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7BA" w:rsidRDefault="000227BA"/>
    <w:p w:rsidR="00884ED1" w:rsidRDefault="00AC349A">
      <w:r>
        <w:rPr>
          <w:rFonts w:cs="Arial"/>
          <w:noProof/>
          <w:sz w:val="16"/>
          <w:lang w:eastAsia="sl-SI"/>
        </w:rPr>
        <w:drawing>
          <wp:anchor distT="0" distB="0" distL="114300" distR="114300" simplePos="0" relativeHeight="251657728" behindDoc="1" locked="0" layoutInCell="1" allowOverlap="1">
            <wp:simplePos x="0" y="0"/>
            <wp:positionH relativeFrom="page">
              <wp:posOffset>0</wp:posOffset>
            </wp:positionH>
            <wp:positionV relativeFrom="page">
              <wp:posOffset>9525</wp:posOffset>
            </wp:positionV>
            <wp:extent cx="3343275" cy="1457325"/>
            <wp:effectExtent l="19050" t="0" r="9525" b="0"/>
            <wp:wrapNone/>
            <wp:docPr id="3" name="Slika 3"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DDSZ"/>
                    <pic:cNvPicPr>
                      <a:picLocks noChangeAspect="1" noChangeArrowheads="1"/>
                    </pic:cNvPicPr>
                  </pic:nvPicPr>
                  <pic:blipFill>
                    <a:blip r:embed="rId8" cstate="print"/>
                    <a:srcRect/>
                    <a:stretch>
                      <a:fillRect/>
                    </a:stretch>
                  </pic:blipFill>
                  <pic:spPr bwMode="auto">
                    <a:xfrm>
                      <a:off x="0" y="0"/>
                      <a:ext cx="3343275" cy="1457325"/>
                    </a:xfrm>
                    <a:prstGeom prst="rect">
                      <a:avLst/>
                    </a:prstGeom>
                    <a:noFill/>
                    <a:ln w="9525">
                      <a:noFill/>
                      <a:miter lim="800000"/>
                      <a:headEnd/>
                      <a:tailEnd/>
                    </a:ln>
                  </pic:spPr>
                </pic:pic>
              </a:graphicData>
            </a:graphic>
          </wp:anchor>
        </w:drawing>
      </w:r>
    </w:p>
    <w:tbl>
      <w:tblPr>
        <w:tblW w:w="9263"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4"/>
        <w:gridCol w:w="1945"/>
        <w:gridCol w:w="189"/>
        <w:gridCol w:w="695"/>
        <w:gridCol w:w="1383"/>
        <w:gridCol w:w="413"/>
        <w:gridCol w:w="1056"/>
        <w:gridCol w:w="671"/>
        <w:gridCol w:w="382"/>
        <w:gridCol w:w="302"/>
        <w:gridCol w:w="348"/>
        <w:gridCol w:w="749"/>
        <w:gridCol w:w="974"/>
        <w:gridCol w:w="62"/>
      </w:tblGrid>
      <w:tr w:rsidR="00107ED0" w:rsidRPr="008D1759" w:rsidTr="00240445">
        <w:trPr>
          <w:gridBefore w:val="1"/>
          <w:gridAfter w:val="2"/>
          <w:wBefore w:w="94" w:type="dxa"/>
          <w:wAfter w:w="1036" w:type="dxa"/>
        </w:trPr>
        <w:tc>
          <w:tcPr>
            <w:tcW w:w="8133" w:type="dxa"/>
            <w:gridSpan w:val="11"/>
            <w:tcBorders>
              <w:top w:val="nil"/>
              <w:left w:val="nil"/>
              <w:bottom w:val="single" w:sz="4" w:space="0" w:color="000000"/>
              <w:right w:val="nil"/>
            </w:tcBorders>
          </w:tcPr>
          <w:p w:rsidR="00F92705" w:rsidRPr="00C82EF4" w:rsidRDefault="00F92705" w:rsidP="000227BA">
            <w:pPr>
              <w:pStyle w:val="Glava"/>
              <w:tabs>
                <w:tab w:val="clear" w:pos="4320"/>
                <w:tab w:val="clear" w:pos="8640"/>
                <w:tab w:val="left" w:pos="5112"/>
              </w:tabs>
              <w:spacing w:line="240" w:lineRule="exact"/>
              <w:ind w:firstLine="284"/>
              <w:rPr>
                <w:rFonts w:cs="Arial"/>
                <w:sz w:val="16"/>
              </w:rPr>
            </w:pPr>
            <w:r w:rsidRPr="00C82EF4">
              <w:rPr>
                <w:rFonts w:cs="Arial"/>
                <w:sz w:val="16"/>
              </w:rPr>
              <w:t>Kotnikova ulica 28, 1000 Ljubljana</w:t>
            </w:r>
            <w:r w:rsidRPr="00C82EF4">
              <w:rPr>
                <w:rFonts w:cs="Arial"/>
                <w:sz w:val="16"/>
              </w:rPr>
              <w:tab/>
              <w:t>T: 01 369 77 00</w:t>
            </w:r>
          </w:p>
          <w:p w:rsidR="00F92705" w:rsidRPr="00C82EF4" w:rsidRDefault="00F92705" w:rsidP="00F92705">
            <w:pPr>
              <w:pStyle w:val="Glava"/>
              <w:tabs>
                <w:tab w:val="clear" w:pos="4320"/>
                <w:tab w:val="clear" w:pos="8640"/>
                <w:tab w:val="left" w:pos="5112"/>
              </w:tabs>
              <w:spacing w:line="240" w:lineRule="exact"/>
              <w:ind w:firstLine="284"/>
              <w:rPr>
                <w:rFonts w:cs="Arial"/>
                <w:sz w:val="16"/>
              </w:rPr>
            </w:pPr>
            <w:r w:rsidRPr="00C82EF4">
              <w:rPr>
                <w:rFonts w:cs="Arial"/>
                <w:sz w:val="16"/>
              </w:rPr>
              <w:tab/>
              <w:t xml:space="preserve">F: 01 369 78 32 </w:t>
            </w:r>
          </w:p>
          <w:p w:rsidR="00107ED0" w:rsidRPr="00C82EF4" w:rsidRDefault="00F92705" w:rsidP="000227BA">
            <w:pPr>
              <w:pStyle w:val="Glava"/>
              <w:tabs>
                <w:tab w:val="clear" w:pos="4320"/>
                <w:tab w:val="clear" w:pos="8640"/>
                <w:tab w:val="left" w:pos="5112"/>
              </w:tabs>
              <w:spacing w:line="240" w:lineRule="exact"/>
              <w:ind w:left="5137" w:hanging="4853"/>
              <w:rPr>
                <w:rFonts w:cs="Arial"/>
                <w:sz w:val="16"/>
              </w:rPr>
            </w:pPr>
            <w:r w:rsidRPr="00C82EF4">
              <w:rPr>
                <w:rFonts w:cs="Arial"/>
                <w:sz w:val="16"/>
              </w:rPr>
              <w:tab/>
              <w:t>E: gp.mddsz@gov.si</w:t>
            </w:r>
            <w:r w:rsidR="000227BA" w:rsidRPr="00C82EF4">
              <w:rPr>
                <w:rFonts w:cs="Arial"/>
                <w:sz w:val="16"/>
              </w:rPr>
              <w:t xml:space="preserve"> </w:t>
            </w:r>
            <w:proofErr w:type="spellStart"/>
            <w:r w:rsidR="000227BA" w:rsidRPr="00C82EF4">
              <w:rPr>
                <w:rFonts w:cs="Arial"/>
                <w:sz w:val="16"/>
              </w:rPr>
              <w:t>www.mddsz.gov.si</w:t>
            </w:r>
            <w:proofErr w:type="spellEnd"/>
          </w:p>
        </w:tc>
      </w:tr>
      <w:tr w:rsidR="00107ED0" w:rsidRPr="008D1759" w:rsidTr="00240445">
        <w:trPr>
          <w:gridBefore w:val="1"/>
          <w:gridAfter w:val="2"/>
          <w:wBefore w:w="94" w:type="dxa"/>
          <w:wAfter w:w="1036" w:type="dxa"/>
        </w:trPr>
        <w:tc>
          <w:tcPr>
            <w:tcW w:w="8133" w:type="dxa"/>
            <w:gridSpan w:val="11"/>
            <w:tcBorders>
              <w:top w:val="single" w:sz="4" w:space="0" w:color="000000"/>
            </w:tcBorders>
          </w:tcPr>
          <w:p w:rsidR="00107ED0" w:rsidRPr="00C82EF4" w:rsidRDefault="00594B90" w:rsidP="00CE6A32">
            <w:pPr>
              <w:pStyle w:val="Neotevilenodstavek"/>
              <w:spacing w:before="0" w:after="0" w:line="260" w:lineRule="exact"/>
              <w:jc w:val="left"/>
              <w:rPr>
                <w:rFonts w:cs="Arial"/>
                <w:sz w:val="20"/>
                <w:szCs w:val="20"/>
                <w:lang w:eastAsia="sl-SI"/>
              </w:rPr>
            </w:pPr>
            <w:r w:rsidRPr="00C82EF4">
              <w:rPr>
                <w:rFonts w:cs="Arial"/>
                <w:sz w:val="20"/>
                <w:szCs w:val="20"/>
                <w:lang w:eastAsia="sl-SI"/>
              </w:rPr>
              <w:t>Številka</w:t>
            </w:r>
            <w:r w:rsidR="004B0801" w:rsidRPr="00C82EF4">
              <w:rPr>
                <w:rFonts w:cs="Arial"/>
                <w:sz w:val="20"/>
                <w:szCs w:val="20"/>
                <w:lang w:eastAsia="sl-SI"/>
              </w:rPr>
              <w:t>:</w:t>
            </w:r>
            <w:r w:rsidR="00107ED0" w:rsidRPr="00C82EF4">
              <w:rPr>
                <w:rFonts w:cs="Arial"/>
                <w:sz w:val="20"/>
                <w:szCs w:val="20"/>
                <w:lang w:eastAsia="sl-SI"/>
              </w:rPr>
              <w:t xml:space="preserve"> </w:t>
            </w:r>
            <w:r w:rsidR="00AB7926">
              <w:rPr>
                <w:rFonts w:cs="Arial"/>
                <w:sz w:val="20"/>
                <w:szCs w:val="20"/>
                <w:lang w:eastAsia="sl-SI"/>
              </w:rPr>
              <w:t>IPP-0070-7/2015</w:t>
            </w:r>
            <w:r w:rsidR="002B6A4D">
              <w:rPr>
                <w:rFonts w:cs="Arial"/>
                <w:sz w:val="20"/>
                <w:szCs w:val="20"/>
                <w:lang w:eastAsia="sl-SI"/>
              </w:rPr>
              <w:t>/</w:t>
            </w:r>
            <w:r w:rsidR="00765E69">
              <w:rPr>
                <w:rFonts w:cs="Arial"/>
                <w:sz w:val="20"/>
                <w:szCs w:val="20"/>
                <w:lang w:eastAsia="sl-SI"/>
              </w:rPr>
              <w:t>5</w:t>
            </w:r>
            <w:r w:rsidR="007C7CCD">
              <w:rPr>
                <w:rFonts w:cs="Arial"/>
                <w:sz w:val="20"/>
                <w:szCs w:val="20"/>
                <w:lang w:eastAsia="sl-SI"/>
              </w:rPr>
              <w:t>7</w:t>
            </w:r>
          </w:p>
        </w:tc>
      </w:tr>
      <w:tr w:rsidR="00107ED0" w:rsidRPr="008D1759" w:rsidTr="00240445">
        <w:trPr>
          <w:gridBefore w:val="1"/>
          <w:gridAfter w:val="2"/>
          <w:wBefore w:w="94" w:type="dxa"/>
          <w:wAfter w:w="1036" w:type="dxa"/>
        </w:trPr>
        <w:tc>
          <w:tcPr>
            <w:tcW w:w="8133" w:type="dxa"/>
            <w:gridSpan w:val="11"/>
          </w:tcPr>
          <w:p w:rsidR="00107ED0" w:rsidRPr="00C82EF4" w:rsidRDefault="00AC349A" w:rsidP="00D313FA">
            <w:pPr>
              <w:pStyle w:val="Neotevilenodstavek"/>
              <w:spacing w:before="0" w:after="0" w:line="260" w:lineRule="exact"/>
              <w:jc w:val="left"/>
              <w:rPr>
                <w:rFonts w:cs="Arial"/>
                <w:sz w:val="20"/>
                <w:szCs w:val="20"/>
                <w:lang w:eastAsia="sl-SI"/>
              </w:rPr>
            </w:pPr>
            <w:r>
              <w:rPr>
                <w:rFonts w:cs="Arial"/>
                <w:sz w:val="20"/>
                <w:szCs w:val="20"/>
                <w:lang w:eastAsia="sl-SI"/>
              </w:rPr>
              <w:t xml:space="preserve">Ljubljana, </w:t>
            </w:r>
            <w:r w:rsidR="007C7CCD">
              <w:rPr>
                <w:rFonts w:cs="Arial"/>
                <w:sz w:val="20"/>
                <w:szCs w:val="20"/>
                <w:lang w:eastAsia="sl-SI"/>
              </w:rPr>
              <w:t>16</w:t>
            </w:r>
            <w:r w:rsidR="00CE6A32">
              <w:rPr>
                <w:rFonts w:cs="Arial"/>
                <w:sz w:val="20"/>
                <w:szCs w:val="20"/>
                <w:lang w:eastAsia="sl-SI"/>
              </w:rPr>
              <w:t>.2.2016</w:t>
            </w:r>
          </w:p>
        </w:tc>
      </w:tr>
      <w:tr w:rsidR="00107ED0" w:rsidRPr="008D1759" w:rsidTr="00240445">
        <w:trPr>
          <w:gridBefore w:val="1"/>
          <w:gridAfter w:val="2"/>
          <w:wBefore w:w="94" w:type="dxa"/>
          <w:wAfter w:w="1036" w:type="dxa"/>
        </w:trPr>
        <w:tc>
          <w:tcPr>
            <w:tcW w:w="8133" w:type="dxa"/>
            <w:gridSpan w:val="11"/>
          </w:tcPr>
          <w:p w:rsidR="00107ED0" w:rsidRPr="00C82EF4" w:rsidRDefault="00594B90" w:rsidP="00EC4DA2">
            <w:pPr>
              <w:pStyle w:val="Neotevilenodstavek"/>
              <w:spacing w:before="0" w:after="0" w:line="260" w:lineRule="exact"/>
              <w:jc w:val="left"/>
              <w:rPr>
                <w:rFonts w:cs="Arial"/>
                <w:sz w:val="20"/>
                <w:szCs w:val="20"/>
                <w:lang w:eastAsia="sl-SI"/>
              </w:rPr>
            </w:pPr>
            <w:r w:rsidRPr="00C82EF4">
              <w:rPr>
                <w:rFonts w:cs="Arial"/>
                <w:iCs/>
                <w:sz w:val="20"/>
                <w:szCs w:val="20"/>
                <w:lang w:eastAsia="sl-SI"/>
              </w:rPr>
              <w:t xml:space="preserve">EVA </w:t>
            </w:r>
            <w:r w:rsidR="00EC4DA2">
              <w:rPr>
                <w:rFonts w:cs="Arial"/>
                <w:iCs/>
                <w:sz w:val="20"/>
                <w:szCs w:val="20"/>
                <w:lang w:eastAsia="sl-SI"/>
              </w:rPr>
              <w:t>2015-2611-004</w:t>
            </w:r>
            <w:r w:rsidR="00AC349A">
              <w:rPr>
                <w:rFonts w:cs="Arial"/>
                <w:iCs/>
                <w:sz w:val="20"/>
                <w:szCs w:val="20"/>
                <w:lang w:eastAsia="sl-SI"/>
              </w:rPr>
              <w:t xml:space="preserve">6 </w:t>
            </w:r>
          </w:p>
        </w:tc>
      </w:tr>
      <w:tr w:rsidR="00107ED0" w:rsidRPr="008D1759" w:rsidTr="00240445">
        <w:trPr>
          <w:gridBefore w:val="1"/>
          <w:gridAfter w:val="2"/>
          <w:wBefore w:w="94" w:type="dxa"/>
          <w:wAfter w:w="1036" w:type="dxa"/>
        </w:trPr>
        <w:tc>
          <w:tcPr>
            <w:tcW w:w="8133" w:type="dxa"/>
            <w:gridSpan w:val="11"/>
          </w:tcPr>
          <w:p w:rsidR="00107ED0" w:rsidRPr="008D1759" w:rsidRDefault="00107ED0" w:rsidP="00E455F9">
            <w:pPr>
              <w:spacing w:after="0" w:line="260" w:lineRule="exact"/>
              <w:rPr>
                <w:rFonts w:ascii="Arial" w:hAnsi="Arial" w:cs="Arial"/>
                <w:sz w:val="20"/>
                <w:szCs w:val="20"/>
              </w:rPr>
            </w:pPr>
          </w:p>
          <w:p w:rsidR="00107ED0" w:rsidRPr="008D1759" w:rsidRDefault="00107ED0" w:rsidP="00E455F9">
            <w:pPr>
              <w:spacing w:after="0" w:line="260" w:lineRule="exact"/>
              <w:rPr>
                <w:rFonts w:ascii="Arial" w:hAnsi="Arial" w:cs="Arial"/>
                <w:sz w:val="20"/>
                <w:szCs w:val="20"/>
              </w:rPr>
            </w:pPr>
            <w:r w:rsidRPr="008D1759">
              <w:rPr>
                <w:rFonts w:ascii="Arial" w:hAnsi="Arial" w:cs="Arial"/>
                <w:sz w:val="20"/>
                <w:szCs w:val="20"/>
              </w:rPr>
              <w:t>GENERALNI SEKRETARIAT VLADE REPUBLIKE SLOVENIJE</w:t>
            </w:r>
          </w:p>
          <w:p w:rsidR="00107ED0" w:rsidRPr="008D1759" w:rsidRDefault="00C27B1B" w:rsidP="00E455F9">
            <w:pPr>
              <w:spacing w:after="0" w:line="260" w:lineRule="exact"/>
              <w:rPr>
                <w:rFonts w:ascii="Arial" w:hAnsi="Arial" w:cs="Arial"/>
                <w:sz w:val="20"/>
                <w:szCs w:val="20"/>
              </w:rPr>
            </w:pPr>
            <w:hyperlink r:id="rId9" w:history="1">
              <w:r w:rsidR="00107ED0" w:rsidRPr="008D1759">
                <w:rPr>
                  <w:rStyle w:val="Hiperpovezava"/>
                  <w:rFonts w:ascii="Arial" w:hAnsi="Arial" w:cs="Arial"/>
                  <w:sz w:val="20"/>
                  <w:szCs w:val="20"/>
                </w:rPr>
                <w:t>Gp.gs@gov.si</w:t>
              </w:r>
            </w:hyperlink>
          </w:p>
          <w:p w:rsidR="00107ED0" w:rsidRPr="008D1759" w:rsidRDefault="00107ED0" w:rsidP="00E455F9">
            <w:pPr>
              <w:spacing w:after="0" w:line="260" w:lineRule="exact"/>
              <w:rPr>
                <w:rFonts w:ascii="Arial" w:hAnsi="Arial" w:cs="Arial"/>
                <w:sz w:val="20"/>
                <w:szCs w:val="20"/>
              </w:rPr>
            </w:pPr>
          </w:p>
        </w:tc>
      </w:tr>
      <w:tr w:rsidR="00107ED0" w:rsidRPr="008D1759" w:rsidTr="0005339E">
        <w:trPr>
          <w:gridBefore w:val="1"/>
          <w:wBefore w:w="94" w:type="dxa"/>
        </w:trPr>
        <w:tc>
          <w:tcPr>
            <w:tcW w:w="9169" w:type="dxa"/>
            <w:gridSpan w:val="13"/>
          </w:tcPr>
          <w:p w:rsidR="00107ED0" w:rsidRPr="00C82EF4" w:rsidRDefault="00AC349A" w:rsidP="00CE6A32">
            <w:pPr>
              <w:pStyle w:val="Naslovpredpisa"/>
              <w:spacing w:before="0" w:after="0" w:line="260" w:lineRule="exact"/>
              <w:jc w:val="left"/>
              <w:rPr>
                <w:rFonts w:cs="Arial"/>
                <w:sz w:val="20"/>
                <w:szCs w:val="20"/>
                <w:lang w:eastAsia="sl-SI"/>
              </w:rPr>
            </w:pPr>
            <w:r>
              <w:rPr>
                <w:rFonts w:cs="Arial"/>
                <w:sz w:val="20"/>
                <w:szCs w:val="20"/>
                <w:lang w:eastAsia="sl-SI"/>
              </w:rPr>
              <w:t>ZADEVA: Zakon o</w:t>
            </w:r>
            <w:r w:rsidR="00137FBA">
              <w:rPr>
                <w:rFonts w:cs="Arial"/>
                <w:sz w:val="20"/>
                <w:szCs w:val="20"/>
                <w:lang w:eastAsia="sl-SI"/>
              </w:rPr>
              <w:t xml:space="preserve"> varstvu pred diskriminacijo </w:t>
            </w:r>
            <w:r w:rsidR="00137FBA" w:rsidRPr="007A7375">
              <w:rPr>
                <w:rFonts w:cs="Arial"/>
                <w:sz w:val="20"/>
                <w:szCs w:val="20"/>
                <w:lang w:eastAsia="sl-SI"/>
              </w:rPr>
              <w:t>(</w:t>
            </w:r>
            <w:r w:rsidR="007D4EE3" w:rsidRPr="007A7375">
              <w:rPr>
                <w:iCs/>
                <w:sz w:val="20"/>
                <w:szCs w:val="20"/>
              </w:rPr>
              <w:t>201</w:t>
            </w:r>
            <w:r w:rsidR="007A7375" w:rsidRPr="007A7375">
              <w:rPr>
                <w:iCs/>
                <w:sz w:val="20"/>
                <w:szCs w:val="20"/>
              </w:rPr>
              <w:t>5</w:t>
            </w:r>
            <w:r w:rsidR="007D4EE3" w:rsidRPr="007A7375">
              <w:rPr>
                <w:iCs/>
                <w:sz w:val="20"/>
                <w:szCs w:val="20"/>
              </w:rPr>
              <w:t>-2611-00</w:t>
            </w:r>
            <w:r w:rsidR="007A7375" w:rsidRPr="007A7375">
              <w:rPr>
                <w:iCs/>
                <w:sz w:val="20"/>
                <w:szCs w:val="20"/>
              </w:rPr>
              <w:t>4</w:t>
            </w:r>
            <w:r w:rsidR="007D4EE3" w:rsidRPr="007A7375">
              <w:rPr>
                <w:iCs/>
                <w:sz w:val="20"/>
                <w:szCs w:val="20"/>
              </w:rPr>
              <w:t>6</w:t>
            </w:r>
            <w:r w:rsidR="00137FBA" w:rsidRPr="007A7375">
              <w:rPr>
                <w:rFonts w:cs="Arial"/>
                <w:sz w:val="20"/>
                <w:szCs w:val="20"/>
                <w:lang w:eastAsia="sl-SI"/>
              </w:rPr>
              <w:t>)</w:t>
            </w:r>
            <w:r>
              <w:rPr>
                <w:rFonts w:cs="Arial"/>
                <w:sz w:val="20"/>
                <w:szCs w:val="20"/>
                <w:lang w:eastAsia="sl-SI"/>
              </w:rPr>
              <w:t xml:space="preserve"> </w:t>
            </w:r>
            <w:r w:rsidR="00107ED0" w:rsidRPr="00C82EF4">
              <w:rPr>
                <w:rFonts w:cs="Arial"/>
                <w:sz w:val="20"/>
                <w:szCs w:val="20"/>
                <w:lang w:eastAsia="sl-SI"/>
              </w:rPr>
              <w:t xml:space="preserve">– </w:t>
            </w:r>
            <w:r w:rsidR="007C7CCD">
              <w:rPr>
                <w:rFonts w:cs="Arial"/>
                <w:sz w:val="20"/>
                <w:szCs w:val="20"/>
                <w:lang w:eastAsia="sl-SI"/>
              </w:rPr>
              <w:t>novo gradivo št. 2</w:t>
            </w:r>
            <w:r w:rsidR="00107ED0" w:rsidRPr="00C82EF4">
              <w:rPr>
                <w:rFonts w:cs="Arial"/>
                <w:sz w:val="20"/>
                <w:szCs w:val="20"/>
                <w:lang w:eastAsia="sl-SI"/>
              </w:rPr>
              <w:t xml:space="preserve"> </w:t>
            </w:r>
          </w:p>
        </w:tc>
      </w:tr>
      <w:tr w:rsidR="00107ED0" w:rsidRPr="008D1759" w:rsidTr="0005339E">
        <w:trPr>
          <w:gridBefore w:val="1"/>
          <w:wBefore w:w="94" w:type="dxa"/>
        </w:trPr>
        <w:tc>
          <w:tcPr>
            <w:tcW w:w="9169" w:type="dxa"/>
            <w:gridSpan w:val="13"/>
          </w:tcPr>
          <w:p w:rsidR="00107ED0" w:rsidRPr="008D1759" w:rsidRDefault="001B223E" w:rsidP="00E455F9">
            <w:pPr>
              <w:pStyle w:val="Poglavje"/>
              <w:spacing w:before="0" w:after="0" w:line="260" w:lineRule="exact"/>
              <w:jc w:val="left"/>
              <w:rPr>
                <w:sz w:val="20"/>
                <w:szCs w:val="20"/>
              </w:rPr>
            </w:pPr>
            <w:r>
              <w:rPr>
                <w:sz w:val="20"/>
                <w:szCs w:val="20"/>
              </w:rPr>
              <w:t>1.</w:t>
            </w:r>
            <w:r w:rsidR="00107ED0" w:rsidRPr="008D1759">
              <w:rPr>
                <w:sz w:val="20"/>
                <w:szCs w:val="20"/>
              </w:rPr>
              <w:t xml:space="preserve"> Predlog sklepov vlade:</w:t>
            </w:r>
          </w:p>
        </w:tc>
      </w:tr>
      <w:tr w:rsidR="00107ED0" w:rsidRPr="008D1759" w:rsidTr="0005339E">
        <w:trPr>
          <w:gridBefore w:val="1"/>
          <w:wBefore w:w="94" w:type="dxa"/>
        </w:trPr>
        <w:tc>
          <w:tcPr>
            <w:tcW w:w="9169" w:type="dxa"/>
            <w:gridSpan w:val="13"/>
          </w:tcPr>
          <w:p w:rsidR="00111C65" w:rsidRDefault="007D0493" w:rsidP="007D0493">
            <w:pPr>
              <w:pStyle w:val="Neotevilenodstavek"/>
              <w:spacing w:line="240" w:lineRule="auto"/>
              <w:rPr>
                <w:iCs/>
                <w:sz w:val="20"/>
                <w:szCs w:val="20"/>
              </w:rPr>
            </w:pPr>
            <w:r w:rsidRPr="0029048D">
              <w:rPr>
                <w:iCs/>
                <w:sz w:val="20"/>
                <w:szCs w:val="20"/>
              </w:rPr>
              <w:t>Na podlagi drugega odstavka 2. člena Zakona o Vladi Republike Slovenije (Uradni list RS, št. 24/05 – uradno prečiščeno besedilo, 109/08</w:t>
            </w:r>
            <w:r w:rsidR="00EB610B">
              <w:rPr>
                <w:iCs/>
                <w:sz w:val="20"/>
                <w:szCs w:val="20"/>
              </w:rPr>
              <w:t>,</w:t>
            </w:r>
            <w:r w:rsidRPr="0029048D">
              <w:rPr>
                <w:iCs/>
                <w:sz w:val="20"/>
                <w:szCs w:val="20"/>
              </w:rPr>
              <w:t xml:space="preserve"> 38/10 – ZUKN</w:t>
            </w:r>
            <w:r w:rsidR="00EB610B">
              <w:rPr>
                <w:iCs/>
                <w:sz w:val="20"/>
                <w:szCs w:val="20"/>
              </w:rPr>
              <w:t>, 8/12, 21/13, 47/13</w:t>
            </w:r>
            <w:r w:rsidR="008F03A6">
              <w:rPr>
                <w:iCs/>
                <w:sz w:val="20"/>
                <w:szCs w:val="20"/>
              </w:rPr>
              <w:t xml:space="preserve"> </w:t>
            </w:r>
            <w:r w:rsidR="008F03A6" w:rsidRPr="0029048D">
              <w:rPr>
                <w:iCs/>
                <w:sz w:val="20"/>
                <w:szCs w:val="20"/>
              </w:rPr>
              <w:t>–</w:t>
            </w:r>
            <w:r w:rsidR="008F03A6">
              <w:rPr>
                <w:iCs/>
                <w:sz w:val="20"/>
                <w:szCs w:val="20"/>
              </w:rPr>
              <w:t xml:space="preserve"> </w:t>
            </w:r>
            <w:r w:rsidR="00EB610B">
              <w:rPr>
                <w:iCs/>
                <w:sz w:val="20"/>
                <w:szCs w:val="20"/>
              </w:rPr>
              <w:t>ZDU-16 in 65/14</w:t>
            </w:r>
            <w:r>
              <w:rPr>
                <w:iCs/>
                <w:sz w:val="20"/>
                <w:szCs w:val="20"/>
              </w:rPr>
              <w:t>)</w:t>
            </w:r>
            <w:r w:rsidRPr="0029048D">
              <w:rPr>
                <w:iCs/>
                <w:sz w:val="20"/>
                <w:szCs w:val="20"/>
              </w:rPr>
              <w:t xml:space="preserve"> je Vlada Republike Slovenije na </w:t>
            </w:r>
            <w:r w:rsidRPr="003A114F">
              <w:rPr>
                <w:iCs/>
                <w:sz w:val="20"/>
                <w:szCs w:val="20"/>
              </w:rPr>
              <w:t>..</w:t>
            </w:r>
            <w:r w:rsidR="005C5876">
              <w:rPr>
                <w:iCs/>
                <w:sz w:val="20"/>
                <w:szCs w:val="20"/>
              </w:rPr>
              <w:t>.....</w:t>
            </w:r>
            <w:r w:rsidRPr="003A114F">
              <w:rPr>
                <w:iCs/>
                <w:sz w:val="20"/>
                <w:szCs w:val="20"/>
              </w:rPr>
              <w:t>.</w:t>
            </w:r>
            <w:r w:rsidRPr="0029048D">
              <w:rPr>
                <w:iCs/>
                <w:sz w:val="20"/>
                <w:szCs w:val="20"/>
              </w:rPr>
              <w:t xml:space="preserve"> seji dne </w:t>
            </w:r>
            <w:r w:rsidR="005C5876">
              <w:rPr>
                <w:iCs/>
                <w:sz w:val="20"/>
                <w:szCs w:val="20"/>
              </w:rPr>
              <w:t>...</w:t>
            </w:r>
            <w:r w:rsidRPr="003A114F">
              <w:rPr>
                <w:iCs/>
                <w:sz w:val="20"/>
                <w:szCs w:val="20"/>
              </w:rPr>
              <w:t>...</w:t>
            </w:r>
            <w:r w:rsidR="00111C65">
              <w:rPr>
                <w:iCs/>
                <w:sz w:val="20"/>
                <w:szCs w:val="20"/>
              </w:rPr>
              <w:t xml:space="preserve"> pod točko...........</w:t>
            </w:r>
            <w:r w:rsidR="005C5876">
              <w:rPr>
                <w:iCs/>
                <w:sz w:val="20"/>
                <w:szCs w:val="20"/>
              </w:rPr>
              <w:t xml:space="preserve"> </w:t>
            </w:r>
            <w:r w:rsidRPr="0029048D">
              <w:rPr>
                <w:iCs/>
                <w:sz w:val="20"/>
                <w:szCs w:val="20"/>
              </w:rPr>
              <w:t>sprejela</w:t>
            </w:r>
            <w:r>
              <w:rPr>
                <w:iCs/>
                <w:sz w:val="20"/>
                <w:szCs w:val="20"/>
              </w:rPr>
              <w:t xml:space="preserve"> naslednji</w:t>
            </w:r>
            <w:r w:rsidRPr="0029048D">
              <w:rPr>
                <w:iCs/>
                <w:sz w:val="20"/>
                <w:szCs w:val="20"/>
              </w:rPr>
              <w:t xml:space="preserve"> </w:t>
            </w:r>
          </w:p>
          <w:p w:rsidR="00111C65" w:rsidRDefault="00111C65" w:rsidP="007D0493">
            <w:pPr>
              <w:pStyle w:val="Neotevilenodstavek"/>
              <w:spacing w:line="240" w:lineRule="auto"/>
              <w:rPr>
                <w:iCs/>
                <w:sz w:val="20"/>
                <w:szCs w:val="20"/>
              </w:rPr>
            </w:pPr>
          </w:p>
          <w:p w:rsidR="007D0493" w:rsidRPr="0029048D" w:rsidRDefault="00111C65" w:rsidP="00111C65">
            <w:pPr>
              <w:pStyle w:val="Neotevilenodstavek"/>
              <w:spacing w:line="240" w:lineRule="auto"/>
              <w:jc w:val="center"/>
              <w:rPr>
                <w:iCs/>
                <w:sz w:val="20"/>
                <w:szCs w:val="20"/>
              </w:rPr>
            </w:pPr>
            <w:r w:rsidRPr="0029048D">
              <w:rPr>
                <w:iCs/>
                <w:sz w:val="20"/>
                <w:szCs w:val="20"/>
              </w:rPr>
              <w:t>SKLEP</w:t>
            </w:r>
          </w:p>
          <w:p w:rsidR="007D0493" w:rsidRPr="0029048D" w:rsidRDefault="007D0493" w:rsidP="007D0493">
            <w:pPr>
              <w:pStyle w:val="Neotevilenodstavek"/>
              <w:spacing w:line="240" w:lineRule="auto"/>
              <w:rPr>
                <w:iCs/>
                <w:sz w:val="20"/>
                <w:szCs w:val="20"/>
              </w:rPr>
            </w:pPr>
          </w:p>
          <w:p w:rsidR="007D0493" w:rsidRPr="0029048D" w:rsidRDefault="007D0493" w:rsidP="007D0493">
            <w:pPr>
              <w:pStyle w:val="Neotevilenodstavek"/>
              <w:spacing w:line="240" w:lineRule="auto"/>
              <w:rPr>
                <w:iCs/>
                <w:sz w:val="20"/>
                <w:szCs w:val="20"/>
                <w:u w:val="single"/>
              </w:rPr>
            </w:pPr>
          </w:p>
          <w:p w:rsidR="007D0493" w:rsidRDefault="007D0493" w:rsidP="007D0493">
            <w:pPr>
              <w:pStyle w:val="Neotevilenodstavek"/>
              <w:spacing w:line="240" w:lineRule="auto"/>
              <w:rPr>
                <w:b/>
                <w:iCs/>
                <w:sz w:val="20"/>
                <w:szCs w:val="20"/>
              </w:rPr>
            </w:pPr>
            <w:r w:rsidRPr="0029048D">
              <w:rPr>
                <w:b/>
                <w:iCs/>
                <w:sz w:val="20"/>
                <w:szCs w:val="20"/>
              </w:rPr>
              <w:t>Vlada Republike Slovenije je določila besedilo Predloga zakona o</w:t>
            </w:r>
            <w:r w:rsidR="00137FBA">
              <w:rPr>
                <w:b/>
                <w:iCs/>
                <w:sz w:val="20"/>
                <w:szCs w:val="20"/>
              </w:rPr>
              <w:t xml:space="preserve"> varstvu pred diskriminacijo</w:t>
            </w:r>
            <w:r w:rsidRPr="0029048D">
              <w:rPr>
                <w:b/>
                <w:iCs/>
                <w:sz w:val="20"/>
                <w:szCs w:val="20"/>
              </w:rPr>
              <w:t xml:space="preserve"> </w:t>
            </w:r>
            <w:r>
              <w:rPr>
                <w:b/>
                <w:iCs/>
                <w:sz w:val="20"/>
                <w:szCs w:val="20"/>
              </w:rPr>
              <w:t xml:space="preserve"> </w:t>
            </w:r>
            <w:r w:rsidRPr="00B165D2">
              <w:rPr>
                <w:b/>
                <w:sz w:val="20"/>
                <w:szCs w:val="20"/>
              </w:rPr>
              <w:t>(</w:t>
            </w:r>
            <w:r w:rsidRPr="00B165D2">
              <w:rPr>
                <w:b/>
                <w:iCs/>
                <w:sz w:val="20"/>
                <w:szCs w:val="20"/>
              </w:rPr>
              <w:t>EVA 201</w:t>
            </w:r>
            <w:r w:rsidR="00D313FA">
              <w:rPr>
                <w:b/>
                <w:iCs/>
                <w:sz w:val="20"/>
                <w:szCs w:val="20"/>
              </w:rPr>
              <w:t>5</w:t>
            </w:r>
            <w:r w:rsidRPr="00B165D2">
              <w:rPr>
                <w:b/>
                <w:iCs/>
                <w:sz w:val="20"/>
                <w:szCs w:val="20"/>
              </w:rPr>
              <w:t>-2611-00</w:t>
            </w:r>
            <w:r w:rsidR="00D313FA">
              <w:rPr>
                <w:b/>
                <w:iCs/>
                <w:sz w:val="20"/>
                <w:szCs w:val="20"/>
              </w:rPr>
              <w:t>4</w:t>
            </w:r>
            <w:r>
              <w:rPr>
                <w:b/>
                <w:iCs/>
                <w:sz w:val="20"/>
                <w:szCs w:val="20"/>
              </w:rPr>
              <w:t>6</w:t>
            </w:r>
            <w:r w:rsidRPr="00B165D2">
              <w:rPr>
                <w:b/>
                <w:sz w:val="20"/>
                <w:szCs w:val="20"/>
              </w:rPr>
              <w:t>)</w:t>
            </w:r>
            <w:r w:rsidRPr="0029048D">
              <w:rPr>
                <w:sz w:val="20"/>
                <w:szCs w:val="20"/>
              </w:rPr>
              <w:t xml:space="preserve"> </w:t>
            </w:r>
            <w:r w:rsidRPr="0029048D">
              <w:rPr>
                <w:b/>
                <w:iCs/>
                <w:sz w:val="20"/>
                <w:szCs w:val="20"/>
              </w:rPr>
              <w:t xml:space="preserve">in ga </w:t>
            </w:r>
            <w:r w:rsidR="007E7EB1">
              <w:rPr>
                <w:b/>
                <w:iCs/>
                <w:sz w:val="20"/>
                <w:szCs w:val="20"/>
              </w:rPr>
              <w:t xml:space="preserve">pošlje </w:t>
            </w:r>
            <w:r w:rsidRPr="0029048D">
              <w:rPr>
                <w:b/>
                <w:iCs/>
                <w:sz w:val="20"/>
                <w:szCs w:val="20"/>
              </w:rPr>
              <w:t xml:space="preserve">Državnemu zboru Republike Slovenije v obravnavo </w:t>
            </w:r>
            <w:r w:rsidR="000B1B7D">
              <w:rPr>
                <w:b/>
                <w:iCs/>
                <w:sz w:val="20"/>
                <w:szCs w:val="20"/>
              </w:rPr>
              <w:t>in sprejetje</w:t>
            </w:r>
            <w:r w:rsidR="00EB610B">
              <w:rPr>
                <w:b/>
                <w:iCs/>
                <w:sz w:val="20"/>
                <w:szCs w:val="20"/>
              </w:rPr>
              <w:t xml:space="preserve"> po rednem postopku</w:t>
            </w:r>
            <w:r w:rsidRPr="00E02C14">
              <w:rPr>
                <w:b/>
                <w:iCs/>
                <w:sz w:val="20"/>
                <w:szCs w:val="20"/>
              </w:rPr>
              <w:t>.</w:t>
            </w:r>
          </w:p>
          <w:p w:rsidR="007D0493" w:rsidRDefault="007D0493" w:rsidP="007D0493">
            <w:pPr>
              <w:pStyle w:val="Neotevilenodstavek"/>
              <w:spacing w:line="240" w:lineRule="auto"/>
              <w:rPr>
                <w:b/>
                <w:iCs/>
                <w:sz w:val="20"/>
                <w:szCs w:val="20"/>
              </w:rPr>
            </w:pPr>
          </w:p>
          <w:p w:rsidR="007D0493" w:rsidRPr="009D1912" w:rsidRDefault="007D0493" w:rsidP="007D0493">
            <w:pPr>
              <w:pStyle w:val="Neotevilenodstavek"/>
              <w:spacing w:before="0" w:after="0" w:line="260" w:lineRule="exact"/>
              <w:ind w:left="4956"/>
              <w:rPr>
                <w:rFonts w:cs="Arial"/>
                <w:sz w:val="20"/>
                <w:szCs w:val="20"/>
                <w:lang w:eastAsia="sl-SI"/>
              </w:rPr>
            </w:pPr>
            <w:r>
              <w:rPr>
                <w:rFonts w:cs="Arial"/>
                <w:sz w:val="20"/>
                <w:szCs w:val="20"/>
                <w:lang w:eastAsia="sl-SI"/>
              </w:rPr>
              <w:t>mag. Darko KRAŠOVEC</w:t>
            </w:r>
          </w:p>
          <w:p w:rsidR="007D0493" w:rsidRPr="009D1912" w:rsidRDefault="007D0493" w:rsidP="007D0493">
            <w:pPr>
              <w:pStyle w:val="Neotevilenodstavek"/>
              <w:spacing w:before="0" w:after="0" w:line="260" w:lineRule="exact"/>
              <w:ind w:left="4248"/>
              <w:rPr>
                <w:rFonts w:cs="Arial"/>
                <w:sz w:val="20"/>
                <w:szCs w:val="20"/>
                <w:lang w:eastAsia="sl-SI"/>
              </w:rPr>
            </w:pPr>
            <w:r w:rsidRPr="009D1912">
              <w:rPr>
                <w:rFonts w:cs="Arial"/>
                <w:sz w:val="20"/>
                <w:szCs w:val="20"/>
                <w:lang w:eastAsia="sl-SI"/>
              </w:rPr>
              <w:t xml:space="preserve">  </w:t>
            </w:r>
            <w:r>
              <w:rPr>
                <w:rFonts w:cs="Arial"/>
                <w:sz w:val="20"/>
                <w:szCs w:val="20"/>
                <w:lang w:eastAsia="sl-SI"/>
              </w:rPr>
              <w:t xml:space="preserve"> </w:t>
            </w:r>
            <w:r w:rsidRPr="009D1912">
              <w:rPr>
                <w:rFonts w:cs="Arial"/>
                <w:sz w:val="20"/>
                <w:szCs w:val="20"/>
                <w:lang w:eastAsia="sl-SI"/>
              </w:rPr>
              <w:t xml:space="preserve"> </w:t>
            </w:r>
            <w:r>
              <w:rPr>
                <w:rFonts w:cs="Arial"/>
                <w:sz w:val="20"/>
                <w:szCs w:val="20"/>
                <w:lang w:eastAsia="sl-SI"/>
              </w:rPr>
              <w:t xml:space="preserve">        </w:t>
            </w:r>
            <w:r w:rsidRPr="009D1912">
              <w:rPr>
                <w:rFonts w:cs="Arial"/>
                <w:sz w:val="20"/>
                <w:szCs w:val="20"/>
                <w:lang w:eastAsia="sl-SI"/>
              </w:rPr>
              <w:t>GENERALN</w:t>
            </w:r>
            <w:r>
              <w:rPr>
                <w:rFonts w:cs="Arial"/>
                <w:sz w:val="20"/>
                <w:szCs w:val="20"/>
                <w:lang w:eastAsia="sl-SI"/>
              </w:rPr>
              <w:t>I</w:t>
            </w:r>
            <w:r w:rsidRPr="009D1912">
              <w:rPr>
                <w:rFonts w:cs="Arial"/>
                <w:sz w:val="20"/>
                <w:szCs w:val="20"/>
                <w:lang w:eastAsia="sl-SI"/>
              </w:rPr>
              <w:t xml:space="preserve"> SEKRETAR</w:t>
            </w:r>
          </w:p>
          <w:p w:rsidR="007D0493" w:rsidRPr="009D1912" w:rsidRDefault="007D0493" w:rsidP="007D0493">
            <w:pPr>
              <w:pStyle w:val="Neotevilenodstavek"/>
              <w:spacing w:before="0" w:after="0" w:line="260" w:lineRule="exact"/>
              <w:rPr>
                <w:rFonts w:cs="Arial"/>
                <w:iCs/>
                <w:sz w:val="20"/>
                <w:szCs w:val="20"/>
                <w:lang w:eastAsia="sl-SI"/>
              </w:rPr>
            </w:pPr>
          </w:p>
          <w:p w:rsidR="007D0493" w:rsidRPr="0029048D" w:rsidRDefault="007D0493" w:rsidP="007D0493">
            <w:pPr>
              <w:pStyle w:val="Neotevilenodstavek"/>
              <w:spacing w:line="240" w:lineRule="auto"/>
              <w:rPr>
                <w:iCs/>
                <w:sz w:val="20"/>
                <w:szCs w:val="20"/>
              </w:rPr>
            </w:pPr>
            <w:r w:rsidRPr="0029048D">
              <w:rPr>
                <w:iCs/>
                <w:sz w:val="20"/>
                <w:szCs w:val="20"/>
              </w:rPr>
              <w:t>Priloge:</w:t>
            </w:r>
          </w:p>
          <w:p w:rsidR="007D0493" w:rsidRDefault="007A7375" w:rsidP="00393207">
            <w:pPr>
              <w:pStyle w:val="Neotevilenodstavek"/>
              <w:numPr>
                <w:ilvl w:val="0"/>
                <w:numId w:val="21"/>
              </w:numPr>
              <w:spacing w:line="240" w:lineRule="auto"/>
              <w:ind w:right="17"/>
              <w:rPr>
                <w:iCs/>
                <w:sz w:val="20"/>
                <w:szCs w:val="20"/>
              </w:rPr>
            </w:pPr>
            <w:r>
              <w:rPr>
                <w:iCs/>
                <w:sz w:val="20"/>
                <w:szCs w:val="20"/>
              </w:rPr>
              <w:t>predlog zakona</w:t>
            </w:r>
          </w:p>
          <w:p w:rsidR="0042313A" w:rsidRDefault="0042313A" w:rsidP="0042313A">
            <w:pPr>
              <w:pStyle w:val="Neotevilenodstavek"/>
              <w:spacing w:line="240" w:lineRule="auto"/>
              <w:ind w:right="17"/>
              <w:rPr>
                <w:iCs/>
                <w:sz w:val="20"/>
                <w:szCs w:val="20"/>
              </w:rPr>
            </w:pPr>
            <w:r>
              <w:rPr>
                <w:iCs/>
                <w:sz w:val="20"/>
                <w:szCs w:val="20"/>
              </w:rPr>
              <w:t>Prejemniki:</w:t>
            </w:r>
          </w:p>
          <w:p w:rsidR="0042313A" w:rsidRDefault="0042313A" w:rsidP="0042313A">
            <w:pPr>
              <w:pStyle w:val="Neotevilenodstavek"/>
              <w:numPr>
                <w:ilvl w:val="0"/>
                <w:numId w:val="21"/>
              </w:numPr>
              <w:spacing w:line="240" w:lineRule="auto"/>
              <w:ind w:right="17"/>
              <w:rPr>
                <w:iCs/>
                <w:sz w:val="20"/>
                <w:szCs w:val="20"/>
              </w:rPr>
            </w:pPr>
            <w:r>
              <w:rPr>
                <w:iCs/>
                <w:sz w:val="20"/>
                <w:szCs w:val="20"/>
              </w:rPr>
              <w:t>Državni zbor Republike Slovenije</w:t>
            </w:r>
          </w:p>
          <w:p w:rsidR="0042313A" w:rsidRDefault="0042313A" w:rsidP="0042313A">
            <w:pPr>
              <w:pStyle w:val="Neotevilenodstavek"/>
              <w:numPr>
                <w:ilvl w:val="0"/>
                <w:numId w:val="21"/>
              </w:numPr>
              <w:spacing w:line="240" w:lineRule="auto"/>
              <w:ind w:right="17"/>
              <w:rPr>
                <w:iCs/>
                <w:sz w:val="20"/>
                <w:szCs w:val="20"/>
              </w:rPr>
            </w:pPr>
            <w:r>
              <w:rPr>
                <w:iCs/>
                <w:sz w:val="20"/>
                <w:szCs w:val="20"/>
              </w:rPr>
              <w:t>Ministrstvo za delo, družino, socialne zadeve in enake možnosti</w:t>
            </w:r>
          </w:p>
          <w:p w:rsidR="0042313A" w:rsidRDefault="0042313A" w:rsidP="0042313A">
            <w:pPr>
              <w:pStyle w:val="Neotevilenodstavek"/>
              <w:numPr>
                <w:ilvl w:val="0"/>
                <w:numId w:val="21"/>
              </w:numPr>
              <w:spacing w:line="240" w:lineRule="auto"/>
              <w:ind w:right="17"/>
              <w:rPr>
                <w:iCs/>
                <w:sz w:val="20"/>
                <w:szCs w:val="20"/>
              </w:rPr>
            </w:pPr>
            <w:r>
              <w:rPr>
                <w:iCs/>
                <w:sz w:val="20"/>
                <w:szCs w:val="20"/>
              </w:rPr>
              <w:t>Služba Vlade Republike Slovenije za zakonodajo</w:t>
            </w:r>
          </w:p>
          <w:p w:rsidR="00107ED0" w:rsidRPr="00C82EF4" w:rsidRDefault="00107ED0" w:rsidP="007D0493">
            <w:pPr>
              <w:pStyle w:val="Neotevilenodstavek"/>
              <w:spacing w:before="0" w:after="0" w:line="260" w:lineRule="exact"/>
              <w:ind w:left="720"/>
              <w:rPr>
                <w:rFonts w:cs="Arial"/>
                <w:iCs/>
                <w:sz w:val="20"/>
                <w:szCs w:val="20"/>
                <w:lang w:eastAsia="sl-SI"/>
              </w:rPr>
            </w:pPr>
          </w:p>
        </w:tc>
      </w:tr>
      <w:tr w:rsidR="00107ED0" w:rsidRPr="008D1759" w:rsidTr="0005339E">
        <w:trPr>
          <w:gridBefore w:val="1"/>
          <w:wBefore w:w="94" w:type="dxa"/>
        </w:trPr>
        <w:tc>
          <w:tcPr>
            <w:tcW w:w="9169" w:type="dxa"/>
            <w:gridSpan w:val="13"/>
          </w:tcPr>
          <w:p w:rsidR="00107ED0" w:rsidRPr="00C82EF4" w:rsidRDefault="001B223E" w:rsidP="001B223E">
            <w:pPr>
              <w:pStyle w:val="Neotevilenodstavek"/>
              <w:spacing w:before="0" w:after="0" w:line="260" w:lineRule="exact"/>
              <w:rPr>
                <w:rFonts w:cs="Arial"/>
                <w:b/>
                <w:iCs/>
                <w:sz w:val="20"/>
                <w:szCs w:val="20"/>
                <w:lang w:eastAsia="sl-SI"/>
              </w:rPr>
            </w:pPr>
            <w:r w:rsidRPr="00C82EF4">
              <w:rPr>
                <w:rFonts w:cs="Arial"/>
                <w:b/>
                <w:sz w:val="20"/>
                <w:szCs w:val="20"/>
                <w:lang w:eastAsia="sl-SI"/>
              </w:rPr>
              <w:t xml:space="preserve">2. </w:t>
            </w:r>
            <w:r w:rsidR="00107ED0" w:rsidRPr="00C82EF4">
              <w:rPr>
                <w:rFonts w:cs="Arial"/>
                <w:b/>
                <w:sz w:val="20"/>
                <w:szCs w:val="20"/>
                <w:lang w:eastAsia="sl-SI"/>
              </w:rPr>
              <w:t>Predlog za obravnavo p</w:t>
            </w:r>
            <w:r w:rsidRPr="00C82EF4">
              <w:rPr>
                <w:rFonts w:cs="Arial"/>
                <w:b/>
                <w:sz w:val="20"/>
                <w:szCs w:val="20"/>
                <w:lang w:eastAsia="sl-SI"/>
              </w:rPr>
              <w:t>redloga zakona po nujnem ali</w:t>
            </w:r>
            <w:r w:rsidR="00107ED0" w:rsidRPr="00C82EF4">
              <w:rPr>
                <w:rFonts w:cs="Arial"/>
                <w:b/>
                <w:sz w:val="20"/>
                <w:szCs w:val="20"/>
                <w:lang w:eastAsia="sl-SI"/>
              </w:rPr>
              <w:t xml:space="preserve"> skrajša</w:t>
            </w:r>
            <w:r w:rsidRPr="00C82EF4">
              <w:rPr>
                <w:rFonts w:cs="Arial"/>
                <w:b/>
                <w:sz w:val="20"/>
                <w:szCs w:val="20"/>
                <w:lang w:eastAsia="sl-SI"/>
              </w:rPr>
              <w:t>nem post</w:t>
            </w:r>
            <w:r w:rsidR="00372466" w:rsidRPr="00C82EF4">
              <w:rPr>
                <w:rFonts w:cs="Arial"/>
                <w:b/>
                <w:sz w:val="20"/>
                <w:szCs w:val="20"/>
                <w:lang w:eastAsia="sl-SI"/>
              </w:rPr>
              <w:t>opku v d</w:t>
            </w:r>
            <w:r w:rsidRPr="00C82EF4">
              <w:rPr>
                <w:rFonts w:cs="Arial"/>
                <w:b/>
                <w:sz w:val="20"/>
                <w:szCs w:val="20"/>
                <w:lang w:eastAsia="sl-SI"/>
              </w:rPr>
              <w:t>ržavnem zboru</w:t>
            </w:r>
            <w:r w:rsidR="00107ED0" w:rsidRPr="00C82EF4">
              <w:rPr>
                <w:rFonts w:cs="Arial"/>
                <w:b/>
                <w:sz w:val="20"/>
                <w:szCs w:val="20"/>
                <w:lang w:eastAsia="sl-SI"/>
              </w:rPr>
              <w:t xml:space="preserve"> z obrazložitvijo razlogov:</w:t>
            </w:r>
          </w:p>
        </w:tc>
      </w:tr>
      <w:tr w:rsidR="00107ED0" w:rsidRPr="008D1759" w:rsidTr="0005339E">
        <w:trPr>
          <w:gridBefore w:val="1"/>
          <w:wBefore w:w="94" w:type="dxa"/>
        </w:trPr>
        <w:tc>
          <w:tcPr>
            <w:tcW w:w="9169" w:type="dxa"/>
            <w:gridSpan w:val="13"/>
          </w:tcPr>
          <w:p w:rsidR="00107ED0" w:rsidRPr="00B83112" w:rsidRDefault="00173022" w:rsidP="00B83112">
            <w:pPr>
              <w:tabs>
                <w:tab w:val="left" w:pos="3402"/>
              </w:tabs>
              <w:spacing w:after="0" w:line="240" w:lineRule="auto"/>
              <w:jc w:val="both"/>
              <w:rPr>
                <w:rFonts w:ascii="Arial" w:hAnsi="Arial" w:cs="Arial"/>
                <w:sz w:val="20"/>
                <w:szCs w:val="20"/>
                <w:lang w:eastAsia="sl-SI"/>
              </w:rPr>
            </w:pPr>
            <w:r>
              <w:rPr>
                <w:rFonts w:ascii="Arial" w:hAnsi="Arial" w:cs="Arial"/>
                <w:sz w:val="20"/>
                <w:szCs w:val="20"/>
                <w:lang w:eastAsia="sl-SI"/>
              </w:rPr>
              <w:t>/</w:t>
            </w:r>
          </w:p>
        </w:tc>
      </w:tr>
      <w:tr w:rsidR="00107ED0" w:rsidRPr="008D1759" w:rsidTr="0005339E">
        <w:trPr>
          <w:gridBefore w:val="1"/>
          <w:wBefore w:w="94" w:type="dxa"/>
        </w:trPr>
        <w:tc>
          <w:tcPr>
            <w:tcW w:w="9169" w:type="dxa"/>
            <w:gridSpan w:val="13"/>
          </w:tcPr>
          <w:p w:rsidR="00107ED0" w:rsidRPr="00C82EF4" w:rsidRDefault="00107ED0" w:rsidP="005F3DC6">
            <w:pPr>
              <w:pStyle w:val="Neotevilenodstavek"/>
              <w:spacing w:before="0" w:after="0" w:line="260" w:lineRule="exact"/>
              <w:rPr>
                <w:rFonts w:cs="Arial"/>
                <w:b/>
                <w:iCs/>
                <w:sz w:val="20"/>
                <w:szCs w:val="20"/>
                <w:lang w:eastAsia="sl-SI"/>
              </w:rPr>
            </w:pPr>
            <w:proofErr w:type="spellStart"/>
            <w:r w:rsidRPr="00C82EF4">
              <w:rPr>
                <w:rFonts w:cs="Arial"/>
                <w:b/>
                <w:sz w:val="20"/>
                <w:szCs w:val="20"/>
                <w:lang w:eastAsia="sl-SI"/>
              </w:rPr>
              <w:t>3.</w:t>
            </w:r>
            <w:r w:rsidR="00F4001E" w:rsidRPr="00C82EF4">
              <w:rPr>
                <w:rFonts w:cs="Arial"/>
                <w:b/>
                <w:sz w:val="20"/>
                <w:szCs w:val="20"/>
                <w:lang w:eastAsia="sl-SI"/>
              </w:rPr>
              <w:t>a</w:t>
            </w:r>
            <w:proofErr w:type="spellEnd"/>
            <w:r w:rsidRPr="00C82EF4">
              <w:rPr>
                <w:rFonts w:cs="Arial"/>
                <w:b/>
                <w:sz w:val="20"/>
                <w:szCs w:val="20"/>
                <w:lang w:eastAsia="sl-SI"/>
              </w:rPr>
              <w:t xml:space="preserve"> Osebe, odgovorne za strokovno pripravo in usklajenost gradiva:</w:t>
            </w:r>
          </w:p>
        </w:tc>
      </w:tr>
      <w:tr w:rsidR="00107ED0" w:rsidRPr="008D1759" w:rsidTr="0005339E">
        <w:trPr>
          <w:gridBefore w:val="1"/>
          <w:wBefore w:w="94" w:type="dxa"/>
        </w:trPr>
        <w:tc>
          <w:tcPr>
            <w:tcW w:w="9169" w:type="dxa"/>
            <w:gridSpan w:val="13"/>
          </w:tcPr>
          <w:p w:rsidR="00107ED0" w:rsidRDefault="005C5876" w:rsidP="00EB610B">
            <w:pPr>
              <w:pStyle w:val="Neotevilenodstavek"/>
              <w:numPr>
                <w:ilvl w:val="0"/>
                <w:numId w:val="43"/>
              </w:numPr>
              <w:spacing w:before="0" w:after="0" w:line="260" w:lineRule="exact"/>
              <w:rPr>
                <w:rFonts w:cs="Arial"/>
                <w:iCs/>
                <w:sz w:val="20"/>
                <w:szCs w:val="20"/>
                <w:lang w:eastAsia="sl-SI"/>
              </w:rPr>
            </w:pPr>
            <w:r>
              <w:rPr>
                <w:rFonts w:cs="Arial"/>
                <w:iCs/>
                <w:sz w:val="20"/>
                <w:szCs w:val="20"/>
                <w:lang w:eastAsia="sl-SI"/>
              </w:rPr>
              <w:t xml:space="preserve">mag. Maruša Gortnar, </w:t>
            </w:r>
            <w:r w:rsidR="007A7375">
              <w:rPr>
                <w:rFonts w:cs="Arial"/>
                <w:iCs/>
                <w:sz w:val="20"/>
                <w:szCs w:val="20"/>
                <w:lang w:eastAsia="sl-SI"/>
              </w:rPr>
              <w:t xml:space="preserve">vodja </w:t>
            </w:r>
            <w:r>
              <w:rPr>
                <w:rFonts w:cs="Arial"/>
                <w:iCs/>
                <w:sz w:val="20"/>
                <w:szCs w:val="20"/>
                <w:lang w:eastAsia="sl-SI"/>
              </w:rPr>
              <w:t>Sektor</w:t>
            </w:r>
            <w:r w:rsidR="007A7375">
              <w:rPr>
                <w:rFonts w:cs="Arial"/>
                <w:iCs/>
                <w:sz w:val="20"/>
                <w:szCs w:val="20"/>
                <w:lang w:eastAsia="sl-SI"/>
              </w:rPr>
              <w:t>ja</w:t>
            </w:r>
            <w:r w:rsidR="00097990">
              <w:rPr>
                <w:rFonts w:cs="Arial"/>
                <w:iCs/>
                <w:sz w:val="20"/>
                <w:szCs w:val="20"/>
                <w:lang w:eastAsia="sl-SI"/>
              </w:rPr>
              <w:t xml:space="preserve"> za enake možnosti</w:t>
            </w:r>
            <w:r w:rsidR="007F1962">
              <w:rPr>
                <w:rFonts w:cs="Arial"/>
                <w:iCs/>
                <w:sz w:val="20"/>
                <w:szCs w:val="20"/>
                <w:lang w:eastAsia="sl-SI"/>
              </w:rPr>
              <w:t>,</w:t>
            </w:r>
            <w:r w:rsidR="00097990">
              <w:rPr>
                <w:rFonts w:cs="Arial"/>
                <w:iCs/>
                <w:sz w:val="20"/>
                <w:szCs w:val="20"/>
                <w:lang w:eastAsia="sl-SI"/>
              </w:rPr>
              <w:t xml:space="preserve"> MDDSZ</w:t>
            </w:r>
            <w:r w:rsidR="007F1962">
              <w:rPr>
                <w:rFonts w:cs="Arial"/>
                <w:iCs/>
                <w:sz w:val="20"/>
                <w:szCs w:val="20"/>
                <w:lang w:eastAsia="sl-SI"/>
              </w:rPr>
              <w:t>,</w:t>
            </w:r>
          </w:p>
          <w:p w:rsidR="00097990" w:rsidRPr="007F1962" w:rsidRDefault="00097990" w:rsidP="00EB610B">
            <w:pPr>
              <w:pStyle w:val="Neotevilenodstavek"/>
              <w:numPr>
                <w:ilvl w:val="0"/>
                <w:numId w:val="43"/>
              </w:numPr>
              <w:spacing w:before="0" w:after="0" w:line="260" w:lineRule="exact"/>
              <w:rPr>
                <w:rFonts w:cs="Arial"/>
                <w:iCs/>
                <w:sz w:val="20"/>
                <w:szCs w:val="20"/>
                <w:lang w:eastAsia="sl-SI"/>
              </w:rPr>
            </w:pPr>
            <w:r>
              <w:rPr>
                <w:rFonts w:cs="Arial"/>
                <w:iCs/>
                <w:sz w:val="20"/>
                <w:szCs w:val="20"/>
                <w:lang w:eastAsia="sl-SI"/>
              </w:rPr>
              <w:t xml:space="preserve">Tatjana Strojan, </w:t>
            </w:r>
            <w:r w:rsidR="007A7375">
              <w:rPr>
                <w:rFonts w:cs="Arial"/>
                <w:iCs/>
                <w:sz w:val="20"/>
                <w:szCs w:val="20"/>
                <w:lang w:eastAsia="sl-SI"/>
              </w:rPr>
              <w:t xml:space="preserve">sekretarka, </w:t>
            </w:r>
            <w:r>
              <w:rPr>
                <w:rFonts w:cs="Arial"/>
                <w:iCs/>
                <w:sz w:val="20"/>
                <w:szCs w:val="20"/>
                <w:lang w:eastAsia="sl-SI"/>
              </w:rPr>
              <w:t>MDDSZ</w:t>
            </w:r>
            <w:r w:rsidR="007F1962">
              <w:rPr>
                <w:rFonts w:cs="Arial"/>
                <w:iCs/>
                <w:sz w:val="20"/>
                <w:szCs w:val="20"/>
                <w:lang w:eastAsia="sl-SI"/>
              </w:rPr>
              <w:t>.</w:t>
            </w:r>
          </w:p>
        </w:tc>
      </w:tr>
      <w:tr w:rsidR="005F3DC6" w:rsidRPr="008D1759" w:rsidTr="0005339E">
        <w:trPr>
          <w:gridBefore w:val="1"/>
          <w:wBefore w:w="94" w:type="dxa"/>
        </w:trPr>
        <w:tc>
          <w:tcPr>
            <w:tcW w:w="9169" w:type="dxa"/>
            <w:gridSpan w:val="13"/>
          </w:tcPr>
          <w:p w:rsidR="005F3DC6" w:rsidRPr="00C82EF4" w:rsidRDefault="00F4001E" w:rsidP="005F3DC6">
            <w:pPr>
              <w:pStyle w:val="Neotevilenodstavek"/>
              <w:spacing w:before="0" w:after="0" w:line="260" w:lineRule="exact"/>
              <w:rPr>
                <w:rFonts w:cs="Arial"/>
                <w:b/>
                <w:iCs/>
                <w:sz w:val="20"/>
                <w:szCs w:val="20"/>
                <w:lang w:eastAsia="sl-SI"/>
              </w:rPr>
            </w:pPr>
            <w:proofErr w:type="spellStart"/>
            <w:r w:rsidRPr="00C82EF4">
              <w:rPr>
                <w:rFonts w:cs="Arial"/>
                <w:b/>
                <w:iCs/>
                <w:sz w:val="20"/>
                <w:szCs w:val="20"/>
                <w:lang w:eastAsia="sl-SI"/>
              </w:rPr>
              <w:t>3.b</w:t>
            </w:r>
            <w:proofErr w:type="spellEnd"/>
            <w:r w:rsidR="005F3DC6" w:rsidRPr="00C82EF4">
              <w:rPr>
                <w:rFonts w:cs="Arial"/>
                <w:b/>
                <w:iCs/>
                <w:sz w:val="20"/>
                <w:szCs w:val="20"/>
                <w:lang w:eastAsia="sl-SI"/>
              </w:rPr>
              <w:t xml:space="preserve"> Zunanji strokovnjaki, ki so </w:t>
            </w:r>
            <w:r w:rsidR="005F3DC6" w:rsidRPr="00C82EF4">
              <w:rPr>
                <w:rFonts w:cs="Arial"/>
                <w:b/>
                <w:sz w:val="20"/>
                <w:szCs w:val="20"/>
                <w:lang w:eastAsia="sl-SI"/>
              </w:rPr>
              <w:t>sodelovali pri pripravi dela ali celotnega gradiva:</w:t>
            </w:r>
          </w:p>
        </w:tc>
      </w:tr>
      <w:tr w:rsidR="005F3DC6" w:rsidRPr="008D1759" w:rsidTr="0005339E">
        <w:trPr>
          <w:gridBefore w:val="1"/>
          <w:wBefore w:w="94" w:type="dxa"/>
        </w:trPr>
        <w:tc>
          <w:tcPr>
            <w:tcW w:w="9169" w:type="dxa"/>
            <w:gridSpan w:val="13"/>
          </w:tcPr>
          <w:p w:rsidR="005F3DC6" w:rsidRPr="00C82EF4" w:rsidRDefault="007F1962" w:rsidP="00F4001E">
            <w:pPr>
              <w:pStyle w:val="Neotevilenodstavek"/>
              <w:spacing w:before="0" w:after="0" w:line="260" w:lineRule="exact"/>
              <w:rPr>
                <w:rFonts w:cs="Arial"/>
                <w:iCs/>
                <w:sz w:val="20"/>
                <w:szCs w:val="20"/>
                <w:lang w:eastAsia="sl-SI"/>
              </w:rPr>
            </w:pPr>
            <w:r>
              <w:rPr>
                <w:rFonts w:cs="Arial"/>
                <w:iCs/>
                <w:sz w:val="20"/>
                <w:szCs w:val="20"/>
                <w:lang w:eastAsia="sl-SI"/>
              </w:rPr>
              <w:t>/</w:t>
            </w:r>
          </w:p>
        </w:tc>
      </w:tr>
      <w:tr w:rsidR="00107ED0" w:rsidRPr="008D1759" w:rsidTr="0005339E">
        <w:trPr>
          <w:gridBefore w:val="1"/>
          <w:wBefore w:w="94" w:type="dxa"/>
        </w:trPr>
        <w:tc>
          <w:tcPr>
            <w:tcW w:w="9169" w:type="dxa"/>
            <w:gridSpan w:val="13"/>
          </w:tcPr>
          <w:p w:rsidR="00107ED0" w:rsidRPr="00C82EF4" w:rsidRDefault="00107ED0" w:rsidP="00E455F9">
            <w:pPr>
              <w:pStyle w:val="Neotevilenodstavek"/>
              <w:spacing w:before="0" w:after="0" w:line="260" w:lineRule="exact"/>
              <w:rPr>
                <w:rFonts w:cs="Arial"/>
                <w:b/>
                <w:iCs/>
                <w:sz w:val="20"/>
                <w:szCs w:val="20"/>
                <w:lang w:eastAsia="sl-SI"/>
              </w:rPr>
            </w:pPr>
            <w:r w:rsidRPr="00C82EF4">
              <w:rPr>
                <w:rFonts w:cs="Arial"/>
                <w:b/>
                <w:sz w:val="20"/>
                <w:szCs w:val="20"/>
                <w:lang w:eastAsia="sl-SI"/>
              </w:rPr>
              <w:t>4. Predstavniki vlad</w:t>
            </w:r>
            <w:r w:rsidR="00372466" w:rsidRPr="00C82EF4">
              <w:rPr>
                <w:rFonts w:cs="Arial"/>
                <w:b/>
                <w:sz w:val="20"/>
                <w:szCs w:val="20"/>
                <w:lang w:eastAsia="sl-SI"/>
              </w:rPr>
              <w:t>e, ki bodo sodelovali pri delu d</w:t>
            </w:r>
            <w:r w:rsidRPr="00C82EF4">
              <w:rPr>
                <w:rFonts w:cs="Arial"/>
                <w:b/>
                <w:sz w:val="20"/>
                <w:szCs w:val="20"/>
                <w:lang w:eastAsia="sl-SI"/>
              </w:rPr>
              <w:t>ržavnega zbora:</w:t>
            </w:r>
          </w:p>
        </w:tc>
      </w:tr>
      <w:tr w:rsidR="00107ED0" w:rsidRPr="008D1759" w:rsidTr="0005339E">
        <w:trPr>
          <w:gridBefore w:val="1"/>
          <w:wBefore w:w="94" w:type="dxa"/>
        </w:trPr>
        <w:tc>
          <w:tcPr>
            <w:tcW w:w="9169" w:type="dxa"/>
            <w:gridSpan w:val="13"/>
          </w:tcPr>
          <w:p w:rsidR="00107ED0" w:rsidRDefault="00550191" w:rsidP="00EB610B">
            <w:pPr>
              <w:pStyle w:val="Neotevilenodstavek"/>
              <w:numPr>
                <w:ilvl w:val="0"/>
                <w:numId w:val="44"/>
              </w:numPr>
              <w:spacing w:before="0" w:after="0" w:line="260" w:lineRule="exact"/>
              <w:rPr>
                <w:rFonts w:cs="Arial"/>
                <w:iCs/>
                <w:sz w:val="20"/>
                <w:szCs w:val="20"/>
                <w:lang w:eastAsia="sl-SI"/>
              </w:rPr>
            </w:pPr>
            <w:r>
              <w:rPr>
                <w:rFonts w:cs="Arial"/>
                <w:iCs/>
                <w:sz w:val="20"/>
                <w:szCs w:val="20"/>
                <w:lang w:eastAsia="sl-SI"/>
              </w:rPr>
              <w:t>Dr. Anja Kopač Mrak, ministrica</w:t>
            </w:r>
            <w:r w:rsidR="003C4465">
              <w:rPr>
                <w:rFonts w:cs="Arial"/>
                <w:iCs/>
                <w:sz w:val="20"/>
                <w:szCs w:val="20"/>
                <w:lang w:eastAsia="sl-SI"/>
              </w:rPr>
              <w:t xml:space="preserve"> za delo, družino, socialne zadeve in enake možnosti,</w:t>
            </w:r>
          </w:p>
          <w:p w:rsidR="00550191" w:rsidRDefault="00550191" w:rsidP="00EB610B">
            <w:pPr>
              <w:pStyle w:val="Neotevilenodstavek"/>
              <w:numPr>
                <w:ilvl w:val="0"/>
                <w:numId w:val="44"/>
              </w:numPr>
              <w:spacing w:before="0" w:after="0" w:line="260" w:lineRule="exact"/>
              <w:rPr>
                <w:rFonts w:cs="Arial"/>
                <w:iCs/>
                <w:sz w:val="20"/>
                <w:szCs w:val="20"/>
                <w:lang w:eastAsia="sl-SI"/>
              </w:rPr>
            </w:pPr>
            <w:r>
              <w:rPr>
                <w:rFonts w:cs="Arial"/>
                <w:iCs/>
                <w:sz w:val="20"/>
                <w:szCs w:val="20"/>
                <w:lang w:eastAsia="sl-SI"/>
              </w:rPr>
              <w:t>Martina Vuk, državna sekretarka, MDDSZ</w:t>
            </w:r>
            <w:r w:rsidR="007F1962">
              <w:rPr>
                <w:rFonts w:cs="Arial"/>
                <w:iCs/>
                <w:sz w:val="20"/>
                <w:szCs w:val="20"/>
                <w:lang w:eastAsia="sl-SI"/>
              </w:rPr>
              <w:t>,</w:t>
            </w:r>
          </w:p>
          <w:p w:rsidR="00550191" w:rsidRDefault="003C4465" w:rsidP="00EB610B">
            <w:pPr>
              <w:pStyle w:val="Neotevilenodstavek"/>
              <w:numPr>
                <w:ilvl w:val="0"/>
                <w:numId w:val="44"/>
              </w:numPr>
              <w:spacing w:before="0" w:after="0" w:line="260" w:lineRule="exact"/>
              <w:rPr>
                <w:rFonts w:cs="Arial"/>
                <w:iCs/>
                <w:sz w:val="20"/>
                <w:szCs w:val="20"/>
                <w:lang w:eastAsia="sl-SI"/>
              </w:rPr>
            </w:pPr>
            <w:r>
              <w:rPr>
                <w:rFonts w:cs="Arial"/>
                <w:iCs/>
                <w:sz w:val="20"/>
                <w:szCs w:val="20"/>
                <w:lang w:eastAsia="sl-SI"/>
              </w:rPr>
              <w:t>Peter Pogačar,</w:t>
            </w:r>
            <w:r w:rsidR="00550191">
              <w:rPr>
                <w:rFonts w:cs="Arial"/>
                <w:iCs/>
                <w:sz w:val="20"/>
                <w:szCs w:val="20"/>
                <w:lang w:eastAsia="sl-SI"/>
              </w:rPr>
              <w:t xml:space="preserve"> državni sekretar, MDDSZ</w:t>
            </w:r>
            <w:r w:rsidR="007F1962">
              <w:rPr>
                <w:rFonts w:cs="Arial"/>
                <w:iCs/>
                <w:sz w:val="20"/>
                <w:szCs w:val="20"/>
                <w:lang w:eastAsia="sl-SI"/>
              </w:rPr>
              <w:t>,</w:t>
            </w:r>
          </w:p>
          <w:p w:rsidR="00C7437A" w:rsidRDefault="005C5876" w:rsidP="00EB610B">
            <w:pPr>
              <w:pStyle w:val="Neotevilenodstavek"/>
              <w:numPr>
                <w:ilvl w:val="0"/>
                <w:numId w:val="44"/>
              </w:numPr>
              <w:spacing w:before="0" w:after="0" w:line="260" w:lineRule="exact"/>
              <w:rPr>
                <w:rFonts w:cs="Arial"/>
                <w:iCs/>
                <w:sz w:val="20"/>
                <w:szCs w:val="20"/>
                <w:lang w:eastAsia="sl-SI"/>
              </w:rPr>
            </w:pPr>
            <w:r>
              <w:rPr>
                <w:rFonts w:cs="Arial"/>
                <w:iCs/>
                <w:sz w:val="20"/>
                <w:szCs w:val="20"/>
                <w:lang w:eastAsia="sl-SI"/>
              </w:rPr>
              <w:t xml:space="preserve">Mag. Maruša Gortnar, </w:t>
            </w:r>
            <w:r w:rsidR="007A7375">
              <w:rPr>
                <w:rFonts w:cs="Arial"/>
                <w:iCs/>
                <w:sz w:val="20"/>
                <w:szCs w:val="20"/>
                <w:lang w:eastAsia="sl-SI"/>
              </w:rPr>
              <w:t xml:space="preserve">vodja </w:t>
            </w:r>
            <w:r>
              <w:rPr>
                <w:rFonts w:cs="Arial"/>
                <w:iCs/>
                <w:sz w:val="20"/>
                <w:szCs w:val="20"/>
                <w:lang w:eastAsia="sl-SI"/>
              </w:rPr>
              <w:t>Sektor</w:t>
            </w:r>
            <w:r w:rsidR="007A7375">
              <w:rPr>
                <w:rFonts w:cs="Arial"/>
                <w:iCs/>
                <w:sz w:val="20"/>
                <w:szCs w:val="20"/>
                <w:lang w:eastAsia="sl-SI"/>
              </w:rPr>
              <w:t>ja</w:t>
            </w:r>
            <w:r w:rsidR="00C7437A">
              <w:rPr>
                <w:rFonts w:cs="Arial"/>
                <w:iCs/>
                <w:sz w:val="20"/>
                <w:szCs w:val="20"/>
                <w:lang w:eastAsia="sl-SI"/>
              </w:rPr>
              <w:t xml:space="preserve"> za enake možnosti, MDDSZ</w:t>
            </w:r>
            <w:r w:rsidR="007A7375">
              <w:rPr>
                <w:rFonts w:cs="Arial"/>
                <w:iCs/>
                <w:sz w:val="20"/>
                <w:szCs w:val="20"/>
                <w:lang w:eastAsia="sl-SI"/>
              </w:rPr>
              <w:t>,</w:t>
            </w:r>
          </w:p>
          <w:p w:rsidR="007A7375" w:rsidRPr="00C82EF4" w:rsidRDefault="007A7375" w:rsidP="00EB610B">
            <w:pPr>
              <w:pStyle w:val="Neotevilenodstavek"/>
              <w:numPr>
                <w:ilvl w:val="0"/>
                <w:numId w:val="44"/>
              </w:numPr>
              <w:spacing w:before="0" w:after="0" w:line="260" w:lineRule="exact"/>
              <w:rPr>
                <w:rFonts w:cs="Arial"/>
                <w:b/>
                <w:sz w:val="20"/>
                <w:szCs w:val="20"/>
                <w:lang w:eastAsia="sl-SI"/>
              </w:rPr>
            </w:pPr>
            <w:r>
              <w:rPr>
                <w:rFonts w:cs="Arial"/>
                <w:iCs/>
                <w:sz w:val="20"/>
                <w:szCs w:val="20"/>
                <w:lang w:eastAsia="sl-SI"/>
              </w:rPr>
              <w:t>Tatjana Strojan, sekretarka, MDDSZ</w:t>
            </w:r>
          </w:p>
        </w:tc>
      </w:tr>
      <w:tr w:rsidR="00107ED0" w:rsidRPr="008D1759" w:rsidTr="0005339E">
        <w:trPr>
          <w:gridBefore w:val="1"/>
          <w:wBefore w:w="94" w:type="dxa"/>
        </w:trPr>
        <w:tc>
          <w:tcPr>
            <w:tcW w:w="9169" w:type="dxa"/>
            <w:gridSpan w:val="13"/>
          </w:tcPr>
          <w:p w:rsidR="00107ED0" w:rsidRPr="00C82EF4" w:rsidRDefault="00107ED0" w:rsidP="00E455F9">
            <w:pPr>
              <w:pStyle w:val="Oddelek"/>
              <w:numPr>
                <w:ilvl w:val="0"/>
                <w:numId w:val="0"/>
              </w:numPr>
              <w:spacing w:before="0" w:after="0" w:line="260" w:lineRule="exact"/>
              <w:jc w:val="left"/>
              <w:rPr>
                <w:rFonts w:cs="Arial"/>
                <w:sz w:val="20"/>
                <w:szCs w:val="20"/>
                <w:lang w:eastAsia="sl-SI"/>
              </w:rPr>
            </w:pPr>
            <w:r w:rsidRPr="00C82EF4">
              <w:rPr>
                <w:rFonts w:cs="Arial"/>
                <w:sz w:val="20"/>
                <w:szCs w:val="20"/>
                <w:lang w:eastAsia="sl-SI"/>
              </w:rPr>
              <w:t>5. Kratek povzetek gradiva</w:t>
            </w:r>
            <w:r w:rsidR="00372466" w:rsidRPr="00C82EF4">
              <w:rPr>
                <w:rFonts w:cs="Arial"/>
                <w:sz w:val="20"/>
                <w:szCs w:val="20"/>
                <w:lang w:eastAsia="sl-SI"/>
              </w:rPr>
              <w:t>:</w:t>
            </w:r>
          </w:p>
        </w:tc>
      </w:tr>
      <w:tr w:rsidR="00107ED0" w:rsidRPr="008D1759" w:rsidTr="0005339E">
        <w:trPr>
          <w:gridBefore w:val="1"/>
          <w:wBefore w:w="94" w:type="dxa"/>
        </w:trPr>
        <w:tc>
          <w:tcPr>
            <w:tcW w:w="9169" w:type="dxa"/>
            <w:gridSpan w:val="13"/>
          </w:tcPr>
          <w:p w:rsidR="00107ED0" w:rsidRDefault="0042313A" w:rsidP="00542B23">
            <w:pPr>
              <w:jc w:val="both"/>
              <w:rPr>
                <w:rFonts w:ascii="Arial" w:eastAsia="Times New Roman" w:hAnsi="Arial" w:cs="Arial"/>
                <w:iCs/>
                <w:sz w:val="20"/>
                <w:szCs w:val="20"/>
                <w:lang w:eastAsia="sl-SI"/>
              </w:rPr>
            </w:pPr>
            <w:r w:rsidRPr="0042313A">
              <w:rPr>
                <w:rFonts w:ascii="Arial" w:hAnsi="Arial" w:cs="Arial"/>
                <w:iCs/>
                <w:sz w:val="20"/>
                <w:szCs w:val="20"/>
                <w:lang w:eastAsia="sl-SI"/>
              </w:rPr>
              <w:lastRenderedPageBreak/>
              <w:t xml:space="preserve">Predlog </w:t>
            </w:r>
            <w:r w:rsidR="00EB610B">
              <w:rPr>
                <w:rFonts w:ascii="Arial" w:hAnsi="Arial" w:cs="Arial"/>
                <w:iCs/>
                <w:sz w:val="20"/>
                <w:szCs w:val="20"/>
                <w:lang w:eastAsia="sl-SI"/>
              </w:rPr>
              <w:t>z</w:t>
            </w:r>
            <w:r w:rsidRPr="0042313A">
              <w:rPr>
                <w:rFonts w:ascii="Arial" w:hAnsi="Arial" w:cs="Arial"/>
                <w:iCs/>
                <w:sz w:val="20"/>
                <w:szCs w:val="20"/>
                <w:lang w:eastAsia="sl-SI"/>
              </w:rPr>
              <w:t xml:space="preserve">akona </w:t>
            </w:r>
            <w:r w:rsidR="00111C65">
              <w:rPr>
                <w:rFonts w:ascii="Arial" w:eastAsia="Times New Roman" w:hAnsi="Arial" w:cs="Arial"/>
                <w:iCs/>
                <w:sz w:val="20"/>
                <w:szCs w:val="20"/>
                <w:lang w:eastAsia="sl-SI"/>
              </w:rPr>
              <w:t>o varstvu pred diskriminacijo</w:t>
            </w:r>
            <w:r w:rsidR="00F83EED">
              <w:rPr>
                <w:rFonts w:ascii="Arial" w:eastAsia="Times New Roman" w:hAnsi="Arial" w:cs="Arial"/>
                <w:iCs/>
                <w:sz w:val="20"/>
                <w:szCs w:val="20"/>
                <w:lang w:eastAsia="sl-SI"/>
              </w:rPr>
              <w:t xml:space="preserve"> </w:t>
            </w:r>
            <w:r w:rsidR="00924E81">
              <w:rPr>
                <w:rFonts w:ascii="Arial" w:eastAsia="Times New Roman" w:hAnsi="Arial" w:cs="Arial"/>
                <w:iCs/>
                <w:sz w:val="20"/>
                <w:szCs w:val="20"/>
                <w:lang w:eastAsia="sl-SI"/>
              </w:rPr>
              <w:t xml:space="preserve">je pripravljen z namenom ureditve </w:t>
            </w:r>
            <w:r>
              <w:rPr>
                <w:rFonts w:ascii="Arial" w:eastAsia="Times New Roman" w:hAnsi="Arial" w:cs="Arial"/>
                <w:iCs/>
                <w:sz w:val="20"/>
                <w:szCs w:val="20"/>
                <w:lang w:eastAsia="sl-SI"/>
              </w:rPr>
              <w:t>status</w:t>
            </w:r>
            <w:r w:rsidR="00924E81">
              <w:rPr>
                <w:rFonts w:ascii="Arial" w:eastAsia="Times New Roman" w:hAnsi="Arial" w:cs="Arial"/>
                <w:iCs/>
                <w:sz w:val="20"/>
                <w:szCs w:val="20"/>
                <w:lang w:eastAsia="sl-SI"/>
              </w:rPr>
              <w:t>a</w:t>
            </w:r>
            <w:r w:rsidRPr="0042313A">
              <w:rPr>
                <w:rFonts w:ascii="Arial" w:eastAsia="Times New Roman" w:hAnsi="Arial" w:cs="Arial"/>
                <w:iCs/>
                <w:sz w:val="20"/>
                <w:szCs w:val="20"/>
                <w:lang w:eastAsia="sl-SI"/>
              </w:rPr>
              <w:t xml:space="preserve"> </w:t>
            </w:r>
            <w:r w:rsidR="00F83EED">
              <w:rPr>
                <w:rFonts w:ascii="Arial" w:eastAsia="Times New Roman" w:hAnsi="Arial" w:cs="Arial"/>
                <w:iCs/>
                <w:sz w:val="20"/>
                <w:szCs w:val="20"/>
                <w:lang w:eastAsia="sl-SI"/>
              </w:rPr>
              <w:t xml:space="preserve">organa </w:t>
            </w:r>
            <w:r w:rsidRPr="0042313A">
              <w:rPr>
                <w:rFonts w:ascii="Arial" w:eastAsia="Times New Roman" w:hAnsi="Arial" w:cs="Arial"/>
                <w:iCs/>
                <w:sz w:val="20"/>
                <w:szCs w:val="20"/>
                <w:lang w:eastAsia="sl-SI"/>
              </w:rPr>
              <w:t>za spodbujanje enakega obravnavanja (</w:t>
            </w:r>
            <w:r w:rsidR="00542B23">
              <w:rPr>
                <w:rFonts w:ascii="Arial" w:eastAsia="Times New Roman" w:hAnsi="Arial" w:cs="Arial"/>
                <w:iCs/>
                <w:sz w:val="20"/>
                <w:szCs w:val="20"/>
                <w:lang w:eastAsia="sl-SI"/>
              </w:rPr>
              <w:t>Z</w:t>
            </w:r>
            <w:r w:rsidRPr="0042313A">
              <w:rPr>
                <w:rFonts w:ascii="Arial" w:eastAsia="Times New Roman" w:hAnsi="Arial" w:cs="Arial"/>
                <w:iCs/>
                <w:sz w:val="20"/>
                <w:szCs w:val="20"/>
                <w:lang w:eastAsia="sl-SI"/>
              </w:rPr>
              <w:t>agovornika načela enakosti), ki bo skladen s pravnim redom Evropske unije, na kar je bila Republika Slovenija opozorjena z uradnim opominom</w:t>
            </w:r>
            <w:r w:rsidR="00580C91">
              <w:rPr>
                <w:rFonts w:ascii="Arial" w:eastAsia="Times New Roman" w:hAnsi="Arial" w:cs="Arial"/>
                <w:iCs/>
                <w:sz w:val="20"/>
                <w:szCs w:val="20"/>
                <w:lang w:eastAsia="sl-SI"/>
              </w:rPr>
              <w:t xml:space="preserve"> Evropske komisije</w:t>
            </w:r>
            <w:r w:rsidRPr="0042313A">
              <w:rPr>
                <w:rFonts w:ascii="Arial" w:eastAsia="Times New Roman" w:hAnsi="Arial" w:cs="Arial"/>
                <w:iCs/>
                <w:sz w:val="20"/>
                <w:szCs w:val="20"/>
                <w:lang w:eastAsia="sl-SI"/>
              </w:rPr>
              <w:t xml:space="preserve">. Obstoječa ureditev se spreminja ravno v delu, ki se nanaša na </w:t>
            </w:r>
            <w:r w:rsidR="00924E81">
              <w:rPr>
                <w:rFonts w:ascii="Arial" w:eastAsia="Times New Roman" w:hAnsi="Arial" w:cs="Arial"/>
                <w:iCs/>
                <w:sz w:val="20"/>
                <w:szCs w:val="20"/>
                <w:lang w:eastAsia="sl-SI"/>
              </w:rPr>
              <w:t xml:space="preserve">položaj </w:t>
            </w:r>
            <w:r w:rsidRPr="0042313A">
              <w:rPr>
                <w:rFonts w:ascii="Arial" w:eastAsia="Times New Roman" w:hAnsi="Arial" w:cs="Arial"/>
                <w:iCs/>
                <w:sz w:val="20"/>
                <w:szCs w:val="20"/>
                <w:lang w:eastAsia="sl-SI"/>
              </w:rPr>
              <w:t>zagovornika/zagovornic</w:t>
            </w:r>
            <w:r w:rsidR="00580C91">
              <w:rPr>
                <w:rFonts w:ascii="Arial" w:eastAsia="Times New Roman" w:hAnsi="Arial" w:cs="Arial"/>
                <w:iCs/>
                <w:sz w:val="20"/>
                <w:szCs w:val="20"/>
                <w:lang w:eastAsia="sl-SI"/>
              </w:rPr>
              <w:t>e</w:t>
            </w:r>
            <w:r w:rsidRPr="0042313A">
              <w:rPr>
                <w:rFonts w:ascii="Arial" w:eastAsia="Times New Roman" w:hAnsi="Arial" w:cs="Arial"/>
                <w:iCs/>
                <w:sz w:val="20"/>
                <w:szCs w:val="20"/>
                <w:lang w:eastAsia="sl-SI"/>
              </w:rPr>
              <w:t xml:space="preserve"> načela enakosti (v nadaljevanju: zagovornik)</w:t>
            </w:r>
            <w:r w:rsidR="00924E81">
              <w:rPr>
                <w:rFonts w:ascii="Arial" w:eastAsia="Times New Roman" w:hAnsi="Arial" w:cs="Arial"/>
                <w:iCs/>
                <w:sz w:val="20"/>
                <w:szCs w:val="20"/>
                <w:lang w:eastAsia="sl-SI"/>
              </w:rPr>
              <w:t>, njegove naloge in pristojnosti</w:t>
            </w:r>
            <w:r w:rsidRPr="0042313A">
              <w:rPr>
                <w:rFonts w:ascii="Arial" w:eastAsia="Times New Roman" w:hAnsi="Arial" w:cs="Arial"/>
                <w:iCs/>
                <w:sz w:val="20"/>
                <w:szCs w:val="20"/>
                <w:lang w:eastAsia="sl-SI"/>
              </w:rPr>
              <w:t xml:space="preserve">. Ob tem so dodane oziroma posodobljene še posamezne druge določbe (npr. dodane definicije oblik diskriminacije, opredelitev možnosti sodelovanja nevladnih organizacij v pravnih postopkih), ki so posledica dosedanje prakse, razvoja prava in politike na področju nediskriminacije. </w:t>
            </w:r>
          </w:p>
          <w:p w:rsidR="00B91B2A" w:rsidRPr="0042313A" w:rsidRDefault="00B91B2A" w:rsidP="00542B23">
            <w:pPr>
              <w:jc w:val="both"/>
              <w:rPr>
                <w:rFonts w:ascii="Arial" w:hAnsi="Arial" w:cs="Arial"/>
                <w:iCs/>
                <w:sz w:val="20"/>
                <w:szCs w:val="20"/>
                <w:lang w:eastAsia="sl-SI"/>
              </w:rPr>
            </w:pPr>
            <w:r>
              <w:rPr>
                <w:rFonts w:ascii="Arial" w:eastAsia="Times New Roman" w:hAnsi="Arial" w:cs="Arial"/>
                <w:iCs/>
                <w:sz w:val="20"/>
                <w:szCs w:val="20"/>
                <w:lang w:eastAsia="sl-SI"/>
              </w:rPr>
              <w:t>V novem gradivu št. 1 so upoštevane in usklajene pripombe, ki smo jih prejeli po seji Vlade</w:t>
            </w:r>
            <w:r w:rsidR="00271516">
              <w:rPr>
                <w:rFonts w:ascii="Arial" w:eastAsia="Times New Roman" w:hAnsi="Arial" w:cs="Arial"/>
                <w:iCs/>
                <w:sz w:val="20"/>
                <w:szCs w:val="20"/>
                <w:lang w:eastAsia="sl-SI"/>
              </w:rPr>
              <w:t xml:space="preserve"> z</w:t>
            </w:r>
            <w:r>
              <w:rPr>
                <w:rFonts w:ascii="Arial" w:eastAsia="Times New Roman" w:hAnsi="Arial" w:cs="Arial"/>
                <w:iCs/>
                <w:sz w:val="20"/>
                <w:szCs w:val="20"/>
                <w:lang w:eastAsia="sl-SI"/>
              </w:rPr>
              <w:t xml:space="preserve"> dne 11.2.2016</w:t>
            </w:r>
            <w:r w:rsidR="007C7CCD">
              <w:rPr>
                <w:rFonts w:ascii="Arial" w:eastAsia="Times New Roman" w:hAnsi="Arial" w:cs="Arial"/>
                <w:iCs/>
                <w:sz w:val="20"/>
                <w:szCs w:val="20"/>
                <w:lang w:eastAsia="sl-SI"/>
              </w:rPr>
              <w:t>, v novem gradivu št. 2 pa so upoštevane in usklajene dodatne pripombe generalnega sekretariata Vlade.</w:t>
            </w:r>
          </w:p>
        </w:tc>
      </w:tr>
      <w:tr w:rsidR="00107ED0" w:rsidRPr="008D1759" w:rsidTr="0005339E">
        <w:trPr>
          <w:gridBefore w:val="1"/>
          <w:wBefore w:w="94" w:type="dxa"/>
        </w:trPr>
        <w:tc>
          <w:tcPr>
            <w:tcW w:w="9169" w:type="dxa"/>
            <w:gridSpan w:val="13"/>
          </w:tcPr>
          <w:p w:rsidR="00107ED0" w:rsidRPr="00C82EF4" w:rsidRDefault="00107ED0" w:rsidP="00E455F9">
            <w:pPr>
              <w:pStyle w:val="Oddelek"/>
              <w:numPr>
                <w:ilvl w:val="0"/>
                <w:numId w:val="0"/>
              </w:numPr>
              <w:spacing w:before="0" w:after="0" w:line="260" w:lineRule="exact"/>
              <w:jc w:val="left"/>
              <w:rPr>
                <w:rFonts w:cs="Arial"/>
                <w:sz w:val="20"/>
                <w:szCs w:val="20"/>
                <w:lang w:eastAsia="sl-SI"/>
              </w:rPr>
            </w:pPr>
            <w:r w:rsidRPr="00C82EF4">
              <w:rPr>
                <w:rFonts w:cs="Arial"/>
                <w:sz w:val="20"/>
                <w:szCs w:val="20"/>
                <w:lang w:eastAsia="sl-SI"/>
              </w:rPr>
              <w:t>6. Presoja posledic</w:t>
            </w:r>
            <w:r w:rsidR="00A24E98" w:rsidRPr="00C82EF4">
              <w:rPr>
                <w:rFonts w:cs="Arial"/>
                <w:sz w:val="20"/>
                <w:szCs w:val="20"/>
                <w:lang w:eastAsia="sl-SI"/>
              </w:rPr>
              <w:t xml:space="preserve"> </w:t>
            </w:r>
            <w:r w:rsidR="00372466" w:rsidRPr="00C82EF4">
              <w:rPr>
                <w:rFonts w:cs="Arial"/>
                <w:sz w:val="20"/>
                <w:szCs w:val="20"/>
                <w:lang w:eastAsia="sl-SI"/>
              </w:rPr>
              <w:t>za:</w:t>
            </w:r>
          </w:p>
        </w:tc>
      </w:tr>
      <w:tr w:rsidR="00107ED0" w:rsidRPr="008D1759" w:rsidTr="0005339E">
        <w:trPr>
          <w:gridBefore w:val="1"/>
          <w:wBefore w:w="94" w:type="dxa"/>
        </w:trPr>
        <w:tc>
          <w:tcPr>
            <w:tcW w:w="2134" w:type="dxa"/>
            <w:gridSpan w:val="2"/>
          </w:tcPr>
          <w:p w:rsidR="00107ED0" w:rsidRPr="00C82EF4" w:rsidRDefault="00107ED0" w:rsidP="00E455F9">
            <w:pPr>
              <w:pStyle w:val="Neotevilenodstavek"/>
              <w:spacing w:before="0" w:after="0" w:line="260" w:lineRule="exact"/>
              <w:ind w:left="360"/>
              <w:rPr>
                <w:rFonts w:cs="Arial"/>
                <w:iCs/>
                <w:sz w:val="20"/>
                <w:szCs w:val="20"/>
                <w:lang w:eastAsia="sl-SI"/>
              </w:rPr>
            </w:pPr>
            <w:r w:rsidRPr="00C82EF4">
              <w:rPr>
                <w:rFonts w:cs="Arial"/>
                <w:iCs/>
                <w:sz w:val="20"/>
                <w:szCs w:val="20"/>
                <w:lang w:eastAsia="sl-SI"/>
              </w:rPr>
              <w:t>a)</w:t>
            </w:r>
          </w:p>
        </w:tc>
        <w:tc>
          <w:tcPr>
            <w:tcW w:w="5250" w:type="dxa"/>
            <w:gridSpan w:val="8"/>
          </w:tcPr>
          <w:p w:rsidR="00107ED0" w:rsidRPr="00C82EF4" w:rsidRDefault="00107ED0" w:rsidP="00372466">
            <w:pPr>
              <w:pStyle w:val="Neotevilenodstavek"/>
              <w:spacing w:before="0" w:after="0" w:line="260" w:lineRule="exact"/>
              <w:rPr>
                <w:rFonts w:cs="Arial"/>
                <w:sz w:val="20"/>
                <w:szCs w:val="20"/>
                <w:lang w:eastAsia="sl-SI"/>
              </w:rPr>
            </w:pPr>
            <w:r w:rsidRPr="00C82EF4">
              <w:rPr>
                <w:rFonts w:cs="Arial"/>
                <w:sz w:val="20"/>
                <w:szCs w:val="20"/>
                <w:lang w:eastAsia="sl-SI"/>
              </w:rPr>
              <w:t>javnofinančna</w:t>
            </w:r>
            <w:r w:rsidR="00372466" w:rsidRPr="00C82EF4">
              <w:rPr>
                <w:rFonts w:cs="Arial"/>
                <w:sz w:val="20"/>
                <w:szCs w:val="20"/>
                <w:lang w:eastAsia="sl-SI"/>
              </w:rPr>
              <w:t xml:space="preserve"> s</w:t>
            </w:r>
            <w:r w:rsidR="00A24E98" w:rsidRPr="00C82EF4">
              <w:rPr>
                <w:rFonts w:cs="Arial"/>
                <w:sz w:val="20"/>
                <w:szCs w:val="20"/>
                <w:lang w:eastAsia="sl-SI"/>
              </w:rPr>
              <w:t xml:space="preserve">redstva </w:t>
            </w:r>
            <w:r w:rsidR="00372466" w:rsidRPr="00C82EF4">
              <w:rPr>
                <w:rFonts w:cs="Arial"/>
                <w:sz w:val="20"/>
                <w:szCs w:val="20"/>
                <w:lang w:eastAsia="sl-SI"/>
              </w:rPr>
              <w:t>nad 40.</w:t>
            </w:r>
            <w:r w:rsidRPr="00C82EF4">
              <w:rPr>
                <w:rFonts w:cs="Arial"/>
                <w:sz w:val="20"/>
                <w:szCs w:val="20"/>
                <w:lang w:eastAsia="sl-SI"/>
              </w:rPr>
              <w:t>000 EUR v tekočem in naslednjih treh letih</w:t>
            </w:r>
          </w:p>
        </w:tc>
        <w:tc>
          <w:tcPr>
            <w:tcW w:w="1785" w:type="dxa"/>
            <w:gridSpan w:val="3"/>
            <w:vAlign w:val="center"/>
          </w:tcPr>
          <w:p w:rsidR="00107ED0" w:rsidRPr="00C7437A" w:rsidRDefault="00C7437A" w:rsidP="00C7437A">
            <w:pPr>
              <w:pStyle w:val="Neotevilenodstavek"/>
              <w:spacing w:before="0" w:after="0" w:line="260" w:lineRule="exact"/>
              <w:jc w:val="center"/>
              <w:rPr>
                <w:rFonts w:cs="Arial"/>
                <w:iCs/>
                <w:sz w:val="20"/>
                <w:szCs w:val="20"/>
                <w:lang w:eastAsia="sl-SI"/>
              </w:rPr>
            </w:pPr>
            <w:r w:rsidRPr="00C7437A">
              <w:rPr>
                <w:rFonts w:cs="Arial"/>
                <w:sz w:val="20"/>
                <w:szCs w:val="20"/>
                <w:lang w:eastAsia="sl-SI"/>
              </w:rPr>
              <w:t>DA</w:t>
            </w:r>
          </w:p>
        </w:tc>
      </w:tr>
      <w:tr w:rsidR="00107ED0" w:rsidRPr="008D1759" w:rsidTr="0005339E">
        <w:trPr>
          <w:gridBefore w:val="1"/>
          <w:wBefore w:w="94" w:type="dxa"/>
        </w:trPr>
        <w:tc>
          <w:tcPr>
            <w:tcW w:w="2134" w:type="dxa"/>
            <w:gridSpan w:val="2"/>
          </w:tcPr>
          <w:p w:rsidR="00107ED0" w:rsidRPr="00C82EF4" w:rsidRDefault="00107ED0" w:rsidP="00E455F9">
            <w:pPr>
              <w:pStyle w:val="Neotevilenodstavek"/>
              <w:spacing w:before="0" w:after="0" w:line="260" w:lineRule="exact"/>
              <w:ind w:left="360"/>
              <w:rPr>
                <w:rFonts w:cs="Arial"/>
                <w:iCs/>
                <w:sz w:val="20"/>
                <w:szCs w:val="20"/>
                <w:lang w:eastAsia="sl-SI"/>
              </w:rPr>
            </w:pPr>
            <w:r w:rsidRPr="00C82EF4">
              <w:rPr>
                <w:rFonts w:cs="Arial"/>
                <w:iCs/>
                <w:sz w:val="20"/>
                <w:szCs w:val="20"/>
                <w:lang w:eastAsia="sl-SI"/>
              </w:rPr>
              <w:t>b)</w:t>
            </w:r>
          </w:p>
        </w:tc>
        <w:tc>
          <w:tcPr>
            <w:tcW w:w="5250" w:type="dxa"/>
            <w:gridSpan w:val="8"/>
          </w:tcPr>
          <w:p w:rsidR="00107ED0" w:rsidRPr="00C82EF4" w:rsidRDefault="00107ED0" w:rsidP="00E455F9">
            <w:pPr>
              <w:pStyle w:val="Neotevilenodstavek"/>
              <w:spacing w:before="0" w:after="0" w:line="260" w:lineRule="exact"/>
              <w:rPr>
                <w:rFonts w:cs="Arial"/>
                <w:iCs/>
                <w:sz w:val="20"/>
                <w:szCs w:val="20"/>
                <w:lang w:eastAsia="sl-SI"/>
              </w:rPr>
            </w:pPr>
            <w:r w:rsidRPr="00C82EF4">
              <w:rPr>
                <w:rFonts w:cs="Arial"/>
                <w:bCs/>
                <w:sz w:val="20"/>
                <w:szCs w:val="20"/>
                <w:lang w:eastAsia="sl-SI"/>
              </w:rPr>
              <w:t>usklajenost slovenskega pravnega reda s pravnim redom Evropske unije</w:t>
            </w:r>
          </w:p>
        </w:tc>
        <w:tc>
          <w:tcPr>
            <w:tcW w:w="1785" w:type="dxa"/>
            <w:gridSpan w:val="3"/>
            <w:vAlign w:val="center"/>
          </w:tcPr>
          <w:p w:rsidR="00107ED0" w:rsidRPr="00C82EF4" w:rsidRDefault="00A24E98" w:rsidP="00C7437A">
            <w:pPr>
              <w:pStyle w:val="Neotevilenodstavek"/>
              <w:spacing w:before="0" w:after="0" w:line="260" w:lineRule="exact"/>
              <w:jc w:val="center"/>
              <w:rPr>
                <w:rFonts w:cs="Arial"/>
                <w:iCs/>
                <w:sz w:val="20"/>
                <w:szCs w:val="20"/>
                <w:lang w:eastAsia="sl-SI"/>
              </w:rPr>
            </w:pPr>
            <w:r w:rsidRPr="00C82EF4">
              <w:rPr>
                <w:rFonts w:cs="Arial"/>
                <w:sz w:val="20"/>
                <w:szCs w:val="20"/>
                <w:lang w:eastAsia="sl-SI"/>
              </w:rPr>
              <w:t>DA</w:t>
            </w:r>
          </w:p>
        </w:tc>
      </w:tr>
      <w:tr w:rsidR="00107ED0" w:rsidRPr="008D1759" w:rsidTr="0005339E">
        <w:trPr>
          <w:gridBefore w:val="1"/>
          <w:wBefore w:w="94" w:type="dxa"/>
        </w:trPr>
        <w:tc>
          <w:tcPr>
            <w:tcW w:w="2134" w:type="dxa"/>
            <w:gridSpan w:val="2"/>
          </w:tcPr>
          <w:p w:rsidR="00107ED0" w:rsidRPr="00C82EF4" w:rsidRDefault="00107ED0" w:rsidP="00E455F9">
            <w:pPr>
              <w:pStyle w:val="Neotevilenodstavek"/>
              <w:spacing w:before="0" w:after="0" w:line="260" w:lineRule="exact"/>
              <w:ind w:left="360"/>
              <w:rPr>
                <w:rFonts w:cs="Arial"/>
                <w:iCs/>
                <w:sz w:val="20"/>
                <w:szCs w:val="20"/>
                <w:lang w:eastAsia="sl-SI"/>
              </w:rPr>
            </w:pPr>
            <w:r w:rsidRPr="00C82EF4">
              <w:rPr>
                <w:rFonts w:cs="Arial"/>
                <w:iCs/>
                <w:sz w:val="20"/>
                <w:szCs w:val="20"/>
                <w:lang w:eastAsia="sl-SI"/>
              </w:rPr>
              <w:t>c)</w:t>
            </w:r>
          </w:p>
        </w:tc>
        <w:tc>
          <w:tcPr>
            <w:tcW w:w="5250" w:type="dxa"/>
            <w:gridSpan w:val="8"/>
          </w:tcPr>
          <w:p w:rsidR="00107ED0" w:rsidRPr="00C82EF4" w:rsidRDefault="00107ED0" w:rsidP="00E455F9">
            <w:pPr>
              <w:pStyle w:val="Neotevilenodstavek"/>
              <w:spacing w:before="0" w:after="0" w:line="260" w:lineRule="exact"/>
              <w:rPr>
                <w:rFonts w:cs="Arial"/>
                <w:iCs/>
                <w:sz w:val="20"/>
                <w:szCs w:val="20"/>
                <w:lang w:eastAsia="sl-SI"/>
              </w:rPr>
            </w:pPr>
            <w:r w:rsidRPr="00C82EF4">
              <w:rPr>
                <w:rFonts w:cs="Arial"/>
                <w:sz w:val="20"/>
                <w:szCs w:val="20"/>
                <w:lang w:eastAsia="sl-SI"/>
              </w:rPr>
              <w:t>administrativne posledice</w:t>
            </w:r>
          </w:p>
        </w:tc>
        <w:tc>
          <w:tcPr>
            <w:tcW w:w="1785" w:type="dxa"/>
            <w:gridSpan w:val="3"/>
            <w:vAlign w:val="center"/>
          </w:tcPr>
          <w:p w:rsidR="00107ED0" w:rsidRPr="00C82EF4" w:rsidRDefault="00B5178E" w:rsidP="0068465E">
            <w:pPr>
              <w:pStyle w:val="Neotevilenodstavek"/>
              <w:spacing w:before="0" w:after="0" w:line="260" w:lineRule="exact"/>
              <w:jc w:val="center"/>
              <w:rPr>
                <w:rFonts w:cs="Arial"/>
                <w:sz w:val="20"/>
                <w:szCs w:val="20"/>
                <w:lang w:eastAsia="sl-SI"/>
              </w:rPr>
            </w:pPr>
            <w:r>
              <w:rPr>
                <w:rFonts w:cs="Arial"/>
                <w:sz w:val="20"/>
                <w:szCs w:val="20"/>
                <w:lang w:eastAsia="sl-SI"/>
              </w:rPr>
              <w:t>DA</w:t>
            </w:r>
          </w:p>
        </w:tc>
      </w:tr>
      <w:tr w:rsidR="00107ED0" w:rsidRPr="008D1759" w:rsidTr="0005339E">
        <w:trPr>
          <w:gridBefore w:val="1"/>
          <w:wBefore w:w="94" w:type="dxa"/>
        </w:trPr>
        <w:tc>
          <w:tcPr>
            <w:tcW w:w="2134" w:type="dxa"/>
            <w:gridSpan w:val="2"/>
          </w:tcPr>
          <w:p w:rsidR="00107ED0" w:rsidRPr="00C82EF4" w:rsidRDefault="00107ED0" w:rsidP="00E455F9">
            <w:pPr>
              <w:pStyle w:val="Neotevilenodstavek"/>
              <w:spacing w:before="0" w:after="0" w:line="260" w:lineRule="exact"/>
              <w:ind w:left="360"/>
              <w:rPr>
                <w:rFonts w:cs="Arial"/>
                <w:iCs/>
                <w:sz w:val="20"/>
                <w:szCs w:val="20"/>
                <w:lang w:eastAsia="sl-SI"/>
              </w:rPr>
            </w:pPr>
            <w:r w:rsidRPr="00C82EF4">
              <w:rPr>
                <w:rFonts w:cs="Arial"/>
                <w:iCs/>
                <w:sz w:val="20"/>
                <w:szCs w:val="20"/>
                <w:lang w:eastAsia="sl-SI"/>
              </w:rPr>
              <w:t>č)</w:t>
            </w:r>
          </w:p>
        </w:tc>
        <w:tc>
          <w:tcPr>
            <w:tcW w:w="5250" w:type="dxa"/>
            <w:gridSpan w:val="8"/>
          </w:tcPr>
          <w:p w:rsidR="00107ED0" w:rsidRPr="00C82EF4" w:rsidRDefault="00A24E98" w:rsidP="00E455F9">
            <w:pPr>
              <w:pStyle w:val="Neotevilenodstavek"/>
              <w:spacing w:before="0" w:after="0" w:line="260" w:lineRule="exact"/>
              <w:rPr>
                <w:rFonts w:cs="Arial"/>
                <w:bCs/>
                <w:sz w:val="20"/>
                <w:szCs w:val="20"/>
                <w:lang w:eastAsia="sl-SI"/>
              </w:rPr>
            </w:pPr>
            <w:r w:rsidRPr="00C82EF4">
              <w:rPr>
                <w:rFonts w:cs="Arial"/>
                <w:sz w:val="20"/>
                <w:szCs w:val="20"/>
                <w:lang w:eastAsia="sl-SI"/>
              </w:rPr>
              <w:t>gospodarstvo, zlasti</w:t>
            </w:r>
            <w:r w:rsidR="00107ED0" w:rsidRPr="00C82EF4">
              <w:rPr>
                <w:rFonts w:cs="Arial"/>
                <w:bCs/>
                <w:sz w:val="20"/>
                <w:szCs w:val="20"/>
                <w:lang w:eastAsia="sl-SI"/>
              </w:rPr>
              <w:t xml:space="preserve"> mala in srednja podjetja ter konkurenčnost podjetij</w:t>
            </w:r>
          </w:p>
        </w:tc>
        <w:tc>
          <w:tcPr>
            <w:tcW w:w="1785" w:type="dxa"/>
            <w:gridSpan w:val="3"/>
            <w:vAlign w:val="center"/>
          </w:tcPr>
          <w:p w:rsidR="00107ED0" w:rsidRPr="00C82EF4" w:rsidRDefault="00107ED0" w:rsidP="0068465E">
            <w:pPr>
              <w:pStyle w:val="Neotevilenodstavek"/>
              <w:spacing w:before="0" w:after="0" w:line="260" w:lineRule="exact"/>
              <w:jc w:val="center"/>
              <w:rPr>
                <w:rFonts w:cs="Arial"/>
                <w:iCs/>
                <w:sz w:val="20"/>
                <w:szCs w:val="20"/>
                <w:lang w:eastAsia="sl-SI"/>
              </w:rPr>
            </w:pPr>
            <w:r w:rsidRPr="00C82EF4">
              <w:rPr>
                <w:rFonts w:cs="Arial"/>
                <w:sz w:val="20"/>
                <w:szCs w:val="20"/>
                <w:lang w:eastAsia="sl-SI"/>
              </w:rPr>
              <w:t>NE</w:t>
            </w:r>
          </w:p>
        </w:tc>
      </w:tr>
      <w:tr w:rsidR="00107ED0" w:rsidRPr="008D1759" w:rsidTr="0005339E">
        <w:trPr>
          <w:gridBefore w:val="1"/>
          <w:wBefore w:w="94" w:type="dxa"/>
        </w:trPr>
        <w:tc>
          <w:tcPr>
            <w:tcW w:w="2134" w:type="dxa"/>
            <w:gridSpan w:val="2"/>
          </w:tcPr>
          <w:p w:rsidR="00107ED0" w:rsidRPr="00C82EF4" w:rsidRDefault="00107ED0" w:rsidP="00E455F9">
            <w:pPr>
              <w:pStyle w:val="Neotevilenodstavek"/>
              <w:spacing w:before="0" w:after="0" w:line="260" w:lineRule="exact"/>
              <w:ind w:left="360"/>
              <w:rPr>
                <w:rFonts w:cs="Arial"/>
                <w:iCs/>
                <w:sz w:val="20"/>
                <w:szCs w:val="20"/>
                <w:lang w:eastAsia="sl-SI"/>
              </w:rPr>
            </w:pPr>
            <w:r w:rsidRPr="00C82EF4">
              <w:rPr>
                <w:rFonts w:cs="Arial"/>
                <w:iCs/>
                <w:sz w:val="20"/>
                <w:szCs w:val="20"/>
                <w:lang w:eastAsia="sl-SI"/>
              </w:rPr>
              <w:t>d)</w:t>
            </w:r>
          </w:p>
        </w:tc>
        <w:tc>
          <w:tcPr>
            <w:tcW w:w="5250" w:type="dxa"/>
            <w:gridSpan w:val="8"/>
          </w:tcPr>
          <w:p w:rsidR="00107ED0" w:rsidRPr="00C82EF4" w:rsidRDefault="00A24E98" w:rsidP="00A24E98">
            <w:pPr>
              <w:pStyle w:val="Neotevilenodstavek"/>
              <w:spacing w:before="0" w:after="0" w:line="260" w:lineRule="exact"/>
              <w:rPr>
                <w:rFonts w:cs="Arial"/>
                <w:bCs/>
                <w:sz w:val="20"/>
                <w:szCs w:val="20"/>
                <w:lang w:eastAsia="sl-SI"/>
              </w:rPr>
            </w:pPr>
            <w:r w:rsidRPr="00C82EF4">
              <w:rPr>
                <w:rFonts w:cs="Arial"/>
                <w:bCs/>
                <w:sz w:val="20"/>
                <w:szCs w:val="20"/>
                <w:lang w:eastAsia="sl-SI"/>
              </w:rPr>
              <w:t>okolje, vključno s prostorskimi in varstvenimi</w:t>
            </w:r>
            <w:r w:rsidR="00107ED0" w:rsidRPr="00C82EF4">
              <w:rPr>
                <w:rFonts w:cs="Arial"/>
                <w:bCs/>
                <w:sz w:val="20"/>
                <w:szCs w:val="20"/>
                <w:lang w:eastAsia="sl-SI"/>
              </w:rPr>
              <w:t xml:space="preserve"> vidik</w:t>
            </w:r>
            <w:r w:rsidRPr="00C82EF4">
              <w:rPr>
                <w:rFonts w:cs="Arial"/>
                <w:bCs/>
                <w:sz w:val="20"/>
                <w:szCs w:val="20"/>
                <w:lang w:eastAsia="sl-SI"/>
              </w:rPr>
              <w:t>i</w:t>
            </w:r>
          </w:p>
        </w:tc>
        <w:tc>
          <w:tcPr>
            <w:tcW w:w="1785" w:type="dxa"/>
            <w:gridSpan w:val="3"/>
            <w:vAlign w:val="center"/>
          </w:tcPr>
          <w:p w:rsidR="00107ED0" w:rsidRPr="00C82EF4" w:rsidRDefault="00107ED0" w:rsidP="0068465E">
            <w:pPr>
              <w:pStyle w:val="Neotevilenodstavek"/>
              <w:spacing w:before="0" w:after="0" w:line="260" w:lineRule="exact"/>
              <w:jc w:val="center"/>
              <w:rPr>
                <w:rFonts w:cs="Arial"/>
                <w:iCs/>
                <w:sz w:val="20"/>
                <w:szCs w:val="20"/>
                <w:lang w:eastAsia="sl-SI"/>
              </w:rPr>
            </w:pPr>
            <w:r w:rsidRPr="00C82EF4">
              <w:rPr>
                <w:rFonts w:cs="Arial"/>
                <w:sz w:val="20"/>
                <w:szCs w:val="20"/>
                <w:lang w:eastAsia="sl-SI"/>
              </w:rPr>
              <w:t>NE</w:t>
            </w:r>
          </w:p>
        </w:tc>
      </w:tr>
      <w:tr w:rsidR="00107ED0" w:rsidRPr="008D1759" w:rsidTr="0005339E">
        <w:trPr>
          <w:gridBefore w:val="1"/>
          <w:wBefore w:w="94" w:type="dxa"/>
        </w:trPr>
        <w:tc>
          <w:tcPr>
            <w:tcW w:w="2134" w:type="dxa"/>
            <w:gridSpan w:val="2"/>
          </w:tcPr>
          <w:p w:rsidR="00107ED0" w:rsidRPr="00C82EF4" w:rsidRDefault="00107ED0" w:rsidP="00E455F9">
            <w:pPr>
              <w:pStyle w:val="Neotevilenodstavek"/>
              <w:spacing w:before="0" w:after="0" w:line="260" w:lineRule="exact"/>
              <w:ind w:left="360"/>
              <w:rPr>
                <w:rFonts w:cs="Arial"/>
                <w:iCs/>
                <w:sz w:val="20"/>
                <w:szCs w:val="20"/>
                <w:lang w:eastAsia="sl-SI"/>
              </w:rPr>
            </w:pPr>
            <w:r w:rsidRPr="00C82EF4">
              <w:rPr>
                <w:rFonts w:cs="Arial"/>
                <w:iCs/>
                <w:sz w:val="20"/>
                <w:szCs w:val="20"/>
                <w:lang w:eastAsia="sl-SI"/>
              </w:rPr>
              <w:t>e)</w:t>
            </w:r>
          </w:p>
        </w:tc>
        <w:tc>
          <w:tcPr>
            <w:tcW w:w="5250" w:type="dxa"/>
            <w:gridSpan w:val="8"/>
          </w:tcPr>
          <w:p w:rsidR="00107ED0" w:rsidRPr="00C82EF4" w:rsidRDefault="00107ED0" w:rsidP="00E455F9">
            <w:pPr>
              <w:pStyle w:val="Neotevilenodstavek"/>
              <w:spacing w:before="0" w:after="0" w:line="260" w:lineRule="exact"/>
              <w:rPr>
                <w:rFonts w:cs="Arial"/>
                <w:bCs/>
                <w:sz w:val="20"/>
                <w:szCs w:val="20"/>
                <w:lang w:eastAsia="sl-SI"/>
              </w:rPr>
            </w:pPr>
            <w:r w:rsidRPr="00C82EF4">
              <w:rPr>
                <w:rFonts w:cs="Arial"/>
                <w:bCs/>
                <w:sz w:val="20"/>
                <w:szCs w:val="20"/>
                <w:lang w:eastAsia="sl-SI"/>
              </w:rPr>
              <w:t>socialno področje</w:t>
            </w:r>
          </w:p>
        </w:tc>
        <w:tc>
          <w:tcPr>
            <w:tcW w:w="1785" w:type="dxa"/>
            <w:gridSpan w:val="3"/>
            <w:vAlign w:val="center"/>
          </w:tcPr>
          <w:p w:rsidR="00107ED0" w:rsidRPr="00C82EF4" w:rsidRDefault="00C7437A" w:rsidP="00C7437A">
            <w:pPr>
              <w:pStyle w:val="Neotevilenodstavek"/>
              <w:spacing w:before="0" w:after="0" w:line="260" w:lineRule="exact"/>
              <w:jc w:val="center"/>
              <w:rPr>
                <w:rFonts w:cs="Arial"/>
                <w:iCs/>
                <w:sz w:val="20"/>
                <w:szCs w:val="20"/>
                <w:lang w:eastAsia="sl-SI"/>
              </w:rPr>
            </w:pPr>
            <w:r>
              <w:rPr>
                <w:rFonts w:cs="Arial"/>
                <w:sz w:val="20"/>
                <w:szCs w:val="20"/>
                <w:lang w:eastAsia="sl-SI"/>
              </w:rPr>
              <w:t>NE</w:t>
            </w:r>
          </w:p>
        </w:tc>
      </w:tr>
      <w:tr w:rsidR="00107ED0" w:rsidRPr="008D1759" w:rsidTr="0005339E">
        <w:trPr>
          <w:gridBefore w:val="1"/>
          <w:wBefore w:w="94" w:type="dxa"/>
        </w:trPr>
        <w:tc>
          <w:tcPr>
            <w:tcW w:w="2134" w:type="dxa"/>
            <w:gridSpan w:val="2"/>
            <w:tcBorders>
              <w:bottom w:val="single" w:sz="4" w:space="0" w:color="auto"/>
            </w:tcBorders>
          </w:tcPr>
          <w:p w:rsidR="00107ED0" w:rsidRPr="00C82EF4" w:rsidRDefault="00107ED0" w:rsidP="00E455F9">
            <w:pPr>
              <w:pStyle w:val="Neotevilenodstavek"/>
              <w:spacing w:before="0" w:after="0" w:line="260" w:lineRule="exact"/>
              <w:ind w:left="360"/>
              <w:rPr>
                <w:rFonts w:cs="Arial"/>
                <w:iCs/>
                <w:sz w:val="20"/>
                <w:szCs w:val="20"/>
                <w:lang w:eastAsia="sl-SI"/>
              </w:rPr>
            </w:pPr>
            <w:r w:rsidRPr="00C82EF4">
              <w:rPr>
                <w:rFonts w:cs="Arial"/>
                <w:iCs/>
                <w:sz w:val="20"/>
                <w:szCs w:val="20"/>
                <w:lang w:eastAsia="sl-SI"/>
              </w:rPr>
              <w:t>f)</w:t>
            </w:r>
          </w:p>
        </w:tc>
        <w:tc>
          <w:tcPr>
            <w:tcW w:w="5250" w:type="dxa"/>
            <w:gridSpan w:val="8"/>
            <w:tcBorders>
              <w:bottom w:val="single" w:sz="4" w:space="0" w:color="auto"/>
            </w:tcBorders>
          </w:tcPr>
          <w:p w:rsidR="00107ED0" w:rsidRPr="00C82EF4" w:rsidRDefault="00372466" w:rsidP="00E455F9">
            <w:pPr>
              <w:pStyle w:val="Neotevilenodstavek"/>
              <w:spacing w:before="0" w:after="0" w:line="260" w:lineRule="exact"/>
              <w:rPr>
                <w:rFonts w:cs="Arial"/>
                <w:bCs/>
                <w:sz w:val="20"/>
                <w:szCs w:val="20"/>
                <w:lang w:eastAsia="sl-SI"/>
              </w:rPr>
            </w:pPr>
            <w:r w:rsidRPr="00C82EF4">
              <w:rPr>
                <w:rFonts w:cs="Arial"/>
                <w:bCs/>
                <w:sz w:val="20"/>
                <w:szCs w:val="20"/>
                <w:lang w:eastAsia="sl-SI"/>
              </w:rPr>
              <w:t>dokumente</w:t>
            </w:r>
            <w:r w:rsidR="00107ED0" w:rsidRPr="00C82EF4">
              <w:rPr>
                <w:rFonts w:cs="Arial"/>
                <w:bCs/>
                <w:sz w:val="20"/>
                <w:szCs w:val="20"/>
                <w:lang w:eastAsia="sl-SI"/>
              </w:rPr>
              <w:t xml:space="preserve"> razvojnega načrtovanja:</w:t>
            </w:r>
          </w:p>
          <w:p w:rsidR="00107ED0" w:rsidRPr="00C82EF4" w:rsidRDefault="00107ED0" w:rsidP="00393207">
            <w:pPr>
              <w:pStyle w:val="Neotevilenodstavek"/>
              <w:numPr>
                <w:ilvl w:val="0"/>
                <w:numId w:val="10"/>
              </w:numPr>
              <w:spacing w:before="0" w:after="0" w:line="260" w:lineRule="exact"/>
              <w:rPr>
                <w:rFonts w:cs="Arial"/>
                <w:bCs/>
                <w:sz w:val="20"/>
                <w:szCs w:val="20"/>
                <w:lang w:eastAsia="sl-SI"/>
              </w:rPr>
            </w:pPr>
            <w:r w:rsidRPr="00C82EF4">
              <w:rPr>
                <w:rFonts w:cs="Arial"/>
                <w:bCs/>
                <w:sz w:val="20"/>
                <w:szCs w:val="20"/>
                <w:lang w:eastAsia="sl-SI"/>
              </w:rPr>
              <w:t>nacionalne d</w:t>
            </w:r>
            <w:r w:rsidR="00A24E98" w:rsidRPr="00C82EF4">
              <w:rPr>
                <w:rFonts w:cs="Arial"/>
                <w:bCs/>
                <w:sz w:val="20"/>
                <w:szCs w:val="20"/>
                <w:lang w:eastAsia="sl-SI"/>
              </w:rPr>
              <w:t>okumente razvojnega načrtovanja</w:t>
            </w:r>
          </w:p>
          <w:p w:rsidR="00107ED0" w:rsidRPr="00C82EF4" w:rsidRDefault="00107ED0" w:rsidP="00393207">
            <w:pPr>
              <w:pStyle w:val="Neotevilenodstavek"/>
              <w:numPr>
                <w:ilvl w:val="0"/>
                <w:numId w:val="10"/>
              </w:numPr>
              <w:spacing w:before="0" w:after="0" w:line="260" w:lineRule="exact"/>
              <w:rPr>
                <w:rFonts w:cs="Arial"/>
                <w:bCs/>
                <w:sz w:val="20"/>
                <w:szCs w:val="20"/>
                <w:lang w:eastAsia="sl-SI"/>
              </w:rPr>
            </w:pPr>
            <w:r w:rsidRPr="00C82EF4">
              <w:rPr>
                <w:rFonts w:cs="Arial"/>
                <w:bCs/>
                <w:sz w:val="20"/>
                <w:szCs w:val="20"/>
                <w:lang w:eastAsia="sl-SI"/>
              </w:rPr>
              <w:t>razvojne politike na ravni programov po strukturi razvojne klasifikacije programskega proračuna</w:t>
            </w:r>
          </w:p>
          <w:p w:rsidR="00107ED0" w:rsidRPr="00C82EF4" w:rsidRDefault="00107ED0" w:rsidP="00393207">
            <w:pPr>
              <w:pStyle w:val="Neotevilenodstavek"/>
              <w:numPr>
                <w:ilvl w:val="0"/>
                <w:numId w:val="10"/>
              </w:numPr>
              <w:spacing w:before="0" w:after="0" w:line="260" w:lineRule="exact"/>
              <w:rPr>
                <w:rFonts w:cs="Arial"/>
                <w:bCs/>
                <w:sz w:val="20"/>
                <w:szCs w:val="20"/>
                <w:lang w:eastAsia="sl-SI"/>
              </w:rPr>
            </w:pPr>
            <w:r w:rsidRPr="00C82EF4">
              <w:rPr>
                <w:rFonts w:cs="Arial"/>
                <w:bCs/>
                <w:sz w:val="20"/>
                <w:szCs w:val="20"/>
                <w:lang w:eastAsia="sl-SI"/>
              </w:rPr>
              <w:t>razvojne dokumente Evropske unije in mednarodnih organizacij</w:t>
            </w:r>
          </w:p>
        </w:tc>
        <w:tc>
          <w:tcPr>
            <w:tcW w:w="1785" w:type="dxa"/>
            <w:gridSpan w:val="3"/>
            <w:tcBorders>
              <w:bottom w:val="single" w:sz="4" w:space="0" w:color="auto"/>
            </w:tcBorders>
            <w:vAlign w:val="center"/>
          </w:tcPr>
          <w:p w:rsidR="00107ED0" w:rsidRPr="00C82EF4" w:rsidRDefault="00107ED0" w:rsidP="0068465E">
            <w:pPr>
              <w:pStyle w:val="Neotevilenodstavek"/>
              <w:spacing w:before="0" w:after="0" w:line="260" w:lineRule="exact"/>
              <w:jc w:val="center"/>
              <w:rPr>
                <w:rFonts w:cs="Arial"/>
                <w:iCs/>
                <w:sz w:val="20"/>
                <w:szCs w:val="20"/>
                <w:lang w:eastAsia="sl-SI"/>
              </w:rPr>
            </w:pPr>
            <w:r w:rsidRPr="00C82EF4">
              <w:rPr>
                <w:rFonts w:cs="Arial"/>
                <w:sz w:val="20"/>
                <w:szCs w:val="20"/>
                <w:lang w:eastAsia="sl-SI"/>
              </w:rPr>
              <w:t>NE</w:t>
            </w:r>
          </w:p>
        </w:tc>
      </w:tr>
      <w:tr w:rsidR="00107ED0" w:rsidRPr="008D1759" w:rsidTr="0005339E">
        <w:trPr>
          <w:gridBefore w:val="1"/>
          <w:wBefore w:w="94" w:type="dxa"/>
        </w:trPr>
        <w:tc>
          <w:tcPr>
            <w:tcW w:w="9169" w:type="dxa"/>
            <w:gridSpan w:val="13"/>
            <w:tcBorders>
              <w:top w:val="single" w:sz="4" w:space="0" w:color="auto"/>
              <w:left w:val="single" w:sz="4" w:space="0" w:color="auto"/>
              <w:bottom w:val="single" w:sz="4" w:space="0" w:color="auto"/>
              <w:right w:val="single" w:sz="4" w:space="0" w:color="auto"/>
            </w:tcBorders>
          </w:tcPr>
          <w:p w:rsidR="005C5876" w:rsidRPr="00C82EF4" w:rsidRDefault="00CA5AA9" w:rsidP="00E455F9">
            <w:pPr>
              <w:pStyle w:val="Oddelek"/>
              <w:widowControl w:val="0"/>
              <w:numPr>
                <w:ilvl w:val="0"/>
                <w:numId w:val="0"/>
              </w:numPr>
              <w:spacing w:before="0" w:after="0" w:line="260" w:lineRule="exact"/>
              <w:jc w:val="left"/>
              <w:rPr>
                <w:rFonts w:cs="Arial"/>
                <w:sz w:val="20"/>
                <w:szCs w:val="20"/>
                <w:lang w:eastAsia="sl-SI"/>
              </w:rPr>
            </w:pPr>
            <w:proofErr w:type="spellStart"/>
            <w:r w:rsidRPr="00C82EF4">
              <w:rPr>
                <w:rFonts w:cs="Arial"/>
                <w:sz w:val="20"/>
                <w:szCs w:val="20"/>
                <w:lang w:eastAsia="sl-SI"/>
              </w:rPr>
              <w:t>7</w:t>
            </w:r>
            <w:r w:rsidR="00107ED0" w:rsidRPr="00C82EF4">
              <w:rPr>
                <w:rFonts w:cs="Arial"/>
                <w:sz w:val="20"/>
                <w:szCs w:val="20"/>
                <w:lang w:eastAsia="sl-SI"/>
              </w:rPr>
              <w:t>.a</w:t>
            </w:r>
            <w:proofErr w:type="spellEnd"/>
            <w:r w:rsidR="00107ED0" w:rsidRPr="00C82EF4">
              <w:rPr>
                <w:rFonts w:cs="Arial"/>
                <w:sz w:val="20"/>
                <w:szCs w:val="20"/>
                <w:lang w:eastAsia="sl-SI"/>
              </w:rPr>
              <w:t xml:space="preserve"> Predstavitev ocen</w:t>
            </w:r>
            <w:r w:rsidR="00A24E98" w:rsidRPr="00C82EF4">
              <w:rPr>
                <w:rFonts w:cs="Arial"/>
                <w:sz w:val="20"/>
                <w:szCs w:val="20"/>
                <w:lang w:eastAsia="sl-SI"/>
              </w:rPr>
              <w:t>e finančnih posledic nad 40.</w:t>
            </w:r>
            <w:r w:rsidR="00107ED0" w:rsidRPr="00C82EF4">
              <w:rPr>
                <w:rFonts w:cs="Arial"/>
                <w:sz w:val="20"/>
                <w:szCs w:val="20"/>
                <w:lang w:eastAsia="sl-SI"/>
              </w:rPr>
              <w:t>000 EUR</w:t>
            </w:r>
            <w:r w:rsidR="00A24E98" w:rsidRPr="00C82EF4">
              <w:rPr>
                <w:rFonts w:cs="Arial"/>
                <w:sz w:val="20"/>
                <w:szCs w:val="20"/>
                <w:lang w:eastAsia="sl-SI"/>
              </w:rPr>
              <w:t>:</w:t>
            </w:r>
          </w:p>
          <w:p w:rsidR="00107ED0" w:rsidRDefault="00A24E98" w:rsidP="00A24E98">
            <w:pPr>
              <w:pStyle w:val="Oddelek"/>
              <w:widowControl w:val="0"/>
              <w:numPr>
                <w:ilvl w:val="0"/>
                <w:numId w:val="0"/>
              </w:numPr>
              <w:spacing w:before="0" w:after="0" w:line="260" w:lineRule="exact"/>
              <w:jc w:val="left"/>
              <w:rPr>
                <w:rFonts w:cs="Arial"/>
                <w:b w:val="0"/>
                <w:sz w:val="20"/>
                <w:szCs w:val="20"/>
                <w:lang w:eastAsia="sl-SI"/>
              </w:rPr>
            </w:pPr>
            <w:r w:rsidRPr="00C82EF4">
              <w:rPr>
                <w:rFonts w:cs="Arial"/>
                <w:b w:val="0"/>
                <w:sz w:val="20"/>
                <w:szCs w:val="20"/>
                <w:lang w:eastAsia="sl-SI"/>
              </w:rPr>
              <w:t>(Samo</w:t>
            </w:r>
            <w:r w:rsidR="00107ED0" w:rsidRPr="00C82EF4">
              <w:rPr>
                <w:rFonts w:cs="Arial"/>
                <w:b w:val="0"/>
                <w:sz w:val="20"/>
                <w:szCs w:val="20"/>
                <w:lang w:eastAsia="sl-SI"/>
              </w:rPr>
              <w:t xml:space="preserve"> če izbere</w:t>
            </w:r>
            <w:r w:rsidRPr="00C82EF4">
              <w:rPr>
                <w:rFonts w:cs="Arial"/>
                <w:b w:val="0"/>
                <w:sz w:val="20"/>
                <w:szCs w:val="20"/>
                <w:lang w:eastAsia="sl-SI"/>
              </w:rPr>
              <w:t>te DA pod</w:t>
            </w:r>
            <w:r w:rsidR="00CA5AA9" w:rsidRPr="00C82EF4">
              <w:rPr>
                <w:rFonts w:cs="Arial"/>
                <w:b w:val="0"/>
                <w:sz w:val="20"/>
                <w:szCs w:val="20"/>
                <w:lang w:eastAsia="sl-SI"/>
              </w:rPr>
              <w:t xml:space="preserve"> točko</w:t>
            </w:r>
            <w:r w:rsidRPr="00C82EF4">
              <w:rPr>
                <w:rFonts w:cs="Arial"/>
                <w:b w:val="0"/>
                <w:sz w:val="20"/>
                <w:szCs w:val="20"/>
                <w:lang w:eastAsia="sl-SI"/>
              </w:rPr>
              <w:t xml:space="preserve"> </w:t>
            </w:r>
            <w:proofErr w:type="spellStart"/>
            <w:r w:rsidR="00CA5AA9" w:rsidRPr="00C82EF4">
              <w:rPr>
                <w:rFonts w:cs="Arial"/>
                <w:b w:val="0"/>
                <w:sz w:val="20"/>
                <w:szCs w:val="20"/>
                <w:lang w:eastAsia="sl-SI"/>
              </w:rPr>
              <w:t>6.</w:t>
            </w:r>
            <w:r w:rsidR="005C5876">
              <w:rPr>
                <w:rFonts w:cs="Arial"/>
                <w:b w:val="0"/>
                <w:sz w:val="20"/>
                <w:szCs w:val="20"/>
                <w:lang w:eastAsia="sl-SI"/>
              </w:rPr>
              <w:t>a</w:t>
            </w:r>
            <w:proofErr w:type="spellEnd"/>
            <w:r w:rsidRPr="00C82EF4">
              <w:rPr>
                <w:rFonts w:cs="Arial"/>
                <w:b w:val="0"/>
                <w:sz w:val="20"/>
                <w:szCs w:val="20"/>
                <w:lang w:eastAsia="sl-SI"/>
              </w:rPr>
              <w:t>)</w:t>
            </w:r>
          </w:p>
          <w:p w:rsidR="005C5876" w:rsidRDefault="005C5876" w:rsidP="00A24E98">
            <w:pPr>
              <w:pStyle w:val="Oddelek"/>
              <w:widowControl w:val="0"/>
              <w:numPr>
                <w:ilvl w:val="0"/>
                <w:numId w:val="0"/>
              </w:numPr>
              <w:spacing w:before="0" w:after="0" w:line="260" w:lineRule="exact"/>
              <w:jc w:val="left"/>
              <w:rPr>
                <w:rFonts w:cs="Arial"/>
                <w:b w:val="0"/>
                <w:sz w:val="20"/>
                <w:szCs w:val="20"/>
                <w:lang w:eastAsia="sl-SI"/>
              </w:rPr>
            </w:pPr>
          </w:p>
          <w:p w:rsidR="005C5876" w:rsidRPr="00C82EF4" w:rsidRDefault="005C5876" w:rsidP="00A24E98">
            <w:pPr>
              <w:pStyle w:val="Oddelek"/>
              <w:widowControl w:val="0"/>
              <w:numPr>
                <w:ilvl w:val="0"/>
                <w:numId w:val="0"/>
              </w:numPr>
              <w:spacing w:before="0" w:after="0" w:line="260" w:lineRule="exact"/>
              <w:jc w:val="left"/>
              <w:rPr>
                <w:rFonts w:cs="Arial"/>
                <w:b w:val="0"/>
                <w:sz w:val="20"/>
                <w:szCs w:val="20"/>
                <w:lang w:eastAsia="sl-SI"/>
              </w:rPr>
            </w:pPr>
          </w:p>
        </w:tc>
      </w:tr>
      <w:tr w:rsidR="00107ED0" w:rsidRPr="008D1759" w:rsidTr="000533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2" w:type="dxa"/>
          <w:cantSplit/>
          <w:trHeight w:val="35"/>
        </w:trPr>
        <w:tc>
          <w:tcPr>
            <w:tcW w:w="9201" w:type="dxa"/>
            <w:gridSpan w:val="13"/>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107ED0" w:rsidRPr="00C82EF4" w:rsidRDefault="00107ED0" w:rsidP="00E455F9">
            <w:pPr>
              <w:pStyle w:val="Naslov1"/>
              <w:keepNext w:val="0"/>
              <w:pageBreakBefore/>
              <w:widowControl w:val="0"/>
              <w:tabs>
                <w:tab w:val="left" w:pos="2340"/>
              </w:tabs>
              <w:spacing w:before="0" w:after="0"/>
              <w:ind w:left="142" w:hanging="142"/>
              <w:rPr>
                <w:rFonts w:cs="Arial"/>
                <w:sz w:val="20"/>
                <w:szCs w:val="20"/>
                <w:lang w:eastAsia="sl-SI"/>
              </w:rPr>
            </w:pPr>
            <w:r w:rsidRPr="00C82EF4">
              <w:rPr>
                <w:rFonts w:cs="Arial"/>
                <w:sz w:val="20"/>
                <w:szCs w:val="20"/>
                <w:lang w:eastAsia="sl-SI"/>
              </w:rPr>
              <w:lastRenderedPageBreak/>
              <w:t>I. Ocena finančnih posledic, ki niso načrtovane v sprejetem proračunu</w:t>
            </w:r>
          </w:p>
        </w:tc>
      </w:tr>
      <w:tr w:rsidR="00D732F0" w:rsidRPr="008D1759" w:rsidTr="000533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2" w:type="dxa"/>
          <w:cantSplit/>
          <w:trHeight w:val="276"/>
        </w:trPr>
        <w:tc>
          <w:tcPr>
            <w:tcW w:w="2923" w:type="dxa"/>
            <w:gridSpan w:val="4"/>
            <w:tcBorders>
              <w:top w:val="single" w:sz="4" w:space="0" w:color="auto"/>
              <w:left w:val="single" w:sz="4" w:space="0" w:color="auto"/>
              <w:bottom w:val="single" w:sz="4" w:space="0" w:color="auto"/>
              <w:right w:val="single" w:sz="4" w:space="0" w:color="auto"/>
            </w:tcBorders>
            <w:vAlign w:val="center"/>
          </w:tcPr>
          <w:p w:rsidR="00107ED0" w:rsidRPr="008D1759" w:rsidRDefault="00107ED0" w:rsidP="00E455F9">
            <w:pPr>
              <w:widowControl w:val="0"/>
              <w:spacing w:after="0" w:line="260" w:lineRule="exact"/>
              <w:ind w:left="-122" w:right="-112"/>
              <w:jc w:val="center"/>
              <w:rPr>
                <w:rFonts w:ascii="Arial" w:hAnsi="Arial" w:cs="Arial"/>
                <w:sz w:val="20"/>
                <w:szCs w:val="20"/>
              </w:rPr>
            </w:pPr>
          </w:p>
        </w:tc>
        <w:tc>
          <w:tcPr>
            <w:tcW w:w="1796" w:type="dxa"/>
            <w:gridSpan w:val="2"/>
            <w:tcBorders>
              <w:top w:val="single" w:sz="4" w:space="0" w:color="auto"/>
              <w:left w:val="single" w:sz="4" w:space="0" w:color="auto"/>
              <w:bottom w:val="single" w:sz="4" w:space="0" w:color="auto"/>
              <w:right w:val="single" w:sz="4" w:space="0" w:color="auto"/>
            </w:tcBorders>
            <w:vAlign w:val="center"/>
          </w:tcPr>
          <w:p w:rsidR="00107ED0" w:rsidRPr="008D1759" w:rsidRDefault="00107ED0" w:rsidP="00E455F9">
            <w:pPr>
              <w:widowControl w:val="0"/>
              <w:spacing w:after="0" w:line="260" w:lineRule="exact"/>
              <w:jc w:val="center"/>
              <w:rPr>
                <w:rFonts w:ascii="Arial" w:hAnsi="Arial" w:cs="Arial"/>
                <w:sz w:val="20"/>
                <w:szCs w:val="20"/>
              </w:rPr>
            </w:pPr>
            <w:r w:rsidRPr="008D1759">
              <w:rPr>
                <w:rFonts w:ascii="Arial" w:hAnsi="Arial" w:cs="Arial"/>
                <w:sz w:val="20"/>
                <w:szCs w:val="20"/>
              </w:rPr>
              <w:t>Tekoče leto (t)</w:t>
            </w:r>
          </w:p>
        </w:tc>
        <w:tc>
          <w:tcPr>
            <w:tcW w:w="1056" w:type="dxa"/>
            <w:tcBorders>
              <w:top w:val="single" w:sz="4" w:space="0" w:color="auto"/>
              <w:left w:val="single" w:sz="4" w:space="0" w:color="auto"/>
              <w:bottom w:val="single" w:sz="4" w:space="0" w:color="auto"/>
              <w:right w:val="single" w:sz="4" w:space="0" w:color="auto"/>
            </w:tcBorders>
            <w:vAlign w:val="center"/>
          </w:tcPr>
          <w:p w:rsidR="00107ED0" w:rsidRPr="008D1759" w:rsidRDefault="00755DBB" w:rsidP="00E455F9">
            <w:pPr>
              <w:widowControl w:val="0"/>
              <w:spacing w:after="0" w:line="260" w:lineRule="exact"/>
              <w:jc w:val="center"/>
              <w:rPr>
                <w:rFonts w:ascii="Arial" w:hAnsi="Arial" w:cs="Arial"/>
                <w:sz w:val="20"/>
                <w:szCs w:val="20"/>
              </w:rPr>
            </w:pPr>
            <w:r>
              <w:rPr>
                <w:rFonts w:ascii="Arial" w:hAnsi="Arial" w:cs="Arial"/>
                <w:sz w:val="20"/>
                <w:szCs w:val="20"/>
              </w:rPr>
              <w:t xml:space="preserve">t </w:t>
            </w:r>
            <w:r w:rsidR="00107ED0" w:rsidRPr="008D1759">
              <w:rPr>
                <w:rFonts w:ascii="Arial" w:hAnsi="Arial" w:cs="Arial"/>
                <w:sz w:val="20"/>
                <w:szCs w:val="20"/>
              </w:rPr>
              <w:t>+</w:t>
            </w:r>
            <w:r>
              <w:rPr>
                <w:rFonts w:ascii="Arial" w:hAnsi="Arial" w:cs="Arial"/>
                <w:sz w:val="20"/>
                <w:szCs w:val="20"/>
              </w:rPr>
              <w:t xml:space="preserve"> </w:t>
            </w:r>
            <w:r w:rsidR="00107ED0" w:rsidRPr="008D1759">
              <w:rPr>
                <w:rFonts w:ascii="Arial" w:hAnsi="Arial" w:cs="Arial"/>
                <w:sz w:val="20"/>
                <w:szCs w:val="20"/>
              </w:rPr>
              <w:t>1</w:t>
            </w:r>
          </w:p>
        </w:tc>
        <w:tc>
          <w:tcPr>
            <w:tcW w:w="1355" w:type="dxa"/>
            <w:gridSpan w:val="3"/>
            <w:tcBorders>
              <w:top w:val="single" w:sz="4" w:space="0" w:color="auto"/>
              <w:left w:val="single" w:sz="4" w:space="0" w:color="auto"/>
              <w:bottom w:val="single" w:sz="4" w:space="0" w:color="auto"/>
              <w:right w:val="single" w:sz="4" w:space="0" w:color="auto"/>
            </w:tcBorders>
            <w:vAlign w:val="center"/>
          </w:tcPr>
          <w:p w:rsidR="00107ED0" w:rsidRPr="008D1759" w:rsidRDefault="00755DBB" w:rsidP="00E455F9">
            <w:pPr>
              <w:widowControl w:val="0"/>
              <w:spacing w:after="0" w:line="260" w:lineRule="exact"/>
              <w:jc w:val="center"/>
              <w:rPr>
                <w:rFonts w:ascii="Arial" w:hAnsi="Arial" w:cs="Arial"/>
                <w:sz w:val="20"/>
                <w:szCs w:val="20"/>
              </w:rPr>
            </w:pPr>
            <w:r>
              <w:rPr>
                <w:rFonts w:ascii="Arial" w:hAnsi="Arial" w:cs="Arial"/>
                <w:sz w:val="20"/>
                <w:szCs w:val="20"/>
              </w:rPr>
              <w:t xml:space="preserve">t </w:t>
            </w:r>
            <w:r w:rsidR="00107ED0" w:rsidRPr="008D1759">
              <w:rPr>
                <w:rFonts w:ascii="Arial" w:hAnsi="Arial" w:cs="Arial"/>
                <w:sz w:val="20"/>
                <w:szCs w:val="20"/>
              </w:rPr>
              <w:t>+</w:t>
            </w:r>
            <w:r>
              <w:rPr>
                <w:rFonts w:ascii="Arial" w:hAnsi="Arial" w:cs="Arial"/>
                <w:sz w:val="20"/>
                <w:szCs w:val="20"/>
              </w:rPr>
              <w:t xml:space="preserve"> </w:t>
            </w:r>
            <w:r w:rsidR="00107ED0" w:rsidRPr="008D1759">
              <w:rPr>
                <w:rFonts w:ascii="Arial" w:hAnsi="Arial" w:cs="Arial"/>
                <w:sz w:val="20"/>
                <w:szCs w:val="20"/>
              </w:rPr>
              <w:t>2</w:t>
            </w:r>
          </w:p>
        </w:tc>
        <w:tc>
          <w:tcPr>
            <w:tcW w:w="2071" w:type="dxa"/>
            <w:gridSpan w:val="3"/>
            <w:tcBorders>
              <w:top w:val="single" w:sz="4" w:space="0" w:color="auto"/>
              <w:left w:val="single" w:sz="4" w:space="0" w:color="auto"/>
              <w:bottom w:val="single" w:sz="4" w:space="0" w:color="auto"/>
              <w:right w:val="single" w:sz="4" w:space="0" w:color="auto"/>
            </w:tcBorders>
            <w:vAlign w:val="center"/>
          </w:tcPr>
          <w:p w:rsidR="00107ED0" w:rsidRPr="008D1759" w:rsidRDefault="00755DBB" w:rsidP="00E455F9">
            <w:pPr>
              <w:widowControl w:val="0"/>
              <w:spacing w:after="0" w:line="260" w:lineRule="exact"/>
              <w:jc w:val="center"/>
              <w:rPr>
                <w:rFonts w:ascii="Arial" w:hAnsi="Arial" w:cs="Arial"/>
                <w:sz w:val="20"/>
                <w:szCs w:val="20"/>
              </w:rPr>
            </w:pPr>
            <w:r>
              <w:rPr>
                <w:rFonts w:ascii="Arial" w:hAnsi="Arial" w:cs="Arial"/>
                <w:sz w:val="20"/>
                <w:szCs w:val="20"/>
              </w:rPr>
              <w:t xml:space="preserve">t </w:t>
            </w:r>
            <w:r w:rsidR="00107ED0" w:rsidRPr="008D1759">
              <w:rPr>
                <w:rFonts w:ascii="Arial" w:hAnsi="Arial" w:cs="Arial"/>
                <w:sz w:val="20"/>
                <w:szCs w:val="20"/>
              </w:rPr>
              <w:t>+</w:t>
            </w:r>
            <w:r>
              <w:rPr>
                <w:rFonts w:ascii="Arial" w:hAnsi="Arial" w:cs="Arial"/>
                <w:sz w:val="20"/>
                <w:szCs w:val="20"/>
              </w:rPr>
              <w:t xml:space="preserve"> </w:t>
            </w:r>
            <w:r w:rsidR="00107ED0" w:rsidRPr="008D1759">
              <w:rPr>
                <w:rFonts w:ascii="Arial" w:hAnsi="Arial" w:cs="Arial"/>
                <w:sz w:val="20"/>
                <w:szCs w:val="20"/>
              </w:rPr>
              <w:t>3</w:t>
            </w:r>
          </w:p>
        </w:tc>
      </w:tr>
      <w:tr w:rsidR="00D732F0" w:rsidRPr="008D1759" w:rsidTr="000533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2" w:type="dxa"/>
          <w:cantSplit/>
          <w:trHeight w:val="423"/>
        </w:trPr>
        <w:tc>
          <w:tcPr>
            <w:tcW w:w="2923" w:type="dxa"/>
            <w:gridSpan w:val="4"/>
            <w:tcBorders>
              <w:top w:val="single" w:sz="4" w:space="0" w:color="auto"/>
              <w:left w:val="single" w:sz="4" w:space="0" w:color="auto"/>
              <w:bottom w:val="single" w:sz="4" w:space="0" w:color="auto"/>
              <w:right w:val="single" w:sz="4" w:space="0" w:color="auto"/>
            </w:tcBorders>
            <w:vAlign w:val="center"/>
          </w:tcPr>
          <w:p w:rsidR="00107ED0" w:rsidRPr="008D1759" w:rsidRDefault="00107ED0" w:rsidP="00E455F9">
            <w:pPr>
              <w:widowControl w:val="0"/>
              <w:spacing w:after="0" w:line="260" w:lineRule="exact"/>
              <w:rPr>
                <w:rFonts w:ascii="Arial" w:hAnsi="Arial" w:cs="Arial"/>
                <w:bCs/>
                <w:sz w:val="20"/>
                <w:szCs w:val="20"/>
              </w:rPr>
            </w:pPr>
            <w:r w:rsidRPr="008D1759">
              <w:rPr>
                <w:rFonts w:ascii="Arial" w:hAnsi="Arial" w:cs="Arial"/>
                <w:bCs/>
                <w:sz w:val="20"/>
                <w:szCs w:val="20"/>
              </w:rPr>
              <w:t>Predvideno</w:t>
            </w:r>
            <w:r w:rsidR="00755DBB">
              <w:rPr>
                <w:rFonts w:ascii="Arial" w:hAnsi="Arial" w:cs="Arial"/>
                <w:bCs/>
                <w:sz w:val="20"/>
                <w:szCs w:val="20"/>
              </w:rPr>
              <w:t xml:space="preserve"> povečanje (+) ali zmanjšanje (</w:t>
            </w:r>
            <w:r w:rsidR="00755DBB" w:rsidRPr="00755DBB">
              <w:rPr>
                <w:b/>
                <w:sz w:val="20"/>
                <w:szCs w:val="20"/>
              </w:rPr>
              <w:t>–</w:t>
            </w:r>
            <w:r w:rsidRPr="008D1759">
              <w:rPr>
                <w:rFonts w:ascii="Arial" w:hAnsi="Arial" w:cs="Arial"/>
                <w:bCs/>
                <w:sz w:val="20"/>
                <w:szCs w:val="20"/>
              </w:rPr>
              <w:t xml:space="preserve">) prihodkov državnega proračuna </w:t>
            </w:r>
          </w:p>
        </w:tc>
        <w:tc>
          <w:tcPr>
            <w:tcW w:w="1796" w:type="dxa"/>
            <w:gridSpan w:val="2"/>
            <w:tcBorders>
              <w:top w:val="single" w:sz="4" w:space="0" w:color="auto"/>
              <w:left w:val="single" w:sz="4" w:space="0" w:color="auto"/>
              <w:bottom w:val="single" w:sz="4" w:space="0" w:color="auto"/>
              <w:right w:val="single" w:sz="4" w:space="0" w:color="auto"/>
            </w:tcBorders>
            <w:vAlign w:val="center"/>
          </w:tcPr>
          <w:p w:rsidR="00107ED0" w:rsidRPr="00C82EF4" w:rsidRDefault="00107ED0" w:rsidP="0068465E">
            <w:pPr>
              <w:pStyle w:val="Naslov1"/>
              <w:keepNext w:val="0"/>
              <w:widowControl w:val="0"/>
              <w:tabs>
                <w:tab w:val="left" w:pos="360"/>
              </w:tabs>
              <w:spacing w:before="0" w:after="0"/>
              <w:jc w:val="center"/>
              <w:rPr>
                <w:rFonts w:cs="Arial"/>
                <w:b w:val="0"/>
                <w:bCs/>
                <w:sz w:val="20"/>
                <w:szCs w:val="20"/>
                <w:lang w:eastAsia="sl-SI"/>
              </w:rPr>
            </w:pPr>
          </w:p>
        </w:tc>
        <w:tc>
          <w:tcPr>
            <w:tcW w:w="1056" w:type="dxa"/>
            <w:tcBorders>
              <w:top w:val="single" w:sz="4" w:space="0" w:color="auto"/>
              <w:left w:val="single" w:sz="4" w:space="0" w:color="auto"/>
              <w:bottom w:val="single" w:sz="4" w:space="0" w:color="auto"/>
              <w:right w:val="single" w:sz="4" w:space="0" w:color="auto"/>
            </w:tcBorders>
            <w:vAlign w:val="center"/>
          </w:tcPr>
          <w:p w:rsidR="00107ED0" w:rsidRPr="00C82EF4" w:rsidRDefault="00107ED0" w:rsidP="0068465E">
            <w:pPr>
              <w:pStyle w:val="Naslov1"/>
              <w:keepNext w:val="0"/>
              <w:widowControl w:val="0"/>
              <w:tabs>
                <w:tab w:val="left" w:pos="360"/>
              </w:tabs>
              <w:spacing w:before="0" w:after="0"/>
              <w:jc w:val="center"/>
              <w:rPr>
                <w:rFonts w:cs="Arial"/>
                <w:b w:val="0"/>
                <w:bCs/>
                <w:sz w:val="20"/>
                <w:szCs w:val="20"/>
                <w:lang w:eastAsia="sl-SI"/>
              </w:rPr>
            </w:pPr>
          </w:p>
        </w:tc>
        <w:tc>
          <w:tcPr>
            <w:tcW w:w="1355" w:type="dxa"/>
            <w:gridSpan w:val="3"/>
            <w:tcBorders>
              <w:top w:val="single" w:sz="4" w:space="0" w:color="auto"/>
              <w:left w:val="single" w:sz="4" w:space="0" w:color="auto"/>
              <w:bottom w:val="single" w:sz="4" w:space="0" w:color="auto"/>
              <w:right w:val="single" w:sz="4" w:space="0" w:color="auto"/>
            </w:tcBorders>
            <w:vAlign w:val="center"/>
          </w:tcPr>
          <w:p w:rsidR="00107ED0" w:rsidRPr="00C82EF4" w:rsidRDefault="00107ED0" w:rsidP="0068465E">
            <w:pPr>
              <w:pStyle w:val="Naslov1"/>
              <w:keepNext w:val="0"/>
              <w:widowControl w:val="0"/>
              <w:tabs>
                <w:tab w:val="left" w:pos="360"/>
              </w:tabs>
              <w:spacing w:before="0" w:after="0"/>
              <w:jc w:val="center"/>
              <w:rPr>
                <w:rFonts w:cs="Arial"/>
                <w:b w:val="0"/>
                <w:sz w:val="20"/>
                <w:szCs w:val="20"/>
                <w:lang w:eastAsia="sl-SI"/>
              </w:rPr>
            </w:pPr>
          </w:p>
        </w:tc>
        <w:tc>
          <w:tcPr>
            <w:tcW w:w="2071" w:type="dxa"/>
            <w:gridSpan w:val="3"/>
            <w:tcBorders>
              <w:top w:val="single" w:sz="4" w:space="0" w:color="auto"/>
              <w:left w:val="single" w:sz="4" w:space="0" w:color="auto"/>
              <w:bottom w:val="single" w:sz="4" w:space="0" w:color="auto"/>
              <w:right w:val="single" w:sz="4" w:space="0" w:color="auto"/>
            </w:tcBorders>
            <w:vAlign w:val="center"/>
          </w:tcPr>
          <w:p w:rsidR="00107ED0" w:rsidRPr="00C82EF4" w:rsidRDefault="00107ED0" w:rsidP="0068465E">
            <w:pPr>
              <w:pStyle w:val="Naslov1"/>
              <w:keepNext w:val="0"/>
              <w:widowControl w:val="0"/>
              <w:tabs>
                <w:tab w:val="left" w:pos="360"/>
              </w:tabs>
              <w:spacing w:before="0" w:after="0"/>
              <w:jc w:val="center"/>
              <w:rPr>
                <w:rFonts w:cs="Arial"/>
                <w:b w:val="0"/>
                <w:sz w:val="20"/>
                <w:szCs w:val="20"/>
                <w:lang w:eastAsia="sl-SI"/>
              </w:rPr>
            </w:pPr>
          </w:p>
        </w:tc>
      </w:tr>
      <w:tr w:rsidR="00D732F0" w:rsidRPr="008D1759" w:rsidTr="000533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2" w:type="dxa"/>
          <w:cantSplit/>
          <w:trHeight w:val="423"/>
        </w:trPr>
        <w:tc>
          <w:tcPr>
            <w:tcW w:w="2923" w:type="dxa"/>
            <w:gridSpan w:val="4"/>
            <w:tcBorders>
              <w:top w:val="single" w:sz="4" w:space="0" w:color="auto"/>
              <w:left w:val="single" w:sz="4" w:space="0" w:color="auto"/>
              <w:bottom w:val="single" w:sz="4" w:space="0" w:color="auto"/>
              <w:right w:val="single" w:sz="4" w:space="0" w:color="auto"/>
            </w:tcBorders>
            <w:vAlign w:val="center"/>
          </w:tcPr>
          <w:p w:rsidR="00107ED0" w:rsidRPr="008D1759" w:rsidRDefault="00107ED0" w:rsidP="00E455F9">
            <w:pPr>
              <w:widowControl w:val="0"/>
              <w:spacing w:after="0" w:line="260" w:lineRule="exact"/>
              <w:rPr>
                <w:rFonts w:ascii="Arial" w:hAnsi="Arial" w:cs="Arial"/>
                <w:bCs/>
                <w:sz w:val="20"/>
                <w:szCs w:val="20"/>
              </w:rPr>
            </w:pPr>
            <w:r w:rsidRPr="008D1759">
              <w:rPr>
                <w:rFonts w:ascii="Arial" w:hAnsi="Arial" w:cs="Arial"/>
                <w:bCs/>
                <w:sz w:val="20"/>
                <w:szCs w:val="20"/>
              </w:rPr>
              <w:t>Predvideno</w:t>
            </w:r>
            <w:r w:rsidR="00755DBB">
              <w:rPr>
                <w:rFonts w:ascii="Arial" w:hAnsi="Arial" w:cs="Arial"/>
                <w:bCs/>
                <w:sz w:val="20"/>
                <w:szCs w:val="20"/>
              </w:rPr>
              <w:t xml:space="preserve"> povečanje (+) ali zmanjšanje (</w:t>
            </w:r>
            <w:r w:rsidR="00755DBB" w:rsidRPr="00755DBB">
              <w:rPr>
                <w:b/>
                <w:sz w:val="20"/>
                <w:szCs w:val="20"/>
              </w:rPr>
              <w:t>–</w:t>
            </w:r>
            <w:r w:rsidR="00755DBB" w:rsidRPr="008D1759">
              <w:rPr>
                <w:rFonts w:ascii="Arial" w:hAnsi="Arial" w:cs="Arial"/>
                <w:bCs/>
                <w:sz w:val="20"/>
                <w:szCs w:val="20"/>
              </w:rPr>
              <w:t>)</w:t>
            </w:r>
            <w:r w:rsidRPr="008D1759">
              <w:rPr>
                <w:rFonts w:ascii="Arial" w:hAnsi="Arial" w:cs="Arial"/>
                <w:bCs/>
                <w:sz w:val="20"/>
                <w:szCs w:val="20"/>
              </w:rPr>
              <w:t xml:space="preserve"> prihodkov občinskih proračunov </w:t>
            </w:r>
          </w:p>
        </w:tc>
        <w:tc>
          <w:tcPr>
            <w:tcW w:w="1796" w:type="dxa"/>
            <w:gridSpan w:val="2"/>
            <w:tcBorders>
              <w:top w:val="single" w:sz="4" w:space="0" w:color="auto"/>
              <w:left w:val="single" w:sz="4" w:space="0" w:color="auto"/>
              <w:bottom w:val="single" w:sz="4" w:space="0" w:color="auto"/>
              <w:right w:val="single" w:sz="4" w:space="0" w:color="auto"/>
            </w:tcBorders>
            <w:vAlign w:val="center"/>
          </w:tcPr>
          <w:p w:rsidR="00107ED0" w:rsidRPr="00C82EF4" w:rsidRDefault="00107ED0" w:rsidP="0068465E">
            <w:pPr>
              <w:pStyle w:val="Naslov1"/>
              <w:keepNext w:val="0"/>
              <w:widowControl w:val="0"/>
              <w:tabs>
                <w:tab w:val="left" w:pos="360"/>
              </w:tabs>
              <w:spacing w:before="0" w:after="0"/>
              <w:jc w:val="center"/>
              <w:rPr>
                <w:rFonts w:cs="Arial"/>
                <w:b w:val="0"/>
                <w:bCs/>
                <w:sz w:val="20"/>
                <w:szCs w:val="20"/>
                <w:lang w:eastAsia="sl-SI"/>
              </w:rPr>
            </w:pPr>
          </w:p>
        </w:tc>
        <w:tc>
          <w:tcPr>
            <w:tcW w:w="1056" w:type="dxa"/>
            <w:tcBorders>
              <w:top w:val="single" w:sz="4" w:space="0" w:color="auto"/>
              <w:left w:val="single" w:sz="4" w:space="0" w:color="auto"/>
              <w:bottom w:val="single" w:sz="4" w:space="0" w:color="auto"/>
              <w:right w:val="single" w:sz="4" w:space="0" w:color="auto"/>
            </w:tcBorders>
            <w:vAlign w:val="center"/>
          </w:tcPr>
          <w:p w:rsidR="00107ED0" w:rsidRPr="00C82EF4" w:rsidRDefault="00107ED0" w:rsidP="0068465E">
            <w:pPr>
              <w:pStyle w:val="Naslov1"/>
              <w:keepNext w:val="0"/>
              <w:widowControl w:val="0"/>
              <w:tabs>
                <w:tab w:val="left" w:pos="360"/>
              </w:tabs>
              <w:spacing w:before="0" w:after="0"/>
              <w:jc w:val="center"/>
              <w:rPr>
                <w:rFonts w:cs="Arial"/>
                <w:b w:val="0"/>
                <w:bCs/>
                <w:sz w:val="20"/>
                <w:szCs w:val="20"/>
                <w:lang w:eastAsia="sl-SI"/>
              </w:rPr>
            </w:pPr>
          </w:p>
        </w:tc>
        <w:tc>
          <w:tcPr>
            <w:tcW w:w="1355" w:type="dxa"/>
            <w:gridSpan w:val="3"/>
            <w:tcBorders>
              <w:top w:val="single" w:sz="4" w:space="0" w:color="auto"/>
              <w:left w:val="single" w:sz="4" w:space="0" w:color="auto"/>
              <w:bottom w:val="single" w:sz="4" w:space="0" w:color="auto"/>
              <w:right w:val="single" w:sz="4" w:space="0" w:color="auto"/>
            </w:tcBorders>
            <w:vAlign w:val="center"/>
          </w:tcPr>
          <w:p w:rsidR="00107ED0" w:rsidRPr="00C82EF4" w:rsidRDefault="00107ED0" w:rsidP="0068465E">
            <w:pPr>
              <w:pStyle w:val="Naslov1"/>
              <w:keepNext w:val="0"/>
              <w:widowControl w:val="0"/>
              <w:tabs>
                <w:tab w:val="left" w:pos="360"/>
              </w:tabs>
              <w:spacing w:before="0" w:after="0"/>
              <w:jc w:val="center"/>
              <w:rPr>
                <w:rFonts w:cs="Arial"/>
                <w:b w:val="0"/>
                <w:sz w:val="20"/>
                <w:szCs w:val="20"/>
                <w:lang w:eastAsia="sl-SI"/>
              </w:rPr>
            </w:pPr>
          </w:p>
        </w:tc>
        <w:tc>
          <w:tcPr>
            <w:tcW w:w="2071" w:type="dxa"/>
            <w:gridSpan w:val="3"/>
            <w:tcBorders>
              <w:top w:val="single" w:sz="4" w:space="0" w:color="auto"/>
              <w:left w:val="single" w:sz="4" w:space="0" w:color="auto"/>
              <w:bottom w:val="single" w:sz="4" w:space="0" w:color="auto"/>
              <w:right w:val="single" w:sz="4" w:space="0" w:color="auto"/>
            </w:tcBorders>
            <w:vAlign w:val="center"/>
          </w:tcPr>
          <w:p w:rsidR="00107ED0" w:rsidRPr="00C82EF4" w:rsidRDefault="00107ED0" w:rsidP="0068465E">
            <w:pPr>
              <w:pStyle w:val="Naslov1"/>
              <w:keepNext w:val="0"/>
              <w:widowControl w:val="0"/>
              <w:tabs>
                <w:tab w:val="left" w:pos="360"/>
              </w:tabs>
              <w:spacing w:before="0" w:after="0"/>
              <w:jc w:val="center"/>
              <w:rPr>
                <w:rFonts w:cs="Arial"/>
                <w:b w:val="0"/>
                <w:sz w:val="20"/>
                <w:szCs w:val="20"/>
                <w:lang w:eastAsia="sl-SI"/>
              </w:rPr>
            </w:pPr>
          </w:p>
        </w:tc>
      </w:tr>
      <w:tr w:rsidR="00240445" w:rsidRPr="008D1759" w:rsidTr="000533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2" w:type="dxa"/>
          <w:cantSplit/>
          <w:trHeight w:val="423"/>
        </w:trPr>
        <w:tc>
          <w:tcPr>
            <w:tcW w:w="2923" w:type="dxa"/>
            <w:gridSpan w:val="4"/>
            <w:tcBorders>
              <w:top w:val="single" w:sz="4" w:space="0" w:color="auto"/>
              <w:left w:val="single" w:sz="4" w:space="0" w:color="auto"/>
              <w:bottom w:val="single" w:sz="4" w:space="0" w:color="auto"/>
              <w:right w:val="single" w:sz="4" w:space="0" w:color="auto"/>
            </w:tcBorders>
            <w:vAlign w:val="center"/>
          </w:tcPr>
          <w:p w:rsidR="00240445" w:rsidRPr="008D1759" w:rsidRDefault="00240445" w:rsidP="00E455F9">
            <w:pPr>
              <w:widowControl w:val="0"/>
              <w:spacing w:after="0" w:line="260" w:lineRule="exact"/>
              <w:rPr>
                <w:rFonts w:ascii="Arial" w:hAnsi="Arial" w:cs="Arial"/>
                <w:bCs/>
                <w:sz w:val="20"/>
                <w:szCs w:val="20"/>
              </w:rPr>
            </w:pPr>
            <w:r w:rsidRPr="008D1759">
              <w:rPr>
                <w:rFonts w:ascii="Arial" w:hAnsi="Arial" w:cs="Arial"/>
                <w:bCs/>
                <w:sz w:val="20"/>
                <w:szCs w:val="20"/>
              </w:rPr>
              <w:t>Predvideno</w:t>
            </w:r>
            <w:r>
              <w:rPr>
                <w:rFonts w:ascii="Arial" w:hAnsi="Arial" w:cs="Arial"/>
                <w:bCs/>
                <w:sz w:val="20"/>
                <w:szCs w:val="20"/>
              </w:rPr>
              <w:t xml:space="preserve"> povečanje (+) ali zmanjšanje (</w:t>
            </w:r>
            <w:r w:rsidRPr="00755DBB">
              <w:rPr>
                <w:b/>
                <w:sz w:val="20"/>
                <w:szCs w:val="20"/>
              </w:rPr>
              <w:t>–</w:t>
            </w:r>
            <w:r w:rsidRPr="008D1759">
              <w:rPr>
                <w:rFonts w:ascii="Arial" w:hAnsi="Arial" w:cs="Arial"/>
                <w:bCs/>
                <w:sz w:val="20"/>
                <w:szCs w:val="20"/>
              </w:rPr>
              <w:t xml:space="preserve">) odhodkov državnega proračuna </w:t>
            </w:r>
          </w:p>
        </w:tc>
        <w:tc>
          <w:tcPr>
            <w:tcW w:w="1796" w:type="dxa"/>
            <w:gridSpan w:val="2"/>
            <w:tcBorders>
              <w:top w:val="single" w:sz="4" w:space="0" w:color="auto"/>
              <w:left w:val="single" w:sz="4" w:space="0" w:color="auto"/>
              <w:bottom w:val="single" w:sz="4" w:space="0" w:color="auto"/>
              <w:right w:val="single" w:sz="4" w:space="0" w:color="auto"/>
            </w:tcBorders>
            <w:vAlign w:val="center"/>
          </w:tcPr>
          <w:p w:rsidR="00240445" w:rsidRPr="008D1759" w:rsidRDefault="00240445" w:rsidP="0068465E">
            <w:pPr>
              <w:widowControl w:val="0"/>
              <w:spacing w:after="0" w:line="260" w:lineRule="exact"/>
              <w:jc w:val="center"/>
              <w:rPr>
                <w:rFonts w:ascii="Arial" w:hAnsi="Arial" w:cs="Arial"/>
                <w:sz w:val="20"/>
                <w:szCs w:val="20"/>
              </w:rPr>
            </w:pPr>
          </w:p>
        </w:tc>
        <w:tc>
          <w:tcPr>
            <w:tcW w:w="1056" w:type="dxa"/>
            <w:tcBorders>
              <w:top w:val="single" w:sz="4" w:space="0" w:color="auto"/>
              <w:left w:val="single" w:sz="4" w:space="0" w:color="auto"/>
              <w:bottom w:val="single" w:sz="4" w:space="0" w:color="auto"/>
              <w:right w:val="single" w:sz="4" w:space="0" w:color="auto"/>
            </w:tcBorders>
            <w:vAlign w:val="center"/>
          </w:tcPr>
          <w:p w:rsidR="00240445" w:rsidRPr="00C82EF4" w:rsidRDefault="00240445" w:rsidP="00EB610B">
            <w:pPr>
              <w:pStyle w:val="Naslov1"/>
              <w:keepNext w:val="0"/>
              <w:widowControl w:val="0"/>
              <w:tabs>
                <w:tab w:val="left" w:pos="360"/>
              </w:tabs>
              <w:spacing w:before="0" w:after="0"/>
              <w:jc w:val="center"/>
              <w:rPr>
                <w:rFonts w:cs="Arial"/>
                <w:b w:val="0"/>
                <w:bCs/>
                <w:sz w:val="20"/>
                <w:szCs w:val="20"/>
                <w:lang w:eastAsia="sl-SI"/>
              </w:rPr>
            </w:pPr>
          </w:p>
        </w:tc>
        <w:tc>
          <w:tcPr>
            <w:tcW w:w="1355" w:type="dxa"/>
            <w:gridSpan w:val="3"/>
            <w:tcBorders>
              <w:top w:val="single" w:sz="4" w:space="0" w:color="auto"/>
              <w:left w:val="single" w:sz="4" w:space="0" w:color="auto"/>
              <w:bottom w:val="single" w:sz="4" w:space="0" w:color="auto"/>
              <w:right w:val="single" w:sz="4" w:space="0" w:color="auto"/>
            </w:tcBorders>
            <w:vAlign w:val="center"/>
          </w:tcPr>
          <w:p w:rsidR="00240445" w:rsidRPr="00C82EF4" w:rsidRDefault="00240445" w:rsidP="00EB610B">
            <w:pPr>
              <w:pStyle w:val="Naslov1"/>
              <w:keepNext w:val="0"/>
              <w:widowControl w:val="0"/>
              <w:tabs>
                <w:tab w:val="left" w:pos="360"/>
              </w:tabs>
              <w:spacing w:before="0" w:after="0"/>
              <w:jc w:val="center"/>
              <w:rPr>
                <w:rFonts w:cs="Arial"/>
                <w:b w:val="0"/>
                <w:sz w:val="20"/>
                <w:szCs w:val="20"/>
                <w:lang w:eastAsia="sl-SI"/>
              </w:rPr>
            </w:pPr>
          </w:p>
        </w:tc>
        <w:tc>
          <w:tcPr>
            <w:tcW w:w="2071" w:type="dxa"/>
            <w:gridSpan w:val="3"/>
            <w:tcBorders>
              <w:top w:val="single" w:sz="4" w:space="0" w:color="auto"/>
              <w:left w:val="single" w:sz="4" w:space="0" w:color="auto"/>
              <w:bottom w:val="single" w:sz="4" w:space="0" w:color="auto"/>
              <w:right w:val="single" w:sz="4" w:space="0" w:color="auto"/>
            </w:tcBorders>
            <w:vAlign w:val="center"/>
          </w:tcPr>
          <w:p w:rsidR="00240445" w:rsidRPr="00C82EF4" w:rsidRDefault="00240445" w:rsidP="00EB610B">
            <w:pPr>
              <w:pStyle w:val="Naslov1"/>
              <w:keepNext w:val="0"/>
              <w:widowControl w:val="0"/>
              <w:tabs>
                <w:tab w:val="left" w:pos="360"/>
              </w:tabs>
              <w:spacing w:before="0" w:after="0"/>
              <w:jc w:val="center"/>
              <w:rPr>
                <w:rFonts w:cs="Arial"/>
                <w:b w:val="0"/>
                <w:sz w:val="20"/>
                <w:szCs w:val="20"/>
                <w:lang w:eastAsia="sl-SI"/>
              </w:rPr>
            </w:pPr>
          </w:p>
        </w:tc>
      </w:tr>
      <w:tr w:rsidR="00240445" w:rsidRPr="008D1759" w:rsidTr="000533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2" w:type="dxa"/>
          <w:cantSplit/>
          <w:trHeight w:val="623"/>
        </w:trPr>
        <w:tc>
          <w:tcPr>
            <w:tcW w:w="2923" w:type="dxa"/>
            <w:gridSpan w:val="4"/>
            <w:tcBorders>
              <w:top w:val="single" w:sz="4" w:space="0" w:color="auto"/>
              <w:left w:val="single" w:sz="4" w:space="0" w:color="auto"/>
              <w:bottom w:val="single" w:sz="4" w:space="0" w:color="auto"/>
              <w:right w:val="single" w:sz="4" w:space="0" w:color="auto"/>
            </w:tcBorders>
            <w:vAlign w:val="center"/>
          </w:tcPr>
          <w:p w:rsidR="00240445" w:rsidRPr="008D1759" w:rsidRDefault="00240445" w:rsidP="00755DBB">
            <w:pPr>
              <w:widowControl w:val="0"/>
              <w:spacing w:after="0" w:line="260" w:lineRule="exact"/>
              <w:rPr>
                <w:rFonts w:ascii="Arial" w:hAnsi="Arial" w:cs="Arial"/>
                <w:bCs/>
                <w:sz w:val="20"/>
                <w:szCs w:val="20"/>
              </w:rPr>
            </w:pPr>
            <w:r w:rsidRPr="008D1759">
              <w:rPr>
                <w:rFonts w:ascii="Arial" w:hAnsi="Arial" w:cs="Arial"/>
                <w:bCs/>
                <w:sz w:val="20"/>
                <w:szCs w:val="20"/>
              </w:rPr>
              <w:t>Predvideno povečan</w:t>
            </w:r>
            <w:r>
              <w:rPr>
                <w:rFonts w:ascii="Arial" w:hAnsi="Arial" w:cs="Arial"/>
                <w:bCs/>
                <w:sz w:val="20"/>
                <w:szCs w:val="20"/>
              </w:rPr>
              <w:t>je (+) ali zmanjšanje (</w:t>
            </w:r>
            <w:r w:rsidRPr="00755DBB">
              <w:rPr>
                <w:b/>
                <w:sz w:val="20"/>
                <w:szCs w:val="20"/>
              </w:rPr>
              <w:t>–</w:t>
            </w:r>
            <w:r w:rsidRPr="008D1759">
              <w:rPr>
                <w:rFonts w:ascii="Arial" w:hAnsi="Arial" w:cs="Arial"/>
                <w:bCs/>
                <w:sz w:val="20"/>
                <w:szCs w:val="20"/>
              </w:rPr>
              <w:t>) odhodkov občinskih proračunov</w:t>
            </w:r>
          </w:p>
        </w:tc>
        <w:tc>
          <w:tcPr>
            <w:tcW w:w="1796" w:type="dxa"/>
            <w:gridSpan w:val="2"/>
            <w:tcBorders>
              <w:top w:val="single" w:sz="4" w:space="0" w:color="auto"/>
              <w:left w:val="single" w:sz="4" w:space="0" w:color="auto"/>
              <w:bottom w:val="single" w:sz="4" w:space="0" w:color="auto"/>
              <w:right w:val="single" w:sz="4" w:space="0" w:color="auto"/>
            </w:tcBorders>
            <w:vAlign w:val="center"/>
          </w:tcPr>
          <w:p w:rsidR="00240445" w:rsidRPr="008D1759" w:rsidRDefault="00240445" w:rsidP="0068465E">
            <w:pPr>
              <w:widowControl w:val="0"/>
              <w:spacing w:after="0" w:line="260" w:lineRule="exact"/>
              <w:jc w:val="center"/>
              <w:rPr>
                <w:rFonts w:ascii="Arial" w:hAnsi="Arial" w:cs="Arial"/>
                <w:sz w:val="20"/>
                <w:szCs w:val="20"/>
              </w:rPr>
            </w:pPr>
          </w:p>
        </w:tc>
        <w:tc>
          <w:tcPr>
            <w:tcW w:w="1056" w:type="dxa"/>
            <w:tcBorders>
              <w:top w:val="single" w:sz="4" w:space="0" w:color="auto"/>
              <w:left w:val="single" w:sz="4" w:space="0" w:color="auto"/>
              <w:bottom w:val="single" w:sz="4" w:space="0" w:color="auto"/>
              <w:right w:val="single" w:sz="4" w:space="0" w:color="auto"/>
            </w:tcBorders>
            <w:vAlign w:val="center"/>
          </w:tcPr>
          <w:p w:rsidR="00240445" w:rsidRPr="00C82EF4" w:rsidRDefault="00240445" w:rsidP="00EB610B">
            <w:pPr>
              <w:pStyle w:val="Naslov1"/>
              <w:keepNext w:val="0"/>
              <w:widowControl w:val="0"/>
              <w:tabs>
                <w:tab w:val="left" w:pos="360"/>
              </w:tabs>
              <w:spacing w:before="0" w:after="0"/>
              <w:jc w:val="center"/>
              <w:rPr>
                <w:rFonts w:cs="Arial"/>
                <w:b w:val="0"/>
                <w:bCs/>
                <w:sz w:val="20"/>
                <w:szCs w:val="20"/>
                <w:lang w:eastAsia="sl-SI"/>
              </w:rPr>
            </w:pPr>
          </w:p>
        </w:tc>
        <w:tc>
          <w:tcPr>
            <w:tcW w:w="1355" w:type="dxa"/>
            <w:gridSpan w:val="3"/>
            <w:tcBorders>
              <w:top w:val="single" w:sz="4" w:space="0" w:color="auto"/>
              <w:left w:val="single" w:sz="4" w:space="0" w:color="auto"/>
              <w:bottom w:val="single" w:sz="4" w:space="0" w:color="auto"/>
              <w:right w:val="single" w:sz="4" w:space="0" w:color="auto"/>
            </w:tcBorders>
            <w:vAlign w:val="center"/>
          </w:tcPr>
          <w:p w:rsidR="00240445" w:rsidRPr="00C82EF4" w:rsidRDefault="00240445" w:rsidP="00EB610B">
            <w:pPr>
              <w:pStyle w:val="Naslov1"/>
              <w:keepNext w:val="0"/>
              <w:widowControl w:val="0"/>
              <w:tabs>
                <w:tab w:val="left" w:pos="360"/>
              </w:tabs>
              <w:spacing w:before="0" w:after="0"/>
              <w:jc w:val="center"/>
              <w:rPr>
                <w:rFonts w:cs="Arial"/>
                <w:b w:val="0"/>
                <w:sz w:val="20"/>
                <w:szCs w:val="20"/>
                <w:lang w:eastAsia="sl-SI"/>
              </w:rPr>
            </w:pPr>
          </w:p>
        </w:tc>
        <w:tc>
          <w:tcPr>
            <w:tcW w:w="2071" w:type="dxa"/>
            <w:gridSpan w:val="3"/>
            <w:tcBorders>
              <w:top w:val="single" w:sz="4" w:space="0" w:color="auto"/>
              <w:left w:val="single" w:sz="4" w:space="0" w:color="auto"/>
              <w:bottom w:val="single" w:sz="4" w:space="0" w:color="auto"/>
              <w:right w:val="single" w:sz="4" w:space="0" w:color="auto"/>
            </w:tcBorders>
            <w:vAlign w:val="center"/>
          </w:tcPr>
          <w:p w:rsidR="00240445" w:rsidRPr="00C82EF4" w:rsidRDefault="00240445" w:rsidP="00EB610B">
            <w:pPr>
              <w:pStyle w:val="Naslov1"/>
              <w:keepNext w:val="0"/>
              <w:widowControl w:val="0"/>
              <w:tabs>
                <w:tab w:val="left" w:pos="360"/>
              </w:tabs>
              <w:spacing w:before="0" w:after="0"/>
              <w:jc w:val="center"/>
              <w:rPr>
                <w:rFonts w:cs="Arial"/>
                <w:b w:val="0"/>
                <w:sz w:val="20"/>
                <w:szCs w:val="20"/>
                <w:lang w:eastAsia="sl-SI"/>
              </w:rPr>
            </w:pPr>
          </w:p>
        </w:tc>
      </w:tr>
      <w:tr w:rsidR="00240445" w:rsidRPr="008D1759" w:rsidTr="000533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2" w:type="dxa"/>
          <w:cantSplit/>
          <w:trHeight w:val="423"/>
        </w:trPr>
        <w:tc>
          <w:tcPr>
            <w:tcW w:w="2923" w:type="dxa"/>
            <w:gridSpan w:val="4"/>
            <w:tcBorders>
              <w:top w:val="single" w:sz="4" w:space="0" w:color="auto"/>
              <w:left w:val="single" w:sz="4" w:space="0" w:color="auto"/>
              <w:bottom w:val="single" w:sz="4" w:space="0" w:color="auto"/>
              <w:right w:val="single" w:sz="4" w:space="0" w:color="auto"/>
            </w:tcBorders>
            <w:vAlign w:val="center"/>
          </w:tcPr>
          <w:p w:rsidR="00240445" w:rsidRPr="008D1759" w:rsidRDefault="00240445" w:rsidP="00E455F9">
            <w:pPr>
              <w:widowControl w:val="0"/>
              <w:spacing w:after="0" w:line="260" w:lineRule="exact"/>
              <w:rPr>
                <w:rFonts w:ascii="Arial" w:hAnsi="Arial" w:cs="Arial"/>
                <w:bCs/>
                <w:sz w:val="20"/>
                <w:szCs w:val="20"/>
              </w:rPr>
            </w:pPr>
            <w:r w:rsidRPr="008D1759">
              <w:rPr>
                <w:rFonts w:ascii="Arial" w:hAnsi="Arial" w:cs="Arial"/>
                <w:bCs/>
                <w:sz w:val="20"/>
                <w:szCs w:val="20"/>
              </w:rPr>
              <w:t>Predvideno</w:t>
            </w:r>
            <w:r>
              <w:rPr>
                <w:rFonts w:ascii="Arial" w:hAnsi="Arial" w:cs="Arial"/>
                <w:bCs/>
                <w:sz w:val="20"/>
                <w:szCs w:val="20"/>
              </w:rPr>
              <w:t xml:space="preserve"> povečanje (+) ali zmanjšanje (</w:t>
            </w:r>
            <w:r w:rsidRPr="00755DBB">
              <w:rPr>
                <w:b/>
                <w:sz w:val="20"/>
                <w:szCs w:val="20"/>
              </w:rPr>
              <w:t>–</w:t>
            </w:r>
            <w:r w:rsidRPr="008D1759">
              <w:rPr>
                <w:rFonts w:ascii="Arial" w:hAnsi="Arial" w:cs="Arial"/>
                <w:bCs/>
                <w:sz w:val="20"/>
                <w:szCs w:val="20"/>
              </w:rPr>
              <w:t>)</w:t>
            </w:r>
            <w:r>
              <w:rPr>
                <w:rFonts w:ascii="Arial" w:hAnsi="Arial" w:cs="Arial"/>
                <w:bCs/>
                <w:sz w:val="20"/>
                <w:szCs w:val="20"/>
              </w:rPr>
              <w:t xml:space="preserve"> obveznosti za druga javno</w:t>
            </w:r>
            <w:r w:rsidRPr="008D1759">
              <w:rPr>
                <w:rFonts w:ascii="Arial" w:hAnsi="Arial" w:cs="Arial"/>
                <w:bCs/>
                <w:sz w:val="20"/>
                <w:szCs w:val="20"/>
              </w:rPr>
              <w:t>finančna sredstva</w:t>
            </w:r>
          </w:p>
        </w:tc>
        <w:tc>
          <w:tcPr>
            <w:tcW w:w="1796" w:type="dxa"/>
            <w:gridSpan w:val="2"/>
            <w:tcBorders>
              <w:top w:val="single" w:sz="4" w:space="0" w:color="auto"/>
              <w:left w:val="single" w:sz="4" w:space="0" w:color="auto"/>
              <w:bottom w:val="single" w:sz="4" w:space="0" w:color="auto"/>
              <w:right w:val="single" w:sz="4" w:space="0" w:color="auto"/>
            </w:tcBorders>
            <w:vAlign w:val="center"/>
          </w:tcPr>
          <w:p w:rsidR="00240445" w:rsidRPr="00C82EF4" w:rsidRDefault="00240445" w:rsidP="0068465E">
            <w:pPr>
              <w:pStyle w:val="Naslov1"/>
              <w:keepNext w:val="0"/>
              <w:widowControl w:val="0"/>
              <w:tabs>
                <w:tab w:val="left" w:pos="360"/>
              </w:tabs>
              <w:spacing w:before="0" w:after="0"/>
              <w:jc w:val="center"/>
              <w:rPr>
                <w:rFonts w:cs="Arial"/>
                <w:b w:val="0"/>
                <w:bCs/>
                <w:sz w:val="20"/>
                <w:szCs w:val="20"/>
                <w:lang w:eastAsia="sl-SI"/>
              </w:rPr>
            </w:pPr>
          </w:p>
        </w:tc>
        <w:tc>
          <w:tcPr>
            <w:tcW w:w="1056" w:type="dxa"/>
            <w:tcBorders>
              <w:top w:val="single" w:sz="4" w:space="0" w:color="auto"/>
              <w:left w:val="single" w:sz="4" w:space="0" w:color="auto"/>
              <w:bottom w:val="single" w:sz="4" w:space="0" w:color="auto"/>
              <w:right w:val="single" w:sz="4" w:space="0" w:color="auto"/>
            </w:tcBorders>
            <w:vAlign w:val="center"/>
          </w:tcPr>
          <w:p w:rsidR="00240445" w:rsidRPr="00C82EF4" w:rsidRDefault="00240445" w:rsidP="0068465E">
            <w:pPr>
              <w:pStyle w:val="Naslov1"/>
              <w:keepNext w:val="0"/>
              <w:widowControl w:val="0"/>
              <w:tabs>
                <w:tab w:val="left" w:pos="360"/>
              </w:tabs>
              <w:spacing w:before="0" w:after="0"/>
              <w:jc w:val="center"/>
              <w:rPr>
                <w:rFonts w:cs="Arial"/>
                <w:b w:val="0"/>
                <w:bCs/>
                <w:sz w:val="20"/>
                <w:szCs w:val="20"/>
                <w:lang w:eastAsia="sl-SI"/>
              </w:rPr>
            </w:pPr>
          </w:p>
        </w:tc>
        <w:tc>
          <w:tcPr>
            <w:tcW w:w="1355" w:type="dxa"/>
            <w:gridSpan w:val="3"/>
            <w:tcBorders>
              <w:top w:val="single" w:sz="4" w:space="0" w:color="auto"/>
              <w:left w:val="single" w:sz="4" w:space="0" w:color="auto"/>
              <w:bottom w:val="single" w:sz="4" w:space="0" w:color="auto"/>
              <w:right w:val="single" w:sz="4" w:space="0" w:color="auto"/>
            </w:tcBorders>
            <w:vAlign w:val="center"/>
          </w:tcPr>
          <w:p w:rsidR="00240445" w:rsidRPr="00C82EF4" w:rsidRDefault="00240445" w:rsidP="0068465E">
            <w:pPr>
              <w:pStyle w:val="Naslov1"/>
              <w:keepNext w:val="0"/>
              <w:widowControl w:val="0"/>
              <w:tabs>
                <w:tab w:val="left" w:pos="360"/>
              </w:tabs>
              <w:spacing w:before="0" w:after="0"/>
              <w:jc w:val="center"/>
              <w:rPr>
                <w:rFonts w:cs="Arial"/>
                <w:b w:val="0"/>
                <w:sz w:val="20"/>
                <w:szCs w:val="20"/>
                <w:lang w:eastAsia="sl-SI"/>
              </w:rPr>
            </w:pPr>
          </w:p>
        </w:tc>
        <w:tc>
          <w:tcPr>
            <w:tcW w:w="2071" w:type="dxa"/>
            <w:gridSpan w:val="3"/>
            <w:tcBorders>
              <w:top w:val="single" w:sz="4" w:space="0" w:color="auto"/>
              <w:left w:val="single" w:sz="4" w:space="0" w:color="auto"/>
              <w:bottom w:val="single" w:sz="4" w:space="0" w:color="auto"/>
              <w:right w:val="single" w:sz="4" w:space="0" w:color="auto"/>
            </w:tcBorders>
            <w:vAlign w:val="center"/>
          </w:tcPr>
          <w:p w:rsidR="00240445" w:rsidRPr="00C82EF4" w:rsidRDefault="00240445" w:rsidP="0068465E">
            <w:pPr>
              <w:pStyle w:val="Naslov1"/>
              <w:keepNext w:val="0"/>
              <w:widowControl w:val="0"/>
              <w:tabs>
                <w:tab w:val="left" w:pos="360"/>
              </w:tabs>
              <w:spacing w:before="0" w:after="0"/>
              <w:jc w:val="center"/>
              <w:rPr>
                <w:rFonts w:cs="Arial"/>
                <w:b w:val="0"/>
                <w:sz w:val="20"/>
                <w:szCs w:val="20"/>
                <w:lang w:eastAsia="sl-SI"/>
              </w:rPr>
            </w:pPr>
          </w:p>
        </w:tc>
      </w:tr>
      <w:tr w:rsidR="00240445" w:rsidRPr="008D1759" w:rsidTr="000533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2" w:type="dxa"/>
          <w:cantSplit/>
          <w:trHeight w:val="257"/>
        </w:trPr>
        <w:tc>
          <w:tcPr>
            <w:tcW w:w="9201"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240445" w:rsidRPr="00C82EF4" w:rsidRDefault="00240445" w:rsidP="00E455F9">
            <w:pPr>
              <w:pStyle w:val="Naslov1"/>
              <w:keepNext w:val="0"/>
              <w:widowControl w:val="0"/>
              <w:tabs>
                <w:tab w:val="left" w:pos="2340"/>
              </w:tabs>
              <w:spacing w:before="0" w:after="0"/>
              <w:ind w:left="142" w:hanging="142"/>
              <w:rPr>
                <w:rFonts w:cs="Arial"/>
                <w:sz w:val="20"/>
                <w:szCs w:val="20"/>
                <w:lang w:eastAsia="sl-SI"/>
              </w:rPr>
            </w:pPr>
            <w:r w:rsidRPr="00C82EF4">
              <w:rPr>
                <w:rFonts w:cs="Arial"/>
                <w:sz w:val="20"/>
                <w:szCs w:val="20"/>
                <w:lang w:eastAsia="sl-SI"/>
              </w:rPr>
              <w:t>II. Finančne posledice za državni proračun</w:t>
            </w:r>
          </w:p>
        </w:tc>
      </w:tr>
      <w:tr w:rsidR="00240445" w:rsidRPr="008D1759" w:rsidTr="000533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2" w:type="dxa"/>
          <w:cantSplit/>
          <w:trHeight w:val="257"/>
        </w:trPr>
        <w:tc>
          <w:tcPr>
            <w:tcW w:w="9201"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240445" w:rsidRPr="00C82EF4" w:rsidRDefault="00240445" w:rsidP="00E455F9">
            <w:pPr>
              <w:pStyle w:val="Naslov1"/>
              <w:keepNext w:val="0"/>
              <w:widowControl w:val="0"/>
              <w:tabs>
                <w:tab w:val="left" w:pos="2340"/>
              </w:tabs>
              <w:spacing w:before="0" w:after="0"/>
              <w:ind w:left="142" w:hanging="142"/>
              <w:rPr>
                <w:rFonts w:cs="Arial"/>
                <w:sz w:val="20"/>
                <w:szCs w:val="20"/>
                <w:lang w:eastAsia="sl-SI"/>
              </w:rPr>
            </w:pPr>
            <w:proofErr w:type="spellStart"/>
            <w:r w:rsidRPr="00C82EF4">
              <w:rPr>
                <w:rFonts w:cs="Arial"/>
                <w:sz w:val="20"/>
                <w:szCs w:val="20"/>
                <w:lang w:eastAsia="sl-SI"/>
              </w:rPr>
              <w:t>II.a</w:t>
            </w:r>
            <w:proofErr w:type="spellEnd"/>
            <w:r w:rsidRPr="00C82EF4">
              <w:rPr>
                <w:rFonts w:cs="Arial"/>
                <w:sz w:val="20"/>
                <w:szCs w:val="20"/>
                <w:lang w:eastAsia="sl-SI"/>
              </w:rPr>
              <w:t xml:space="preserve"> Pravice porabe za izvedbo predlaganih rešitev so zagotovljene:</w:t>
            </w:r>
          </w:p>
        </w:tc>
      </w:tr>
      <w:tr w:rsidR="00240445" w:rsidRPr="008D1759" w:rsidTr="000533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2" w:type="dxa"/>
          <w:cantSplit/>
          <w:trHeight w:val="100"/>
        </w:trPr>
        <w:tc>
          <w:tcPr>
            <w:tcW w:w="2039" w:type="dxa"/>
            <w:gridSpan w:val="2"/>
            <w:tcBorders>
              <w:top w:val="single" w:sz="4" w:space="0" w:color="auto"/>
              <w:left w:val="single" w:sz="4" w:space="0" w:color="auto"/>
              <w:bottom w:val="single" w:sz="4" w:space="0" w:color="auto"/>
              <w:right w:val="single" w:sz="4" w:space="0" w:color="auto"/>
            </w:tcBorders>
            <w:vAlign w:val="center"/>
          </w:tcPr>
          <w:p w:rsidR="00240445" w:rsidRPr="008D1759" w:rsidRDefault="00240445" w:rsidP="00E455F9">
            <w:pPr>
              <w:widowControl w:val="0"/>
              <w:spacing w:after="0" w:line="260" w:lineRule="exact"/>
              <w:jc w:val="center"/>
              <w:rPr>
                <w:rFonts w:ascii="Arial" w:hAnsi="Arial" w:cs="Arial"/>
                <w:sz w:val="20"/>
                <w:szCs w:val="20"/>
              </w:rPr>
            </w:pPr>
            <w:r w:rsidRPr="008D1759">
              <w:rPr>
                <w:rFonts w:ascii="Arial" w:hAnsi="Arial" w:cs="Arial"/>
                <w:sz w:val="20"/>
                <w:szCs w:val="20"/>
              </w:rPr>
              <w:t xml:space="preserve">Ime proračunskega uporabnika </w:t>
            </w:r>
          </w:p>
        </w:tc>
        <w:tc>
          <w:tcPr>
            <w:tcW w:w="2267" w:type="dxa"/>
            <w:gridSpan w:val="3"/>
            <w:tcBorders>
              <w:top w:val="single" w:sz="4" w:space="0" w:color="auto"/>
              <w:left w:val="single" w:sz="4" w:space="0" w:color="auto"/>
              <w:bottom w:val="single" w:sz="4" w:space="0" w:color="auto"/>
              <w:right w:val="single" w:sz="4" w:space="0" w:color="auto"/>
            </w:tcBorders>
            <w:vAlign w:val="center"/>
          </w:tcPr>
          <w:p w:rsidR="00240445" w:rsidRPr="008D1759" w:rsidRDefault="00240445" w:rsidP="00E455F9">
            <w:pPr>
              <w:widowControl w:val="0"/>
              <w:spacing w:after="0" w:line="260" w:lineRule="exact"/>
              <w:jc w:val="center"/>
              <w:rPr>
                <w:rFonts w:ascii="Arial" w:hAnsi="Arial" w:cs="Arial"/>
                <w:sz w:val="20"/>
                <w:szCs w:val="20"/>
              </w:rPr>
            </w:pPr>
            <w:r w:rsidRPr="008D1759">
              <w:rPr>
                <w:rFonts w:ascii="Arial" w:hAnsi="Arial" w:cs="Arial"/>
                <w:sz w:val="20"/>
                <w:szCs w:val="20"/>
              </w:rPr>
              <w:t>Šifra</w:t>
            </w:r>
            <w:r>
              <w:rPr>
                <w:rFonts w:ascii="Arial" w:hAnsi="Arial" w:cs="Arial"/>
                <w:sz w:val="20"/>
                <w:szCs w:val="20"/>
              </w:rPr>
              <w:t xml:space="preserve"> in naziv ukrepa, projekta</w:t>
            </w:r>
          </w:p>
        </w:tc>
        <w:tc>
          <w:tcPr>
            <w:tcW w:w="1469" w:type="dxa"/>
            <w:gridSpan w:val="2"/>
            <w:tcBorders>
              <w:top w:val="single" w:sz="4" w:space="0" w:color="auto"/>
              <w:left w:val="single" w:sz="4" w:space="0" w:color="auto"/>
              <w:bottom w:val="single" w:sz="4" w:space="0" w:color="auto"/>
              <w:right w:val="single" w:sz="4" w:space="0" w:color="auto"/>
            </w:tcBorders>
            <w:vAlign w:val="center"/>
          </w:tcPr>
          <w:p w:rsidR="00240445" w:rsidRPr="008D1759" w:rsidRDefault="00240445" w:rsidP="00E455F9">
            <w:pPr>
              <w:widowControl w:val="0"/>
              <w:spacing w:after="0" w:line="260" w:lineRule="exact"/>
              <w:jc w:val="center"/>
              <w:rPr>
                <w:rFonts w:ascii="Arial" w:hAnsi="Arial" w:cs="Arial"/>
                <w:sz w:val="20"/>
                <w:szCs w:val="20"/>
              </w:rPr>
            </w:pPr>
            <w:r>
              <w:rPr>
                <w:rFonts w:ascii="Arial" w:hAnsi="Arial" w:cs="Arial"/>
                <w:sz w:val="20"/>
                <w:szCs w:val="20"/>
              </w:rPr>
              <w:t>Šifra in naziv proračunske postavke</w:t>
            </w:r>
          </w:p>
        </w:tc>
        <w:tc>
          <w:tcPr>
            <w:tcW w:w="1355" w:type="dxa"/>
            <w:gridSpan w:val="3"/>
            <w:tcBorders>
              <w:top w:val="single" w:sz="4" w:space="0" w:color="auto"/>
              <w:left w:val="single" w:sz="4" w:space="0" w:color="auto"/>
              <w:bottom w:val="single" w:sz="4" w:space="0" w:color="auto"/>
              <w:right w:val="single" w:sz="4" w:space="0" w:color="auto"/>
            </w:tcBorders>
            <w:vAlign w:val="center"/>
          </w:tcPr>
          <w:p w:rsidR="00240445" w:rsidRPr="008D1759" w:rsidRDefault="00240445" w:rsidP="00E455F9">
            <w:pPr>
              <w:widowControl w:val="0"/>
              <w:spacing w:after="0" w:line="260" w:lineRule="exact"/>
              <w:jc w:val="center"/>
              <w:rPr>
                <w:rFonts w:ascii="Arial" w:hAnsi="Arial" w:cs="Arial"/>
                <w:sz w:val="20"/>
                <w:szCs w:val="20"/>
              </w:rPr>
            </w:pPr>
            <w:r w:rsidRPr="008D1759">
              <w:rPr>
                <w:rFonts w:ascii="Arial" w:hAnsi="Arial" w:cs="Arial"/>
                <w:sz w:val="20"/>
                <w:szCs w:val="20"/>
              </w:rPr>
              <w:t>Znesek za tekoče leto (t)</w:t>
            </w:r>
          </w:p>
        </w:tc>
        <w:tc>
          <w:tcPr>
            <w:tcW w:w="2071" w:type="dxa"/>
            <w:gridSpan w:val="3"/>
            <w:tcBorders>
              <w:top w:val="single" w:sz="4" w:space="0" w:color="auto"/>
              <w:left w:val="single" w:sz="4" w:space="0" w:color="auto"/>
              <w:bottom w:val="single" w:sz="4" w:space="0" w:color="auto"/>
              <w:right w:val="single" w:sz="4" w:space="0" w:color="auto"/>
            </w:tcBorders>
            <w:vAlign w:val="center"/>
          </w:tcPr>
          <w:p w:rsidR="00240445" w:rsidRPr="008D1759" w:rsidRDefault="00240445" w:rsidP="00E455F9">
            <w:pPr>
              <w:widowControl w:val="0"/>
              <w:spacing w:after="0" w:line="260" w:lineRule="exact"/>
              <w:jc w:val="center"/>
              <w:rPr>
                <w:rFonts w:ascii="Arial" w:hAnsi="Arial" w:cs="Arial"/>
                <w:sz w:val="20"/>
                <w:szCs w:val="20"/>
              </w:rPr>
            </w:pPr>
            <w:r w:rsidRPr="008D1759">
              <w:rPr>
                <w:rFonts w:ascii="Arial" w:hAnsi="Arial" w:cs="Arial"/>
                <w:sz w:val="20"/>
                <w:szCs w:val="20"/>
              </w:rPr>
              <w:t>Znesek za t</w:t>
            </w:r>
            <w:r>
              <w:rPr>
                <w:rFonts w:ascii="Arial" w:hAnsi="Arial" w:cs="Arial"/>
                <w:sz w:val="20"/>
                <w:szCs w:val="20"/>
              </w:rPr>
              <w:t xml:space="preserve"> </w:t>
            </w:r>
            <w:r w:rsidRPr="008D1759">
              <w:rPr>
                <w:rFonts w:ascii="Arial" w:hAnsi="Arial" w:cs="Arial"/>
                <w:sz w:val="20"/>
                <w:szCs w:val="20"/>
              </w:rPr>
              <w:t>+</w:t>
            </w:r>
            <w:r>
              <w:rPr>
                <w:rFonts w:ascii="Arial" w:hAnsi="Arial" w:cs="Arial"/>
                <w:sz w:val="20"/>
                <w:szCs w:val="20"/>
              </w:rPr>
              <w:t xml:space="preserve"> </w:t>
            </w:r>
            <w:r w:rsidRPr="008D1759">
              <w:rPr>
                <w:rFonts w:ascii="Arial" w:hAnsi="Arial" w:cs="Arial"/>
                <w:sz w:val="20"/>
                <w:szCs w:val="20"/>
              </w:rPr>
              <w:t>1</w:t>
            </w:r>
          </w:p>
        </w:tc>
      </w:tr>
      <w:tr w:rsidR="00240445" w:rsidRPr="008D1759" w:rsidTr="000533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2" w:type="dxa"/>
          <w:cantSplit/>
          <w:trHeight w:val="328"/>
        </w:trPr>
        <w:tc>
          <w:tcPr>
            <w:tcW w:w="2039" w:type="dxa"/>
            <w:gridSpan w:val="2"/>
            <w:tcBorders>
              <w:top w:val="single" w:sz="4" w:space="0" w:color="auto"/>
              <w:left w:val="single" w:sz="4" w:space="0" w:color="auto"/>
              <w:bottom w:val="single" w:sz="4" w:space="0" w:color="auto"/>
              <w:right w:val="single" w:sz="4" w:space="0" w:color="auto"/>
            </w:tcBorders>
            <w:vAlign w:val="center"/>
          </w:tcPr>
          <w:p w:rsidR="00240445" w:rsidRPr="00C82EF4" w:rsidRDefault="003D479F" w:rsidP="00E455F9">
            <w:pPr>
              <w:pStyle w:val="Naslov1"/>
              <w:keepNext w:val="0"/>
              <w:widowControl w:val="0"/>
              <w:tabs>
                <w:tab w:val="left" w:pos="360"/>
              </w:tabs>
              <w:spacing w:before="0" w:after="0"/>
              <w:rPr>
                <w:rFonts w:cs="Arial"/>
                <w:b w:val="0"/>
                <w:bCs/>
                <w:sz w:val="20"/>
                <w:szCs w:val="20"/>
                <w:lang w:eastAsia="sl-SI"/>
              </w:rPr>
            </w:pPr>
            <w:r w:rsidRPr="00106CC7">
              <w:rPr>
                <w:rFonts w:cs="Arial"/>
                <w:b w:val="0"/>
                <w:bCs/>
                <w:sz w:val="20"/>
                <w:szCs w:val="20"/>
                <w:lang w:eastAsia="sl-SI"/>
              </w:rPr>
              <w:t>MDDSZ</w:t>
            </w:r>
          </w:p>
        </w:tc>
        <w:tc>
          <w:tcPr>
            <w:tcW w:w="2267" w:type="dxa"/>
            <w:gridSpan w:val="3"/>
            <w:tcBorders>
              <w:top w:val="single" w:sz="4" w:space="0" w:color="auto"/>
              <w:left w:val="single" w:sz="4" w:space="0" w:color="auto"/>
              <w:bottom w:val="single" w:sz="4" w:space="0" w:color="auto"/>
              <w:right w:val="single" w:sz="4" w:space="0" w:color="auto"/>
            </w:tcBorders>
            <w:vAlign w:val="center"/>
          </w:tcPr>
          <w:p w:rsidR="00240445" w:rsidRPr="00C82EF4" w:rsidRDefault="003D479F" w:rsidP="00E455F9">
            <w:pPr>
              <w:pStyle w:val="Naslov1"/>
              <w:keepNext w:val="0"/>
              <w:widowControl w:val="0"/>
              <w:tabs>
                <w:tab w:val="left" w:pos="360"/>
              </w:tabs>
              <w:spacing w:before="0" w:after="0"/>
              <w:rPr>
                <w:rFonts w:cs="Arial"/>
                <w:b w:val="0"/>
                <w:bCs/>
                <w:sz w:val="20"/>
                <w:szCs w:val="20"/>
                <w:lang w:eastAsia="sl-SI"/>
              </w:rPr>
            </w:pPr>
            <w:r w:rsidRPr="00106CC7">
              <w:rPr>
                <w:rFonts w:cs="Arial"/>
                <w:b w:val="0"/>
                <w:bCs/>
                <w:sz w:val="20"/>
                <w:szCs w:val="20"/>
                <w:lang w:eastAsia="sl-SI"/>
              </w:rPr>
              <w:t>2611-11-0083 Izplačila denarnih nadomestil brezposelnim</w:t>
            </w:r>
          </w:p>
        </w:tc>
        <w:tc>
          <w:tcPr>
            <w:tcW w:w="1469" w:type="dxa"/>
            <w:gridSpan w:val="2"/>
            <w:tcBorders>
              <w:top w:val="single" w:sz="4" w:space="0" w:color="auto"/>
              <w:left w:val="single" w:sz="4" w:space="0" w:color="auto"/>
              <w:bottom w:val="single" w:sz="4" w:space="0" w:color="auto"/>
              <w:right w:val="single" w:sz="4" w:space="0" w:color="auto"/>
            </w:tcBorders>
            <w:vAlign w:val="center"/>
          </w:tcPr>
          <w:p w:rsidR="00240445" w:rsidRPr="00C82EF4" w:rsidRDefault="003D479F" w:rsidP="00E455F9">
            <w:pPr>
              <w:pStyle w:val="Naslov1"/>
              <w:keepNext w:val="0"/>
              <w:widowControl w:val="0"/>
              <w:tabs>
                <w:tab w:val="left" w:pos="360"/>
              </w:tabs>
              <w:spacing w:before="0" w:after="0"/>
              <w:rPr>
                <w:rFonts w:cs="Arial"/>
                <w:b w:val="0"/>
                <w:bCs/>
                <w:sz w:val="20"/>
                <w:szCs w:val="20"/>
                <w:lang w:eastAsia="sl-SI"/>
              </w:rPr>
            </w:pPr>
            <w:r w:rsidRPr="00106CC7">
              <w:rPr>
                <w:rFonts w:cs="Arial"/>
                <w:b w:val="0"/>
                <w:bCs/>
                <w:sz w:val="20"/>
                <w:szCs w:val="20"/>
                <w:lang w:eastAsia="sl-SI"/>
              </w:rPr>
              <w:t>1826 Transferji brezposelnim</w:t>
            </w:r>
          </w:p>
        </w:tc>
        <w:tc>
          <w:tcPr>
            <w:tcW w:w="1355" w:type="dxa"/>
            <w:gridSpan w:val="3"/>
            <w:tcBorders>
              <w:top w:val="single" w:sz="4" w:space="0" w:color="auto"/>
              <w:left w:val="single" w:sz="4" w:space="0" w:color="auto"/>
              <w:bottom w:val="single" w:sz="4" w:space="0" w:color="auto"/>
              <w:right w:val="single" w:sz="4" w:space="0" w:color="auto"/>
            </w:tcBorders>
            <w:vAlign w:val="center"/>
          </w:tcPr>
          <w:p w:rsidR="00240445" w:rsidRPr="00C82EF4" w:rsidRDefault="003D479F" w:rsidP="004965CB">
            <w:pPr>
              <w:pStyle w:val="Naslov1"/>
              <w:keepNext w:val="0"/>
              <w:widowControl w:val="0"/>
              <w:tabs>
                <w:tab w:val="left" w:pos="360"/>
              </w:tabs>
              <w:spacing w:before="0" w:after="0"/>
              <w:jc w:val="right"/>
              <w:rPr>
                <w:rFonts w:cs="Arial"/>
                <w:b w:val="0"/>
                <w:bCs/>
                <w:sz w:val="20"/>
                <w:szCs w:val="20"/>
                <w:lang w:eastAsia="sl-SI"/>
              </w:rPr>
            </w:pPr>
            <w:r w:rsidRPr="00106CC7">
              <w:rPr>
                <w:rFonts w:cs="Arial"/>
                <w:b w:val="0"/>
                <w:bCs/>
                <w:sz w:val="20"/>
                <w:szCs w:val="20"/>
                <w:lang w:eastAsia="sl-SI"/>
              </w:rPr>
              <w:t>30.000</w:t>
            </w:r>
          </w:p>
        </w:tc>
        <w:tc>
          <w:tcPr>
            <w:tcW w:w="2071" w:type="dxa"/>
            <w:gridSpan w:val="3"/>
            <w:tcBorders>
              <w:top w:val="single" w:sz="4" w:space="0" w:color="auto"/>
              <w:left w:val="single" w:sz="4" w:space="0" w:color="auto"/>
              <w:bottom w:val="single" w:sz="4" w:space="0" w:color="auto"/>
              <w:right w:val="single" w:sz="4" w:space="0" w:color="auto"/>
            </w:tcBorders>
            <w:vAlign w:val="center"/>
          </w:tcPr>
          <w:p w:rsidR="00240445" w:rsidRPr="00C82EF4" w:rsidRDefault="003D479F" w:rsidP="004965CB">
            <w:pPr>
              <w:pStyle w:val="Naslov1"/>
              <w:keepNext w:val="0"/>
              <w:widowControl w:val="0"/>
              <w:tabs>
                <w:tab w:val="left" w:pos="360"/>
              </w:tabs>
              <w:spacing w:before="0" w:after="0"/>
              <w:jc w:val="right"/>
              <w:rPr>
                <w:rFonts w:cs="Arial"/>
                <w:b w:val="0"/>
                <w:bCs/>
                <w:sz w:val="20"/>
                <w:szCs w:val="20"/>
                <w:lang w:eastAsia="sl-SI"/>
              </w:rPr>
            </w:pPr>
            <w:r>
              <w:rPr>
                <w:rFonts w:cs="Arial"/>
                <w:b w:val="0"/>
                <w:bCs/>
                <w:sz w:val="20"/>
                <w:szCs w:val="20"/>
                <w:lang w:eastAsia="sl-SI"/>
              </w:rPr>
              <w:t>2</w:t>
            </w:r>
            <w:r w:rsidRPr="00106CC7">
              <w:rPr>
                <w:rFonts w:cs="Arial"/>
                <w:b w:val="0"/>
                <w:bCs/>
                <w:sz w:val="20"/>
                <w:szCs w:val="20"/>
                <w:lang w:eastAsia="sl-SI"/>
              </w:rPr>
              <w:t>00.000</w:t>
            </w:r>
          </w:p>
        </w:tc>
      </w:tr>
      <w:tr w:rsidR="00240445" w:rsidRPr="008D1759" w:rsidTr="000533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2" w:type="dxa"/>
          <w:cantSplit/>
          <w:trHeight w:val="95"/>
        </w:trPr>
        <w:tc>
          <w:tcPr>
            <w:tcW w:w="2039" w:type="dxa"/>
            <w:gridSpan w:val="2"/>
            <w:tcBorders>
              <w:top w:val="single" w:sz="4" w:space="0" w:color="auto"/>
              <w:left w:val="single" w:sz="4" w:space="0" w:color="auto"/>
              <w:bottom w:val="single" w:sz="4" w:space="0" w:color="auto"/>
              <w:right w:val="single" w:sz="4" w:space="0" w:color="auto"/>
            </w:tcBorders>
            <w:vAlign w:val="center"/>
          </w:tcPr>
          <w:p w:rsidR="00240445" w:rsidRPr="00C82EF4" w:rsidRDefault="00240445" w:rsidP="00E455F9">
            <w:pPr>
              <w:pStyle w:val="Naslov1"/>
              <w:keepNext w:val="0"/>
              <w:widowControl w:val="0"/>
              <w:tabs>
                <w:tab w:val="left" w:pos="360"/>
              </w:tabs>
              <w:spacing w:before="0" w:after="0"/>
              <w:rPr>
                <w:rFonts w:cs="Arial"/>
                <w:b w:val="0"/>
                <w:bCs/>
                <w:sz w:val="20"/>
                <w:szCs w:val="20"/>
                <w:lang w:eastAsia="sl-SI"/>
              </w:rPr>
            </w:pPr>
          </w:p>
        </w:tc>
        <w:tc>
          <w:tcPr>
            <w:tcW w:w="2267" w:type="dxa"/>
            <w:gridSpan w:val="3"/>
            <w:tcBorders>
              <w:top w:val="single" w:sz="4" w:space="0" w:color="auto"/>
              <w:left w:val="single" w:sz="4" w:space="0" w:color="auto"/>
              <w:bottom w:val="single" w:sz="4" w:space="0" w:color="auto"/>
              <w:right w:val="single" w:sz="4" w:space="0" w:color="auto"/>
            </w:tcBorders>
            <w:vAlign w:val="center"/>
          </w:tcPr>
          <w:p w:rsidR="00240445" w:rsidRPr="00C82EF4" w:rsidRDefault="00240445" w:rsidP="00E455F9">
            <w:pPr>
              <w:pStyle w:val="Naslov1"/>
              <w:keepNext w:val="0"/>
              <w:widowControl w:val="0"/>
              <w:tabs>
                <w:tab w:val="left" w:pos="360"/>
              </w:tabs>
              <w:spacing w:before="0" w:after="0"/>
              <w:rPr>
                <w:rFonts w:cs="Arial"/>
                <w:b w:val="0"/>
                <w:bCs/>
                <w:sz w:val="20"/>
                <w:szCs w:val="20"/>
                <w:lang w:eastAsia="sl-SI"/>
              </w:rPr>
            </w:pPr>
          </w:p>
        </w:tc>
        <w:tc>
          <w:tcPr>
            <w:tcW w:w="1469" w:type="dxa"/>
            <w:gridSpan w:val="2"/>
            <w:tcBorders>
              <w:top w:val="single" w:sz="4" w:space="0" w:color="auto"/>
              <w:left w:val="single" w:sz="4" w:space="0" w:color="auto"/>
              <w:bottom w:val="single" w:sz="4" w:space="0" w:color="auto"/>
              <w:right w:val="single" w:sz="4" w:space="0" w:color="auto"/>
            </w:tcBorders>
            <w:vAlign w:val="center"/>
          </w:tcPr>
          <w:p w:rsidR="00240445" w:rsidRPr="00C82EF4" w:rsidRDefault="00240445" w:rsidP="00E455F9">
            <w:pPr>
              <w:pStyle w:val="Naslov1"/>
              <w:keepNext w:val="0"/>
              <w:widowControl w:val="0"/>
              <w:tabs>
                <w:tab w:val="left" w:pos="360"/>
              </w:tabs>
              <w:spacing w:before="0" w:after="0"/>
              <w:rPr>
                <w:rFonts w:cs="Arial"/>
                <w:b w:val="0"/>
                <w:bCs/>
                <w:sz w:val="20"/>
                <w:szCs w:val="20"/>
                <w:lang w:eastAsia="sl-SI"/>
              </w:rPr>
            </w:pPr>
          </w:p>
        </w:tc>
        <w:tc>
          <w:tcPr>
            <w:tcW w:w="1355" w:type="dxa"/>
            <w:gridSpan w:val="3"/>
            <w:tcBorders>
              <w:top w:val="single" w:sz="4" w:space="0" w:color="auto"/>
              <w:left w:val="single" w:sz="4" w:space="0" w:color="auto"/>
              <w:bottom w:val="single" w:sz="4" w:space="0" w:color="auto"/>
              <w:right w:val="single" w:sz="4" w:space="0" w:color="auto"/>
            </w:tcBorders>
            <w:vAlign w:val="center"/>
          </w:tcPr>
          <w:p w:rsidR="00240445" w:rsidRPr="00C82EF4" w:rsidRDefault="00240445" w:rsidP="004965CB">
            <w:pPr>
              <w:pStyle w:val="Naslov1"/>
              <w:keepNext w:val="0"/>
              <w:widowControl w:val="0"/>
              <w:tabs>
                <w:tab w:val="left" w:pos="360"/>
              </w:tabs>
              <w:spacing w:before="0" w:after="0"/>
              <w:jc w:val="right"/>
              <w:rPr>
                <w:rFonts w:cs="Arial"/>
                <w:b w:val="0"/>
                <w:bCs/>
                <w:sz w:val="20"/>
                <w:szCs w:val="20"/>
                <w:lang w:eastAsia="sl-SI"/>
              </w:rPr>
            </w:pPr>
          </w:p>
        </w:tc>
        <w:tc>
          <w:tcPr>
            <w:tcW w:w="2071" w:type="dxa"/>
            <w:gridSpan w:val="3"/>
            <w:tcBorders>
              <w:top w:val="single" w:sz="4" w:space="0" w:color="auto"/>
              <w:left w:val="single" w:sz="4" w:space="0" w:color="auto"/>
              <w:bottom w:val="single" w:sz="4" w:space="0" w:color="auto"/>
              <w:right w:val="single" w:sz="4" w:space="0" w:color="auto"/>
            </w:tcBorders>
            <w:vAlign w:val="center"/>
          </w:tcPr>
          <w:p w:rsidR="00240445" w:rsidRPr="00C82EF4" w:rsidRDefault="00240445" w:rsidP="004965CB">
            <w:pPr>
              <w:pStyle w:val="Naslov1"/>
              <w:keepNext w:val="0"/>
              <w:widowControl w:val="0"/>
              <w:tabs>
                <w:tab w:val="left" w:pos="360"/>
              </w:tabs>
              <w:spacing w:before="0" w:after="0"/>
              <w:jc w:val="right"/>
              <w:rPr>
                <w:rFonts w:cs="Arial"/>
                <w:b w:val="0"/>
                <w:bCs/>
                <w:sz w:val="20"/>
                <w:szCs w:val="20"/>
                <w:lang w:eastAsia="sl-SI"/>
              </w:rPr>
            </w:pPr>
          </w:p>
        </w:tc>
      </w:tr>
      <w:tr w:rsidR="00240445" w:rsidRPr="008D1759" w:rsidTr="000533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2" w:type="dxa"/>
          <w:cantSplit/>
          <w:trHeight w:val="95"/>
        </w:trPr>
        <w:tc>
          <w:tcPr>
            <w:tcW w:w="5775" w:type="dxa"/>
            <w:gridSpan w:val="7"/>
            <w:tcBorders>
              <w:top w:val="single" w:sz="4" w:space="0" w:color="auto"/>
              <w:left w:val="single" w:sz="4" w:space="0" w:color="auto"/>
              <w:bottom w:val="single" w:sz="4" w:space="0" w:color="auto"/>
              <w:right w:val="single" w:sz="4" w:space="0" w:color="auto"/>
            </w:tcBorders>
            <w:vAlign w:val="center"/>
          </w:tcPr>
          <w:p w:rsidR="00240445" w:rsidRPr="00C82EF4" w:rsidRDefault="00240445" w:rsidP="00E455F9">
            <w:pPr>
              <w:pStyle w:val="Naslov1"/>
              <w:keepNext w:val="0"/>
              <w:widowControl w:val="0"/>
              <w:tabs>
                <w:tab w:val="left" w:pos="360"/>
              </w:tabs>
              <w:spacing w:before="0" w:after="0"/>
              <w:rPr>
                <w:rFonts w:cs="Arial"/>
                <w:sz w:val="20"/>
                <w:szCs w:val="20"/>
                <w:lang w:eastAsia="sl-SI"/>
              </w:rPr>
            </w:pPr>
            <w:r w:rsidRPr="00C82EF4">
              <w:rPr>
                <w:rFonts w:cs="Arial"/>
                <w:sz w:val="20"/>
                <w:szCs w:val="20"/>
                <w:lang w:eastAsia="sl-SI"/>
              </w:rPr>
              <w:t>SKUPAJ</w:t>
            </w:r>
          </w:p>
        </w:tc>
        <w:tc>
          <w:tcPr>
            <w:tcW w:w="1355" w:type="dxa"/>
            <w:gridSpan w:val="3"/>
            <w:tcBorders>
              <w:top w:val="single" w:sz="4" w:space="0" w:color="auto"/>
              <w:left w:val="single" w:sz="4" w:space="0" w:color="auto"/>
              <w:bottom w:val="single" w:sz="4" w:space="0" w:color="auto"/>
              <w:right w:val="single" w:sz="4" w:space="0" w:color="auto"/>
            </w:tcBorders>
            <w:vAlign w:val="center"/>
          </w:tcPr>
          <w:p w:rsidR="00240445" w:rsidRPr="008D1759" w:rsidRDefault="003D479F" w:rsidP="004965CB">
            <w:pPr>
              <w:widowControl w:val="0"/>
              <w:spacing w:after="0" w:line="260" w:lineRule="exact"/>
              <w:jc w:val="right"/>
              <w:rPr>
                <w:rFonts w:ascii="Arial" w:hAnsi="Arial" w:cs="Arial"/>
                <w:b/>
                <w:sz w:val="20"/>
                <w:szCs w:val="20"/>
              </w:rPr>
            </w:pPr>
            <w:r>
              <w:rPr>
                <w:rFonts w:ascii="Arial" w:hAnsi="Arial" w:cs="Arial"/>
                <w:b/>
                <w:sz w:val="20"/>
                <w:szCs w:val="20"/>
              </w:rPr>
              <w:t>30.000</w:t>
            </w:r>
          </w:p>
        </w:tc>
        <w:tc>
          <w:tcPr>
            <w:tcW w:w="2071" w:type="dxa"/>
            <w:gridSpan w:val="3"/>
            <w:tcBorders>
              <w:top w:val="single" w:sz="4" w:space="0" w:color="auto"/>
              <w:left w:val="single" w:sz="4" w:space="0" w:color="auto"/>
              <w:bottom w:val="single" w:sz="4" w:space="0" w:color="auto"/>
              <w:right w:val="single" w:sz="4" w:space="0" w:color="auto"/>
            </w:tcBorders>
            <w:vAlign w:val="center"/>
          </w:tcPr>
          <w:p w:rsidR="00240445" w:rsidRPr="00C82EF4" w:rsidRDefault="003D479F" w:rsidP="004965CB">
            <w:pPr>
              <w:pStyle w:val="Naslov1"/>
              <w:keepNext w:val="0"/>
              <w:widowControl w:val="0"/>
              <w:tabs>
                <w:tab w:val="left" w:pos="360"/>
              </w:tabs>
              <w:spacing w:before="0" w:after="0"/>
              <w:jc w:val="right"/>
              <w:rPr>
                <w:rFonts w:cs="Arial"/>
                <w:sz w:val="20"/>
                <w:szCs w:val="20"/>
                <w:lang w:eastAsia="sl-SI"/>
              </w:rPr>
            </w:pPr>
            <w:r>
              <w:rPr>
                <w:rFonts w:cs="Arial"/>
                <w:sz w:val="20"/>
                <w:szCs w:val="20"/>
                <w:lang w:eastAsia="sl-SI"/>
              </w:rPr>
              <w:t>200.000</w:t>
            </w:r>
          </w:p>
        </w:tc>
      </w:tr>
      <w:tr w:rsidR="00240445" w:rsidRPr="008D1759" w:rsidTr="000533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2" w:type="dxa"/>
          <w:cantSplit/>
          <w:trHeight w:val="294"/>
        </w:trPr>
        <w:tc>
          <w:tcPr>
            <w:tcW w:w="9201"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240445" w:rsidRPr="00C82EF4" w:rsidRDefault="00240445" w:rsidP="00E455F9">
            <w:pPr>
              <w:pStyle w:val="Naslov1"/>
              <w:keepNext w:val="0"/>
              <w:widowControl w:val="0"/>
              <w:tabs>
                <w:tab w:val="left" w:pos="2340"/>
              </w:tabs>
              <w:spacing w:before="0" w:after="0"/>
              <w:rPr>
                <w:rFonts w:cs="Arial"/>
                <w:sz w:val="20"/>
                <w:szCs w:val="20"/>
                <w:lang w:eastAsia="sl-SI"/>
              </w:rPr>
            </w:pPr>
            <w:proofErr w:type="spellStart"/>
            <w:r w:rsidRPr="00C82EF4">
              <w:rPr>
                <w:rFonts w:cs="Arial"/>
                <w:sz w:val="20"/>
                <w:szCs w:val="20"/>
                <w:lang w:eastAsia="sl-SI"/>
              </w:rPr>
              <w:t>II.b</w:t>
            </w:r>
            <w:proofErr w:type="spellEnd"/>
            <w:r w:rsidRPr="00C82EF4">
              <w:rPr>
                <w:rFonts w:cs="Arial"/>
                <w:sz w:val="20"/>
                <w:szCs w:val="20"/>
                <w:lang w:eastAsia="sl-SI"/>
              </w:rPr>
              <w:t xml:space="preserve"> Manjkajoče pravice porabe bodo zagotovljene s prerazporeditvijo:</w:t>
            </w:r>
          </w:p>
        </w:tc>
      </w:tr>
      <w:tr w:rsidR="00240445" w:rsidRPr="00106CC7" w:rsidTr="000533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2" w:type="dxa"/>
          <w:cantSplit/>
          <w:trHeight w:val="100"/>
        </w:trPr>
        <w:tc>
          <w:tcPr>
            <w:tcW w:w="2039" w:type="dxa"/>
            <w:gridSpan w:val="2"/>
            <w:tcBorders>
              <w:top w:val="single" w:sz="4" w:space="0" w:color="auto"/>
              <w:left w:val="single" w:sz="4" w:space="0" w:color="auto"/>
              <w:bottom w:val="single" w:sz="4" w:space="0" w:color="auto"/>
              <w:right w:val="single" w:sz="4" w:space="0" w:color="auto"/>
            </w:tcBorders>
            <w:vAlign w:val="center"/>
          </w:tcPr>
          <w:p w:rsidR="00240445" w:rsidRPr="00106CC7" w:rsidRDefault="00240445" w:rsidP="00E455F9">
            <w:pPr>
              <w:widowControl w:val="0"/>
              <w:spacing w:after="0" w:line="260" w:lineRule="exact"/>
              <w:jc w:val="center"/>
              <w:rPr>
                <w:rFonts w:ascii="Arial" w:hAnsi="Arial" w:cs="Arial"/>
                <w:sz w:val="20"/>
                <w:szCs w:val="20"/>
              </w:rPr>
            </w:pPr>
            <w:r w:rsidRPr="00106CC7">
              <w:rPr>
                <w:rFonts w:ascii="Arial" w:hAnsi="Arial" w:cs="Arial"/>
                <w:sz w:val="20"/>
                <w:szCs w:val="20"/>
              </w:rPr>
              <w:t xml:space="preserve">Ime proračunskega uporabnika </w:t>
            </w:r>
          </w:p>
        </w:tc>
        <w:tc>
          <w:tcPr>
            <w:tcW w:w="2267" w:type="dxa"/>
            <w:gridSpan w:val="3"/>
            <w:tcBorders>
              <w:top w:val="single" w:sz="4" w:space="0" w:color="auto"/>
              <w:left w:val="single" w:sz="4" w:space="0" w:color="auto"/>
              <w:bottom w:val="single" w:sz="4" w:space="0" w:color="auto"/>
              <w:right w:val="single" w:sz="4" w:space="0" w:color="auto"/>
            </w:tcBorders>
            <w:vAlign w:val="center"/>
          </w:tcPr>
          <w:p w:rsidR="00240445" w:rsidRPr="00106CC7" w:rsidRDefault="00240445" w:rsidP="00E455F9">
            <w:pPr>
              <w:widowControl w:val="0"/>
              <w:spacing w:after="0" w:line="260" w:lineRule="exact"/>
              <w:jc w:val="center"/>
              <w:rPr>
                <w:rFonts w:ascii="Arial" w:hAnsi="Arial" w:cs="Arial"/>
                <w:sz w:val="20"/>
                <w:szCs w:val="20"/>
              </w:rPr>
            </w:pPr>
            <w:r w:rsidRPr="00106CC7">
              <w:rPr>
                <w:rFonts w:ascii="Arial" w:hAnsi="Arial" w:cs="Arial"/>
                <w:sz w:val="20"/>
                <w:szCs w:val="20"/>
              </w:rPr>
              <w:t>Šifra in naziv ukrepa, projekta</w:t>
            </w:r>
          </w:p>
        </w:tc>
        <w:tc>
          <w:tcPr>
            <w:tcW w:w="1469" w:type="dxa"/>
            <w:gridSpan w:val="2"/>
            <w:tcBorders>
              <w:top w:val="single" w:sz="4" w:space="0" w:color="auto"/>
              <w:left w:val="single" w:sz="4" w:space="0" w:color="auto"/>
              <w:bottom w:val="single" w:sz="4" w:space="0" w:color="auto"/>
              <w:right w:val="single" w:sz="4" w:space="0" w:color="auto"/>
            </w:tcBorders>
            <w:vAlign w:val="center"/>
          </w:tcPr>
          <w:p w:rsidR="00240445" w:rsidRPr="00106CC7" w:rsidRDefault="00240445" w:rsidP="00E455F9">
            <w:pPr>
              <w:widowControl w:val="0"/>
              <w:spacing w:after="0" w:line="260" w:lineRule="exact"/>
              <w:jc w:val="center"/>
              <w:rPr>
                <w:rFonts w:ascii="Arial" w:hAnsi="Arial" w:cs="Arial"/>
                <w:sz w:val="20"/>
                <w:szCs w:val="20"/>
              </w:rPr>
            </w:pPr>
            <w:r w:rsidRPr="00106CC7">
              <w:rPr>
                <w:rFonts w:ascii="Arial" w:hAnsi="Arial" w:cs="Arial"/>
                <w:sz w:val="20"/>
                <w:szCs w:val="20"/>
              </w:rPr>
              <w:t xml:space="preserve">Šifra in naziv proračunske postavke </w:t>
            </w:r>
          </w:p>
        </w:tc>
        <w:tc>
          <w:tcPr>
            <w:tcW w:w="1355" w:type="dxa"/>
            <w:gridSpan w:val="3"/>
            <w:tcBorders>
              <w:top w:val="single" w:sz="4" w:space="0" w:color="auto"/>
              <w:left w:val="single" w:sz="4" w:space="0" w:color="auto"/>
              <w:bottom w:val="single" w:sz="4" w:space="0" w:color="auto"/>
              <w:right w:val="single" w:sz="4" w:space="0" w:color="auto"/>
            </w:tcBorders>
            <w:vAlign w:val="center"/>
          </w:tcPr>
          <w:p w:rsidR="00240445" w:rsidRPr="00106CC7" w:rsidRDefault="00240445" w:rsidP="00E455F9">
            <w:pPr>
              <w:widowControl w:val="0"/>
              <w:spacing w:after="0" w:line="260" w:lineRule="exact"/>
              <w:jc w:val="center"/>
              <w:rPr>
                <w:rFonts w:ascii="Arial" w:hAnsi="Arial" w:cs="Arial"/>
                <w:sz w:val="20"/>
                <w:szCs w:val="20"/>
              </w:rPr>
            </w:pPr>
            <w:r w:rsidRPr="00106CC7">
              <w:rPr>
                <w:rFonts w:ascii="Arial" w:hAnsi="Arial" w:cs="Arial"/>
                <w:sz w:val="20"/>
                <w:szCs w:val="20"/>
              </w:rPr>
              <w:t>Znesek za tekoče leto (t)</w:t>
            </w:r>
          </w:p>
        </w:tc>
        <w:tc>
          <w:tcPr>
            <w:tcW w:w="2071" w:type="dxa"/>
            <w:gridSpan w:val="3"/>
            <w:tcBorders>
              <w:top w:val="single" w:sz="4" w:space="0" w:color="auto"/>
              <w:left w:val="single" w:sz="4" w:space="0" w:color="auto"/>
              <w:bottom w:val="single" w:sz="4" w:space="0" w:color="auto"/>
              <w:right w:val="single" w:sz="4" w:space="0" w:color="auto"/>
            </w:tcBorders>
            <w:vAlign w:val="center"/>
          </w:tcPr>
          <w:p w:rsidR="00240445" w:rsidRPr="00106CC7" w:rsidRDefault="00240445" w:rsidP="00E455F9">
            <w:pPr>
              <w:widowControl w:val="0"/>
              <w:spacing w:after="0" w:line="260" w:lineRule="exact"/>
              <w:jc w:val="center"/>
              <w:rPr>
                <w:rFonts w:ascii="Arial" w:hAnsi="Arial" w:cs="Arial"/>
                <w:sz w:val="20"/>
                <w:szCs w:val="20"/>
              </w:rPr>
            </w:pPr>
            <w:r w:rsidRPr="00106CC7">
              <w:rPr>
                <w:rFonts w:ascii="Arial" w:hAnsi="Arial" w:cs="Arial"/>
                <w:sz w:val="20"/>
                <w:szCs w:val="20"/>
              </w:rPr>
              <w:t xml:space="preserve">Znesek za t + 1 </w:t>
            </w:r>
          </w:p>
        </w:tc>
      </w:tr>
      <w:tr w:rsidR="00240445" w:rsidRPr="008D1759" w:rsidTr="000533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2" w:type="dxa"/>
          <w:cantSplit/>
          <w:trHeight w:val="95"/>
        </w:trPr>
        <w:tc>
          <w:tcPr>
            <w:tcW w:w="2039" w:type="dxa"/>
            <w:gridSpan w:val="2"/>
            <w:tcBorders>
              <w:top w:val="single" w:sz="4" w:space="0" w:color="auto"/>
              <w:left w:val="single" w:sz="4" w:space="0" w:color="auto"/>
              <w:bottom w:val="single" w:sz="4" w:space="0" w:color="auto"/>
              <w:right w:val="single" w:sz="4" w:space="0" w:color="auto"/>
            </w:tcBorders>
            <w:vAlign w:val="center"/>
          </w:tcPr>
          <w:p w:rsidR="00240445" w:rsidRPr="00106CC7" w:rsidRDefault="00240445" w:rsidP="00E455F9">
            <w:pPr>
              <w:pStyle w:val="Naslov1"/>
              <w:keepNext w:val="0"/>
              <w:widowControl w:val="0"/>
              <w:tabs>
                <w:tab w:val="left" w:pos="360"/>
              </w:tabs>
              <w:spacing w:before="0" w:after="0"/>
              <w:rPr>
                <w:rFonts w:cs="Arial"/>
                <w:b w:val="0"/>
                <w:bCs/>
                <w:sz w:val="20"/>
                <w:szCs w:val="20"/>
                <w:lang w:eastAsia="sl-SI"/>
              </w:rPr>
            </w:pPr>
          </w:p>
        </w:tc>
        <w:tc>
          <w:tcPr>
            <w:tcW w:w="2267" w:type="dxa"/>
            <w:gridSpan w:val="3"/>
            <w:tcBorders>
              <w:top w:val="single" w:sz="4" w:space="0" w:color="auto"/>
              <w:left w:val="single" w:sz="4" w:space="0" w:color="auto"/>
              <w:bottom w:val="single" w:sz="4" w:space="0" w:color="auto"/>
              <w:right w:val="single" w:sz="4" w:space="0" w:color="auto"/>
            </w:tcBorders>
            <w:vAlign w:val="center"/>
          </w:tcPr>
          <w:p w:rsidR="00240445" w:rsidRPr="00106CC7" w:rsidRDefault="00240445" w:rsidP="00E455F9">
            <w:pPr>
              <w:pStyle w:val="Naslov1"/>
              <w:keepNext w:val="0"/>
              <w:widowControl w:val="0"/>
              <w:tabs>
                <w:tab w:val="left" w:pos="360"/>
              </w:tabs>
              <w:spacing w:before="0" w:after="0"/>
              <w:rPr>
                <w:rFonts w:cs="Arial"/>
                <w:b w:val="0"/>
                <w:bCs/>
                <w:sz w:val="20"/>
                <w:szCs w:val="20"/>
                <w:lang w:eastAsia="sl-SI"/>
              </w:rPr>
            </w:pPr>
          </w:p>
        </w:tc>
        <w:tc>
          <w:tcPr>
            <w:tcW w:w="1469" w:type="dxa"/>
            <w:gridSpan w:val="2"/>
            <w:tcBorders>
              <w:top w:val="single" w:sz="4" w:space="0" w:color="auto"/>
              <w:left w:val="single" w:sz="4" w:space="0" w:color="auto"/>
              <w:bottom w:val="single" w:sz="4" w:space="0" w:color="auto"/>
              <w:right w:val="single" w:sz="4" w:space="0" w:color="auto"/>
            </w:tcBorders>
            <w:vAlign w:val="center"/>
          </w:tcPr>
          <w:p w:rsidR="00240445" w:rsidRPr="00106CC7" w:rsidRDefault="00240445" w:rsidP="00E455F9">
            <w:pPr>
              <w:pStyle w:val="Naslov1"/>
              <w:keepNext w:val="0"/>
              <w:widowControl w:val="0"/>
              <w:tabs>
                <w:tab w:val="left" w:pos="360"/>
              </w:tabs>
              <w:spacing w:before="0" w:after="0"/>
              <w:rPr>
                <w:rFonts w:cs="Arial"/>
                <w:b w:val="0"/>
                <w:bCs/>
                <w:sz w:val="20"/>
                <w:szCs w:val="20"/>
                <w:lang w:eastAsia="sl-SI"/>
              </w:rPr>
            </w:pPr>
          </w:p>
        </w:tc>
        <w:tc>
          <w:tcPr>
            <w:tcW w:w="1355" w:type="dxa"/>
            <w:gridSpan w:val="3"/>
            <w:tcBorders>
              <w:top w:val="single" w:sz="4" w:space="0" w:color="auto"/>
              <w:left w:val="single" w:sz="4" w:space="0" w:color="auto"/>
              <w:bottom w:val="single" w:sz="4" w:space="0" w:color="auto"/>
              <w:right w:val="single" w:sz="4" w:space="0" w:color="auto"/>
            </w:tcBorders>
            <w:vAlign w:val="center"/>
          </w:tcPr>
          <w:p w:rsidR="00240445" w:rsidRPr="00106CC7" w:rsidRDefault="00240445" w:rsidP="00E455F9">
            <w:pPr>
              <w:pStyle w:val="Naslov1"/>
              <w:keepNext w:val="0"/>
              <w:widowControl w:val="0"/>
              <w:tabs>
                <w:tab w:val="left" w:pos="360"/>
              </w:tabs>
              <w:spacing w:before="0" w:after="0"/>
              <w:rPr>
                <w:rFonts w:cs="Arial"/>
                <w:b w:val="0"/>
                <w:bCs/>
                <w:sz w:val="20"/>
                <w:szCs w:val="20"/>
                <w:lang w:eastAsia="sl-SI"/>
              </w:rPr>
            </w:pPr>
          </w:p>
        </w:tc>
        <w:tc>
          <w:tcPr>
            <w:tcW w:w="2071" w:type="dxa"/>
            <w:gridSpan w:val="3"/>
            <w:tcBorders>
              <w:top w:val="single" w:sz="4" w:space="0" w:color="auto"/>
              <w:left w:val="single" w:sz="4" w:space="0" w:color="auto"/>
              <w:bottom w:val="single" w:sz="4" w:space="0" w:color="auto"/>
              <w:right w:val="single" w:sz="4" w:space="0" w:color="auto"/>
            </w:tcBorders>
            <w:vAlign w:val="center"/>
          </w:tcPr>
          <w:p w:rsidR="00240445" w:rsidRPr="00C82EF4" w:rsidRDefault="00240445" w:rsidP="00E455F9">
            <w:pPr>
              <w:pStyle w:val="Naslov1"/>
              <w:keepNext w:val="0"/>
              <w:widowControl w:val="0"/>
              <w:tabs>
                <w:tab w:val="left" w:pos="360"/>
              </w:tabs>
              <w:spacing w:before="0" w:after="0"/>
              <w:rPr>
                <w:rFonts w:cs="Arial"/>
                <w:b w:val="0"/>
                <w:bCs/>
                <w:sz w:val="20"/>
                <w:szCs w:val="20"/>
                <w:lang w:eastAsia="sl-SI"/>
              </w:rPr>
            </w:pPr>
          </w:p>
        </w:tc>
      </w:tr>
      <w:tr w:rsidR="00240445" w:rsidRPr="008D1759" w:rsidTr="000533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2" w:type="dxa"/>
          <w:cantSplit/>
          <w:trHeight w:val="95"/>
        </w:trPr>
        <w:tc>
          <w:tcPr>
            <w:tcW w:w="5775" w:type="dxa"/>
            <w:gridSpan w:val="7"/>
            <w:tcBorders>
              <w:top w:val="single" w:sz="4" w:space="0" w:color="auto"/>
              <w:left w:val="single" w:sz="4" w:space="0" w:color="auto"/>
              <w:bottom w:val="single" w:sz="4" w:space="0" w:color="auto"/>
              <w:right w:val="single" w:sz="4" w:space="0" w:color="auto"/>
            </w:tcBorders>
            <w:vAlign w:val="center"/>
          </w:tcPr>
          <w:p w:rsidR="00240445" w:rsidRPr="00C82EF4" w:rsidRDefault="00240445" w:rsidP="00E455F9">
            <w:pPr>
              <w:pStyle w:val="Naslov1"/>
              <w:keepNext w:val="0"/>
              <w:widowControl w:val="0"/>
              <w:tabs>
                <w:tab w:val="left" w:pos="360"/>
              </w:tabs>
              <w:spacing w:before="0" w:after="0"/>
              <w:rPr>
                <w:rFonts w:cs="Arial"/>
                <w:sz w:val="20"/>
                <w:szCs w:val="20"/>
                <w:lang w:eastAsia="sl-SI"/>
              </w:rPr>
            </w:pPr>
            <w:r w:rsidRPr="00C82EF4">
              <w:rPr>
                <w:rFonts w:cs="Arial"/>
                <w:sz w:val="20"/>
                <w:szCs w:val="20"/>
                <w:lang w:eastAsia="sl-SI"/>
              </w:rPr>
              <w:t>SKUPAJ</w:t>
            </w:r>
          </w:p>
        </w:tc>
        <w:tc>
          <w:tcPr>
            <w:tcW w:w="1355" w:type="dxa"/>
            <w:gridSpan w:val="3"/>
            <w:tcBorders>
              <w:top w:val="single" w:sz="4" w:space="0" w:color="auto"/>
              <w:left w:val="single" w:sz="4" w:space="0" w:color="auto"/>
              <w:bottom w:val="single" w:sz="4" w:space="0" w:color="auto"/>
              <w:right w:val="single" w:sz="4" w:space="0" w:color="auto"/>
            </w:tcBorders>
            <w:vAlign w:val="center"/>
          </w:tcPr>
          <w:p w:rsidR="00240445" w:rsidRPr="00C82EF4" w:rsidRDefault="00240445" w:rsidP="00E455F9">
            <w:pPr>
              <w:pStyle w:val="Naslov1"/>
              <w:keepNext w:val="0"/>
              <w:widowControl w:val="0"/>
              <w:tabs>
                <w:tab w:val="left" w:pos="360"/>
              </w:tabs>
              <w:spacing w:before="0" w:after="0"/>
              <w:rPr>
                <w:rFonts w:cs="Arial"/>
                <w:sz w:val="20"/>
                <w:szCs w:val="20"/>
                <w:lang w:eastAsia="sl-SI"/>
              </w:rPr>
            </w:pPr>
          </w:p>
        </w:tc>
        <w:tc>
          <w:tcPr>
            <w:tcW w:w="2071" w:type="dxa"/>
            <w:gridSpan w:val="3"/>
            <w:tcBorders>
              <w:top w:val="single" w:sz="4" w:space="0" w:color="auto"/>
              <w:left w:val="single" w:sz="4" w:space="0" w:color="auto"/>
              <w:bottom w:val="single" w:sz="4" w:space="0" w:color="auto"/>
              <w:right w:val="single" w:sz="4" w:space="0" w:color="auto"/>
            </w:tcBorders>
            <w:vAlign w:val="center"/>
          </w:tcPr>
          <w:p w:rsidR="00240445" w:rsidRPr="00C82EF4" w:rsidRDefault="00240445" w:rsidP="00E455F9">
            <w:pPr>
              <w:pStyle w:val="Naslov1"/>
              <w:keepNext w:val="0"/>
              <w:widowControl w:val="0"/>
              <w:tabs>
                <w:tab w:val="left" w:pos="360"/>
              </w:tabs>
              <w:spacing w:before="0" w:after="0"/>
              <w:rPr>
                <w:rFonts w:cs="Arial"/>
                <w:sz w:val="20"/>
                <w:szCs w:val="20"/>
                <w:lang w:eastAsia="sl-SI"/>
              </w:rPr>
            </w:pPr>
          </w:p>
        </w:tc>
      </w:tr>
      <w:tr w:rsidR="00240445" w:rsidRPr="008D1759" w:rsidTr="000533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2" w:type="dxa"/>
          <w:cantSplit/>
          <w:trHeight w:val="207"/>
        </w:trPr>
        <w:tc>
          <w:tcPr>
            <w:tcW w:w="9201" w:type="dxa"/>
            <w:gridSpan w:val="13"/>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240445" w:rsidRPr="00C82EF4" w:rsidRDefault="00240445" w:rsidP="00E455F9">
            <w:pPr>
              <w:pStyle w:val="Naslov1"/>
              <w:keepNext w:val="0"/>
              <w:widowControl w:val="0"/>
              <w:tabs>
                <w:tab w:val="left" w:pos="2340"/>
              </w:tabs>
              <w:spacing w:before="0" w:after="0"/>
              <w:rPr>
                <w:rFonts w:cs="Arial"/>
                <w:sz w:val="20"/>
                <w:szCs w:val="20"/>
                <w:lang w:eastAsia="sl-SI"/>
              </w:rPr>
            </w:pPr>
            <w:proofErr w:type="spellStart"/>
            <w:r w:rsidRPr="00C82EF4">
              <w:rPr>
                <w:rFonts w:cs="Arial"/>
                <w:sz w:val="20"/>
                <w:szCs w:val="20"/>
                <w:lang w:eastAsia="sl-SI"/>
              </w:rPr>
              <w:t>II.c</w:t>
            </w:r>
            <w:proofErr w:type="spellEnd"/>
            <w:r w:rsidRPr="00C82EF4">
              <w:rPr>
                <w:rFonts w:cs="Arial"/>
                <w:sz w:val="20"/>
                <w:szCs w:val="20"/>
                <w:lang w:eastAsia="sl-SI"/>
              </w:rPr>
              <w:t xml:space="preserve"> Načrtovana nadomestitev zmanjšanih prihodkov in povečanih odhodkov proračuna:</w:t>
            </w:r>
          </w:p>
        </w:tc>
      </w:tr>
      <w:tr w:rsidR="00240445" w:rsidRPr="008D1759" w:rsidTr="000533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2" w:type="dxa"/>
          <w:cantSplit/>
          <w:trHeight w:val="100"/>
        </w:trPr>
        <w:tc>
          <w:tcPr>
            <w:tcW w:w="4306" w:type="dxa"/>
            <w:gridSpan w:val="5"/>
            <w:tcBorders>
              <w:top w:val="single" w:sz="4" w:space="0" w:color="auto"/>
              <w:left w:val="single" w:sz="4" w:space="0" w:color="auto"/>
              <w:bottom w:val="single" w:sz="4" w:space="0" w:color="auto"/>
              <w:right w:val="single" w:sz="4" w:space="0" w:color="auto"/>
            </w:tcBorders>
            <w:vAlign w:val="center"/>
          </w:tcPr>
          <w:p w:rsidR="00240445" w:rsidRPr="008D1759" w:rsidRDefault="00240445" w:rsidP="00E455F9">
            <w:pPr>
              <w:widowControl w:val="0"/>
              <w:spacing w:after="0" w:line="260" w:lineRule="exact"/>
              <w:ind w:left="-122" w:right="-112"/>
              <w:jc w:val="center"/>
              <w:rPr>
                <w:rFonts w:ascii="Arial" w:hAnsi="Arial" w:cs="Arial"/>
                <w:sz w:val="20"/>
                <w:szCs w:val="20"/>
              </w:rPr>
            </w:pPr>
            <w:r w:rsidRPr="008D1759">
              <w:rPr>
                <w:rFonts w:ascii="Arial" w:hAnsi="Arial" w:cs="Arial"/>
                <w:sz w:val="20"/>
                <w:szCs w:val="20"/>
              </w:rPr>
              <w:t>Novi prihodki</w:t>
            </w:r>
          </w:p>
        </w:tc>
        <w:tc>
          <w:tcPr>
            <w:tcW w:w="2140" w:type="dxa"/>
            <w:gridSpan w:val="3"/>
            <w:tcBorders>
              <w:top w:val="single" w:sz="4" w:space="0" w:color="auto"/>
              <w:left w:val="single" w:sz="4" w:space="0" w:color="auto"/>
              <w:bottom w:val="single" w:sz="4" w:space="0" w:color="auto"/>
              <w:right w:val="single" w:sz="4" w:space="0" w:color="auto"/>
            </w:tcBorders>
            <w:vAlign w:val="center"/>
          </w:tcPr>
          <w:p w:rsidR="00240445" w:rsidRPr="008D1759" w:rsidRDefault="00240445" w:rsidP="00E455F9">
            <w:pPr>
              <w:widowControl w:val="0"/>
              <w:spacing w:after="0" w:line="260" w:lineRule="exact"/>
              <w:ind w:left="-122" w:right="-112"/>
              <w:jc w:val="center"/>
              <w:rPr>
                <w:rFonts w:ascii="Arial" w:hAnsi="Arial" w:cs="Arial"/>
                <w:sz w:val="20"/>
                <w:szCs w:val="20"/>
              </w:rPr>
            </w:pPr>
            <w:r w:rsidRPr="008D1759">
              <w:rPr>
                <w:rFonts w:ascii="Arial" w:hAnsi="Arial" w:cs="Arial"/>
                <w:sz w:val="20"/>
                <w:szCs w:val="20"/>
              </w:rPr>
              <w:t>Znesek za tekoče leto (t)</w:t>
            </w:r>
          </w:p>
        </w:tc>
        <w:tc>
          <w:tcPr>
            <w:tcW w:w="2755" w:type="dxa"/>
            <w:gridSpan w:val="5"/>
            <w:tcBorders>
              <w:top w:val="single" w:sz="4" w:space="0" w:color="auto"/>
              <w:left w:val="single" w:sz="4" w:space="0" w:color="auto"/>
              <w:bottom w:val="single" w:sz="4" w:space="0" w:color="auto"/>
              <w:right w:val="single" w:sz="4" w:space="0" w:color="auto"/>
            </w:tcBorders>
            <w:vAlign w:val="center"/>
          </w:tcPr>
          <w:p w:rsidR="00240445" w:rsidRPr="008D1759" w:rsidRDefault="00240445" w:rsidP="00E455F9">
            <w:pPr>
              <w:widowControl w:val="0"/>
              <w:spacing w:after="0" w:line="260" w:lineRule="exact"/>
              <w:ind w:left="-122" w:right="-112"/>
              <w:jc w:val="center"/>
              <w:rPr>
                <w:rFonts w:ascii="Arial" w:hAnsi="Arial" w:cs="Arial"/>
                <w:sz w:val="20"/>
                <w:szCs w:val="20"/>
              </w:rPr>
            </w:pPr>
            <w:r w:rsidRPr="008D1759">
              <w:rPr>
                <w:rFonts w:ascii="Arial" w:hAnsi="Arial" w:cs="Arial"/>
                <w:sz w:val="20"/>
                <w:szCs w:val="20"/>
              </w:rPr>
              <w:t>Znesek za t</w:t>
            </w:r>
            <w:r>
              <w:rPr>
                <w:rFonts w:ascii="Arial" w:hAnsi="Arial" w:cs="Arial"/>
                <w:sz w:val="20"/>
                <w:szCs w:val="20"/>
              </w:rPr>
              <w:t xml:space="preserve"> </w:t>
            </w:r>
            <w:r w:rsidRPr="008D1759">
              <w:rPr>
                <w:rFonts w:ascii="Arial" w:hAnsi="Arial" w:cs="Arial"/>
                <w:sz w:val="20"/>
                <w:szCs w:val="20"/>
              </w:rPr>
              <w:t>+</w:t>
            </w:r>
            <w:r>
              <w:rPr>
                <w:rFonts w:ascii="Arial" w:hAnsi="Arial" w:cs="Arial"/>
                <w:sz w:val="20"/>
                <w:szCs w:val="20"/>
              </w:rPr>
              <w:t xml:space="preserve"> </w:t>
            </w:r>
            <w:r w:rsidRPr="008D1759">
              <w:rPr>
                <w:rFonts w:ascii="Arial" w:hAnsi="Arial" w:cs="Arial"/>
                <w:sz w:val="20"/>
                <w:szCs w:val="20"/>
              </w:rPr>
              <w:t>1</w:t>
            </w:r>
          </w:p>
        </w:tc>
      </w:tr>
      <w:tr w:rsidR="00240445" w:rsidRPr="008D1759" w:rsidTr="000533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2" w:type="dxa"/>
          <w:cantSplit/>
          <w:trHeight w:val="95"/>
        </w:trPr>
        <w:tc>
          <w:tcPr>
            <w:tcW w:w="4306" w:type="dxa"/>
            <w:gridSpan w:val="5"/>
            <w:tcBorders>
              <w:top w:val="single" w:sz="4" w:space="0" w:color="auto"/>
              <w:left w:val="single" w:sz="4" w:space="0" w:color="auto"/>
              <w:bottom w:val="single" w:sz="4" w:space="0" w:color="auto"/>
              <w:right w:val="single" w:sz="4" w:space="0" w:color="auto"/>
            </w:tcBorders>
            <w:vAlign w:val="center"/>
          </w:tcPr>
          <w:p w:rsidR="00240445" w:rsidRPr="00C82EF4" w:rsidRDefault="00240445" w:rsidP="00E455F9">
            <w:pPr>
              <w:pStyle w:val="Naslov1"/>
              <w:keepNext w:val="0"/>
              <w:widowControl w:val="0"/>
              <w:tabs>
                <w:tab w:val="left" w:pos="360"/>
              </w:tabs>
              <w:spacing w:before="0" w:after="0"/>
              <w:rPr>
                <w:rFonts w:cs="Arial"/>
                <w:b w:val="0"/>
                <w:bCs/>
                <w:sz w:val="20"/>
                <w:szCs w:val="20"/>
                <w:lang w:eastAsia="sl-SI"/>
              </w:rPr>
            </w:pPr>
          </w:p>
        </w:tc>
        <w:tc>
          <w:tcPr>
            <w:tcW w:w="2140" w:type="dxa"/>
            <w:gridSpan w:val="3"/>
            <w:tcBorders>
              <w:top w:val="single" w:sz="4" w:space="0" w:color="auto"/>
              <w:left w:val="single" w:sz="4" w:space="0" w:color="auto"/>
              <w:bottom w:val="single" w:sz="4" w:space="0" w:color="auto"/>
              <w:right w:val="single" w:sz="4" w:space="0" w:color="auto"/>
            </w:tcBorders>
            <w:vAlign w:val="center"/>
          </w:tcPr>
          <w:p w:rsidR="00240445" w:rsidRPr="00C82EF4" w:rsidRDefault="00240445" w:rsidP="00E455F9">
            <w:pPr>
              <w:pStyle w:val="Naslov1"/>
              <w:keepNext w:val="0"/>
              <w:widowControl w:val="0"/>
              <w:tabs>
                <w:tab w:val="left" w:pos="360"/>
              </w:tabs>
              <w:spacing w:before="0" w:after="0"/>
              <w:rPr>
                <w:rFonts w:cs="Arial"/>
                <w:b w:val="0"/>
                <w:bCs/>
                <w:sz w:val="20"/>
                <w:szCs w:val="20"/>
                <w:lang w:eastAsia="sl-SI"/>
              </w:rPr>
            </w:pPr>
          </w:p>
        </w:tc>
        <w:tc>
          <w:tcPr>
            <w:tcW w:w="2755" w:type="dxa"/>
            <w:gridSpan w:val="5"/>
            <w:tcBorders>
              <w:top w:val="single" w:sz="4" w:space="0" w:color="auto"/>
              <w:left w:val="single" w:sz="4" w:space="0" w:color="auto"/>
              <w:bottom w:val="single" w:sz="4" w:space="0" w:color="auto"/>
              <w:right w:val="single" w:sz="4" w:space="0" w:color="auto"/>
            </w:tcBorders>
            <w:vAlign w:val="center"/>
          </w:tcPr>
          <w:p w:rsidR="00240445" w:rsidRPr="00C82EF4" w:rsidRDefault="00240445" w:rsidP="00E455F9">
            <w:pPr>
              <w:pStyle w:val="Naslov1"/>
              <w:keepNext w:val="0"/>
              <w:widowControl w:val="0"/>
              <w:tabs>
                <w:tab w:val="left" w:pos="360"/>
              </w:tabs>
              <w:spacing w:before="0" w:after="0"/>
              <w:rPr>
                <w:rFonts w:cs="Arial"/>
                <w:b w:val="0"/>
                <w:bCs/>
                <w:sz w:val="20"/>
                <w:szCs w:val="20"/>
                <w:lang w:eastAsia="sl-SI"/>
              </w:rPr>
            </w:pPr>
          </w:p>
        </w:tc>
      </w:tr>
      <w:tr w:rsidR="00240445" w:rsidRPr="008D1759" w:rsidTr="000533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2" w:type="dxa"/>
          <w:cantSplit/>
          <w:trHeight w:val="95"/>
        </w:trPr>
        <w:tc>
          <w:tcPr>
            <w:tcW w:w="4306" w:type="dxa"/>
            <w:gridSpan w:val="5"/>
            <w:tcBorders>
              <w:top w:val="single" w:sz="4" w:space="0" w:color="auto"/>
              <w:left w:val="single" w:sz="4" w:space="0" w:color="auto"/>
              <w:bottom w:val="single" w:sz="4" w:space="0" w:color="auto"/>
              <w:right w:val="single" w:sz="4" w:space="0" w:color="auto"/>
            </w:tcBorders>
            <w:vAlign w:val="center"/>
          </w:tcPr>
          <w:p w:rsidR="00240445" w:rsidRPr="00C82EF4" w:rsidRDefault="00240445" w:rsidP="00E455F9">
            <w:pPr>
              <w:pStyle w:val="Naslov1"/>
              <w:keepNext w:val="0"/>
              <w:widowControl w:val="0"/>
              <w:tabs>
                <w:tab w:val="left" w:pos="360"/>
              </w:tabs>
              <w:spacing w:before="0" w:after="0"/>
              <w:rPr>
                <w:rFonts w:cs="Arial"/>
                <w:b w:val="0"/>
                <w:bCs/>
                <w:sz w:val="20"/>
                <w:szCs w:val="20"/>
                <w:lang w:eastAsia="sl-SI"/>
              </w:rPr>
            </w:pPr>
          </w:p>
        </w:tc>
        <w:tc>
          <w:tcPr>
            <w:tcW w:w="2140" w:type="dxa"/>
            <w:gridSpan w:val="3"/>
            <w:tcBorders>
              <w:top w:val="single" w:sz="4" w:space="0" w:color="auto"/>
              <w:left w:val="single" w:sz="4" w:space="0" w:color="auto"/>
              <w:bottom w:val="single" w:sz="4" w:space="0" w:color="auto"/>
              <w:right w:val="single" w:sz="4" w:space="0" w:color="auto"/>
            </w:tcBorders>
            <w:vAlign w:val="center"/>
          </w:tcPr>
          <w:p w:rsidR="00240445" w:rsidRPr="00C82EF4" w:rsidRDefault="00240445" w:rsidP="00E455F9">
            <w:pPr>
              <w:pStyle w:val="Naslov1"/>
              <w:keepNext w:val="0"/>
              <w:widowControl w:val="0"/>
              <w:tabs>
                <w:tab w:val="left" w:pos="360"/>
              </w:tabs>
              <w:spacing w:before="0" w:after="0"/>
              <w:rPr>
                <w:rFonts w:cs="Arial"/>
                <w:b w:val="0"/>
                <w:bCs/>
                <w:sz w:val="20"/>
                <w:szCs w:val="20"/>
                <w:lang w:eastAsia="sl-SI"/>
              </w:rPr>
            </w:pPr>
          </w:p>
        </w:tc>
        <w:tc>
          <w:tcPr>
            <w:tcW w:w="2755" w:type="dxa"/>
            <w:gridSpan w:val="5"/>
            <w:tcBorders>
              <w:top w:val="single" w:sz="4" w:space="0" w:color="auto"/>
              <w:left w:val="single" w:sz="4" w:space="0" w:color="auto"/>
              <w:bottom w:val="single" w:sz="4" w:space="0" w:color="auto"/>
              <w:right w:val="single" w:sz="4" w:space="0" w:color="auto"/>
            </w:tcBorders>
            <w:vAlign w:val="center"/>
          </w:tcPr>
          <w:p w:rsidR="00240445" w:rsidRPr="00C82EF4" w:rsidRDefault="00240445" w:rsidP="00E455F9">
            <w:pPr>
              <w:pStyle w:val="Naslov1"/>
              <w:keepNext w:val="0"/>
              <w:widowControl w:val="0"/>
              <w:tabs>
                <w:tab w:val="left" w:pos="360"/>
              </w:tabs>
              <w:spacing w:before="0" w:after="0"/>
              <w:rPr>
                <w:rFonts w:cs="Arial"/>
                <w:b w:val="0"/>
                <w:bCs/>
                <w:sz w:val="20"/>
                <w:szCs w:val="20"/>
                <w:lang w:eastAsia="sl-SI"/>
              </w:rPr>
            </w:pPr>
          </w:p>
        </w:tc>
      </w:tr>
      <w:tr w:rsidR="00240445" w:rsidRPr="008D1759" w:rsidTr="000533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2" w:type="dxa"/>
          <w:cantSplit/>
          <w:trHeight w:val="95"/>
        </w:trPr>
        <w:tc>
          <w:tcPr>
            <w:tcW w:w="4306" w:type="dxa"/>
            <w:gridSpan w:val="5"/>
            <w:tcBorders>
              <w:top w:val="single" w:sz="4" w:space="0" w:color="auto"/>
              <w:left w:val="single" w:sz="4" w:space="0" w:color="auto"/>
              <w:bottom w:val="single" w:sz="4" w:space="0" w:color="auto"/>
              <w:right w:val="single" w:sz="4" w:space="0" w:color="auto"/>
            </w:tcBorders>
            <w:vAlign w:val="center"/>
          </w:tcPr>
          <w:p w:rsidR="00240445" w:rsidRPr="00C82EF4" w:rsidRDefault="00240445" w:rsidP="00E455F9">
            <w:pPr>
              <w:pStyle w:val="Naslov1"/>
              <w:keepNext w:val="0"/>
              <w:widowControl w:val="0"/>
              <w:tabs>
                <w:tab w:val="left" w:pos="360"/>
              </w:tabs>
              <w:spacing w:before="0" w:after="0"/>
              <w:rPr>
                <w:rFonts w:cs="Arial"/>
                <w:b w:val="0"/>
                <w:bCs/>
                <w:sz w:val="20"/>
                <w:szCs w:val="20"/>
                <w:lang w:eastAsia="sl-SI"/>
              </w:rPr>
            </w:pPr>
          </w:p>
        </w:tc>
        <w:tc>
          <w:tcPr>
            <w:tcW w:w="2140" w:type="dxa"/>
            <w:gridSpan w:val="3"/>
            <w:tcBorders>
              <w:top w:val="single" w:sz="4" w:space="0" w:color="auto"/>
              <w:left w:val="single" w:sz="4" w:space="0" w:color="auto"/>
              <w:bottom w:val="single" w:sz="4" w:space="0" w:color="auto"/>
              <w:right w:val="single" w:sz="4" w:space="0" w:color="auto"/>
            </w:tcBorders>
            <w:vAlign w:val="center"/>
          </w:tcPr>
          <w:p w:rsidR="00240445" w:rsidRPr="00C82EF4" w:rsidRDefault="00240445" w:rsidP="00E455F9">
            <w:pPr>
              <w:pStyle w:val="Naslov1"/>
              <w:keepNext w:val="0"/>
              <w:widowControl w:val="0"/>
              <w:tabs>
                <w:tab w:val="left" w:pos="360"/>
              </w:tabs>
              <w:spacing w:before="0" w:after="0"/>
              <w:rPr>
                <w:rFonts w:cs="Arial"/>
                <w:b w:val="0"/>
                <w:bCs/>
                <w:sz w:val="20"/>
                <w:szCs w:val="20"/>
                <w:lang w:eastAsia="sl-SI"/>
              </w:rPr>
            </w:pPr>
          </w:p>
        </w:tc>
        <w:tc>
          <w:tcPr>
            <w:tcW w:w="2755" w:type="dxa"/>
            <w:gridSpan w:val="5"/>
            <w:tcBorders>
              <w:top w:val="single" w:sz="4" w:space="0" w:color="auto"/>
              <w:left w:val="single" w:sz="4" w:space="0" w:color="auto"/>
              <w:bottom w:val="single" w:sz="4" w:space="0" w:color="auto"/>
              <w:right w:val="single" w:sz="4" w:space="0" w:color="auto"/>
            </w:tcBorders>
            <w:vAlign w:val="center"/>
          </w:tcPr>
          <w:p w:rsidR="00240445" w:rsidRPr="00C82EF4" w:rsidRDefault="00240445" w:rsidP="00E455F9">
            <w:pPr>
              <w:pStyle w:val="Naslov1"/>
              <w:keepNext w:val="0"/>
              <w:widowControl w:val="0"/>
              <w:tabs>
                <w:tab w:val="left" w:pos="360"/>
              </w:tabs>
              <w:spacing w:before="0" w:after="0"/>
              <w:rPr>
                <w:rFonts w:cs="Arial"/>
                <w:b w:val="0"/>
                <w:bCs/>
                <w:sz w:val="20"/>
                <w:szCs w:val="20"/>
                <w:lang w:eastAsia="sl-SI"/>
              </w:rPr>
            </w:pPr>
          </w:p>
        </w:tc>
      </w:tr>
      <w:tr w:rsidR="00240445" w:rsidRPr="008D1759" w:rsidTr="000533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2" w:type="dxa"/>
          <w:cantSplit/>
          <w:trHeight w:val="95"/>
        </w:trPr>
        <w:tc>
          <w:tcPr>
            <w:tcW w:w="4306" w:type="dxa"/>
            <w:gridSpan w:val="5"/>
            <w:tcBorders>
              <w:top w:val="single" w:sz="4" w:space="0" w:color="auto"/>
              <w:left w:val="single" w:sz="4" w:space="0" w:color="auto"/>
              <w:bottom w:val="single" w:sz="4" w:space="0" w:color="auto"/>
              <w:right w:val="single" w:sz="4" w:space="0" w:color="auto"/>
            </w:tcBorders>
            <w:vAlign w:val="center"/>
          </w:tcPr>
          <w:p w:rsidR="00240445" w:rsidRPr="00C82EF4" w:rsidRDefault="00240445" w:rsidP="00E455F9">
            <w:pPr>
              <w:pStyle w:val="Naslov1"/>
              <w:keepNext w:val="0"/>
              <w:widowControl w:val="0"/>
              <w:tabs>
                <w:tab w:val="left" w:pos="360"/>
              </w:tabs>
              <w:spacing w:before="0" w:after="0"/>
              <w:rPr>
                <w:rFonts w:cs="Arial"/>
                <w:sz w:val="20"/>
                <w:szCs w:val="20"/>
                <w:lang w:eastAsia="sl-SI"/>
              </w:rPr>
            </w:pPr>
            <w:r w:rsidRPr="00C82EF4">
              <w:rPr>
                <w:rFonts w:cs="Arial"/>
                <w:sz w:val="20"/>
                <w:szCs w:val="20"/>
                <w:lang w:eastAsia="sl-SI"/>
              </w:rPr>
              <w:t>SKUPAJ</w:t>
            </w:r>
          </w:p>
        </w:tc>
        <w:tc>
          <w:tcPr>
            <w:tcW w:w="2140" w:type="dxa"/>
            <w:gridSpan w:val="3"/>
            <w:tcBorders>
              <w:top w:val="single" w:sz="4" w:space="0" w:color="auto"/>
              <w:left w:val="single" w:sz="4" w:space="0" w:color="auto"/>
              <w:bottom w:val="single" w:sz="4" w:space="0" w:color="auto"/>
              <w:right w:val="single" w:sz="4" w:space="0" w:color="auto"/>
            </w:tcBorders>
            <w:vAlign w:val="center"/>
          </w:tcPr>
          <w:p w:rsidR="00240445" w:rsidRPr="00C82EF4" w:rsidRDefault="00240445" w:rsidP="00E455F9">
            <w:pPr>
              <w:pStyle w:val="Naslov1"/>
              <w:keepNext w:val="0"/>
              <w:widowControl w:val="0"/>
              <w:tabs>
                <w:tab w:val="left" w:pos="360"/>
              </w:tabs>
              <w:spacing w:before="0" w:after="0"/>
              <w:rPr>
                <w:rFonts w:cs="Arial"/>
                <w:sz w:val="20"/>
                <w:szCs w:val="20"/>
                <w:lang w:eastAsia="sl-SI"/>
              </w:rPr>
            </w:pPr>
          </w:p>
        </w:tc>
        <w:tc>
          <w:tcPr>
            <w:tcW w:w="2755" w:type="dxa"/>
            <w:gridSpan w:val="5"/>
            <w:tcBorders>
              <w:top w:val="single" w:sz="4" w:space="0" w:color="auto"/>
              <w:left w:val="single" w:sz="4" w:space="0" w:color="auto"/>
              <w:bottom w:val="single" w:sz="4" w:space="0" w:color="auto"/>
              <w:right w:val="single" w:sz="4" w:space="0" w:color="auto"/>
            </w:tcBorders>
            <w:vAlign w:val="center"/>
          </w:tcPr>
          <w:p w:rsidR="00240445" w:rsidRPr="00C82EF4" w:rsidRDefault="00240445" w:rsidP="00E455F9">
            <w:pPr>
              <w:pStyle w:val="Naslov1"/>
              <w:keepNext w:val="0"/>
              <w:widowControl w:val="0"/>
              <w:tabs>
                <w:tab w:val="left" w:pos="360"/>
              </w:tabs>
              <w:spacing w:before="0" w:after="0"/>
              <w:rPr>
                <w:rFonts w:cs="Arial"/>
                <w:sz w:val="20"/>
                <w:szCs w:val="20"/>
                <w:lang w:eastAsia="sl-SI"/>
              </w:rPr>
            </w:pPr>
          </w:p>
        </w:tc>
      </w:tr>
      <w:tr w:rsidR="00240445" w:rsidRPr="008D1759" w:rsidTr="0005339E">
        <w:trPr>
          <w:gridAfter w:val="1"/>
          <w:wAfter w:w="62" w:type="dxa"/>
          <w:trHeight w:val="1910"/>
        </w:trPr>
        <w:tc>
          <w:tcPr>
            <w:tcW w:w="9201" w:type="dxa"/>
            <w:gridSpan w:val="13"/>
          </w:tcPr>
          <w:p w:rsidR="00240445" w:rsidRPr="008D1759" w:rsidRDefault="00240445" w:rsidP="00E455F9">
            <w:pPr>
              <w:widowControl w:val="0"/>
              <w:spacing w:after="0" w:line="260" w:lineRule="exact"/>
              <w:rPr>
                <w:rFonts w:ascii="Arial" w:hAnsi="Arial" w:cs="Arial"/>
                <w:b/>
                <w:sz w:val="20"/>
                <w:szCs w:val="20"/>
              </w:rPr>
            </w:pPr>
          </w:p>
          <w:p w:rsidR="00240445" w:rsidRPr="008D1759" w:rsidRDefault="00240445" w:rsidP="00E455F9">
            <w:pPr>
              <w:widowControl w:val="0"/>
              <w:spacing w:after="0" w:line="260" w:lineRule="exact"/>
              <w:rPr>
                <w:rFonts w:ascii="Arial" w:hAnsi="Arial" w:cs="Arial"/>
                <w:b/>
                <w:sz w:val="20"/>
                <w:szCs w:val="20"/>
              </w:rPr>
            </w:pPr>
            <w:r w:rsidRPr="008D1759">
              <w:rPr>
                <w:rFonts w:ascii="Arial" w:hAnsi="Arial" w:cs="Arial"/>
                <w:b/>
                <w:sz w:val="20"/>
                <w:szCs w:val="20"/>
              </w:rPr>
              <w:t>OBRAZLOŽITEV:</w:t>
            </w:r>
          </w:p>
          <w:p w:rsidR="00787B6B" w:rsidRDefault="00240445" w:rsidP="00787B6B">
            <w:pPr>
              <w:widowControl w:val="0"/>
              <w:numPr>
                <w:ilvl w:val="0"/>
                <w:numId w:val="9"/>
              </w:numPr>
              <w:suppressAutoHyphens/>
              <w:spacing w:after="0" w:line="260" w:lineRule="exact"/>
              <w:ind w:left="284" w:hanging="284"/>
              <w:jc w:val="both"/>
              <w:rPr>
                <w:rFonts w:ascii="Arial" w:hAnsi="Arial" w:cs="Arial"/>
                <w:b/>
                <w:sz w:val="20"/>
                <w:szCs w:val="20"/>
                <w:lang w:eastAsia="sl-SI"/>
              </w:rPr>
            </w:pPr>
            <w:r w:rsidRPr="00C11D41">
              <w:rPr>
                <w:rFonts w:ascii="Arial" w:hAnsi="Arial" w:cs="Arial"/>
                <w:b/>
                <w:sz w:val="20"/>
                <w:szCs w:val="20"/>
                <w:lang w:eastAsia="sl-SI"/>
              </w:rPr>
              <w:t>Ocena finančnih posledic, ki niso načrtovane v sprejetem proračunu</w:t>
            </w:r>
          </w:p>
          <w:p w:rsidR="00063EC8" w:rsidRPr="00063EC8" w:rsidRDefault="00063EC8" w:rsidP="00063EC8">
            <w:pPr>
              <w:widowControl w:val="0"/>
              <w:suppressAutoHyphens/>
              <w:spacing w:after="0" w:line="260" w:lineRule="exact"/>
              <w:ind w:left="284"/>
              <w:jc w:val="both"/>
              <w:rPr>
                <w:rFonts w:ascii="Arial" w:hAnsi="Arial" w:cs="Arial"/>
                <w:b/>
                <w:sz w:val="20"/>
                <w:szCs w:val="20"/>
                <w:lang w:eastAsia="sl-SI"/>
              </w:rPr>
            </w:pPr>
            <w:r>
              <w:rPr>
                <w:rFonts w:ascii="Arial" w:hAnsi="Arial" w:cs="Arial"/>
                <w:b/>
                <w:sz w:val="20"/>
                <w:szCs w:val="20"/>
                <w:lang w:eastAsia="sl-SI"/>
              </w:rPr>
              <w:t>/</w:t>
            </w:r>
          </w:p>
          <w:p w:rsidR="00240445" w:rsidRPr="008D1759" w:rsidRDefault="00240445" w:rsidP="00393207">
            <w:pPr>
              <w:widowControl w:val="0"/>
              <w:numPr>
                <w:ilvl w:val="0"/>
                <w:numId w:val="9"/>
              </w:numPr>
              <w:suppressAutoHyphens/>
              <w:spacing w:after="0" w:line="260" w:lineRule="exact"/>
              <w:ind w:left="284" w:hanging="284"/>
              <w:jc w:val="both"/>
              <w:rPr>
                <w:rFonts w:ascii="Arial" w:hAnsi="Arial" w:cs="Arial"/>
                <w:b/>
                <w:sz w:val="20"/>
                <w:szCs w:val="20"/>
                <w:lang w:eastAsia="sl-SI"/>
              </w:rPr>
            </w:pPr>
            <w:r w:rsidRPr="008D1759">
              <w:rPr>
                <w:rFonts w:ascii="Arial" w:hAnsi="Arial" w:cs="Arial"/>
                <w:b/>
                <w:sz w:val="20"/>
                <w:szCs w:val="20"/>
                <w:lang w:eastAsia="sl-SI"/>
              </w:rPr>
              <w:t>Finan</w:t>
            </w:r>
            <w:r>
              <w:rPr>
                <w:rFonts w:ascii="Arial" w:hAnsi="Arial" w:cs="Arial"/>
                <w:b/>
                <w:sz w:val="20"/>
                <w:szCs w:val="20"/>
                <w:lang w:eastAsia="sl-SI"/>
              </w:rPr>
              <w:t xml:space="preserve">čne posledice </w:t>
            </w:r>
            <w:r w:rsidRPr="008D1759">
              <w:rPr>
                <w:rFonts w:ascii="Arial" w:hAnsi="Arial" w:cs="Arial"/>
                <w:b/>
                <w:sz w:val="20"/>
                <w:szCs w:val="20"/>
                <w:lang w:eastAsia="sl-SI"/>
              </w:rPr>
              <w:t>za državni proračun</w:t>
            </w:r>
          </w:p>
          <w:p w:rsidR="00240445" w:rsidRPr="008D1759" w:rsidRDefault="00240445" w:rsidP="00562C7C">
            <w:pPr>
              <w:widowControl w:val="0"/>
              <w:spacing w:after="0" w:line="260" w:lineRule="exact"/>
              <w:ind w:left="284"/>
              <w:jc w:val="both"/>
              <w:rPr>
                <w:rFonts w:ascii="Arial" w:hAnsi="Arial" w:cs="Arial"/>
                <w:sz w:val="20"/>
                <w:szCs w:val="20"/>
                <w:lang w:eastAsia="sl-SI"/>
              </w:rPr>
            </w:pPr>
            <w:r w:rsidRPr="008D1759">
              <w:rPr>
                <w:rFonts w:ascii="Arial" w:hAnsi="Arial" w:cs="Arial"/>
                <w:sz w:val="20"/>
                <w:szCs w:val="20"/>
                <w:lang w:eastAsia="sl-SI"/>
              </w:rPr>
              <w:t>Prikazane morajo biti finančne posledice za državni proračun, ki so na proračunskih postavkah načrtovane v dinamiki projektov oziroma ukrepov:</w:t>
            </w:r>
          </w:p>
          <w:p w:rsidR="00240445" w:rsidRDefault="00240445" w:rsidP="00562C7C">
            <w:pPr>
              <w:widowControl w:val="0"/>
              <w:suppressAutoHyphens/>
              <w:spacing w:after="0" w:line="260" w:lineRule="exact"/>
              <w:ind w:left="720"/>
              <w:jc w:val="both"/>
              <w:rPr>
                <w:rFonts w:ascii="Arial" w:hAnsi="Arial" w:cs="Arial"/>
                <w:b/>
                <w:sz w:val="20"/>
                <w:szCs w:val="20"/>
                <w:lang w:eastAsia="sl-SI"/>
              </w:rPr>
            </w:pPr>
            <w:proofErr w:type="spellStart"/>
            <w:r>
              <w:rPr>
                <w:rFonts w:ascii="Arial" w:hAnsi="Arial" w:cs="Arial"/>
                <w:b/>
                <w:sz w:val="20"/>
                <w:szCs w:val="20"/>
                <w:lang w:eastAsia="sl-SI"/>
              </w:rPr>
              <w:t>II.a</w:t>
            </w:r>
            <w:proofErr w:type="spellEnd"/>
            <w:r w:rsidRPr="008D1759">
              <w:rPr>
                <w:rFonts w:ascii="Arial" w:hAnsi="Arial" w:cs="Arial"/>
                <w:b/>
                <w:sz w:val="20"/>
                <w:szCs w:val="20"/>
                <w:lang w:eastAsia="sl-SI"/>
              </w:rPr>
              <w:t xml:space="preserve"> Pravice porabe za izvedbo predlaganih rešite</w:t>
            </w:r>
            <w:r>
              <w:rPr>
                <w:rFonts w:ascii="Arial" w:hAnsi="Arial" w:cs="Arial"/>
                <w:b/>
                <w:sz w:val="20"/>
                <w:szCs w:val="20"/>
                <w:lang w:eastAsia="sl-SI"/>
              </w:rPr>
              <w:t>v so zagotovljene</w:t>
            </w:r>
            <w:r w:rsidRPr="00697AD9">
              <w:rPr>
                <w:rFonts w:ascii="Arial" w:hAnsi="Arial" w:cs="Arial"/>
                <w:b/>
                <w:sz w:val="20"/>
                <w:szCs w:val="20"/>
                <w:lang w:eastAsia="sl-SI"/>
              </w:rPr>
              <w:t>:</w:t>
            </w:r>
          </w:p>
          <w:p w:rsidR="00063EC8" w:rsidRDefault="00063EC8" w:rsidP="00562C7C">
            <w:pPr>
              <w:widowControl w:val="0"/>
              <w:suppressAutoHyphens/>
              <w:spacing w:after="0" w:line="260" w:lineRule="exact"/>
              <w:ind w:left="720"/>
              <w:jc w:val="both"/>
              <w:rPr>
                <w:rFonts w:ascii="Arial" w:hAnsi="Arial" w:cs="Arial"/>
                <w:b/>
                <w:sz w:val="20"/>
                <w:szCs w:val="20"/>
                <w:lang w:eastAsia="sl-SI"/>
              </w:rPr>
            </w:pPr>
          </w:p>
          <w:p w:rsidR="009E44BE" w:rsidRPr="00C11D41" w:rsidRDefault="009E44BE" w:rsidP="009E44BE">
            <w:pPr>
              <w:jc w:val="both"/>
              <w:rPr>
                <w:rFonts w:ascii="Arial" w:hAnsi="Arial" w:cs="Arial"/>
                <w:sz w:val="20"/>
                <w:szCs w:val="20"/>
              </w:rPr>
            </w:pPr>
            <w:r w:rsidRPr="00C11D41">
              <w:rPr>
                <w:rFonts w:ascii="Arial" w:hAnsi="Arial" w:cs="Arial"/>
                <w:sz w:val="20"/>
                <w:szCs w:val="20"/>
              </w:rPr>
              <w:t>Ocena stroškov delovanja zagovornika kot samostojnega državnega organa</w:t>
            </w:r>
            <w:r>
              <w:rPr>
                <w:rFonts w:ascii="Arial" w:hAnsi="Arial" w:cs="Arial"/>
                <w:sz w:val="20"/>
                <w:szCs w:val="20"/>
              </w:rPr>
              <w:t xml:space="preserve"> je 200.000 EUR/letno. Stroški zajemajo materialne stroške, plače zaposlenih ter stroške za raziskave in ozaveščanje </w:t>
            </w:r>
            <w:r>
              <w:rPr>
                <w:rFonts w:ascii="Arial" w:hAnsi="Arial" w:cs="Arial"/>
                <w:sz w:val="20"/>
                <w:szCs w:val="20"/>
              </w:rPr>
              <w:lastRenderedPageBreak/>
              <w:t>(podrobneje v tabeli).</w:t>
            </w:r>
          </w:p>
          <w:tbl>
            <w:tblPr>
              <w:tblStyle w:val="Tabelamrea"/>
              <w:tblW w:w="0" w:type="auto"/>
              <w:tblLook w:val="04A0"/>
            </w:tblPr>
            <w:tblGrid>
              <w:gridCol w:w="4098"/>
              <w:gridCol w:w="1559"/>
            </w:tblGrid>
            <w:tr w:rsidR="009E44BE" w:rsidRPr="00720B0D" w:rsidTr="001B4967">
              <w:tc>
                <w:tcPr>
                  <w:tcW w:w="4098" w:type="dxa"/>
                </w:tcPr>
                <w:p w:rsidR="009E44BE" w:rsidRPr="00720B0D" w:rsidRDefault="009E44BE" w:rsidP="001B4967">
                  <w:pPr>
                    <w:spacing w:after="0"/>
                    <w:jc w:val="center"/>
                    <w:rPr>
                      <w:rFonts w:ascii="Arial" w:hAnsi="Arial" w:cs="Arial"/>
                      <w:b/>
                      <w:sz w:val="20"/>
                      <w:szCs w:val="20"/>
                    </w:rPr>
                  </w:pPr>
                  <w:r w:rsidRPr="00720B0D">
                    <w:rPr>
                      <w:rFonts w:ascii="Arial" w:hAnsi="Arial" w:cs="Arial"/>
                      <w:b/>
                      <w:sz w:val="20"/>
                      <w:szCs w:val="20"/>
                    </w:rPr>
                    <w:t>Vrsta  stroškov</w:t>
                  </w:r>
                </w:p>
              </w:tc>
              <w:tc>
                <w:tcPr>
                  <w:tcW w:w="1559" w:type="dxa"/>
                </w:tcPr>
                <w:p w:rsidR="009E44BE" w:rsidRPr="00720B0D" w:rsidRDefault="009E44BE" w:rsidP="001B4967">
                  <w:pPr>
                    <w:spacing w:after="0"/>
                    <w:jc w:val="center"/>
                    <w:rPr>
                      <w:rFonts w:ascii="Arial" w:hAnsi="Arial" w:cs="Arial"/>
                      <w:b/>
                      <w:sz w:val="20"/>
                      <w:szCs w:val="20"/>
                    </w:rPr>
                  </w:pPr>
                  <w:r w:rsidRPr="00720B0D">
                    <w:rPr>
                      <w:rFonts w:ascii="Arial" w:hAnsi="Arial" w:cs="Arial"/>
                      <w:b/>
                      <w:sz w:val="20"/>
                      <w:szCs w:val="20"/>
                    </w:rPr>
                    <w:t>Znesek</w:t>
                  </w:r>
                </w:p>
              </w:tc>
            </w:tr>
            <w:tr w:rsidR="009E44BE" w:rsidRPr="00720B0D" w:rsidTr="001B4967">
              <w:tc>
                <w:tcPr>
                  <w:tcW w:w="4098" w:type="dxa"/>
                </w:tcPr>
                <w:p w:rsidR="009E44BE" w:rsidRPr="00720B0D" w:rsidRDefault="009E44BE" w:rsidP="001B4967">
                  <w:pPr>
                    <w:spacing w:after="0"/>
                    <w:rPr>
                      <w:rFonts w:ascii="Arial" w:hAnsi="Arial" w:cs="Arial"/>
                      <w:b/>
                      <w:sz w:val="20"/>
                      <w:szCs w:val="20"/>
                    </w:rPr>
                  </w:pPr>
                  <w:r w:rsidRPr="00720B0D">
                    <w:rPr>
                      <w:rFonts w:ascii="Arial" w:hAnsi="Arial" w:cs="Arial"/>
                      <w:b/>
                      <w:sz w:val="20"/>
                      <w:szCs w:val="20"/>
                    </w:rPr>
                    <w:t>Materialni stroški</w:t>
                  </w:r>
                </w:p>
              </w:tc>
              <w:tc>
                <w:tcPr>
                  <w:tcW w:w="1559" w:type="dxa"/>
                </w:tcPr>
                <w:p w:rsidR="009E44BE" w:rsidRPr="00720B0D" w:rsidRDefault="009E44BE" w:rsidP="001B4967">
                  <w:pPr>
                    <w:spacing w:after="0"/>
                    <w:rPr>
                      <w:rFonts w:ascii="Arial" w:hAnsi="Arial" w:cs="Arial"/>
                      <w:sz w:val="20"/>
                      <w:szCs w:val="20"/>
                    </w:rPr>
                  </w:pPr>
                </w:p>
              </w:tc>
            </w:tr>
            <w:tr w:rsidR="009E44BE" w:rsidRPr="00720B0D" w:rsidTr="001B4967">
              <w:tc>
                <w:tcPr>
                  <w:tcW w:w="4098" w:type="dxa"/>
                </w:tcPr>
                <w:p w:rsidR="009E44BE" w:rsidRPr="00720B0D" w:rsidRDefault="009E44BE" w:rsidP="001B4967">
                  <w:pPr>
                    <w:spacing w:after="0"/>
                    <w:rPr>
                      <w:rFonts w:ascii="Arial" w:hAnsi="Arial" w:cs="Arial"/>
                      <w:sz w:val="20"/>
                      <w:szCs w:val="20"/>
                    </w:rPr>
                  </w:pPr>
                  <w:r w:rsidRPr="00720B0D">
                    <w:rPr>
                      <w:rFonts w:ascii="Arial" w:hAnsi="Arial" w:cs="Arial"/>
                      <w:sz w:val="20"/>
                      <w:szCs w:val="20"/>
                    </w:rPr>
                    <w:t>Pisarniški material</w:t>
                  </w:r>
                </w:p>
              </w:tc>
              <w:tc>
                <w:tcPr>
                  <w:tcW w:w="1559" w:type="dxa"/>
                </w:tcPr>
                <w:p w:rsidR="009E44BE" w:rsidRPr="00720B0D" w:rsidRDefault="009E44BE" w:rsidP="001B4967">
                  <w:pPr>
                    <w:spacing w:after="0"/>
                    <w:jc w:val="right"/>
                    <w:rPr>
                      <w:rFonts w:ascii="Arial" w:hAnsi="Arial" w:cs="Arial"/>
                      <w:sz w:val="20"/>
                      <w:szCs w:val="20"/>
                    </w:rPr>
                  </w:pPr>
                  <w:r w:rsidRPr="00720B0D">
                    <w:rPr>
                      <w:rFonts w:ascii="Arial" w:hAnsi="Arial" w:cs="Arial"/>
                      <w:sz w:val="20"/>
                      <w:szCs w:val="20"/>
                    </w:rPr>
                    <w:t>3.500 EUR</w:t>
                  </w:r>
                </w:p>
              </w:tc>
            </w:tr>
            <w:tr w:rsidR="009E44BE" w:rsidRPr="00720B0D" w:rsidTr="001B4967">
              <w:tc>
                <w:tcPr>
                  <w:tcW w:w="4098" w:type="dxa"/>
                </w:tcPr>
                <w:p w:rsidR="009E44BE" w:rsidRPr="00720B0D" w:rsidRDefault="009E44BE" w:rsidP="001B4967">
                  <w:pPr>
                    <w:spacing w:after="0"/>
                    <w:rPr>
                      <w:rFonts w:ascii="Arial" w:hAnsi="Arial" w:cs="Arial"/>
                      <w:sz w:val="20"/>
                      <w:szCs w:val="20"/>
                    </w:rPr>
                  </w:pPr>
                  <w:r w:rsidRPr="00720B0D">
                    <w:rPr>
                      <w:rFonts w:ascii="Arial" w:hAnsi="Arial" w:cs="Arial"/>
                      <w:sz w:val="20"/>
                      <w:szCs w:val="20"/>
                    </w:rPr>
                    <w:t>Stroški obratovanja (ogrevanje, vzdrževanje, elektrika itd.)</w:t>
                  </w:r>
                </w:p>
              </w:tc>
              <w:tc>
                <w:tcPr>
                  <w:tcW w:w="1559" w:type="dxa"/>
                </w:tcPr>
                <w:p w:rsidR="009E44BE" w:rsidRPr="00720B0D" w:rsidRDefault="009E44BE" w:rsidP="001B4967">
                  <w:pPr>
                    <w:spacing w:after="0"/>
                    <w:jc w:val="right"/>
                    <w:rPr>
                      <w:rFonts w:ascii="Arial" w:hAnsi="Arial" w:cs="Arial"/>
                      <w:sz w:val="20"/>
                      <w:szCs w:val="20"/>
                    </w:rPr>
                  </w:pPr>
                  <w:r w:rsidRPr="00720B0D">
                    <w:rPr>
                      <w:rFonts w:ascii="Arial" w:hAnsi="Arial" w:cs="Arial"/>
                      <w:sz w:val="20"/>
                      <w:szCs w:val="20"/>
                    </w:rPr>
                    <w:t>5.000 EUR</w:t>
                  </w:r>
                </w:p>
              </w:tc>
            </w:tr>
            <w:tr w:rsidR="009E44BE" w:rsidRPr="00720B0D" w:rsidTr="001B4967">
              <w:tc>
                <w:tcPr>
                  <w:tcW w:w="4098" w:type="dxa"/>
                </w:tcPr>
                <w:p w:rsidR="009E44BE" w:rsidRPr="00720B0D" w:rsidRDefault="009E44BE" w:rsidP="001B4967">
                  <w:pPr>
                    <w:spacing w:after="0"/>
                    <w:rPr>
                      <w:rFonts w:ascii="Arial" w:hAnsi="Arial" w:cs="Arial"/>
                      <w:sz w:val="20"/>
                      <w:szCs w:val="20"/>
                    </w:rPr>
                  </w:pPr>
                  <w:r w:rsidRPr="00720B0D">
                    <w:rPr>
                      <w:rFonts w:ascii="Arial" w:hAnsi="Arial" w:cs="Arial"/>
                      <w:sz w:val="20"/>
                      <w:szCs w:val="20"/>
                    </w:rPr>
                    <w:t>Stroški službenih poti</w:t>
                  </w:r>
                </w:p>
              </w:tc>
              <w:tc>
                <w:tcPr>
                  <w:tcW w:w="1559" w:type="dxa"/>
                </w:tcPr>
                <w:p w:rsidR="009E44BE" w:rsidRPr="00720B0D" w:rsidRDefault="009E44BE" w:rsidP="001B4967">
                  <w:pPr>
                    <w:spacing w:after="0"/>
                    <w:jc w:val="right"/>
                    <w:rPr>
                      <w:rFonts w:ascii="Arial" w:hAnsi="Arial" w:cs="Arial"/>
                      <w:sz w:val="20"/>
                      <w:szCs w:val="20"/>
                    </w:rPr>
                  </w:pPr>
                  <w:r w:rsidRPr="00720B0D">
                    <w:rPr>
                      <w:rFonts w:ascii="Arial" w:hAnsi="Arial" w:cs="Arial"/>
                      <w:sz w:val="20"/>
                      <w:szCs w:val="20"/>
                    </w:rPr>
                    <w:t>10.000 EUR</w:t>
                  </w:r>
                </w:p>
              </w:tc>
            </w:tr>
            <w:tr w:rsidR="009E44BE" w:rsidRPr="00720B0D" w:rsidTr="001B4967">
              <w:tc>
                <w:tcPr>
                  <w:tcW w:w="4098" w:type="dxa"/>
                </w:tcPr>
                <w:p w:rsidR="009E44BE" w:rsidRPr="00720B0D" w:rsidRDefault="009E44BE" w:rsidP="001B4967">
                  <w:pPr>
                    <w:spacing w:after="0"/>
                    <w:rPr>
                      <w:rFonts w:ascii="Arial" w:hAnsi="Arial" w:cs="Arial"/>
                      <w:sz w:val="20"/>
                      <w:szCs w:val="20"/>
                    </w:rPr>
                  </w:pPr>
                  <w:r w:rsidRPr="00720B0D">
                    <w:rPr>
                      <w:rFonts w:ascii="Arial" w:hAnsi="Arial" w:cs="Arial"/>
                      <w:sz w:val="20"/>
                      <w:szCs w:val="20"/>
                    </w:rPr>
                    <w:t xml:space="preserve">Drugi materialni stroški (nakup računalnikov, kopirnega stroja, telefon itd.) </w:t>
                  </w:r>
                </w:p>
              </w:tc>
              <w:tc>
                <w:tcPr>
                  <w:tcW w:w="1559" w:type="dxa"/>
                </w:tcPr>
                <w:p w:rsidR="009E44BE" w:rsidRPr="00720B0D" w:rsidRDefault="009E44BE" w:rsidP="001B4967">
                  <w:pPr>
                    <w:spacing w:after="0"/>
                    <w:jc w:val="right"/>
                    <w:rPr>
                      <w:rFonts w:ascii="Arial" w:hAnsi="Arial" w:cs="Arial"/>
                      <w:sz w:val="20"/>
                      <w:szCs w:val="20"/>
                    </w:rPr>
                  </w:pPr>
                  <w:r w:rsidRPr="00720B0D">
                    <w:rPr>
                      <w:rFonts w:ascii="Arial" w:hAnsi="Arial" w:cs="Arial"/>
                      <w:sz w:val="20"/>
                      <w:szCs w:val="20"/>
                    </w:rPr>
                    <w:t>6.500 EUR</w:t>
                  </w:r>
                </w:p>
              </w:tc>
            </w:tr>
            <w:tr w:rsidR="009E44BE" w:rsidRPr="00720B0D" w:rsidTr="001B4967">
              <w:tc>
                <w:tcPr>
                  <w:tcW w:w="4098" w:type="dxa"/>
                </w:tcPr>
                <w:p w:rsidR="009E44BE" w:rsidRPr="00720B0D" w:rsidRDefault="009E44BE" w:rsidP="001B4967">
                  <w:pPr>
                    <w:spacing w:after="0"/>
                    <w:rPr>
                      <w:rFonts w:ascii="Arial" w:hAnsi="Arial" w:cs="Arial"/>
                      <w:b/>
                      <w:sz w:val="20"/>
                      <w:szCs w:val="20"/>
                    </w:rPr>
                  </w:pPr>
                  <w:r w:rsidRPr="00720B0D">
                    <w:rPr>
                      <w:rFonts w:ascii="Arial" w:hAnsi="Arial" w:cs="Arial"/>
                      <w:b/>
                      <w:sz w:val="20"/>
                      <w:szCs w:val="20"/>
                    </w:rPr>
                    <w:t>Raziskave in ozaveščanje</w:t>
                  </w:r>
                </w:p>
              </w:tc>
              <w:tc>
                <w:tcPr>
                  <w:tcW w:w="1559" w:type="dxa"/>
                </w:tcPr>
                <w:p w:rsidR="009E44BE" w:rsidRPr="00720B0D" w:rsidRDefault="009E44BE" w:rsidP="001B4967">
                  <w:pPr>
                    <w:spacing w:after="0"/>
                    <w:jc w:val="right"/>
                    <w:rPr>
                      <w:rFonts w:ascii="Arial" w:hAnsi="Arial" w:cs="Arial"/>
                      <w:sz w:val="20"/>
                      <w:szCs w:val="20"/>
                    </w:rPr>
                  </w:pPr>
                </w:p>
              </w:tc>
            </w:tr>
            <w:tr w:rsidR="009E44BE" w:rsidRPr="00720B0D" w:rsidTr="001B4967">
              <w:tc>
                <w:tcPr>
                  <w:tcW w:w="4098" w:type="dxa"/>
                </w:tcPr>
                <w:p w:rsidR="009E44BE" w:rsidRPr="00720B0D" w:rsidRDefault="009E44BE" w:rsidP="001B4967">
                  <w:pPr>
                    <w:spacing w:after="0"/>
                    <w:rPr>
                      <w:rFonts w:ascii="Arial" w:hAnsi="Arial" w:cs="Arial"/>
                      <w:sz w:val="20"/>
                      <w:szCs w:val="20"/>
                    </w:rPr>
                  </w:pPr>
                  <w:r w:rsidRPr="00720B0D">
                    <w:rPr>
                      <w:rFonts w:ascii="Arial" w:hAnsi="Arial" w:cs="Arial"/>
                      <w:sz w:val="20"/>
                      <w:szCs w:val="20"/>
                    </w:rPr>
                    <w:t>Raziskave, študije, analize</w:t>
                  </w:r>
                </w:p>
              </w:tc>
              <w:tc>
                <w:tcPr>
                  <w:tcW w:w="1559" w:type="dxa"/>
                </w:tcPr>
                <w:p w:rsidR="009E44BE" w:rsidRPr="00720B0D" w:rsidRDefault="009E44BE" w:rsidP="001B4967">
                  <w:pPr>
                    <w:spacing w:after="0"/>
                    <w:jc w:val="right"/>
                    <w:rPr>
                      <w:rFonts w:ascii="Arial" w:hAnsi="Arial" w:cs="Arial"/>
                      <w:sz w:val="20"/>
                      <w:szCs w:val="20"/>
                    </w:rPr>
                  </w:pPr>
                  <w:r w:rsidRPr="00720B0D">
                    <w:rPr>
                      <w:rFonts w:ascii="Arial" w:hAnsi="Arial" w:cs="Arial"/>
                      <w:sz w:val="20"/>
                      <w:szCs w:val="20"/>
                    </w:rPr>
                    <w:t>25.000 EUR</w:t>
                  </w:r>
                </w:p>
              </w:tc>
            </w:tr>
            <w:tr w:rsidR="009E44BE" w:rsidRPr="00720B0D" w:rsidTr="001B4967">
              <w:tc>
                <w:tcPr>
                  <w:tcW w:w="4098" w:type="dxa"/>
                </w:tcPr>
                <w:p w:rsidR="009E44BE" w:rsidRPr="00720B0D" w:rsidRDefault="009E44BE" w:rsidP="001B4967">
                  <w:pPr>
                    <w:spacing w:after="0"/>
                    <w:rPr>
                      <w:rFonts w:ascii="Arial" w:hAnsi="Arial" w:cs="Arial"/>
                      <w:sz w:val="20"/>
                      <w:szCs w:val="20"/>
                    </w:rPr>
                  </w:pPr>
                  <w:r w:rsidRPr="00720B0D">
                    <w:rPr>
                      <w:rFonts w:ascii="Arial" w:hAnsi="Arial" w:cs="Arial"/>
                      <w:sz w:val="20"/>
                      <w:szCs w:val="20"/>
                    </w:rPr>
                    <w:t>Ozaveščanje in informiranje</w:t>
                  </w:r>
                </w:p>
              </w:tc>
              <w:tc>
                <w:tcPr>
                  <w:tcW w:w="1559" w:type="dxa"/>
                </w:tcPr>
                <w:p w:rsidR="009E44BE" w:rsidRPr="00720B0D" w:rsidRDefault="009E44BE" w:rsidP="001B4967">
                  <w:pPr>
                    <w:spacing w:after="0"/>
                    <w:jc w:val="right"/>
                    <w:rPr>
                      <w:rFonts w:ascii="Arial" w:hAnsi="Arial" w:cs="Arial"/>
                      <w:sz w:val="20"/>
                      <w:szCs w:val="20"/>
                    </w:rPr>
                  </w:pPr>
                  <w:r w:rsidRPr="00720B0D">
                    <w:rPr>
                      <w:rFonts w:ascii="Arial" w:hAnsi="Arial" w:cs="Arial"/>
                      <w:sz w:val="20"/>
                      <w:szCs w:val="20"/>
                    </w:rPr>
                    <w:t>20.000 EUR</w:t>
                  </w:r>
                </w:p>
              </w:tc>
            </w:tr>
            <w:tr w:rsidR="009E44BE" w:rsidRPr="00720B0D" w:rsidTr="001B4967">
              <w:tc>
                <w:tcPr>
                  <w:tcW w:w="4098" w:type="dxa"/>
                </w:tcPr>
                <w:p w:rsidR="009E44BE" w:rsidRPr="00720B0D" w:rsidRDefault="009E44BE" w:rsidP="001B4967">
                  <w:pPr>
                    <w:spacing w:after="0"/>
                    <w:rPr>
                      <w:rFonts w:ascii="Arial" w:hAnsi="Arial" w:cs="Arial"/>
                      <w:b/>
                      <w:sz w:val="20"/>
                      <w:szCs w:val="20"/>
                    </w:rPr>
                  </w:pPr>
                  <w:r w:rsidRPr="00720B0D">
                    <w:rPr>
                      <w:rFonts w:ascii="Arial" w:hAnsi="Arial" w:cs="Arial"/>
                      <w:b/>
                      <w:sz w:val="20"/>
                      <w:szCs w:val="20"/>
                    </w:rPr>
                    <w:t>Plača</w:t>
                  </w:r>
                </w:p>
              </w:tc>
              <w:tc>
                <w:tcPr>
                  <w:tcW w:w="1559" w:type="dxa"/>
                </w:tcPr>
                <w:p w:rsidR="009E44BE" w:rsidRPr="00720B0D" w:rsidRDefault="009E44BE" w:rsidP="001B4967">
                  <w:pPr>
                    <w:spacing w:after="0"/>
                    <w:jc w:val="right"/>
                    <w:rPr>
                      <w:rFonts w:ascii="Arial" w:hAnsi="Arial" w:cs="Arial"/>
                      <w:sz w:val="20"/>
                      <w:szCs w:val="20"/>
                    </w:rPr>
                  </w:pPr>
                </w:p>
              </w:tc>
            </w:tr>
            <w:tr w:rsidR="009E44BE" w:rsidRPr="00720B0D" w:rsidTr="001B4967">
              <w:tc>
                <w:tcPr>
                  <w:tcW w:w="4098" w:type="dxa"/>
                </w:tcPr>
                <w:p w:rsidR="009E44BE" w:rsidRPr="00720B0D" w:rsidRDefault="009E44BE" w:rsidP="001B4967">
                  <w:pPr>
                    <w:spacing w:after="0"/>
                    <w:rPr>
                      <w:rFonts w:ascii="Arial" w:hAnsi="Arial" w:cs="Arial"/>
                      <w:sz w:val="20"/>
                      <w:szCs w:val="20"/>
                    </w:rPr>
                  </w:pPr>
                  <w:r w:rsidRPr="00720B0D">
                    <w:rPr>
                      <w:rFonts w:ascii="Arial" w:hAnsi="Arial" w:cs="Arial"/>
                      <w:sz w:val="20"/>
                      <w:szCs w:val="20"/>
                    </w:rPr>
                    <w:t>Zagovornik/zagovornica  - funkcionar/funkcionarka</w:t>
                  </w:r>
                </w:p>
              </w:tc>
              <w:tc>
                <w:tcPr>
                  <w:tcW w:w="1559" w:type="dxa"/>
                </w:tcPr>
                <w:p w:rsidR="009E44BE" w:rsidRPr="00720B0D" w:rsidRDefault="009E44BE" w:rsidP="001B4967">
                  <w:pPr>
                    <w:spacing w:after="0"/>
                    <w:jc w:val="right"/>
                    <w:rPr>
                      <w:rFonts w:ascii="Arial" w:hAnsi="Arial" w:cs="Arial"/>
                      <w:sz w:val="20"/>
                      <w:szCs w:val="20"/>
                    </w:rPr>
                  </w:pPr>
                  <w:r w:rsidRPr="00720B0D">
                    <w:rPr>
                      <w:rFonts w:ascii="Arial" w:hAnsi="Arial" w:cs="Arial"/>
                      <w:sz w:val="20"/>
                      <w:szCs w:val="20"/>
                    </w:rPr>
                    <w:t>50.000 EUR</w:t>
                  </w:r>
                </w:p>
              </w:tc>
            </w:tr>
            <w:tr w:rsidR="009E44BE" w:rsidRPr="00720B0D" w:rsidTr="001B4967">
              <w:tc>
                <w:tcPr>
                  <w:tcW w:w="4098" w:type="dxa"/>
                </w:tcPr>
                <w:p w:rsidR="009E44BE" w:rsidRPr="00720B0D" w:rsidRDefault="009E44BE" w:rsidP="001B4967">
                  <w:pPr>
                    <w:spacing w:after="0"/>
                    <w:rPr>
                      <w:rFonts w:ascii="Arial" w:hAnsi="Arial" w:cs="Arial"/>
                      <w:sz w:val="20"/>
                      <w:szCs w:val="20"/>
                    </w:rPr>
                  </w:pPr>
                  <w:r w:rsidRPr="00720B0D">
                    <w:rPr>
                      <w:rFonts w:ascii="Arial" w:hAnsi="Arial" w:cs="Arial"/>
                      <w:sz w:val="20"/>
                      <w:szCs w:val="20"/>
                    </w:rPr>
                    <w:t xml:space="preserve">Namestnik/namestnica - sekretar/sekretarka </w:t>
                  </w:r>
                </w:p>
              </w:tc>
              <w:tc>
                <w:tcPr>
                  <w:tcW w:w="1559" w:type="dxa"/>
                </w:tcPr>
                <w:p w:rsidR="009E44BE" w:rsidRPr="00720B0D" w:rsidRDefault="009E44BE" w:rsidP="001B4967">
                  <w:pPr>
                    <w:spacing w:after="0"/>
                    <w:jc w:val="right"/>
                    <w:rPr>
                      <w:rFonts w:ascii="Arial" w:hAnsi="Arial" w:cs="Arial"/>
                      <w:sz w:val="20"/>
                      <w:szCs w:val="20"/>
                    </w:rPr>
                  </w:pPr>
                  <w:r w:rsidRPr="00720B0D">
                    <w:rPr>
                      <w:rFonts w:ascii="Arial" w:hAnsi="Arial" w:cs="Arial"/>
                      <w:sz w:val="20"/>
                      <w:szCs w:val="20"/>
                    </w:rPr>
                    <w:t>38.000 EUR</w:t>
                  </w:r>
                </w:p>
              </w:tc>
            </w:tr>
            <w:tr w:rsidR="009E44BE" w:rsidRPr="00720B0D" w:rsidTr="001B4967">
              <w:tc>
                <w:tcPr>
                  <w:tcW w:w="4098" w:type="dxa"/>
                </w:tcPr>
                <w:p w:rsidR="009E44BE" w:rsidRPr="00720B0D" w:rsidRDefault="009E44BE" w:rsidP="001B4967">
                  <w:pPr>
                    <w:spacing w:after="0"/>
                    <w:rPr>
                      <w:rFonts w:ascii="Arial" w:hAnsi="Arial" w:cs="Arial"/>
                      <w:sz w:val="20"/>
                      <w:szCs w:val="20"/>
                    </w:rPr>
                  </w:pPr>
                  <w:r w:rsidRPr="00720B0D">
                    <w:rPr>
                      <w:rFonts w:ascii="Arial" w:hAnsi="Arial" w:cs="Arial"/>
                      <w:sz w:val="20"/>
                      <w:szCs w:val="20"/>
                    </w:rPr>
                    <w:t>Višji svetovalec/svetovalka</w:t>
                  </w:r>
                </w:p>
              </w:tc>
              <w:tc>
                <w:tcPr>
                  <w:tcW w:w="1559" w:type="dxa"/>
                </w:tcPr>
                <w:p w:rsidR="009E44BE" w:rsidRPr="00720B0D" w:rsidRDefault="009E44BE" w:rsidP="001B4967">
                  <w:pPr>
                    <w:spacing w:after="0"/>
                    <w:jc w:val="right"/>
                    <w:rPr>
                      <w:rFonts w:ascii="Arial" w:hAnsi="Arial" w:cs="Arial"/>
                      <w:sz w:val="20"/>
                      <w:szCs w:val="20"/>
                    </w:rPr>
                  </w:pPr>
                  <w:r w:rsidRPr="00720B0D">
                    <w:rPr>
                      <w:rFonts w:ascii="Arial" w:hAnsi="Arial" w:cs="Arial"/>
                      <w:sz w:val="20"/>
                      <w:szCs w:val="20"/>
                    </w:rPr>
                    <w:t>24.000 EUR</w:t>
                  </w:r>
                </w:p>
              </w:tc>
            </w:tr>
            <w:tr w:rsidR="009E44BE" w:rsidRPr="00720B0D" w:rsidTr="001B4967">
              <w:tc>
                <w:tcPr>
                  <w:tcW w:w="4098" w:type="dxa"/>
                </w:tcPr>
                <w:p w:rsidR="009E44BE" w:rsidRPr="00720B0D" w:rsidRDefault="009E44BE" w:rsidP="001B4967">
                  <w:pPr>
                    <w:spacing w:after="0"/>
                    <w:rPr>
                      <w:rFonts w:ascii="Arial" w:hAnsi="Arial" w:cs="Arial"/>
                      <w:sz w:val="20"/>
                      <w:szCs w:val="20"/>
                    </w:rPr>
                  </w:pPr>
                  <w:r w:rsidRPr="00720B0D">
                    <w:rPr>
                      <w:rFonts w:ascii="Arial" w:hAnsi="Arial" w:cs="Arial"/>
                      <w:sz w:val="20"/>
                      <w:szCs w:val="20"/>
                    </w:rPr>
                    <w:t>Svetovalec/svetovalka</w:t>
                  </w:r>
                </w:p>
              </w:tc>
              <w:tc>
                <w:tcPr>
                  <w:tcW w:w="1559" w:type="dxa"/>
                </w:tcPr>
                <w:p w:rsidR="009E44BE" w:rsidRPr="00720B0D" w:rsidRDefault="009E44BE" w:rsidP="001B4967">
                  <w:pPr>
                    <w:spacing w:after="0"/>
                    <w:jc w:val="right"/>
                    <w:rPr>
                      <w:rFonts w:ascii="Arial" w:hAnsi="Arial" w:cs="Arial"/>
                      <w:sz w:val="20"/>
                      <w:szCs w:val="20"/>
                    </w:rPr>
                  </w:pPr>
                  <w:r w:rsidRPr="00720B0D">
                    <w:rPr>
                      <w:rFonts w:ascii="Arial" w:hAnsi="Arial" w:cs="Arial"/>
                      <w:sz w:val="20"/>
                      <w:szCs w:val="20"/>
                    </w:rPr>
                    <w:t>18.000 EUR</w:t>
                  </w:r>
                </w:p>
              </w:tc>
            </w:tr>
            <w:tr w:rsidR="009E44BE" w:rsidRPr="00720B0D" w:rsidTr="001B4967">
              <w:tc>
                <w:tcPr>
                  <w:tcW w:w="4098" w:type="dxa"/>
                </w:tcPr>
                <w:p w:rsidR="009E44BE" w:rsidRPr="00720B0D" w:rsidRDefault="009E44BE" w:rsidP="001B4967">
                  <w:pPr>
                    <w:spacing w:after="0"/>
                    <w:rPr>
                      <w:rFonts w:ascii="Arial" w:hAnsi="Arial" w:cs="Arial"/>
                      <w:b/>
                      <w:sz w:val="20"/>
                      <w:szCs w:val="20"/>
                    </w:rPr>
                  </w:pPr>
                  <w:r w:rsidRPr="00720B0D">
                    <w:rPr>
                      <w:rFonts w:ascii="Arial" w:hAnsi="Arial" w:cs="Arial"/>
                      <w:b/>
                      <w:sz w:val="20"/>
                      <w:szCs w:val="20"/>
                    </w:rPr>
                    <w:t>Skupaj</w:t>
                  </w:r>
                </w:p>
              </w:tc>
              <w:tc>
                <w:tcPr>
                  <w:tcW w:w="1559" w:type="dxa"/>
                </w:tcPr>
                <w:p w:rsidR="009E44BE" w:rsidRPr="00720B0D" w:rsidRDefault="009E44BE" w:rsidP="001B4967">
                  <w:pPr>
                    <w:spacing w:after="0"/>
                    <w:jc w:val="right"/>
                    <w:rPr>
                      <w:rFonts w:ascii="Arial" w:hAnsi="Arial" w:cs="Arial"/>
                      <w:b/>
                      <w:sz w:val="20"/>
                      <w:szCs w:val="20"/>
                    </w:rPr>
                  </w:pPr>
                  <w:r w:rsidRPr="00720B0D">
                    <w:rPr>
                      <w:rFonts w:ascii="Arial" w:hAnsi="Arial" w:cs="Arial"/>
                      <w:b/>
                      <w:sz w:val="20"/>
                      <w:szCs w:val="20"/>
                    </w:rPr>
                    <w:t>200.000 EUR</w:t>
                  </w:r>
                </w:p>
              </w:tc>
            </w:tr>
          </w:tbl>
          <w:p w:rsidR="009E44BE" w:rsidRDefault="009E44BE" w:rsidP="009E44BE">
            <w:pPr>
              <w:widowControl w:val="0"/>
              <w:suppressAutoHyphens/>
              <w:spacing w:after="0" w:line="260" w:lineRule="exact"/>
              <w:ind w:left="284"/>
              <w:jc w:val="both"/>
              <w:rPr>
                <w:rFonts w:ascii="Arial" w:hAnsi="Arial" w:cs="Arial"/>
                <w:sz w:val="20"/>
                <w:szCs w:val="20"/>
                <w:lang w:eastAsia="sl-SI"/>
              </w:rPr>
            </w:pPr>
          </w:p>
          <w:p w:rsidR="009E44BE" w:rsidRDefault="009E44BE" w:rsidP="009E44BE">
            <w:pPr>
              <w:widowControl w:val="0"/>
              <w:suppressAutoHyphens/>
              <w:spacing w:after="0" w:line="260" w:lineRule="exact"/>
              <w:ind w:left="284"/>
              <w:jc w:val="both"/>
              <w:rPr>
                <w:rFonts w:ascii="Arial" w:hAnsi="Arial" w:cs="Arial"/>
                <w:sz w:val="20"/>
                <w:szCs w:val="20"/>
                <w:lang w:eastAsia="sl-SI"/>
              </w:rPr>
            </w:pPr>
            <w:r>
              <w:rPr>
                <w:rFonts w:ascii="Arial" w:hAnsi="Arial" w:cs="Arial"/>
                <w:sz w:val="20"/>
                <w:szCs w:val="20"/>
              </w:rPr>
              <w:t>Do vključitve v proračun se bo organ financiral iz finančnega načrta MDDSZ. S</w:t>
            </w:r>
            <w:r w:rsidRPr="007D1B55">
              <w:rPr>
                <w:rFonts w:ascii="Arial" w:hAnsi="Arial" w:cs="Arial"/>
                <w:sz w:val="20"/>
                <w:szCs w:val="20"/>
              </w:rPr>
              <w:t xml:space="preserve">redstva za </w:t>
            </w:r>
            <w:r>
              <w:rPr>
                <w:rFonts w:ascii="Arial" w:hAnsi="Arial" w:cs="Arial"/>
                <w:sz w:val="20"/>
                <w:szCs w:val="20"/>
              </w:rPr>
              <w:t>vzpostavitev in delovanje v letih</w:t>
            </w:r>
            <w:r w:rsidRPr="007D1B55">
              <w:rPr>
                <w:rFonts w:ascii="Arial" w:hAnsi="Arial" w:cs="Arial"/>
                <w:sz w:val="20"/>
                <w:szCs w:val="20"/>
              </w:rPr>
              <w:t xml:space="preserve"> 201</w:t>
            </w:r>
            <w:r>
              <w:rPr>
                <w:rFonts w:ascii="Arial" w:hAnsi="Arial" w:cs="Arial"/>
                <w:sz w:val="20"/>
                <w:szCs w:val="20"/>
              </w:rPr>
              <w:t>6 in 2017</w:t>
            </w:r>
            <w:r w:rsidRPr="007D1B55">
              <w:rPr>
                <w:rFonts w:ascii="Arial" w:hAnsi="Arial" w:cs="Arial"/>
                <w:sz w:val="20"/>
                <w:szCs w:val="20"/>
              </w:rPr>
              <w:t xml:space="preserve"> bodo </w:t>
            </w:r>
            <w:r>
              <w:rPr>
                <w:rFonts w:ascii="Arial" w:hAnsi="Arial" w:cs="Arial"/>
                <w:sz w:val="20"/>
                <w:szCs w:val="20"/>
              </w:rPr>
              <w:t>zagotovljena na proračunski postavki 1826 - Transferji brezposelnim.</w:t>
            </w:r>
          </w:p>
          <w:p w:rsidR="009E44BE" w:rsidRDefault="009E44BE" w:rsidP="009E44BE">
            <w:pPr>
              <w:widowControl w:val="0"/>
              <w:suppressAutoHyphens/>
              <w:spacing w:after="0" w:line="260" w:lineRule="exact"/>
              <w:ind w:left="284"/>
              <w:jc w:val="both"/>
              <w:rPr>
                <w:rFonts w:ascii="Arial" w:hAnsi="Arial" w:cs="Arial"/>
                <w:b/>
                <w:sz w:val="20"/>
                <w:szCs w:val="20"/>
                <w:lang w:eastAsia="sl-SI"/>
              </w:rPr>
            </w:pPr>
          </w:p>
          <w:p w:rsidR="009E44BE" w:rsidRDefault="009E44BE" w:rsidP="009E44BE">
            <w:pPr>
              <w:widowControl w:val="0"/>
              <w:suppressAutoHyphens/>
              <w:spacing w:after="0" w:line="260" w:lineRule="exact"/>
              <w:ind w:left="284"/>
              <w:jc w:val="both"/>
              <w:rPr>
                <w:rFonts w:ascii="Arial" w:hAnsi="Arial" w:cs="Arial"/>
                <w:b/>
                <w:sz w:val="20"/>
                <w:szCs w:val="20"/>
                <w:lang w:eastAsia="sl-SI"/>
              </w:rPr>
            </w:pPr>
            <w:r>
              <w:rPr>
                <w:rFonts w:ascii="Arial" w:eastAsia="Times New Roman" w:hAnsi="Arial" w:cs="Arial"/>
                <w:sz w:val="20"/>
                <w:szCs w:val="20"/>
              </w:rPr>
              <w:t xml:space="preserve">V primeru </w:t>
            </w:r>
            <w:proofErr w:type="spellStart"/>
            <w:r>
              <w:rPr>
                <w:rFonts w:ascii="Arial" w:eastAsia="Times New Roman" w:hAnsi="Arial" w:cs="Arial"/>
                <w:sz w:val="20"/>
                <w:szCs w:val="20"/>
              </w:rPr>
              <w:t>neureditve</w:t>
            </w:r>
            <w:proofErr w:type="spellEnd"/>
            <w:r>
              <w:rPr>
                <w:rFonts w:ascii="Arial" w:eastAsia="Times New Roman" w:hAnsi="Arial" w:cs="Arial"/>
                <w:sz w:val="20"/>
                <w:szCs w:val="20"/>
              </w:rPr>
              <w:t xml:space="preserve"> statusa zagovornika kot organa za spodbujanje enakega obravnavanja v skladu z direktivami EU sledijo nadaljnji postopki pred Evropsko komisijo in Sodiščem EU. Denarne kazni za neizpolnitev obveznosti se gibljejo od najnižje pavšalne kazni, ki za Republiko Slovenijo znaša 502.000 EUR</w:t>
            </w:r>
            <w:r w:rsidR="00542B23">
              <w:rPr>
                <w:rFonts w:ascii="Arial" w:eastAsia="Times New Roman" w:hAnsi="Arial" w:cs="Arial"/>
                <w:sz w:val="20"/>
                <w:szCs w:val="20"/>
              </w:rPr>
              <w:t>,</w:t>
            </w:r>
            <w:r>
              <w:rPr>
                <w:rFonts w:ascii="Arial" w:eastAsia="Times New Roman" w:hAnsi="Arial" w:cs="Arial"/>
                <w:sz w:val="20"/>
                <w:szCs w:val="20"/>
              </w:rPr>
              <w:t xml:space="preserve"> do dnevnih kazni, ki se gibljejo med 601 - 36.036 EUR.</w:t>
            </w:r>
          </w:p>
          <w:p w:rsidR="009E44BE" w:rsidRDefault="009E44BE" w:rsidP="009E44BE">
            <w:pPr>
              <w:widowControl w:val="0"/>
              <w:suppressAutoHyphens/>
              <w:spacing w:after="0" w:line="260" w:lineRule="exact"/>
              <w:ind w:left="714"/>
              <w:jc w:val="both"/>
              <w:rPr>
                <w:rFonts w:ascii="Arial" w:hAnsi="Arial" w:cs="Arial"/>
                <w:b/>
                <w:sz w:val="20"/>
                <w:szCs w:val="20"/>
                <w:lang w:eastAsia="sl-SI"/>
              </w:rPr>
            </w:pPr>
          </w:p>
          <w:p w:rsidR="009E44BE" w:rsidRPr="008D1759" w:rsidRDefault="009E44BE" w:rsidP="00562C7C">
            <w:pPr>
              <w:widowControl w:val="0"/>
              <w:suppressAutoHyphens/>
              <w:spacing w:after="0" w:line="260" w:lineRule="exact"/>
              <w:ind w:left="720"/>
              <w:jc w:val="both"/>
              <w:rPr>
                <w:rFonts w:ascii="Arial" w:hAnsi="Arial" w:cs="Arial"/>
                <w:b/>
                <w:sz w:val="20"/>
                <w:szCs w:val="20"/>
                <w:lang w:eastAsia="sl-SI"/>
              </w:rPr>
            </w:pPr>
          </w:p>
          <w:p w:rsidR="00240445" w:rsidRDefault="00240445" w:rsidP="00562C7C">
            <w:pPr>
              <w:widowControl w:val="0"/>
              <w:suppressAutoHyphens/>
              <w:spacing w:after="0" w:line="260" w:lineRule="exact"/>
              <w:ind w:left="714"/>
              <w:jc w:val="both"/>
              <w:rPr>
                <w:rFonts w:ascii="Arial" w:hAnsi="Arial" w:cs="Arial"/>
                <w:b/>
                <w:sz w:val="20"/>
                <w:szCs w:val="20"/>
                <w:lang w:eastAsia="sl-SI"/>
              </w:rPr>
            </w:pPr>
            <w:proofErr w:type="spellStart"/>
            <w:r>
              <w:rPr>
                <w:rFonts w:ascii="Arial" w:hAnsi="Arial" w:cs="Arial"/>
                <w:b/>
                <w:sz w:val="20"/>
                <w:szCs w:val="20"/>
                <w:lang w:eastAsia="sl-SI"/>
              </w:rPr>
              <w:t>II.b</w:t>
            </w:r>
            <w:proofErr w:type="spellEnd"/>
            <w:r w:rsidRPr="008D1759">
              <w:rPr>
                <w:rFonts w:ascii="Arial" w:hAnsi="Arial" w:cs="Arial"/>
                <w:b/>
                <w:sz w:val="20"/>
                <w:szCs w:val="20"/>
                <w:lang w:eastAsia="sl-SI"/>
              </w:rPr>
              <w:t xml:space="preserve"> Manjkajoče pravice porabe bodo z</w:t>
            </w:r>
            <w:r>
              <w:rPr>
                <w:rFonts w:ascii="Arial" w:hAnsi="Arial" w:cs="Arial"/>
                <w:b/>
                <w:sz w:val="20"/>
                <w:szCs w:val="20"/>
                <w:lang w:eastAsia="sl-SI"/>
              </w:rPr>
              <w:t>agotovljene s prerazporeditvijo</w:t>
            </w:r>
            <w:r w:rsidRPr="00697AD9">
              <w:rPr>
                <w:rFonts w:ascii="Arial" w:hAnsi="Arial" w:cs="Arial"/>
                <w:b/>
                <w:sz w:val="20"/>
                <w:szCs w:val="20"/>
                <w:lang w:eastAsia="sl-SI"/>
              </w:rPr>
              <w:t>:</w:t>
            </w:r>
          </w:p>
          <w:p w:rsidR="0005339E" w:rsidRDefault="0005339E" w:rsidP="00562C7C">
            <w:pPr>
              <w:widowControl w:val="0"/>
              <w:suppressAutoHyphens/>
              <w:spacing w:after="0" w:line="260" w:lineRule="exact"/>
              <w:ind w:left="714"/>
              <w:jc w:val="both"/>
              <w:rPr>
                <w:rFonts w:ascii="Arial" w:hAnsi="Arial" w:cs="Arial"/>
                <w:b/>
                <w:sz w:val="20"/>
                <w:szCs w:val="20"/>
                <w:lang w:eastAsia="sl-SI"/>
              </w:rPr>
            </w:pPr>
          </w:p>
          <w:p w:rsidR="00240445" w:rsidRPr="008D1759" w:rsidRDefault="00240445" w:rsidP="00562C7C">
            <w:pPr>
              <w:widowControl w:val="0"/>
              <w:suppressAutoHyphens/>
              <w:spacing w:after="0" w:line="260" w:lineRule="exact"/>
              <w:ind w:left="714"/>
              <w:jc w:val="both"/>
              <w:rPr>
                <w:rFonts w:ascii="Arial" w:hAnsi="Arial" w:cs="Arial"/>
                <w:b/>
                <w:sz w:val="20"/>
                <w:szCs w:val="20"/>
                <w:lang w:eastAsia="sl-SI"/>
              </w:rPr>
            </w:pPr>
            <w:proofErr w:type="spellStart"/>
            <w:r>
              <w:rPr>
                <w:rFonts w:ascii="Arial" w:hAnsi="Arial" w:cs="Arial"/>
                <w:b/>
                <w:sz w:val="20"/>
                <w:szCs w:val="20"/>
                <w:lang w:eastAsia="sl-SI"/>
              </w:rPr>
              <w:t>II.c</w:t>
            </w:r>
            <w:proofErr w:type="spellEnd"/>
            <w:r>
              <w:rPr>
                <w:rFonts w:ascii="Arial" w:hAnsi="Arial" w:cs="Arial"/>
                <w:b/>
                <w:sz w:val="20"/>
                <w:szCs w:val="20"/>
                <w:lang w:eastAsia="sl-SI"/>
              </w:rPr>
              <w:t xml:space="preserve"> </w:t>
            </w:r>
            <w:r w:rsidRPr="008D1759">
              <w:rPr>
                <w:rFonts w:ascii="Arial" w:hAnsi="Arial" w:cs="Arial"/>
                <w:b/>
                <w:sz w:val="20"/>
                <w:szCs w:val="20"/>
                <w:lang w:eastAsia="sl-SI"/>
              </w:rPr>
              <w:t>Načrtovana nad</w:t>
            </w:r>
            <w:r>
              <w:rPr>
                <w:rFonts w:ascii="Arial" w:hAnsi="Arial" w:cs="Arial"/>
                <w:b/>
                <w:sz w:val="20"/>
                <w:szCs w:val="20"/>
                <w:lang w:eastAsia="sl-SI"/>
              </w:rPr>
              <w:t>omestitev zmanjšanih prihodkov in povečanih odhodkov proračuna</w:t>
            </w:r>
            <w:r w:rsidRPr="00697AD9">
              <w:rPr>
                <w:rFonts w:ascii="Arial" w:hAnsi="Arial" w:cs="Arial"/>
                <w:b/>
                <w:sz w:val="20"/>
                <w:szCs w:val="20"/>
                <w:lang w:eastAsia="sl-SI"/>
              </w:rPr>
              <w:t>:</w:t>
            </w:r>
          </w:p>
          <w:p w:rsidR="00240445" w:rsidRPr="00C82EF4" w:rsidRDefault="00080BC3" w:rsidP="00B83112">
            <w:pPr>
              <w:widowControl w:val="0"/>
              <w:spacing w:after="0" w:line="260" w:lineRule="exact"/>
              <w:ind w:left="284"/>
              <w:jc w:val="both"/>
              <w:rPr>
                <w:rFonts w:cs="Arial"/>
                <w:sz w:val="20"/>
                <w:szCs w:val="20"/>
                <w:lang w:eastAsia="sl-SI"/>
              </w:rPr>
            </w:pPr>
            <w:r>
              <w:rPr>
                <w:rFonts w:cs="Arial"/>
                <w:sz w:val="20"/>
                <w:szCs w:val="20"/>
                <w:lang w:eastAsia="sl-SI"/>
              </w:rPr>
              <w:t>/</w:t>
            </w:r>
          </w:p>
        </w:tc>
      </w:tr>
      <w:tr w:rsidR="00240445" w:rsidRPr="008D1759" w:rsidTr="0005339E">
        <w:trPr>
          <w:gridAfter w:val="1"/>
          <w:wAfter w:w="62" w:type="dxa"/>
        </w:trPr>
        <w:tc>
          <w:tcPr>
            <w:tcW w:w="9201" w:type="dxa"/>
            <w:gridSpan w:val="13"/>
          </w:tcPr>
          <w:p w:rsidR="00240445" w:rsidRPr="00C82EF4" w:rsidRDefault="00240445" w:rsidP="00E455F9">
            <w:pPr>
              <w:pStyle w:val="Oddelek"/>
              <w:widowControl w:val="0"/>
              <w:numPr>
                <w:ilvl w:val="0"/>
                <w:numId w:val="0"/>
              </w:numPr>
              <w:spacing w:before="0" w:after="0" w:line="260" w:lineRule="exact"/>
              <w:jc w:val="left"/>
              <w:rPr>
                <w:rFonts w:cs="Arial"/>
                <w:sz w:val="20"/>
                <w:szCs w:val="20"/>
                <w:lang w:eastAsia="sl-SI"/>
              </w:rPr>
            </w:pPr>
            <w:proofErr w:type="spellStart"/>
            <w:r w:rsidRPr="00C82EF4">
              <w:rPr>
                <w:rFonts w:cs="Arial"/>
                <w:sz w:val="20"/>
                <w:szCs w:val="20"/>
                <w:lang w:eastAsia="sl-SI"/>
              </w:rPr>
              <w:lastRenderedPageBreak/>
              <w:t>7.b</w:t>
            </w:r>
            <w:proofErr w:type="spellEnd"/>
            <w:r w:rsidRPr="00C82EF4">
              <w:rPr>
                <w:rFonts w:cs="Arial"/>
                <w:sz w:val="20"/>
                <w:szCs w:val="20"/>
                <w:lang w:eastAsia="sl-SI"/>
              </w:rPr>
              <w:t xml:space="preserve"> Predstavitev ocene finančnih posledic pod 40.000 EUR:</w:t>
            </w:r>
          </w:p>
          <w:p w:rsidR="00240445" w:rsidRPr="00C82EF4" w:rsidRDefault="00080BC3" w:rsidP="00E455F9">
            <w:pPr>
              <w:pStyle w:val="Oddelek"/>
              <w:widowControl w:val="0"/>
              <w:numPr>
                <w:ilvl w:val="0"/>
                <w:numId w:val="0"/>
              </w:numPr>
              <w:spacing w:before="0" w:after="0" w:line="260" w:lineRule="exact"/>
              <w:jc w:val="left"/>
              <w:rPr>
                <w:rFonts w:cs="Arial"/>
                <w:b w:val="0"/>
                <w:sz w:val="20"/>
                <w:szCs w:val="20"/>
                <w:lang w:eastAsia="sl-SI"/>
              </w:rPr>
            </w:pPr>
            <w:r>
              <w:rPr>
                <w:rFonts w:cs="Arial"/>
                <w:b w:val="0"/>
                <w:sz w:val="20"/>
                <w:szCs w:val="20"/>
                <w:lang w:eastAsia="sl-SI"/>
              </w:rPr>
              <w:t>/</w:t>
            </w:r>
          </w:p>
        </w:tc>
      </w:tr>
      <w:tr w:rsidR="00240445" w:rsidRPr="008D1759" w:rsidTr="0005339E">
        <w:trPr>
          <w:gridAfter w:val="1"/>
          <w:wAfter w:w="62" w:type="dxa"/>
        </w:trPr>
        <w:tc>
          <w:tcPr>
            <w:tcW w:w="9201" w:type="dxa"/>
            <w:gridSpan w:val="13"/>
          </w:tcPr>
          <w:p w:rsidR="00240445" w:rsidRPr="00C82EF4" w:rsidRDefault="00240445" w:rsidP="00E455F9">
            <w:pPr>
              <w:pStyle w:val="Oddelek"/>
              <w:widowControl w:val="0"/>
              <w:numPr>
                <w:ilvl w:val="0"/>
                <w:numId w:val="0"/>
              </w:numPr>
              <w:spacing w:before="0" w:after="0" w:line="260" w:lineRule="exact"/>
              <w:jc w:val="left"/>
              <w:rPr>
                <w:rFonts w:cs="Arial"/>
                <w:sz w:val="20"/>
                <w:szCs w:val="20"/>
                <w:lang w:eastAsia="sl-SI"/>
              </w:rPr>
            </w:pPr>
            <w:r w:rsidRPr="00C82EF4">
              <w:rPr>
                <w:rFonts w:cs="Arial"/>
                <w:sz w:val="20"/>
                <w:szCs w:val="20"/>
                <w:lang w:eastAsia="sl-SI"/>
              </w:rPr>
              <w:t>8. Predstavitev sodelovanja javnosti:</w:t>
            </w:r>
          </w:p>
        </w:tc>
      </w:tr>
      <w:tr w:rsidR="00240445" w:rsidRPr="008D1759" w:rsidTr="0005339E">
        <w:trPr>
          <w:gridAfter w:val="1"/>
          <w:wAfter w:w="62" w:type="dxa"/>
        </w:trPr>
        <w:tc>
          <w:tcPr>
            <w:tcW w:w="6828" w:type="dxa"/>
            <w:gridSpan w:val="9"/>
          </w:tcPr>
          <w:p w:rsidR="00240445" w:rsidRPr="00C82EF4" w:rsidRDefault="00240445" w:rsidP="00E455F9">
            <w:pPr>
              <w:pStyle w:val="Neotevilenodstavek"/>
              <w:widowControl w:val="0"/>
              <w:spacing w:before="0" w:after="0" w:line="260" w:lineRule="exact"/>
              <w:rPr>
                <w:rFonts w:cs="Arial"/>
                <w:sz w:val="20"/>
                <w:szCs w:val="20"/>
                <w:lang w:eastAsia="sl-SI"/>
              </w:rPr>
            </w:pPr>
            <w:r w:rsidRPr="00C82EF4">
              <w:rPr>
                <w:rFonts w:cs="Arial"/>
                <w:iCs/>
                <w:sz w:val="20"/>
                <w:szCs w:val="20"/>
                <w:lang w:eastAsia="sl-SI"/>
              </w:rPr>
              <w:t>Gradivo je bilo predhodno objavljeno na spletni strani predlagatelja:</w:t>
            </w:r>
          </w:p>
        </w:tc>
        <w:tc>
          <w:tcPr>
            <w:tcW w:w="2373" w:type="dxa"/>
            <w:gridSpan w:val="4"/>
          </w:tcPr>
          <w:p w:rsidR="00240445" w:rsidRPr="00137FBA" w:rsidRDefault="00240445" w:rsidP="00F74A47">
            <w:pPr>
              <w:pStyle w:val="Neotevilenodstavek"/>
              <w:widowControl w:val="0"/>
              <w:spacing w:before="0" w:after="0" w:line="260" w:lineRule="exact"/>
              <w:jc w:val="center"/>
              <w:rPr>
                <w:rFonts w:cs="Arial"/>
                <w:b/>
                <w:iCs/>
                <w:sz w:val="20"/>
                <w:szCs w:val="20"/>
                <w:lang w:eastAsia="sl-SI"/>
              </w:rPr>
            </w:pPr>
            <w:r w:rsidRPr="00137FBA">
              <w:rPr>
                <w:rFonts w:cs="Arial"/>
                <w:b/>
                <w:sz w:val="20"/>
                <w:szCs w:val="20"/>
                <w:lang w:eastAsia="sl-SI"/>
              </w:rPr>
              <w:t>DA</w:t>
            </w:r>
          </w:p>
        </w:tc>
      </w:tr>
      <w:tr w:rsidR="00240445" w:rsidRPr="008D1759" w:rsidTr="0005339E">
        <w:trPr>
          <w:gridAfter w:val="1"/>
          <w:wAfter w:w="62" w:type="dxa"/>
          <w:trHeight w:val="274"/>
        </w:trPr>
        <w:tc>
          <w:tcPr>
            <w:tcW w:w="9201" w:type="dxa"/>
            <w:gridSpan w:val="13"/>
          </w:tcPr>
          <w:p w:rsidR="00240445" w:rsidRPr="00C82EF4" w:rsidRDefault="00240445" w:rsidP="00F74A47">
            <w:pPr>
              <w:pStyle w:val="Neotevilenodstavek"/>
              <w:widowControl w:val="0"/>
              <w:spacing w:before="0" w:after="0" w:line="260" w:lineRule="exact"/>
              <w:rPr>
                <w:rFonts w:cs="Arial"/>
                <w:iCs/>
                <w:sz w:val="20"/>
                <w:szCs w:val="20"/>
                <w:lang w:eastAsia="sl-SI"/>
              </w:rPr>
            </w:pPr>
          </w:p>
        </w:tc>
      </w:tr>
      <w:tr w:rsidR="00240445" w:rsidRPr="008D1759" w:rsidTr="0005339E">
        <w:trPr>
          <w:gridAfter w:val="1"/>
          <w:wAfter w:w="62" w:type="dxa"/>
          <w:trHeight w:val="274"/>
        </w:trPr>
        <w:tc>
          <w:tcPr>
            <w:tcW w:w="9201" w:type="dxa"/>
            <w:gridSpan w:val="13"/>
          </w:tcPr>
          <w:p w:rsidR="00240445" w:rsidRPr="005C05F1" w:rsidRDefault="00240445" w:rsidP="00AA73AB">
            <w:pPr>
              <w:pStyle w:val="Neotevilenodstavek"/>
              <w:widowControl w:val="0"/>
              <w:spacing w:before="0" w:after="0" w:line="260" w:lineRule="exact"/>
              <w:rPr>
                <w:rFonts w:cs="Arial"/>
                <w:iCs/>
                <w:sz w:val="20"/>
                <w:szCs w:val="20"/>
                <w:lang w:eastAsia="sl-SI"/>
              </w:rPr>
            </w:pPr>
            <w:r>
              <w:rPr>
                <w:rFonts w:cs="Arial"/>
                <w:iCs/>
                <w:sz w:val="20"/>
                <w:szCs w:val="20"/>
                <w:lang w:eastAsia="sl-SI"/>
              </w:rPr>
              <w:t>Predlog zakona je bil dan v javno razpravo dne</w:t>
            </w:r>
            <w:r w:rsidRPr="005C05F1">
              <w:rPr>
                <w:rFonts w:cs="Arial"/>
                <w:iCs/>
                <w:sz w:val="20"/>
                <w:szCs w:val="20"/>
                <w:lang w:eastAsia="sl-SI"/>
              </w:rPr>
              <w:t xml:space="preserve"> 25.</w:t>
            </w:r>
            <w:r>
              <w:rPr>
                <w:rFonts w:cs="Arial"/>
                <w:iCs/>
                <w:sz w:val="20"/>
                <w:szCs w:val="20"/>
                <w:lang w:eastAsia="sl-SI"/>
              </w:rPr>
              <w:t xml:space="preserve"> </w:t>
            </w:r>
            <w:r w:rsidRPr="005C05F1">
              <w:rPr>
                <w:rFonts w:cs="Arial"/>
                <w:iCs/>
                <w:sz w:val="20"/>
                <w:szCs w:val="20"/>
                <w:lang w:eastAsia="sl-SI"/>
              </w:rPr>
              <w:t>5.</w:t>
            </w:r>
            <w:r>
              <w:rPr>
                <w:rFonts w:cs="Arial"/>
                <w:iCs/>
                <w:sz w:val="20"/>
                <w:szCs w:val="20"/>
                <w:lang w:eastAsia="sl-SI"/>
              </w:rPr>
              <w:t xml:space="preserve"> </w:t>
            </w:r>
            <w:r w:rsidRPr="005C05F1">
              <w:rPr>
                <w:rFonts w:cs="Arial"/>
                <w:iCs/>
                <w:sz w:val="20"/>
                <w:szCs w:val="20"/>
                <w:lang w:eastAsia="sl-SI"/>
              </w:rPr>
              <w:t>2015</w:t>
            </w:r>
            <w:r w:rsidR="00080BC3">
              <w:rPr>
                <w:rFonts w:cs="Arial"/>
                <w:iCs/>
                <w:sz w:val="20"/>
                <w:szCs w:val="20"/>
                <w:lang w:eastAsia="sl-SI"/>
              </w:rPr>
              <w:t xml:space="preserve"> z objavo na spletni strani </w:t>
            </w:r>
            <w:r w:rsidR="00080BC3" w:rsidRPr="00080BC3">
              <w:rPr>
                <w:rFonts w:cs="Arial"/>
                <w:iCs/>
                <w:sz w:val="20"/>
                <w:szCs w:val="20"/>
                <w:lang w:eastAsia="sl-SI"/>
              </w:rPr>
              <w:t>http://www.mddsz.gov.si/si/zakonodaja_in_dokumenti/predpisi_v_pripravi/</w:t>
            </w:r>
            <w:r>
              <w:rPr>
                <w:rFonts w:cs="Arial"/>
                <w:iCs/>
                <w:sz w:val="20"/>
                <w:szCs w:val="20"/>
                <w:lang w:eastAsia="sl-SI"/>
              </w:rPr>
              <w:t>.</w:t>
            </w:r>
            <w:r w:rsidR="00080BC3">
              <w:rPr>
                <w:rFonts w:cs="Arial"/>
                <w:iCs/>
                <w:sz w:val="20"/>
                <w:szCs w:val="20"/>
                <w:lang w:eastAsia="sl-SI"/>
              </w:rPr>
              <w:t xml:space="preserve"> Organizirana sta bila dva javna posveta, ki sta potekala na MDDSZ 2. 6. 2015 in 16. 6. 2015.</w:t>
            </w:r>
            <w:r>
              <w:rPr>
                <w:rFonts w:cs="Arial"/>
                <w:iCs/>
                <w:sz w:val="20"/>
                <w:szCs w:val="20"/>
                <w:lang w:eastAsia="sl-SI"/>
              </w:rPr>
              <w:t xml:space="preserve"> </w:t>
            </w:r>
            <w:r w:rsidR="00080BC3">
              <w:rPr>
                <w:rFonts w:cs="Arial"/>
                <w:iCs/>
                <w:sz w:val="20"/>
                <w:szCs w:val="20"/>
                <w:lang w:eastAsia="sl-SI"/>
              </w:rPr>
              <w:t xml:space="preserve">Predlog zakona je obravnaval tudi Strokovni svet za enakost spolov na 3. seji, 1. 7. 2015. </w:t>
            </w:r>
            <w:r>
              <w:rPr>
                <w:rFonts w:cs="Arial"/>
                <w:iCs/>
                <w:sz w:val="20"/>
                <w:szCs w:val="20"/>
                <w:lang w:eastAsia="sl-SI"/>
              </w:rPr>
              <w:t xml:space="preserve">V razpravo so bile vključene </w:t>
            </w:r>
            <w:r w:rsidRPr="005C05F1">
              <w:rPr>
                <w:rFonts w:cs="Arial"/>
                <w:iCs/>
                <w:sz w:val="20"/>
                <w:szCs w:val="20"/>
                <w:lang w:eastAsia="sl-SI"/>
              </w:rPr>
              <w:t>nevladne organizacije, predstavniki</w:t>
            </w:r>
            <w:r>
              <w:rPr>
                <w:rFonts w:cs="Arial"/>
                <w:iCs/>
                <w:sz w:val="20"/>
                <w:szCs w:val="20"/>
                <w:lang w:eastAsia="sl-SI"/>
              </w:rPr>
              <w:t>/</w:t>
            </w:r>
            <w:proofErr w:type="spellStart"/>
            <w:r>
              <w:rPr>
                <w:rFonts w:cs="Arial"/>
                <w:iCs/>
                <w:sz w:val="20"/>
                <w:szCs w:val="20"/>
                <w:lang w:eastAsia="sl-SI"/>
              </w:rPr>
              <w:t>ce</w:t>
            </w:r>
            <w:proofErr w:type="spellEnd"/>
            <w:r w:rsidRPr="005C05F1">
              <w:rPr>
                <w:rFonts w:cs="Arial"/>
                <w:iCs/>
                <w:sz w:val="20"/>
                <w:szCs w:val="20"/>
                <w:lang w:eastAsia="sl-SI"/>
              </w:rPr>
              <w:t xml:space="preserve"> zainteresirane javnosti,</w:t>
            </w:r>
            <w:r>
              <w:rPr>
                <w:rFonts w:cs="Arial"/>
                <w:iCs/>
                <w:sz w:val="20"/>
                <w:szCs w:val="20"/>
                <w:lang w:eastAsia="sl-SI"/>
              </w:rPr>
              <w:t xml:space="preserve"> </w:t>
            </w:r>
            <w:r w:rsidRPr="005C05F1">
              <w:rPr>
                <w:rFonts w:cs="Arial"/>
                <w:iCs/>
                <w:sz w:val="20"/>
                <w:szCs w:val="20"/>
                <w:lang w:eastAsia="sl-SI"/>
              </w:rPr>
              <w:t>predstavniki</w:t>
            </w:r>
            <w:r>
              <w:rPr>
                <w:rFonts w:cs="Arial"/>
                <w:iCs/>
                <w:sz w:val="20"/>
                <w:szCs w:val="20"/>
                <w:lang w:eastAsia="sl-SI"/>
              </w:rPr>
              <w:t>/</w:t>
            </w:r>
            <w:proofErr w:type="spellStart"/>
            <w:r>
              <w:rPr>
                <w:rFonts w:cs="Arial"/>
                <w:iCs/>
                <w:sz w:val="20"/>
                <w:szCs w:val="20"/>
                <w:lang w:eastAsia="sl-SI"/>
              </w:rPr>
              <w:t>ce</w:t>
            </w:r>
            <w:proofErr w:type="spellEnd"/>
            <w:r w:rsidRPr="005C05F1">
              <w:rPr>
                <w:rFonts w:cs="Arial"/>
                <w:iCs/>
                <w:sz w:val="20"/>
                <w:szCs w:val="20"/>
                <w:lang w:eastAsia="sl-SI"/>
              </w:rPr>
              <w:t xml:space="preserve"> strokovne javnosti</w:t>
            </w:r>
            <w:r>
              <w:rPr>
                <w:rFonts w:cs="Arial"/>
                <w:iCs/>
                <w:sz w:val="20"/>
                <w:szCs w:val="20"/>
                <w:lang w:eastAsia="sl-SI"/>
              </w:rPr>
              <w:t xml:space="preserve"> ter </w:t>
            </w:r>
            <w:r w:rsidRPr="005C05F1">
              <w:rPr>
                <w:rFonts w:cs="Arial"/>
                <w:iCs/>
                <w:sz w:val="20"/>
                <w:szCs w:val="20"/>
                <w:lang w:eastAsia="sl-SI"/>
              </w:rPr>
              <w:t>občine in združenja občin.</w:t>
            </w:r>
            <w:r>
              <w:rPr>
                <w:rFonts w:cs="Arial"/>
                <w:iCs/>
                <w:sz w:val="20"/>
                <w:szCs w:val="20"/>
                <w:lang w:eastAsia="sl-SI"/>
              </w:rPr>
              <w:t xml:space="preserve"> </w:t>
            </w:r>
            <w:r w:rsidRPr="005C05F1">
              <w:rPr>
                <w:rFonts w:cs="Arial"/>
                <w:iCs/>
                <w:sz w:val="20"/>
                <w:szCs w:val="20"/>
                <w:lang w:eastAsia="sl-SI"/>
              </w:rPr>
              <w:t>Mnen</w:t>
            </w:r>
            <w:r>
              <w:rPr>
                <w:rFonts w:cs="Arial"/>
                <w:iCs/>
                <w:sz w:val="20"/>
                <w:szCs w:val="20"/>
                <w:lang w:eastAsia="sl-SI"/>
              </w:rPr>
              <w:t>ja, predloge, pripombe so posredovali</w:t>
            </w:r>
            <w:r w:rsidRPr="005C05F1">
              <w:rPr>
                <w:rFonts w:cs="Arial"/>
                <w:iCs/>
                <w:sz w:val="20"/>
                <w:szCs w:val="20"/>
                <w:lang w:eastAsia="sl-SI"/>
              </w:rPr>
              <w:t>:</w:t>
            </w:r>
            <w:r>
              <w:rPr>
                <w:rFonts w:cs="Arial"/>
                <w:iCs/>
                <w:sz w:val="20"/>
                <w:szCs w:val="20"/>
                <w:lang w:eastAsia="sl-SI"/>
              </w:rPr>
              <w:t xml:space="preserve"> </w:t>
            </w:r>
            <w:r w:rsidRPr="005C05F1">
              <w:rPr>
                <w:sz w:val="20"/>
                <w:szCs w:val="20"/>
              </w:rPr>
              <w:t>Zagovornik načela enakosti,</w:t>
            </w:r>
            <w:r>
              <w:rPr>
                <w:sz w:val="20"/>
                <w:szCs w:val="20"/>
              </w:rPr>
              <w:t xml:space="preserve"> </w:t>
            </w:r>
            <w:proofErr w:type="spellStart"/>
            <w:r w:rsidRPr="005C05F1">
              <w:rPr>
                <w:sz w:val="20"/>
                <w:szCs w:val="20"/>
              </w:rPr>
              <w:t>Amnesty</w:t>
            </w:r>
            <w:proofErr w:type="spellEnd"/>
            <w:r w:rsidRPr="005C05F1">
              <w:rPr>
                <w:sz w:val="20"/>
                <w:szCs w:val="20"/>
              </w:rPr>
              <w:t xml:space="preserve"> </w:t>
            </w:r>
            <w:proofErr w:type="spellStart"/>
            <w:r w:rsidRPr="005C05F1">
              <w:rPr>
                <w:sz w:val="20"/>
                <w:szCs w:val="20"/>
              </w:rPr>
              <w:t>International</w:t>
            </w:r>
            <w:proofErr w:type="spellEnd"/>
            <w:r w:rsidRPr="005C05F1">
              <w:rPr>
                <w:sz w:val="20"/>
                <w:szCs w:val="20"/>
              </w:rPr>
              <w:t xml:space="preserve"> Slovenije,</w:t>
            </w:r>
            <w:r>
              <w:rPr>
                <w:sz w:val="20"/>
                <w:szCs w:val="20"/>
              </w:rPr>
              <w:t xml:space="preserve"> </w:t>
            </w:r>
            <w:r w:rsidRPr="005C05F1">
              <w:rPr>
                <w:sz w:val="20"/>
                <w:szCs w:val="20"/>
              </w:rPr>
              <w:t>Mirovni inštitut, PIC,</w:t>
            </w:r>
            <w:r>
              <w:rPr>
                <w:sz w:val="20"/>
                <w:szCs w:val="20"/>
              </w:rPr>
              <w:t xml:space="preserve"> </w:t>
            </w:r>
            <w:r w:rsidRPr="005C05F1">
              <w:rPr>
                <w:sz w:val="20"/>
                <w:szCs w:val="20"/>
              </w:rPr>
              <w:t>Konfederacija sindikatov Pergam,</w:t>
            </w:r>
            <w:r>
              <w:rPr>
                <w:sz w:val="20"/>
                <w:szCs w:val="20"/>
              </w:rPr>
              <w:t xml:space="preserve"> Društvo </w:t>
            </w:r>
            <w:r w:rsidRPr="005C05F1">
              <w:rPr>
                <w:sz w:val="20"/>
                <w:szCs w:val="20"/>
              </w:rPr>
              <w:t xml:space="preserve">OVCA, Center </w:t>
            </w:r>
            <w:proofErr w:type="spellStart"/>
            <w:r w:rsidRPr="005C05F1">
              <w:rPr>
                <w:sz w:val="20"/>
                <w:szCs w:val="20"/>
              </w:rPr>
              <w:t>antidiskriminacije</w:t>
            </w:r>
            <w:proofErr w:type="spellEnd"/>
            <w:r w:rsidRPr="005C05F1">
              <w:rPr>
                <w:sz w:val="20"/>
                <w:szCs w:val="20"/>
              </w:rPr>
              <w:t>,</w:t>
            </w:r>
            <w:r>
              <w:rPr>
                <w:sz w:val="20"/>
                <w:szCs w:val="20"/>
              </w:rPr>
              <w:t xml:space="preserve"> </w:t>
            </w:r>
            <w:r w:rsidRPr="005C05F1">
              <w:rPr>
                <w:sz w:val="20"/>
                <w:szCs w:val="20"/>
              </w:rPr>
              <w:t>Zveza Sožitje</w:t>
            </w:r>
            <w:r>
              <w:rPr>
                <w:sz w:val="20"/>
                <w:szCs w:val="20"/>
              </w:rPr>
              <w:t xml:space="preserve">, YHD-Društvo za teorijo in kulturo </w:t>
            </w:r>
            <w:proofErr w:type="spellStart"/>
            <w:r>
              <w:rPr>
                <w:sz w:val="20"/>
                <w:szCs w:val="20"/>
              </w:rPr>
              <w:t>hendikepa</w:t>
            </w:r>
            <w:proofErr w:type="spellEnd"/>
            <w:r>
              <w:rPr>
                <w:sz w:val="20"/>
                <w:szCs w:val="20"/>
              </w:rPr>
              <w:t xml:space="preserve">, </w:t>
            </w:r>
            <w:proofErr w:type="spellStart"/>
            <w:r>
              <w:rPr>
                <w:rFonts w:cs="Arial"/>
                <w:iCs/>
                <w:sz w:val="20"/>
                <w:szCs w:val="20"/>
                <w:lang w:eastAsia="sl-SI"/>
              </w:rPr>
              <w:t>TransAkcija</w:t>
            </w:r>
            <w:proofErr w:type="spellEnd"/>
            <w:r>
              <w:rPr>
                <w:rFonts w:cs="Arial"/>
                <w:iCs/>
                <w:sz w:val="20"/>
                <w:szCs w:val="20"/>
                <w:lang w:eastAsia="sl-SI"/>
              </w:rPr>
              <w:t>-</w:t>
            </w:r>
            <w:proofErr w:type="spellStart"/>
            <w:r>
              <w:rPr>
                <w:rFonts w:cs="Arial"/>
                <w:iCs/>
                <w:sz w:val="20"/>
                <w:szCs w:val="20"/>
                <w:lang w:eastAsia="sl-SI"/>
              </w:rPr>
              <w:t>Legebitra</w:t>
            </w:r>
            <w:proofErr w:type="spellEnd"/>
            <w:r>
              <w:rPr>
                <w:rFonts w:cs="Arial"/>
                <w:iCs/>
                <w:sz w:val="20"/>
                <w:szCs w:val="20"/>
                <w:lang w:eastAsia="sl-SI"/>
              </w:rPr>
              <w:t xml:space="preserve"> ter </w:t>
            </w:r>
            <w:r>
              <w:rPr>
                <w:sz w:val="20"/>
                <w:szCs w:val="20"/>
              </w:rPr>
              <w:t>Strokovni svet za enakost spolov.</w:t>
            </w:r>
          </w:p>
          <w:p w:rsidR="00240445" w:rsidRDefault="00240445" w:rsidP="0068465E">
            <w:pPr>
              <w:pStyle w:val="Neotevilenodstavek"/>
              <w:widowControl w:val="0"/>
              <w:spacing w:before="0" w:after="0" w:line="260" w:lineRule="exact"/>
              <w:rPr>
                <w:rFonts w:cs="Arial"/>
                <w:iCs/>
                <w:sz w:val="20"/>
                <w:szCs w:val="20"/>
                <w:lang w:eastAsia="sl-SI"/>
              </w:rPr>
            </w:pPr>
          </w:p>
          <w:p w:rsidR="00240445" w:rsidRDefault="00240445" w:rsidP="0068465E">
            <w:pPr>
              <w:pStyle w:val="Neotevilenodstavek"/>
              <w:widowControl w:val="0"/>
              <w:spacing w:before="0" w:after="0" w:line="260" w:lineRule="exact"/>
              <w:rPr>
                <w:rFonts w:cs="Arial"/>
                <w:iCs/>
                <w:sz w:val="20"/>
                <w:szCs w:val="20"/>
                <w:lang w:eastAsia="sl-SI"/>
              </w:rPr>
            </w:pPr>
            <w:r w:rsidRPr="00F42D48">
              <w:rPr>
                <w:rFonts w:cs="Arial"/>
                <w:iCs/>
                <w:sz w:val="20"/>
                <w:szCs w:val="20"/>
                <w:lang w:eastAsia="sl-SI"/>
              </w:rPr>
              <w:t xml:space="preserve">Prejeti predlogi in pripombe so bili </w:t>
            </w:r>
            <w:r w:rsidRPr="00924E81">
              <w:rPr>
                <w:rFonts w:cs="Arial"/>
                <w:b/>
                <w:iCs/>
                <w:sz w:val="20"/>
                <w:szCs w:val="20"/>
                <w:lang w:eastAsia="sl-SI"/>
              </w:rPr>
              <w:t xml:space="preserve">večinoma </w:t>
            </w:r>
            <w:r w:rsidRPr="00F42D48">
              <w:rPr>
                <w:rFonts w:cs="Arial"/>
                <w:iCs/>
                <w:sz w:val="20"/>
                <w:szCs w:val="20"/>
                <w:lang w:eastAsia="sl-SI"/>
              </w:rPr>
              <w:t>upoštevani</w:t>
            </w:r>
            <w:r>
              <w:rPr>
                <w:rFonts w:cs="Arial"/>
                <w:iCs/>
                <w:sz w:val="20"/>
                <w:szCs w:val="20"/>
                <w:lang w:eastAsia="sl-SI"/>
              </w:rPr>
              <w:t>.</w:t>
            </w:r>
          </w:p>
          <w:p w:rsidR="00240445" w:rsidRPr="00C82EF4" w:rsidRDefault="00240445" w:rsidP="0068465E">
            <w:pPr>
              <w:pStyle w:val="Neotevilenodstavek"/>
              <w:widowControl w:val="0"/>
              <w:spacing w:before="0" w:after="0" w:line="260" w:lineRule="exact"/>
              <w:rPr>
                <w:rFonts w:cs="Arial"/>
                <w:iCs/>
                <w:sz w:val="20"/>
                <w:szCs w:val="20"/>
                <w:lang w:eastAsia="sl-SI"/>
              </w:rPr>
            </w:pPr>
          </w:p>
          <w:p w:rsidR="00240445" w:rsidRPr="00C82EF4" w:rsidRDefault="00240445" w:rsidP="00765FBE">
            <w:pPr>
              <w:pStyle w:val="Neotevilenodstavek"/>
              <w:widowControl w:val="0"/>
              <w:spacing w:before="0" w:after="0" w:line="260" w:lineRule="exact"/>
              <w:rPr>
                <w:rFonts w:cs="Arial"/>
                <w:iCs/>
                <w:sz w:val="20"/>
                <w:szCs w:val="20"/>
                <w:lang w:eastAsia="sl-SI"/>
              </w:rPr>
            </w:pPr>
            <w:r w:rsidRPr="005C05F1">
              <w:rPr>
                <w:rFonts w:cs="Arial"/>
                <w:iCs/>
                <w:sz w:val="20"/>
                <w:szCs w:val="20"/>
                <w:lang w:eastAsia="sl-SI"/>
              </w:rPr>
              <w:t>Bistvena mnenja, predlogi in pripombe, ki niso bili upoštevani, ter razlogi za neupoštevanje:</w:t>
            </w:r>
          </w:p>
          <w:p w:rsidR="00240445" w:rsidRDefault="00240445" w:rsidP="00765FBE">
            <w:pPr>
              <w:pStyle w:val="Neotevilenodstavek"/>
              <w:widowControl w:val="0"/>
              <w:spacing w:before="0" w:after="0" w:line="260" w:lineRule="exact"/>
              <w:rPr>
                <w:rFonts w:cs="Arial"/>
                <w:iCs/>
                <w:sz w:val="20"/>
                <w:szCs w:val="20"/>
                <w:lang w:eastAsia="sl-SI"/>
              </w:rPr>
            </w:pPr>
            <w:r>
              <w:rPr>
                <w:rFonts w:cs="Arial"/>
                <w:iCs/>
                <w:sz w:val="20"/>
                <w:szCs w:val="20"/>
                <w:lang w:eastAsia="sl-SI"/>
              </w:rPr>
              <w:t>- predlogi določb, ki posegajo v že sprejete določbe (opustitev razumne prilagoditve namesto zakonsko določene primerne prilagoditve). Upoštevanje predloga vodi v terminološko neskladnost s pojmi, ki so opredeljeni v področni zakonodaji (npr. Zakon o izenačevanju možnosti invalidov);</w:t>
            </w:r>
          </w:p>
          <w:p w:rsidR="00240445" w:rsidRDefault="00240445" w:rsidP="00765FBE">
            <w:pPr>
              <w:pStyle w:val="Neotevilenodstavek"/>
              <w:widowControl w:val="0"/>
              <w:spacing w:before="0" w:after="0" w:line="260" w:lineRule="exact"/>
              <w:rPr>
                <w:rFonts w:cs="Arial"/>
                <w:iCs/>
                <w:sz w:val="20"/>
                <w:szCs w:val="20"/>
                <w:lang w:eastAsia="sl-SI"/>
              </w:rPr>
            </w:pPr>
            <w:r>
              <w:rPr>
                <w:rFonts w:cs="Arial"/>
                <w:iCs/>
                <w:sz w:val="20"/>
                <w:szCs w:val="20"/>
                <w:lang w:eastAsia="sl-SI"/>
              </w:rPr>
              <w:t>- predlogi določb, ki vsebinsko ne sodijo v predlog zakona (v zvezi z opravičevanjem rasizma, segregacijo, spodbujanjem sovraštva in nasilja kot oblik diskriminacije);</w:t>
            </w:r>
          </w:p>
          <w:p w:rsidR="00240445" w:rsidRDefault="00240445" w:rsidP="00765FBE">
            <w:pPr>
              <w:pStyle w:val="Neotevilenodstavek"/>
              <w:widowControl w:val="0"/>
              <w:spacing w:before="0" w:after="0" w:line="260" w:lineRule="exact"/>
              <w:rPr>
                <w:rFonts w:cs="Arial"/>
                <w:iCs/>
                <w:sz w:val="20"/>
                <w:szCs w:val="20"/>
                <w:lang w:eastAsia="sl-SI"/>
              </w:rPr>
            </w:pPr>
            <w:r>
              <w:rPr>
                <w:rFonts w:cs="Arial"/>
                <w:iCs/>
                <w:sz w:val="20"/>
                <w:szCs w:val="20"/>
                <w:lang w:eastAsia="sl-SI"/>
              </w:rPr>
              <w:t>- širjenje pristojnosti nosilcev nalog v smislu njihove posebne odgovornosti (sprejem resolucije o nacionalnem programu za preprečevanje in odpravljanje diskriminacije, sprejem vladnih izvedbenih akcijskih načrtov). Naloge področnih nosilcev nalog na področju nediskriminacije so že opredeljene v področnih izvedbenih dokumentih</w:t>
            </w:r>
            <w:r w:rsidR="002A6CDA">
              <w:rPr>
                <w:rFonts w:cs="Arial"/>
                <w:iCs/>
                <w:sz w:val="20"/>
                <w:szCs w:val="20"/>
                <w:lang w:eastAsia="sl-SI"/>
              </w:rPr>
              <w:t>.</w:t>
            </w:r>
          </w:p>
          <w:p w:rsidR="00240445" w:rsidRPr="00C82EF4" w:rsidRDefault="00240445" w:rsidP="00915E3B">
            <w:pPr>
              <w:pStyle w:val="Neotevilenodstavek"/>
              <w:widowControl w:val="0"/>
              <w:spacing w:before="0" w:after="0" w:line="260" w:lineRule="exact"/>
              <w:rPr>
                <w:rFonts w:cs="Arial"/>
                <w:iCs/>
                <w:sz w:val="20"/>
                <w:szCs w:val="20"/>
                <w:lang w:eastAsia="sl-SI"/>
              </w:rPr>
            </w:pPr>
          </w:p>
        </w:tc>
      </w:tr>
      <w:tr w:rsidR="00240445" w:rsidRPr="008D1759" w:rsidTr="0005339E">
        <w:trPr>
          <w:gridAfter w:val="1"/>
          <w:wAfter w:w="62" w:type="dxa"/>
        </w:trPr>
        <w:tc>
          <w:tcPr>
            <w:tcW w:w="6828" w:type="dxa"/>
            <w:gridSpan w:val="9"/>
            <w:vAlign w:val="center"/>
          </w:tcPr>
          <w:p w:rsidR="00240445" w:rsidRPr="00C82EF4" w:rsidRDefault="00240445" w:rsidP="0068465E">
            <w:pPr>
              <w:pStyle w:val="Neotevilenodstavek"/>
              <w:widowControl w:val="0"/>
              <w:spacing w:before="0" w:after="0" w:line="260" w:lineRule="exact"/>
              <w:jc w:val="left"/>
              <w:rPr>
                <w:rFonts w:cs="Arial"/>
                <w:sz w:val="20"/>
                <w:szCs w:val="20"/>
                <w:lang w:eastAsia="sl-SI"/>
              </w:rPr>
            </w:pPr>
            <w:r w:rsidRPr="00C82EF4">
              <w:rPr>
                <w:rFonts w:cs="Arial"/>
                <w:b/>
                <w:sz w:val="20"/>
                <w:szCs w:val="20"/>
                <w:lang w:eastAsia="sl-SI"/>
              </w:rPr>
              <w:lastRenderedPageBreak/>
              <w:t>9. Pri pripravi gradiva so bile upoštevane zahteve iz Resolucije o normativni dejavnosti:</w:t>
            </w:r>
          </w:p>
        </w:tc>
        <w:tc>
          <w:tcPr>
            <w:tcW w:w="2373" w:type="dxa"/>
            <w:gridSpan w:val="4"/>
            <w:vAlign w:val="center"/>
          </w:tcPr>
          <w:p w:rsidR="00240445" w:rsidRPr="00C82EF4" w:rsidRDefault="00240445" w:rsidP="00B5178E">
            <w:pPr>
              <w:pStyle w:val="Neotevilenodstavek"/>
              <w:widowControl w:val="0"/>
              <w:spacing w:before="0" w:after="0" w:line="260" w:lineRule="exact"/>
              <w:jc w:val="center"/>
              <w:rPr>
                <w:rFonts w:cs="Arial"/>
                <w:iCs/>
                <w:sz w:val="20"/>
                <w:szCs w:val="20"/>
                <w:lang w:eastAsia="sl-SI"/>
              </w:rPr>
            </w:pPr>
            <w:r w:rsidRPr="00B5178E">
              <w:rPr>
                <w:rFonts w:cs="Arial"/>
                <w:sz w:val="20"/>
                <w:szCs w:val="20"/>
                <w:lang w:eastAsia="sl-SI"/>
              </w:rPr>
              <w:t>DA</w:t>
            </w:r>
          </w:p>
        </w:tc>
      </w:tr>
      <w:tr w:rsidR="00240445" w:rsidRPr="008D1759" w:rsidTr="0005339E">
        <w:trPr>
          <w:gridAfter w:val="1"/>
          <w:wAfter w:w="62" w:type="dxa"/>
        </w:trPr>
        <w:tc>
          <w:tcPr>
            <w:tcW w:w="6828" w:type="dxa"/>
            <w:gridSpan w:val="9"/>
            <w:vAlign w:val="center"/>
          </w:tcPr>
          <w:p w:rsidR="00240445" w:rsidRPr="00C82EF4" w:rsidRDefault="00240445" w:rsidP="0068465E">
            <w:pPr>
              <w:pStyle w:val="Neotevilenodstavek"/>
              <w:widowControl w:val="0"/>
              <w:spacing w:before="0" w:after="0" w:line="260" w:lineRule="exact"/>
              <w:jc w:val="left"/>
              <w:rPr>
                <w:rFonts w:cs="Arial"/>
                <w:b/>
                <w:sz w:val="20"/>
                <w:szCs w:val="20"/>
                <w:lang w:eastAsia="sl-SI"/>
              </w:rPr>
            </w:pPr>
            <w:r w:rsidRPr="00C82EF4">
              <w:rPr>
                <w:rFonts w:cs="Arial"/>
                <w:b/>
                <w:sz w:val="20"/>
                <w:szCs w:val="20"/>
                <w:lang w:eastAsia="sl-SI"/>
              </w:rPr>
              <w:t>10. Gradivo je uvrščeno v delovni program vlade:</w:t>
            </w:r>
          </w:p>
        </w:tc>
        <w:tc>
          <w:tcPr>
            <w:tcW w:w="2373" w:type="dxa"/>
            <w:gridSpan w:val="4"/>
            <w:vAlign w:val="center"/>
          </w:tcPr>
          <w:p w:rsidR="00240445" w:rsidRPr="00C82EF4" w:rsidRDefault="00240445" w:rsidP="0068465E">
            <w:pPr>
              <w:pStyle w:val="Neotevilenodstavek"/>
              <w:widowControl w:val="0"/>
              <w:spacing w:before="0" w:after="0" w:line="260" w:lineRule="exact"/>
              <w:jc w:val="center"/>
              <w:rPr>
                <w:rFonts w:cs="Arial"/>
                <w:sz w:val="20"/>
                <w:szCs w:val="20"/>
                <w:lang w:eastAsia="sl-SI"/>
              </w:rPr>
            </w:pPr>
            <w:r w:rsidRPr="00C82EF4">
              <w:rPr>
                <w:rFonts w:cs="Arial"/>
                <w:sz w:val="20"/>
                <w:szCs w:val="20"/>
                <w:lang w:eastAsia="sl-SI"/>
              </w:rPr>
              <w:t>D</w:t>
            </w:r>
            <w:r>
              <w:rPr>
                <w:rFonts w:cs="Arial"/>
                <w:sz w:val="20"/>
                <w:szCs w:val="20"/>
                <w:lang w:eastAsia="sl-SI"/>
              </w:rPr>
              <w:t>A</w:t>
            </w:r>
          </w:p>
        </w:tc>
      </w:tr>
      <w:tr w:rsidR="00240445" w:rsidRPr="008D1759" w:rsidTr="0005339E">
        <w:trPr>
          <w:gridAfter w:val="1"/>
          <w:wAfter w:w="62" w:type="dxa"/>
        </w:trPr>
        <w:tc>
          <w:tcPr>
            <w:tcW w:w="9201" w:type="dxa"/>
            <w:gridSpan w:val="13"/>
            <w:tcBorders>
              <w:top w:val="single" w:sz="4" w:space="0" w:color="000000"/>
              <w:left w:val="single" w:sz="4" w:space="0" w:color="000000"/>
              <w:bottom w:val="single" w:sz="4" w:space="0" w:color="000000"/>
              <w:right w:val="single" w:sz="4" w:space="0" w:color="000000"/>
            </w:tcBorders>
          </w:tcPr>
          <w:p w:rsidR="00240445" w:rsidRPr="008D1759" w:rsidRDefault="00240445" w:rsidP="00E455F9">
            <w:pPr>
              <w:pStyle w:val="Poglavje"/>
              <w:widowControl w:val="0"/>
              <w:spacing w:before="0" w:after="0" w:line="260" w:lineRule="exact"/>
              <w:ind w:left="3400"/>
              <w:jc w:val="left"/>
              <w:rPr>
                <w:sz w:val="20"/>
                <w:szCs w:val="20"/>
              </w:rPr>
            </w:pPr>
          </w:p>
          <w:p w:rsidR="00240445" w:rsidRDefault="00240445" w:rsidP="00E455F9">
            <w:pPr>
              <w:pStyle w:val="Poglavje"/>
              <w:widowControl w:val="0"/>
              <w:spacing w:before="0" w:after="0" w:line="260" w:lineRule="exact"/>
              <w:ind w:left="3400"/>
              <w:jc w:val="left"/>
              <w:rPr>
                <w:b w:val="0"/>
                <w:sz w:val="20"/>
                <w:szCs w:val="20"/>
              </w:rPr>
            </w:pPr>
            <w:r>
              <w:rPr>
                <w:b w:val="0"/>
                <w:sz w:val="20"/>
                <w:szCs w:val="20"/>
              </w:rPr>
              <w:t>Dr. Anja KOPAČ MRAK</w:t>
            </w:r>
          </w:p>
          <w:p w:rsidR="00240445" w:rsidRPr="00F80081" w:rsidRDefault="00240445" w:rsidP="00E455F9">
            <w:pPr>
              <w:pStyle w:val="Poglavje"/>
              <w:widowControl w:val="0"/>
              <w:spacing w:before="0" w:after="0" w:line="260" w:lineRule="exact"/>
              <w:ind w:left="3400"/>
              <w:jc w:val="left"/>
              <w:rPr>
                <w:b w:val="0"/>
                <w:sz w:val="20"/>
                <w:szCs w:val="20"/>
              </w:rPr>
            </w:pPr>
            <w:r>
              <w:rPr>
                <w:b w:val="0"/>
                <w:sz w:val="20"/>
                <w:szCs w:val="20"/>
              </w:rPr>
              <w:t>M I N I S T R I C A</w:t>
            </w:r>
          </w:p>
          <w:p w:rsidR="00240445" w:rsidRPr="008D1759" w:rsidRDefault="00240445" w:rsidP="00E455F9">
            <w:pPr>
              <w:pStyle w:val="Poglavje"/>
              <w:widowControl w:val="0"/>
              <w:spacing w:before="0" w:after="0" w:line="260" w:lineRule="exact"/>
              <w:ind w:left="3400"/>
              <w:jc w:val="left"/>
              <w:rPr>
                <w:sz w:val="20"/>
                <w:szCs w:val="20"/>
              </w:rPr>
            </w:pPr>
          </w:p>
        </w:tc>
      </w:tr>
    </w:tbl>
    <w:p w:rsidR="00B83112" w:rsidRDefault="00B83112" w:rsidP="00107ED0">
      <w:pPr>
        <w:pStyle w:val="podpisi"/>
        <w:tabs>
          <w:tab w:val="clear" w:pos="3402"/>
        </w:tabs>
        <w:rPr>
          <w:rFonts w:cs="Arial"/>
          <w:b/>
          <w:szCs w:val="20"/>
          <w:lang w:val="sl-SI"/>
        </w:rPr>
      </w:pPr>
    </w:p>
    <w:p w:rsidR="00B83112" w:rsidRDefault="00B83112" w:rsidP="00107ED0">
      <w:pPr>
        <w:pStyle w:val="podpisi"/>
        <w:tabs>
          <w:tab w:val="clear" w:pos="3402"/>
        </w:tabs>
        <w:rPr>
          <w:rFonts w:cs="Arial"/>
          <w:b/>
          <w:szCs w:val="20"/>
          <w:lang w:val="sl-SI"/>
        </w:rPr>
      </w:pPr>
    </w:p>
    <w:p w:rsidR="00B83112" w:rsidRDefault="00B83112" w:rsidP="00107ED0">
      <w:pPr>
        <w:pStyle w:val="podpisi"/>
        <w:tabs>
          <w:tab w:val="clear" w:pos="3402"/>
        </w:tabs>
        <w:rPr>
          <w:rFonts w:cs="Arial"/>
          <w:b/>
          <w:szCs w:val="20"/>
          <w:lang w:val="sl-SI"/>
        </w:rPr>
      </w:pPr>
    </w:p>
    <w:p w:rsidR="00107ED0" w:rsidRPr="00B83112" w:rsidRDefault="00B83112" w:rsidP="00107ED0">
      <w:pPr>
        <w:pStyle w:val="podpisi"/>
        <w:tabs>
          <w:tab w:val="clear" w:pos="3402"/>
        </w:tabs>
        <w:rPr>
          <w:rFonts w:cs="Arial"/>
          <w:szCs w:val="20"/>
          <w:lang w:val="sl-SI"/>
        </w:rPr>
      </w:pPr>
      <w:r w:rsidRPr="00B83112">
        <w:rPr>
          <w:rFonts w:cs="Arial"/>
          <w:szCs w:val="20"/>
          <w:lang w:val="sl-SI"/>
        </w:rPr>
        <w:t>Priloga:</w:t>
      </w:r>
    </w:p>
    <w:p w:rsidR="00762006" w:rsidRDefault="00762006" w:rsidP="00B83112">
      <w:pPr>
        <w:pStyle w:val="podpisi"/>
        <w:tabs>
          <w:tab w:val="clear" w:pos="3402"/>
        </w:tabs>
        <w:rPr>
          <w:rFonts w:cs="Arial"/>
          <w:szCs w:val="20"/>
          <w:lang w:val="sl-SI"/>
        </w:rPr>
      </w:pPr>
      <w:r>
        <w:rPr>
          <w:rFonts w:cs="Arial"/>
          <w:szCs w:val="20"/>
          <w:lang w:val="sl-SI"/>
        </w:rPr>
        <w:t>- predlog sklepa</w:t>
      </w:r>
    </w:p>
    <w:p w:rsidR="00B83112" w:rsidRPr="00B83112" w:rsidRDefault="00B83112" w:rsidP="00B83112">
      <w:pPr>
        <w:pStyle w:val="podpisi"/>
        <w:tabs>
          <w:tab w:val="clear" w:pos="3402"/>
        </w:tabs>
        <w:rPr>
          <w:rFonts w:cs="Arial"/>
          <w:szCs w:val="20"/>
          <w:lang w:val="sl-SI"/>
        </w:rPr>
      </w:pPr>
      <w:r>
        <w:rPr>
          <w:rFonts w:cs="Arial"/>
          <w:szCs w:val="20"/>
          <w:lang w:val="sl-SI"/>
        </w:rPr>
        <w:t xml:space="preserve">- </w:t>
      </w:r>
      <w:r w:rsidRPr="00B83112">
        <w:rPr>
          <w:rFonts w:cs="Arial"/>
          <w:szCs w:val="20"/>
          <w:lang w:val="sl-SI"/>
        </w:rPr>
        <w:t>predlog zakona</w:t>
      </w:r>
    </w:p>
    <w:p w:rsidR="00107ED0" w:rsidRPr="00B83112" w:rsidRDefault="00107ED0" w:rsidP="00107ED0">
      <w:pPr>
        <w:keepLines/>
        <w:framePr w:w="9962" w:wrap="auto" w:hAnchor="text" w:x="1300"/>
        <w:spacing w:after="0" w:line="260" w:lineRule="exact"/>
        <w:rPr>
          <w:rFonts w:ascii="Arial" w:hAnsi="Arial" w:cs="Arial"/>
          <w:sz w:val="20"/>
          <w:szCs w:val="20"/>
        </w:rPr>
      </w:pPr>
    </w:p>
    <w:p w:rsidR="00B83112" w:rsidRPr="008D1759" w:rsidRDefault="00B83112" w:rsidP="00107ED0">
      <w:pPr>
        <w:keepLines/>
        <w:framePr w:w="9962" w:wrap="auto" w:hAnchor="text" w:x="1300"/>
        <w:spacing w:after="0" w:line="260" w:lineRule="exact"/>
        <w:rPr>
          <w:rFonts w:ascii="Arial" w:hAnsi="Arial" w:cs="Arial"/>
          <w:sz w:val="20"/>
          <w:szCs w:val="20"/>
        </w:rPr>
        <w:sectPr w:rsidR="00B83112" w:rsidRPr="008D1759" w:rsidSect="00884ED1">
          <w:footerReference w:type="default" r:id="rId10"/>
          <w:headerReference w:type="first" r:id="rId11"/>
          <w:pgSz w:w="11906" w:h="16838"/>
          <w:pgMar w:top="1135" w:right="1418" w:bottom="1418" w:left="1418" w:header="708" w:footer="708" w:gutter="0"/>
          <w:cols w:space="708"/>
          <w:titlePg/>
          <w:docGrid w:linePitch="360"/>
        </w:sectPr>
      </w:pPr>
    </w:p>
    <w:p w:rsidR="00EF0054" w:rsidRDefault="00EF0054" w:rsidP="00EF0054">
      <w:pPr>
        <w:pStyle w:val="Neotevilenodstavek"/>
        <w:spacing w:line="240" w:lineRule="auto"/>
        <w:rPr>
          <w:iCs/>
          <w:sz w:val="20"/>
          <w:szCs w:val="20"/>
        </w:rPr>
      </w:pPr>
      <w:r w:rsidRPr="0029048D">
        <w:rPr>
          <w:iCs/>
          <w:sz w:val="20"/>
          <w:szCs w:val="20"/>
        </w:rPr>
        <w:lastRenderedPageBreak/>
        <w:t>Na podlagi drugega odstavka 2. člena Zakona o Vladi Republike Slovenije (Uradni list RS, št. 24/05 – uradno prečiščeno besedilo, 109/08</w:t>
      </w:r>
      <w:r>
        <w:rPr>
          <w:iCs/>
          <w:sz w:val="20"/>
          <w:szCs w:val="20"/>
        </w:rPr>
        <w:t>,</w:t>
      </w:r>
      <w:r w:rsidRPr="0029048D">
        <w:rPr>
          <w:iCs/>
          <w:sz w:val="20"/>
          <w:szCs w:val="20"/>
        </w:rPr>
        <w:t xml:space="preserve"> 38/10 – ZUKN</w:t>
      </w:r>
      <w:r>
        <w:rPr>
          <w:iCs/>
          <w:sz w:val="20"/>
          <w:szCs w:val="20"/>
        </w:rPr>
        <w:t xml:space="preserve">, 8/12, 21/13, 47/13 </w:t>
      </w:r>
      <w:r w:rsidRPr="0029048D">
        <w:rPr>
          <w:iCs/>
          <w:sz w:val="20"/>
          <w:szCs w:val="20"/>
        </w:rPr>
        <w:t>–</w:t>
      </w:r>
      <w:r>
        <w:rPr>
          <w:iCs/>
          <w:sz w:val="20"/>
          <w:szCs w:val="20"/>
        </w:rPr>
        <w:t xml:space="preserve"> ZDU-16 in 65/14)</w:t>
      </w:r>
      <w:r w:rsidRPr="0029048D">
        <w:rPr>
          <w:iCs/>
          <w:sz w:val="20"/>
          <w:szCs w:val="20"/>
        </w:rPr>
        <w:t xml:space="preserve"> je Vlada Republike Slovenije na </w:t>
      </w:r>
      <w:r w:rsidRPr="003A114F">
        <w:rPr>
          <w:iCs/>
          <w:sz w:val="20"/>
          <w:szCs w:val="20"/>
        </w:rPr>
        <w:t>..</w:t>
      </w:r>
      <w:r>
        <w:rPr>
          <w:iCs/>
          <w:sz w:val="20"/>
          <w:szCs w:val="20"/>
        </w:rPr>
        <w:t>.....</w:t>
      </w:r>
      <w:r w:rsidRPr="003A114F">
        <w:rPr>
          <w:iCs/>
          <w:sz w:val="20"/>
          <w:szCs w:val="20"/>
        </w:rPr>
        <w:t>.</w:t>
      </w:r>
      <w:r w:rsidRPr="0029048D">
        <w:rPr>
          <w:iCs/>
          <w:sz w:val="20"/>
          <w:szCs w:val="20"/>
        </w:rPr>
        <w:t xml:space="preserve"> seji dne </w:t>
      </w:r>
      <w:r>
        <w:rPr>
          <w:iCs/>
          <w:sz w:val="20"/>
          <w:szCs w:val="20"/>
        </w:rPr>
        <w:t>...</w:t>
      </w:r>
      <w:r w:rsidRPr="003A114F">
        <w:rPr>
          <w:iCs/>
          <w:sz w:val="20"/>
          <w:szCs w:val="20"/>
        </w:rPr>
        <w:t>...</w:t>
      </w:r>
      <w:r>
        <w:rPr>
          <w:iCs/>
          <w:sz w:val="20"/>
          <w:szCs w:val="20"/>
        </w:rPr>
        <w:t xml:space="preserve"> pod točko........... </w:t>
      </w:r>
      <w:r w:rsidRPr="0029048D">
        <w:rPr>
          <w:iCs/>
          <w:sz w:val="20"/>
          <w:szCs w:val="20"/>
        </w:rPr>
        <w:t>sprejela</w:t>
      </w:r>
      <w:r>
        <w:rPr>
          <w:iCs/>
          <w:sz w:val="20"/>
          <w:szCs w:val="20"/>
        </w:rPr>
        <w:t xml:space="preserve"> naslednji</w:t>
      </w:r>
      <w:r w:rsidRPr="0029048D">
        <w:rPr>
          <w:iCs/>
          <w:sz w:val="20"/>
          <w:szCs w:val="20"/>
        </w:rPr>
        <w:t xml:space="preserve"> </w:t>
      </w:r>
    </w:p>
    <w:p w:rsidR="00EF0054" w:rsidRDefault="00EF0054" w:rsidP="00EF0054">
      <w:pPr>
        <w:pStyle w:val="Neotevilenodstavek"/>
        <w:spacing w:line="240" w:lineRule="auto"/>
        <w:rPr>
          <w:iCs/>
          <w:sz w:val="20"/>
          <w:szCs w:val="20"/>
        </w:rPr>
      </w:pPr>
    </w:p>
    <w:p w:rsidR="00CA7968" w:rsidRDefault="00CA7968" w:rsidP="00762006">
      <w:pPr>
        <w:pStyle w:val="Neotevilenodstavek"/>
        <w:spacing w:line="240" w:lineRule="auto"/>
        <w:rPr>
          <w:iCs/>
          <w:sz w:val="20"/>
          <w:szCs w:val="20"/>
        </w:rPr>
      </w:pPr>
    </w:p>
    <w:p w:rsidR="00CA7968" w:rsidRPr="0029048D" w:rsidRDefault="00CA7968" w:rsidP="00762006">
      <w:pPr>
        <w:pStyle w:val="Neotevilenodstavek"/>
        <w:spacing w:line="240" w:lineRule="auto"/>
        <w:rPr>
          <w:iCs/>
          <w:sz w:val="20"/>
          <w:szCs w:val="20"/>
        </w:rPr>
      </w:pPr>
    </w:p>
    <w:p w:rsidR="00762006" w:rsidRPr="00CA7968" w:rsidRDefault="00CA7968" w:rsidP="00CA7968">
      <w:pPr>
        <w:pStyle w:val="Neotevilenodstavek"/>
        <w:spacing w:line="240" w:lineRule="auto"/>
        <w:jc w:val="center"/>
        <w:rPr>
          <w:iCs/>
          <w:sz w:val="20"/>
          <w:szCs w:val="20"/>
        </w:rPr>
      </w:pPr>
      <w:r w:rsidRPr="00CA7968">
        <w:rPr>
          <w:iCs/>
          <w:sz w:val="20"/>
          <w:szCs w:val="20"/>
        </w:rPr>
        <w:t>SKLEP</w:t>
      </w:r>
    </w:p>
    <w:p w:rsidR="00CA7968" w:rsidRDefault="00CA7968" w:rsidP="00762006">
      <w:pPr>
        <w:pStyle w:val="Neotevilenodstavek"/>
        <w:spacing w:line="240" w:lineRule="auto"/>
        <w:rPr>
          <w:b/>
          <w:iCs/>
          <w:sz w:val="20"/>
          <w:szCs w:val="20"/>
        </w:rPr>
      </w:pPr>
    </w:p>
    <w:p w:rsidR="00CA7968" w:rsidRDefault="00CA7968" w:rsidP="00762006">
      <w:pPr>
        <w:pStyle w:val="Neotevilenodstavek"/>
        <w:spacing w:line="240" w:lineRule="auto"/>
        <w:rPr>
          <w:b/>
          <w:iCs/>
          <w:sz w:val="20"/>
          <w:szCs w:val="20"/>
        </w:rPr>
      </w:pPr>
    </w:p>
    <w:p w:rsidR="00CA7968" w:rsidRDefault="00CA7968" w:rsidP="00762006">
      <w:pPr>
        <w:pStyle w:val="Neotevilenodstavek"/>
        <w:spacing w:line="240" w:lineRule="auto"/>
        <w:rPr>
          <w:iCs/>
          <w:sz w:val="20"/>
          <w:szCs w:val="20"/>
        </w:rPr>
      </w:pPr>
    </w:p>
    <w:p w:rsidR="00762006" w:rsidRPr="00CA7968" w:rsidRDefault="00762006" w:rsidP="00762006">
      <w:pPr>
        <w:pStyle w:val="Neotevilenodstavek"/>
        <w:spacing w:line="240" w:lineRule="auto"/>
        <w:rPr>
          <w:iCs/>
          <w:sz w:val="20"/>
          <w:szCs w:val="20"/>
        </w:rPr>
      </w:pPr>
      <w:r w:rsidRPr="00CA7968">
        <w:rPr>
          <w:iCs/>
          <w:sz w:val="20"/>
          <w:szCs w:val="20"/>
        </w:rPr>
        <w:t xml:space="preserve">Vlada Republike Slovenije je določila besedilo Predloga zakona o varstvu pred diskriminacijo  </w:t>
      </w:r>
      <w:r w:rsidRPr="00CA7968">
        <w:rPr>
          <w:sz w:val="20"/>
          <w:szCs w:val="20"/>
        </w:rPr>
        <w:t>(</w:t>
      </w:r>
      <w:r w:rsidRPr="00CA7968">
        <w:rPr>
          <w:iCs/>
          <w:sz w:val="20"/>
          <w:szCs w:val="20"/>
        </w:rPr>
        <w:t>EVA 2015-2611-0046</w:t>
      </w:r>
      <w:r w:rsidRPr="00CA7968">
        <w:rPr>
          <w:sz w:val="20"/>
          <w:szCs w:val="20"/>
        </w:rPr>
        <w:t xml:space="preserve">) </w:t>
      </w:r>
      <w:r w:rsidRPr="00CA7968">
        <w:rPr>
          <w:iCs/>
          <w:sz w:val="20"/>
          <w:szCs w:val="20"/>
        </w:rPr>
        <w:t>in ga pošlje Državnemu zboru Republike Slovenije v obravnavo in sprejetje po rednem postopku.</w:t>
      </w:r>
    </w:p>
    <w:p w:rsidR="00762006" w:rsidRDefault="00762006" w:rsidP="00762006">
      <w:pPr>
        <w:pStyle w:val="Neotevilenodstavek"/>
        <w:spacing w:line="240" w:lineRule="auto"/>
        <w:rPr>
          <w:iCs/>
          <w:sz w:val="20"/>
          <w:szCs w:val="20"/>
        </w:rPr>
      </w:pPr>
    </w:p>
    <w:p w:rsidR="00CA7968" w:rsidRDefault="00CA7968" w:rsidP="00762006">
      <w:pPr>
        <w:pStyle w:val="Neotevilenodstavek"/>
        <w:spacing w:line="240" w:lineRule="auto"/>
        <w:rPr>
          <w:iCs/>
          <w:sz w:val="20"/>
          <w:szCs w:val="20"/>
        </w:rPr>
      </w:pPr>
    </w:p>
    <w:p w:rsidR="00CA7968" w:rsidRDefault="00CA7968" w:rsidP="00762006">
      <w:pPr>
        <w:pStyle w:val="Neotevilenodstavek"/>
        <w:spacing w:line="240" w:lineRule="auto"/>
        <w:rPr>
          <w:iCs/>
          <w:sz w:val="20"/>
          <w:szCs w:val="20"/>
        </w:rPr>
      </w:pPr>
    </w:p>
    <w:p w:rsidR="00CA7968" w:rsidRDefault="00CA7968" w:rsidP="00762006">
      <w:pPr>
        <w:pStyle w:val="Neotevilenodstavek"/>
        <w:spacing w:line="240" w:lineRule="auto"/>
        <w:rPr>
          <w:iCs/>
          <w:sz w:val="20"/>
          <w:szCs w:val="20"/>
        </w:rPr>
      </w:pPr>
    </w:p>
    <w:p w:rsidR="00CA7968" w:rsidRDefault="00CA7968" w:rsidP="00762006">
      <w:pPr>
        <w:pStyle w:val="Neotevilenodstavek"/>
        <w:spacing w:line="240" w:lineRule="auto"/>
        <w:rPr>
          <w:iCs/>
          <w:sz w:val="20"/>
          <w:szCs w:val="20"/>
        </w:rPr>
      </w:pPr>
    </w:p>
    <w:p w:rsidR="00CA7968" w:rsidRPr="00CA7968" w:rsidRDefault="00CA7968" w:rsidP="00762006">
      <w:pPr>
        <w:pStyle w:val="Neotevilenodstavek"/>
        <w:spacing w:line="240" w:lineRule="auto"/>
        <w:rPr>
          <w:iCs/>
          <w:sz w:val="20"/>
          <w:szCs w:val="20"/>
        </w:rPr>
      </w:pPr>
    </w:p>
    <w:p w:rsidR="00762006" w:rsidRPr="009D1912" w:rsidRDefault="00762006" w:rsidP="00762006">
      <w:pPr>
        <w:pStyle w:val="Neotevilenodstavek"/>
        <w:spacing w:before="0" w:after="0" w:line="260" w:lineRule="exact"/>
        <w:ind w:left="4956"/>
        <w:rPr>
          <w:rFonts w:cs="Arial"/>
          <w:sz w:val="20"/>
          <w:szCs w:val="20"/>
          <w:lang w:eastAsia="sl-SI"/>
        </w:rPr>
      </w:pPr>
      <w:r>
        <w:rPr>
          <w:rFonts w:cs="Arial"/>
          <w:sz w:val="20"/>
          <w:szCs w:val="20"/>
          <w:lang w:eastAsia="sl-SI"/>
        </w:rPr>
        <w:t>mag. Darko KRAŠOVEC</w:t>
      </w:r>
    </w:p>
    <w:p w:rsidR="00762006" w:rsidRPr="009D1912" w:rsidRDefault="00762006" w:rsidP="00762006">
      <w:pPr>
        <w:pStyle w:val="Neotevilenodstavek"/>
        <w:spacing w:before="0" w:after="0" w:line="260" w:lineRule="exact"/>
        <w:ind w:left="4248"/>
        <w:rPr>
          <w:rFonts w:cs="Arial"/>
          <w:sz w:val="20"/>
          <w:szCs w:val="20"/>
          <w:lang w:eastAsia="sl-SI"/>
        </w:rPr>
      </w:pPr>
      <w:r w:rsidRPr="009D1912">
        <w:rPr>
          <w:rFonts w:cs="Arial"/>
          <w:sz w:val="20"/>
          <w:szCs w:val="20"/>
          <w:lang w:eastAsia="sl-SI"/>
        </w:rPr>
        <w:t xml:space="preserve">  </w:t>
      </w:r>
      <w:r>
        <w:rPr>
          <w:rFonts w:cs="Arial"/>
          <w:sz w:val="20"/>
          <w:szCs w:val="20"/>
          <w:lang w:eastAsia="sl-SI"/>
        </w:rPr>
        <w:t xml:space="preserve"> </w:t>
      </w:r>
      <w:r w:rsidRPr="009D1912">
        <w:rPr>
          <w:rFonts w:cs="Arial"/>
          <w:sz w:val="20"/>
          <w:szCs w:val="20"/>
          <w:lang w:eastAsia="sl-SI"/>
        </w:rPr>
        <w:t xml:space="preserve"> </w:t>
      </w:r>
      <w:r>
        <w:rPr>
          <w:rFonts w:cs="Arial"/>
          <w:sz w:val="20"/>
          <w:szCs w:val="20"/>
          <w:lang w:eastAsia="sl-SI"/>
        </w:rPr>
        <w:t xml:space="preserve">        </w:t>
      </w:r>
      <w:r w:rsidRPr="009D1912">
        <w:rPr>
          <w:rFonts w:cs="Arial"/>
          <w:sz w:val="20"/>
          <w:szCs w:val="20"/>
          <w:lang w:eastAsia="sl-SI"/>
        </w:rPr>
        <w:t>GENERALN</w:t>
      </w:r>
      <w:r>
        <w:rPr>
          <w:rFonts w:cs="Arial"/>
          <w:sz w:val="20"/>
          <w:szCs w:val="20"/>
          <w:lang w:eastAsia="sl-SI"/>
        </w:rPr>
        <w:t>I</w:t>
      </w:r>
      <w:r w:rsidRPr="009D1912">
        <w:rPr>
          <w:rFonts w:cs="Arial"/>
          <w:sz w:val="20"/>
          <w:szCs w:val="20"/>
          <w:lang w:eastAsia="sl-SI"/>
        </w:rPr>
        <w:t xml:space="preserve"> SEKRETAR</w:t>
      </w:r>
    </w:p>
    <w:p w:rsidR="00762006" w:rsidRPr="009D1912" w:rsidRDefault="00762006" w:rsidP="00762006">
      <w:pPr>
        <w:pStyle w:val="Neotevilenodstavek"/>
        <w:spacing w:before="0" w:after="0" w:line="260" w:lineRule="exact"/>
        <w:rPr>
          <w:rFonts w:cs="Arial"/>
          <w:iCs/>
          <w:sz w:val="20"/>
          <w:szCs w:val="20"/>
          <w:lang w:eastAsia="sl-SI"/>
        </w:rPr>
      </w:pPr>
    </w:p>
    <w:p w:rsidR="00762006" w:rsidRPr="0029048D" w:rsidRDefault="00CA7968" w:rsidP="00762006">
      <w:pPr>
        <w:pStyle w:val="Neotevilenodstavek"/>
        <w:spacing w:line="240" w:lineRule="auto"/>
        <w:rPr>
          <w:iCs/>
          <w:sz w:val="20"/>
          <w:szCs w:val="20"/>
        </w:rPr>
      </w:pPr>
      <w:r>
        <w:rPr>
          <w:iCs/>
          <w:sz w:val="20"/>
          <w:szCs w:val="20"/>
        </w:rPr>
        <w:t>Priloga</w:t>
      </w:r>
      <w:r w:rsidR="00762006" w:rsidRPr="0029048D">
        <w:rPr>
          <w:iCs/>
          <w:sz w:val="20"/>
          <w:szCs w:val="20"/>
        </w:rPr>
        <w:t>:</w:t>
      </w:r>
    </w:p>
    <w:p w:rsidR="00762006" w:rsidRDefault="00762006" w:rsidP="00762006">
      <w:pPr>
        <w:pStyle w:val="Neotevilenodstavek"/>
        <w:numPr>
          <w:ilvl w:val="0"/>
          <w:numId w:val="21"/>
        </w:numPr>
        <w:spacing w:line="240" w:lineRule="auto"/>
        <w:ind w:right="17"/>
        <w:rPr>
          <w:iCs/>
          <w:sz w:val="20"/>
          <w:szCs w:val="20"/>
        </w:rPr>
      </w:pPr>
      <w:r>
        <w:rPr>
          <w:iCs/>
          <w:sz w:val="20"/>
          <w:szCs w:val="20"/>
        </w:rPr>
        <w:t>predlog zakona</w:t>
      </w:r>
    </w:p>
    <w:p w:rsidR="00CA7968" w:rsidRDefault="00CA7968" w:rsidP="00762006">
      <w:pPr>
        <w:pStyle w:val="Neotevilenodstavek"/>
        <w:spacing w:line="240" w:lineRule="auto"/>
        <w:ind w:right="17"/>
        <w:rPr>
          <w:iCs/>
          <w:sz w:val="20"/>
          <w:szCs w:val="20"/>
        </w:rPr>
      </w:pPr>
    </w:p>
    <w:p w:rsidR="00CA7968" w:rsidRDefault="00CA7968" w:rsidP="00762006">
      <w:pPr>
        <w:pStyle w:val="Neotevilenodstavek"/>
        <w:spacing w:line="240" w:lineRule="auto"/>
        <w:ind w:right="17"/>
        <w:rPr>
          <w:iCs/>
          <w:sz w:val="20"/>
          <w:szCs w:val="20"/>
        </w:rPr>
      </w:pPr>
    </w:p>
    <w:p w:rsidR="00762006" w:rsidRDefault="00762006" w:rsidP="00762006">
      <w:pPr>
        <w:pStyle w:val="Neotevilenodstavek"/>
        <w:spacing w:line="240" w:lineRule="auto"/>
        <w:ind w:right="17"/>
        <w:rPr>
          <w:iCs/>
          <w:sz w:val="20"/>
          <w:szCs w:val="20"/>
        </w:rPr>
      </w:pPr>
      <w:r>
        <w:rPr>
          <w:iCs/>
          <w:sz w:val="20"/>
          <w:szCs w:val="20"/>
        </w:rPr>
        <w:t>Prejemniki:</w:t>
      </w:r>
    </w:p>
    <w:p w:rsidR="00762006" w:rsidRDefault="00762006" w:rsidP="00762006">
      <w:pPr>
        <w:pStyle w:val="Neotevilenodstavek"/>
        <w:numPr>
          <w:ilvl w:val="0"/>
          <w:numId w:val="21"/>
        </w:numPr>
        <w:spacing w:line="240" w:lineRule="auto"/>
        <w:ind w:right="17"/>
        <w:rPr>
          <w:iCs/>
          <w:sz w:val="20"/>
          <w:szCs w:val="20"/>
        </w:rPr>
      </w:pPr>
      <w:r>
        <w:rPr>
          <w:iCs/>
          <w:sz w:val="20"/>
          <w:szCs w:val="20"/>
        </w:rPr>
        <w:t>Državni zbor Republike Slovenije</w:t>
      </w:r>
    </w:p>
    <w:p w:rsidR="00762006" w:rsidRDefault="00762006" w:rsidP="00762006">
      <w:pPr>
        <w:pStyle w:val="Neotevilenodstavek"/>
        <w:numPr>
          <w:ilvl w:val="0"/>
          <w:numId w:val="21"/>
        </w:numPr>
        <w:spacing w:line="240" w:lineRule="auto"/>
        <w:ind w:right="17"/>
        <w:rPr>
          <w:iCs/>
          <w:sz w:val="20"/>
          <w:szCs w:val="20"/>
        </w:rPr>
      </w:pPr>
      <w:r>
        <w:rPr>
          <w:iCs/>
          <w:sz w:val="20"/>
          <w:szCs w:val="20"/>
        </w:rPr>
        <w:t>Ministrstvo za delo, družino, socialne zadeve in enake možnosti</w:t>
      </w:r>
    </w:p>
    <w:p w:rsidR="00762006" w:rsidRDefault="00762006" w:rsidP="00762006">
      <w:pPr>
        <w:pStyle w:val="Neotevilenodstavek"/>
        <w:numPr>
          <w:ilvl w:val="0"/>
          <w:numId w:val="21"/>
        </w:numPr>
        <w:spacing w:line="240" w:lineRule="auto"/>
        <w:ind w:right="17"/>
        <w:rPr>
          <w:iCs/>
          <w:sz w:val="20"/>
          <w:szCs w:val="20"/>
        </w:rPr>
      </w:pPr>
      <w:r>
        <w:rPr>
          <w:iCs/>
          <w:sz w:val="20"/>
          <w:szCs w:val="20"/>
        </w:rPr>
        <w:t>Služba Vlade Republike Slovenije za zakonodajo</w:t>
      </w:r>
    </w:p>
    <w:p w:rsidR="00762006" w:rsidRDefault="00762006">
      <w:pPr>
        <w:spacing w:after="0" w:line="240" w:lineRule="auto"/>
        <w:rPr>
          <w:rFonts w:ascii="Arial" w:eastAsia="Times New Roman" w:hAnsi="Arial"/>
          <w:b/>
          <w:sz w:val="20"/>
          <w:szCs w:val="20"/>
        </w:rPr>
      </w:pPr>
      <w:r>
        <w:rPr>
          <w:sz w:val="20"/>
          <w:szCs w:val="20"/>
        </w:rPr>
        <w:br w:type="page"/>
      </w:r>
    </w:p>
    <w:p w:rsidR="00107ED0" w:rsidRPr="008D1759" w:rsidRDefault="00107ED0" w:rsidP="0068465E">
      <w:pPr>
        <w:pStyle w:val="Naslovpredpisa"/>
        <w:spacing w:before="0" w:after="0" w:line="260" w:lineRule="exact"/>
        <w:jc w:val="left"/>
        <w:rPr>
          <w:sz w:val="20"/>
          <w:szCs w:val="20"/>
        </w:rPr>
      </w:pPr>
    </w:p>
    <w:p w:rsidR="00107ED0" w:rsidRPr="008D1759" w:rsidRDefault="00107ED0" w:rsidP="0068465E">
      <w:pPr>
        <w:pStyle w:val="Naslovpredpisa"/>
        <w:spacing w:before="0" w:after="0" w:line="260" w:lineRule="exact"/>
        <w:jc w:val="left"/>
        <w:rPr>
          <w:sz w:val="20"/>
          <w:szCs w:val="20"/>
        </w:rPr>
      </w:pPr>
    </w:p>
    <w:p w:rsidR="00107ED0" w:rsidRPr="008D1759" w:rsidRDefault="00107ED0" w:rsidP="0068465E">
      <w:pPr>
        <w:pStyle w:val="Naslovpredpisa"/>
        <w:spacing w:before="0" w:after="0" w:line="260" w:lineRule="exact"/>
        <w:jc w:val="right"/>
        <w:rPr>
          <w:sz w:val="20"/>
          <w:szCs w:val="20"/>
        </w:rPr>
      </w:pPr>
      <w:r w:rsidRPr="008D1759">
        <w:rPr>
          <w:sz w:val="20"/>
          <w:szCs w:val="20"/>
        </w:rPr>
        <w:t>PREDLOG</w:t>
      </w:r>
    </w:p>
    <w:p w:rsidR="00107ED0" w:rsidRPr="008D1759" w:rsidRDefault="00D202CF" w:rsidP="0068465E">
      <w:pPr>
        <w:pStyle w:val="Naslovpredpisa"/>
        <w:spacing w:before="0" w:after="0" w:line="260" w:lineRule="exact"/>
        <w:jc w:val="right"/>
        <w:rPr>
          <w:sz w:val="20"/>
          <w:szCs w:val="20"/>
        </w:rPr>
      </w:pPr>
      <w:r>
        <w:rPr>
          <w:sz w:val="20"/>
          <w:szCs w:val="20"/>
        </w:rPr>
        <w:t>(</w:t>
      </w:r>
      <w:r w:rsidR="00A24B04" w:rsidRPr="00C82EF4">
        <w:rPr>
          <w:rFonts w:cs="Arial"/>
          <w:iCs/>
          <w:sz w:val="20"/>
          <w:szCs w:val="20"/>
          <w:lang w:eastAsia="sl-SI"/>
        </w:rPr>
        <w:t xml:space="preserve">EVA </w:t>
      </w:r>
      <w:r w:rsidR="007A7375">
        <w:rPr>
          <w:rFonts w:cs="Arial"/>
          <w:iCs/>
          <w:sz w:val="20"/>
          <w:szCs w:val="20"/>
          <w:lang w:eastAsia="sl-SI"/>
        </w:rPr>
        <w:t>2015-2611-0046</w:t>
      </w:r>
      <w:r>
        <w:rPr>
          <w:sz w:val="20"/>
          <w:szCs w:val="20"/>
        </w:rPr>
        <w:t>)</w:t>
      </w:r>
    </w:p>
    <w:tbl>
      <w:tblPr>
        <w:tblW w:w="0" w:type="auto"/>
        <w:tblLook w:val="04A0"/>
      </w:tblPr>
      <w:tblGrid>
        <w:gridCol w:w="9213"/>
      </w:tblGrid>
      <w:tr w:rsidR="00107ED0" w:rsidRPr="008D1759" w:rsidTr="000C6B47">
        <w:tc>
          <w:tcPr>
            <w:tcW w:w="9213" w:type="dxa"/>
          </w:tcPr>
          <w:p w:rsidR="00107ED0" w:rsidRPr="00124F94" w:rsidRDefault="00107ED0" w:rsidP="00E455F9">
            <w:pPr>
              <w:pStyle w:val="Naslovpredpisa"/>
              <w:spacing w:before="0" w:after="0" w:line="260" w:lineRule="exact"/>
              <w:rPr>
                <w:rFonts w:cs="Arial"/>
                <w:sz w:val="20"/>
                <w:szCs w:val="20"/>
                <w:lang w:eastAsia="sl-SI"/>
              </w:rPr>
            </w:pPr>
            <w:r w:rsidRPr="00124F94">
              <w:rPr>
                <w:rFonts w:cs="Arial"/>
                <w:sz w:val="20"/>
                <w:szCs w:val="20"/>
                <w:lang w:eastAsia="sl-SI"/>
              </w:rPr>
              <w:t xml:space="preserve">ZAKON </w:t>
            </w:r>
          </w:p>
          <w:p w:rsidR="00956A2E" w:rsidRDefault="00956A2E" w:rsidP="00514D34">
            <w:pPr>
              <w:spacing w:after="0"/>
              <w:ind w:firstLine="284"/>
              <w:jc w:val="center"/>
              <w:rPr>
                <w:rFonts w:ascii="Arial" w:hAnsi="Arial" w:cs="Arial"/>
                <w:b/>
                <w:sz w:val="20"/>
                <w:szCs w:val="20"/>
                <w:lang w:eastAsia="sl-SI"/>
              </w:rPr>
            </w:pPr>
          </w:p>
          <w:p w:rsidR="00107ED0" w:rsidRPr="00C82EF4" w:rsidRDefault="009A4A5C" w:rsidP="00514D34">
            <w:pPr>
              <w:spacing w:after="0"/>
              <w:ind w:firstLine="284"/>
              <w:jc w:val="center"/>
              <w:rPr>
                <w:rFonts w:cs="Arial"/>
                <w:sz w:val="20"/>
                <w:szCs w:val="20"/>
                <w:lang w:eastAsia="sl-SI"/>
              </w:rPr>
            </w:pPr>
            <w:r w:rsidRPr="00124F94">
              <w:rPr>
                <w:rFonts w:ascii="Arial" w:hAnsi="Arial" w:cs="Arial"/>
                <w:b/>
                <w:sz w:val="20"/>
                <w:szCs w:val="20"/>
                <w:lang w:eastAsia="sl-SI"/>
              </w:rPr>
              <w:t xml:space="preserve">O </w:t>
            </w:r>
            <w:r w:rsidR="00514D34" w:rsidRPr="00124F94">
              <w:rPr>
                <w:rFonts w:ascii="Arial" w:eastAsiaTheme="minorHAnsi" w:hAnsi="Arial" w:cs="Arial"/>
                <w:b/>
                <w:bCs/>
                <w:sz w:val="20"/>
              </w:rPr>
              <w:t>VARSTVU PRED DISKRIMINACIJO</w:t>
            </w:r>
            <w:r w:rsidR="00514D34" w:rsidRPr="008D1109">
              <w:rPr>
                <w:rFonts w:ascii="Arial" w:eastAsiaTheme="minorHAnsi" w:hAnsi="Arial" w:cs="Arial"/>
                <w:b/>
                <w:bCs/>
                <w:sz w:val="20"/>
              </w:rPr>
              <w:t xml:space="preserve"> </w:t>
            </w:r>
          </w:p>
        </w:tc>
      </w:tr>
      <w:tr w:rsidR="00107ED0" w:rsidRPr="008D1759" w:rsidTr="000C6B47">
        <w:tc>
          <w:tcPr>
            <w:tcW w:w="9213" w:type="dxa"/>
          </w:tcPr>
          <w:p w:rsidR="00107ED0" w:rsidRPr="008D1759" w:rsidRDefault="00107ED0" w:rsidP="00E455F9">
            <w:pPr>
              <w:pStyle w:val="Poglavje"/>
              <w:spacing w:before="0" w:after="0" w:line="260" w:lineRule="exact"/>
              <w:jc w:val="left"/>
              <w:rPr>
                <w:sz w:val="20"/>
                <w:szCs w:val="20"/>
              </w:rPr>
            </w:pPr>
            <w:r w:rsidRPr="008D1759">
              <w:rPr>
                <w:sz w:val="20"/>
                <w:szCs w:val="20"/>
              </w:rPr>
              <w:t>I. U</w:t>
            </w:r>
            <w:r w:rsidR="00A24B04">
              <w:rPr>
                <w:sz w:val="20"/>
                <w:szCs w:val="20"/>
              </w:rPr>
              <w:t>VOD</w:t>
            </w:r>
          </w:p>
        </w:tc>
      </w:tr>
      <w:tr w:rsidR="00107ED0" w:rsidRPr="008D1759" w:rsidTr="000C6B47">
        <w:tc>
          <w:tcPr>
            <w:tcW w:w="9213" w:type="dxa"/>
          </w:tcPr>
          <w:p w:rsidR="00107ED0" w:rsidRPr="00C82EF4" w:rsidRDefault="00107ED0" w:rsidP="00E455F9">
            <w:pPr>
              <w:pStyle w:val="Oddelek"/>
              <w:numPr>
                <w:ilvl w:val="0"/>
                <w:numId w:val="0"/>
              </w:numPr>
              <w:spacing w:before="0" w:after="0" w:line="260" w:lineRule="exact"/>
              <w:jc w:val="left"/>
              <w:rPr>
                <w:rFonts w:cs="Arial"/>
                <w:sz w:val="20"/>
                <w:szCs w:val="20"/>
                <w:lang w:eastAsia="sl-SI"/>
              </w:rPr>
            </w:pPr>
            <w:r w:rsidRPr="00C82EF4">
              <w:rPr>
                <w:rFonts w:cs="Arial"/>
                <w:sz w:val="20"/>
                <w:szCs w:val="20"/>
                <w:lang w:eastAsia="sl-SI"/>
              </w:rPr>
              <w:t>1. OCENA STANJA IN RAZLOGI ZA SPREJEM PREDLOGA ZAKONA</w:t>
            </w:r>
          </w:p>
        </w:tc>
      </w:tr>
      <w:tr w:rsidR="00AE5078" w:rsidRPr="008D1759" w:rsidTr="000C6B47">
        <w:tc>
          <w:tcPr>
            <w:tcW w:w="9213" w:type="dxa"/>
          </w:tcPr>
          <w:p w:rsidR="00AE5078" w:rsidRPr="00AE5078" w:rsidRDefault="00AE5078" w:rsidP="00AE5078">
            <w:pPr>
              <w:spacing w:after="0"/>
              <w:jc w:val="both"/>
              <w:rPr>
                <w:rFonts w:ascii="Arial" w:hAnsi="Arial" w:cs="Arial"/>
                <w:sz w:val="20"/>
                <w:szCs w:val="20"/>
                <w:lang w:eastAsia="sl-SI"/>
              </w:rPr>
            </w:pPr>
          </w:p>
          <w:p w:rsidR="00AE5078" w:rsidRDefault="00AE5078" w:rsidP="005C5876">
            <w:pPr>
              <w:spacing w:after="0"/>
              <w:jc w:val="both"/>
              <w:rPr>
                <w:rFonts w:ascii="Arial" w:hAnsi="Arial" w:cs="Arial"/>
                <w:sz w:val="20"/>
                <w:szCs w:val="20"/>
                <w:lang w:eastAsia="sl-SI"/>
              </w:rPr>
            </w:pPr>
            <w:r w:rsidRPr="00AE5078">
              <w:rPr>
                <w:rFonts w:ascii="Arial" w:hAnsi="Arial" w:cs="Arial"/>
                <w:sz w:val="20"/>
                <w:szCs w:val="20"/>
                <w:lang w:eastAsia="sl-SI"/>
              </w:rPr>
              <w:t>Ministrstvo za delo, družino, socialne zadeve in enake možnosti je pripravilo predlog novega</w:t>
            </w:r>
            <w:r w:rsidR="006D781E">
              <w:rPr>
                <w:rFonts w:ascii="Arial" w:hAnsi="Arial" w:cs="Arial"/>
                <w:sz w:val="20"/>
                <w:szCs w:val="20"/>
                <w:lang w:eastAsia="sl-SI"/>
              </w:rPr>
              <w:t xml:space="preserve"> </w:t>
            </w:r>
            <w:r w:rsidR="00514D34">
              <w:rPr>
                <w:rFonts w:ascii="Arial" w:hAnsi="Arial" w:cs="Arial"/>
                <w:sz w:val="20"/>
                <w:szCs w:val="20"/>
                <w:lang w:eastAsia="sl-SI"/>
              </w:rPr>
              <w:t>z</w:t>
            </w:r>
            <w:r w:rsidRPr="00AE5078">
              <w:rPr>
                <w:rFonts w:ascii="Arial" w:hAnsi="Arial" w:cs="Arial"/>
                <w:sz w:val="20"/>
                <w:szCs w:val="20"/>
                <w:lang w:eastAsia="sl-SI"/>
              </w:rPr>
              <w:t xml:space="preserve">akona o </w:t>
            </w:r>
            <w:r w:rsidR="00C552A7">
              <w:rPr>
                <w:rFonts w:ascii="Arial" w:hAnsi="Arial" w:cs="Arial"/>
                <w:sz w:val="20"/>
                <w:szCs w:val="20"/>
                <w:lang w:eastAsia="sl-SI"/>
              </w:rPr>
              <w:t>varstvu pred diskriminacijo</w:t>
            </w:r>
            <w:r w:rsidR="00897DA1">
              <w:rPr>
                <w:rFonts w:ascii="Arial" w:hAnsi="Arial" w:cs="Arial"/>
                <w:sz w:val="20"/>
                <w:szCs w:val="20"/>
                <w:lang w:eastAsia="sl-SI"/>
              </w:rPr>
              <w:t>, ki bo nadomestil Zakon o uresničevanju načela enakega obravnavanja</w:t>
            </w:r>
            <w:r w:rsidR="002614FC">
              <w:rPr>
                <w:rFonts w:ascii="Arial" w:hAnsi="Arial" w:cs="Arial"/>
                <w:sz w:val="20"/>
                <w:szCs w:val="20"/>
                <w:lang w:eastAsia="sl-SI"/>
              </w:rPr>
              <w:t xml:space="preserve"> </w:t>
            </w:r>
            <w:r w:rsidR="00F83EED">
              <w:rPr>
                <w:rFonts w:ascii="Arial" w:eastAsia="Times New Roman" w:hAnsi="Arial" w:cs="Arial"/>
                <w:iCs/>
                <w:sz w:val="20"/>
                <w:szCs w:val="20"/>
                <w:lang w:eastAsia="sl-SI"/>
              </w:rPr>
              <w:t>(Uradni list RS, št. 93/07 – uradno prečiščeno besedilo; v nadaljnjem besedilu: ZUNEO)</w:t>
            </w:r>
            <w:r w:rsidRPr="00AE5078">
              <w:rPr>
                <w:rFonts w:ascii="Arial" w:hAnsi="Arial" w:cs="Arial"/>
                <w:sz w:val="20"/>
                <w:szCs w:val="20"/>
                <w:lang w:eastAsia="sl-SI"/>
              </w:rPr>
              <w:t xml:space="preserve">, predvsem zaradi nove ureditve statusa </w:t>
            </w:r>
            <w:r w:rsidR="00F83EED">
              <w:rPr>
                <w:rFonts w:ascii="Arial" w:hAnsi="Arial" w:cs="Arial"/>
                <w:sz w:val="20"/>
                <w:szCs w:val="20"/>
                <w:lang w:eastAsia="sl-SI"/>
              </w:rPr>
              <w:t>organa</w:t>
            </w:r>
            <w:r w:rsidRPr="00AE5078">
              <w:rPr>
                <w:rFonts w:ascii="Arial" w:hAnsi="Arial" w:cs="Arial"/>
                <w:sz w:val="20"/>
                <w:szCs w:val="20"/>
                <w:lang w:eastAsia="sl-SI"/>
              </w:rPr>
              <w:t xml:space="preserve"> za spodbujanje enakega obravnavanja </w:t>
            </w:r>
            <w:r w:rsidR="00F83EED">
              <w:rPr>
                <w:rFonts w:ascii="Arial" w:hAnsi="Arial" w:cs="Arial"/>
                <w:sz w:val="20"/>
                <w:szCs w:val="20"/>
                <w:lang w:eastAsia="sl-SI"/>
              </w:rPr>
              <w:t xml:space="preserve">oziroma organa za enakost </w:t>
            </w:r>
            <w:r w:rsidRPr="00AE5078">
              <w:rPr>
                <w:rFonts w:ascii="Arial" w:hAnsi="Arial" w:cs="Arial"/>
                <w:sz w:val="20"/>
                <w:szCs w:val="20"/>
                <w:lang w:eastAsia="sl-SI"/>
              </w:rPr>
              <w:t>(</w:t>
            </w:r>
            <w:r w:rsidR="0090686D" w:rsidRPr="0090686D">
              <w:rPr>
                <w:rFonts w:ascii="Arial" w:hAnsi="Arial" w:cs="Arial"/>
                <w:i/>
                <w:sz w:val="20"/>
                <w:szCs w:val="20"/>
                <w:lang w:eastAsia="sl-SI"/>
              </w:rPr>
              <w:t xml:space="preserve">ang. </w:t>
            </w:r>
            <w:proofErr w:type="spellStart"/>
            <w:r w:rsidR="0090686D" w:rsidRPr="0090686D">
              <w:rPr>
                <w:rFonts w:ascii="Arial" w:hAnsi="Arial" w:cs="Arial"/>
                <w:i/>
                <w:sz w:val="20"/>
                <w:szCs w:val="20"/>
                <w:lang w:eastAsia="sl-SI"/>
              </w:rPr>
              <w:t>Equality</w:t>
            </w:r>
            <w:proofErr w:type="spellEnd"/>
            <w:r w:rsidR="0090686D" w:rsidRPr="0090686D">
              <w:rPr>
                <w:rFonts w:ascii="Arial" w:hAnsi="Arial" w:cs="Arial"/>
                <w:i/>
                <w:sz w:val="20"/>
                <w:szCs w:val="20"/>
                <w:lang w:eastAsia="sl-SI"/>
              </w:rPr>
              <w:t xml:space="preserve"> </w:t>
            </w:r>
            <w:proofErr w:type="spellStart"/>
            <w:r w:rsidR="0090686D" w:rsidRPr="0090686D">
              <w:rPr>
                <w:rFonts w:ascii="Arial" w:hAnsi="Arial" w:cs="Arial"/>
                <w:i/>
                <w:sz w:val="20"/>
                <w:szCs w:val="20"/>
                <w:lang w:eastAsia="sl-SI"/>
              </w:rPr>
              <w:t>body</w:t>
            </w:r>
            <w:proofErr w:type="spellEnd"/>
            <w:r w:rsidR="0090686D">
              <w:rPr>
                <w:rFonts w:ascii="Arial" w:hAnsi="Arial" w:cs="Arial"/>
                <w:sz w:val="20"/>
                <w:szCs w:val="20"/>
                <w:lang w:eastAsia="sl-SI"/>
              </w:rPr>
              <w:t xml:space="preserve">), v Sloveniji </w:t>
            </w:r>
            <w:r w:rsidRPr="00AE5078">
              <w:rPr>
                <w:rFonts w:ascii="Arial" w:hAnsi="Arial" w:cs="Arial"/>
                <w:sz w:val="20"/>
                <w:szCs w:val="20"/>
                <w:lang w:eastAsia="sl-SI"/>
              </w:rPr>
              <w:t>zagovornika / zagovor</w:t>
            </w:r>
            <w:r w:rsidR="0090686D">
              <w:rPr>
                <w:rFonts w:ascii="Arial" w:hAnsi="Arial" w:cs="Arial"/>
                <w:sz w:val="20"/>
                <w:szCs w:val="20"/>
                <w:lang w:eastAsia="sl-SI"/>
              </w:rPr>
              <w:t>nice načela enakosti</w:t>
            </w:r>
            <w:r w:rsidRPr="00AE5078">
              <w:rPr>
                <w:rFonts w:ascii="Arial" w:hAnsi="Arial" w:cs="Arial"/>
                <w:sz w:val="20"/>
                <w:szCs w:val="20"/>
                <w:lang w:eastAsia="sl-SI"/>
              </w:rPr>
              <w:t>, ki bo skladen s pravnim redom Evropske unije, na kar je bila Republika Slovenija opozorjena z uradnim opominom</w:t>
            </w:r>
            <w:r w:rsidR="00897DA1">
              <w:rPr>
                <w:rFonts w:ascii="Arial" w:hAnsi="Arial" w:cs="Arial"/>
                <w:sz w:val="20"/>
                <w:szCs w:val="20"/>
                <w:lang w:eastAsia="sl-SI"/>
              </w:rPr>
              <w:t xml:space="preserve"> Evropske komisije</w:t>
            </w:r>
            <w:r w:rsidRPr="00AE5078">
              <w:rPr>
                <w:rFonts w:ascii="Arial" w:hAnsi="Arial" w:cs="Arial"/>
                <w:sz w:val="20"/>
                <w:szCs w:val="20"/>
                <w:lang w:eastAsia="sl-SI"/>
              </w:rPr>
              <w:t xml:space="preserve">. </w:t>
            </w:r>
            <w:r w:rsidR="00DF73AA">
              <w:rPr>
                <w:rFonts w:ascii="Arial" w:hAnsi="Arial" w:cs="Arial"/>
                <w:sz w:val="20"/>
                <w:szCs w:val="20"/>
                <w:lang w:eastAsia="sl-SI"/>
              </w:rPr>
              <w:t>U</w:t>
            </w:r>
            <w:r w:rsidRPr="00AE5078">
              <w:rPr>
                <w:rFonts w:ascii="Arial" w:hAnsi="Arial" w:cs="Arial"/>
                <w:sz w:val="20"/>
                <w:szCs w:val="20"/>
                <w:lang w:eastAsia="sl-SI"/>
              </w:rPr>
              <w:t>reditev se zaradi tega najbolj spreminja ravno v delu, ki se nanaša na zagovornika/zagovornico načela enakosti (v nadaljevanju: zagovornik). Ob tem so bile dodane oziroma posodobljene še posamezne druge določbe (npr.</w:t>
            </w:r>
            <w:r w:rsidR="006D781E">
              <w:rPr>
                <w:rFonts w:ascii="Arial" w:hAnsi="Arial" w:cs="Arial"/>
                <w:sz w:val="20"/>
                <w:szCs w:val="20"/>
                <w:lang w:eastAsia="sl-SI"/>
              </w:rPr>
              <w:t xml:space="preserve"> sprememba naslova zakona,</w:t>
            </w:r>
            <w:r w:rsidRPr="00AE5078">
              <w:rPr>
                <w:rFonts w:ascii="Arial" w:hAnsi="Arial" w:cs="Arial"/>
                <w:sz w:val="20"/>
                <w:szCs w:val="20"/>
                <w:lang w:eastAsia="sl-SI"/>
              </w:rPr>
              <w:t xml:space="preserve"> dodane definicije drugih oblik diskriminacije, </w:t>
            </w:r>
            <w:r w:rsidR="0088445F">
              <w:rPr>
                <w:rFonts w:ascii="Arial" w:hAnsi="Arial" w:cs="Arial"/>
                <w:sz w:val="20"/>
                <w:szCs w:val="20"/>
                <w:lang w:eastAsia="sl-SI"/>
              </w:rPr>
              <w:t xml:space="preserve">posebna tožba za varstvo pred diskriminacijo, </w:t>
            </w:r>
            <w:r w:rsidRPr="00AE5078">
              <w:rPr>
                <w:rFonts w:ascii="Arial" w:hAnsi="Arial" w:cs="Arial"/>
                <w:sz w:val="20"/>
                <w:szCs w:val="20"/>
                <w:lang w:eastAsia="sl-SI"/>
              </w:rPr>
              <w:t xml:space="preserve">opredelitev možnosti sodelovanja </w:t>
            </w:r>
            <w:r w:rsidR="0088445F">
              <w:rPr>
                <w:rFonts w:ascii="Arial" w:hAnsi="Arial" w:cs="Arial"/>
                <w:sz w:val="20"/>
                <w:szCs w:val="20"/>
                <w:lang w:eastAsia="sl-SI"/>
              </w:rPr>
              <w:t xml:space="preserve">zagovornika in </w:t>
            </w:r>
            <w:r w:rsidRPr="00AE5078">
              <w:rPr>
                <w:rFonts w:ascii="Arial" w:hAnsi="Arial" w:cs="Arial"/>
                <w:sz w:val="20"/>
                <w:szCs w:val="20"/>
                <w:lang w:eastAsia="sl-SI"/>
              </w:rPr>
              <w:t xml:space="preserve">nevladnih </w:t>
            </w:r>
            <w:r w:rsidR="00BE3482">
              <w:rPr>
                <w:rFonts w:ascii="Arial" w:hAnsi="Arial" w:cs="Arial"/>
                <w:sz w:val="20"/>
                <w:szCs w:val="20"/>
                <w:lang w:eastAsia="sl-SI"/>
              </w:rPr>
              <w:t>organizacij v pravnih postopkih</w:t>
            </w:r>
            <w:r w:rsidRPr="00AE5078">
              <w:rPr>
                <w:rFonts w:ascii="Arial" w:hAnsi="Arial" w:cs="Arial"/>
                <w:sz w:val="20"/>
                <w:szCs w:val="20"/>
                <w:lang w:eastAsia="sl-SI"/>
              </w:rPr>
              <w:t xml:space="preserve">), ki so posledica </w:t>
            </w:r>
            <w:r w:rsidR="0088445F">
              <w:rPr>
                <w:rFonts w:ascii="Arial" w:hAnsi="Arial" w:cs="Arial"/>
                <w:sz w:val="20"/>
                <w:szCs w:val="20"/>
                <w:lang w:eastAsia="sl-SI"/>
              </w:rPr>
              <w:t xml:space="preserve">ugotovljenih pomanjkljivosti, </w:t>
            </w:r>
            <w:r w:rsidRPr="00AE5078">
              <w:rPr>
                <w:rFonts w:ascii="Arial" w:hAnsi="Arial" w:cs="Arial"/>
                <w:sz w:val="20"/>
                <w:szCs w:val="20"/>
                <w:lang w:eastAsia="sl-SI"/>
              </w:rPr>
              <w:t xml:space="preserve">dosedanje prakse, razvoja prava in politike na področju nediskriminacije. </w:t>
            </w:r>
          </w:p>
          <w:p w:rsidR="00AA0476" w:rsidRDefault="00AA0476" w:rsidP="005C5876">
            <w:pPr>
              <w:spacing w:after="0"/>
              <w:jc w:val="both"/>
              <w:rPr>
                <w:rFonts w:ascii="Arial" w:hAnsi="Arial" w:cs="Arial"/>
                <w:sz w:val="20"/>
                <w:szCs w:val="20"/>
                <w:lang w:eastAsia="sl-SI"/>
              </w:rPr>
            </w:pPr>
          </w:p>
          <w:p w:rsidR="00190CCF" w:rsidRDefault="00BE3482" w:rsidP="005C5876">
            <w:pPr>
              <w:spacing w:after="0"/>
              <w:jc w:val="both"/>
              <w:rPr>
                <w:rFonts w:ascii="Arial" w:hAnsi="Arial" w:cs="Arial"/>
                <w:sz w:val="20"/>
                <w:szCs w:val="20"/>
                <w:lang w:eastAsia="sl-SI"/>
              </w:rPr>
            </w:pPr>
            <w:r>
              <w:rPr>
                <w:rFonts w:ascii="Arial" w:hAnsi="Arial" w:cs="Arial"/>
                <w:sz w:val="20"/>
                <w:szCs w:val="20"/>
                <w:lang w:eastAsia="sl-SI"/>
              </w:rPr>
              <w:t>P</w:t>
            </w:r>
            <w:r w:rsidR="00D443CD">
              <w:rPr>
                <w:rFonts w:ascii="Arial" w:hAnsi="Arial" w:cs="Arial"/>
                <w:sz w:val="20"/>
                <w:szCs w:val="20"/>
                <w:lang w:eastAsia="sl-SI"/>
              </w:rPr>
              <w:t xml:space="preserve">oložaj </w:t>
            </w:r>
            <w:r>
              <w:rPr>
                <w:rFonts w:ascii="Arial" w:hAnsi="Arial" w:cs="Arial"/>
                <w:sz w:val="20"/>
                <w:szCs w:val="20"/>
                <w:lang w:eastAsia="sl-SI"/>
              </w:rPr>
              <w:t>in status</w:t>
            </w:r>
            <w:r w:rsidR="00D72659">
              <w:rPr>
                <w:rFonts w:ascii="Arial" w:hAnsi="Arial" w:cs="Arial"/>
                <w:sz w:val="20"/>
                <w:szCs w:val="20"/>
                <w:lang w:eastAsia="sl-SI"/>
              </w:rPr>
              <w:t xml:space="preserve"> </w:t>
            </w:r>
            <w:r w:rsidR="00D443CD">
              <w:rPr>
                <w:rFonts w:ascii="Arial" w:hAnsi="Arial" w:cs="Arial"/>
                <w:sz w:val="20"/>
                <w:szCs w:val="20"/>
                <w:lang w:eastAsia="sl-SI"/>
              </w:rPr>
              <w:t>zagovornika</w:t>
            </w:r>
            <w:r w:rsidR="00322733">
              <w:rPr>
                <w:rFonts w:ascii="Arial" w:hAnsi="Arial" w:cs="Arial"/>
                <w:sz w:val="20"/>
                <w:szCs w:val="20"/>
                <w:lang w:eastAsia="sl-SI"/>
              </w:rPr>
              <w:t xml:space="preserve">, </w:t>
            </w:r>
            <w:r>
              <w:rPr>
                <w:rFonts w:ascii="Arial" w:hAnsi="Arial" w:cs="Arial"/>
                <w:sz w:val="20"/>
                <w:szCs w:val="20"/>
                <w:lang w:eastAsia="sl-SI"/>
              </w:rPr>
              <w:t>kot je</w:t>
            </w:r>
            <w:r w:rsidR="0090686D">
              <w:rPr>
                <w:rFonts w:ascii="Arial" w:hAnsi="Arial" w:cs="Arial"/>
                <w:sz w:val="20"/>
                <w:szCs w:val="20"/>
                <w:lang w:eastAsia="sl-SI"/>
              </w:rPr>
              <w:t xml:space="preserve"> urejen</w:t>
            </w:r>
            <w:r>
              <w:rPr>
                <w:rFonts w:ascii="Arial" w:hAnsi="Arial" w:cs="Arial"/>
                <w:sz w:val="20"/>
                <w:szCs w:val="20"/>
                <w:lang w:eastAsia="sl-SI"/>
              </w:rPr>
              <w:t xml:space="preserve"> v </w:t>
            </w:r>
            <w:r w:rsidR="0049278D">
              <w:rPr>
                <w:rFonts w:ascii="Arial" w:hAnsi="Arial" w:cs="Arial"/>
                <w:sz w:val="20"/>
                <w:szCs w:val="20"/>
                <w:lang w:eastAsia="sl-SI"/>
              </w:rPr>
              <w:t>ZUNEO</w:t>
            </w:r>
            <w:r w:rsidR="00322733">
              <w:rPr>
                <w:rFonts w:ascii="Arial" w:hAnsi="Arial" w:cs="Arial"/>
                <w:sz w:val="20"/>
                <w:szCs w:val="20"/>
                <w:lang w:eastAsia="sl-SI"/>
              </w:rPr>
              <w:t>, j</w:t>
            </w:r>
            <w:r w:rsidR="0049278D">
              <w:rPr>
                <w:rFonts w:ascii="Arial" w:hAnsi="Arial" w:cs="Arial"/>
                <w:sz w:val="20"/>
                <w:szCs w:val="20"/>
                <w:lang w:eastAsia="sl-SI"/>
              </w:rPr>
              <w:t xml:space="preserve">e bil </w:t>
            </w:r>
            <w:r w:rsidR="00DF73AA">
              <w:rPr>
                <w:rFonts w:ascii="Arial" w:hAnsi="Arial" w:cs="Arial"/>
                <w:sz w:val="20"/>
                <w:szCs w:val="20"/>
                <w:lang w:eastAsia="sl-SI"/>
              </w:rPr>
              <w:t xml:space="preserve">ob sprejemu zakona </w:t>
            </w:r>
            <w:r w:rsidR="00322733">
              <w:rPr>
                <w:rFonts w:ascii="Arial" w:hAnsi="Arial" w:cs="Arial"/>
                <w:sz w:val="20"/>
                <w:szCs w:val="20"/>
                <w:lang w:eastAsia="sl-SI"/>
              </w:rPr>
              <w:t xml:space="preserve">edini možni kompromis, saj </w:t>
            </w:r>
            <w:r w:rsidR="0090686D">
              <w:rPr>
                <w:rFonts w:ascii="Arial" w:hAnsi="Arial" w:cs="Arial"/>
                <w:sz w:val="20"/>
                <w:szCs w:val="20"/>
                <w:lang w:eastAsia="sl-SI"/>
              </w:rPr>
              <w:t xml:space="preserve">takrat </w:t>
            </w:r>
            <w:r w:rsidR="00322733">
              <w:rPr>
                <w:rFonts w:ascii="Arial" w:hAnsi="Arial" w:cs="Arial"/>
                <w:sz w:val="20"/>
                <w:szCs w:val="20"/>
                <w:lang w:eastAsia="sl-SI"/>
              </w:rPr>
              <w:t>ni bilo politične volje za drugačno, bolj neodvisno organizacijsko strukturo, čeprav so se že ob vzpostavitvi zagovornika pojavljali pomisleki glede zadostne neodvisnosti, zlasti v smislu finančne samostojnost in statusne oblike. Državni</w:t>
            </w:r>
            <w:r w:rsidR="00BC2B3D">
              <w:rPr>
                <w:rFonts w:ascii="Arial" w:hAnsi="Arial" w:cs="Arial"/>
                <w:sz w:val="20"/>
                <w:szCs w:val="20"/>
                <w:lang w:eastAsia="sl-SI"/>
              </w:rPr>
              <w:t xml:space="preserve"> zbor RS </w:t>
            </w:r>
            <w:r w:rsidR="00D72659">
              <w:rPr>
                <w:rFonts w:ascii="Arial" w:hAnsi="Arial" w:cs="Arial"/>
                <w:sz w:val="20"/>
                <w:szCs w:val="20"/>
                <w:lang w:eastAsia="sl-SI"/>
              </w:rPr>
              <w:t xml:space="preserve">je </w:t>
            </w:r>
            <w:r w:rsidR="00BC2B3D">
              <w:rPr>
                <w:rFonts w:ascii="Arial" w:hAnsi="Arial" w:cs="Arial"/>
                <w:sz w:val="20"/>
                <w:szCs w:val="20"/>
                <w:lang w:eastAsia="sl-SI"/>
              </w:rPr>
              <w:t>ob obravnavi poročil</w:t>
            </w:r>
            <w:r w:rsidR="00322733">
              <w:rPr>
                <w:rFonts w:ascii="Arial" w:hAnsi="Arial" w:cs="Arial"/>
                <w:sz w:val="20"/>
                <w:szCs w:val="20"/>
                <w:lang w:eastAsia="sl-SI"/>
              </w:rPr>
              <w:t xml:space="preserve"> </w:t>
            </w:r>
            <w:r w:rsidR="00D72659">
              <w:rPr>
                <w:rFonts w:ascii="Arial" w:hAnsi="Arial" w:cs="Arial"/>
                <w:sz w:val="20"/>
                <w:szCs w:val="20"/>
                <w:lang w:eastAsia="sl-SI"/>
              </w:rPr>
              <w:t xml:space="preserve">zagovornice in </w:t>
            </w:r>
            <w:r w:rsidR="0049278D">
              <w:rPr>
                <w:rFonts w:ascii="Arial" w:hAnsi="Arial" w:cs="Arial"/>
                <w:sz w:val="20"/>
                <w:szCs w:val="20"/>
                <w:lang w:eastAsia="sl-SI"/>
              </w:rPr>
              <w:t xml:space="preserve">zagovornika </w:t>
            </w:r>
            <w:r w:rsidR="0011033B">
              <w:rPr>
                <w:rFonts w:ascii="Arial" w:hAnsi="Arial" w:cs="Arial"/>
                <w:sz w:val="20"/>
                <w:szCs w:val="20"/>
                <w:lang w:eastAsia="sl-SI"/>
              </w:rPr>
              <w:t>za l</w:t>
            </w:r>
            <w:r w:rsidR="00D72659">
              <w:rPr>
                <w:rFonts w:ascii="Arial" w:hAnsi="Arial" w:cs="Arial"/>
                <w:sz w:val="20"/>
                <w:szCs w:val="20"/>
                <w:lang w:eastAsia="sl-SI"/>
              </w:rPr>
              <w:t>eti</w:t>
            </w:r>
            <w:r w:rsidR="0011033B">
              <w:rPr>
                <w:rFonts w:ascii="Arial" w:hAnsi="Arial" w:cs="Arial"/>
                <w:sz w:val="20"/>
                <w:szCs w:val="20"/>
                <w:lang w:eastAsia="sl-SI"/>
              </w:rPr>
              <w:t xml:space="preserve"> 2007</w:t>
            </w:r>
            <w:r w:rsidR="00BC2B3D">
              <w:rPr>
                <w:rFonts w:ascii="Arial" w:hAnsi="Arial" w:cs="Arial"/>
                <w:sz w:val="20"/>
                <w:szCs w:val="20"/>
                <w:lang w:eastAsia="sl-SI"/>
              </w:rPr>
              <w:t xml:space="preserve"> in 2008</w:t>
            </w:r>
            <w:r w:rsidR="0049278D">
              <w:rPr>
                <w:rFonts w:ascii="Arial" w:hAnsi="Arial" w:cs="Arial"/>
                <w:sz w:val="20"/>
                <w:szCs w:val="20"/>
                <w:lang w:eastAsia="sl-SI"/>
              </w:rPr>
              <w:t xml:space="preserve"> Vladi RS priporočil, da preuči ustreznost zakonske ureditve položaja zagovornika in finančnih osnov za delova</w:t>
            </w:r>
            <w:r w:rsidR="00D72659">
              <w:rPr>
                <w:rFonts w:ascii="Arial" w:hAnsi="Arial" w:cs="Arial"/>
                <w:sz w:val="20"/>
                <w:szCs w:val="20"/>
                <w:lang w:eastAsia="sl-SI"/>
              </w:rPr>
              <w:t>nje te i</w:t>
            </w:r>
            <w:r w:rsidR="0049278D">
              <w:rPr>
                <w:rFonts w:ascii="Arial" w:hAnsi="Arial" w:cs="Arial"/>
                <w:sz w:val="20"/>
                <w:szCs w:val="20"/>
                <w:lang w:eastAsia="sl-SI"/>
              </w:rPr>
              <w:t>n</w:t>
            </w:r>
            <w:r w:rsidR="00D72659">
              <w:rPr>
                <w:rFonts w:ascii="Arial" w:hAnsi="Arial" w:cs="Arial"/>
                <w:sz w:val="20"/>
                <w:szCs w:val="20"/>
                <w:lang w:eastAsia="sl-SI"/>
              </w:rPr>
              <w:t>s</w:t>
            </w:r>
            <w:r w:rsidR="0049278D">
              <w:rPr>
                <w:rFonts w:ascii="Arial" w:hAnsi="Arial" w:cs="Arial"/>
                <w:sz w:val="20"/>
                <w:szCs w:val="20"/>
                <w:lang w:eastAsia="sl-SI"/>
              </w:rPr>
              <w:t xml:space="preserve">titucije ter preuči možnost </w:t>
            </w:r>
            <w:r w:rsidR="00D72659">
              <w:rPr>
                <w:rFonts w:ascii="Arial" w:hAnsi="Arial" w:cs="Arial"/>
                <w:sz w:val="20"/>
                <w:szCs w:val="20"/>
                <w:lang w:eastAsia="sl-SI"/>
              </w:rPr>
              <w:t xml:space="preserve">zagotovitve </w:t>
            </w:r>
            <w:r w:rsidR="0049278D">
              <w:rPr>
                <w:rFonts w:ascii="Arial" w:hAnsi="Arial" w:cs="Arial"/>
                <w:sz w:val="20"/>
                <w:szCs w:val="20"/>
                <w:lang w:eastAsia="sl-SI"/>
              </w:rPr>
              <w:t>delovanja</w:t>
            </w:r>
            <w:r w:rsidR="00D72659">
              <w:rPr>
                <w:rFonts w:ascii="Arial" w:hAnsi="Arial" w:cs="Arial"/>
                <w:sz w:val="20"/>
                <w:szCs w:val="20"/>
                <w:lang w:eastAsia="sl-SI"/>
              </w:rPr>
              <w:t xml:space="preserve"> zagovornika kot samostojnega organa</w:t>
            </w:r>
            <w:r w:rsidR="00190CCF">
              <w:rPr>
                <w:rFonts w:ascii="Arial" w:hAnsi="Arial" w:cs="Arial"/>
                <w:sz w:val="20"/>
                <w:szCs w:val="20"/>
                <w:lang w:eastAsia="sl-SI"/>
              </w:rPr>
              <w:t xml:space="preserve"> (podobno pa tudi leta 2009). Na ne</w:t>
            </w:r>
            <w:r w:rsidR="00D72659">
              <w:rPr>
                <w:rFonts w:ascii="Arial" w:hAnsi="Arial" w:cs="Arial"/>
                <w:sz w:val="20"/>
                <w:szCs w:val="20"/>
                <w:lang w:eastAsia="sl-SI"/>
              </w:rPr>
              <w:t>u</w:t>
            </w:r>
            <w:r w:rsidR="00190CCF">
              <w:rPr>
                <w:rFonts w:ascii="Arial" w:hAnsi="Arial" w:cs="Arial"/>
                <w:sz w:val="20"/>
                <w:szCs w:val="20"/>
                <w:lang w:eastAsia="sl-SI"/>
              </w:rPr>
              <w:t>s</w:t>
            </w:r>
            <w:r w:rsidR="00D72659">
              <w:rPr>
                <w:rFonts w:ascii="Arial" w:hAnsi="Arial" w:cs="Arial"/>
                <w:sz w:val="20"/>
                <w:szCs w:val="20"/>
                <w:lang w:eastAsia="sl-SI"/>
              </w:rPr>
              <w:t>trezno</w:t>
            </w:r>
            <w:r w:rsidR="00190CCF">
              <w:rPr>
                <w:rFonts w:ascii="Arial" w:hAnsi="Arial" w:cs="Arial"/>
                <w:sz w:val="20"/>
                <w:szCs w:val="20"/>
                <w:lang w:eastAsia="sl-SI"/>
              </w:rPr>
              <w:t>s</w:t>
            </w:r>
            <w:r w:rsidR="0090686D">
              <w:rPr>
                <w:rFonts w:ascii="Arial" w:hAnsi="Arial" w:cs="Arial"/>
                <w:sz w:val="20"/>
                <w:szCs w:val="20"/>
                <w:lang w:eastAsia="sl-SI"/>
              </w:rPr>
              <w:t>t ureditve so opoz</w:t>
            </w:r>
            <w:r w:rsidR="006E7825">
              <w:rPr>
                <w:rFonts w:ascii="Arial" w:hAnsi="Arial" w:cs="Arial"/>
                <w:sz w:val="20"/>
                <w:szCs w:val="20"/>
                <w:lang w:eastAsia="sl-SI"/>
              </w:rPr>
              <w:t>a</w:t>
            </w:r>
            <w:r w:rsidR="0090686D">
              <w:rPr>
                <w:rFonts w:ascii="Arial" w:hAnsi="Arial" w:cs="Arial"/>
                <w:sz w:val="20"/>
                <w:szCs w:val="20"/>
                <w:lang w:eastAsia="sl-SI"/>
              </w:rPr>
              <w:t>rjali</w:t>
            </w:r>
            <w:r w:rsidR="00D72659">
              <w:rPr>
                <w:rFonts w:ascii="Arial" w:hAnsi="Arial" w:cs="Arial"/>
                <w:sz w:val="20"/>
                <w:szCs w:val="20"/>
                <w:lang w:eastAsia="sl-SI"/>
              </w:rPr>
              <w:t xml:space="preserve"> tudi Varuh človeko</w:t>
            </w:r>
            <w:r w:rsidR="00190CCF">
              <w:rPr>
                <w:rFonts w:ascii="Arial" w:hAnsi="Arial" w:cs="Arial"/>
                <w:sz w:val="20"/>
                <w:szCs w:val="20"/>
                <w:lang w:eastAsia="sl-SI"/>
              </w:rPr>
              <w:t>v</w:t>
            </w:r>
            <w:r w:rsidR="00D72659">
              <w:rPr>
                <w:rFonts w:ascii="Arial" w:hAnsi="Arial" w:cs="Arial"/>
                <w:sz w:val="20"/>
                <w:szCs w:val="20"/>
                <w:lang w:eastAsia="sl-SI"/>
              </w:rPr>
              <w:t>ih p</w:t>
            </w:r>
            <w:r w:rsidR="00190CCF">
              <w:rPr>
                <w:rFonts w:ascii="Arial" w:hAnsi="Arial" w:cs="Arial"/>
                <w:sz w:val="20"/>
                <w:szCs w:val="20"/>
                <w:lang w:eastAsia="sl-SI"/>
              </w:rPr>
              <w:t>ravic, O</w:t>
            </w:r>
            <w:r w:rsidR="00D72659">
              <w:rPr>
                <w:rFonts w:ascii="Arial" w:hAnsi="Arial" w:cs="Arial"/>
                <w:sz w:val="20"/>
                <w:szCs w:val="20"/>
                <w:lang w:eastAsia="sl-SI"/>
              </w:rPr>
              <w:t>dbor ZN za odpravo diskriminacije žensk (CEDAW odbor), Evropska Komisija za boj proti rasizmu in nestrpnosti (ECRI)</w:t>
            </w:r>
            <w:r w:rsidR="00D443CD">
              <w:rPr>
                <w:rFonts w:ascii="Arial" w:hAnsi="Arial" w:cs="Arial"/>
                <w:sz w:val="20"/>
                <w:szCs w:val="20"/>
                <w:lang w:eastAsia="sl-SI"/>
              </w:rPr>
              <w:t>,</w:t>
            </w:r>
            <w:r w:rsidR="00D72659">
              <w:rPr>
                <w:rFonts w:ascii="Arial" w:hAnsi="Arial" w:cs="Arial"/>
                <w:sz w:val="20"/>
                <w:szCs w:val="20"/>
                <w:lang w:eastAsia="sl-SI"/>
              </w:rPr>
              <w:t xml:space="preserve"> </w:t>
            </w:r>
            <w:r w:rsidR="00683627">
              <w:rPr>
                <w:rFonts w:ascii="Arial" w:hAnsi="Arial" w:cs="Arial"/>
                <w:sz w:val="20"/>
                <w:szCs w:val="20"/>
                <w:lang w:eastAsia="sl-SI"/>
              </w:rPr>
              <w:t xml:space="preserve">kakor </w:t>
            </w:r>
            <w:r w:rsidR="00D72659">
              <w:rPr>
                <w:rFonts w:ascii="Arial" w:hAnsi="Arial" w:cs="Arial"/>
                <w:sz w:val="20"/>
                <w:szCs w:val="20"/>
                <w:lang w:eastAsia="sl-SI"/>
              </w:rPr>
              <w:t xml:space="preserve">tudi bivši Urad </w:t>
            </w:r>
            <w:r w:rsidR="00683627">
              <w:rPr>
                <w:rFonts w:ascii="Arial" w:hAnsi="Arial" w:cs="Arial"/>
                <w:sz w:val="20"/>
                <w:szCs w:val="20"/>
                <w:lang w:eastAsia="sl-SI"/>
              </w:rPr>
              <w:t xml:space="preserve">Vlade RS </w:t>
            </w:r>
            <w:r w:rsidR="00D72659">
              <w:rPr>
                <w:rFonts w:ascii="Arial" w:hAnsi="Arial" w:cs="Arial"/>
                <w:sz w:val="20"/>
                <w:szCs w:val="20"/>
                <w:lang w:eastAsia="sl-SI"/>
              </w:rPr>
              <w:t>za enake možnosti.</w:t>
            </w:r>
            <w:r w:rsidR="00D443CD">
              <w:rPr>
                <w:rFonts w:ascii="Arial" w:hAnsi="Arial" w:cs="Arial"/>
                <w:sz w:val="20"/>
                <w:szCs w:val="20"/>
                <w:lang w:eastAsia="sl-SI"/>
              </w:rPr>
              <w:t xml:space="preserve"> </w:t>
            </w:r>
            <w:r w:rsidR="00A142BC">
              <w:rPr>
                <w:rFonts w:ascii="Arial" w:hAnsi="Arial" w:cs="Arial"/>
                <w:sz w:val="20"/>
                <w:szCs w:val="20"/>
                <w:lang w:eastAsia="sl-SI"/>
              </w:rPr>
              <w:t xml:space="preserve">Vlada Republike Slovenije </w:t>
            </w:r>
            <w:r w:rsidR="00D72659">
              <w:rPr>
                <w:rFonts w:ascii="Arial" w:hAnsi="Arial" w:cs="Arial"/>
                <w:sz w:val="20"/>
                <w:szCs w:val="20"/>
                <w:lang w:eastAsia="sl-SI"/>
              </w:rPr>
              <w:t xml:space="preserve">je </w:t>
            </w:r>
            <w:r w:rsidR="00A142BC">
              <w:rPr>
                <w:rFonts w:ascii="Arial" w:hAnsi="Arial" w:cs="Arial"/>
                <w:sz w:val="20"/>
                <w:szCs w:val="20"/>
                <w:lang w:eastAsia="sl-SI"/>
              </w:rPr>
              <w:t>leta 2011 ustanovila Medresorsko delovno skupino za pripravo sprememb in dopolnitev ZUNEO, ki naj bi prip</w:t>
            </w:r>
            <w:r w:rsidR="00190CCF">
              <w:rPr>
                <w:rFonts w:ascii="Arial" w:hAnsi="Arial" w:cs="Arial"/>
                <w:sz w:val="20"/>
                <w:szCs w:val="20"/>
                <w:lang w:eastAsia="sl-SI"/>
              </w:rPr>
              <w:t>r</w:t>
            </w:r>
            <w:r w:rsidR="00A142BC">
              <w:rPr>
                <w:rFonts w:ascii="Arial" w:hAnsi="Arial" w:cs="Arial"/>
                <w:sz w:val="20"/>
                <w:szCs w:val="20"/>
                <w:lang w:eastAsia="sl-SI"/>
              </w:rPr>
              <w:t xml:space="preserve">avila ustrezen predlog zakona. </w:t>
            </w:r>
            <w:r w:rsidR="00F929B9">
              <w:rPr>
                <w:rFonts w:ascii="Arial" w:hAnsi="Arial" w:cs="Arial"/>
                <w:sz w:val="20"/>
                <w:szCs w:val="20"/>
                <w:lang w:eastAsia="sl-SI"/>
              </w:rPr>
              <w:t xml:space="preserve">je </w:t>
            </w:r>
            <w:r w:rsidR="00EF5740">
              <w:rPr>
                <w:rFonts w:ascii="Arial" w:hAnsi="Arial" w:cs="Arial"/>
                <w:sz w:val="20"/>
                <w:szCs w:val="20"/>
                <w:lang w:eastAsia="sl-SI"/>
              </w:rPr>
              <w:t xml:space="preserve">Delovna </w:t>
            </w:r>
            <w:r w:rsidR="00F929B9">
              <w:rPr>
                <w:rFonts w:ascii="Arial" w:hAnsi="Arial" w:cs="Arial"/>
                <w:sz w:val="20"/>
                <w:szCs w:val="20"/>
                <w:lang w:eastAsia="sl-SI"/>
              </w:rPr>
              <w:t>skupina</w:t>
            </w:r>
            <w:r w:rsidR="00EF5740">
              <w:rPr>
                <w:rFonts w:ascii="Arial" w:hAnsi="Arial" w:cs="Arial"/>
                <w:sz w:val="20"/>
                <w:szCs w:val="20"/>
                <w:lang w:eastAsia="sl-SI"/>
              </w:rPr>
              <w:t xml:space="preserve"> je</w:t>
            </w:r>
            <w:r w:rsidR="00F929B9">
              <w:rPr>
                <w:rFonts w:ascii="Arial" w:hAnsi="Arial" w:cs="Arial"/>
                <w:sz w:val="20"/>
                <w:szCs w:val="20"/>
                <w:lang w:eastAsia="sl-SI"/>
              </w:rPr>
              <w:t xml:space="preserve"> </w:t>
            </w:r>
            <w:r w:rsidR="00EF5740">
              <w:rPr>
                <w:rFonts w:ascii="Arial" w:hAnsi="Arial" w:cs="Arial"/>
                <w:sz w:val="20"/>
                <w:szCs w:val="20"/>
                <w:lang w:eastAsia="sl-SI"/>
              </w:rPr>
              <w:t xml:space="preserve">zaradi pomanjkanja usmeritev glede ustrezne organizacijske strukture zagovornika </w:t>
            </w:r>
            <w:r w:rsidR="00F929B9">
              <w:rPr>
                <w:rFonts w:ascii="Arial" w:hAnsi="Arial" w:cs="Arial"/>
                <w:sz w:val="20"/>
                <w:szCs w:val="20"/>
                <w:lang w:eastAsia="sl-SI"/>
              </w:rPr>
              <w:t xml:space="preserve">ob nastopu nove Vlade RS leta </w:t>
            </w:r>
            <w:r w:rsidR="00A142BC">
              <w:rPr>
                <w:rFonts w:ascii="Arial" w:hAnsi="Arial" w:cs="Arial"/>
                <w:sz w:val="20"/>
                <w:szCs w:val="20"/>
                <w:lang w:eastAsia="sl-SI"/>
              </w:rPr>
              <w:t>2012 prekinila z delom</w:t>
            </w:r>
            <w:r w:rsidR="00EF5740">
              <w:rPr>
                <w:rFonts w:ascii="Arial" w:hAnsi="Arial" w:cs="Arial"/>
                <w:sz w:val="20"/>
                <w:szCs w:val="20"/>
                <w:lang w:eastAsia="sl-SI"/>
              </w:rPr>
              <w:t>.</w:t>
            </w:r>
            <w:r w:rsidR="00A142BC">
              <w:rPr>
                <w:rFonts w:ascii="Arial" w:hAnsi="Arial" w:cs="Arial"/>
                <w:sz w:val="20"/>
                <w:szCs w:val="20"/>
                <w:lang w:eastAsia="sl-SI"/>
              </w:rPr>
              <w:t xml:space="preserve"> </w:t>
            </w:r>
          </w:p>
          <w:p w:rsidR="00844419" w:rsidRDefault="00F929B9" w:rsidP="005C5876">
            <w:pPr>
              <w:spacing w:after="0"/>
              <w:jc w:val="both"/>
              <w:rPr>
                <w:rFonts w:ascii="Arial" w:hAnsi="Arial" w:cs="Arial"/>
                <w:sz w:val="20"/>
                <w:szCs w:val="20"/>
                <w:lang w:eastAsia="sl-SI"/>
              </w:rPr>
            </w:pPr>
            <w:r>
              <w:rPr>
                <w:rFonts w:ascii="Arial" w:hAnsi="Arial" w:cs="Arial"/>
                <w:sz w:val="20"/>
                <w:szCs w:val="20"/>
                <w:lang w:eastAsia="sl-SI"/>
              </w:rPr>
              <w:t>Po ukinitvi Urada za enake možnosti in prenosom njegovih nalog na Ministrstvo za delo, družino, socialne zadeve in enake možnosti</w:t>
            </w:r>
            <w:r w:rsidR="0090686D">
              <w:rPr>
                <w:rFonts w:ascii="Arial" w:hAnsi="Arial" w:cs="Arial"/>
                <w:sz w:val="20"/>
                <w:szCs w:val="20"/>
                <w:lang w:eastAsia="sl-SI"/>
              </w:rPr>
              <w:t xml:space="preserve"> (MDDSZ)</w:t>
            </w:r>
            <w:r>
              <w:rPr>
                <w:rFonts w:ascii="Arial" w:hAnsi="Arial" w:cs="Arial"/>
                <w:sz w:val="20"/>
                <w:szCs w:val="20"/>
                <w:lang w:eastAsia="sl-SI"/>
              </w:rPr>
              <w:t xml:space="preserve"> leta 2012 se je iskanje ustrezne rešitve nadaljevalo v okviru ministrstva. Kot najbolj ekonomična rešitev je bila takrat izpostavljena r</w:t>
            </w:r>
            <w:r w:rsidR="008504A9">
              <w:rPr>
                <w:rFonts w:ascii="Arial" w:hAnsi="Arial" w:cs="Arial"/>
                <w:sz w:val="20"/>
                <w:szCs w:val="20"/>
                <w:lang w:eastAsia="sl-SI"/>
              </w:rPr>
              <w:t>azširitev pristojnost Varuha čl</w:t>
            </w:r>
            <w:r>
              <w:rPr>
                <w:rFonts w:ascii="Arial" w:hAnsi="Arial" w:cs="Arial"/>
                <w:sz w:val="20"/>
                <w:szCs w:val="20"/>
                <w:lang w:eastAsia="sl-SI"/>
              </w:rPr>
              <w:t>o</w:t>
            </w:r>
            <w:r w:rsidR="008504A9">
              <w:rPr>
                <w:rFonts w:ascii="Arial" w:hAnsi="Arial" w:cs="Arial"/>
                <w:sz w:val="20"/>
                <w:szCs w:val="20"/>
                <w:lang w:eastAsia="sl-SI"/>
              </w:rPr>
              <w:t>vekovih pra</w:t>
            </w:r>
            <w:r>
              <w:rPr>
                <w:rFonts w:ascii="Arial" w:hAnsi="Arial" w:cs="Arial"/>
                <w:sz w:val="20"/>
                <w:szCs w:val="20"/>
                <w:lang w:eastAsia="sl-SI"/>
              </w:rPr>
              <w:t>v</w:t>
            </w:r>
            <w:r w:rsidR="008504A9">
              <w:rPr>
                <w:rFonts w:ascii="Arial" w:hAnsi="Arial" w:cs="Arial"/>
                <w:sz w:val="20"/>
                <w:szCs w:val="20"/>
                <w:lang w:eastAsia="sl-SI"/>
              </w:rPr>
              <w:t>ic še s pristojnostmi, ki jih od Re</w:t>
            </w:r>
            <w:r>
              <w:rPr>
                <w:rFonts w:ascii="Arial" w:hAnsi="Arial" w:cs="Arial"/>
                <w:sz w:val="20"/>
                <w:szCs w:val="20"/>
                <w:lang w:eastAsia="sl-SI"/>
              </w:rPr>
              <w:t xml:space="preserve">publike Slovenije v zvezi z varstvom pred diskriminacijo zahtevajo direktive EU. </w:t>
            </w:r>
            <w:r w:rsidR="008504A9">
              <w:rPr>
                <w:rFonts w:ascii="Arial" w:hAnsi="Arial" w:cs="Arial"/>
                <w:sz w:val="20"/>
                <w:szCs w:val="20"/>
                <w:lang w:eastAsia="sl-SI"/>
              </w:rPr>
              <w:t xml:space="preserve">V zvezi s tem se je pojavilo vprašanje nujnosti spremembe Ustave RS, saj je </w:t>
            </w:r>
            <w:r w:rsidR="00D443CD">
              <w:rPr>
                <w:rFonts w:ascii="Arial" w:hAnsi="Arial" w:cs="Arial"/>
                <w:sz w:val="20"/>
                <w:szCs w:val="20"/>
                <w:lang w:eastAsia="sl-SI"/>
              </w:rPr>
              <w:t>V</w:t>
            </w:r>
            <w:r w:rsidR="008504A9">
              <w:rPr>
                <w:rFonts w:ascii="Arial" w:hAnsi="Arial" w:cs="Arial"/>
                <w:sz w:val="20"/>
                <w:szCs w:val="20"/>
                <w:lang w:eastAsia="sl-SI"/>
              </w:rPr>
              <w:t xml:space="preserve">aruh človekovih pravic pristojen za varovanje človekovih pravic in temeljnih svoboščin v razmerju do državnih organov, organov lokalne samouprave in nosilcev javnih pooblastil (159. člen), medtem ko bi moral organ za enakost posegati tudi v zasebni sektor. Prevladujoče mnenje je bilo, da bi bilo za razširitev varuhovih pristojnosti treba spremeniti Ustavo RS, za kar v tistem trenutku ni bilo zadostne politične podpore. </w:t>
            </w:r>
            <w:r w:rsidR="00BD685E">
              <w:rPr>
                <w:rFonts w:ascii="Arial" w:hAnsi="Arial" w:cs="Arial"/>
                <w:sz w:val="20"/>
                <w:szCs w:val="20"/>
                <w:lang w:eastAsia="sl-SI"/>
              </w:rPr>
              <w:t>Prizadevanja za ustrezno ureditev so se nadaljevala v smeri zgolj administrativne umestitve zagovornika k varuhu človek</w:t>
            </w:r>
            <w:r w:rsidR="009B26E9">
              <w:rPr>
                <w:rFonts w:ascii="Arial" w:hAnsi="Arial" w:cs="Arial"/>
                <w:sz w:val="20"/>
                <w:szCs w:val="20"/>
                <w:lang w:eastAsia="sl-SI"/>
              </w:rPr>
              <w:t>ovih pravic, ve</w:t>
            </w:r>
            <w:r w:rsidR="00BD685E">
              <w:rPr>
                <w:rFonts w:ascii="Arial" w:hAnsi="Arial" w:cs="Arial"/>
                <w:sz w:val="20"/>
                <w:szCs w:val="20"/>
                <w:lang w:eastAsia="sl-SI"/>
              </w:rPr>
              <w:t>n</w:t>
            </w:r>
            <w:r w:rsidR="009B26E9">
              <w:rPr>
                <w:rFonts w:ascii="Arial" w:hAnsi="Arial" w:cs="Arial"/>
                <w:sz w:val="20"/>
                <w:szCs w:val="20"/>
                <w:lang w:eastAsia="sl-SI"/>
              </w:rPr>
              <w:t>d</w:t>
            </w:r>
            <w:r w:rsidR="00BD685E">
              <w:rPr>
                <w:rFonts w:ascii="Arial" w:hAnsi="Arial" w:cs="Arial"/>
                <w:sz w:val="20"/>
                <w:szCs w:val="20"/>
                <w:lang w:eastAsia="sl-SI"/>
              </w:rPr>
              <w:t xml:space="preserve">ar s strani varuha ni bilo naklonjenosti za takšno rešitev. </w:t>
            </w:r>
            <w:r w:rsidR="009B26E9">
              <w:rPr>
                <w:rFonts w:ascii="Arial" w:hAnsi="Arial" w:cs="Arial"/>
                <w:sz w:val="20"/>
                <w:szCs w:val="20"/>
                <w:lang w:eastAsia="sl-SI"/>
              </w:rPr>
              <w:t>K</w:t>
            </w:r>
            <w:r w:rsidR="00BD685E">
              <w:rPr>
                <w:rFonts w:ascii="Arial" w:hAnsi="Arial" w:cs="Arial"/>
                <w:sz w:val="20"/>
                <w:szCs w:val="20"/>
                <w:lang w:eastAsia="sl-SI"/>
              </w:rPr>
              <w:t xml:space="preserve">er je </w:t>
            </w:r>
            <w:r w:rsidR="00190CCF">
              <w:rPr>
                <w:rFonts w:ascii="Arial" w:hAnsi="Arial" w:cs="Arial"/>
                <w:sz w:val="20"/>
                <w:szCs w:val="20"/>
                <w:lang w:eastAsia="sl-SI"/>
              </w:rPr>
              <w:t>bil hkrati z U</w:t>
            </w:r>
            <w:r w:rsidR="00D443CD">
              <w:rPr>
                <w:rFonts w:ascii="Arial" w:hAnsi="Arial" w:cs="Arial"/>
                <w:sz w:val="20"/>
                <w:szCs w:val="20"/>
                <w:lang w:eastAsia="sl-SI"/>
              </w:rPr>
              <w:t xml:space="preserve">radom za enake možnosti </w:t>
            </w:r>
            <w:r w:rsidR="00190CCF">
              <w:rPr>
                <w:rFonts w:ascii="Arial" w:hAnsi="Arial" w:cs="Arial"/>
                <w:sz w:val="20"/>
                <w:szCs w:val="20"/>
                <w:lang w:eastAsia="sl-SI"/>
              </w:rPr>
              <w:t xml:space="preserve">v okvir </w:t>
            </w:r>
            <w:r w:rsidR="009B26E9">
              <w:rPr>
                <w:rFonts w:ascii="Arial" w:hAnsi="Arial" w:cs="Arial"/>
                <w:sz w:val="20"/>
                <w:szCs w:val="20"/>
                <w:lang w:eastAsia="sl-SI"/>
              </w:rPr>
              <w:t xml:space="preserve">MDDSZ </w:t>
            </w:r>
            <w:r w:rsidR="00190CCF">
              <w:rPr>
                <w:rFonts w:ascii="Arial" w:hAnsi="Arial" w:cs="Arial"/>
                <w:sz w:val="20"/>
                <w:szCs w:val="20"/>
                <w:lang w:eastAsia="sl-SI"/>
              </w:rPr>
              <w:t xml:space="preserve">premeščen </w:t>
            </w:r>
            <w:r w:rsidR="00D443CD">
              <w:rPr>
                <w:rFonts w:ascii="Arial" w:hAnsi="Arial" w:cs="Arial"/>
                <w:sz w:val="20"/>
                <w:szCs w:val="20"/>
                <w:lang w:eastAsia="sl-SI"/>
              </w:rPr>
              <w:t>tudi zagovornik, zaradi česar se je njegov položaj v smislu samostojnosti še oslabil</w:t>
            </w:r>
            <w:r w:rsidR="009B26E9">
              <w:rPr>
                <w:rFonts w:ascii="Arial" w:hAnsi="Arial" w:cs="Arial"/>
                <w:sz w:val="20"/>
                <w:szCs w:val="20"/>
                <w:lang w:eastAsia="sl-SI"/>
              </w:rPr>
              <w:t xml:space="preserve">, je Evropska Komisija </w:t>
            </w:r>
            <w:r w:rsidR="00D443CD">
              <w:rPr>
                <w:rFonts w:ascii="Arial" w:hAnsi="Arial" w:cs="Arial"/>
                <w:sz w:val="20"/>
                <w:szCs w:val="20"/>
                <w:lang w:eastAsia="sl-SI"/>
              </w:rPr>
              <w:t xml:space="preserve">februarja 2013 </w:t>
            </w:r>
            <w:r w:rsidR="008F0E68">
              <w:rPr>
                <w:rFonts w:ascii="Arial" w:hAnsi="Arial" w:cs="Arial"/>
                <w:sz w:val="20"/>
                <w:szCs w:val="20"/>
                <w:lang w:eastAsia="sl-SI"/>
              </w:rPr>
              <w:t>v okviru</w:t>
            </w:r>
            <w:r w:rsidR="00BF394C" w:rsidRPr="00BF394C">
              <w:rPr>
                <w:rFonts w:ascii="Arial" w:hAnsi="Arial" w:cs="Arial"/>
                <w:sz w:val="20"/>
                <w:szCs w:val="20"/>
                <w:lang w:eastAsia="sl-SI"/>
              </w:rPr>
              <w:t xml:space="preserve"> projekta EU </w:t>
            </w:r>
            <w:r w:rsidR="00D443CD">
              <w:rPr>
                <w:rFonts w:ascii="Arial" w:hAnsi="Arial" w:cs="Arial"/>
                <w:sz w:val="20"/>
                <w:szCs w:val="20"/>
                <w:lang w:eastAsia="sl-SI"/>
              </w:rPr>
              <w:t xml:space="preserve">PILOT </w:t>
            </w:r>
            <w:r w:rsidR="00BF394C" w:rsidRPr="00BF394C">
              <w:rPr>
                <w:rFonts w:ascii="Arial" w:hAnsi="Arial" w:cs="Arial"/>
                <w:sz w:val="20"/>
                <w:szCs w:val="20"/>
                <w:lang w:eastAsia="sl-SI"/>
              </w:rPr>
              <w:t>4500/13/JUST</w:t>
            </w:r>
            <w:r w:rsidR="00D443CD">
              <w:rPr>
                <w:rFonts w:ascii="Arial" w:hAnsi="Arial" w:cs="Arial"/>
                <w:sz w:val="20"/>
                <w:szCs w:val="20"/>
                <w:lang w:eastAsia="sl-SI"/>
              </w:rPr>
              <w:t xml:space="preserve"> na Republiko Slovenijo naslovila</w:t>
            </w:r>
            <w:r w:rsidR="00BF394C" w:rsidRPr="00BF394C">
              <w:rPr>
                <w:rFonts w:ascii="Arial" w:hAnsi="Arial" w:cs="Arial"/>
                <w:sz w:val="20"/>
                <w:szCs w:val="20"/>
                <w:lang w:eastAsia="sl-SI"/>
              </w:rPr>
              <w:t xml:space="preserve"> vprašanje in prošnje za pojasnitev v zvezi z izpolnjevanjem zahtev </w:t>
            </w:r>
            <w:proofErr w:type="spellStart"/>
            <w:r w:rsidR="00BF394C" w:rsidRPr="00BF394C">
              <w:rPr>
                <w:rFonts w:ascii="Arial" w:hAnsi="Arial" w:cs="Arial"/>
                <w:sz w:val="20"/>
                <w:szCs w:val="20"/>
                <w:lang w:eastAsia="sl-SI"/>
              </w:rPr>
              <w:t>nediskriminacijskih</w:t>
            </w:r>
            <w:proofErr w:type="spellEnd"/>
            <w:r w:rsidR="00BF394C" w:rsidRPr="00BF394C">
              <w:rPr>
                <w:rFonts w:ascii="Arial" w:hAnsi="Arial" w:cs="Arial"/>
                <w:sz w:val="20"/>
                <w:szCs w:val="20"/>
                <w:lang w:eastAsia="sl-SI"/>
              </w:rPr>
              <w:t xml:space="preserve"> direktiv s poudarkom na položaju naci</w:t>
            </w:r>
            <w:r w:rsidR="00BF394C">
              <w:rPr>
                <w:rFonts w:ascii="Arial" w:hAnsi="Arial" w:cs="Arial"/>
                <w:sz w:val="20"/>
                <w:szCs w:val="20"/>
                <w:lang w:eastAsia="sl-SI"/>
              </w:rPr>
              <w:t>onalnega telesa za enakost, torej</w:t>
            </w:r>
            <w:r w:rsidR="00BF394C" w:rsidRPr="00BF394C">
              <w:rPr>
                <w:rFonts w:ascii="Arial" w:hAnsi="Arial" w:cs="Arial"/>
                <w:sz w:val="20"/>
                <w:szCs w:val="20"/>
                <w:lang w:eastAsia="sl-SI"/>
              </w:rPr>
              <w:t xml:space="preserve"> </w:t>
            </w:r>
            <w:r w:rsidR="00BF394C">
              <w:rPr>
                <w:rFonts w:ascii="Arial" w:hAnsi="Arial" w:cs="Arial"/>
                <w:sz w:val="20"/>
                <w:szCs w:val="20"/>
                <w:lang w:eastAsia="sl-SI"/>
              </w:rPr>
              <w:t>z</w:t>
            </w:r>
            <w:r w:rsidR="00BF394C" w:rsidRPr="00BF394C">
              <w:rPr>
                <w:rFonts w:ascii="Arial" w:hAnsi="Arial" w:cs="Arial"/>
                <w:sz w:val="20"/>
                <w:szCs w:val="20"/>
                <w:lang w:eastAsia="sl-SI"/>
              </w:rPr>
              <w:t>agovornika</w:t>
            </w:r>
            <w:r w:rsidR="00BF394C">
              <w:rPr>
                <w:rFonts w:ascii="Arial" w:hAnsi="Arial" w:cs="Arial"/>
                <w:sz w:val="20"/>
                <w:szCs w:val="20"/>
                <w:lang w:eastAsia="sl-SI"/>
              </w:rPr>
              <w:t>.</w:t>
            </w:r>
            <w:r w:rsidR="00BF394C" w:rsidRPr="00BF394C">
              <w:rPr>
                <w:rFonts w:ascii="Arial" w:hAnsi="Arial" w:cs="Arial"/>
                <w:sz w:val="20"/>
                <w:szCs w:val="20"/>
                <w:lang w:eastAsia="sl-SI"/>
              </w:rPr>
              <w:t xml:space="preserve"> </w:t>
            </w:r>
            <w:r w:rsidR="00BF394C">
              <w:rPr>
                <w:rFonts w:ascii="Arial" w:hAnsi="Arial" w:cs="Arial"/>
                <w:sz w:val="20"/>
                <w:szCs w:val="20"/>
                <w:lang w:eastAsia="sl-SI"/>
              </w:rPr>
              <w:t xml:space="preserve">Slovenija je v odgovoru Evropski Komisiji navedla, da </w:t>
            </w:r>
            <w:r w:rsidR="00822AD1">
              <w:rPr>
                <w:rFonts w:ascii="Arial" w:hAnsi="Arial" w:cs="Arial"/>
                <w:sz w:val="20"/>
                <w:szCs w:val="20"/>
                <w:lang w:eastAsia="sl-SI"/>
              </w:rPr>
              <w:t>se zaveda potrebe za dopolnitev zakonodaj</w:t>
            </w:r>
            <w:r w:rsidR="00631548">
              <w:rPr>
                <w:rFonts w:ascii="Arial" w:hAnsi="Arial" w:cs="Arial"/>
                <w:sz w:val="20"/>
                <w:szCs w:val="20"/>
                <w:lang w:eastAsia="sl-SI"/>
              </w:rPr>
              <w:t>e</w:t>
            </w:r>
            <w:r w:rsidR="00822AD1">
              <w:rPr>
                <w:rFonts w:ascii="Arial" w:hAnsi="Arial" w:cs="Arial"/>
                <w:sz w:val="20"/>
                <w:szCs w:val="20"/>
                <w:lang w:eastAsia="sl-SI"/>
              </w:rPr>
              <w:t xml:space="preserve">, ki se nanaša na status zagovornika in da </w:t>
            </w:r>
            <w:r w:rsidR="00BF394C">
              <w:rPr>
                <w:rFonts w:ascii="Arial" w:hAnsi="Arial" w:cs="Arial"/>
                <w:sz w:val="20"/>
                <w:szCs w:val="20"/>
                <w:lang w:eastAsia="sl-SI"/>
              </w:rPr>
              <w:t xml:space="preserve">je v postopku priprave novega zakona, ki bo </w:t>
            </w:r>
            <w:r w:rsidR="00BF394C">
              <w:rPr>
                <w:rFonts w:ascii="Arial" w:hAnsi="Arial" w:cs="Arial"/>
                <w:sz w:val="20"/>
                <w:szCs w:val="20"/>
                <w:lang w:eastAsia="sl-SI"/>
              </w:rPr>
              <w:lastRenderedPageBreak/>
              <w:t xml:space="preserve">podrobno uredil </w:t>
            </w:r>
            <w:r w:rsidR="00631548">
              <w:rPr>
                <w:rFonts w:ascii="Arial" w:hAnsi="Arial" w:cs="Arial"/>
                <w:sz w:val="20"/>
                <w:szCs w:val="20"/>
                <w:lang w:eastAsia="sl-SI"/>
              </w:rPr>
              <w:t xml:space="preserve">njegov </w:t>
            </w:r>
            <w:r w:rsidR="00BF394C">
              <w:rPr>
                <w:rFonts w:ascii="Arial" w:hAnsi="Arial" w:cs="Arial"/>
                <w:sz w:val="20"/>
                <w:szCs w:val="20"/>
                <w:lang w:eastAsia="sl-SI"/>
              </w:rPr>
              <w:t xml:space="preserve">položaj. </w:t>
            </w:r>
            <w:r w:rsidR="00822AD1">
              <w:rPr>
                <w:rFonts w:ascii="Arial" w:hAnsi="Arial" w:cs="Arial"/>
                <w:sz w:val="20"/>
                <w:szCs w:val="20"/>
                <w:lang w:eastAsia="sl-SI"/>
              </w:rPr>
              <w:t>Ker Republika Slovenij</w:t>
            </w:r>
            <w:r w:rsidR="00631548">
              <w:rPr>
                <w:rFonts w:ascii="Arial" w:hAnsi="Arial" w:cs="Arial"/>
                <w:sz w:val="20"/>
                <w:szCs w:val="20"/>
                <w:lang w:eastAsia="sl-SI"/>
              </w:rPr>
              <w:t>a</w:t>
            </w:r>
            <w:r w:rsidR="00822AD1">
              <w:rPr>
                <w:rFonts w:ascii="Arial" w:hAnsi="Arial" w:cs="Arial"/>
                <w:sz w:val="20"/>
                <w:szCs w:val="20"/>
                <w:lang w:eastAsia="sl-SI"/>
              </w:rPr>
              <w:t xml:space="preserve"> Evropski Komisiji </w:t>
            </w:r>
            <w:r w:rsidR="00631548">
              <w:rPr>
                <w:rFonts w:ascii="Arial" w:hAnsi="Arial" w:cs="Arial"/>
                <w:sz w:val="20"/>
                <w:szCs w:val="20"/>
                <w:lang w:eastAsia="sl-SI"/>
              </w:rPr>
              <w:t>ni posredovala novega zakona al</w:t>
            </w:r>
            <w:r w:rsidR="00D443CD">
              <w:rPr>
                <w:rFonts w:ascii="Arial" w:hAnsi="Arial" w:cs="Arial"/>
                <w:sz w:val="20"/>
                <w:szCs w:val="20"/>
                <w:lang w:eastAsia="sl-SI"/>
              </w:rPr>
              <w:t>i vsaj njegovega predloga, je Ev</w:t>
            </w:r>
            <w:r w:rsidR="00631548">
              <w:rPr>
                <w:rFonts w:ascii="Arial" w:hAnsi="Arial" w:cs="Arial"/>
                <w:sz w:val="20"/>
                <w:szCs w:val="20"/>
                <w:lang w:eastAsia="sl-SI"/>
              </w:rPr>
              <w:t xml:space="preserve">ropska Komisija zavrnila odgovor Republike Slovenija in odločila, da bo nadaljevala postopek z uvedbo ugotavljanja kršitev v skladu s členom 258 Pogodbe o delovanju Evropske Unije. </w:t>
            </w:r>
          </w:p>
          <w:p w:rsidR="00AA0476" w:rsidRPr="00AE5078" w:rsidRDefault="00AA0476" w:rsidP="00AA0476">
            <w:pPr>
              <w:spacing w:after="0"/>
              <w:jc w:val="both"/>
              <w:rPr>
                <w:rFonts w:cs="Arial"/>
                <w:sz w:val="20"/>
                <w:szCs w:val="20"/>
                <w:lang w:eastAsia="sl-SI"/>
              </w:rPr>
            </w:pPr>
          </w:p>
        </w:tc>
      </w:tr>
      <w:tr w:rsidR="00AE5078" w:rsidRPr="008D1759" w:rsidTr="000C6B47">
        <w:tc>
          <w:tcPr>
            <w:tcW w:w="9213" w:type="dxa"/>
          </w:tcPr>
          <w:p w:rsidR="00AE5078" w:rsidRDefault="002F0423" w:rsidP="00AE5078">
            <w:pPr>
              <w:spacing w:after="0"/>
              <w:jc w:val="both"/>
              <w:rPr>
                <w:rFonts w:ascii="Arial" w:hAnsi="Arial" w:cs="Arial"/>
                <w:sz w:val="20"/>
                <w:szCs w:val="20"/>
              </w:rPr>
            </w:pPr>
            <w:r>
              <w:rPr>
                <w:rFonts w:ascii="Arial" w:hAnsi="Arial" w:cs="Arial"/>
                <w:sz w:val="20"/>
                <w:szCs w:val="20"/>
                <w:lang w:eastAsia="sl-SI"/>
              </w:rPr>
              <w:lastRenderedPageBreak/>
              <w:t xml:space="preserve">Na podlagi navedenega je Republika Slovenija dne </w:t>
            </w:r>
            <w:r w:rsidR="00822AD1">
              <w:rPr>
                <w:rFonts w:ascii="Arial" w:hAnsi="Arial" w:cs="Arial"/>
                <w:sz w:val="20"/>
                <w:szCs w:val="20"/>
                <w:lang w:eastAsia="sl-SI"/>
              </w:rPr>
              <w:t xml:space="preserve">10. 7. 2014 </w:t>
            </w:r>
            <w:r w:rsidR="00AE5078" w:rsidRPr="00AE5078">
              <w:rPr>
                <w:rFonts w:ascii="Arial" w:hAnsi="Arial" w:cs="Arial"/>
                <w:sz w:val="20"/>
                <w:szCs w:val="20"/>
                <w:lang w:eastAsia="sl-SI"/>
              </w:rPr>
              <w:t xml:space="preserve">prejela uradni opomin Evropske komisije </w:t>
            </w:r>
            <w:r>
              <w:rPr>
                <w:rFonts w:ascii="Arial" w:hAnsi="Arial" w:cs="Arial"/>
                <w:sz w:val="20"/>
                <w:szCs w:val="20"/>
                <w:lang w:eastAsia="sl-SI"/>
              </w:rPr>
              <w:t xml:space="preserve">(št. kršitve 2014/2093) </w:t>
            </w:r>
            <w:r w:rsidR="00AE5078" w:rsidRPr="00AE5078">
              <w:rPr>
                <w:rFonts w:ascii="Arial" w:hAnsi="Arial" w:cs="Arial"/>
                <w:sz w:val="20"/>
                <w:szCs w:val="20"/>
                <w:lang w:eastAsia="sl-SI"/>
              </w:rPr>
              <w:t xml:space="preserve">zaradi domnevne nepravilnosti pri prenosu </w:t>
            </w:r>
            <w:r w:rsidR="00AE5078" w:rsidRPr="00AE5078">
              <w:rPr>
                <w:rFonts w:ascii="Arial" w:hAnsi="Arial" w:cs="Arial"/>
                <w:sz w:val="20"/>
                <w:szCs w:val="20"/>
              </w:rPr>
              <w:t>13. člena  Direktive Sveta 2000/43/ES z dne 29. 6. 2000 o izvajanju načela enakega obravnavanja oseb ne glede na raso ali narodnost, 12. člena Direktive Sveta 2004/113/ES z dne 13. decembra 2004 o izvajanju načela enakega obravnavanja moških in žensk pri dostopu do blaga in storitev ter oskrbi z njimi in 20. člena Direktive 2006/54/ES Evropskega parlamenta in Sveta z dne 5. julija 2006 o uresničevanju načela enakih možnosti ter enakega obravnavanja moških in žensk pri zaposlovanju in poklicnem delu (preoblikovano). V slovenski pravni red naj bi bile neustrezno prenesene določbe, ki se nanašajo na vzpostavitev organa za spodbujanje enakega obravnavanja –  zagovornika. Evropska komisija v uradnem opominu izraža pomisleke glede statusa in delovanja organa za spodbujanje enakega obravnavanja - zagovornika načela enakosti ter izvajanja neodvisnih študij o diskriminaciji. Obstoječa ureditev zagovornika naj bi bila neustrezna</w:t>
            </w:r>
            <w:r w:rsidR="005C5876">
              <w:rPr>
                <w:rFonts w:ascii="Arial" w:hAnsi="Arial" w:cs="Arial"/>
                <w:sz w:val="20"/>
                <w:szCs w:val="20"/>
              </w:rPr>
              <w:t>,</w:t>
            </w:r>
            <w:r w:rsidR="00AE5078" w:rsidRPr="00AE5078">
              <w:rPr>
                <w:rFonts w:ascii="Arial" w:hAnsi="Arial" w:cs="Arial"/>
                <w:sz w:val="20"/>
                <w:szCs w:val="20"/>
              </w:rPr>
              <w:t xml:space="preserve"> ker: (1) enoosebna sestava tega organa vzbuja dvom glede dejanske in praktične sposobnosti učinkovitega proučevanja pritožb in zmožnosti zagotavljanja konkretne pomoči žrtvam diskriminacije, (2) institut zagovornika nima zagotovljenih potrebnih in zadostnih človeških in materialnih virov za učinkovito opravljanje nalog v boju proti diskriminaciji, (3)  zagovornik dejansko nima statusa neodvisne pravne osebe, ampak dela v okviru vladne strukture, ki ni neodvisna, kar vzbuja dvom glede neodvisnega delovanja zagovornika v praksi, zlasti ko so prijavljeni ali ugotovljeni primeri diskriminacije v javni sferi, (4) dvome glede neodvisnosti, zlasti glede neodvisnega izvajanja nalog, predvsem pri proučevanju pritožb v javnem sektorju,</w:t>
            </w:r>
            <w:r w:rsidR="00683627">
              <w:rPr>
                <w:rFonts w:ascii="Arial" w:hAnsi="Arial" w:cs="Arial"/>
                <w:sz w:val="20"/>
                <w:szCs w:val="20"/>
              </w:rPr>
              <w:t xml:space="preserve"> vzbuja tudi postopek njegovega</w:t>
            </w:r>
            <w:r w:rsidR="00AE5078" w:rsidRPr="00AE5078">
              <w:rPr>
                <w:rFonts w:ascii="Arial" w:hAnsi="Arial" w:cs="Arial"/>
                <w:sz w:val="20"/>
                <w:szCs w:val="20"/>
              </w:rPr>
              <w:t xml:space="preserve"> imenovanja in možnost razrešitve. Evropska komisija prav tako izraža dvom o ustreznem izvajanju določb direktiv, ki se nanašajo na izvajanje neodvisnih študij, raziskav in analiz v zvezi z diskriminacijo. Zastavlja se ji vprašanje neodvisnosti študij, poročil in priporočil o vseh vprašanjih v zvezi z diskriminacijo, saj jih na področju enakega obravnavanja moških in žensk sedaj opravlja Sektor za enake možnosti, ki deluje v okviru Ministrstva za delo, družino, socialne zadeve in enake možnosti. Prav tako opozarja, da nihče ne izvaja študij ali neodvisnih raziskav o diskriminaciji na podlagi etničnega porekla ali rase, razen za tri priznane manjšine, ki jih izvaja Urad za narodnosti.</w:t>
            </w:r>
          </w:p>
          <w:p w:rsidR="00211BD7" w:rsidRPr="00AE5078" w:rsidRDefault="00211BD7" w:rsidP="00AE5078">
            <w:pPr>
              <w:spacing w:after="0"/>
              <w:jc w:val="both"/>
              <w:rPr>
                <w:rFonts w:ascii="Arial" w:hAnsi="Arial" w:cs="Arial"/>
                <w:sz w:val="20"/>
                <w:szCs w:val="20"/>
              </w:rPr>
            </w:pPr>
          </w:p>
          <w:p w:rsidR="00AE5078" w:rsidRPr="00AE5078" w:rsidRDefault="00AE5078" w:rsidP="00AE5078">
            <w:pPr>
              <w:spacing w:after="0"/>
              <w:jc w:val="both"/>
              <w:rPr>
                <w:rFonts w:ascii="Arial" w:hAnsi="Arial" w:cs="Arial"/>
                <w:sz w:val="20"/>
                <w:szCs w:val="20"/>
              </w:rPr>
            </w:pPr>
            <w:r w:rsidRPr="00AE5078">
              <w:rPr>
                <w:rFonts w:ascii="Arial" w:hAnsi="Arial" w:cs="Arial"/>
                <w:sz w:val="20"/>
                <w:szCs w:val="20"/>
              </w:rPr>
              <w:t>Evropska zakonodaja na področju nediskriminacije in raznolikosti v vseh novejših direktivah</w:t>
            </w:r>
            <w:r w:rsidRPr="00AE5078">
              <w:rPr>
                <w:rStyle w:val="Sprotnaopomba-sklic"/>
                <w:rFonts w:ascii="Arial" w:hAnsi="Arial" w:cs="Arial"/>
                <w:sz w:val="20"/>
                <w:szCs w:val="20"/>
              </w:rPr>
              <w:footnoteReference w:id="1"/>
            </w:r>
            <w:r w:rsidRPr="00AE5078">
              <w:rPr>
                <w:rFonts w:ascii="Arial" w:hAnsi="Arial" w:cs="Arial"/>
                <w:sz w:val="20"/>
                <w:szCs w:val="20"/>
              </w:rPr>
              <w:t xml:space="preserve"> zahteva od držav članic, da oblikujejo poseben organ ali organe za spodbujanje enakega obravnavanja vseh oseb brez diskriminacije na podlagi različnih osebnih okoliščin (t.i. </w:t>
            </w:r>
            <w:proofErr w:type="spellStart"/>
            <w:r w:rsidRPr="00AE5078">
              <w:rPr>
                <w:rFonts w:ascii="Arial" w:hAnsi="Arial" w:cs="Arial"/>
                <w:sz w:val="20"/>
                <w:szCs w:val="20"/>
              </w:rPr>
              <w:t>equality</w:t>
            </w:r>
            <w:proofErr w:type="spellEnd"/>
            <w:r w:rsidRPr="00AE5078">
              <w:rPr>
                <w:rFonts w:ascii="Arial" w:hAnsi="Arial" w:cs="Arial"/>
                <w:sz w:val="20"/>
                <w:szCs w:val="20"/>
              </w:rPr>
              <w:t xml:space="preserve"> </w:t>
            </w:r>
            <w:proofErr w:type="spellStart"/>
            <w:r w:rsidRPr="00AE5078">
              <w:rPr>
                <w:rFonts w:ascii="Arial" w:hAnsi="Arial" w:cs="Arial"/>
                <w:sz w:val="20"/>
                <w:szCs w:val="20"/>
              </w:rPr>
              <w:t>body</w:t>
            </w:r>
            <w:proofErr w:type="spellEnd"/>
            <w:r w:rsidRPr="00AE5078">
              <w:rPr>
                <w:rFonts w:ascii="Arial" w:hAnsi="Arial" w:cs="Arial"/>
                <w:sz w:val="20"/>
                <w:szCs w:val="20"/>
              </w:rPr>
              <w:t>). Direktive zahtevajo, da države članice imenujejo organ ali organe za spodbujanje, analiziranje, spremljanje in podpiranje enakega obravnavanja vseh oseb brez diskriminacije zaradi spola in na podlagi rase ali narodnosti, pristojnosti tega organa oziroma organov pa morajo vključevati:</w:t>
            </w:r>
          </w:p>
          <w:p w:rsidR="00AE5078" w:rsidRPr="00AE5078" w:rsidRDefault="00AE5078" w:rsidP="00393207">
            <w:pPr>
              <w:numPr>
                <w:ilvl w:val="0"/>
                <w:numId w:val="17"/>
              </w:numPr>
              <w:spacing w:after="0"/>
              <w:jc w:val="both"/>
              <w:rPr>
                <w:rFonts w:ascii="Arial" w:hAnsi="Arial" w:cs="Arial"/>
                <w:sz w:val="20"/>
                <w:szCs w:val="20"/>
              </w:rPr>
            </w:pPr>
            <w:r w:rsidRPr="00AE5078">
              <w:rPr>
                <w:rFonts w:ascii="Arial" w:hAnsi="Arial" w:cs="Arial"/>
                <w:b/>
                <w:sz w:val="20"/>
                <w:szCs w:val="20"/>
              </w:rPr>
              <w:t>zagotavljanje neodvisne pomoči žrtvam diskriminacije</w:t>
            </w:r>
            <w:r w:rsidRPr="00AE5078">
              <w:rPr>
                <w:rFonts w:ascii="Arial" w:hAnsi="Arial" w:cs="Arial"/>
                <w:sz w:val="20"/>
                <w:szCs w:val="20"/>
              </w:rPr>
              <w:t xml:space="preserve"> pri uveljavljanju njihovih tožb zaradi diskriminacije, brez poseganja v pravice žrtev in združenj, organizacij ali drugih pravnih oseb, ki imajo pravico vlagati tožbe v imenu žrtev. Smisel te pristojnosti je ozaveščanje in informiranje o tem, kaj diskriminacija sploh je, svetovanje žrtvam, pomoč pri argumentaciji primerov diskriminacije, pomoč pri dokazovanju itd. Po drugi strani pa se na ta način s pomočjo organa za spodbujanje enakega obravnavanja doseže večja prepoznavnost pojava diskriminacije pri organih, ki o posameznih primerih odločajo, tj. pri inšpek</w:t>
            </w:r>
            <w:r w:rsidR="0090686D">
              <w:rPr>
                <w:rFonts w:ascii="Arial" w:hAnsi="Arial" w:cs="Arial"/>
                <w:sz w:val="20"/>
                <w:szCs w:val="20"/>
              </w:rPr>
              <w:t>cijah</w:t>
            </w:r>
            <w:r w:rsidRPr="00AE5078">
              <w:rPr>
                <w:rFonts w:ascii="Arial" w:hAnsi="Arial" w:cs="Arial"/>
                <w:sz w:val="20"/>
                <w:szCs w:val="20"/>
              </w:rPr>
              <w:t>, sodiščih ipd.;</w:t>
            </w:r>
          </w:p>
          <w:p w:rsidR="00AE5078" w:rsidRPr="00AE5078" w:rsidRDefault="00AE5078" w:rsidP="00393207">
            <w:pPr>
              <w:numPr>
                <w:ilvl w:val="0"/>
                <w:numId w:val="17"/>
              </w:numPr>
              <w:spacing w:after="0"/>
              <w:jc w:val="both"/>
              <w:rPr>
                <w:rFonts w:ascii="Arial" w:hAnsi="Arial" w:cs="Arial"/>
                <w:sz w:val="20"/>
                <w:szCs w:val="20"/>
              </w:rPr>
            </w:pPr>
            <w:r w:rsidRPr="00AE5078">
              <w:rPr>
                <w:rFonts w:ascii="Arial" w:hAnsi="Arial" w:cs="Arial"/>
                <w:b/>
                <w:sz w:val="20"/>
                <w:szCs w:val="20"/>
              </w:rPr>
              <w:t>izvajanje neodvisnih študij, raziskav, analiz</w:t>
            </w:r>
            <w:r w:rsidRPr="00AE5078">
              <w:rPr>
                <w:rFonts w:ascii="Arial" w:hAnsi="Arial" w:cs="Arial"/>
                <w:sz w:val="20"/>
                <w:szCs w:val="20"/>
              </w:rPr>
              <w:t xml:space="preserve"> v zvezi z diskriminacijo. Ko organ za spodbujanja enakega obravnavanja ugotovi, da je neko področje z vidika kršitev prepovedi diskriminacije še posebej problematično, se lahko odloči, da bo področje podrobneje raziskal s pomočjo posebnih analiz in raziskav; </w:t>
            </w:r>
          </w:p>
          <w:p w:rsidR="00EC5914" w:rsidRDefault="00AE5078" w:rsidP="00393207">
            <w:pPr>
              <w:numPr>
                <w:ilvl w:val="0"/>
                <w:numId w:val="17"/>
              </w:numPr>
              <w:spacing w:after="0"/>
              <w:jc w:val="both"/>
              <w:rPr>
                <w:rFonts w:ascii="Arial" w:hAnsi="Arial" w:cs="Arial"/>
                <w:sz w:val="20"/>
                <w:szCs w:val="20"/>
              </w:rPr>
            </w:pPr>
            <w:r w:rsidRPr="00AE5078">
              <w:rPr>
                <w:rFonts w:ascii="Arial" w:hAnsi="Arial" w:cs="Arial"/>
                <w:b/>
                <w:sz w:val="20"/>
                <w:szCs w:val="20"/>
              </w:rPr>
              <w:t>objavljanje neodvisnih poročil in sestavljanje priporočil</w:t>
            </w:r>
            <w:r w:rsidRPr="00AE5078">
              <w:rPr>
                <w:rFonts w:ascii="Arial" w:hAnsi="Arial" w:cs="Arial"/>
                <w:sz w:val="20"/>
                <w:szCs w:val="20"/>
              </w:rPr>
              <w:t xml:space="preserve"> glede vseh zadev v zvezi z diskriminacijo. Na podlagi opravljenih analiz in raziskav organ za spodbujanje enakega </w:t>
            </w:r>
            <w:r w:rsidRPr="00AE5078">
              <w:rPr>
                <w:rFonts w:ascii="Arial" w:hAnsi="Arial" w:cs="Arial"/>
                <w:sz w:val="20"/>
                <w:szCs w:val="20"/>
              </w:rPr>
              <w:lastRenderedPageBreak/>
              <w:t>obravnavanja ugotovi stanje na posameznem področju in lahko priporoči oblikovalcem politik, da sprejmejo ustrezne ukrepe za izboljšanje stanja</w:t>
            </w:r>
            <w:r w:rsidR="00EC5914">
              <w:rPr>
                <w:rFonts w:ascii="Arial" w:hAnsi="Arial" w:cs="Arial"/>
                <w:sz w:val="20"/>
                <w:szCs w:val="20"/>
              </w:rPr>
              <w:t>;</w:t>
            </w:r>
          </w:p>
          <w:p w:rsidR="00AE5078" w:rsidRPr="00AE5078" w:rsidRDefault="00EC5914" w:rsidP="00393207">
            <w:pPr>
              <w:numPr>
                <w:ilvl w:val="0"/>
                <w:numId w:val="17"/>
              </w:numPr>
              <w:spacing w:after="0"/>
              <w:jc w:val="both"/>
              <w:rPr>
                <w:rFonts w:ascii="Arial" w:hAnsi="Arial" w:cs="Arial"/>
                <w:sz w:val="20"/>
                <w:szCs w:val="20"/>
              </w:rPr>
            </w:pPr>
            <w:r w:rsidRPr="00EC5914">
              <w:rPr>
                <w:rFonts w:ascii="Arial" w:hAnsi="Arial" w:cs="Arial"/>
                <w:b/>
                <w:sz w:val="20"/>
                <w:szCs w:val="20"/>
              </w:rPr>
              <w:t>izmenjavo razpoložljivih informacij na ustrezni ravni z ustreznimi evropskimi organi</w:t>
            </w:r>
            <w:r w:rsidR="00AE5078" w:rsidRPr="00AE5078">
              <w:rPr>
                <w:rFonts w:ascii="Arial" w:hAnsi="Arial" w:cs="Arial"/>
                <w:sz w:val="20"/>
                <w:szCs w:val="20"/>
              </w:rPr>
              <w:t>.</w:t>
            </w:r>
          </w:p>
          <w:p w:rsidR="00683627" w:rsidRDefault="00683627" w:rsidP="00AE5078">
            <w:pPr>
              <w:spacing w:after="0"/>
              <w:jc w:val="both"/>
              <w:rPr>
                <w:rFonts w:ascii="Arial" w:hAnsi="Arial" w:cs="Arial"/>
                <w:sz w:val="20"/>
                <w:szCs w:val="20"/>
              </w:rPr>
            </w:pPr>
          </w:p>
          <w:p w:rsidR="00AE5078" w:rsidRDefault="00AE5078" w:rsidP="00AE5078">
            <w:pPr>
              <w:spacing w:after="0"/>
              <w:jc w:val="both"/>
              <w:rPr>
                <w:rFonts w:ascii="Arial" w:hAnsi="Arial" w:cs="Arial"/>
                <w:sz w:val="20"/>
                <w:szCs w:val="20"/>
              </w:rPr>
            </w:pPr>
            <w:r w:rsidRPr="00AE5078">
              <w:rPr>
                <w:rFonts w:ascii="Arial" w:hAnsi="Arial" w:cs="Arial"/>
                <w:sz w:val="20"/>
                <w:szCs w:val="20"/>
              </w:rPr>
              <w:t>Direktive torej opredeljujejo glav</w:t>
            </w:r>
            <w:r w:rsidR="00683627">
              <w:rPr>
                <w:rFonts w:ascii="Arial" w:hAnsi="Arial" w:cs="Arial"/>
                <w:sz w:val="20"/>
                <w:szCs w:val="20"/>
              </w:rPr>
              <w:t xml:space="preserve">ne naloge oziroma pristojnosti </w:t>
            </w:r>
            <w:r w:rsidRPr="00AE5078">
              <w:rPr>
                <w:rFonts w:ascii="Arial" w:hAnsi="Arial" w:cs="Arial"/>
                <w:sz w:val="20"/>
                <w:szCs w:val="20"/>
              </w:rPr>
              <w:t>organa za spodbujanje enakega obravnavanja, ne vsebujejo pa natančnejših določil o organiziranosti tega organa oziroma organov. Po direktivah se zgoraj navedene naloge lahko izvajajo v posebnih institucijah, namenjenih izvajanju samo teh nalog, lahko pa se te naloge izvajajo v organih, ki so del ustanov oziroma institucij, ki so na nacionalni ravni odgovorne za varstvo človekovih pravic ali varovanje pravic posameznika/posameznice.</w:t>
            </w:r>
          </w:p>
          <w:p w:rsidR="00683627" w:rsidRPr="00AE5078" w:rsidRDefault="00683627" w:rsidP="00AE5078">
            <w:pPr>
              <w:spacing w:after="0"/>
              <w:jc w:val="both"/>
              <w:rPr>
                <w:rFonts w:ascii="Arial" w:hAnsi="Arial" w:cs="Arial"/>
                <w:sz w:val="20"/>
                <w:szCs w:val="20"/>
              </w:rPr>
            </w:pPr>
          </w:p>
          <w:p w:rsidR="00AE5078" w:rsidRPr="00AE5078" w:rsidRDefault="00AE5078" w:rsidP="00AE5078">
            <w:pPr>
              <w:spacing w:after="0"/>
              <w:jc w:val="both"/>
              <w:rPr>
                <w:rFonts w:ascii="Arial" w:hAnsi="Arial" w:cs="Arial"/>
                <w:sz w:val="20"/>
                <w:szCs w:val="20"/>
              </w:rPr>
            </w:pPr>
            <w:r w:rsidRPr="00AE5078">
              <w:rPr>
                <w:rFonts w:ascii="Arial" w:hAnsi="Arial" w:cs="Arial"/>
                <w:sz w:val="20"/>
                <w:szCs w:val="20"/>
              </w:rPr>
              <w:t>Iz direktiv izhaja jasna zahteva, da morajo zgoraj navedene naloge izvajati organi, ki so pri svojem delovanju neodvisni. EU pri ugotavljanju neodvisnosti oziroma samostojnosti nacionalnih institucij za spodbujanje enakega obravnavanja do sedaj ni postavila jasnih kriterijev. Glede na ureditev v posameznih državah članicah in na podlagi dosedanjih mnenj Evropske komisije o ustreznosti ureditve so med kriteriji:</w:t>
            </w:r>
          </w:p>
          <w:p w:rsidR="00AE5078" w:rsidRPr="00AE5078" w:rsidRDefault="00AE5078" w:rsidP="00393207">
            <w:pPr>
              <w:numPr>
                <w:ilvl w:val="0"/>
                <w:numId w:val="16"/>
              </w:numPr>
              <w:spacing w:after="0"/>
              <w:jc w:val="both"/>
              <w:rPr>
                <w:rFonts w:ascii="Arial" w:hAnsi="Arial" w:cs="Arial"/>
                <w:sz w:val="20"/>
                <w:szCs w:val="20"/>
              </w:rPr>
            </w:pPr>
            <w:r w:rsidRPr="00AE5078">
              <w:rPr>
                <w:rFonts w:ascii="Arial" w:hAnsi="Arial" w:cs="Arial"/>
                <w:sz w:val="20"/>
                <w:szCs w:val="20"/>
              </w:rPr>
              <w:t>način oziroma akt ustanovitve in določitev pristojnosti;</w:t>
            </w:r>
          </w:p>
          <w:p w:rsidR="00AE5078" w:rsidRPr="00AE5078" w:rsidRDefault="00AE5078" w:rsidP="00393207">
            <w:pPr>
              <w:numPr>
                <w:ilvl w:val="0"/>
                <w:numId w:val="16"/>
              </w:numPr>
              <w:spacing w:after="0"/>
              <w:jc w:val="both"/>
              <w:rPr>
                <w:rFonts w:ascii="Arial" w:hAnsi="Arial" w:cs="Arial"/>
                <w:sz w:val="20"/>
                <w:szCs w:val="20"/>
              </w:rPr>
            </w:pPr>
            <w:r w:rsidRPr="00AE5078">
              <w:rPr>
                <w:rFonts w:ascii="Arial" w:hAnsi="Arial" w:cs="Arial"/>
                <w:sz w:val="20"/>
                <w:szCs w:val="20"/>
              </w:rPr>
              <w:t>odgovornost posameznim državnim institucijam (ali je organ odgovoren parlamentu, vladi itd.);</w:t>
            </w:r>
          </w:p>
          <w:p w:rsidR="00AE5078" w:rsidRPr="00AE5078" w:rsidRDefault="00AE5078" w:rsidP="00393207">
            <w:pPr>
              <w:numPr>
                <w:ilvl w:val="0"/>
                <w:numId w:val="16"/>
              </w:numPr>
              <w:spacing w:after="0"/>
              <w:jc w:val="both"/>
              <w:rPr>
                <w:rFonts w:ascii="Arial" w:hAnsi="Arial" w:cs="Arial"/>
                <w:sz w:val="20"/>
                <w:szCs w:val="20"/>
              </w:rPr>
            </w:pPr>
            <w:r w:rsidRPr="00AE5078">
              <w:rPr>
                <w:rFonts w:ascii="Arial" w:hAnsi="Arial" w:cs="Arial"/>
                <w:sz w:val="20"/>
                <w:szCs w:val="20"/>
              </w:rPr>
              <w:t xml:space="preserve">statusna oblika (organ v sestavi, agencija, </w:t>
            </w:r>
            <w:proofErr w:type="spellStart"/>
            <w:r w:rsidRPr="00AE5078">
              <w:rPr>
                <w:rFonts w:ascii="Arial" w:hAnsi="Arial" w:cs="Arial"/>
                <w:sz w:val="20"/>
                <w:szCs w:val="20"/>
              </w:rPr>
              <w:t>sui</w:t>
            </w:r>
            <w:proofErr w:type="spellEnd"/>
            <w:r w:rsidRPr="00AE5078">
              <w:rPr>
                <w:rFonts w:ascii="Arial" w:hAnsi="Arial" w:cs="Arial"/>
                <w:sz w:val="20"/>
                <w:szCs w:val="20"/>
              </w:rPr>
              <w:t xml:space="preserve"> </w:t>
            </w:r>
            <w:proofErr w:type="spellStart"/>
            <w:r w:rsidRPr="00AE5078">
              <w:rPr>
                <w:rFonts w:ascii="Arial" w:hAnsi="Arial" w:cs="Arial"/>
                <w:sz w:val="20"/>
                <w:szCs w:val="20"/>
              </w:rPr>
              <w:t>generis</w:t>
            </w:r>
            <w:proofErr w:type="spellEnd"/>
            <w:r w:rsidRPr="00AE5078">
              <w:rPr>
                <w:rFonts w:ascii="Arial" w:hAnsi="Arial" w:cs="Arial"/>
                <w:sz w:val="20"/>
                <w:szCs w:val="20"/>
              </w:rPr>
              <w:t xml:space="preserve"> organ itd.);</w:t>
            </w:r>
          </w:p>
          <w:p w:rsidR="00AE5078" w:rsidRPr="00AE5078" w:rsidRDefault="00AE5078" w:rsidP="00393207">
            <w:pPr>
              <w:numPr>
                <w:ilvl w:val="0"/>
                <w:numId w:val="16"/>
              </w:numPr>
              <w:spacing w:after="0"/>
              <w:jc w:val="both"/>
              <w:rPr>
                <w:rFonts w:ascii="Arial" w:hAnsi="Arial" w:cs="Arial"/>
                <w:sz w:val="20"/>
                <w:szCs w:val="20"/>
              </w:rPr>
            </w:pPr>
            <w:r w:rsidRPr="00AE5078">
              <w:rPr>
                <w:rFonts w:ascii="Arial" w:hAnsi="Arial" w:cs="Arial"/>
                <w:sz w:val="20"/>
                <w:szCs w:val="20"/>
              </w:rPr>
              <w:t>ločenost od organov za oblikovanje politike na tem področju;</w:t>
            </w:r>
          </w:p>
          <w:p w:rsidR="00AE5078" w:rsidRPr="00AE5078" w:rsidRDefault="00AE5078" w:rsidP="00393207">
            <w:pPr>
              <w:numPr>
                <w:ilvl w:val="0"/>
                <w:numId w:val="16"/>
              </w:numPr>
              <w:spacing w:after="0"/>
              <w:jc w:val="both"/>
              <w:rPr>
                <w:rFonts w:ascii="Arial" w:hAnsi="Arial" w:cs="Arial"/>
                <w:sz w:val="20"/>
                <w:szCs w:val="20"/>
              </w:rPr>
            </w:pPr>
            <w:r w:rsidRPr="00AE5078">
              <w:rPr>
                <w:rFonts w:ascii="Arial" w:hAnsi="Arial" w:cs="Arial"/>
                <w:sz w:val="20"/>
                <w:szCs w:val="20"/>
              </w:rPr>
              <w:t>način imenovanja vodilnih oziroma odgovornih oseb organa (parlament, vlada, posamezni minister/ministrica itd.);</w:t>
            </w:r>
          </w:p>
          <w:p w:rsidR="00AE5078" w:rsidRDefault="00AE5078" w:rsidP="00393207">
            <w:pPr>
              <w:numPr>
                <w:ilvl w:val="0"/>
                <w:numId w:val="16"/>
              </w:numPr>
              <w:spacing w:after="0"/>
              <w:jc w:val="both"/>
              <w:rPr>
                <w:rFonts w:ascii="Arial" w:hAnsi="Arial" w:cs="Arial"/>
                <w:sz w:val="20"/>
                <w:szCs w:val="20"/>
              </w:rPr>
            </w:pPr>
            <w:r w:rsidRPr="00AE5078">
              <w:rPr>
                <w:rFonts w:ascii="Arial" w:hAnsi="Arial" w:cs="Arial"/>
                <w:sz w:val="20"/>
                <w:szCs w:val="20"/>
              </w:rPr>
              <w:t>ločen proračun in samostojno upravljanje z njim.</w:t>
            </w:r>
          </w:p>
          <w:p w:rsidR="00683627" w:rsidRDefault="00683627" w:rsidP="00EB09B8">
            <w:pPr>
              <w:spacing w:after="0"/>
              <w:jc w:val="both"/>
              <w:rPr>
                <w:rFonts w:ascii="Arial" w:hAnsi="Arial" w:cs="Arial"/>
                <w:sz w:val="20"/>
                <w:szCs w:val="20"/>
              </w:rPr>
            </w:pPr>
          </w:p>
          <w:p w:rsidR="00EB09B8" w:rsidRPr="00AE5078" w:rsidRDefault="00EB09B8" w:rsidP="00EB09B8">
            <w:pPr>
              <w:spacing w:after="0"/>
              <w:jc w:val="both"/>
              <w:rPr>
                <w:rFonts w:ascii="Arial" w:hAnsi="Arial" w:cs="Arial"/>
                <w:sz w:val="20"/>
                <w:szCs w:val="20"/>
              </w:rPr>
            </w:pPr>
            <w:r>
              <w:rPr>
                <w:rFonts w:ascii="Arial" w:hAnsi="Arial" w:cs="Arial"/>
                <w:sz w:val="20"/>
                <w:szCs w:val="20"/>
              </w:rPr>
              <w:t>Glede na stališče Evropske Komisije bo pri izp</w:t>
            </w:r>
            <w:r w:rsidR="0090686D">
              <w:rPr>
                <w:rFonts w:ascii="Arial" w:hAnsi="Arial" w:cs="Arial"/>
                <w:sz w:val="20"/>
                <w:szCs w:val="20"/>
              </w:rPr>
              <w:t>olnjevanju kriterijev upoštevala tudi sodbo</w:t>
            </w:r>
            <w:r>
              <w:rPr>
                <w:rFonts w:ascii="Arial" w:hAnsi="Arial" w:cs="Arial"/>
                <w:sz w:val="20"/>
                <w:szCs w:val="20"/>
              </w:rPr>
              <w:t xml:space="preserve"> Sodišča EU</w:t>
            </w:r>
            <w:r w:rsidR="005D770D">
              <w:rPr>
                <w:rFonts w:ascii="Arial" w:hAnsi="Arial" w:cs="Arial"/>
                <w:sz w:val="20"/>
                <w:szCs w:val="20"/>
              </w:rPr>
              <w:t xml:space="preserve"> v zadevi C-614/10, v okviru katere je sodišče presojalo samostojnost delovanja organa za varstvo osebnih podatkov. Sodišče je v tem primeru zavzelo st</w:t>
            </w:r>
            <w:r w:rsidR="00E8334C">
              <w:rPr>
                <w:rFonts w:ascii="Arial" w:hAnsi="Arial" w:cs="Arial"/>
                <w:sz w:val="20"/>
                <w:szCs w:val="20"/>
              </w:rPr>
              <w:t>ališče, da je potrebno pojem »p</w:t>
            </w:r>
            <w:r w:rsidR="00F05616">
              <w:rPr>
                <w:rFonts w:ascii="Arial" w:hAnsi="Arial" w:cs="Arial"/>
                <w:sz w:val="20"/>
                <w:szCs w:val="20"/>
              </w:rPr>
              <w:t>opolne samostojnosti (</w:t>
            </w:r>
            <w:r w:rsidR="005D770D">
              <w:rPr>
                <w:rFonts w:ascii="Arial" w:hAnsi="Arial" w:cs="Arial"/>
                <w:sz w:val="20"/>
                <w:szCs w:val="20"/>
              </w:rPr>
              <w:t>neodvisnosti)</w:t>
            </w:r>
            <w:r w:rsidR="00F05616">
              <w:rPr>
                <w:rFonts w:ascii="Arial" w:hAnsi="Arial" w:cs="Arial"/>
                <w:sz w:val="20"/>
                <w:szCs w:val="20"/>
              </w:rPr>
              <w:t>«</w:t>
            </w:r>
            <w:r w:rsidR="005D770D">
              <w:rPr>
                <w:rFonts w:ascii="Arial" w:hAnsi="Arial" w:cs="Arial"/>
                <w:sz w:val="20"/>
                <w:szCs w:val="20"/>
              </w:rPr>
              <w:t xml:space="preserve"> razl</w:t>
            </w:r>
            <w:r w:rsidR="00E8334C">
              <w:rPr>
                <w:rFonts w:ascii="Arial" w:hAnsi="Arial" w:cs="Arial"/>
                <w:sz w:val="20"/>
                <w:szCs w:val="20"/>
              </w:rPr>
              <w:t>a</w:t>
            </w:r>
            <w:r w:rsidR="005D770D">
              <w:rPr>
                <w:rFonts w:ascii="Arial" w:hAnsi="Arial" w:cs="Arial"/>
                <w:sz w:val="20"/>
                <w:szCs w:val="20"/>
              </w:rPr>
              <w:t>gati v smislu, da lahko organi izvajajo svoje naloge brez zunanjega vpliva. Ti organi ne smejo b</w:t>
            </w:r>
            <w:r w:rsidR="00E8334C">
              <w:rPr>
                <w:rFonts w:ascii="Arial" w:hAnsi="Arial" w:cs="Arial"/>
                <w:sz w:val="20"/>
                <w:szCs w:val="20"/>
              </w:rPr>
              <w:t>iti pod nikakršnim vplivom, nep</w:t>
            </w:r>
            <w:r w:rsidR="005D770D">
              <w:rPr>
                <w:rFonts w:ascii="Arial" w:hAnsi="Arial" w:cs="Arial"/>
                <w:sz w:val="20"/>
                <w:szCs w:val="20"/>
              </w:rPr>
              <w:t>o</w:t>
            </w:r>
            <w:r w:rsidR="00E8334C">
              <w:rPr>
                <w:rFonts w:ascii="Arial" w:hAnsi="Arial" w:cs="Arial"/>
                <w:sz w:val="20"/>
                <w:szCs w:val="20"/>
              </w:rPr>
              <w:t>s</w:t>
            </w:r>
            <w:r w:rsidR="005D770D">
              <w:rPr>
                <w:rFonts w:ascii="Arial" w:hAnsi="Arial" w:cs="Arial"/>
                <w:sz w:val="20"/>
                <w:szCs w:val="20"/>
              </w:rPr>
              <w:t>r</w:t>
            </w:r>
            <w:r w:rsidR="00E8334C">
              <w:rPr>
                <w:rFonts w:ascii="Arial" w:hAnsi="Arial" w:cs="Arial"/>
                <w:sz w:val="20"/>
                <w:szCs w:val="20"/>
              </w:rPr>
              <w:t>e</w:t>
            </w:r>
            <w:r w:rsidR="005D770D">
              <w:rPr>
                <w:rFonts w:ascii="Arial" w:hAnsi="Arial" w:cs="Arial"/>
                <w:sz w:val="20"/>
                <w:szCs w:val="20"/>
              </w:rPr>
              <w:t>dnim ali po</w:t>
            </w:r>
            <w:r w:rsidR="00E8334C">
              <w:rPr>
                <w:rFonts w:ascii="Arial" w:hAnsi="Arial" w:cs="Arial"/>
                <w:sz w:val="20"/>
                <w:szCs w:val="20"/>
              </w:rPr>
              <w:t>s</w:t>
            </w:r>
            <w:r w:rsidR="005D770D">
              <w:rPr>
                <w:rFonts w:ascii="Arial" w:hAnsi="Arial" w:cs="Arial"/>
                <w:sz w:val="20"/>
                <w:szCs w:val="20"/>
              </w:rPr>
              <w:t>re</w:t>
            </w:r>
            <w:r w:rsidR="00E8334C">
              <w:rPr>
                <w:rFonts w:ascii="Arial" w:hAnsi="Arial" w:cs="Arial"/>
                <w:sz w:val="20"/>
                <w:szCs w:val="20"/>
              </w:rPr>
              <w:t>dnim, ki bi lahko usmerjal njih</w:t>
            </w:r>
            <w:r w:rsidR="005D770D">
              <w:rPr>
                <w:rFonts w:ascii="Arial" w:hAnsi="Arial" w:cs="Arial"/>
                <w:sz w:val="20"/>
                <w:szCs w:val="20"/>
              </w:rPr>
              <w:t>o</w:t>
            </w:r>
            <w:r w:rsidR="00E8334C">
              <w:rPr>
                <w:rFonts w:ascii="Arial" w:hAnsi="Arial" w:cs="Arial"/>
                <w:sz w:val="20"/>
                <w:szCs w:val="20"/>
              </w:rPr>
              <w:t>v</w:t>
            </w:r>
            <w:r w:rsidR="005D770D">
              <w:rPr>
                <w:rFonts w:ascii="Arial" w:hAnsi="Arial" w:cs="Arial"/>
                <w:sz w:val="20"/>
                <w:szCs w:val="20"/>
              </w:rPr>
              <w:t xml:space="preserve">e odločitve. </w:t>
            </w:r>
            <w:r w:rsidR="00E8334C">
              <w:rPr>
                <w:rFonts w:ascii="Arial" w:hAnsi="Arial" w:cs="Arial"/>
                <w:sz w:val="20"/>
                <w:szCs w:val="20"/>
              </w:rPr>
              <w:t xml:space="preserve">Funkcionalna neodvisnost je sicer nujni predpogoj za neodvisnost, vendar sama po sebi ne zadošča, da bi bil organ obvarovan pred kakršnim koli zunanjim vplivom. Namen neodvisnosti delovanja ni izključiti zgolj neposredni vpliv v obliki navodil, ampak tudi vsakršno obliko posrednega vpliva, ki lahko usmerja odločitve organa. </w:t>
            </w:r>
          </w:p>
          <w:p w:rsidR="000A003B" w:rsidRDefault="000A003B" w:rsidP="00AE5078">
            <w:pPr>
              <w:spacing w:after="0"/>
              <w:jc w:val="both"/>
              <w:rPr>
                <w:rFonts w:ascii="Arial" w:hAnsi="Arial" w:cs="Arial"/>
                <w:sz w:val="20"/>
                <w:szCs w:val="20"/>
              </w:rPr>
            </w:pPr>
          </w:p>
          <w:p w:rsidR="000A003B" w:rsidRDefault="000A003B" w:rsidP="00AE5078">
            <w:pPr>
              <w:spacing w:after="0"/>
              <w:jc w:val="both"/>
              <w:rPr>
                <w:rFonts w:ascii="Arial" w:hAnsi="Arial" w:cs="Arial"/>
                <w:sz w:val="20"/>
                <w:szCs w:val="20"/>
              </w:rPr>
            </w:pPr>
            <w:r>
              <w:rPr>
                <w:rFonts w:ascii="Arial" w:hAnsi="Arial" w:cs="Arial"/>
                <w:sz w:val="20"/>
                <w:szCs w:val="20"/>
              </w:rPr>
              <w:t xml:space="preserve">V zadnjem Poročilu o uporabi Direktive Sveta 2004/113/ES o izvajanju načela enakega obravnavanja moških in žensk pri dostopu do blaga in storitev ter oskrbi z njimi, COM (2015) 190 </w:t>
            </w:r>
            <w:proofErr w:type="spellStart"/>
            <w:r>
              <w:rPr>
                <w:rFonts w:ascii="Arial" w:hAnsi="Arial" w:cs="Arial"/>
                <w:sz w:val="20"/>
                <w:szCs w:val="20"/>
              </w:rPr>
              <w:t>final</w:t>
            </w:r>
            <w:proofErr w:type="spellEnd"/>
            <w:r>
              <w:rPr>
                <w:rFonts w:ascii="Arial" w:hAnsi="Arial" w:cs="Arial"/>
                <w:sz w:val="20"/>
                <w:szCs w:val="20"/>
              </w:rPr>
              <w:t xml:space="preserve"> z dne 5. 5. 2015, je navedeno, da so za boj proti diskriminaciji in zagotovitev enakega obravnavanja ključni organi za enakost, da se</w:t>
            </w:r>
            <w:r w:rsidR="004F65EC">
              <w:rPr>
                <w:rFonts w:ascii="Arial" w:hAnsi="Arial" w:cs="Arial"/>
                <w:sz w:val="20"/>
                <w:szCs w:val="20"/>
              </w:rPr>
              <w:t xml:space="preserve"> zagotovi dejansko izvajanje </w:t>
            </w:r>
            <w:r>
              <w:rPr>
                <w:rFonts w:ascii="Arial" w:hAnsi="Arial" w:cs="Arial"/>
                <w:sz w:val="20"/>
                <w:szCs w:val="20"/>
              </w:rPr>
              <w:t>p</w:t>
            </w:r>
            <w:r w:rsidR="004F65EC">
              <w:rPr>
                <w:rFonts w:ascii="Arial" w:hAnsi="Arial" w:cs="Arial"/>
                <w:sz w:val="20"/>
                <w:szCs w:val="20"/>
              </w:rPr>
              <w:t>r</w:t>
            </w:r>
            <w:r>
              <w:rPr>
                <w:rFonts w:ascii="Arial" w:hAnsi="Arial" w:cs="Arial"/>
                <w:sz w:val="20"/>
                <w:szCs w:val="20"/>
              </w:rPr>
              <w:t xml:space="preserve">avic v praksi. Evropska Komisija je v sporočilu o Agendi EU na področju pravosodja za leto 2020 poudarila </w:t>
            </w:r>
            <w:r w:rsidR="004F65EC">
              <w:rPr>
                <w:rFonts w:ascii="Arial" w:hAnsi="Arial" w:cs="Arial"/>
                <w:sz w:val="20"/>
                <w:szCs w:val="20"/>
              </w:rPr>
              <w:t>»</w:t>
            </w:r>
            <w:r>
              <w:rPr>
                <w:rFonts w:ascii="Arial" w:hAnsi="Arial" w:cs="Arial"/>
                <w:sz w:val="20"/>
                <w:szCs w:val="20"/>
              </w:rPr>
              <w:t>ključno vlogo, ki jo lahko imajo organi za enakost pri zagotavljanju učinkovitih pravnih sredstev državljanom.</w:t>
            </w:r>
            <w:r w:rsidR="004F65EC">
              <w:rPr>
                <w:rFonts w:ascii="Arial" w:hAnsi="Arial" w:cs="Arial"/>
                <w:sz w:val="20"/>
                <w:szCs w:val="20"/>
              </w:rPr>
              <w:t xml:space="preserve"> Komisija si bo prizadevala, da</w:t>
            </w:r>
            <w:r w:rsidR="0090686D">
              <w:rPr>
                <w:rFonts w:ascii="Arial" w:hAnsi="Arial" w:cs="Arial"/>
                <w:sz w:val="20"/>
                <w:szCs w:val="20"/>
              </w:rPr>
              <w:t xml:space="preserve"> bo</w:t>
            </w:r>
            <w:r w:rsidR="004F65EC">
              <w:rPr>
                <w:rFonts w:ascii="Arial" w:hAnsi="Arial" w:cs="Arial"/>
                <w:sz w:val="20"/>
                <w:szCs w:val="20"/>
              </w:rPr>
              <w:t xml:space="preserve"> organom za enakost omogočila dejansko in polno opravljanje te vloge, zlasti s spremljanjem položaja in izvajanjem veljavnih pravil. Proučila bo tudi načine za razjasnitev zahtev v zvezi z organi za enakost na podlagi Direktive, zlasti ključnih pojmov neodvisnosti in učinkovitosti.« </w:t>
            </w:r>
            <w:r w:rsidR="00CC3950">
              <w:rPr>
                <w:rFonts w:ascii="Arial" w:hAnsi="Arial" w:cs="Arial"/>
                <w:sz w:val="20"/>
                <w:szCs w:val="20"/>
              </w:rPr>
              <w:t xml:space="preserve">Poleg Republike Slovenije je bila v postopku zaradi kršitev zahtev EU v zvezi z organi za enakost tudi Finska, proti kateri je bila vložena tožba na Sodišče EU, ki pa je nepravilnosti že odpravila. </w:t>
            </w:r>
          </w:p>
          <w:p w:rsidR="000A003B" w:rsidRDefault="000A003B" w:rsidP="00AE5078">
            <w:pPr>
              <w:spacing w:after="0"/>
              <w:jc w:val="both"/>
              <w:rPr>
                <w:rFonts w:ascii="Arial" w:hAnsi="Arial" w:cs="Arial"/>
                <w:sz w:val="20"/>
                <w:szCs w:val="20"/>
              </w:rPr>
            </w:pPr>
          </w:p>
          <w:p w:rsidR="00AE5078" w:rsidRPr="00AE5078" w:rsidRDefault="00AE5078" w:rsidP="00AE5078">
            <w:pPr>
              <w:spacing w:after="0"/>
              <w:jc w:val="both"/>
              <w:rPr>
                <w:rFonts w:ascii="Arial" w:hAnsi="Arial" w:cs="Arial"/>
                <w:sz w:val="20"/>
                <w:szCs w:val="20"/>
              </w:rPr>
            </w:pPr>
            <w:r w:rsidRPr="00AE5078">
              <w:rPr>
                <w:rFonts w:ascii="Arial" w:hAnsi="Arial" w:cs="Arial"/>
                <w:sz w:val="20"/>
                <w:szCs w:val="20"/>
              </w:rPr>
              <w:t>V zvezi s samostojnostjo in neodvisnostjo organov za sp</w:t>
            </w:r>
            <w:r w:rsidR="00F05616">
              <w:rPr>
                <w:rFonts w:ascii="Arial" w:hAnsi="Arial" w:cs="Arial"/>
                <w:sz w:val="20"/>
                <w:szCs w:val="20"/>
              </w:rPr>
              <w:t>odbujanje enakega obravnavanja moramo</w:t>
            </w:r>
            <w:r w:rsidRPr="00AE5078">
              <w:rPr>
                <w:rFonts w:ascii="Arial" w:hAnsi="Arial" w:cs="Arial"/>
                <w:sz w:val="20"/>
                <w:szCs w:val="20"/>
              </w:rPr>
              <w:t xml:space="preserve"> </w:t>
            </w:r>
            <w:r w:rsidR="00761087">
              <w:rPr>
                <w:rFonts w:ascii="Arial" w:hAnsi="Arial" w:cs="Arial"/>
                <w:sz w:val="20"/>
                <w:szCs w:val="20"/>
              </w:rPr>
              <w:t>slediti tudi</w:t>
            </w:r>
            <w:r w:rsidRPr="00AE5078">
              <w:rPr>
                <w:rFonts w:ascii="Arial" w:hAnsi="Arial" w:cs="Arial"/>
                <w:sz w:val="20"/>
                <w:szCs w:val="20"/>
              </w:rPr>
              <w:t xml:space="preserve"> Splošn</w:t>
            </w:r>
            <w:r w:rsidR="00761087">
              <w:rPr>
                <w:rFonts w:ascii="Arial" w:hAnsi="Arial" w:cs="Arial"/>
                <w:sz w:val="20"/>
                <w:szCs w:val="20"/>
              </w:rPr>
              <w:t>emu</w:t>
            </w:r>
            <w:r w:rsidRPr="00AE5078">
              <w:rPr>
                <w:rFonts w:ascii="Arial" w:hAnsi="Arial" w:cs="Arial"/>
                <w:sz w:val="20"/>
                <w:szCs w:val="20"/>
              </w:rPr>
              <w:t xml:space="preserve"> političn</w:t>
            </w:r>
            <w:r w:rsidR="00761087">
              <w:rPr>
                <w:rFonts w:ascii="Arial" w:hAnsi="Arial" w:cs="Arial"/>
                <w:sz w:val="20"/>
                <w:szCs w:val="20"/>
              </w:rPr>
              <w:t>emu</w:t>
            </w:r>
            <w:r w:rsidRPr="00AE5078">
              <w:rPr>
                <w:rFonts w:ascii="Arial" w:hAnsi="Arial" w:cs="Arial"/>
                <w:sz w:val="20"/>
                <w:szCs w:val="20"/>
              </w:rPr>
              <w:t xml:space="preserve"> priporočil</w:t>
            </w:r>
            <w:r w:rsidR="00761087">
              <w:rPr>
                <w:rFonts w:ascii="Arial" w:hAnsi="Arial" w:cs="Arial"/>
                <w:sz w:val="20"/>
                <w:szCs w:val="20"/>
              </w:rPr>
              <w:t>u</w:t>
            </w:r>
            <w:r w:rsidRPr="00AE5078">
              <w:rPr>
                <w:rFonts w:ascii="Arial" w:hAnsi="Arial" w:cs="Arial"/>
                <w:sz w:val="20"/>
                <w:szCs w:val="20"/>
              </w:rPr>
              <w:t xml:space="preserve"> Evropske komisije proti rasizmu in nestrpnosti (ECRI) št. 2: Specializirani organi za boj proti rasizmu, sovraštvu do tujcev, antisemitizmu in nestrpnosti na nacionalni ravni (13. 6. 1997), iz katerega izhaja, da je za neodvisnost delovanja organov za spodbujanje enakega obravnavanja ključen samostojen in ustrezen proračun za izvajanje nalog, ki naj bi bil potrjen v parlament</w:t>
            </w:r>
            <w:r w:rsidR="00761087">
              <w:rPr>
                <w:rFonts w:ascii="Arial" w:hAnsi="Arial" w:cs="Arial"/>
                <w:sz w:val="20"/>
                <w:szCs w:val="20"/>
              </w:rPr>
              <w:t>u.</w:t>
            </w:r>
            <w:r w:rsidRPr="00AE5078">
              <w:rPr>
                <w:rFonts w:ascii="Arial" w:hAnsi="Arial" w:cs="Arial"/>
                <w:sz w:val="20"/>
                <w:szCs w:val="20"/>
              </w:rPr>
              <w:t xml:space="preserve"> </w:t>
            </w:r>
            <w:r w:rsidR="00761087">
              <w:rPr>
                <w:rFonts w:ascii="Arial" w:hAnsi="Arial" w:cs="Arial"/>
                <w:sz w:val="20"/>
                <w:szCs w:val="20"/>
              </w:rPr>
              <w:t>M</w:t>
            </w:r>
            <w:r w:rsidRPr="00AE5078">
              <w:rPr>
                <w:rFonts w:ascii="Arial" w:hAnsi="Arial" w:cs="Arial"/>
                <w:sz w:val="20"/>
                <w:szCs w:val="20"/>
              </w:rPr>
              <w:t xml:space="preserve">ed zagotovili </w:t>
            </w:r>
            <w:r w:rsidR="00971D92">
              <w:rPr>
                <w:rFonts w:ascii="Arial" w:hAnsi="Arial" w:cs="Arial"/>
                <w:sz w:val="20"/>
                <w:szCs w:val="20"/>
              </w:rPr>
              <w:t xml:space="preserve">samostojnosti oziroma </w:t>
            </w:r>
            <w:r w:rsidRPr="00AE5078">
              <w:rPr>
                <w:rFonts w:ascii="Arial" w:hAnsi="Arial" w:cs="Arial"/>
                <w:sz w:val="20"/>
                <w:szCs w:val="20"/>
              </w:rPr>
              <w:t xml:space="preserve">neodvisnosti pa so izpostavljeni še možnost proste izbire zaposlenih, možnost prostega upravljanja s sredstvi ter možnost javnega </w:t>
            </w:r>
            <w:r w:rsidRPr="00AE5078">
              <w:rPr>
                <w:rFonts w:ascii="Arial" w:hAnsi="Arial" w:cs="Arial"/>
                <w:sz w:val="20"/>
                <w:szCs w:val="20"/>
              </w:rPr>
              <w:lastRenderedPageBreak/>
              <w:t xml:space="preserve">izražanja mnenj. Eden od kazalnikov </w:t>
            </w:r>
            <w:r w:rsidR="00971D92">
              <w:rPr>
                <w:rFonts w:ascii="Arial" w:hAnsi="Arial" w:cs="Arial"/>
                <w:sz w:val="20"/>
                <w:szCs w:val="20"/>
              </w:rPr>
              <w:t xml:space="preserve">samostojnosti oziroma </w:t>
            </w:r>
            <w:r w:rsidRPr="00AE5078">
              <w:rPr>
                <w:rFonts w:ascii="Arial" w:hAnsi="Arial" w:cs="Arial"/>
                <w:sz w:val="20"/>
                <w:szCs w:val="20"/>
              </w:rPr>
              <w:t xml:space="preserve">neodvisnosti so tudi določeni formalni pogoji za imenovanje, kakor tudi varovala proti arbitrarni razrešitvi oziroma </w:t>
            </w:r>
            <w:proofErr w:type="spellStart"/>
            <w:r w:rsidRPr="00AE5078">
              <w:rPr>
                <w:rFonts w:ascii="Arial" w:hAnsi="Arial" w:cs="Arial"/>
                <w:sz w:val="20"/>
                <w:szCs w:val="20"/>
              </w:rPr>
              <w:t>neobnovitvi</w:t>
            </w:r>
            <w:proofErr w:type="spellEnd"/>
            <w:r w:rsidRPr="00AE5078">
              <w:rPr>
                <w:rFonts w:ascii="Arial" w:hAnsi="Arial" w:cs="Arial"/>
                <w:sz w:val="20"/>
                <w:szCs w:val="20"/>
              </w:rPr>
              <w:t xml:space="preserve"> mandata vodilnih oseb. Med nalogami so izpostavljene nadzor nad izvajanjem oziroma učinkovitostjo zakonodaje s tega področja, zagotavljanje pomoči (tudi pravne) žrtvam, možnost sprožitve sodnih postopkov, obravnavanje posameznih kršitev, svetovanje, osveščanje itd. </w:t>
            </w:r>
          </w:p>
          <w:p w:rsidR="00956A2E" w:rsidRDefault="00956A2E" w:rsidP="00AE5078">
            <w:pPr>
              <w:spacing w:after="0"/>
              <w:jc w:val="both"/>
              <w:rPr>
                <w:rFonts w:ascii="Arial" w:hAnsi="Arial" w:cs="Arial"/>
                <w:sz w:val="20"/>
                <w:szCs w:val="20"/>
              </w:rPr>
            </w:pPr>
          </w:p>
          <w:p w:rsidR="008D71D6" w:rsidRPr="00127EA9" w:rsidRDefault="00AE5078" w:rsidP="00EF5740">
            <w:pPr>
              <w:spacing w:after="0"/>
              <w:jc w:val="both"/>
              <w:rPr>
                <w:rFonts w:ascii="Arial" w:hAnsi="Arial" w:cs="Arial"/>
                <w:sz w:val="20"/>
                <w:szCs w:val="20"/>
                <w:lang w:eastAsia="sl-SI"/>
              </w:rPr>
            </w:pPr>
            <w:r w:rsidRPr="00AE5078">
              <w:rPr>
                <w:rFonts w:ascii="Arial" w:hAnsi="Arial" w:cs="Arial"/>
                <w:sz w:val="20"/>
                <w:szCs w:val="20"/>
              </w:rPr>
              <w:t>Vlada RS je v odgovoru na uradni opomin</w:t>
            </w:r>
            <w:r w:rsidR="00F05616">
              <w:rPr>
                <w:rFonts w:ascii="Arial" w:hAnsi="Arial" w:cs="Arial"/>
                <w:sz w:val="20"/>
                <w:szCs w:val="20"/>
              </w:rPr>
              <w:t xml:space="preserve"> navedla</w:t>
            </w:r>
            <w:r w:rsidRPr="00AE5078">
              <w:rPr>
                <w:rFonts w:ascii="Arial" w:hAnsi="Arial" w:cs="Arial"/>
                <w:sz w:val="20"/>
                <w:szCs w:val="20"/>
              </w:rPr>
              <w:t xml:space="preserve">, da bo uredila položaj zagovornika do konca junija 2015, ko poteče mandat trenutnemu zagovorniku in nato </w:t>
            </w:r>
            <w:r w:rsidRPr="00AE5078">
              <w:rPr>
                <w:rFonts w:ascii="Arial" w:hAnsi="Arial" w:cs="Arial"/>
                <w:sz w:val="20"/>
                <w:szCs w:val="20"/>
                <w:lang w:eastAsia="sl-SI"/>
              </w:rPr>
              <w:t>s sklepom</w:t>
            </w:r>
            <w:r w:rsidRPr="00AE5078">
              <w:rPr>
                <w:rFonts w:ascii="Arial" w:hAnsi="Arial" w:cs="Arial"/>
                <w:sz w:val="20"/>
                <w:szCs w:val="20"/>
              </w:rPr>
              <w:t xml:space="preserve"> št. 54204-50/2014/9 z dne 29. 10. 2014</w:t>
            </w:r>
            <w:r w:rsidRPr="00AE5078">
              <w:rPr>
                <w:rFonts w:ascii="Arial" w:hAnsi="Arial" w:cs="Arial"/>
                <w:sz w:val="20"/>
                <w:szCs w:val="20"/>
                <w:lang w:eastAsia="sl-SI"/>
              </w:rPr>
              <w:t xml:space="preserve">  naložila Ministrstvu za delo, družino, socialne zadeve in enake možnosti, da pripravi predlog ureditve za vzpostavitev samostojnega telesa, ki bo skladen s pravom Evropske unije in mednarodnimi standardi ter bo organu zagotavljal ustre</w:t>
            </w:r>
            <w:r w:rsidR="00761087">
              <w:rPr>
                <w:rFonts w:ascii="Arial" w:hAnsi="Arial" w:cs="Arial"/>
                <w:sz w:val="20"/>
                <w:szCs w:val="20"/>
                <w:lang w:eastAsia="sl-SI"/>
              </w:rPr>
              <w:t>zno neodvisnost.</w:t>
            </w:r>
            <w:r w:rsidR="00971D92">
              <w:rPr>
                <w:rFonts w:ascii="Arial" w:hAnsi="Arial" w:cs="Arial"/>
                <w:sz w:val="20"/>
                <w:szCs w:val="20"/>
                <w:lang w:eastAsia="sl-SI"/>
              </w:rPr>
              <w:t xml:space="preserve"> </w:t>
            </w:r>
            <w:r w:rsidR="0078658B">
              <w:rPr>
                <w:rFonts w:ascii="Arial" w:hAnsi="Arial" w:cs="Arial"/>
                <w:sz w:val="20"/>
                <w:szCs w:val="20"/>
                <w:lang w:eastAsia="sl-SI"/>
              </w:rPr>
              <w:t xml:space="preserve">Zaradi </w:t>
            </w:r>
            <w:r w:rsidR="00F05616">
              <w:rPr>
                <w:rFonts w:ascii="Arial" w:hAnsi="Arial" w:cs="Arial"/>
                <w:sz w:val="20"/>
                <w:szCs w:val="20"/>
                <w:lang w:eastAsia="sl-SI"/>
              </w:rPr>
              <w:t>številnih pobud in zahtev po dodatnem strokovnem usklajevanju</w:t>
            </w:r>
            <w:r w:rsidR="0078658B">
              <w:rPr>
                <w:rFonts w:ascii="Arial" w:hAnsi="Arial" w:cs="Arial"/>
                <w:sz w:val="20"/>
                <w:szCs w:val="20"/>
                <w:lang w:eastAsia="sl-SI"/>
              </w:rPr>
              <w:t xml:space="preserve"> predloga </w:t>
            </w:r>
            <w:r w:rsidR="001859DA">
              <w:rPr>
                <w:rFonts w:ascii="Arial" w:hAnsi="Arial" w:cs="Arial"/>
                <w:sz w:val="20"/>
                <w:szCs w:val="20"/>
                <w:lang w:eastAsia="sl-SI"/>
              </w:rPr>
              <w:t xml:space="preserve">novega zakona </w:t>
            </w:r>
            <w:r w:rsidR="0078658B">
              <w:rPr>
                <w:rFonts w:ascii="Arial" w:hAnsi="Arial" w:cs="Arial"/>
                <w:sz w:val="20"/>
                <w:szCs w:val="20"/>
                <w:lang w:eastAsia="sl-SI"/>
              </w:rPr>
              <w:t>ni bilo mogoče</w:t>
            </w:r>
            <w:r w:rsidR="00F05616">
              <w:rPr>
                <w:rFonts w:ascii="Arial" w:hAnsi="Arial" w:cs="Arial"/>
                <w:sz w:val="20"/>
                <w:szCs w:val="20"/>
                <w:lang w:eastAsia="sl-SI"/>
              </w:rPr>
              <w:t xml:space="preserve"> pripraviti v zastavljenem roku, </w:t>
            </w:r>
            <w:r w:rsidR="0078658B">
              <w:rPr>
                <w:rFonts w:ascii="Arial" w:hAnsi="Arial" w:cs="Arial"/>
                <w:sz w:val="20"/>
                <w:szCs w:val="20"/>
                <w:lang w:eastAsia="sl-SI"/>
              </w:rPr>
              <w:t>zato je Vlada RS</w:t>
            </w:r>
            <w:r w:rsidR="001859DA">
              <w:rPr>
                <w:rFonts w:ascii="Arial" w:hAnsi="Arial" w:cs="Arial"/>
                <w:sz w:val="20"/>
                <w:szCs w:val="20"/>
                <w:lang w:eastAsia="sl-SI"/>
              </w:rPr>
              <w:t xml:space="preserve"> na podlagi </w:t>
            </w:r>
            <w:r w:rsidR="00EB09B8">
              <w:rPr>
                <w:rFonts w:ascii="Arial" w:hAnsi="Arial" w:cs="Arial"/>
                <w:sz w:val="20"/>
                <w:szCs w:val="20"/>
                <w:lang w:eastAsia="sl-SI"/>
              </w:rPr>
              <w:t>tretjega</w:t>
            </w:r>
            <w:r w:rsidR="00127EA9">
              <w:rPr>
                <w:rFonts w:ascii="Arial" w:hAnsi="Arial" w:cs="Arial"/>
                <w:sz w:val="20"/>
                <w:szCs w:val="20"/>
                <w:lang w:eastAsia="sl-SI"/>
              </w:rPr>
              <w:t xml:space="preserve"> odstavka </w:t>
            </w:r>
            <w:proofErr w:type="spellStart"/>
            <w:r w:rsidR="00127EA9">
              <w:rPr>
                <w:rFonts w:ascii="Arial" w:hAnsi="Arial" w:cs="Arial"/>
                <w:sz w:val="20"/>
                <w:szCs w:val="20"/>
                <w:lang w:eastAsia="sl-SI"/>
              </w:rPr>
              <w:t>11.a</w:t>
            </w:r>
            <w:proofErr w:type="spellEnd"/>
            <w:r w:rsidR="001859DA">
              <w:rPr>
                <w:rFonts w:ascii="Arial" w:hAnsi="Arial" w:cs="Arial"/>
                <w:sz w:val="20"/>
                <w:szCs w:val="20"/>
                <w:lang w:eastAsia="sl-SI"/>
              </w:rPr>
              <w:t xml:space="preserve"> člena ZUNEO podaljšala mandat trenutnemu zagovorniku do uveljavitve novega </w:t>
            </w:r>
            <w:r w:rsidR="00DF73AA">
              <w:rPr>
                <w:rFonts w:ascii="Arial" w:hAnsi="Arial" w:cs="Arial"/>
                <w:sz w:val="20"/>
                <w:szCs w:val="20"/>
                <w:lang w:eastAsia="sl-SI"/>
              </w:rPr>
              <w:t>z</w:t>
            </w:r>
            <w:r w:rsidR="00127EA9">
              <w:rPr>
                <w:rFonts w:ascii="Arial" w:hAnsi="Arial" w:cs="Arial"/>
                <w:sz w:val="20"/>
                <w:szCs w:val="20"/>
                <w:lang w:eastAsia="sl-SI"/>
              </w:rPr>
              <w:t>akona o varstvu pred diskriminacijo</w:t>
            </w:r>
            <w:r w:rsidR="001859DA">
              <w:rPr>
                <w:rFonts w:ascii="Arial" w:hAnsi="Arial" w:cs="Arial"/>
                <w:sz w:val="20"/>
                <w:szCs w:val="20"/>
                <w:lang w:eastAsia="sl-SI"/>
              </w:rPr>
              <w:t>.</w:t>
            </w:r>
            <w:r w:rsidR="00971D92">
              <w:rPr>
                <w:rFonts w:ascii="Arial" w:hAnsi="Arial" w:cs="Arial"/>
                <w:sz w:val="20"/>
                <w:szCs w:val="20"/>
                <w:lang w:eastAsia="sl-SI"/>
              </w:rPr>
              <w:t xml:space="preserve"> MDDSZ </w:t>
            </w:r>
            <w:r w:rsidR="008D71D6">
              <w:rPr>
                <w:rFonts w:ascii="Arial" w:hAnsi="Arial" w:cs="Arial"/>
                <w:sz w:val="20"/>
                <w:szCs w:val="20"/>
                <w:lang w:eastAsia="sl-SI"/>
              </w:rPr>
              <w:t xml:space="preserve">je </w:t>
            </w:r>
            <w:r w:rsidR="005A6FA9">
              <w:rPr>
                <w:rFonts w:ascii="Arial" w:hAnsi="Arial" w:cs="Arial"/>
                <w:sz w:val="20"/>
                <w:szCs w:val="20"/>
                <w:lang w:eastAsia="sl-SI"/>
              </w:rPr>
              <w:t>(</w:t>
            </w:r>
            <w:r w:rsidR="007F5853">
              <w:rPr>
                <w:rFonts w:ascii="Arial" w:hAnsi="Arial" w:cs="Arial"/>
                <w:sz w:val="20"/>
                <w:szCs w:val="20"/>
                <w:lang w:eastAsia="sl-SI"/>
              </w:rPr>
              <w:t>na podlagi</w:t>
            </w:r>
            <w:r w:rsidR="002F0423">
              <w:rPr>
                <w:rFonts w:ascii="Arial" w:hAnsi="Arial" w:cs="Arial"/>
                <w:sz w:val="20"/>
                <w:szCs w:val="20"/>
                <w:lang w:eastAsia="sl-SI"/>
              </w:rPr>
              <w:t xml:space="preserve"> neformaln</w:t>
            </w:r>
            <w:r w:rsidR="005A6FA9">
              <w:rPr>
                <w:rFonts w:ascii="Arial" w:hAnsi="Arial" w:cs="Arial"/>
                <w:sz w:val="20"/>
                <w:szCs w:val="20"/>
                <w:lang w:eastAsia="sl-SI"/>
              </w:rPr>
              <w:t>ih</w:t>
            </w:r>
            <w:r w:rsidR="002F0423">
              <w:rPr>
                <w:rFonts w:ascii="Arial" w:hAnsi="Arial" w:cs="Arial"/>
                <w:sz w:val="20"/>
                <w:szCs w:val="20"/>
                <w:lang w:eastAsia="sl-SI"/>
              </w:rPr>
              <w:t xml:space="preserve"> inform</w:t>
            </w:r>
            <w:r w:rsidR="007F5853">
              <w:rPr>
                <w:rFonts w:ascii="Arial" w:hAnsi="Arial" w:cs="Arial"/>
                <w:sz w:val="20"/>
                <w:szCs w:val="20"/>
                <w:lang w:eastAsia="sl-SI"/>
              </w:rPr>
              <w:t>acij, da namerava Evropska Kom</w:t>
            </w:r>
            <w:r w:rsidR="002F0423">
              <w:rPr>
                <w:rFonts w:ascii="Arial" w:hAnsi="Arial" w:cs="Arial"/>
                <w:sz w:val="20"/>
                <w:szCs w:val="20"/>
                <w:lang w:eastAsia="sl-SI"/>
              </w:rPr>
              <w:t>i</w:t>
            </w:r>
            <w:r w:rsidR="007F5853">
              <w:rPr>
                <w:rFonts w:ascii="Arial" w:hAnsi="Arial" w:cs="Arial"/>
                <w:sz w:val="20"/>
                <w:szCs w:val="20"/>
                <w:lang w:eastAsia="sl-SI"/>
              </w:rPr>
              <w:t>s</w:t>
            </w:r>
            <w:r w:rsidR="002F0423">
              <w:rPr>
                <w:rFonts w:ascii="Arial" w:hAnsi="Arial" w:cs="Arial"/>
                <w:sz w:val="20"/>
                <w:szCs w:val="20"/>
                <w:lang w:eastAsia="sl-SI"/>
              </w:rPr>
              <w:t xml:space="preserve">ija </w:t>
            </w:r>
            <w:r w:rsidR="0076716F">
              <w:rPr>
                <w:rFonts w:ascii="Arial" w:hAnsi="Arial" w:cs="Arial"/>
                <w:sz w:val="20"/>
                <w:szCs w:val="20"/>
                <w:lang w:eastAsia="sl-SI"/>
              </w:rPr>
              <w:t>podati obrazloženo</w:t>
            </w:r>
            <w:r w:rsidR="002F0423">
              <w:rPr>
                <w:rFonts w:ascii="Arial" w:hAnsi="Arial" w:cs="Arial"/>
                <w:sz w:val="20"/>
                <w:szCs w:val="20"/>
                <w:lang w:eastAsia="sl-SI"/>
              </w:rPr>
              <w:t xml:space="preserve"> mnenj</w:t>
            </w:r>
            <w:r w:rsidR="0076716F">
              <w:rPr>
                <w:rFonts w:ascii="Arial" w:hAnsi="Arial" w:cs="Arial"/>
                <w:sz w:val="20"/>
                <w:szCs w:val="20"/>
                <w:lang w:eastAsia="sl-SI"/>
              </w:rPr>
              <w:t>e</w:t>
            </w:r>
            <w:r w:rsidR="002F0423">
              <w:rPr>
                <w:rFonts w:ascii="Arial" w:hAnsi="Arial" w:cs="Arial"/>
                <w:sz w:val="20"/>
                <w:szCs w:val="20"/>
                <w:lang w:eastAsia="sl-SI"/>
              </w:rPr>
              <w:t xml:space="preserve">) </w:t>
            </w:r>
            <w:r w:rsidR="008D71D6">
              <w:rPr>
                <w:rFonts w:ascii="Arial" w:hAnsi="Arial" w:cs="Arial"/>
                <w:sz w:val="20"/>
                <w:szCs w:val="20"/>
                <w:lang w:eastAsia="sl-SI"/>
              </w:rPr>
              <w:t xml:space="preserve">Evropsko komisijo </w:t>
            </w:r>
            <w:r w:rsidR="005A6FA9">
              <w:rPr>
                <w:rFonts w:ascii="Arial" w:hAnsi="Arial" w:cs="Arial"/>
                <w:sz w:val="20"/>
                <w:szCs w:val="20"/>
                <w:lang w:eastAsia="sl-SI"/>
              </w:rPr>
              <w:t xml:space="preserve">dvakrat (3. 9. 2015 in 20. 11. 2015) </w:t>
            </w:r>
            <w:r w:rsidR="008D71D6">
              <w:rPr>
                <w:rFonts w:ascii="Arial" w:hAnsi="Arial" w:cs="Arial"/>
                <w:sz w:val="20"/>
                <w:szCs w:val="20"/>
                <w:lang w:eastAsia="sl-SI"/>
              </w:rPr>
              <w:t>obvestil</w:t>
            </w:r>
            <w:r w:rsidR="00190CCF">
              <w:rPr>
                <w:rFonts w:ascii="Arial" w:hAnsi="Arial" w:cs="Arial"/>
                <w:sz w:val="20"/>
                <w:szCs w:val="20"/>
                <w:lang w:eastAsia="sl-SI"/>
              </w:rPr>
              <w:t>o</w:t>
            </w:r>
            <w:r w:rsidR="008D71D6">
              <w:rPr>
                <w:rFonts w:ascii="Arial" w:hAnsi="Arial" w:cs="Arial"/>
                <w:sz w:val="20"/>
                <w:szCs w:val="20"/>
                <w:lang w:eastAsia="sl-SI"/>
              </w:rPr>
              <w:t xml:space="preserve"> o </w:t>
            </w:r>
            <w:r w:rsidR="005A6FA9">
              <w:rPr>
                <w:rFonts w:ascii="Arial" w:hAnsi="Arial" w:cs="Arial"/>
                <w:sz w:val="20"/>
                <w:szCs w:val="20"/>
                <w:lang w:eastAsia="sl-SI"/>
              </w:rPr>
              <w:t xml:space="preserve">predvidenem </w:t>
            </w:r>
            <w:r w:rsidR="008D71D6">
              <w:rPr>
                <w:rFonts w:ascii="Arial" w:hAnsi="Arial" w:cs="Arial"/>
                <w:sz w:val="20"/>
                <w:szCs w:val="20"/>
                <w:lang w:eastAsia="sl-SI"/>
              </w:rPr>
              <w:t>novem časovnem načrtu za sprejem zakonskih sp</w:t>
            </w:r>
            <w:r w:rsidR="0076716F">
              <w:rPr>
                <w:rFonts w:ascii="Arial" w:hAnsi="Arial" w:cs="Arial"/>
                <w:sz w:val="20"/>
                <w:szCs w:val="20"/>
                <w:lang w:eastAsia="sl-SI"/>
              </w:rPr>
              <w:t>rememb, ki bodo ustrezno uredile</w:t>
            </w:r>
            <w:r w:rsidR="008D71D6">
              <w:rPr>
                <w:rFonts w:ascii="Arial" w:hAnsi="Arial" w:cs="Arial"/>
                <w:sz w:val="20"/>
                <w:szCs w:val="20"/>
                <w:lang w:eastAsia="sl-SI"/>
              </w:rPr>
              <w:t xml:space="preserve"> status zagovornika,</w:t>
            </w:r>
            <w:r w:rsidR="005A6FA9">
              <w:rPr>
                <w:rFonts w:ascii="Arial" w:hAnsi="Arial" w:cs="Arial"/>
                <w:sz w:val="20"/>
                <w:szCs w:val="20"/>
                <w:lang w:eastAsia="sl-SI"/>
              </w:rPr>
              <w:t xml:space="preserve"> v zadnjem</w:t>
            </w:r>
            <w:r w:rsidR="008D71D6">
              <w:rPr>
                <w:rFonts w:ascii="Arial" w:hAnsi="Arial" w:cs="Arial"/>
                <w:sz w:val="20"/>
                <w:szCs w:val="20"/>
                <w:lang w:eastAsia="sl-SI"/>
              </w:rPr>
              <w:t xml:space="preserve"> </w:t>
            </w:r>
            <w:r w:rsidR="005A6FA9">
              <w:rPr>
                <w:rFonts w:ascii="Arial" w:hAnsi="Arial" w:cs="Arial"/>
                <w:sz w:val="20"/>
                <w:szCs w:val="20"/>
                <w:lang w:eastAsia="sl-SI"/>
              </w:rPr>
              <w:t xml:space="preserve">dopisu </w:t>
            </w:r>
            <w:r w:rsidR="008D71D6">
              <w:rPr>
                <w:rFonts w:ascii="Arial" w:hAnsi="Arial" w:cs="Arial"/>
                <w:sz w:val="20"/>
                <w:szCs w:val="20"/>
                <w:lang w:eastAsia="sl-SI"/>
              </w:rPr>
              <w:t xml:space="preserve">s sprejemom </w:t>
            </w:r>
            <w:r w:rsidR="0076716F">
              <w:rPr>
                <w:rFonts w:ascii="Arial" w:hAnsi="Arial" w:cs="Arial"/>
                <w:sz w:val="20"/>
                <w:szCs w:val="20"/>
                <w:lang w:eastAsia="sl-SI"/>
              </w:rPr>
              <w:t xml:space="preserve">predloga </w:t>
            </w:r>
            <w:r w:rsidR="008D71D6">
              <w:rPr>
                <w:rFonts w:ascii="Arial" w:hAnsi="Arial" w:cs="Arial"/>
                <w:sz w:val="20"/>
                <w:szCs w:val="20"/>
                <w:lang w:eastAsia="sl-SI"/>
              </w:rPr>
              <w:t>zakona</w:t>
            </w:r>
            <w:r w:rsidR="007F5853">
              <w:rPr>
                <w:rFonts w:ascii="Arial" w:hAnsi="Arial" w:cs="Arial"/>
                <w:sz w:val="20"/>
                <w:szCs w:val="20"/>
                <w:lang w:eastAsia="sl-SI"/>
              </w:rPr>
              <w:t xml:space="preserve"> na Vladi RS </w:t>
            </w:r>
            <w:r w:rsidR="005A6FA9">
              <w:rPr>
                <w:rFonts w:ascii="Arial" w:hAnsi="Arial" w:cs="Arial"/>
                <w:sz w:val="20"/>
                <w:szCs w:val="20"/>
                <w:lang w:eastAsia="sl-SI"/>
              </w:rPr>
              <w:t>do konca leta</w:t>
            </w:r>
            <w:r w:rsidR="007F5853">
              <w:rPr>
                <w:rFonts w:ascii="Arial" w:hAnsi="Arial" w:cs="Arial"/>
                <w:sz w:val="20"/>
                <w:szCs w:val="20"/>
                <w:lang w:eastAsia="sl-SI"/>
              </w:rPr>
              <w:t xml:space="preserve"> 2015 in v D</w:t>
            </w:r>
            <w:r w:rsidR="008D71D6">
              <w:rPr>
                <w:rFonts w:ascii="Arial" w:hAnsi="Arial" w:cs="Arial"/>
                <w:sz w:val="20"/>
                <w:szCs w:val="20"/>
                <w:lang w:eastAsia="sl-SI"/>
              </w:rPr>
              <w:t xml:space="preserve">ržavnem zboru </w:t>
            </w:r>
            <w:r w:rsidR="007F5853">
              <w:rPr>
                <w:rFonts w:ascii="Arial" w:hAnsi="Arial" w:cs="Arial"/>
                <w:sz w:val="20"/>
                <w:szCs w:val="20"/>
                <w:lang w:eastAsia="sl-SI"/>
              </w:rPr>
              <w:t xml:space="preserve">RS </w:t>
            </w:r>
            <w:r w:rsidR="008D71D6">
              <w:rPr>
                <w:rFonts w:ascii="Arial" w:hAnsi="Arial" w:cs="Arial"/>
                <w:sz w:val="20"/>
                <w:szCs w:val="20"/>
                <w:lang w:eastAsia="sl-SI"/>
              </w:rPr>
              <w:t xml:space="preserve">do </w:t>
            </w:r>
            <w:r w:rsidR="005A6FA9">
              <w:rPr>
                <w:rFonts w:ascii="Arial" w:hAnsi="Arial" w:cs="Arial"/>
                <w:sz w:val="20"/>
                <w:szCs w:val="20"/>
                <w:lang w:eastAsia="sl-SI"/>
              </w:rPr>
              <w:t>marca</w:t>
            </w:r>
            <w:r w:rsidR="008D71D6">
              <w:rPr>
                <w:rFonts w:ascii="Arial" w:hAnsi="Arial" w:cs="Arial"/>
                <w:sz w:val="20"/>
                <w:szCs w:val="20"/>
                <w:lang w:eastAsia="sl-SI"/>
              </w:rPr>
              <w:t xml:space="preserve"> 201</w:t>
            </w:r>
            <w:r w:rsidR="00AE26D5">
              <w:rPr>
                <w:rFonts w:ascii="Arial" w:hAnsi="Arial" w:cs="Arial"/>
                <w:sz w:val="20"/>
                <w:szCs w:val="20"/>
                <w:lang w:eastAsia="sl-SI"/>
              </w:rPr>
              <w:t>6</w:t>
            </w:r>
            <w:r w:rsidR="008D71D6">
              <w:rPr>
                <w:rFonts w:ascii="Arial" w:hAnsi="Arial" w:cs="Arial"/>
                <w:sz w:val="20"/>
                <w:szCs w:val="20"/>
                <w:lang w:eastAsia="sl-SI"/>
              </w:rPr>
              <w:t xml:space="preserve"> ter z operativno vzpostavitvijo zagovornika v </w:t>
            </w:r>
            <w:r w:rsidR="005A6FA9">
              <w:rPr>
                <w:rFonts w:ascii="Arial" w:hAnsi="Arial" w:cs="Arial"/>
                <w:sz w:val="20"/>
                <w:szCs w:val="20"/>
                <w:lang w:eastAsia="sl-SI"/>
              </w:rPr>
              <w:t>sredini</w:t>
            </w:r>
            <w:r w:rsidR="008D71D6">
              <w:rPr>
                <w:rFonts w:ascii="Arial" w:hAnsi="Arial" w:cs="Arial"/>
                <w:sz w:val="20"/>
                <w:szCs w:val="20"/>
                <w:lang w:eastAsia="sl-SI"/>
              </w:rPr>
              <w:t xml:space="preserve"> leta 2016.</w:t>
            </w:r>
            <w:r w:rsidR="002F0423">
              <w:rPr>
                <w:rFonts w:ascii="Arial" w:hAnsi="Arial" w:cs="Arial"/>
                <w:sz w:val="20"/>
                <w:szCs w:val="20"/>
                <w:lang w:eastAsia="sl-SI"/>
              </w:rPr>
              <w:t xml:space="preserve"> </w:t>
            </w:r>
            <w:r w:rsidR="00AB43D0">
              <w:rPr>
                <w:rFonts w:ascii="Arial" w:hAnsi="Arial" w:cs="Arial"/>
                <w:sz w:val="20"/>
                <w:szCs w:val="20"/>
                <w:lang w:eastAsia="sl-SI"/>
              </w:rPr>
              <w:t xml:space="preserve">Evropska komisija redno spremlja dogajanje v zvezi z ureditvijo statusa </w:t>
            </w:r>
            <w:r w:rsidR="00DF73AA">
              <w:rPr>
                <w:rFonts w:ascii="Arial" w:hAnsi="Arial" w:cs="Arial"/>
                <w:sz w:val="20"/>
                <w:szCs w:val="20"/>
                <w:lang w:eastAsia="sl-SI"/>
              </w:rPr>
              <w:t>zagovornika</w:t>
            </w:r>
            <w:r w:rsidR="00EF5740">
              <w:rPr>
                <w:rFonts w:ascii="Arial" w:hAnsi="Arial" w:cs="Arial"/>
                <w:sz w:val="20"/>
                <w:szCs w:val="20"/>
                <w:lang w:eastAsia="sl-SI"/>
              </w:rPr>
              <w:t>,</w:t>
            </w:r>
            <w:r w:rsidR="00DF73AA">
              <w:rPr>
                <w:rFonts w:ascii="Arial" w:hAnsi="Arial" w:cs="Arial"/>
                <w:sz w:val="20"/>
                <w:szCs w:val="20"/>
                <w:lang w:eastAsia="sl-SI"/>
              </w:rPr>
              <w:t xml:space="preserve"> </w:t>
            </w:r>
            <w:r w:rsidR="00EF5740">
              <w:rPr>
                <w:rFonts w:ascii="Arial" w:hAnsi="Arial" w:cs="Arial"/>
                <w:sz w:val="20"/>
                <w:szCs w:val="20"/>
                <w:lang w:eastAsia="sl-SI"/>
              </w:rPr>
              <w:t>zato</w:t>
            </w:r>
            <w:r w:rsidR="00AB43D0">
              <w:rPr>
                <w:rFonts w:ascii="Arial" w:hAnsi="Arial" w:cs="Arial"/>
                <w:sz w:val="20"/>
                <w:szCs w:val="20"/>
                <w:lang w:eastAsia="sl-SI"/>
              </w:rPr>
              <w:t xml:space="preserve"> je</w:t>
            </w:r>
            <w:r w:rsidR="002F0423">
              <w:rPr>
                <w:rFonts w:ascii="Arial" w:hAnsi="Arial" w:cs="Arial"/>
                <w:sz w:val="20"/>
                <w:szCs w:val="20"/>
                <w:lang w:eastAsia="sl-SI"/>
              </w:rPr>
              <w:t xml:space="preserve"> p</w:t>
            </w:r>
            <w:r w:rsidR="007F5853">
              <w:rPr>
                <w:rFonts w:ascii="Arial" w:hAnsi="Arial" w:cs="Arial"/>
                <w:sz w:val="20"/>
                <w:szCs w:val="20"/>
                <w:lang w:eastAsia="sl-SI"/>
              </w:rPr>
              <w:t>ričakova</w:t>
            </w:r>
            <w:r w:rsidR="002F0423">
              <w:rPr>
                <w:rFonts w:ascii="Arial" w:hAnsi="Arial" w:cs="Arial"/>
                <w:sz w:val="20"/>
                <w:szCs w:val="20"/>
                <w:lang w:eastAsia="sl-SI"/>
              </w:rPr>
              <w:t xml:space="preserve">ti, </w:t>
            </w:r>
            <w:r w:rsidR="007F5853">
              <w:rPr>
                <w:rFonts w:ascii="Arial" w:hAnsi="Arial" w:cs="Arial"/>
                <w:sz w:val="20"/>
                <w:szCs w:val="20"/>
                <w:lang w:eastAsia="sl-SI"/>
              </w:rPr>
              <w:t xml:space="preserve">da </w:t>
            </w:r>
            <w:r w:rsidR="002F0423">
              <w:rPr>
                <w:rFonts w:ascii="Arial" w:hAnsi="Arial" w:cs="Arial"/>
                <w:sz w:val="20"/>
                <w:szCs w:val="20"/>
                <w:lang w:eastAsia="sl-SI"/>
              </w:rPr>
              <w:t xml:space="preserve">bo </w:t>
            </w:r>
            <w:r w:rsidR="00AB43D0">
              <w:rPr>
                <w:rFonts w:ascii="Arial" w:hAnsi="Arial" w:cs="Arial"/>
                <w:sz w:val="20"/>
                <w:szCs w:val="20"/>
                <w:lang w:eastAsia="sl-SI"/>
              </w:rPr>
              <w:t>v primeru nadaljnjih odlogov ureditve</w:t>
            </w:r>
            <w:r w:rsidR="002F0423">
              <w:rPr>
                <w:rFonts w:ascii="Arial" w:hAnsi="Arial" w:cs="Arial"/>
                <w:sz w:val="20"/>
                <w:szCs w:val="20"/>
                <w:lang w:eastAsia="sl-SI"/>
              </w:rPr>
              <w:t xml:space="preserve"> </w:t>
            </w:r>
            <w:r w:rsidR="00AB43D0">
              <w:rPr>
                <w:rFonts w:ascii="Arial" w:hAnsi="Arial" w:cs="Arial"/>
                <w:sz w:val="20"/>
                <w:szCs w:val="20"/>
                <w:lang w:eastAsia="sl-SI"/>
              </w:rPr>
              <w:t>takoj</w:t>
            </w:r>
            <w:r w:rsidR="002F0423">
              <w:rPr>
                <w:rFonts w:ascii="Arial" w:hAnsi="Arial" w:cs="Arial"/>
                <w:sz w:val="20"/>
                <w:szCs w:val="20"/>
                <w:lang w:eastAsia="sl-SI"/>
              </w:rPr>
              <w:t xml:space="preserve"> </w:t>
            </w:r>
            <w:r w:rsidR="007F5853">
              <w:rPr>
                <w:rFonts w:ascii="Arial" w:hAnsi="Arial" w:cs="Arial"/>
                <w:sz w:val="20"/>
                <w:szCs w:val="20"/>
                <w:lang w:eastAsia="sl-SI"/>
              </w:rPr>
              <w:t>nadal</w:t>
            </w:r>
            <w:r w:rsidR="002F0423">
              <w:rPr>
                <w:rFonts w:ascii="Arial" w:hAnsi="Arial" w:cs="Arial"/>
                <w:sz w:val="20"/>
                <w:szCs w:val="20"/>
                <w:lang w:eastAsia="sl-SI"/>
              </w:rPr>
              <w:t>j</w:t>
            </w:r>
            <w:r w:rsidR="007F5853">
              <w:rPr>
                <w:rFonts w:ascii="Arial" w:hAnsi="Arial" w:cs="Arial"/>
                <w:sz w:val="20"/>
                <w:szCs w:val="20"/>
                <w:lang w:eastAsia="sl-SI"/>
              </w:rPr>
              <w:t>e</w:t>
            </w:r>
            <w:r w:rsidR="002F0423">
              <w:rPr>
                <w:rFonts w:ascii="Arial" w:hAnsi="Arial" w:cs="Arial"/>
                <w:sz w:val="20"/>
                <w:szCs w:val="20"/>
                <w:lang w:eastAsia="sl-SI"/>
              </w:rPr>
              <w:t>v</w:t>
            </w:r>
            <w:r w:rsidR="007F5853">
              <w:rPr>
                <w:rFonts w:ascii="Arial" w:hAnsi="Arial" w:cs="Arial"/>
                <w:sz w:val="20"/>
                <w:szCs w:val="20"/>
                <w:lang w:eastAsia="sl-SI"/>
              </w:rPr>
              <w:t>ala postopek proti Re</w:t>
            </w:r>
            <w:r w:rsidR="002F0423">
              <w:rPr>
                <w:rFonts w:ascii="Arial" w:hAnsi="Arial" w:cs="Arial"/>
                <w:sz w:val="20"/>
                <w:szCs w:val="20"/>
                <w:lang w:eastAsia="sl-SI"/>
              </w:rPr>
              <w:t xml:space="preserve">publiki Sloveniji, kar pomeni, da bo </w:t>
            </w:r>
            <w:r w:rsidR="0076716F">
              <w:rPr>
                <w:rFonts w:ascii="Arial" w:hAnsi="Arial" w:cs="Arial"/>
                <w:sz w:val="20"/>
                <w:szCs w:val="20"/>
                <w:lang w:eastAsia="sl-SI"/>
              </w:rPr>
              <w:t xml:space="preserve">najprej podala </w:t>
            </w:r>
            <w:r w:rsidR="002F0423">
              <w:rPr>
                <w:rFonts w:ascii="Arial" w:hAnsi="Arial" w:cs="Arial"/>
                <w:sz w:val="20"/>
                <w:szCs w:val="20"/>
                <w:lang w:eastAsia="sl-SI"/>
              </w:rPr>
              <w:t xml:space="preserve">obrazloženo mnenje in </w:t>
            </w:r>
            <w:r w:rsidR="0076716F">
              <w:rPr>
                <w:rFonts w:ascii="Arial" w:hAnsi="Arial" w:cs="Arial"/>
                <w:sz w:val="20"/>
                <w:szCs w:val="20"/>
                <w:lang w:eastAsia="sl-SI"/>
              </w:rPr>
              <w:t xml:space="preserve">potem zadevo </w:t>
            </w:r>
            <w:r w:rsidR="002F0423">
              <w:rPr>
                <w:rFonts w:ascii="Arial" w:hAnsi="Arial" w:cs="Arial"/>
                <w:sz w:val="20"/>
                <w:szCs w:val="20"/>
                <w:lang w:eastAsia="sl-SI"/>
              </w:rPr>
              <w:t xml:space="preserve">zaradi </w:t>
            </w:r>
            <w:r w:rsidR="007F5853">
              <w:rPr>
                <w:rFonts w:ascii="Arial" w:hAnsi="Arial" w:cs="Arial"/>
                <w:sz w:val="20"/>
                <w:szCs w:val="20"/>
                <w:lang w:eastAsia="sl-SI"/>
              </w:rPr>
              <w:t>neustreznega prenosa direktiv</w:t>
            </w:r>
            <w:r w:rsidR="0076716F">
              <w:rPr>
                <w:rFonts w:ascii="Arial" w:hAnsi="Arial" w:cs="Arial"/>
                <w:sz w:val="20"/>
                <w:szCs w:val="20"/>
                <w:lang w:eastAsia="sl-SI"/>
              </w:rPr>
              <w:t xml:space="preserve"> p</w:t>
            </w:r>
            <w:r w:rsidR="00971D92">
              <w:rPr>
                <w:rFonts w:ascii="Arial" w:hAnsi="Arial" w:cs="Arial"/>
                <w:sz w:val="20"/>
                <w:szCs w:val="20"/>
                <w:lang w:eastAsia="sl-SI"/>
              </w:rPr>
              <w:t>redložila Sodišču EU</w:t>
            </w:r>
            <w:r w:rsidR="007F5853">
              <w:rPr>
                <w:rFonts w:ascii="Arial" w:hAnsi="Arial" w:cs="Arial"/>
                <w:sz w:val="20"/>
                <w:szCs w:val="20"/>
                <w:lang w:eastAsia="sl-SI"/>
              </w:rPr>
              <w:t>.</w:t>
            </w:r>
          </w:p>
        </w:tc>
      </w:tr>
      <w:tr w:rsidR="00AE5078" w:rsidRPr="008D1759" w:rsidTr="000C6B47">
        <w:tc>
          <w:tcPr>
            <w:tcW w:w="9213" w:type="dxa"/>
          </w:tcPr>
          <w:p w:rsidR="00956A2E" w:rsidRDefault="00956A2E" w:rsidP="00E455F9">
            <w:pPr>
              <w:pStyle w:val="Odsek"/>
              <w:numPr>
                <w:ilvl w:val="0"/>
                <w:numId w:val="0"/>
              </w:numPr>
              <w:spacing w:before="0" w:after="0" w:line="260" w:lineRule="exact"/>
              <w:jc w:val="left"/>
              <w:rPr>
                <w:rFonts w:cs="Arial"/>
                <w:sz w:val="20"/>
                <w:szCs w:val="20"/>
                <w:lang w:eastAsia="sl-SI"/>
              </w:rPr>
            </w:pPr>
          </w:p>
          <w:p w:rsidR="00AE5078" w:rsidRDefault="00AE5078" w:rsidP="00E455F9">
            <w:pPr>
              <w:pStyle w:val="Odsek"/>
              <w:numPr>
                <w:ilvl w:val="0"/>
                <w:numId w:val="0"/>
              </w:numPr>
              <w:spacing w:before="0" w:after="0" w:line="260" w:lineRule="exact"/>
              <w:jc w:val="left"/>
              <w:rPr>
                <w:rFonts w:cs="Arial"/>
                <w:sz w:val="20"/>
                <w:szCs w:val="20"/>
                <w:lang w:eastAsia="sl-SI"/>
              </w:rPr>
            </w:pPr>
            <w:r w:rsidRPr="00AE5078">
              <w:rPr>
                <w:rFonts w:cs="Arial"/>
                <w:sz w:val="20"/>
                <w:szCs w:val="20"/>
                <w:lang w:eastAsia="sl-SI"/>
              </w:rPr>
              <w:t>2. CILJI, NAČELA IN POGLAVITNE REŠITVE PREDLOGA ZAKONA</w:t>
            </w:r>
            <w:r w:rsidRPr="00C82EF4">
              <w:rPr>
                <w:rFonts w:cs="Arial"/>
                <w:sz w:val="20"/>
                <w:szCs w:val="20"/>
                <w:lang w:eastAsia="sl-SI"/>
              </w:rPr>
              <w:t xml:space="preserve"> </w:t>
            </w:r>
          </w:p>
          <w:p w:rsidR="00956A2E" w:rsidRDefault="00956A2E" w:rsidP="00E455F9">
            <w:pPr>
              <w:pStyle w:val="Odsek"/>
              <w:numPr>
                <w:ilvl w:val="0"/>
                <w:numId w:val="0"/>
              </w:numPr>
              <w:spacing w:before="0" w:after="0" w:line="260" w:lineRule="exact"/>
              <w:jc w:val="left"/>
              <w:rPr>
                <w:rFonts w:cs="Arial"/>
                <w:sz w:val="20"/>
                <w:szCs w:val="20"/>
                <w:lang w:eastAsia="sl-SI"/>
              </w:rPr>
            </w:pPr>
          </w:p>
          <w:p w:rsidR="00AE5078" w:rsidRPr="00C82EF4" w:rsidRDefault="00AE5078" w:rsidP="00E455F9">
            <w:pPr>
              <w:pStyle w:val="Odsek"/>
              <w:numPr>
                <w:ilvl w:val="0"/>
                <w:numId w:val="0"/>
              </w:numPr>
              <w:spacing w:before="0" w:after="0" w:line="260" w:lineRule="exact"/>
              <w:jc w:val="left"/>
              <w:rPr>
                <w:rFonts w:cs="Arial"/>
                <w:sz w:val="20"/>
                <w:szCs w:val="20"/>
                <w:lang w:eastAsia="sl-SI"/>
              </w:rPr>
            </w:pPr>
            <w:r w:rsidRPr="00C82EF4">
              <w:rPr>
                <w:rFonts w:cs="Arial"/>
                <w:sz w:val="20"/>
                <w:szCs w:val="20"/>
                <w:lang w:eastAsia="sl-SI"/>
              </w:rPr>
              <w:t>2.1 Cilji</w:t>
            </w:r>
          </w:p>
        </w:tc>
      </w:tr>
      <w:tr w:rsidR="00AE5078" w:rsidRPr="008D1759" w:rsidTr="000C6B47">
        <w:tc>
          <w:tcPr>
            <w:tcW w:w="9213" w:type="dxa"/>
          </w:tcPr>
          <w:p w:rsidR="00956A2E" w:rsidRDefault="00956A2E" w:rsidP="00AE5078">
            <w:pPr>
              <w:pStyle w:val="Neotevilenodstavek"/>
              <w:spacing w:before="0" w:after="0" w:line="276" w:lineRule="auto"/>
              <w:rPr>
                <w:rFonts w:cs="Arial"/>
                <w:sz w:val="20"/>
                <w:szCs w:val="20"/>
              </w:rPr>
            </w:pPr>
          </w:p>
          <w:p w:rsidR="00AE5078" w:rsidRDefault="00AE5078" w:rsidP="009B4FF4">
            <w:pPr>
              <w:pStyle w:val="Neotevilenodstavek"/>
              <w:spacing w:before="0" w:after="0" w:line="276" w:lineRule="auto"/>
              <w:rPr>
                <w:rFonts w:cs="Arial"/>
                <w:sz w:val="20"/>
                <w:szCs w:val="20"/>
              </w:rPr>
            </w:pPr>
            <w:r w:rsidRPr="00AE5078">
              <w:rPr>
                <w:rFonts w:cs="Arial"/>
                <w:sz w:val="20"/>
                <w:szCs w:val="20"/>
              </w:rPr>
              <w:t xml:space="preserve">Poglaviten cilj predloga zakona je dosledna uskladitev slovenskega pravnega reda s pravnim redom Evropske unije, predvsem zagotovitev ustrezne samostojnosti organa za spodbujanje enakega obravnavanja, ki bo zadostil vsem zahtevam direktiv, katerih kršitev v uradnem opominu ugotavlja Evropska Komisija. </w:t>
            </w:r>
          </w:p>
          <w:p w:rsidR="00F9068B" w:rsidRPr="00AE5078" w:rsidRDefault="00F9068B" w:rsidP="009B4FF4">
            <w:pPr>
              <w:pStyle w:val="Neotevilenodstavek"/>
              <w:spacing w:before="0" w:after="0" w:line="276" w:lineRule="auto"/>
              <w:rPr>
                <w:rFonts w:cs="Arial"/>
                <w:sz w:val="20"/>
                <w:szCs w:val="20"/>
              </w:rPr>
            </w:pPr>
          </w:p>
          <w:p w:rsidR="009B4FF4" w:rsidRDefault="00AE5078" w:rsidP="009B4FF4">
            <w:pPr>
              <w:pStyle w:val="Neotevilenodstavek"/>
              <w:spacing w:before="0" w:after="0" w:line="276" w:lineRule="auto"/>
              <w:rPr>
                <w:rFonts w:cs="Arial"/>
                <w:sz w:val="20"/>
                <w:szCs w:val="20"/>
              </w:rPr>
            </w:pPr>
            <w:r w:rsidRPr="00AE5078">
              <w:rPr>
                <w:rFonts w:cs="Arial"/>
                <w:sz w:val="20"/>
                <w:szCs w:val="20"/>
              </w:rPr>
              <w:t xml:space="preserve">Naslednji cilj predlaganega zakona je večja jasnost in razumljivost </w:t>
            </w:r>
            <w:proofErr w:type="spellStart"/>
            <w:r w:rsidRPr="00AE5078">
              <w:rPr>
                <w:rFonts w:cs="Arial"/>
                <w:sz w:val="20"/>
                <w:szCs w:val="20"/>
              </w:rPr>
              <w:t>nediskriminacijske</w:t>
            </w:r>
            <w:proofErr w:type="spellEnd"/>
            <w:r w:rsidRPr="00AE5078">
              <w:rPr>
                <w:rFonts w:cs="Arial"/>
                <w:sz w:val="20"/>
                <w:szCs w:val="20"/>
              </w:rPr>
              <w:t xml:space="preserve"> zakonodaje, ki omogoča, da</w:t>
            </w:r>
            <w:r w:rsidR="00971D92">
              <w:rPr>
                <w:rFonts w:cs="Arial"/>
                <w:sz w:val="20"/>
                <w:szCs w:val="20"/>
              </w:rPr>
              <w:t xml:space="preserve"> osebe</w:t>
            </w:r>
            <w:r w:rsidRPr="00AE5078">
              <w:rPr>
                <w:rFonts w:cs="Arial"/>
                <w:sz w:val="20"/>
                <w:szCs w:val="20"/>
              </w:rPr>
              <w:t xml:space="preserve"> nedvoumno razumejo, katere pravice jim na podlagi zakona in v okv</w:t>
            </w:r>
            <w:r w:rsidR="00971D92">
              <w:rPr>
                <w:rFonts w:cs="Arial"/>
                <w:sz w:val="20"/>
                <w:szCs w:val="20"/>
              </w:rPr>
              <w:t>iru sprejetih direktiv EU</w:t>
            </w:r>
            <w:r w:rsidRPr="00AE5078">
              <w:rPr>
                <w:rFonts w:cs="Arial"/>
                <w:sz w:val="20"/>
                <w:szCs w:val="20"/>
              </w:rPr>
              <w:t xml:space="preserve"> pripada</w:t>
            </w:r>
            <w:r w:rsidR="00683627">
              <w:rPr>
                <w:rFonts w:cs="Arial"/>
                <w:sz w:val="20"/>
                <w:szCs w:val="20"/>
              </w:rPr>
              <w:t>jo, kakor tudi večja uporabnost zakonodaje z vidika njenega izvajanja.</w:t>
            </w:r>
            <w:r w:rsidRPr="00AE5078">
              <w:rPr>
                <w:rFonts w:cs="Arial"/>
                <w:sz w:val="20"/>
                <w:szCs w:val="20"/>
              </w:rPr>
              <w:t xml:space="preserve"> </w:t>
            </w:r>
          </w:p>
          <w:p w:rsidR="009B4FF4" w:rsidRDefault="009B4FF4" w:rsidP="00AE5078">
            <w:pPr>
              <w:pStyle w:val="Neotevilenodstavek"/>
              <w:spacing w:before="0" w:after="0" w:line="276" w:lineRule="auto"/>
              <w:rPr>
                <w:rFonts w:cs="Arial"/>
                <w:sz w:val="20"/>
                <w:szCs w:val="20"/>
              </w:rPr>
            </w:pPr>
          </w:p>
          <w:p w:rsidR="009B4FF4" w:rsidRPr="009B4FF4" w:rsidRDefault="00DF73AA" w:rsidP="009B4FF4">
            <w:pPr>
              <w:pStyle w:val="Neotevilenodstavek"/>
              <w:spacing w:after="0" w:line="276" w:lineRule="auto"/>
              <w:rPr>
                <w:rFonts w:cs="Arial"/>
                <w:sz w:val="20"/>
                <w:szCs w:val="20"/>
              </w:rPr>
            </w:pPr>
            <w:r>
              <w:rPr>
                <w:rFonts w:cs="Arial"/>
                <w:sz w:val="20"/>
                <w:szCs w:val="20"/>
              </w:rPr>
              <w:t>Predlog</w:t>
            </w:r>
            <w:r w:rsidR="009B4FF4" w:rsidRPr="009B4FF4">
              <w:rPr>
                <w:rFonts w:cs="Arial"/>
                <w:sz w:val="20"/>
                <w:szCs w:val="20"/>
              </w:rPr>
              <w:t xml:space="preserve"> </w:t>
            </w:r>
            <w:r>
              <w:rPr>
                <w:rFonts w:cs="Arial"/>
                <w:sz w:val="20"/>
                <w:szCs w:val="20"/>
              </w:rPr>
              <w:t>z</w:t>
            </w:r>
            <w:r w:rsidR="009B4FF4" w:rsidRPr="009B4FF4">
              <w:rPr>
                <w:rFonts w:cs="Arial"/>
                <w:sz w:val="20"/>
                <w:szCs w:val="20"/>
              </w:rPr>
              <w:t>akon</w:t>
            </w:r>
            <w:r>
              <w:rPr>
                <w:rFonts w:cs="Arial"/>
                <w:sz w:val="20"/>
                <w:szCs w:val="20"/>
              </w:rPr>
              <w:t>a</w:t>
            </w:r>
            <w:r w:rsidR="009B4FF4" w:rsidRPr="009B4FF4">
              <w:rPr>
                <w:rFonts w:cs="Arial"/>
                <w:sz w:val="20"/>
                <w:szCs w:val="20"/>
              </w:rPr>
              <w:t xml:space="preserve"> o varstvu pred diskriminacijo je bil pripravljen z namenom:</w:t>
            </w:r>
          </w:p>
          <w:p w:rsidR="009B4FF4" w:rsidRPr="009B4FF4" w:rsidRDefault="009B4FF4" w:rsidP="009B4FF4">
            <w:pPr>
              <w:pStyle w:val="Neotevilenodstavek"/>
              <w:spacing w:after="0" w:line="276" w:lineRule="auto"/>
              <w:rPr>
                <w:rFonts w:cs="Arial"/>
                <w:sz w:val="20"/>
                <w:szCs w:val="20"/>
              </w:rPr>
            </w:pPr>
            <w:r w:rsidRPr="009B4FF4">
              <w:rPr>
                <w:rFonts w:cs="Arial"/>
                <w:sz w:val="20"/>
                <w:szCs w:val="20"/>
              </w:rPr>
              <w:t>-</w:t>
            </w:r>
            <w:r w:rsidRPr="009B4FF4">
              <w:rPr>
                <w:rFonts w:cs="Arial"/>
                <w:sz w:val="20"/>
                <w:szCs w:val="20"/>
              </w:rPr>
              <w:tab/>
              <w:t>urediti status zagovornika v skladu z pravnim redom Evropske unije,</w:t>
            </w:r>
          </w:p>
          <w:p w:rsidR="009B4FF4" w:rsidRPr="009B4FF4" w:rsidRDefault="009B4FF4" w:rsidP="009B4FF4">
            <w:pPr>
              <w:pStyle w:val="Neotevilenodstavek"/>
              <w:spacing w:after="0" w:line="276" w:lineRule="auto"/>
              <w:rPr>
                <w:rFonts w:cs="Arial"/>
                <w:sz w:val="20"/>
                <w:szCs w:val="20"/>
              </w:rPr>
            </w:pPr>
            <w:r w:rsidRPr="009B4FF4">
              <w:rPr>
                <w:rFonts w:cs="Arial"/>
                <w:sz w:val="20"/>
                <w:szCs w:val="20"/>
              </w:rPr>
              <w:t>-</w:t>
            </w:r>
            <w:r w:rsidRPr="009B4FF4">
              <w:rPr>
                <w:rFonts w:cs="Arial"/>
                <w:sz w:val="20"/>
                <w:szCs w:val="20"/>
              </w:rPr>
              <w:tab/>
              <w:t>jasneje opredeliti pojem varstva pred diskriminacijo in določiti oblike diskriminacije,</w:t>
            </w:r>
          </w:p>
          <w:p w:rsidR="009B4FF4" w:rsidRPr="009B4FF4" w:rsidRDefault="009B4FF4" w:rsidP="009B4FF4">
            <w:pPr>
              <w:pStyle w:val="Neotevilenodstavek"/>
              <w:spacing w:after="0" w:line="276" w:lineRule="auto"/>
              <w:rPr>
                <w:rFonts w:cs="Arial"/>
                <w:sz w:val="20"/>
                <w:szCs w:val="20"/>
              </w:rPr>
            </w:pPr>
            <w:r w:rsidRPr="009B4FF4">
              <w:rPr>
                <w:rFonts w:cs="Arial"/>
                <w:sz w:val="20"/>
                <w:szCs w:val="20"/>
              </w:rPr>
              <w:t>-</w:t>
            </w:r>
            <w:r w:rsidRPr="009B4FF4">
              <w:rPr>
                <w:rFonts w:cs="Arial"/>
                <w:sz w:val="20"/>
                <w:szCs w:val="20"/>
              </w:rPr>
              <w:tab/>
              <w:t xml:space="preserve">opredeliti tudi hujše oblike diskriminacije, </w:t>
            </w:r>
          </w:p>
          <w:p w:rsidR="009B4FF4" w:rsidRPr="009B4FF4" w:rsidRDefault="009B4FF4" w:rsidP="009B4FF4">
            <w:pPr>
              <w:pStyle w:val="Neotevilenodstavek"/>
              <w:spacing w:after="0" w:line="276" w:lineRule="auto"/>
              <w:rPr>
                <w:rFonts w:cs="Arial"/>
                <w:sz w:val="20"/>
                <w:szCs w:val="20"/>
              </w:rPr>
            </w:pPr>
            <w:r w:rsidRPr="009B4FF4">
              <w:rPr>
                <w:rFonts w:cs="Arial"/>
                <w:sz w:val="20"/>
                <w:szCs w:val="20"/>
              </w:rPr>
              <w:t>-</w:t>
            </w:r>
            <w:r w:rsidRPr="009B4FF4">
              <w:rPr>
                <w:rFonts w:cs="Arial"/>
                <w:sz w:val="20"/>
                <w:szCs w:val="20"/>
              </w:rPr>
              <w:tab/>
              <w:t>jasneje opredeliti prepovedana ravnanja,</w:t>
            </w:r>
          </w:p>
          <w:p w:rsidR="009B4FF4" w:rsidRPr="009B4FF4" w:rsidRDefault="009B4FF4" w:rsidP="009B4FF4">
            <w:pPr>
              <w:pStyle w:val="Neotevilenodstavek"/>
              <w:spacing w:after="0" w:line="276" w:lineRule="auto"/>
              <w:rPr>
                <w:rFonts w:cs="Arial"/>
                <w:sz w:val="20"/>
                <w:szCs w:val="20"/>
              </w:rPr>
            </w:pPr>
            <w:r w:rsidRPr="009B4FF4">
              <w:rPr>
                <w:rFonts w:cs="Arial"/>
                <w:sz w:val="20"/>
                <w:szCs w:val="20"/>
              </w:rPr>
              <w:t>-</w:t>
            </w:r>
            <w:r w:rsidRPr="009B4FF4">
              <w:rPr>
                <w:rFonts w:cs="Arial"/>
                <w:sz w:val="20"/>
                <w:szCs w:val="20"/>
              </w:rPr>
              <w:tab/>
              <w:t xml:space="preserve">jasneje določiti pristojnosti, ki jih imajo posamezni državni organi, </w:t>
            </w:r>
            <w:r w:rsidR="00971D92">
              <w:rPr>
                <w:rFonts w:cs="Arial"/>
                <w:sz w:val="20"/>
                <w:szCs w:val="20"/>
              </w:rPr>
              <w:t>lokalne</w:t>
            </w:r>
            <w:r w:rsidRPr="009B4FF4">
              <w:rPr>
                <w:rFonts w:cs="Arial"/>
                <w:sz w:val="20"/>
                <w:szCs w:val="20"/>
              </w:rPr>
              <w:t xml:space="preserve"> skupnosti in nosilci javnih pooblastil v zvezi z uresničevanjem načela enakega obravnavanja,</w:t>
            </w:r>
          </w:p>
          <w:p w:rsidR="009B4FF4" w:rsidRPr="009B4FF4" w:rsidRDefault="009B4FF4" w:rsidP="009B4FF4">
            <w:pPr>
              <w:pStyle w:val="Neotevilenodstavek"/>
              <w:spacing w:after="0" w:line="276" w:lineRule="auto"/>
              <w:rPr>
                <w:rFonts w:cs="Arial"/>
                <w:sz w:val="20"/>
                <w:szCs w:val="20"/>
              </w:rPr>
            </w:pPr>
            <w:r w:rsidRPr="009B4FF4">
              <w:rPr>
                <w:rFonts w:cs="Arial"/>
                <w:sz w:val="20"/>
                <w:szCs w:val="20"/>
              </w:rPr>
              <w:t>-</w:t>
            </w:r>
            <w:r w:rsidRPr="009B4FF4">
              <w:rPr>
                <w:rFonts w:cs="Arial"/>
                <w:sz w:val="20"/>
                <w:szCs w:val="20"/>
              </w:rPr>
              <w:tab/>
              <w:t xml:space="preserve">jasneje določiti pristojnosti, ki jih imajo </w:t>
            </w:r>
            <w:r w:rsidR="004965CB">
              <w:rPr>
                <w:rFonts w:cs="Arial"/>
                <w:sz w:val="20"/>
                <w:szCs w:val="20"/>
              </w:rPr>
              <w:t>vlada in drugi</w:t>
            </w:r>
            <w:r w:rsidRPr="009B4FF4">
              <w:rPr>
                <w:rFonts w:cs="Arial"/>
                <w:sz w:val="20"/>
                <w:szCs w:val="20"/>
              </w:rPr>
              <w:t xml:space="preserve"> državni organi v zvezi z nadzorom nad izvajanjem zakona,</w:t>
            </w:r>
          </w:p>
          <w:p w:rsidR="009B4FF4" w:rsidRDefault="009B4FF4" w:rsidP="009B4FF4">
            <w:pPr>
              <w:pStyle w:val="Neotevilenodstavek"/>
              <w:spacing w:before="0" w:after="0" w:line="276" w:lineRule="auto"/>
              <w:rPr>
                <w:rFonts w:cs="Arial"/>
                <w:sz w:val="20"/>
                <w:szCs w:val="20"/>
              </w:rPr>
            </w:pPr>
            <w:r w:rsidRPr="009B4FF4">
              <w:rPr>
                <w:rFonts w:cs="Arial"/>
                <w:sz w:val="20"/>
                <w:szCs w:val="20"/>
              </w:rPr>
              <w:t>-</w:t>
            </w:r>
            <w:r w:rsidRPr="009B4FF4">
              <w:rPr>
                <w:rFonts w:cs="Arial"/>
                <w:sz w:val="20"/>
                <w:szCs w:val="20"/>
              </w:rPr>
              <w:tab/>
              <w:t xml:space="preserve">urediti možnost sodelovanja nevladnih organizacij </w:t>
            </w:r>
            <w:r w:rsidR="004965CB">
              <w:rPr>
                <w:rFonts w:cs="Arial"/>
                <w:sz w:val="20"/>
                <w:szCs w:val="20"/>
              </w:rPr>
              <w:t xml:space="preserve">in zagovornika </w:t>
            </w:r>
            <w:r w:rsidRPr="009B4FF4">
              <w:rPr>
                <w:rFonts w:cs="Arial"/>
                <w:sz w:val="20"/>
                <w:szCs w:val="20"/>
              </w:rPr>
              <w:t>v sodnih, upravnih in drugih postopkih v primerih zatrjevanih kršitev načela enakega obravnavanja</w:t>
            </w:r>
            <w:r w:rsidR="000D6C77">
              <w:rPr>
                <w:rFonts w:cs="Arial"/>
                <w:sz w:val="20"/>
                <w:szCs w:val="20"/>
              </w:rPr>
              <w:t>.</w:t>
            </w:r>
          </w:p>
          <w:p w:rsidR="009B4FF4" w:rsidRDefault="009B4FF4" w:rsidP="009B4FF4">
            <w:pPr>
              <w:pStyle w:val="Neotevilenodstavek"/>
              <w:spacing w:before="0" w:after="0" w:line="276" w:lineRule="auto"/>
              <w:rPr>
                <w:rFonts w:cs="Arial"/>
                <w:sz w:val="20"/>
                <w:szCs w:val="20"/>
              </w:rPr>
            </w:pPr>
          </w:p>
          <w:p w:rsidR="00AE5078" w:rsidRPr="00AE5078" w:rsidRDefault="00AE5078" w:rsidP="00AE5078">
            <w:pPr>
              <w:pStyle w:val="Neotevilenodstavek"/>
              <w:spacing w:before="0" w:after="0" w:line="276" w:lineRule="auto"/>
              <w:rPr>
                <w:rFonts w:cs="Arial"/>
                <w:sz w:val="20"/>
                <w:szCs w:val="20"/>
              </w:rPr>
            </w:pPr>
            <w:r w:rsidRPr="00AE5078">
              <w:rPr>
                <w:rFonts w:cs="Arial"/>
                <w:sz w:val="20"/>
                <w:szCs w:val="20"/>
              </w:rPr>
              <w:t>S predlogom zakona se zasleduje cilje, opredeljene v:</w:t>
            </w:r>
          </w:p>
          <w:p w:rsidR="00AE5078" w:rsidRPr="00AE5078" w:rsidRDefault="00AE5078" w:rsidP="00DF73AA">
            <w:pPr>
              <w:pStyle w:val="Neotevilenodstavek"/>
              <w:numPr>
                <w:ilvl w:val="0"/>
                <w:numId w:val="23"/>
              </w:numPr>
              <w:spacing w:before="0" w:after="0" w:line="276" w:lineRule="auto"/>
              <w:ind w:left="714" w:hanging="357"/>
              <w:rPr>
                <w:rFonts w:cs="Arial"/>
                <w:sz w:val="20"/>
                <w:szCs w:val="20"/>
              </w:rPr>
            </w:pPr>
            <w:r w:rsidRPr="00AE5078">
              <w:rPr>
                <w:rFonts w:cs="Arial"/>
                <w:sz w:val="20"/>
                <w:szCs w:val="20"/>
              </w:rPr>
              <w:t>14. členu Ustave Republike Slovenije (enakost pred zakonom),</w:t>
            </w:r>
          </w:p>
          <w:p w:rsidR="00AE5078" w:rsidRPr="00AE5078" w:rsidRDefault="00AE5078" w:rsidP="00DF73AA">
            <w:pPr>
              <w:pStyle w:val="Neotevilenodstavek"/>
              <w:numPr>
                <w:ilvl w:val="0"/>
                <w:numId w:val="23"/>
              </w:numPr>
              <w:spacing w:before="0" w:after="0" w:line="276" w:lineRule="auto"/>
              <w:ind w:left="714" w:hanging="357"/>
              <w:rPr>
                <w:rFonts w:cs="Arial"/>
                <w:sz w:val="20"/>
                <w:szCs w:val="20"/>
              </w:rPr>
            </w:pPr>
            <w:r w:rsidRPr="00AE5078">
              <w:rPr>
                <w:rFonts w:cs="Arial"/>
                <w:sz w:val="20"/>
                <w:szCs w:val="20"/>
              </w:rPr>
              <w:t>Direktivi Sveta 2000/43/ES z dne 29. junija 2000 o izvajanju načela enakega obravnavanja oseb ne glede na raso ali narodnost (UL L št. 180 z dne 19. julija 2000, str. 22),</w:t>
            </w:r>
          </w:p>
          <w:p w:rsidR="00AE5078" w:rsidRPr="00AE5078" w:rsidRDefault="00AE5078" w:rsidP="00DF73AA">
            <w:pPr>
              <w:pStyle w:val="Neotevilenodstavek"/>
              <w:numPr>
                <w:ilvl w:val="0"/>
                <w:numId w:val="23"/>
              </w:numPr>
              <w:spacing w:before="0" w:after="0" w:line="276" w:lineRule="auto"/>
              <w:ind w:left="714" w:hanging="357"/>
              <w:rPr>
                <w:rFonts w:cs="Arial"/>
                <w:sz w:val="20"/>
                <w:szCs w:val="20"/>
              </w:rPr>
            </w:pPr>
            <w:r w:rsidRPr="00AE5078">
              <w:rPr>
                <w:rFonts w:cs="Arial"/>
                <w:sz w:val="20"/>
                <w:szCs w:val="20"/>
              </w:rPr>
              <w:lastRenderedPageBreak/>
              <w:t>Direktivi Sveta 2000/78/ES z dne 27. novembra 2000 o splošnih okvirih enakega obravnavanja pri zaposlovanju in delu (UL L št. 303 z dne 2. decembra 2000, str. 23),</w:t>
            </w:r>
          </w:p>
          <w:p w:rsidR="00AE5078" w:rsidRDefault="00AE5078" w:rsidP="00DF73AA">
            <w:pPr>
              <w:pStyle w:val="Neotevilenodstavek"/>
              <w:numPr>
                <w:ilvl w:val="0"/>
                <w:numId w:val="23"/>
              </w:numPr>
              <w:spacing w:before="0" w:after="0" w:line="276" w:lineRule="auto"/>
              <w:ind w:left="714" w:hanging="357"/>
              <w:rPr>
                <w:rFonts w:cs="Arial"/>
                <w:sz w:val="20"/>
                <w:szCs w:val="20"/>
                <w:lang w:eastAsia="sl-SI"/>
              </w:rPr>
            </w:pPr>
            <w:r w:rsidRPr="00AE5078">
              <w:rPr>
                <w:rFonts w:cs="Arial"/>
                <w:sz w:val="20"/>
                <w:szCs w:val="20"/>
              </w:rPr>
              <w:t xml:space="preserve">Direktivi Sveta 2004/113/ES z dne 13. decembra 2004 o izvajanju načela enakega obravnavanja moških in žensk pri dostopu do blaga in storitev ter oskrbi z njimi (UL L št. 373 z dne 21. decembra 2004, str. 37), </w:t>
            </w:r>
          </w:p>
          <w:p w:rsidR="001C5A07" w:rsidRPr="001C5A07" w:rsidRDefault="00AE5078" w:rsidP="00DF73AA">
            <w:pPr>
              <w:pStyle w:val="Neotevilenodstavek"/>
              <w:numPr>
                <w:ilvl w:val="0"/>
                <w:numId w:val="23"/>
              </w:numPr>
              <w:spacing w:before="0" w:after="0" w:line="276" w:lineRule="auto"/>
              <w:ind w:left="714" w:hanging="357"/>
              <w:rPr>
                <w:rFonts w:cs="Arial"/>
                <w:sz w:val="20"/>
              </w:rPr>
            </w:pPr>
            <w:r w:rsidRPr="001C5A07">
              <w:rPr>
                <w:rFonts w:cs="Arial"/>
                <w:sz w:val="20"/>
                <w:szCs w:val="20"/>
              </w:rPr>
              <w:t xml:space="preserve">Direktivi 2006/54/ES Evropskega parlamenta in Sveta z dne 5. julija 2006 o uresničevanju načela enakih možnosti ter enakega obravnavanja moških in žensk pri zaposlovanju in poklicnem delu (preoblikovano) (UL L št. 204 </w:t>
            </w:r>
            <w:r w:rsidR="001C5A07" w:rsidRPr="001C5A07">
              <w:rPr>
                <w:rFonts w:cs="Arial"/>
                <w:sz w:val="20"/>
                <w:szCs w:val="20"/>
              </w:rPr>
              <w:t>z dne 2</w:t>
            </w:r>
            <w:r w:rsidR="001B6399">
              <w:rPr>
                <w:rFonts w:cs="Arial"/>
                <w:sz w:val="20"/>
                <w:szCs w:val="20"/>
              </w:rPr>
              <w:t>6. julija 2006, str. 23),</w:t>
            </w:r>
          </w:p>
          <w:p w:rsidR="001C5A07" w:rsidRPr="001C5A07" w:rsidRDefault="001C5A07" w:rsidP="00DF73AA">
            <w:pPr>
              <w:pStyle w:val="Neotevilenodstavek"/>
              <w:numPr>
                <w:ilvl w:val="0"/>
                <w:numId w:val="23"/>
              </w:numPr>
              <w:spacing w:before="0" w:after="0" w:line="276" w:lineRule="auto"/>
              <w:ind w:left="714" w:hanging="357"/>
              <w:rPr>
                <w:rFonts w:cs="Arial"/>
                <w:sz w:val="20"/>
              </w:rPr>
            </w:pPr>
            <w:r w:rsidRPr="001C5A07">
              <w:rPr>
                <w:rFonts w:cs="Arial"/>
                <w:sz w:val="20"/>
              </w:rPr>
              <w:t>Direktiv</w:t>
            </w:r>
            <w:r>
              <w:rPr>
                <w:rFonts w:cs="Arial"/>
                <w:sz w:val="20"/>
              </w:rPr>
              <w:t>i</w:t>
            </w:r>
            <w:r w:rsidRPr="001C5A07">
              <w:rPr>
                <w:rFonts w:cs="Arial"/>
                <w:sz w:val="20"/>
              </w:rPr>
              <w:t xml:space="preserve"> 2014/54/ES </w:t>
            </w:r>
            <w:r w:rsidRPr="001C5A07">
              <w:rPr>
                <w:rFonts w:cs="Arial"/>
                <w:sz w:val="20"/>
                <w:lang w:eastAsia="sl-SI"/>
              </w:rPr>
              <w:t>Evropskega parlamenta in Sveta z dne</w:t>
            </w:r>
            <w:r w:rsidRPr="001C5A07">
              <w:rPr>
                <w:rFonts w:cs="Arial"/>
                <w:sz w:val="20"/>
              </w:rPr>
              <w:t xml:space="preserve"> 16. aprila 2014 o ukrepih za lažje uresničevanje pravic, podeljenih delavcem v okviru prostega gibanja delavcev </w:t>
            </w:r>
            <w:r w:rsidRPr="001C5A07">
              <w:rPr>
                <w:rFonts w:cs="Arial"/>
                <w:sz w:val="20"/>
                <w:lang w:eastAsia="sl-SI"/>
              </w:rPr>
              <w:t>(UL L št. 128 z dne 30. 4. 2014, str. 8).</w:t>
            </w:r>
          </w:p>
          <w:p w:rsidR="00F05616" w:rsidRPr="00AE5078" w:rsidRDefault="00F05616" w:rsidP="00F05616">
            <w:pPr>
              <w:pStyle w:val="Neotevilenodstavek"/>
              <w:spacing w:before="0" w:after="0" w:line="276" w:lineRule="auto"/>
              <w:ind w:left="720"/>
              <w:rPr>
                <w:rFonts w:cs="Arial"/>
                <w:sz w:val="20"/>
                <w:szCs w:val="20"/>
                <w:lang w:eastAsia="sl-SI"/>
              </w:rPr>
            </w:pPr>
          </w:p>
        </w:tc>
      </w:tr>
      <w:tr w:rsidR="00AE5078" w:rsidRPr="008D1759" w:rsidTr="000C6B47">
        <w:tc>
          <w:tcPr>
            <w:tcW w:w="9213" w:type="dxa"/>
          </w:tcPr>
          <w:p w:rsidR="00AE5078" w:rsidRPr="00C82EF4" w:rsidRDefault="00AE5078" w:rsidP="00E455F9">
            <w:pPr>
              <w:pStyle w:val="Odsek"/>
              <w:numPr>
                <w:ilvl w:val="0"/>
                <w:numId w:val="0"/>
              </w:numPr>
              <w:spacing w:before="0" w:after="0" w:line="260" w:lineRule="exact"/>
              <w:jc w:val="left"/>
              <w:rPr>
                <w:rFonts w:cs="Arial"/>
                <w:sz w:val="20"/>
                <w:szCs w:val="20"/>
                <w:lang w:eastAsia="sl-SI"/>
              </w:rPr>
            </w:pPr>
            <w:r w:rsidRPr="00C82EF4">
              <w:rPr>
                <w:rFonts w:cs="Arial"/>
                <w:sz w:val="20"/>
                <w:szCs w:val="20"/>
                <w:lang w:eastAsia="sl-SI"/>
              </w:rPr>
              <w:lastRenderedPageBreak/>
              <w:t>2.2 Načela</w:t>
            </w:r>
          </w:p>
        </w:tc>
      </w:tr>
      <w:tr w:rsidR="00AE5078" w:rsidRPr="008D1759" w:rsidTr="000C6B47">
        <w:tc>
          <w:tcPr>
            <w:tcW w:w="9213" w:type="dxa"/>
          </w:tcPr>
          <w:p w:rsidR="00AE5078" w:rsidRPr="00AE5078" w:rsidRDefault="00AE5078" w:rsidP="004B3FC5">
            <w:pPr>
              <w:pStyle w:val="Neotevilenodstavek"/>
              <w:ind w:left="360"/>
              <w:rPr>
                <w:sz w:val="20"/>
                <w:szCs w:val="20"/>
              </w:rPr>
            </w:pPr>
          </w:p>
          <w:p w:rsidR="00AE5078" w:rsidRPr="00AE5078" w:rsidRDefault="00AE5078" w:rsidP="00AE5078">
            <w:pPr>
              <w:pStyle w:val="Neotevilenodstavek"/>
              <w:spacing w:before="0" w:after="0" w:line="276" w:lineRule="auto"/>
              <w:ind w:left="360"/>
              <w:rPr>
                <w:rFonts w:cs="Arial"/>
                <w:sz w:val="20"/>
                <w:szCs w:val="20"/>
              </w:rPr>
            </w:pPr>
            <w:r w:rsidRPr="00AE5078">
              <w:rPr>
                <w:rFonts w:cs="Arial"/>
                <w:sz w:val="20"/>
                <w:szCs w:val="20"/>
              </w:rPr>
              <w:t>Poleg načel, uzakonjenih v pravnem sistemu Republike Slovenije, zakon še posebej sledi načelu enakega obravnavanja, načelu pravne varnosti in načelu učinkovitosti</w:t>
            </w:r>
            <w:r w:rsidR="00C45D2A">
              <w:rPr>
                <w:rFonts w:cs="Arial"/>
                <w:sz w:val="20"/>
                <w:szCs w:val="20"/>
              </w:rPr>
              <w:t xml:space="preserve"> pri zaščiti človekovih pravic</w:t>
            </w:r>
            <w:r w:rsidRPr="00AE5078">
              <w:rPr>
                <w:rFonts w:cs="Arial"/>
                <w:sz w:val="20"/>
                <w:szCs w:val="20"/>
              </w:rPr>
              <w:t>. S predlogom zakona se zasleduje načela, opredeljena v:</w:t>
            </w:r>
          </w:p>
          <w:p w:rsidR="00AE5078" w:rsidRPr="00AE5078" w:rsidRDefault="00AE5078" w:rsidP="00393207">
            <w:pPr>
              <w:pStyle w:val="Neotevilenodstavek"/>
              <w:numPr>
                <w:ilvl w:val="0"/>
                <w:numId w:val="22"/>
              </w:numPr>
              <w:spacing w:before="0" w:after="0" w:line="276" w:lineRule="auto"/>
              <w:rPr>
                <w:rFonts w:cs="Arial"/>
                <w:sz w:val="20"/>
                <w:szCs w:val="20"/>
              </w:rPr>
            </w:pPr>
            <w:r w:rsidRPr="00AE5078">
              <w:rPr>
                <w:rFonts w:cs="Arial"/>
                <w:sz w:val="20"/>
                <w:szCs w:val="20"/>
              </w:rPr>
              <w:t>14. členu Ustave Republike Slovenije (enakost pred zakonom),</w:t>
            </w:r>
          </w:p>
          <w:p w:rsidR="00AE5078" w:rsidRPr="00AE5078" w:rsidRDefault="00AE5078" w:rsidP="00393207">
            <w:pPr>
              <w:pStyle w:val="Neotevilenodstavek"/>
              <w:numPr>
                <w:ilvl w:val="0"/>
                <w:numId w:val="22"/>
              </w:numPr>
              <w:spacing w:before="0" w:after="0" w:line="276" w:lineRule="auto"/>
              <w:rPr>
                <w:rFonts w:cs="Arial"/>
                <w:sz w:val="20"/>
                <w:szCs w:val="20"/>
              </w:rPr>
            </w:pPr>
            <w:r w:rsidRPr="00AE5078">
              <w:rPr>
                <w:rFonts w:cs="Arial"/>
                <w:sz w:val="20"/>
                <w:szCs w:val="20"/>
              </w:rPr>
              <w:t>Direktivi Sveta 2000/43/ES z dne 29. junija 2000 o izvajanju načela enakega obravnavanja oseb ne glede na raso ali narodnost (UL L št. 180 z dne 19. julija 2000, str. 22),</w:t>
            </w:r>
          </w:p>
          <w:p w:rsidR="00AE5078" w:rsidRPr="00AE5078" w:rsidRDefault="00AE5078" w:rsidP="00393207">
            <w:pPr>
              <w:pStyle w:val="Neotevilenodstavek"/>
              <w:numPr>
                <w:ilvl w:val="0"/>
                <w:numId w:val="22"/>
              </w:numPr>
              <w:spacing w:before="0" w:after="0" w:line="276" w:lineRule="auto"/>
              <w:rPr>
                <w:rFonts w:cs="Arial"/>
                <w:sz w:val="20"/>
                <w:szCs w:val="20"/>
              </w:rPr>
            </w:pPr>
            <w:r w:rsidRPr="00AE5078">
              <w:rPr>
                <w:rFonts w:cs="Arial"/>
                <w:sz w:val="20"/>
                <w:szCs w:val="20"/>
              </w:rPr>
              <w:t>Direktivi Sveta 2000/78/ES z dne 27. novembra 2000 o splošnih okvirih enakega obravnavanja pri zaposlovanju in delu (UL L št. 303 z dne 2. decembra 2000, str. 23),</w:t>
            </w:r>
          </w:p>
          <w:p w:rsidR="00AE5078" w:rsidRPr="00AE5078" w:rsidRDefault="00AE5078" w:rsidP="00393207">
            <w:pPr>
              <w:pStyle w:val="Neotevilenodstavek"/>
              <w:numPr>
                <w:ilvl w:val="0"/>
                <w:numId w:val="22"/>
              </w:numPr>
              <w:spacing w:before="0" w:after="0" w:line="276" w:lineRule="auto"/>
              <w:rPr>
                <w:rFonts w:cs="Arial"/>
                <w:sz w:val="20"/>
                <w:szCs w:val="20"/>
              </w:rPr>
            </w:pPr>
            <w:r w:rsidRPr="00AE5078">
              <w:rPr>
                <w:rFonts w:cs="Arial"/>
                <w:sz w:val="20"/>
                <w:szCs w:val="20"/>
              </w:rPr>
              <w:t>Direktivi Sveta 2004/113/ES z dne 13. decembra 2004 o izvajanju načela enakega obravnavanja moških in žensk pri dostopu do blaga in storitev ter oskrbi z njimi (UL L št. 373 z dne 21. decembra 2004, str. 37</w:t>
            </w:r>
            <w:r w:rsidR="001C5A07">
              <w:rPr>
                <w:rFonts w:cs="Arial"/>
                <w:sz w:val="20"/>
                <w:szCs w:val="20"/>
              </w:rPr>
              <w:t>),</w:t>
            </w:r>
          </w:p>
          <w:p w:rsidR="001C5A07" w:rsidRDefault="00AE5078" w:rsidP="001C5A07">
            <w:pPr>
              <w:pStyle w:val="Neotevilenodstavek"/>
              <w:numPr>
                <w:ilvl w:val="0"/>
                <w:numId w:val="22"/>
              </w:numPr>
              <w:spacing w:before="0" w:after="0" w:line="276" w:lineRule="auto"/>
              <w:rPr>
                <w:rFonts w:cs="Arial"/>
                <w:sz w:val="20"/>
                <w:szCs w:val="20"/>
              </w:rPr>
            </w:pPr>
            <w:r w:rsidRPr="00AE5078">
              <w:rPr>
                <w:rFonts w:cs="Arial"/>
                <w:sz w:val="20"/>
                <w:szCs w:val="20"/>
              </w:rPr>
              <w:t xml:space="preserve">Direktivi 2006/54/ES Evropskega parlamenta in Sveta z dne 5. julija 2006 o uresničevanju načela enakih možnosti ter enakega obravnavanja moških in žensk pri zaposlovanju in poklicnem delu (preoblikovano) (UL L št. 204 </w:t>
            </w:r>
            <w:r w:rsidR="001C5A07">
              <w:rPr>
                <w:rFonts w:cs="Arial"/>
                <w:sz w:val="20"/>
                <w:szCs w:val="20"/>
              </w:rPr>
              <w:t>z dne 26. julija 2006, str. 23), in</w:t>
            </w:r>
          </w:p>
          <w:p w:rsidR="001C5A07" w:rsidRPr="001C5A07" w:rsidRDefault="001C5A07" w:rsidP="001C5A07">
            <w:pPr>
              <w:pStyle w:val="Neotevilenodstavek"/>
              <w:numPr>
                <w:ilvl w:val="0"/>
                <w:numId w:val="22"/>
              </w:numPr>
              <w:spacing w:before="0" w:after="0" w:line="276" w:lineRule="auto"/>
              <w:rPr>
                <w:rFonts w:cs="Arial"/>
                <w:sz w:val="20"/>
                <w:szCs w:val="20"/>
              </w:rPr>
            </w:pPr>
            <w:r w:rsidRPr="001C5A07">
              <w:rPr>
                <w:rFonts w:cs="Arial"/>
                <w:sz w:val="20"/>
              </w:rPr>
              <w:t>Direktiv</w:t>
            </w:r>
            <w:r>
              <w:rPr>
                <w:rFonts w:cs="Arial"/>
                <w:sz w:val="20"/>
              </w:rPr>
              <w:t>i</w:t>
            </w:r>
            <w:r w:rsidRPr="001C5A07">
              <w:rPr>
                <w:rFonts w:cs="Arial"/>
                <w:sz w:val="20"/>
              </w:rPr>
              <w:t xml:space="preserve"> 2014/54/ES </w:t>
            </w:r>
            <w:r w:rsidRPr="001C5A07">
              <w:rPr>
                <w:rFonts w:cs="Arial"/>
                <w:sz w:val="20"/>
                <w:lang w:eastAsia="sl-SI"/>
              </w:rPr>
              <w:t>Evropskega parlamenta in Sveta z dne</w:t>
            </w:r>
            <w:r w:rsidRPr="001C5A07">
              <w:rPr>
                <w:rFonts w:cs="Arial"/>
                <w:sz w:val="20"/>
              </w:rPr>
              <w:t xml:space="preserve"> 16. aprila 2014 o ukrepih za lažje uresničevanje pravic, podeljenih delavcem v okviru prostega gibanja delavcev </w:t>
            </w:r>
            <w:r w:rsidRPr="001C5A07">
              <w:rPr>
                <w:rFonts w:cs="Arial"/>
                <w:sz w:val="20"/>
                <w:lang w:eastAsia="sl-SI"/>
              </w:rPr>
              <w:t>(UL L št. 128 z dne 30. 4. 2014, str. 8).</w:t>
            </w:r>
          </w:p>
          <w:p w:rsidR="00AE5078" w:rsidRPr="00C82EF4" w:rsidRDefault="00AE5078" w:rsidP="00E455F9">
            <w:pPr>
              <w:pStyle w:val="Neotevilenodstavek"/>
              <w:spacing w:before="0" w:after="0" w:line="260" w:lineRule="exact"/>
              <w:rPr>
                <w:rFonts w:cs="Arial"/>
                <w:sz w:val="20"/>
                <w:szCs w:val="20"/>
                <w:lang w:eastAsia="sl-SI"/>
              </w:rPr>
            </w:pPr>
          </w:p>
        </w:tc>
      </w:tr>
      <w:tr w:rsidR="00AE5078" w:rsidRPr="008D1759" w:rsidTr="000C6B47">
        <w:tc>
          <w:tcPr>
            <w:tcW w:w="9213" w:type="dxa"/>
          </w:tcPr>
          <w:p w:rsidR="00AE5078" w:rsidRPr="00C82EF4" w:rsidRDefault="00AE5078" w:rsidP="00E455F9">
            <w:pPr>
              <w:pStyle w:val="Odsek"/>
              <w:numPr>
                <w:ilvl w:val="0"/>
                <w:numId w:val="0"/>
              </w:numPr>
              <w:spacing w:before="0" w:after="0" w:line="260" w:lineRule="exact"/>
              <w:jc w:val="left"/>
              <w:rPr>
                <w:rFonts w:cs="Arial"/>
                <w:sz w:val="20"/>
                <w:szCs w:val="20"/>
                <w:lang w:eastAsia="sl-SI"/>
              </w:rPr>
            </w:pPr>
            <w:r w:rsidRPr="00C82EF4">
              <w:rPr>
                <w:rFonts w:cs="Arial"/>
                <w:sz w:val="20"/>
                <w:szCs w:val="20"/>
                <w:lang w:eastAsia="sl-SI"/>
              </w:rPr>
              <w:t>2.3 Poglavitne rešitve</w:t>
            </w:r>
          </w:p>
        </w:tc>
      </w:tr>
      <w:tr w:rsidR="00AE5078" w:rsidRPr="00FB066E" w:rsidTr="000C6B47">
        <w:tc>
          <w:tcPr>
            <w:tcW w:w="9213" w:type="dxa"/>
          </w:tcPr>
          <w:p w:rsidR="00AE5078" w:rsidRPr="009B4FF4" w:rsidRDefault="00AE5078" w:rsidP="00E31768">
            <w:pPr>
              <w:pStyle w:val="Neotevilenodstavek"/>
              <w:rPr>
                <w:i/>
                <w:sz w:val="20"/>
                <w:szCs w:val="20"/>
              </w:rPr>
            </w:pPr>
            <w:r w:rsidRPr="009B4FF4">
              <w:rPr>
                <w:i/>
                <w:sz w:val="20"/>
                <w:szCs w:val="20"/>
              </w:rPr>
              <w:t xml:space="preserve">a) </w:t>
            </w:r>
            <w:r w:rsidRPr="009B4FF4">
              <w:rPr>
                <w:i/>
                <w:sz w:val="20"/>
                <w:szCs w:val="20"/>
              </w:rPr>
              <w:tab/>
              <w:t xml:space="preserve">Predstavitev predlaganih rešitev </w:t>
            </w:r>
          </w:p>
          <w:p w:rsidR="009B4FF4" w:rsidRDefault="009B4FF4" w:rsidP="009B4FF4">
            <w:pPr>
              <w:pStyle w:val="Neotevilenodstavek"/>
              <w:spacing w:before="0" w:after="0" w:line="276" w:lineRule="auto"/>
              <w:rPr>
                <w:rFonts w:cs="Arial"/>
                <w:sz w:val="20"/>
                <w:szCs w:val="20"/>
              </w:rPr>
            </w:pPr>
          </w:p>
          <w:p w:rsidR="009B4FF4" w:rsidRPr="00B961D0" w:rsidRDefault="009B4FF4" w:rsidP="009B4FF4">
            <w:pPr>
              <w:pStyle w:val="Neotevilenodstavek"/>
              <w:spacing w:before="0" w:after="0" w:line="276" w:lineRule="auto"/>
              <w:rPr>
                <w:rFonts w:cs="Arial"/>
                <w:sz w:val="20"/>
                <w:szCs w:val="20"/>
              </w:rPr>
            </w:pPr>
            <w:r w:rsidRPr="00B961D0">
              <w:rPr>
                <w:rFonts w:cs="Arial"/>
                <w:sz w:val="20"/>
                <w:szCs w:val="20"/>
              </w:rPr>
              <w:t xml:space="preserve">Poglavitne rešitve predloga zakona so: </w:t>
            </w:r>
          </w:p>
          <w:p w:rsidR="009B4FF4" w:rsidRPr="00FF10D8" w:rsidRDefault="009B4FF4" w:rsidP="009B4FF4">
            <w:pPr>
              <w:pStyle w:val="Neotevilenodstavek"/>
              <w:numPr>
                <w:ilvl w:val="0"/>
                <w:numId w:val="18"/>
              </w:numPr>
              <w:spacing w:before="0" w:after="0" w:line="276" w:lineRule="auto"/>
              <w:rPr>
                <w:rFonts w:cs="Arial"/>
                <w:sz w:val="20"/>
                <w:szCs w:val="20"/>
              </w:rPr>
            </w:pPr>
            <w:r w:rsidRPr="00B5648E">
              <w:rPr>
                <w:rFonts w:cs="Arial"/>
                <w:sz w:val="20"/>
                <w:szCs w:val="20"/>
              </w:rPr>
              <w:t>ureditev zagovornika k</w:t>
            </w:r>
            <w:r>
              <w:rPr>
                <w:rFonts w:cs="Arial"/>
                <w:sz w:val="20"/>
                <w:szCs w:val="20"/>
              </w:rPr>
              <w:t>ot</w:t>
            </w:r>
            <w:r w:rsidRPr="00B5648E">
              <w:rPr>
                <w:rFonts w:cs="Arial"/>
                <w:sz w:val="20"/>
                <w:szCs w:val="20"/>
              </w:rPr>
              <w:t xml:space="preserve"> </w:t>
            </w:r>
            <w:r>
              <w:rPr>
                <w:rFonts w:cs="Arial"/>
                <w:sz w:val="20"/>
                <w:szCs w:val="20"/>
              </w:rPr>
              <w:t xml:space="preserve">funkcionarja samostojnega </w:t>
            </w:r>
            <w:r w:rsidRPr="00FF10D8">
              <w:rPr>
                <w:rFonts w:cs="Arial"/>
                <w:sz w:val="20"/>
                <w:szCs w:val="20"/>
              </w:rPr>
              <w:t>državn</w:t>
            </w:r>
            <w:r>
              <w:rPr>
                <w:rFonts w:cs="Arial"/>
                <w:sz w:val="20"/>
                <w:szCs w:val="20"/>
              </w:rPr>
              <w:t>ega</w:t>
            </w:r>
            <w:r w:rsidRPr="00FF10D8">
              <w:rPr>
                <w:rFonts w:cs="Arial"/>
                <w:sz w:val="20"/>
                <w:szCs w:val="20"/>
              </w:rPr>
              <w:t xml:space="preserve"> organ</w:t>
            </w:r>
            <w:r>
              <w:rPr>
                <w:rFonts w:cs="Arial"/>
                <w:sz w:val="20"/>
                <w:szCs w:val="20"/>
              </w:rPr>
              <w:t xml:space="preserve">a, </w:t>
            </w:r>
            <w:r w:rsidRPr="00FF10D8">
              <w:rPr>
                <w:rFonts w:cs="Arial"/>
                <w:sz w:val="20"/>
                <w:szCs w:val="20"/>
              </w:rPr>
              <w:t>ki ga imenuje Državni zbor RS na predlog predsednika RS</w:t>
            </w:r>
            <w:r>
              <w:rPr>
                <w:rFonts w:cs="Arial"/>
                <w:sz w:val="20"/>
                <w:szCs w:val="20"/>
              </w:rPr>
              <w:t xml:space="preserve"> in natančna določitev njegovih pristojnosti in nalog</w:t>
            </w:r>
            <w:r w:rsidRPr="00B961D0">
              <w:rPr>
                <w:rFonts w:cs="Arial"/>
                <w:sz w:val="20"/>
                <w:szCs w:val="20"/>
              </w:rPr>
              <w:t>;</w:t>
            </w:r>
          </w:p>
          <w:p w:rsidR="009B4FF4" w:rsidRPr="00B961D0" w:rsidRDefault="009B4FF4" w:rsidP="009B4FF4">
            <w:pPr>
              <w:pStyle w:val="Neotevilenodstavek"/>
              <w:numPr>
                <w:ilvl w:val="0"/>
                <w:numId w:val="18"/>
              </w:numPr>
              <w:spacing w:before="0" w:after="0" w:line="276" w:lineRule="auto"/>
              <w:rPr>
                <w:rFonts w:cs="Arial"/>
                <w:sz w:val="20"/>
                <w:szCs w:val="20"/>
              </w:rPr>
            </w:pPr>
            <w:r w:rsidRPr="00B961D0">
              <w:rPr>
                <w:rFonts w:cs="Arial"/>
                <w:sz w:val="20"/>
                <w:szCs w:val="20"/>
              </w:rPr>
              <w:t xml:space="preserve">opredelitev osebnih okoliščin in področij družbenega življenja, na katerih </w:t>
            </w:r>
            <w:r w:rsidR="00C45D2A">
              <w:rPr>
                <w:rFonts w:cs="Arial"/>
                <w:sz w:val="20"/>
                <w:szCs w:val="20"/>
              </w:rPr>
              <w:t xml:space="preserve">je </w:t>
            </w:r>
            <w:proofErr w:type="spellStart"/>
            <w:r w:rsidR="00C45D2A">
              <w:rPr>
                <w:rFonts w:cs="Arial"/>
                <w:sz w:val="20"/>
                <w:szCs w:val="20"/>
              </w:rPr>
              <w:t>zagotavljeno</w:t>
            </w:r>
            <w:proofErr w:type="spellEnd"/>
            <w:r w:rsidRPr="00B961D0">
              <w:rPr>
                <w:rFonts w:cs="Arial"/>
                <w:sz w:val="20"/>
                <w:szCs w:val="20"/>
              </w:rPr>
              <w:t xml:space="preserve"> enako obravnavanje </w:t>
            </w:r>
            <w:r w:rsidR="00C45D2A">
              <w:rPr>
                <w:rFonts w:cs="Arial"/>
                <w:sz w:val="20"/>
                <w:szCs w:val="20"/>
              </w:rPr>
              <w:t xml:space="preserve">oseb </w:t>
            </w:r>
            <w:r w:rsidRPr="00B961D0">
              <w:rPr>
                <w:rFonts w:cs="Arial"/>
                <w:sz w:val="20"/>
                <w:szCs w:val="20"/>
              </w:rPr>
              <w:t>oziroma prepoved diskriminacije;</w:t>
            </w:r>
          </w:p>
          <w:p w:rsidR="009B4FF4" w:rsidRPr="00B961D0" w:rsidRDefault="009B4FF4" w:rsidP="009B4FF4">
            <w:pPr>
              <w:pStyle w:val="Neotevilenodstavek"/>
              <w:numPr>
                <w:ilvl w:val="0"/>
                <w:numId w:val="18"/>
              </w:numPr>
              <w:spacing w:before="0" w:after="0" w:line="276" w:lineRule="auto"/>
              <w:rPr>
                <w:rFonts w:cs="Arial"/>
                <w:sz w:val="20"/>
                <w:szCs w:val="20"/>
              </w:rPr>
            </w:pPr>
            <w:r w:rsidRPr="00B961D0">
              <w:rPr>
                <w:rFonts w:cs="Arial"/>
                <w:sz w:val="20"/>
                <w:szCs w:val="20"/>
              </w:rPr>
              <w:t xml:space="preserve">opredelitev </w:t>
            </w:r>
            <w:proofErr w:type="spellStart"/>
            <w:r w:rsidR="00C45D2A">
              <w:rPr>
                <w:rFonts w:cs="Arial"/>
                <w:sz w:val="20"/>
                <w:szCs w:val="20"/>
              </w:rPr>
              <w:t>diskriminatornih</w:t>
            </w:r>
            <w:proofErr w:type="spellEnd"/>
            <w:r w:rsidR="00C45D2A">
              <w:rPr>
                <w:rFonts w:cs="Arial"/>
                <w:sz w:val="20"/>
                <w:szCs w:val="20"/>
              </w:rPr>
              <w:t xml:space="preserve"> </w:t>
            </w:r>
            <w:r w:rsidRPr="00B961D0">
              <w:rPr>
                <w:rFonts w:cs="Arial"/>
                <w:sz w:val="20"/>
                <w:szCs w:val="20"/>
              </w:rPr>
              <w:t>ravnanj ter sankcij v primerih kršitev;</w:t>
            </w:r>
          </w:p>
          <w:p w:rsidR="009B4FF4" w:rsidRDefault="009B4FF4" w:rsidP="009B4FF4">
            <w:pPr>
              <w:pStyle w:val="Neotevilenodstavek"/>
              <w:numPr>
                <w:ilvl w:val="0"/>
                <w:numId w:val="18"/>
              </w:numPr>
              <w:spacing w:before="0" w:after="0" w:line="276" w:lineRule="auto"/>
              <w:rPr>
                <w:rFonts w:cs="Arial"/>
                <w:sz w:val="20"/>
                <w:szCs w:val="20"/>
              </w:rPr>
            </w:pPr>
            <w:r w:rsidRPr="00B961D0">
              <w:rPr>
                <w:rFonts w:cs="Arial"/>
                <w:sz w:val="20"/>
                <w:szCs w:val="20"/>
              </w:rPr>
              <w:t xml:space="preserve">opredelitev </w:t>
            </w:r>
            <w:r>
              <w:rPr>
                <w:rFonts w:cs="Arial"/>
                <w:sz w:val="20"/>
                <w:szCs w:val="20"/>
              </w:rPr>
              <w:t xml:space="preserve">inšpekcijskih pristojnosti zagovornika </w:t>
            </w:r>
            <w:r w:rsidRPr="00B961D0">
              <w:rPr>
                <w:rFonts w:cs="Arial"/>
                <w:sz w:val="20"/>
                <w:szCs w:val="20"/>
              </w:rPr>
              <w:t>in s tem zagotovitev ustreznega varstva pred diskriminacijo, upoštevajoč zahteve evropskih direktiv;</w:t>
            </w:r>
          </w:p>
          <w:p w:rsidR="009B4FF4" w:rsidRPr="00FB2410" w:rsidRDefault="009B4FF4" w:rsidP="009B4FF4">
            <w:pPr>
              <w:pStyle w:val="Neotevilenodstavek"/>
              <w:numPr>
                <w:ilvl w:val="0"/>
                <w:numId w:val="18"/>
              </w:numPr>
              <w:spacing w:before="0" w:after="0" w:line="276" w:lineRule="auto"/>
              <w:rPr>
                <w:rFonts w:cs="Arial"/>
                <w:sz w:val="20"/>
                <w:szCs w:val="20"/>
              </w:rPr>
            </w:pPr>
            <w:r>
              <w:rPr>
                <w:rFonts w:cs="Arial"/>
                <w:sz w:val="20"/>
                <w:szCs w:val="20"/>
              </w:rPr>
              <w:t xml:space="preserve">določitev posebne tožbe in odškodnine za diskriminacijo, pri čemer zadostuje že samo </w:t>
            </w:r>
            <w:proofErr w:type="spellStart"/>
            <w:r>
              <w:rPr>
                <w:rFonts w:cs="Arial"/>
                <w:sz w:val="20"/>
                <w:szCs w:val="20"/>
              </w:rPr>
              <w:t>diskriminatorno</w:t>
            </w:r>
            <w:proofErr w:type="spellEnd"/>
            <w:r>
              <w:rPr>
                <w:rFonts w:cs="Arial"/>
                <w:sz w:val="20"/>
                <w:szCs w:val="20"/>
              </w:rPr>
              <w:t xml:space="preserve"> ravnanje;</w:t>
            </w:r>
          </w:p>
          <w:p w:rsidR="00C45D2A" w:rsidRDefault="009B4FF4" w:rsidP="009B4FF4">
            <w:pPr>
              <w:pStyle w:val="rkovnatokazaodstavkom"/>
              <w:numPr>
                <w:ilvl w:val="0"/>
                <w:numId w:val="19"/>
              </w:numPr>
              <w:spacing w:line="260" w:lineRule="exact"/>
              <w:ind w:left="709" w:hanging="709"/>
              <w:rPr>
                <w:rFonts w:cs="Arial"/>
                <w:lang w:eastAsia="sl-SI"/>
              </w:rPr>
            </w:pPr>
            <w:r w:rsidRPr="00B961D0">
              <w:rPr>
                <w:rFonts w:cs="Arial"/>
              </w:rPr>
              <w:t>opredelitev</w:t>
            </w:r>
            <w:r w:rsidR="00C45D2A">
              <w:rPr>
                <w:rFonts w:cs="Arial"/>
              </w:rPr>
              <w:t xml:space="preserve"> možnosti sodelovanja </w:t>
            </w:r>
            <w:r w:rsidR="00C45D2A" w:rsidRPr="00B961D0">
              <w:rPr>
                <w:rFonts w:cs="Arial"/>
              </w:rPr>
              <w:t>nevladnih organizacij in zagovornika v sodnih in upravnih postopkih</w:t>
            </w:r>
            <w:r w:rsidR="00C45D2A">
              <w:rPr>
                <w:rFonts w:cs="Arial"/>
              </w:rPr>
              <w:t>, ki bo prispevala k večji učinkovitosti v praksi;</w:t>
            </w:r>
            <w:r w:rsidRPr="00B961D0">
              <w:rPr>
                <w:rFonts w:cs="Arial"/>
              </w:rPr>
              <w:t xml:space="preserve"> </w:t>
            </w:r>
          </w:p>
          <w:p w:rsidR="009B4FF4" w:rsidRDefault="00C45D2A" w:rsidP="009B4FF4">
            <w:pPr>
              <w:pStyle w:val="rkovnatokazaodstavkom"/>
              <w:numPr>
                <w:ilvl w:val="0"/>
                <w:numId w:val="19"/>
              </w:numPr>
              <w:spacing w:line="260" w:lineRule="exact"/>
              <w:ind w:left="709" w:hanging="709"/>
              <w:rPr>
                <w:rFonts w:cs="Arial"/>
                <w:lang w:eastAsia="sl-SI"/>
              </w:rPr>
            </w:pPr>
            <w:r>
              <w:rPr>
                <w:rFonts w:cs="Arial"/>
              </w:rPr>
              <w:t>možnost vložitve tožbe s strani zagovornika ali nevladnih organizacij v primerih diskriminacije</w:t>
            </w:r>
            <w:r w:rsidR="00974B85">
              <w:rPr>
                <w:rFonts w:cs="Arial"/>
              </w:rPr>
              <w:t>.</w:t>
            </w:r>
          </w:p>
          <w:p w:rsidR="00AE5078" w:rsidRPr="00B961D0" w:rsidRDefault="00AE5078" w:rsidP="00AE5078">
            <w:pPr>
              <w:pStyle w:val="Neotevilenodstavek"/>
              <w:spacing w:before="0" w:after="0" w:line="276" w:lineRule="auto"/>
              <w:rPr>
                <w:rFonts w:cs="Arial"/>
                <w:sz w:val="20"/>
                <w:szCs w:val="20"/>
              </w:rPr>
            </w:pPr>
          </w:p>
          <w:p w:rsidR="00AE5078" w:rsidRDefault="00AE5078" w:rsidP="00AE5078">
            <w:pPr>
              <w:pStyle w:val="Neotevilenodstavek"/>
              <w:spacing w:before="0" w:after="0" w:line="276" w:lineRule="auto"/>
              <w:rPr>
                <w:rFonts w:cs="Arial"/>
                <w:sz w:val="20"/>
                <w:szCs w:val="20"/>
              </w:rPr>
            </w:pPr>
            <w:r w:rsidRPr="00B961D0">
              <w:rPr>
                <w:rFonts w:cs="Arial"/>
                <w:sz w:val="20"/>
                <w:szCs w:val="20"/>
              </w:rPr>
              <w:t xml:space="preserve">Bistvena novost predlaganega zakona je povsem nova ureditev </w:t>
            </w:r>
            <w:r w:rsidR="00F05616">
              <w:rPr>
                <w:rFonts w:cs="Arial"/>
                <w:sz w:val="20"/>
                <w:szCs w:val="20"/>
              </w:rPr>
              <w:t xml:space="preserve">položaja </w:t>
            </w:r>
            <w:r w:rsidRPr="00B961D0">
              <w:rPr>
                <w:rFonts w:cs="Arial"/>
                <w:sz w:val="20"/>
                <w:szCs w:val="20"/>
              </w:rPr>
              <w:t>zagovornika, ki se preoblikuje v samostojen</w:t>
            </w:r>
            <w:r w:rsidR="00B5648E">
              <w:rPr>
                <w:rFonts w:cs="Arial"/>
                <w:sz w:val="20"/>
                <w:szCs w:val="20"/>
              </w:rPr>
              <w:t xml:space="preserve"> državni</w:t>
            </w:r>
            <w:r w:rsidRPr="00B961D0">
              <w:rPr>
                <w:rFonts w:cs="Arial"/>
                <w:sz w:val="20"/>
                <w:szCs w:val="20"/>
              </w:rPr>
              <w:t xml:space="preserve"> organ</w:t>
            </w:r>
            <w:r w:rsidR="00A0320E">
              <w:rPr>
                <w:rFonts w:cs="Arial"/>
                <w:sz w:val="20"/>
                <w:szCs w:val="20"/>
              </w:rPr>
              <w:t xml:space="preserve"> po zgledu ureditve </w:t>
            </w:r>
            <w:r w:rsidR="00127EA9">
              <w:rPr>
                <w:rFonts w:cs="Arial"/>
                <w:sz w:val="20"/>
                <w:szCs w:val="20"/>
              </w:rPr>
              <w:t>I</w:t>
            </w:r>
            <w:r w:rsidR="00A0320E">
              <w:rPr>
                <w:rFonts w:cs="Arial"/>
                <w:sz w:val="20"/>
                <w:szCs w:val="20"/>
              </w:rPr>
              <w:t>nformacijskega pooblaščenca</w:t>
            </w:r>
            <w:r w:rsidRPr="00B961D0">
              <w:rPr>
                <w:rFonts w:cs="Arial"/>
                <w:sz w:val="20"/>
                <w:szCs w:val="20"/>
              </w:rPr>
              <w:t xml:space="preserve">. Statusno bo </w:t>
            </w:r>
            <w:r w:rsidR="00A64146" w:rsidRPr="00B961D0">
              <w:rPr>
                <w:rFonts w:cs="Arial"/>
                <w:sz w:val="20"/>
                <w:szCs w:val="20"/>
              </w:rPr>
              <w:t xml:space="preserve">imel </w:t>
            </w:r>
            <w:r w:rsidRPr="00B961D0">
              <w:rPr>
                <w:rFonts w:cs="Arial"/>
                <w:sz w:val="20"/>
                <w:szCs w:val="20"/>
              </w:rPr>
              <w:t>zagovornik položaj</w:t>
            </w:r>
            <w:r w:rsidR="00A0320E">
              <w:rPr>
                <w:rFonts w:cs="Arial"/>
                <w:sz w:val="20"/>
                <w:szCs w:val="20"/>
              </w:rPr>
              <w:t xml:space="preserve"> državnega</w:t>
            </w:r>
            <w:r w:rsidR="00B5648E">
              <w:rPr>
                <w:rFonts w:cs="Arial"/>
                <w:sz w:val="20"/>
                <w:szCs w:val="20"/>
              </w:rPr>
              <w:t xml:space="preserve"> funkcionarja</w:t>
            </w:r>
            <w:r w:rsidRPr="00B961D0">
              <w:rPr>
                <w:rFonts w:cs="Arial"/>
                <w:sz w:val="20"/>
                <w:szCs w:val="20"/>
              </w:rPr>
              <w:t xml:space="preserve">, </w:t>
            </w:r>
            <w:r w:rsidR="00B5648E">
              <w:rPr>
                <w:rFonts w:cs="Arial"/>
                <w:sz w:val="20"/>
                <w:szCs w:val="20"/>
              </w:rPr>
              <w:t>ki ga imenuje Državni zbor RS na predlog predsednika RS.</w:t>
            </w:r>
            <w:r w:rsidRPr="00B961D0">
              <w:rPr>
                <w:rFonts w:cs="Arial"/>
                <w:sz w:val="20"/>
                <w:szCs w:val="20"/>
              </w:rPr>
              <w:t xml:space="preserve"> V predlogu zakona so nadalje taksativno našteti razlogi za predčasno razrešitev </w:t>
            </w:r>
            <w:r w:rsidRPr="00B961D0">
              <w:rPr>
                <w:rFonts w:cs="Arial"/>
                <w:sz w:val="20"/>
                <w:szCs w:val="20"/>
              </w:rPr>
              <w:lastRenderedPageBreak/>
              <w:t>zagovornika s položaja in dodatno zagotovljena njegova neodvisnost z natančno opredelitvijo nalog zagovornika, glede katerih mu nihče ne sme dajati obvezujočih navodil</w:t>
            </w:r>
            <w:r w:rsidR="00F05616">
              <w:rPr>
                <w:rFonts w:cs="Arial"/>
                <w:sz w:val="20"/>
                <w:szCs w:val="20"/>
              </w:rPr>
              <w:t>,</w:t>
            </w:r>
            <w:r w:rsidRPr="00B961D0">
              <w:rPr>
                <w:rFonts w:cs="Arial"/>
                <w:sz w:val="20"/>
                <w:szCs w:val="20"/>
              </w:rPr>
              <w:t xml:space="preserve"> in z določitvijo njegove neposredne udeležbe pr</w:t>
            </w:r>
            <w:r w:rsidR="00A64146">
              <w:rPr>
                <w:rFonts w:cs="Arial"/>
                <w:sz w:val="20"/>
                <w:szCs w:val="20"/>
              </w:rPr>
              <w:t>i pripravi državnega proračuna.</w:t>
            </w:r>
            <w:r w:rsidR="0097484B">
              <w:rPr>
                <w:rFonts w:cs="Arial"/>
                <w:sz w:val="20"/>
                <w:szCs w:val="20"/>
              </w:rPr>
              <w:t xml:space="preserve"> Zagovornik bo imel po novi ureditvi inšpekcijska pooblastila in bo na podlagi pobude lahko obravnaval primere diskriminacije ter izdajal ureditvene odločbe v primeru ugotovljenih nepravilnosti</w:t>
            </w:r>
            <w:r w:rsidR="00F05616">
              <w:rPr>
                <w:rFonts w:cs="Arial"/>
                <w:sz w:val="20"/>
                <w:szCs w:val="20"/>
              </w:rPr>
              <w:t xml:space="preserve">, vendar pa ne bo </w:t>
            </w:r>
            <w:proofErr w:type="spellStart"/>
            <w:r w:rsidR="00F05616">
              <w:rPr>
                <w:rFonts w:cs="Arial"/>
                <w:sz w:val="20"/>
                <w:szCs w:val="20"/>
              </w:rPr>
              <w:t>prekrškovni</w:t>
            </w:r>
            <w:proofErr w:type="spellEnd"/>
            <w:r w:rsidR="00F05616">
              <w:rPr>
                <w:rFonts w:cs="Arial"/>
                <w:sz w:val="20"/>
                <w:szCs w:val="20"/>
              </w:rPr>
              <w:t xml:space="preserve"> organ</w:t>
            </w:r>
            <w:r w:rsidR="0097484B">
              <w:rPr>
                <w:rFonts w:cs="Arial"/>
                <w:sz w:val="20"/>
                <w:szCs w:val="20"/>
              </w:rPr>
              <w:t>. Če kršitelj ne bo izvršil ukrepov, ki mu jih bo naložil zagovornik,</w:t>
            </w:r>
            <w:r w:rsidR="00F05616">
              <w:rPr>
                <w:rFonts w:cs="Arial"/>
                <w:sz w:val="20"/>
                <w:szCs w:val="20"/>
              </w:rPr>
              <w:t xml:space="preserve"> bo</w:t>
            </w:r>
            <w:r w:rsidR="0097484B">
              <w:rPr>
                <w:rFonts w:cs="Arial"/>
                <w:sz w:val="20"/>
                <w:szCs w:val="20"/>
              </w:rPr>
              <w:t xml:space="preserve"> zagovornik primer odstopil pristojni inšpekciji, ki bo kršitelju izrekla sankcijo. </w:t>
            </w:r>
          </w:p>
          <w:p w:rsidR="00A64146" w:rsidRDefault="00A64146" w:rsidP="00AE5078">
            <w:pPr>
              <w:pStyle w:val="Neotevilenodstavek"/>
              <w:spacing w:before="0" w:after="0" w:line="276" w:lineRule="auto"/>
              <w:rPr>
                <w:rFonts w:cs="Arial"/>
                <w:sz w:val="20"/>
                <w:szCs w:val="20"/>
              </w:rPr>
            </w:pPr>
          </w:p>
          <w:p w:rsidR="00A64146" w:rsidRDefault="00A64146" w:rsidP="00E83D6F">
            <w:pPr>
              <w:pStyle w:val="Neotevilenodstavek"/>
              <w:spacing w:after="0" w:line="276" w:lineRule="auto"/>
              <w:rPr>
                <w:rFonts w:cs="Arial"/>
                <w:sz w:val="20"/>
                <w:szCs w:val="20"/>
              </w:rPr>
            </w:pPr>
            <w:r>
              <w:rPr>
                <w:rFonts w:cs="Arial"/>
                <w:sz w:val="20"/>
                <w:szCs w:val="20"/>
              </w:rPr>
              <w:t xml:space="preserve">Predlagana rešitev ureditve zagovornika kot samostojnega državnega organa </w:t>
            </w:r>
            <w:r w:rsidR="000D6C77">
              <w:rPr>
                <w:rFonts w:cs="Arial"/>
                <w:sz w:val="20"/>
                <w:szCs w:val="20"/>
              </w:rPr>
              <w:t>upošteva</w:t>
            </w:r>
            <w:r>
              <w:rPr>
                <w:rFonts w:cs="Arial"/>
                <w:sz w:val="20"/>
                <w:szCs w:val="20"/>
              </w:rPr>
              <w:t xml:space="preserve"> zahtev</w:t>
            </w:r>
            <w:r w:rsidR="000D6C77">
              <w:rPr>
                <w:rFonts w:cs="Arial"/>
                <w:sz w:val="20"/>
                <w:szCs w:val="20"/>
              </w:rPr>
              <w:t>e</w:t>
            </w:r>
            <w:r>
              <w:rPr>
                <w:rFonts w:cs="Arial"/>
                <w:sz w:val="20"/>
                <w:szCs w:val="20"/>
              </w:rPr>
              <w:t xml:space="preserve"> Evropske komisije ter </w:t>
            </w:r>
            <w:r w:rsidR="00F05616">
              <w:rPr>
                <w:rFonts w:cs="Arial"/>
                <w:sz w:val="20"/>
                <w:szCs w:val="20"/>
              </w:rPr>
              <w:t xml:space="preserve">predlogi </w:t>
            </w:r>
            <w:r>
              <w:rPr>
                <w:rFonts w:cs="Arial"/>
                <w:sz w:val="20"/>
                <w:szCs w:val="20"/>
              </w:rPr>
              <w:t>strokovnjakov in strokovnjakinj s področja nediskr</w:t>
            </w:r>
            <w:r w:rsidR="00927C7D">
              <w:rPr>
                <w:rFonts w:cs="Arial"/>
                <w:sz w:val="20"/>
                <w:szCs w:val="20"/>
              </w:rPr>
              <w:t xml:space="preserve">iminacije in človekovih pravic, </w:t>
            </w:r>
            <w:r>
              <w:rPr>
                <w:rFonts w:cs="Arial"/>
                <w:sz w:val="20"/>
                <w:szCs w:val="20"/>
              </w:rPr>
              <w:t xml:space="preserve">npr. </w:t>
            </w:r>
            <w:r w:rsidR="00927C7D">
              <w:rPr>
                <w:rFonts w:cs="Arial"/>
                <w:sz w:val="20"/>
                <w:szCs w:val="20"/>
              </w:rPr>
              <w:t>Pravne</w:t>
            </w:r>
            <w:r>
              <w:rPr>
                <w:rFonts w:cs="Arial"/>
                <w:sz w:val="20"/>
                <w:szCs w:val="20"/>
              </w:rPr>
              <w:t xml:space="preserve"> fakultet</w:t>
            </w:r>
            <w:r w:rsidR="00927C7D">
              <w:rPr>
                <w:rFonts w:cs="Arial"/>
                <w:sz w:val="20"/>
                <w:szCs w:val="20"/>
              </w:rPr>
              <w:t>e</w:t>
            </w:r>
            <w:r w:rsidR="00F05616">
              <w:rPr>
                <w:rFonts w:cs="Arial"/>
                <w:sz w:val="20"/>
                <w:szCs w:val="20"/>
              </w:rPr>
              <w:t xml:space="preserve"> Univerze v Ljubljani</w:t>
            </w:r>
            <w:r w:rsidR="00927C7D">
              <w:rPr>
                <w:rFonts w:cs="Arial"/>
                <w:sz w:val="20"/>
                <w:szCs w:val="20"/>
              </w:rPr>
              <w:t>, organizacij</w:t>
            </w:r>
            <w:r>
              <w:rPr>
                <w:rFonts w:cs="Arial"/>
                <w:sz w:val="20"/>
                <w:szCs w:val="20"/>
              </w:rPr>
              <w:t xml:space="preserve"> civilne družbe</w:t>
            </w:r>
            <w:r w:rsidR="00927C7D">
              <w:rPr>
                <w:rFonts w:cs="Arial"/>
                <w:sz w:val="20"/>
                <w:szCs w:val="20"/>
              </w:rPr>
              <w:t xml:space="preserve"> (</w:t>
            </w:r>
            <w:proofErr w:type="spellStart"/>
            <w:r w:rsidR="00927C7D">
              <w:rPr>
                <w:rFonts w:cs="Arial"/>
                <w:sz w:val="20"/>
                <w:szCs w:val="20"/>
              </w:rPr>
              <w:t>Amnesty</w:t>
            </w:r>
            <w:proofErr w:type="spellEnd"/>
            <w:r w:rsidR="00927C7D">
              <w:rPr>
                <w:rFonts w:cs="Arial"/>
                <w:sz w:val="20"/>
                <w:szCs w:val="20"/>
              </w:rPr>
              <w:t xml:space="preserve"> </w:t>
            </w:r>
            <w:proofErr w:type="spellStart"/>
            <w:r w:rsidR="00927C7D">
              <w:rPr>
                <w:rFonts w:cs="Arial"/>
                <w:sz w:val="20"/>
                <w:szCs w:val="20"/>
              </w:rPr>
              <w:t>International</w:t>
            </w:r>
            <w:proofErr w:type="spellEnd"/>
            <w:r w:rsidR="00927C7D">
              <w:rPr>
                <w:rFonts w:cs="Arial"/>
                <w:sz w:val="20"/>
                <w:szCs w:val="20"/>
              </w:rPr>
              <w:t>, PIC, Mirovni inštitut itd.)</w:t>
            </w:r>
            <w:r>
              <w:rPr>
                <w:rFonts w:cs="Arial"/>
                <w:sz w:val="20"/>
                <w:szCs w:val="20"/>
              </w:rPr>
              <w:t>, Strokovn</w:t>
            </w:r>
            <w:r w:rsidR="00927C7D">
              <w:rPr>
                <w:rFonts w:cs="Arial"/>
                <w:sz w:val="20"/>
                <w:szCs w:val="20"/>
              </w:rPr>
              <w:t>ega</w:t>
            </w:r>
            <w:r>
              <w:rPr>
                <w:rFonts w:cs="Arial"/>
                <w:sz w:val="20"/>
                <w:szCs w:val="20"/>
              </w:rPr>
              <w:t xml:space="preserve"> svet</w:t>
            </w:r>
            <w:r w:rsidR="00927C7D">
              <w:rPr>
                <w:rFonts w:cs="Arial"/>
                <w:sz w:val="20"/>
                <w:szCs w:val="20"/>
              </w:rPr>
              <w:t>a</w:t>
            </w:r>
            <w:r>
              <w:rPr>
                <w:rFonts w:cs="Arial"/>
                <w:sz w:val="20"/>
                <w:szCs w:val="20"/>
              </w:rPr>
              <w:t xml:space="preserve"> za enakost spolov</w:t>
            </w:r>
            <w:r w:rsidR="00927C7D">
              <w:rPr>
                <w:rFonts w:cs="Arial"/>
                <w:sz w:val="20"/>
                <w:szCs w:val="20"/>
              </w:rPr>
              <w:t xml:space="preserve"> ter</w:t>
            </w:r>
            <w:r>
              <w:rPr>
                <w:rFonts w:cs="Arial"/>
                <w:sz w:val="20"/>
                <w:szCs w:val="20"/>
              </w:rPr>
              <w:t xml:space="preserve"> </w:t>
            </w:r>
            <w:r w:rsidR="000D6C77">
              <w:rPr>
                <w:rFonts w:cs="Arial"/>
                <w:sz w:val="20"/>
                <w:szCs w:val="20"/>
              </w:rPr>
              <w:t>z</w:t>
            </w:r>
            <w:r>
              <w:rPr>
                <w:rFonts w:cs="Arial"/>
                <w:sz w:val="20"/>
                <w:szCs w:val="20"/>
              </w:rPr>
              <w:t>agovornik</w:t>
            </w:r>
            <w:r w:rsidR="00927C7D">
              <w:rPr>
                <w:rFonts w:cs="Arial"/>
                <w:sz w:val="20"/>
                <w:szCs w:val="20"/>
              </w:rPr>
              <w:t>a načela enakosti</w:t>
            </w:r>
            <w:r>
              <w:rPr>
                <w:rFonts w:cs="Arial"/>
                <w:sz w:val="20"/>
                <w:szCs w:val="20"/>
              </w:rPr>
              <w:t>.</w:t>
            </w:r>
            <w:r w:rsidR="00683627">
              <w:rPr>
                <w:rFonts w:cs="Arial"/>
                <w:sz w:val="20"/>
                <w:szCs w:val="20"/>
              </w:rPr>
              <w:t xml:space="preserve"> S strani nekaterih ministrstev so bili sicer izraženi pomisleki glede nujnosti ureditve zagovornika kot samostojnega državnega organa in podani predlogi, da se preuči možnost ustanovitve organa v sestavi ministrstva,</w:t>
            </w:r>
            <w:r w:rsidR="00E83D6F">
              <w:rPr>
                <w:rFonts w:cs="Arial"/>
                <w:sz w:val="20"/>
                <w:szCs w:val="20"/>
              </w:rPr>
              <w:t xml:space="preserve"> vendar teh predlogov zaradi neustreznosti takšne rešitve ni mogoče upoštevati.</w:t>
            </w:r>
            <w:r w:rsidR="00683627">
              <w:rPr>
                <w:rFonts w:cs="Arial"/>
                <w:sz w:val="20"/>
                <w:szCs w:val="20"/>
              </w:rPr>
              <w:t xml:space="preserve"> </w:t>
            </w:r>
            <w:r w:rsidR="00E83D6F" w:rsidRPr="00E83D6F">
              <w:rPr>
                <w:rFonts w:cs="Arial"/>
                <w:sz w:val="20"/>
                <w:szCs w:val="20"/>
              </w:rPr>
              <w:t>Na podlagi 23. člena Z</w:t>
            </w:r>
            <w:r w:rsidR="00E83D6F">
              <w:rPr>
                <w:rFonts w:cs="Arial"/>
                <w:sz w:val="20"/>
                <w:szCs w:val="20"/>
              </w:rPr>
              <w:t xml:space="preserve">akona o državni upravi (ZDU) </w:t>
            </w:r>
            <w:r w:rsidR="00E83D6F" w:rsidRPr="00E83D6F">
              <w:rPr>
                <w:rFonts w:cs="Arial"/>
                <w:sz w:val="20"/>
                <w:szCs w:val="20"/>
              </w:rPr>
              <w:t>daje namreč minister</w:t>
            </w:r>
            <w:r w:rsidR="00971D92">
              <w:rPr>
                <w:rFonts w:cs="Arial"/>
                <w:sz w:val="20"/>
                <w:szCs w:val="20"/>
              </w:rPr>
              <w:t>/ministrica</w:t>
            </w:r>
            <w:r w:rsidR="00E83D6F" w:rsidRPr="00E83D6F">
              <w:rPr>
                <w:rFonts w:cs="Arial"/>
                <w:sz w:val="20"/>
                <w:szCs w:val="20"/>
              </w:rPr>
              <w:t xml:space="preserve"> organu v sestavi ministrstva usmeritve za delo, obvezna navodila za delo, ter mu naloži, da v mejah svoje pristojnosti opravi določene naloge ali sprejme določene ukrepe ter mu o tem poroča. Pred Državnim zborom RS in Vlado RS organ v sestavi predstavlja minister</w:t>
            </w:r>
            <w:r w:rsidR="00971D92">
              <w:rPr>
                <w:rFonts w:cs="Arial"/>
                <w:sz w:val="20"/>
                <w:szCs w:val="20"/>
              </w:rPr>
              <w:t>/ministrica</w:t>
            </w:r>
            <w:r w:rsidR="00E83D6F" w:rsidRPr="00E83D6F">
              <w:rPr>
                <w:rFonts w:cs="Arial"/>
                <w:sz w:val="20"/>
                <w:szCs w:val="20"/>
              </w:rPr>
              <w:t>. Nadalje 24. člen ZDU določa, da ministrstvo nadzoruje delo organa v sestavi. Minister</w:t>
            </w:r>
            <w:r w:rsidR="00971D92">
              <w:rPr>
                <w:rFonts w:cs="Arial"/>
                <w:sz w:val="20"/>
                <w:szCs w:val="20"/>
              </w:rPr>
              <w:t>/ministrica</w:t>
            </w:r>
            <w:r w:rsidR="00E83D6F" w:rsidRPr="00E83D6F">
              <w:rPr>
                <w:rFonts w:cs="Arial"/>
                <w:sz w:val="20"/>
                <w:szCs w:val="20"/>
              </w:rPr>
              <w:t xml:space="preserve"> lahko zahteva poročila, podatke in druge dokumente v zvezi z opravljanjem dela organa v sestavi. Predstojnik organa v sestavi mora ministru</w:t>
            </w:r>
            <w:r w:rsidR="00971D92">
              <w:rPr>
                <w:rFonts w:cs="Arial"/>
                <w:sz w:val="20"/>
                <w:szCs w:val="20"/>
              </w:rPr>
              <w:t>/ministrici</w:t>
            </w:r>
            <w:r w:rsidR="00E83D6F" w:rsidRPr="00E83D6F">
              <w:rPr>
                <w:rFonts w:cs="Arial"/>
                <w:sz w:val="20"/>
                <w:szCs w:val="20"/>
              </w:rPr>
              <w:t xml:space="preserve"> redno in na njegovo posebno zahtevo poročati o delu organa v sestavi in o vseh pomembnejših vprašanjih s področij dela organa v sestavi.</w:t>
            </w:r>
            <w:r w:rsidR="00E83D6F">
              <w:rPr>
                <w:rFonts w:cs="Arial"/>
                <w:sz w:val="20"/>
                <w:szCs w:val="20"/>
              </w:rPr>
              <w:t xml:space="preserve"> </w:t>
            </w:r>
            <w:r w:rsidR="00E83D6F" w:rsidRPr="00E83D6F">
              <w:rPr>
                <w:rFonts w:cs="Arial"/>
                <w:sz w:val="20"/>
                <w:szCs w:val="20"/>
              </w:rPr>
              <w:t>Tudi če bi zagovorniku zagotovili funkcionalno neodvisnost, je kot predstojnik organa v sestavi ministrstva še vedno podvržen t. i. službenemu nadzoru s strani pristojnega ministra</w:t>
            </w:r>
            <w:r w:rsidR="00971D92">
              <w:rPr>
                <w:rFonts w:cs="Arial"/>
                <w:sz w:val="20"/>
                <w:szCs w:val="20"/>
              </w:rPr>
              <w:t>/</w:t>
            </w:r>
            <w:r w:rsidR="00E83D6F" w:rsidRPr="00E83D6F">
              <w:rPr>
                <w:rFonts w:cs="Arial"/>
                <w:sz w:val="20"/>
                <w:szCs w:val="20"/>
              </w:rPr>
              <w:t>ministrice (obvezna navodila in usmeritve za delo, sprejem določenih ukrepov itd.), hkrati pa bi bil kot organ za nadzor v zvezi z diskriminacijo zadolžen za nadzor ministrstva, katerega del je, zaradi česar ni zagotovljena njegova nepristranskost. Poleg tega minister</w:t>
            </w:r>
            <w:r w:rsidR="00971D92">
              <w:rPr>
                <w:rFonts w:cs="Arial"/>
                <w:sz w:val="20"/>
                <w:szCs w:val="20"/>
              </w:rPr>
              <w:t>/ministrica</w:t>
            </w:r>
            <w:r w:rsidR="00E83D6F" w:rsidRPr="00E83D6F">
              <w:rPr>
                <w:rFonts w:cs="Arial"/>
                <w:sz w:val="20"/>
                <w:szCs w:val="20"/>
              </w:rPr>
              <w:t xml:space="preserve"> lahko od organa v sestavi kadarkoli zahteva vse informacije v zvezi z opravljanjem njegovega dela, takšna zahteva pa se lahko nanaša na vse vidike njegovega dela in je brezpogojna, kar pa je </w:t>
            </w:r>
            <w:r w:rsidR="00E83D6F">
              <w:rPr>
                <w:rFonts w:cs="Arial"/>
                <w:sz w:val="20"/>
                <w:szCs w:val="20"/>
              </w:rPr>
              <w:t>S</w:t>
            </w:r>
            <w:r w:rsidR="00E83D6F" w:rsidRPr="00E83D6F">
              <w:rPr>
                <w:rFonts w:cs="Arial"/>
                <w:sz w:val="20"/>
                <w:szCs w:val="20"/>
              </w:rPr>
              <w:t xml:space="preserve">odišče </w:t>
            </w:r>
            <w:r w:rsidR="00E83D6F">
              <w:rPr>
                <w:rFonts w:cs="Arial"/>
                <w:sz w:val="20"/>
                <w:szCs w:val="20"/>
              </w:rPr>
              <w:t xml:space="preserve">EU </w:t>
            </w:r>
            <w:r w:rsidR="00E83D6F" w:rsidRPr="00E83D6F">
              <w:rPr>
                <w:rFonts w:cs="Arial"/>
                <w:sz w:val="20"/>
                <w:szCs w:val="20"/>
              </w:rPr>
              <w:t>opredelilo, da brez dvoma ne zadosti kriteriju nepristranskosti in s tem neodvisnosti.</w:t>
            </w:r>
          </w:p>
          <w:p w:rsidR="001B6399" w:rsidRDefault="001B6399" w:rsidP="00230356">
            <w:pPr>
              <w:pStyle w:val="Neotevilenodstavek"/>
              <w:spacing w:before="0" w:after="0" w:line="276" w:lineRule="auto"/>
              <w:rPr>
                <w:sz w:val="20"/>
                <w:szCs w:val="20"/>
              </w:rPr>
            </w:pPr>
          </w:p>
          <w:p w:rsidR="001731B3" w:rsidRDefault="00AE5078" w:rsidP="00AE5078">
            <w:pPr>
              <w:pStyle w:val="Neotevilenodstavek"/>
              <w:spacing w:before="0" w:after="0" w:line="276" w:lineRule="auto"/>
              <w:rPr>
                <w:rFonts w:cs="Arial"/>
                <w:sz w:val="20"/>
                <w:szCs w:val="20"/>
              </w:rPr>
            </w:pPr>
            <w:r w:rsidRPr="00B961D0">
              <w:rPr>
                <w:rFonts w:cs="Arial"/>
                <w:sz w:val="20"/>
                <w:szCs w:val="20"/>
              </w:rPr>
              <w:t xml:space="preserve">Naslednja bistvena usmeritev predlaganega zakona je spreminjanje </w:t>
            </w:r>
            <w:r w:rsidR="008B757A">
              <w:rPr>
                <w:rFonts w:cs="Arial"/>
                <w:sz w:val="20"/>
                <w:szCs w:val="20"/>
              </w:rPr>
              <w:t xml:space="preserve">sistema varstva pred diskriminacijo z namenom </w:t>
            </w:r>
            <w:r w:rsidRPr="00B961D0">
              <w:rPr>
                <w:rFonts w:cs="Arial"/>
                <w:sz w:val="20"/>
                <w:szCs w:val="20"/>
              </w:rPr>
              <w:t>ustv</w:t>
            </w:r>
            <w:r w:rsidR="008B757A">
              <w:rPr>
                <w:rFonts w:cs="Arial"/>
                <w:sz w:val="20"/>
                <w:szCs w:val="20"/>
              </w:rPr>
              <w:t>arjanja pogojev za učinkovito pravno va</w:t>
            </w:r>
            <w:r w:rsidR="00971D92">
              <w:rPr>
                <w:rFonts w:cs="Arial"/>
                <w:sz w:val="20"/>
                <w:szCs w:val="20"/>
              </w:rPr>
              <w:t>rstvo in nastanek pravne in sod</w:t>
            </w:r>
            <w:r w:rsidR="008B757A">
              <w:rPr>
                <w:rFonts w:cs="Arial"/>
                <w:sz w:val="20"/>
                <w:szCs w:val="20"/>
              </w:rPr>
              <w:t xml:space="preserve">ne </w:t>
            </w:r>
            <w:r w:rsidRPr="00B961D0">
              <w:rPr>
                <w:rFonts w:cs="Arial"/>
                <w:sz w:val="20"/>
                <w:szCs w:val="20"/>
              </w:rPr>
              <w:t xml:space="preserve">prakse na področju nediskriminacije. V praksi se je izkazalo, da je področje diskriminacije na eni strani zelo obsežno in raznoliko, na drugi pa obstaja še veliko nerazumevanja glede koncepta diskriminacije, </w:t>
            </w:r>
            <w:r w:rsidR="008B757A">
              <w:rPr>
                <w:rFonts w:cs="Arial"/>
                <w:sz w:val="20"/>
                <w:szCs w:val="20"/>
              </w:rPr>
              <w:t xml:space="preserve">velik problem predstavlja </w:t>
            </w:r>
            <w:proofErr w:type="spellStart"/>
            <w:r w:rsidR="008B757A">
              <w:rPr>
                <w:rFonts w:cs="Arial"/>
                <w:sz w:val="20"/>
                <w:szCs w:val="20"/>
              </w:rPr>
              <w:t>neprijavljanje</w:t>
            </w:r>
            <w:proofErr w:type="spellEnd"/>
            <w:r w:rsidR="008B757A">
              <w:rPr>
                <w:rFonts w:cs="Arial"/>
                <w:sz w:val="20"/>
                <w:szCs w:val="20"/>
              </w:rPr>
              <w:t xml:space="preserve"> diskriminacije, </w:t>
            </w:r>
            <w:r w:rsidRPr="00B961D0">
              <w:rPr>
                <w:rFonts w:cs="Arial"/>
                <w:sz w:val="20"/>
                <w:szCs w:val="20"/>
              </w:rPr>
              <w:t xml:space="preserve">zaradi česar poudarek zakona ni na izrekanju sankcij oziroma glob za prekrške, temveč v osveščanju in pomoči pri preprečevanju in odpravljanju diskriminacije. </w:t>
            </w:r>
            <w:r w:rsidR="001B6399">
              <w:rPr>
                <w:rFonts w:cs="Arial"/>
                <w:sz w:val="20"/>
                <w:szCs w:val="20"/>
              </w:rPr>
              <w:t>S predlogom</w:t>
            </w:r>
            <w:r w:rsidRPr="00B961D0">
              <w:rPr>
                <w:rFonts w:cs="Arial"/>
                <w:sz w:val="20"/>
                <w:szCs w:val="20"/>
              </w:rPr>
              <w:t xml:space="preserve"> z</w:t>
            </w:r>
            <w:r w:rsidR="00127EA9">
              <w:rPr>
                <w:rFonts w:cs="Arial"/>
                <w:sz w:val="20"/>
                <w:szCs w:val="20"/>
              </w:rPr>
              <w:t>akon</w:t>
            </w:r>
            <w:r w:rsidR="001B6399">
              <w:rPr>
                <w:rFonts w:cs="Arial"/>
                <w:sz w:val="20"/>
                <w:szCs w:val="20"/>
              </w:rPr>
              <w:t>a se bo</w:t>
            </w:r>
            <w:r w:rsidR="00127EA9">
              <w:rPr>
                <w:rFonts w:cs="Arial"/>
                <w:sz w:val="20"/>
                <w:szCs w:val="20"/>
              </w:rPr>
              <w:t xml:space="preserve"> okrepil položaj zagovornika</w:t>
            </w:r>
            <w:r w:rsidRPr="00B961D0">
              <w:rPr>
                <w:rFonts w:cs="Arial"/>
                <w:sz w:val="20"/>
                <w:szCs w:val="20"/>
              </w:rPr>
              <w:t xml:space="preserve"> </w:t>
            </w:r>
            <w:r w:rsidR="00F05616">
              <w:rPr>
                <w:rFonts w:cs="Arial"/>
                <w:sz w:val="20"/>
                <w:szCs w:val="20"/>
              </w:rPr>
              <w:t xml:space="preserve">kot organa, </w:t>
            </w:r>
            <w:r w:rsidRPr="00B961D0">
              <w:rPr>
                <w:rFonts w:cs="Arial"/>
                <w:sz w:val="20"/>
                <w:szCs w:val="20"/>
              </w:rPr>
              <w:t xml:space="preserve">ki bo </w:t>
            </w:r>
            <w:r w:rsidR="00F05616">
              <w:rPr>
                <w:rFonts w:cs="Arial"/>
                <w:sz w:val="20"/>
                <w:szCs w:val="20"/>
              </w:rPr>
              <w:t xml:space="preserve">predvsem </w:t>
            </w:r>
            <w:r w:rsidRPr="00B961D0">
              <w:rPr>
                <w:rFonts w:cs="Arial"/>
                <w:sz w:val="20"/>
                <w:szCs w:val="20"/>
              </w:rPr>
              <w:t>spremljal položaj</w:t>
            </w:r>
            <w:r w:rsidR="00B74A25">
              <w:rPr>
                <w:rFonts w:cs="Arial"/>
                <w:sz w:val="20"/>
                <w:szCs w:val="20"/>
              </w:rPr>
              <w:t>,</w:t>
            </w:r>
            <w:r w:rsidRPr="00B961D0">
              <w:rPr>
                <w:rFonts w:cs="Arial"/>
                <w:sz w:val="20"/>
                <w:szCs w:val="20"/>
              </w:rPr>
              <w:t xml:space="preserve"> opozarjal na nepravilnosti in </w:t>
            </w:r>
            <w:r w:rsidR="00B74A25">
              <w:rPr>
                <w:rFonts w:cs="Arial"/>
                <w:sz w:val="20"/>
                <w:szCs w:val="20"/>
              </w:rPr>
              <w:t xml:space="preserve">imel tudi </w:t>
            </w:r>
            <w:r w:rsidRPr="00B961D0">
              <w:rPr>
                <w:rFonts w:cs="Arial"/>
                <w:sz w:val="20"/>
                <w:szCs w:val="20"/>
              </w:rPr>
              <w:t xml:space="preserve">možnost izdajanja ureditvenih odločb. </w:t>
            </w:r>
            <w:r w:rsidR="00F27E77">
              <w:rPr>
                <w:rFonts w:cs="Arial"/>
                <w:sz w:val="20"/>
                <w:szCs w:val="20"/>
              </w:rPr>
              <w:t>Spreminja se naslov zakona</w:t>
            </w:r>
            <w:r w:rsidR="001731B3">
              <w:rPr>
                <w:rFonts w:cs="Arial"/>
                <w:sz w:val="20"/>
                <w:szCs w:val="20"/>
              </w:rPr>
              <w:t xml:space="preserve"> iz veljavnega Zakona</w:t>
            </w:r>
            <w:r w:rsidR="00F27E77">
              <w:rPr>
                <w:rFonts w:cs="Arial"/>
                <w:sz w:val="20"/>
                <w:szCs w:val="20"/>
              </w:rPr>
              <w:t xml:space="preserve"> o uresničevanju načela enakega obravnavanja v Zakon o varstvu pred diskriminacijo. Cilj spremembe je večja jasnost in razumljivost vsebine zakona</w:t>
            </w:r>
            <w:r w:rsidR="001731B3">
              <w:rPr>
                <w:rFonts w:cs="Arial"/>
                <w:sz w:val="20"/>
                <w:szCs w:val="20"/>
              </w:rPr>
              <w:t>: namen zakona je zagotavljanje varstva oseb pred diskriminacijo.</w:t>
            </w:r>
            <w:r w:rsidR="00B74A25">
              <w:rPr>
                <w:rFonts w:cs="Arial"/>
                <w:sz w:val="20"/>
                <w:szCs w:val="20"/>
              </w:rPr>
              <w:t xml:space="preserve"> Zagovornik in nevlad</w:t>
            </w:r>
            <w:r w:rsidR="00956A2E">
              <w:rPr>
                <w:rFonts w:cs="Arial"/>
                <w:sz w:val="20"/>
                <w:szCs w:val="20"/>
              </w:rPr>
              <w:t>n</w:t>
            </w:r>
            <w:r w:rsidR="00B74A25">
              <w:rPr>
                <w:rFonts w:cs="Arial"/>
                <w:sz w:val="20"/>
                <w:szCs w:val="20"/>
              </w:rPr>
              <w:t>e organizacije imajo na podlagi predlaganega zakona tudi možno</w:t>
            </w:r>
            <w:r w:rsidR="00C95534">
              <w:rPr>
                <w:rFonts w:cs="Arial"/>
                <w:sz w:val="20"/>
                <w:szCs w:val="20"/>
              </w:rPr>
              <w:t>st vložitve tožbe</w:t>
            </w:r>
            <w:r w:rsidR="00B74A25">
              <w:rPr>
                <w:rFonts w:cs="Arial"/>
                <w:sz w:val="20"/>
                <w:szCs w:val="20"/>
              </w:rPr>
              <w:t xml:space="preserve"> </w:t>
            </w:r>
            <w:r w:rsidR="00C23E60">
              <w:rPr>
                <w:rFonts w:cs="Arial"/>
                <w:sz w:val="20"/>
                <w:szCs w:val="20"/>
              </w:rPr>
              <w:t>zaradi diskriminacije</w:t>
            </w:r>
            <w:r w:rsidR="00B74A25">
              <w:rPr>
                <w:rFonts w:cs="Arial"/>
                <w:sz w:val="20"/>
                <w:szCs w:val="20"/>
              </w:rPr>
              <w:t>.</w:t>
            </w:r>
            <w:r w:rsidR="00DB276A" w:rsidRPr="00A3116E">
              <w:rPr>
                <w:rFonts w:cs="Arial"/>
                <w:bCs/>
                <w:sz w:val="20"/>
                <w:szCs w:val="20"/>
                <w:lang w:eastAsia="sl-SI"/>
              </w:rPr>
              <w:t xml:space="preserve"> Možnost takšne tožbe je predvidena v primerih, ko diskriminacija nedvomno obstaja, vendar </w:t>
            </w:r>
            <w:r w:rsidR="00DB276A">
              <w:rPr>
                <w:rFonts w:cs="Arial"/>
                <w:bCs/>
                <w:sz w:val="20"/>
                <w:szCs w:val="20"/>
                <w:lang w:eastAsia="sl-SI"/>
              </w:rPr>
              <w:t>se diskriminiranih oseb ne da natančno določiti, zaradi česar tožbo vloži v javnem interesu zagov</w:t>
            </w:r>
            <w:r w:rsidR="00C95534">
              <w:rPr>
                <w:rFonts w:cs="Arial"/>
                <w:bCs/>
                <w:sz w:val="20"/>
                <w:szCs w:val="20"/>
                <w:lang w:eastAsia="sl-SI"/>
              </w:rPr>
              <w:t>ornik ali nevladna organizacija</w:t>
            </w:r>
            <w:r w:rsidR="00DB276A">
              <w:rPr>
                <w:rFonts w:cs="Arial"/>
                <w:bCs/>
                <w:sz w:val="20"/>
                <w:szCs w:val="20"/>
                <w:lang w:eastAsia="sl-SI"/>
              </w:rPr>
              <w:t>.</w:t>
            </w:r>
          </w:p>
          <w:p w:rsidR="001C21CD" w:rsidRDefault="001C21CD" w:rsidP="00AE5078">
            <w:pPr>
              <w:pStyle w:val="Neotevilenodstavek"/>
              <w:spacing w:before="0" w:after="0" w:line="276" w:lineRule="auto"/>
              <w:rPr>
                <w:rFonts w:cs="Arial"/>
                <w:sz w:val="20"/>
                <w:szCs w:val="20"/>
              </w:rPr>
            </w:pPr>
          </w:p>
          <w:p w:rsidR="00AB46EA" w:rsidRDefault="00AB46EA" w:rsidP="00AE5078">
            <w:pPr>
              <w:pStyle w:val="Neotevilenodstavek"/>
              <w:spacing w:before="0" w:after="0" w:line="276" w:lineRule="auto"/>
              <w:rPr>
                <w:rFonts w:cs="Arial"/>
                <w:sz w:val="20"/>
                <w:szCs w:val="20"/>
              </w:rPr>
            </w:pPr>
            <w:r>
              <w:rPr>
                <w:rFonts w:cs="Arial"/>
                <w:sz w:val="20"/>
                <w:szCs w:val="20"/>
              </w:rPr>
              <w:t>Predlog zakona prinaša v pravni red še nekatere potrebne dopolnitve materialnopravnega varstva, kot npr. var</w:t>
            </w:r>
            <w:r w:rsidR="00FB1762">
              <w:rPr>
                <w:rFonts w:cs="Arial"/>
                <w:sz w:val="20"/>
                <w:szCs w:val="20"/>
              </w:rPr>
              <w:t xml:space="preserve">stvo pred spolnim nadlegovanjem in </w:t>
            </w:r>
            <w:proofErr w:type="spellStart"/>
            <w:r w:rsidR="00FB1762">
              <w:rPr>
                <w:rFonts w:cs="Arial"/>
                <w:sz w:val="20"/>
                <w:szCs w:val="20"/>
              </w:rPr>
              <w:t>viktimizacijo</w:t>
            </w:r>
            <w:proofErr w:type="spellEnd"/>
            <w:r w:rsidR="00FB1762">
              <w:rPr>
                <w:rFonts w:cs="Arial"/>
                <w:sz w:val="20"/>
                <w:szCs w:val="20"/>
              </w:rPr>
              <w:t>, opredelitev pozivanja k diskriminaciji, opredelitev hujših oblik diskriminacije (ve</w:t>
            </w:r>
            <w:r w:rsidR="00886413">
              <w:rPr>
                <w:rFonts w:cs="Arial"/>
                <w:sz w:val="20"/>
                <w:szCs w:val="20"/>
              </w:rPr>
              <w:t>čkratna, množična in</w:t>
            </w:r>
            <w:r w:rsidR="00FB1762">
              <w:rPr>
                <w:rFonts w:cs="Arial"/>
                <w:sz w:val="20"/>
                <w:szCs w:val="20"/>
              </w:rPr>
              <w:t xml:space="preserve"> dolgotrajna</w:t>
            </w:r>
            <w:r w:rsidR="00886413">
              <w:rPr>
                <w:rFonts w:cs="Arial"/>
                <w:sz w:val="20"/>
                <w:szCs w:val="20"/>
              </w:rPr>
              <w:t xml:space="preserve"> diskriminacija</w:t>
            </w:r>
            <w:r w:rsidR="00FB1762">
              <w:rPr>
                <w:rFonts w:cs="Arial"/>
                <w:sz w:val="20"/>
                <w:szCs w:val="20"/>
              </w:rPr>
              <w:t xml:space="preserve">, diskriminacija, ki povzroča težko popravljive posledice) ter procesnih rešitev (podpora žrtvam diskriminacije s strani zagovornika ali nevladnih organizacij), </w:t>
            </w:r>
            <w:r w:rsidR="00886413">
              <w:rPr>
                <w:rFonts w:cs="Arial"/>
                <w:sz w:val="20"/>
                <w:szCs w:val="20"/>
              </w:rPr>
              <w:t>hkrati pa skuša zakon bistveno izboljšati sistem varstva pred diskriminacijo s pravnimi sredstvi (</w:t>
            </w:r>
            <w:r w:rsidR="00FB1762">
              <w:rPr>
                <w:rFonts w:cs="Arial"/>
                <w:sz w:val="20"/>
                <w:szCs w:val="20"/>
              </w:rPr>
              <w:t xml:space="preserve">posebna tožba zagovornika in nevladnih </w:t>
            </w:r>
            <w:r w:rsidR="00FB1762">
              <w:rPr>
                <w:rFonts w:cs="Arial"/>
                <w:sz w:val="20"/>
                <w:szCs w:val="20"/>
              </w:rPr>
              <w:lastRenderedPageBreak/>
              <w:t>organizacij).</w:t>
            </w:r>
            <w:r w:rsidR="00926CE0">
              <w:rPr>
                <w:rFonts w:cs="Arial"/>
                <w:sz w:val="20"/>
                <w:szCs w:val="20"/>
              </w:rPr>
              <w:t xml:space="preserve"> Republika Slovenija je bila s strani različnih institucij </w:t>
            </w:r>
            <w:r w:rsidR="004205A3">
              <w:rPr>
                <w:rFonts w:cs="Arial"/>
                <w:sz w:val="20"/>
                <w:szCs w:val="20"/>
              </w:rPr>
              <w:t>(predvsem pri poročanju po različnih mednarodnih pogodbah, kot npr.</w:t>
            </w:r>
            <w:r w:rsidR="00C23E60">
              <w:rPr>
                <w:rFonts w:cs="Arial"/>
                <w:sz w:val="20"/>
                <w:szCs w:val="20"/>
              </w:rPr>
              <w:t xml:space="preserve"> CEDAW, ICERD, ICESCR</w:t>
            </w:r>
            <w:r w:rsidR="004205A3">
              <w:rPr>
                <w:rFonts w:cs="Arial"/>
                <w:sz w:val="20"/>
                <w:szCs w:val="20"/>
              </w:rPr>
              <w:t>, ICCPR</w:t>
            </w:r>
            <w:r w:rsidR="00C23E60">
              <w:rPr>
                <w:rFonts w:cs="Arial"/>
                <w:sz w:val="20"/>
                <w:szCs w:val="20"/>
              </w:rPr>
              <w:t>) opozorjena</w:t>
            </w:r>
            <w:r w:rsidR="00926CE0">
              <w:rPr>
                <w:rFonts w:cs="Arial"/>
                <w:sz w:val="20"/>
                <w:szCs w:val="20"/>
              </w:rPr>
              <w:t>, da ne zagotavlja učinkovitega pravnega varstva pred diskriminacijo, saj na sodišču skoraj ni postopkov zaradi varstva pred diskriminacijo. Zaradi možnosti vlaganja samostojnih tožb s strani zagovornika in nevladnih organizacij ter možnostjo zastopanja žrtev diskriminacije je mogoče pričakovati, da se bo število primerov povečalo, s tem pa tudi učinkovitost pravnega varstva.</w:t>
            </w:r>
          </w:p>
          <w:p w:rsidR="00C11D41" w:rsidRDefault="00C11D41" w:rsidP="00B961D0">
            <w:pPr>
              <w:pStyle w:val="rkovnatokazaodstavkom"/>
              <w:numPr>
                <w:ilvl w:val="0"/>
                <w:numId w:val="0"/>
              </w:numPr>
              <w:spacing w:line="260" w:lineRule="exact"/>
              <w:rPr>
                <w:rFonts w:cs="Arial"/>
                <w:lang w:eastAsia="sl-SI"/>
              </w:rPr>
            </w:pPr>
          </w:p>
          <w:p w:rsidR="00AE5078" w:rsidRPr="009B4FF4" w:rsidRDefault="00B961D0" w:rsidP="00B961D0">
            <w:pPr>
              <w:pStyle w:val="rkovnatokazaodstavkom"/>
              <w:numPr>
                <w:ilvl w:val="0"/>
                <w:numId w:val="0"/>
              </w:numPr>
              <w:spacing w:line="260" w:lineRule="exact"/>
              <w:rPr>
                <w:rFonts w:cs="Arial"/>
                <w:i/>
                <w:lang w:eastAsia="sl-SI"/>
              </w:rPr>
            </w:pPr>
            <w:r w:rsidRPr="009B4FF4">
              <w:rPr>
                <w:rFonts w:cs="Arial"/>
                <w:i/>
                <w:lang w:eastAsia="sl-SI"/>
              </w:rPr>
              <w:t>b) N</w:t>
            </w:r>
            <w:r w:rsidR="00AE5078" w:rsidRPr="009B4FF4">
              <w:rPr>
                <w:rFonts w:cs="Arial"/>
                <w:i/>
                <w:lang w:eastAsia="sl-SI"/>
              </w:rPr>
              <w:t>ačin reševanja</w:t>
            </w:r>
          </w:p>
          <w:p w:rsidR="00AE5078" w:rsidRDefault="003851D8" w:rsidP="009B4FF4">
            <w:pPr>
              <w:pStyle w:val="rkovnatokazaodstavkom"/>
              <w:numPr>
                <w:ilvl w:val="0"/>
                <w:numId w:val="0"/>
              </w:numPr>
              <w:spacing w:line="260" w:lineRule="exact"/>
              <w:ind w:left="142"/>
              <w:rPr>
                <w:rFonts w:cs="Arial"/>
                <w:lang w:eastAsia="sl-SI"/>
              </w:rPr>
            </w:pPr>
            <w:r>
              <w:rPr>
                <w:rFonts w:cs="Arial"/>
                <w:lang w:eastAsia="sl-SI"/>
              </w:rPr>
              <w:t>Večina vprašanj</w:t>
            </w:r>
            <w:r w:rsidR="00AE5078">
              <w:rPr>
                <w:rFonts w:cs="Arial"/>
                <w:lang w:eastAsia="sl-SI"/>
              </w:rPr>
              <w:t xml:space="preserve"> </w:t>
            </w:r>
            <w:r>
              <w:rPr>
                <w:rFonts w:cs="Arial"/>
                <w:lang w:eastAsia="sl-SI"/>
              </w:rPr>
              <w:t>je urejenih</w:t>
            </w:r>
            <w:r w:rsidR="00AE5078">
              <w:rPr>
                <w:rFonts w:cs="Arial"/>
                <w:lang w:eastAsia="sl-SI"/>
              </w:rPr>
              <w:t xml:space="preserve"> s predlogom zakona. Zagovornik/zagovor</w:t>
            </w:r>
            <w:r w:rsidR="00FB2410">
              <w:rPr>
                <w:rFonts w:cs="Arial"/>
                <w:lang w:eastAsia="sl-SI"/>
              </w:rPr>
              <w:t xml:space="preserve">nica bo s poslovnikom natančneje </w:t>
            </w:r>
            <w:r w:rsidR="00AE5078">
              <w:rPr>
                <w:rFonts w:cs="Arial"/>
                <w:lang w:eastAsia="sl-SI"/>
              </w:rPr>
              <w:t>določil postopek obravnave pobud posameznikov in posameznic, ki menijo da so bili diskriminirani.</w:t>
            </w:r>
            <w:r>
              <w:rPr>
                <w:rFonts w:cs="Arial"/>
                <w:lang w:eastAsia="sl-SI"/>
              </w:rPr>
              <w:t xml:space="preserve"> </w:t>
            </w:r>
          </w:p>
          <w:p w:rsidR="00C11D41" w:rsidRDefault="00C11D41" w:rsidP="00B961D0">
            <w:pPr>
              <w:pStyle w:val="rkovnatokazaodstavkom"/>
              <w:numPr>
                <w:ilvl w:val="0"/>
                <w:numId w:val="0"/>
              </w:numPr>
              <w:spacing w:line="260" w:lineRule="exact"/>
              <w:rPr>
                <w:rFonts w:cs="Arial"/>
                <w:lang w:eastAsia="sl-SI"/>
              </w:rPr>
            </w:pPr>
          </w:p>
          <w:p w:rsidR="00AE5078" w:rsidRPr="009B4FF4" w:rsidRDefault="00B961D0" w:rsidP="00B961D0">
            <w:pPr>
              <w:pStyle w:val="rkovnatokazaodstavkom"/>
              <w:numPr>
                <w:ilvl w:val="0"/>
                <w:numId w:val="0"/>
              </w:numPr>
              <w:spacing w:line="260" w:lineRule="exact"/>
              <w:rPr>
                <w:rFonts w:cs="Arial"/>
                <w:i/>
                <w:lang w:eastAsia="sl-SI"/>
              </w:rPr>
            </w:pPr>
            <w:r w:rsidRPr="009B4FF4">
              <w:rPr>
                <w:rFonts w:cs="Arial"/>
                <w:i/>
                <w:lang w:eastAsia="sl-SI"/>
              </w:rPr>
              <w:t xml:space="preserve">c) </w:t>
            </w:r>
            <w:r w:rsidR="00AE5078" w:rsidRPr="009B4FF4">
              <w:rPr>
                <w:rFonts w:cs="Arial"/>
                <w:i/>
                <w:lang w:eastAsia="sl-SI"/>
              </w:rPr>
              <w:t>Normativna usklajenost predloga zakona</w:t>
            </w:r>
          </w:p>
          <w:p w:rsidR="00AE5078" w:rsidRPr="00C82EF4" w:rsidRDefault="00AE5078" w:rsidP="00AA73AB">
            <w:pPr>
              <w:pStyle w:val="rkovnatokazaodstavkom"/>
              <w:numPr>
                <w:ilvl w:val="0"/>
                <w:numId w:val="0"/>
              </w:numPr>
              <w:spacing w:line="260" w:lineRule="exact"/>
              <w:ind w:left="142"/>
              <w:rPr>
                <w:rFonts w:cs="Arial"/>
                <w:lang w:eastAsia="sl-SI"/>
              </w:rPr>
            </w:pPr>
            <w:r>
              <w:rPr>
                <w:rFonts w:cs="Arial"/>
                <w:lang w:eastAsia="sl-SI"/>
              </w:rPr>
              <w:t xml:space="preserve">Zakon je usklajen z direktivami EU. </w:t>
            </w:r>
          </w:p>
          <w:p w:rsidR="00AE5078" w:rsidRDefault="00AE5078" w:rsidP="00E31768">
            <w:pPr>
              <w:pStyle w:val="Neotevilenodstavek"/>
              <w:ind w:left="360"/>
              <w:rPr>
                <w:sz w:val="20"/>
              </w:rPr>
            </w:pPr>
          </w:p>
          <w:p w:rsidR="00AE5078" w:rsidRPr="009B4FF4" w:rsidRDefault="00AE5078" w:rsidP="00E10BF2">
            <w:pPr>
              <w:pStyle w:val="rkovnatokazaodstavkom"/>
              <w:numPr>
                <w:ilvl w:val="0"/>
                <w:numId w:val="0"/>
              </w:numPr>
              <w:spacing w:beforeLines="60" w:afterLines="60"/>
              <w:rPr>
                <w:i/>
              </w:rPr>
            </w:pPr>
            <w:r w:rsidRPr="009B4FF4">
              <w:rPr>
                <w:i/>
              </w:rPr>
              <w:t xml:space="preserve">č) Usklajenost predloga predpisa: </w:t>
            </w:r>
          </w:p>
          <w:p w:rsidR="00AA73AB" w:rsidRPr="00BA4DA5" w:rsidRDefault="00AA73AB" w:rsidP="00AA73AB">
            <w:pPr>
              <w:jc w:val="both"/>
              <w:rPr>
                <w:rFonts w:ascii="Arial" w:hAnsi="Arial" w:cs="Arial"/>
                <w:sz w:val="20"/>
                <w:szCs w:val="20"/>
              </w:rPr>
            </w:pPr>
            <w:r>
              <w:rPr>
                <w:rFonts w:ascii="Arial" w:hAnsi="Arial" w:cs="Arial"/>
                <w:sz w:val="20"/>
                <w:szCs w:val="20"/>
              </w:rPr>
              <w:t>D</w:t>
            </w:r>
            <w:r w:rsidRPr="00BA4DA5">
              <w:rPr>
                <w:rFonts w:ascii="Arial" w:hAnsi="Arial" w:cs="Arial"/>
                <w:sz w:val="20"/>
                <w:szCs w:val="20"/>
              </w:rPr>
              <w:t xml:space="preserve">a bi dosegli največjo možno mero soglasja z deležniki, je </w:t>
            </w:r>
            <w:r w:rsidR="001B6399">
              <w:rPr>
                <w:rFonts w:ascii="Arial" w:hAnsi="Arial" w:cs="Arial"/>
                <w:sz w:val="20"/>
                <w:szCs w:val="20"/>
              </w:rPr>
              <w:t>MDDSZ</w:t>
            </w:r>
            <w:r w:rsidRPr="00BA4DA5">
              <w:rPr>
                <w:rFonts w:ascii="Arial" w:hAnsi="Arial" w:cs="Arial"/>
                <w:sz w:val="20"/>
                <w:szCs w:val="20"/>
              </w:rPr>
              <w:t xml:space="preserve"> organiziralo široko javno razpravo v obliki dveh posvetov. Na prvem posvetu </w:t>
            </w:r>
            <w:r>
              <w:rPr>
                <w:rFonts w:ascii="Arial" w:hAnsi="Arial" w:cs="Arial"/>
                <w:sz w:val="20"/>
                <w:szCs w:val="20"/>
              </w:rPr>
              <w:t xml:space="preserve">dne </w:t>
            </w:r>
            <w:r w:rsidRPr="00BA4DA5">
              <w:rPr>
                <w:rFonts w:ascii="Arial" w:hAnsi="Arial" w:cs="Arial"/>
                <w:sz w:val="20"/>
                <w:szCs w:val="20"/>
              </w:rPr>
              <w:t xml:space="preserve">2. 6. 2015 so sodelovali </w:t>
            </w:r>
            <w:r w:rsidR="000D6C77">
              <w:rPr>
                <w:rFonts w:ascii="Arial" w:hAnsi="Arial" w:cs="Arial"/>
                <w:sz w:val="20"/>
                <w:szCs w:val="20"/>
              </w:rPr>
              <w:t>z</w:t>
            </w:r>
            <w:r w:rsidRPr="00BA4DA5">
              <w:rPr>
                <w:rFonts w:ascii="Arial" w:hAnsi="Arial" w:cs="Arial"/>
                <w:sz w:val="20"/>
                <w:szCs w:val="20"/>
              </w:rPr>
              <w:t>agovornik načela enakosti te</w:t>
            </w:r>
            <w:r>
              <w:rPr>
                <w:rFonts w:ascii="Arial" w:hAnsi="Arial" w:cs="Arial"/>
                <w:sz w:val="20"/>
                <w:szCs w:val="20"/>
              </w:rPr>
              <w:t>r predstavniki in predstavnice Društva OVCA, Pravne fakultete Univerze v Ljubljani</w:t>
            </w:r>
            <w:r w:rsidRPr="00BA4DA5">
              <w:rPr>
                <w:rFonts w:ascii="Arial" w:hAnsi="Arial" w:cs="Arial"/>
                <w:sz w:val="20"/>
                <w:szCs w:val="20"/>
              </w:rPr>
              <w:t xml:space="preserve">, Inšpektorata za šolstvo in šport, </w:t>
            </w:r>
            <w:proofErr w:type="spellStart"/>
            <w:r w:rsidRPr="00BA4DA5">
              <w:rPr>
                <w:rFonts w:ascii="Arial" w:hAnsi="Arial" w:cs="Arial"/>
                <w:sz w:val="20"/>
                <w:szCs w:val="20"/>
              </w:rPr>
              <w:t>H</w:t>
            </w:r>
            <w:r>
              <w:rPr>
                <w:rFonts w:ascii="Arial" w:hAnsi="Arial" w:cs="Arial"/>
                <w:sz w:val="20"/>
                <w:szCs w:val="20"/>
              </w:rPr>
              <w:t>umanitas</w:t>
            </w:r>
            <w:proofErr w:type="spellEnd"/>
            <w:r>
              <w:rPr>
                <w:rFonts w:ascii="Arial" w:hAnsi="Arial" w:cs="Arial"/>
                <w:sz w:val="20"/>
                <w:szCs w:val="20"/>
              </w:rPr>
              <w:t xml:space="preserve">, PIC, Zavoda </w:t>
            </w:r>
            <w:proofErr w:type="spellStart"/>
            <w:r>
              <w:rPr>
                <w:rFonts w:ascii="Arial" w:hAnsi="Arial" w:cs="Arial"/>
                <w:sz w:val="20"/>
                <w:szCs w:val="20"/>
              </w:rPr>
              <w:t>24kul.si</w:t>
            </w:r>
            <w:proofErr w:type="spellEnd"/>
            <w:r>
              <w:rPr>
                <w:rFonts w:ascii="Arial" w:hAnsi="Arial" w:cs="Arial"/>
                <w:sz w:val="20"/>
                <w:szCs w:val="20"/>
              </w:rPr>
              <w:t xml:space="preserve"> in </w:t>
            </w:r>
            <w:r w:rsidRPr="00BA4DA5">
              <w:rPr>
                <w:rFonts w:ascii="Arial" w:hAnsi="Arial" w:cs="Arial"/>
                <w:sz w:val="20"/>
                <w:szCs w:val="20"/>
              </w:rPr>
              <w:t>Zavoda Živim.</w:t>
            </w:r>
          </w:p>
          <w:p w:rsidR="00AA73AB" w:rsidRPr="00BA4DA5" w:rsidRDefault="00AA73AB" w:rsidP="00AA73AB">
            <w:pPr>
              <w:jc w:val="both"/>
              <w:rPr>
                <w:rFonts w:ascii="Arial" w:hAnsi="Arial" w:cs="Arial"/>
                <w:sz w:val="20"/>
                <w:szCs w:val="20"/>
              </w:rPr>
            </w:pPr>
            <w:r w:rsidRPr="00BA4DA5">
              <w:rPr>
                <w:rFonts w:ascii="Arial" w:hAnsi="Arial" w:cs="Arial"/>
                <w:sz w:val="20"/>
                <w:szCs w:val="20"/>
              </w:rPr>
              <w:t xml:space="preserve">Na drugem posvetu </w:t>
            </w:r>
            <w:r>
              <w:rPr>
                <w:rFonts w:ascii="Arial" w:hAnsi="Arial" w:cs="Arial"/>
                <w:sz w:val="20"/>
                <w:szCs w:val="20"/>
              </w:rPr>
              <w:t xml:space="preserve">dne </w:t>
            </w:r>
            <w:r w:rsidRPr="00BA4DA5">
              <w:rPr>
                <w:rFonts w:ascii="Arial" w:hAnsi="Arial" w:cs="Arial"/>
                <w:sz w:val="20"/>
                <w:szCs w:val="20"/>
              </w:rPr>
              <w:t>16. 6.</w:t>
            </w:r>
            <w:r>
              <w:rPr>
                <w:rFonts w:ascii="Arial" w:hAnsi="Arial" w:cs="Arial"/>
                <w:sz w:val="20"/>
                <w:szCs w:val="20"/>
              </w:rPr>
              <w:t xml:space="preserve"> </w:t>
            </w:r>
            <w:r w:rsidRPr="00BA4DA5">
              <w:rPr>
                <w:rFonts w:ascii="Arial" w:hAnsi="Arial" w:cs="Arial"/>
                <w:sz w:val="20"/>
                <w:szCs w:val="20"/>
              </w:rPr>
              <w:t xml:space="preserve">2015 so sodelovali </w:t>
            </w:r>
            <w:proofErr w:type="spellStart"/>
            <w:r w:rsidRPr="00BA4DA5">
              <w:rPr>
                <w:rFonts w:ascii="Arial" w:hAnsi="Arial" w:cs="Arial"/>
                <w:sz w:val="20"/>
                <w:szCs w:val="20"/>
              </w:rPr>
              <w:t>Amnesty</w:t>
            </w:r>
            <w:proofErr w:type="spellEnd"/>
            <w:r w:rsidRPr="00BA4DA5">
              <w:rPr>
                <w:rFonts w:ascii="Arial" w:hAnsi="Arial" w:cs="Arial"/>
                <w:sz w:val="20"/>
                <w:szCs w:val="20"/>
              </w:rPr>
              <w:t xml:space="preserve"> </w:t>
            </w:r>
            <w:proofErr w:type="spellStart"/>
            <w:r w:rsidRPr="00BA4DA5">
              <w:rPr>
                <w:rFonts w:ascii="Arial" w:hAnsi="Arial" w:cs="Arial"/>
                <w:sz w:val="20"/>
                <w:szCs w:val="20"/>
              </w:rPr>
              <w:t>International</w:t>
            </w:r>
            <w:proofErr w:type="spellEnd"/>
            <w:r w:rsidRPr="00BA4DA5">
              <w:rPr>
                <w:rFonts w:ascii="Arial" w:hAnsi="Arial" w:cs="Arial"/>
                <w:sz w:val="20"/>
                <w:szCs w:val="20"/>
              </w:rPr>
              <w:t xml:space="preserve"> Slovenij</w:t>
            </w:r>
            <w:r>
              <w:rPr>
                <w:rFonts w:ascii="Arial" w:hAnsi="Arial" w:cs="Arial"/>
                <w:sz w:val="20"/>
                <w:szCs w:val="20"/>
              </w:rPr>
              <w:t xml:space="preserve">e, Mirovni inštitut, PIC, </w:t>
            </w:r>
            <w:proofErr w:type="spellStart"/>
            <w:r>
              <w:rPr>
                <w:rFonts w:ascii="Arial" w:hAnsi="Arial" w:cs="Arial"/>
                <w:sz w:val="20"/>
                <w:szCs w:val="20"/>
              </w:rPr>
              <w:t>TransAkcija</w:t>
            </w:r>
            <w:proofErr w:type="spellEnd"/>
            <w:r>
              <w:rPr>
                <w:rFonts w:ascii="Arial" w:hAnsi="Arial" w:cs="Arial"/>
                <w:sz w:val="20"/>
                <w:szCs w:val="20"/>
              </w:rPr>
              <w:t>-</w:t>
            </w:r>
            <w:proofErr w:type="spellStart"/>
            <w:r w:rsidRPr="00BA4DA5">
              <w:rPr>
                <w:rFonts w:ascii="Arial" w:hAnsi="Arial" w:cs="Arial"/>
                <w:sz w:val="20"/>
                <w:szCs w:val="20"/>
              </w:rPr>
              <w:t>Legebitra</w:t>
            </w:r>
            <w:proofErr w:type="spellEnd"/>
            <w:r w:rsidRPr="00BA4DA5">
              <w:rPr>
                <w:rFonts w:ascii="Arial" w:hAnsi="Arial" w:cs="Arial"/>
                <w:sz w:val="20"/>
                <w:szCs w:val="20"/>
              </w:rPr>
              <w:t xml:space="preserve">, Zavod živim, Zavod </w:t>
            </w:r>
            <w:proofErr w:type="spellStart"/>
            <w:r>
              <w:rPr>
                <w:rFonts w:ascii="Arial" w:hAnsi="Arial" w:cs="Arial"/>
                <w:sz w:val="20"/>
                <w:szCs w:val="20"/>
              </w:rPr>
              <w:t>24</w:t>
            </w:r>
            <w:r w:rsidRPr="00BA4DA5">
              <w:rPr>
                <w:rFonts w:ascii="Arial" w:hAnsi="Arial" w:cs="Arial"/>
                <w:sz w:val="20"/>
                <w:szCs w:val="20"/>
              </w:rPr>
              <w:t>kul</w:t>
            </w:r>
            <w:r>
              <w:rPr>
                <w:rFonts w:ascii="Arial" w:hAnsi="Arial" w:cs="Arial"/>
                <w:sz w:val="20"/>
                <w:szCs w:val="20"/>
              </w:rPr>
              <w:t>.si</w:t>
            </w:r>
            <w:proofErr w:type="spellEnd"/>
            <w:r>
              <w:rPr>
                <w:rFonts w:ascii="Arial" w:hAnsi="Arial" w:cs="Arial"/>
                <w:sz w:val="20"/>
                <w:szCs w:val="20"/>
              </w:rPr>
              <w:t>, Zveza S</w:t>
            </w:r>
            <w:r w:rsidRPr="00BA4DA5">
              <w:rPr>
                <w:rFonts w:ascii="Arial" w:hAnsi="Arial" w:cs="Arial"/>
                <w:sz w:val="20"/>
                <w:szCs w:val="20"/>
              </w:rPr>
              <w:t>ožitje ter Ministrstvo za javno upravo.</w:t>
            </w:r>
          </w:p>
          <w:p w:rsidR="00AA73AB" w:rsidRDefault="00AA73AB" w:rsidP="00AA73AB">
            <w:pPr>
              <w:jc w:val="both"/>
              <w:rPr>
                <w:rFonts w:ascii="Arial" w:hAnsi="Arial" w:cs="Arial"/>
                <w:sz w:val="20"/>
                <w:szCs w:val="20"/>
              </w:rPr>
            </w:pPr>
            <w:r w:rsidRPr="00BA4DA5">
              <w:rPr>
                <w:rFonts w:ascii="Arial" w:hAnsi="Arial" w:cs="Arial"/>
                <w:sz w:val="20"/>
                <w:szCs w:val="20"/>
              </w:rPr>
              <w:t>Pisne pripombe, ki so bile na osnutek zakona pisno posredovane v okviru p</w:t>
            </w:r>
            <w:r>
              <w:rPr>
                <w:rFonts w:ascii="Arial" w:hAnsi="Arial" w:cs="Arial"/>
                <w:sz w:val="20"/>
                <w:szCs w:val="20"/>
              </w:rPr>
              <w:t>oteka javne razprave (Zveza Sožitje, Konfederacija</w:t>
            </w:r>
            <w:r w:rsidRPr="00BA4DA5">
              <w:rPr>
                <w:rFonts w:ascii="Arial" w:hAnsi="Arial" w:cs="Arial"/>
                <w:sz w:val="20"/>
                <w:szCs w:val="20"/>
              </w:rPr>
              <w:t xml:space="preserve"> sin</w:t>
            </w:r>
            <w:r>
              <w:rPr>
                <w:rFonts w:ascii="Arial" w:hAnsi="Arial" w:cs="Arial"/>
                <w:sz w:val="20"/>
                <w:szCs w:val="20"/>
              </w:rPr>
              <w:t>dikatov Pergam, PIC in Mirovni</w:t>
            </w:r>
            <w:r w:rsidRPr="00BA4DA5">
              <w:rPr>
                <w:rFonts w:ascii="Arial" w:hAnsi="Arial" w:cs="Arial"/>
                <w:sz w:val="20"/>
                <w:szCs w:val="20"/>
              </w:rPr>
              <w:t xml:space="preserve"> inštit</w:t>
            </w:r>
            <w:r>
              <w:rPr>
                <w:rFonts w:ascii="Arial" w:hAnsi="Arial" w:cs="Arial"/>
                <w:sz w:val="20"/>
                <w:szCs w:val="20"/>
              </w:rPr>
              <w:t>ut, Zagovornik, Društvo OVCA, MJU,</w:t>
            </w:r>
            <w:r w:rsidRPr="00BA4DA5">
              <w:rPr>
                <w:rFonts w:ascii="Arial" w:hAnsi="Arial" w:cs="Arial"/>
                <w:sz w:val="20"/>
                <w:szCs w:val="20"/>
              </w:rPr>
              <w:t xml:space="preserve"> </w:t>
            </w:r>
            <w:proofErr w:type="spellStart"/>
            <w:r w:rsidRPr="00BA4DA5">
              <w:rPr>
                <w:rFonts w:ascii="Arial" w:hAnsi="Arial" w:cs="Arial"/>
                <w:sz w:val="20"/>
                <w:szCs w:val="20"/>
              </w:rPr>
              <w:t>Amnesty</w:t>
            </w:r>
            <w:proofErr w:type="spellEnd"/>
            <w:r w:rsidRPr="00BA4DA5">
              <w:rPr>
                <w:rFonts w:ascii="Arial" w:hAnsi="Arial" w:cs="Arial"/>
                <w:sz w:val="20"/>
                <w:szCs w:val="20"/>
              </w:rPr>
              <w:t xml:space="preserve"> </w:t>
            </w:r>
            <w:proofErr w:type="spellStart"/>
            <w:r w:rsidRPr="00BA4DA5">
              <w:rPr>
                <w:rFonts w:ascii="Arial" w:hAnsi="Arial" w:cs="Arial"/>
                <w:sz w:val="20"/>
                <w:szCs w:val="20"/>
              </w:rPr>
              <w:t>International</w:t>
            </w:r>
            <w:proofErr w:type="spellEnd"/>
            <w:r>
              <w:rPr>
                <w:rFonts w:ascii="Arial" w:hAnsi="Arial" w:cs="Arial"/>
                <w:sz w:val="20"/>
                <w:szCs w:val="20"/>
              </w:rPr>
              <w:t xml:space="preserve">, </w:t>
            </w:r>
            <w:proofErr w:type="spellStart"/>
            <w:r>
              <w:rPr>
                <w:rFonts w:ascii="Arial" w:hAnsi="Arial" w:cs="Arial"/>
                <w:sz w:val="20"/>
                <w:szCs w:val="20"/>
              </w:rPr>
              <w:t>TransAkcija</w:t>
            </w:r>
            <w:proofErr w:type="spellEnd"/>
            <w:r>
              <w:rPr>
                <w:rFonts w:ascii="Arial" w:hAnsi="Arial" w:cs="Arial"/>
                <w:sz w:val="20"/>
                <w:szCs w:val="20"/>
              </w:rPr>
              <w:t>-</w:t>
            </w:r>
            <w:proofErr w:type="spellStart"/>
            <w:r>
              <w:rPr>
                <w:rFonts w:ascii="Arial" w:hAnsi="Arial" w:cs="Arial"/>
                <w:sz w:val="20"/>
                <w:szCs w:val="20"/>
              </w:rPr>
              <w:t>Legebitra</w:t>
            </w:r>
            <w:proofErr w:type="spellEnd"/>
            <w:r>
              <w:rPr>
                <w:rFonts w:ascii="Arial" w:hAnsi="Arial" w:cs="Arial"/>
                <w:sz w:val="20"/>
                <w:szCs w:val="20"/>
              </w:rPr>
              <w:t xml:space="preserve">, YHD-Društvo za teorijo in kulturo </w:t>
            </w:r>
            <w:proofErr w:type="spellStart"/>
            <w:r>
              <w:rPr>
                <w:rFonts w:ascii="Arial" w:hAnsi="Arial" w:cs="Arial"/>
                <w:sz w:val="20"/>
                <w:szCs w:val="20"/>
              </w:rPr>
              <w:t>hendikepa</w:t>
            </w:r>
            <w:proofErr w:type="spellEnd"/>
            <w:r w:rsidRPr="00BA4DA5">
              <w:rPr>
                <w:rFonts w:ascii="Arial" w:hAnsi="Arial" w:cs="Arial"/>
                <w:sz w:val="20"/>
                <w:szCs w:val="20"/>
              </w:rPr>
              <w:t>) ter pripombe, ki so bile podane v okviru obeh javnih posvetov</w:t>
            </w:r>
            <w:r>
              <w:rPr>
                <w:rFonts w:ascii="Arial" w:hAnsi="Arial" w:cs="Arial"/>
                <w:sz w:val="20"/>
                <w:szCs w:val="20"/>
              </w:rPr>
              <w:t>,</w:t>
            </w:r>
            <w:r w:rsidRPr="00BA4DA5">
              <w:rPr>
                <w:rFonts w:ascii="Arial" w:hAnsi="Arial" w:cs="Arial"/>
                <w:sz w:val="20"/>
                <w:szCs w:val="20"/>
              </w:rPr>
              <w:t xml:space="preserve"> </w:t>
            </w:r>
            <w:r w:rsidR="00423264">
              <w:rPr>
                <w:rFonts w:ascii="Arial" w:hAnsi="Arial" w:cs="Arial"/>
                <w:sz w:val="20"/>
                <w:szCs w:val="20"/>
              </w:rPr>
              <w:t>so bile upoštevane v</w:t>
            </w:r>
            <w:r w:rsidRPr="00BA4DA5">
              <w:rPr>
                <w:rFonts w:ascii="Arial" w:hAnsi="Arial" w:cs="Arial"/>
                <w:sz w:val="20"/>
                <w:szCs w:val="20"/>
              </w:rPr>
              <w:t xml:space="preserve"> največji možni meri.</w:t>
            </w:r>
          </w:p>
          <w:p w:rsidR="00972566" w:rsidRPr="00BA4DA5" w:rsidRDefault="001B6399" w:rsidP="00AA73AB">
            <w:pPr>
              <w:jc w:val="both"/>
              <w:rPr>
                <w:rFonts w:ascii="Arial" w:hAnsi="Arial" w:cs="Arial"/>
                <w:sz w:val="20"/>
                <w:szCs w:val="20"/>
              </w:rPr>
            </w:pPr>
            <w:r>
              <w:rPr>
                <w:rFonts w:ascii="Arial" w:hAnsi="Arial" w:cs="Arial"/>
                <w:sz w:val="20"/>
                <w:szCs w:val="20"/>
              </w:rPr>
              <w:t>V predlogu zakona so upoštevane</w:t>
            </w:r>
            <w:r w:rsidR="00E708F2">
              <w:rPr>
                <w:rFonts w:ascii="Arial" w:hAnsi="Arial" w:cs="Arial"/>
                <w:sz w:val="20"/>
                <w:szCs w:val="20"/>
              </w:rPr>
              <w:t xml:space="preserve"> bistvene vsebinske pripombe trenutnega </w:t>
            </w:r>
            <w:r w:rsidR="00423264">
              <w:rPr>
                <w:rFonts w:ascii="Arial" w:hAnsi="Arial" w:cs="Arial"/>
                <w:b/>
                <w:sz w:val="20"/>
                <w:szCs w:val="20"/>
              </w:rPr>
              <w:t>z</w:t>
            </w:r>
            <w:r w:rsidR="00972566" w:rsidRPr="00815F49">
              <w:rPr>
                <w:rFonts w:ascii="Arial" w:hAnsi="Arial" w:cs="Arial"/>
                <w:b/>
                <w:sz w:val="20"/>
                <w:szCs w:val="20"/>
              </w:rPr>
              <w:t>agovornik</w:t>
            </w:r>
            <w:r w:rsidR="00E708F2" w:rsidRPr="00815F49">
              <w:rPr>
                <w:rFonts w:ascii="Arial" w:hAnsi="Arial" w:cs="Arial"/>
                <w:b/>
                <w:sz w:val="20"/>
                <w:szCs w:val="20"/>
              </w:rPr>
              <w:t>a</w:t>
            </w:r>
            <w:r w:rsidR="00972566" w:rsidRPr="00815F49">
              <w:rPr>
                <w:rFonts w:ascii="Arial" w:hAnsi="Arial" w:cs="Arial"/>
                <w:b/>
                <w:sz w:val="20"/>
                <w:szCs w:val="20"/>
              </w:rPr>
              <w:t xml:space="preserve"> načela enakosti</w:t>
            </w:r>
            <w:r w:rsidR="00E708F2">
              <w:rPr>
                <w:rFonts w:ascii="Arial" w:hAnsi="Arial" w:cs="Arial"/>
                <w:sz w:val="20"/>
                <w:szCs w:val="20"/>
              </w:rPr>
              <w:t>, ki</w:t>
            </w:r>
            <w:r w:rsidR="00972566">
              <w:rPr>
                <w:rFonts w:ascii="Arial" w:hAnsi="Arial" w:cs="Arial"/>
                <w:sz w:val="20"/>
                <w:szCs w:val="20"/>
              </w:rPr>
              <w:t xml:space="preserve"> </w:t>
            </w:r>
            <w:r w:rsidR="00E708F2">
              <w:rPr>
                <w:rFonts w:ascii="Arial" w:hAnsi="Arial" w:cs="Arial"/>
                <w:sz w:val="20"/>
                <w:szCs w:val="20"/>
              </w:rPr>
              <w:t>že od vsega začetka zagovarja stališče</w:t>
            </w:r>
            <w:r w:rsidR="00972566">
              <w:rPr>
                <w:rFonts w:ascii="Arial" w:hAnsi="Arial" w:cs="Arial"/>
                <w:sz w:val="20"/>
                <w:szCs w:val="20"/>
              </w:rPr>
              <w:t xml:space="preserve">, da </w:t>
            </w:r>
            <w:r w:rsidR="00E708F2">
              <w:rPr>
                <w:rFonts w:ascii="Arial" w:hAnsi="Arial" w:cs="Arial"/>
                <w:sz w:val="20"/>
                <w:szCs w:val="20"/>
              </w:rPr>
              <w:t xml:space="preserve">mora biti </w:t>
            </w:r>
            <w:r w:rsidR="00972566">
              <w:rPr>
                <w:rFonts w:ascii="Arial" w:hAnsi="Arial" w:cs="Arial"/>
                <w:sz w:val="20"/>
                <w:szCs w:val="20"/>
              </w:rPr>
              <w:t xml:space="preserve">organ za enakost oziroma zagovornik samostojen državni organ, </w:t>
            </w:r>
            <w:r w:rsidR="00E708F2">
              <w:rPr>
                <w:rFonts w:ascii="Arial" w:hAnsi="Arial" w:cs="Arial"/>
                <w:sz w:val="20"/>
                <w:szCs w:val="20"/>
              </w:rPr>
              <w:t xml:space="preserve">ki mora imeti tudi določena pooblastila (npr. </w:t>
            </w:r>
            <w:r w:rsidR="00972566">
              <w:rPr>
                <w:rFonts w:ascii="Arial" w:hAnsi="Arial" w:cs="Arial"/>
                <w:sz w:val="20"/>
                <w:szCs w:val="20"/>
              </w:rPr>
              <w:t>inšpekcij</w:t>
            </w:r>
            <w:r w:rsidR="00E708F2">
              <w:rPr>
                <w:rFonts w:ascii="Arial" w:hAnsi="Arial" w:cs="Arial"/>
                <w:sz w:val="20"/>
                <w:szCs w:val="20"/>
              </w:rPr>
              <w:t>sk</w:t>
            </w:r>
            <w:r w:rsidR="00972566">
              <w:rPr>
                <w:rFonts w:ascii="Arial" w:hAnsi="Arial" w:cs="Arial"/>
                <w:sz w:val="20"/>
                <w:szCs w:val="20"/>
              </w:rPr>
              <w:t>e prist</w:t>
            </w:r>
            <w:r w:rsidR="00E708F2">
              <w:rPr>
                <w:rFonts w:ascii="Arial" w:hAnsi="Arial" w:cs="Arial"/>
                <w:sz w:val="20"/>
                <w:szCs w:val="20"/>
              </w:rPr>
              <w:t>o</w:t>
            </w:r>
            <w:r w:rsidR="00972566">
              <w:rPr>
                <w:rFonts w:ascii="Arial" w:hAnsi="Arial" w:cs="Arial"/>
                <w:sz w:val="20"/>
                <w:szCs w:val="20"/>
              </w:rPr>
              <w:t>jnosti</w:t>
            </w:r>
            <w:r w:rsidR="00E708F2">
              <w:rPr>
                <w:rFonts w:ascii="Arial" w:hAnsi="Arial" w:cs="Arial"/>
                <w:sz w:val="20"/>
                <w:szCs w:val="20"/>
              </w:rPr>
              <w:t xml:space="preserve">, možnost </w:t>
            </w:r>
            <w:proofErr w:type="spellStart"/>
            <w:r w:rsidR="00E708F2">
              <w:rPr>
                <w:rFonts w:ascii="Arial" w:hAnsi="Arial" w:cs="Arial"/>
                <w:sz w:val="20"/>
                <w:szCs w:val="20"/>
              </w:rPr>
              <w:t>sankcionianja</w:t>
            </w:r>
            <w:proofErr w:type="spellEnd"/>
            <w:r w:rsidR="00E708F2">
              <w:rPr>
                <w:rFonts w:ascii="Arial" w:hAnsi="Arial" w:cs="Arial"/>
                <w:sz w:val="20"/>
                <w:szCs w:val="20"/>
              </w:rPr>
              <w:t xml:space="preserve">, možnost samostojnega vlaganja tožb itd.). Prav tako </w:t>
            </w:r>
            <w:r>
              <w:rPr>
                <w:rFonts w:ascii="Arial" w:hAnsi="Arial" w:cs="Arial"/>
                <w:sz w:val="20"/>
                <w:szCs w:val="20"/>
              </w:rPr>
              <w:t>so</w:t>
            </w:r>
            <w:r w:rsidR="00E708F2">
              <w:rPr>
                <w:rFonts w:ascii="Arial" w:hAnsi="Arial" w:cs="Arial"/>
                <w:sz w:val="20"/>
                <w:szCs w:val="20"/>
              </w:rPr>
              <w:t xml:space="preserve"> upošteva</w:t>
            </w:r>
            <w:r>
              <w:rPr>
                <w:rFonts w:ascii="Arial" w:hAnsi="Arial" w:cs="Arial"/>
                <w:sz w:val="20"/>
                <w:szCs w:val="20"/>
              </w:rPr>
              <w:t>ni</w:t>
            </w:r>
            <w:r w:rsidR="00E708F2">
              <w:rPr>
                <w:rFonts w:ascii="Arial" w:hAnsi="Arial" w:cs="Arial"/>
                <w:sz w:val="20"/>
                <w:szCs w:val="20"/>
              </w:rPr>
              <w:t xml:space="preserve"> njegov</w:t>
            </w:r>
            <w:r>
              <w:rPr>
                <w:rFonts w:ascii="Arial" w:hAnsi="Arial" w:cs="Arial"/>
                <w:sz w:val="20"/>
                <w:szCs w:val="20"/>
              </w:rPr>
              <w:t>i predlogi</w:t>
            </w:r>
            <w:r w:rsidR="00E708F2">
              <w:rPr>
                <w:rFonts w:ascii="Arial" w:hAnsi="Arial" w:cs="Arial"/>
                <w:sz w:val="20"/>
                <w:szCs w:val="20"/>
              </w:rPr>
              <w:t xml:space="preserve"> po določitvi nekaterih drugih </w:t>
            </w:r>
            <w:proofErr w:type="spellStart"/>
            <w:r w:rsidR="00E708F2">
              <w:rPr>
                <w:rFonts w:ascii="Arial" w:hAnsi="Arial" w:cs="Arial"/>
                <w:sz w:val="20"/>
                <w:szCs w:val="20"/>
              </w:rPr>
              <w:t>diskriminatornih</w:t>
            </w:r>
            <w:proofErr w:type="spellEnd"/>
            <w:r w:rsidR="00E708F2">
              <w:rPr>
                <w:rFonts w:ascii="Arial" w:hAnsi="Arial" w:cs="Arial"/>
                <w:sz w:val="20"/>
                <w:szCs w:val="20"/>
              </w:rPr>
              <w:t xml:space="preserve"> ravnanj (npr. </w:t>
            </w:r>
            <w:proofErr w:type="spellStart"/>
            <w:r w:rsidR="00E708F2">
              <w:rPr>
                <w:rFonts w:ascii="Arial" w:hAnsi="Arial" w:cs="Arial"/>
                <w:sz w:val="20"/>
                <w:szCs w:val="20"/>
              </w:rPr>
              <w:t>viktimzacije</w:t>
            </w:r>
            <w:proofErr w:type="spellEnd"/>
            <w:r w:rsidR="00E708F2">
              <w:rPr>
                <w:rFonts w:ascii="Arial" w:hAnsi="Arial" w:cs="Arial"/>
                <w:sz w:val="20"/>
                <w:szCs w:val="20"/>
              </w:rPr>
              <w:t xml:space="preserve">), diskriminacije preko povezanih oseb, določitvi hujših oblik diskriminacije, </w:t>
            </w:r>
            <w:r w:rsidR="00815F49">
              <w:rPr>
                <w:rFonts w:ascii="Arial" w:hAnsi="Arial" w:cs="Arial"/>
                <w:sz w:val="20"/>
                <w:szCs w:val="20"/>
              </w:rPr>
              <w:t xml:space="preserve">določitvi </w:t>
            </w:r>
            <w:r w:rsidR="00C95534">
              <w:rPr>
                <w:rFonts w:ascii="Arial" w:hAnsi="Arial" w:cs="Arial"/>
                <w:sz w:val="20"/>
                <w:szCs w:val="20"/>
              </w:rPr>
              <w:t xml:space="preserve">pavšalne </w:t>
            </w:r>
            <w:r w:rsidR="00815F49">
              <w:rPr>
                <w:rFonts w:ascii="Arial" w:hAnsi="Arial" w:cs="Arial"/>
                <w:sz w:val="20"/>
                <w:szCs w:val="20"/>
              </w:rPr>
              <w:t>odškodnine zaradi obstoja diskriminacije ter določitvi višje globe za hujše oblike diskriminacije</w:t>
            </w:r>
            <w:r w:rsidR="00E708F2">
              <w:rPr>
                <w:rFonts w:ascii="Arial" w:hAnsi="Arial" w:cs="Arial"/>
                <w:sz w:val="20"/>
                <w:szCs w:val="20"/>
              </w:rPr>
              <w:t>. Niso pa upoštevane zagovornikove pripombe glede širjenja področij uporabe zakona, saj je namen predloga primarno urediti varstvo pred diskriminacijo na področjih, ki jih opredeljuje zakonodaja EU, glede opustitve razumne prilagoditve</w:t>
            </w:r>
            <w:r w:rsidR="00815F49">
              <w:rPr>
                <w:rFonts w:ascii="Arial" w:hAnsi="Arial" w:cs="Arial"/>
                <w:sz w:val="20"/>
                <w:szCs w:val="20"/>
              </w:rPr>
              <w:t xml:space="preserve">, ki je urejena v Zakonu o izenačevanju </w:t>
            </w:r>
            <w:r w:rsidR="004205A3">
              <w:rPr>
                <w:rFonts w:ascii="Arial" w:hAnsi="Arial" w:cs="Arial"/>
                <w:sz w:val="20"/>
                <w:szCs w:val="20"/>
              </w:rPr>
              <w:t>možnosti</w:t>
            </w:r>
            <w:r w:rsidR="00815F49">
              <w:rPr>
                <w:rFonts w:ascii="Arial" w:hAnsi="Arial" w:cs="Arial"/>
                <w:sz w:val="20"/>
                <w:szCs w:val="20"/>
              </w:rPr>
              <w:t xml:space="preserve"> invalidov, nekaterih oblik diskriminacije, ki konceptualno ne sodijo v predlog zakona, glede nacionalnega programa varstva pred diskriminacijo in pozitivnih varstvenih obveznosti.</w:t>
            </w:r>
          </w:p>
          <w:p w:rsidR="00AA73AB" w:rsidRPr="00F7240A" w:rsidRDefault="00AA73AB" w:rsidP="00AA73AB">
            <w:pPr>
              <w:jc w:val="both"/>
              <w:rPr>
                <w:rFonts w:ascii="Arial" w:hAnsi="Arial" w:cs="Arial"/>
                <w:sz w:val="20"/>
                <w:szCs w:val="20"/>
              </w:rPr>
            </w:pPr>
            <w:r w:rsidRPr="00F7240A">
              <w:rPr>
                <w:rFonts w:ascii="Arial" w:hAnsi="Arial" w:cs="Arial"/>
                <w:sz w:val="20"/>
                <w:szCs w:val="20"/>
              </w:rPr>
              <w:t>Temeljne vsebinske pripombe</w:t>
            </w:r>
            <w:r w:rsidR="00972566">
              <w:rPr>
                <w:rFonts w:ascii="Arial" w:hAnsi="Arial" w:cs="Arial"/>
                <w:sz w:val="20"/>
                <w:szCs w:val="20"/>
              </w:rPr>
              <w:t xml:space="preserve"> </w:t>
            </w:r>
            <w:r w:rsidR="00972566" w:rsidRPr="00815F49">
              <w:rPr>
                <w:rFonts w:ascii="Arial" w:hAnsi="Arial" w:cs="Arial"/>
                <w:b/>
                <w:sz w:val="20"/>
                <w:szCs w:val="20"/>
              </w:rPr>
              <w:t>nevladnih organizacij</w:t>
            </w:r>
            <w:r w:rsidRPr="00F7240A">
              <w:rPr>
                <w:rFonts w:ascii="Arial" w:hAnsi="Arial" w:cs="Arial"/>
                <w:sz w:val="20"/>
                <w:szCs w:val="20"/>
              </w:rPr>
              <w:t xml:space="preserve">, </w:t>
            </w:r>
            <w:r w:rsidR="001B6399">
              <w:rPr>
                <w:rFonts w:ascii="Arial" w:hAnsi="Arial" w:cs="Arial"/>
                <w:sz w:val="20"/>
                <w:szCs w:val="20"/>
              </w:rPr>
              <w:t>upoštevane</w:t>
            </w:r>
            <w:r w:rsidRPr="00F7240A">
              <w:rPr>
                <w:rFonts w:ascii="Arial" w:hAnsi="Arial" w:cs="Arial"/>
                <w:sz w:val="20"/>
                <w:szCs w:val="20"/>
              </w:rPr>
              <w:t xml:space="preserve"> v </w:t>
            </w:r>
            <w:r w:rsidR="001B6399">
              <w:rPr>
                <w:rFonts w:ascii="Arial" w:hAnsi="Arial" w:cs="Arial"/>
                <w:sz w:val="20"/>
                <w:szCs w:val="20"/>
              </w:rPr>
              <w:t>predlogu</w:t>
            </w:r>
            <w:r w:rsidRPr="00F7240A">
              <w:rPr>
                <w:rFonts w:ascii="Arial" w:hAnsi="Arial" w:cs="Arial"/>
                <w:sz w:val="20"/>
                <w:szCs w:val="20"/>
              </w:rPr>
              <w:t xml:space="preserve"> zakona</w:t>
            </w:r>
            <w:r w:rsidR="00423264">
              <w:rPr>
                <w:rFonts w:ascii="Arial" w:hAnsi="Arial" w:cs="Arial"/>
                <w:sz w:val="20"/>
                <w:szCs w:val="20"/>
              </w:rPr>
              <w:t>,</w:t>
            </w:r>
            <w:r w:rsidRPr="00F7240A">
              <w:rPr>
                <w:rFonts w:ascii="Arial" w:hAnsi="Arial" w:cs="Arial"/>
                <w:sz w:val="20"/>
                <w:szCs w:val="20"/>
              </w:rPr>
              <w:t xml:space="preserve"> so:</w:t>
            </w:r>
          </w:p>
          <w:p w:rsidR="00AA73AB" w:rsidRPr="00F7240A" w:rsidRDefault="00AA73AB" w:rsidP="00AA73AB">
            <w:pPr>
              <w:pStyle w:val="Odstavekseznama"/>
              <w:numPr>
                <w:ilvl w:val="0"/>
                <w:numId w:val="25"/>
              </w:numPr>
              <w:spacing w:line="276" w:lineRule="auto"/>
              <w:contextualSpacing/>
              <w:jc w:val="both"/>
              <w:rPr>
                <w:rFonts w:ascii="Arial" w:hAnsi="Arial" w:cs="Arial"/>
                <w:sz w:val="20"/>
                <w:szCs w:val="20"/>
              </w:rPr>
            </w:pPr>
            <w:r w:rsidRPr="00F7240A">
              <w:rPr>
                <w:rFonts w:ascii="Arial" w:hAnsi="Arial" w:cs="Arial"/>
                <w:sz w:val="20"/>
                <w:szCs w:val="20"/>
              </w:rPr>
              <w:t>ure</w:t>
            </w:r>
            <w:r>
              <w:rPr>
                <w:rFonts w:ascii="Arial" w:hAnsi="Arial" w:cs="Arial"/>
                <w:sz w:val="20"/>
                <w:szCs w:val="20"/>
              </w:rPr>
              <w:t>ditev zagovornika kot samostojnega državnega organa, ki bo imel, poleg pristojnosti, ki izhajajo iz direktiv EU</w:t>
            </w:r>
            <w:r w:rsidR="00972566">
              <w:rPr>
                <w:rFonts w:ascii="Arial" w:hAnsi="Arial" w:cs="Arial"/>
                <w:sz w:val="20"/>
                <w:szCs w:val="20"/>
              </w:rPr>
              <w:t>, tudi inšpekcijska pooblastila,</w:t>
            </w:r>
          </w:p>
          <w:p w:rsidR="00AA73AB" w:rsidRPr="00F7240A" w:rsidRDefault="00AA73AB" w:rsidP="00AA73AB">
            <w:pPr>
              <w:pStyle w:val="Odstavekseznama"/>
              <w:numPr>
                <w:ilvl w:val="0"/>
                <w:numId w:val="25"/>
              </w:numPr>
              <w:spacing w:line="276" w:lineRule="auto"/>
              <w:contextualSpacing/>
              <w:jc w:val="both"/>
              <w:rPr>
                <w:rFonts w:ascii="Arial" w:hAnsi="Arial" w:cs="Arial"/>
                <w:sz w:val="20"/>
                <w:szCs w:val="20"/>
              </w:rPr>
            </w:pPr>
            <w:r>
              <w:rPr>
                <w:rFonts w:ascii="Arial" w:hAnsi="Arial" w:cs="Arial"/>
                <w:sz w:val="20"/>
                <w:szCs w:val="20"/>
              </w:rPr>
              <w:t>sprememba naslova zakona</w:t>
            </w:r>
            <w:r w:rsidRPr="00F7240A">
              <w:rPr>
                <w:rFonts w:ascii="Arial" w:hAnsi="Arial" w:cs="Arial"/>
                <w:sz w:val="20"/>
                <w:szCs w:val="20"/>
              </w:rPr>
              <w:t xml:space="preserve"> s ciljem vidnosti in boljšega razumevanja vsebine zakona</w:t>
            </w:r>
            <w:r>
              <w:rPr>
                <w:rFonts w:ascii="Arial" w:hAnsi="Arial" w:cs="Arial"/>
                <w:sz w:val="20"/>
                <w:szCs w:val="20"/>
              </w:rPr>
              <w:t>: Zakon o varstvu pred diskriminacijo</w:t>
            </w:r>
            <w:r w:rsidRPr="00F7240A">
              <w:rPr>
                <w:rFonts w:ascii="Arial" w:hAnsi="Arial" w:cs="Arial"/>
                <w:sz w:val="20"/>
                <w:szCs w:val="20"/>
              </w:rPr>
              <w:t>;</w:t>
            </w:r>
          </w:p>
          <w:p w:rsidR="00AA73AB" w:rsidRPr="00F7240A" w:rsidRDefault="00AA73AB" w:rsidP="00AA73AB">
            <w:pPr>
              <w:pStyle w:val="Odstavekseznama"/>
              <w:numPr>
                <w:ilvl w:val="0"/>
                <w:numId w:val="25"/>
              </w:numPr>
              <w:spacing w:line="276" w:lineRule="auto"/>
              <w:contextualSpacing/>
              <w:jc w:val="both"/>
              <w:rPr>
                <w:rFonts w:ascii="Arial" w:hAnsi="Arial" w:cs="Arial"/>
                <w:sz w:val="20"/>
                <w:szCs w:val="20"/>
              </w:rPr>
            </w:pPr>
            <w:r w:rsidRPr="00F7240A">
              <w:rPr>
                <w:rFonts w:ascii="Arial" w:hAnsi="Arial" w:cs="Arial"/>
                <w:sz w:val="20"/>
                <w:szCs w:val="20"/>
              </w:rPr>
              <w:t>odprava dvoumnosti pri uporabi zakona: kot subjekte varstva zajema tako fizične kot pravne osebe;</w:t>
            </w:r>
          </w:p>
          <w:p w:rsidR="00AA73AB" w:rsidRPr="00F7240A" w:rsidRDefault="00AA73AB" w:rsidP="00AA73AB">
            <w:pPr>
              <w:pStyle w:val="Odstavekseznama"/>
              <w:numPr>
                <w:ilvl w:val="0"/>
                <w:numId w:val="25"/>
              </w:numPr>
              <w:spacing w:line="276" w:lineRule="auto"/>
              <w:contextualSpacing/>
              <w:jc w:val="both"/>
              <w:rPr>
                <w:rFonts w:ascii="Arial" w:hAnsi="Arial" w:cs="Arial"/>
                <w:sz w:val="20"/>
                <w:szCs w:val="20"/>
              </w:rPr>
            </w:pPr>
            <w:r w:rsidRPr="00F7240A">
              <w:rPr>
                <w:rFonts w:ascii="Arial" w:hAnsi="Arial" w:cs="Arial"/>
                <w:sz w:val="20"/>
                <w:szCs w:val="20"/>
              </w:rPr>
              <w:t>enaka obravnava v primeru diskriminacije preko povezave;</w:t>
            </w:r>
          </w:p>
          <w:p w:rsidR="00AA73AB" w:rsidRPr="00F7240A" w:rsidRDefault="00AA73AB" w:rsidP="00AA73AB">
            <w:pPr>
              <w:pStyle w:val="Odstavekseznama"/>
              <w:numPr>
                <w:ilvl w:val="0"/>
                <w:numId w:val="25"/>
              </w:numPr>
              <w:spacing w:line="276" w:lineRule="auto"/>
              <w:contextualSpacing/>
              <w:jc w:val="both"/>
              <w:rPr>
                <w:rFonts w:ascii="Arial" w:hAnsi="Arial" w:cs="Arial"/>
                <w:sz w:val="20"/>
                <w:szCs w:val="20"/>
              </w:rPr>
            </w:pPr>
            <w:r w:rsidRPr="00F7240A">
              <w:rPr>
                <w:rFonts w:ascii="Arial" w:hAnsi="Arial" w:cs="Arial"/>
                <w:sz w:val="20"/>
                <w:szCs w:val="20"/>
              </w:rPr>
              <w:t>jasnejša opredelitev diskriminacije;</w:t>
            </w:r>
          </w:p>
          <w:p w:rsidR="00AA73AB" w:rsidRPr="00F7240A" w:rsidRDefault="00AA73AB" w:rsidP="00AA73AB">
            <w:pPr>
              <w:pStyle w:val="Odstavekseznama"/>
              <w:numPr>
                <w:ilvl w:val="0"/>
                <w:numId w:val="25"/>
              </w:numPr>
              <w:spacing w:line="276" w:lineRule="auto"/>
              <w:contextualSpacing/>
              <w:jc w:val="both"/>
              <w:rPr>
                <w:rFonts w:ascii="Arial" w:hAnsi="Arial" w:cs="Arial"/>
                <w:sz w:val="20"/>
                <w:szCs w:val="20"/>
              </w:rPr>
            </w:pPr>
            <w:r w:rsidRPr="00F7240A">
              <w:rPr>
                <w:rFonts w:ascii="Arial" w:hAnsi="Arial" w:cs="Arial"/>
                <w:sz w:val="20"/>
                <w:szCs w:val="20"/>
              </w:rPr>
              <w:t xml:space="preserve">opredeljene druge prepovedane oblike diskriminacije (spolno nadlegovanje, </w:t>
            </w:r>
            <w:proofErr w:type="spellStart"/>
            <w:r w:rsidRPr="00F7240A">
              <w:rPr>
                <w:rFonts w:ascii="Arial" w:hAnsi="Arial" w:cs="Arial"/>
                <w:sz w:val="20"/>
                <w:szCs w:val="20"/>
              </w:rPr>
              <w:t>viktimizacija</w:t>
            </w:r>
            <w:proofErr w:type="spellEnd"/>
            <w:r w:rsidR="00DC29F1">
              <w:rPr>
                <w:rFonts w:ascii="Arial" w:hAnsi="Arial" w:cs="Arial"/>
                <w:sz w:val="20"/>
                <w:szCs w:val="20"/>
              </w:rPr>
              <w:t>)</w:t>
            </w:r>
            <w:r w:rsidR="001B6399">
              <w:rPr>
                <w:rFonts w:ascii="Arial" w:hAnsi="Arial" w:cs="Arial"/>
                <w:sz w:val="20"/>
                <w:szCs w:val="20"/>
              </w:rPr>
              <w:t>;</w:t>
            </w:r>
          </w:p>
          <w:p w:rsidR="00AA73AB" w:rsidRPr="00F7240A" w:rsidRDefault="00AA73AB" w:rsidP="00AA73AB">
            <w:pPr>
              <w:pStyle w:val="Odstavekseznama"/>
              <w:numPr>
                <w:ilvl w:val="0"/>
                <w:numId w:val="25"/>
              </w:numPr>
              <w:spacing w:line="276" w:lineRule="auto"/>
              <w:contextualSpacing/>
              <w:jc w:val="both"/>
              <w:rPr>
                <w:rFonts w:ascii="Arial" w:hAnsi="Arial" w:cs="Arial"/>
                <w:sz w:val="20"/>
                <w:szCs w:val="20"/>
              </w:rPr>
            </w:pPr>
            <w:r w:rsidRPr="00F7240A">
              <w:rPr>
                <w:rFonts w:ascii="Arial" w:hAnsi="Arial" w:cs="Arial"/>
                <w:sz w:val="20"/>
                <w:szCs w:val="20"/>
              </w:rPr>
              <w:t>vključ</w:t>
            </w:r>
            <w:r w:rsidR="00972566">
              <w:rPr>
                <w:rFonts w:ascii="Arial" w:hAnsi="Arial" w:cs="Arial"/>
                <w:sz w:val="20"/>
                <w:szCs w:val="20"/>
              </w:rPr>
              <w:t>ene hujše oblike diskriminacije</w:t>
            </w:r>
            <w:r w:rsidRPr="00F7240A">
              <w:rPr>
                <w:rFonts w:ascii="Arial" w:hAnsi="Arial" w:cs="Arial"/>
                <w:sz w:val="20"/>
                <w:szCs w:val="20"/>
              </w:rPr>
              <w:t>;</w:t>
            </w:r>
          </w:p>
          <w:p w:rsidR="00AA73AB" w:rsidRPr="00F7240A" w:rsidRDefault="00AA73AB" w:rsidP="00AA73AB">
            <w:pPr>
              <w:pStyle w:val="Odstavekseznama"/>
              <w:numPr>
                <w:ilvl w:val="0"/>
                <w:numId w:val="25"/>
              </w:numPr>
              <w:spacing w:line="276" w:lineRule="auto"/>
              <w:contextualSpacing/>
              <w:jc w:val="both"/>
              <w:rPr>
                <w:rFonts w:ascii="Arial" w:hAnsi="Arial" w:cs="Arial"/>
                <w:sz w:val="20"/>
                <w:szCs w:val="20"/>
              </w:rPr>
            </w:pPr>
            <w:r w:rsidRPr="00F7240A">
              <w:rPr>
                <w:rFonts w:ascii="Arial" w:hAnsi="Arial" w:cs="Arial"/>
                <w:sz w:val="20"/>
                <w:szCs w:val="20"/>
              </w:rPr>
              <w:lastRenderedPageBreak/>
              <w:t xml:space="preserve">predvidena možnost, da zagovornik </w:t>
            </w:r>
            <w:r w:rsidR="00972566">
              <w:rPr>
                <w:rFonts w:ascii="Arial" w:hAnsi="Arial" w:cs="Arial"/>
                <w:sz w:val="20"/>
                <w:szCs w:val="20"/>
              </w:rPr>
              <w:t xml:space="preserve">lahko predlaga </w:t>
            </w:r>
            <w:r w:rsidRPr="00F7240A">
              <w:rPr>
                <w:rFonts w:ascii="Arial" w:hAnsi="Arial" w:cs="Arial"/>
                <w:sz w:val="20"/>
                <w:szCs w:val="20"/>
              </w:rPr>
              <w:t>presojo ustavnosti</w:t>
            </w:r>
            <w:r w:rsidR="00972566">
              <w:rPr>
                <w:rFonts w:ascii="Arial" w:hAnsi="Arial" w:cs="Arial"/>
                <w:sz w:val="20"/>
                <w:szCs w:val="20"/>
              </w:rPr>
              <w:t xml:space="preserve"> predpisa</w:t>
            </w:r>
            <w:r w:rsidRPr="00F7240A">
              <w:rPr>
                <w:rFonts w:ascii="Arial" w:hAnsi="Arial" w:cs="Arial"/>
                <w:sz w:val="20"/>
                <w:szCs w:val="20"/>
              </w:rPr>
              <w:t>;</w:t>
            </w:r>
          </w:p>
          <w:p w:rsidR="00AA73AB" w:rsidRPr="00F7240A" w:rsidRDefault="00AA73AB" w:rsidP="00AA73AB">
            <w:pPr>
              <w:pStyle w:val="Odstavekseznama"/>
              <w:numPr>
                <w:ilvl w:val="0"/>
                <w:numId w:val="25"/>
              </w:numPr>
              <w:spacing w:line="276" w:lineRule="auto"/>
              <w:contextualSpacing/>
              <w:jc w:val="both"/>
              <w:rPr>
                <w:rFonts w:ascii="Arial" w:hAnsi="Arial" w:cs="Arial"/>
                <w:sz w:val="20"/>
                <w:szCs w:val="20"/>
              </w:rPr>
            </w:pPr>
            <w:r w:rsidRPr="00F7240A">
              <w:rPr>
                <w:rFonts w:ascii="Arial" w:hAnsi="Arial" w:cs="Arial"/>
                <w:sz w:val="20"/>
                <w:szCs w:val="20"/>
              </w:rPr>
              <w:t>okrepljen inštitut pravnega varstva v primeru diskriminacije: odmera višje odškodnine v primeru hujše oblike diskriminac</w:t>
            </w:r>
            <w:r>
              <w:rPr>
                <w:rFonts w:ascii="Arial" w:hAnsi="Arial" w:cs="Arial"/>
                <w:sz w:val="20"/>
                <w:szCs w:val="20"/>
              </w:rPr>
              <w:t>ije, tožba za varstvo pred diskr</w:t>
            </w:r>
            <w:r w:rsidR="00AD2C83">
              <w:rPr>
                <w:rFonts w:ascii="Arial" w:hAnsi="Arial" w:cs="Arial"/>
                <w:sz w:val="20"/>
                <w:szCs w:val="20"/>
              </w:rPr>
              <w:t>iminacijo</w:t>
            </w:r>
            <w:r w:rsidRPr="00F7240A">
              <w:rPr>
                <w:rFonts w:ascii="Arial" w:hAnsi="Arial" w:cs="Arial"/>
                <w:sz w:val="20"/>
                <w:szCs w:val="20"/>
              </w:rPr>
              <w:t>.</w:t>
            </w:r>
          </w:p>
          <w:p w:rsidR="00AA73AB" w:rsidRDefault="00AA73AB" w:rsidP="00AA73AB">
            <w:pPr>
              <w:jc w:val="both"/>
              <w:rPr>
                <w:rFonts w:ascii="Arial" w:hAnsi="Arial" w:cs="Arial"/>
                <w:iCs/>
                <w:sz w:val="20"/>
                <w:szCs w:val="20"/>
                <w:lang w:eastAsia="sl-SI"/>
              </w:rPr>
            </w:pPr>
          </w:p>
          <w:p w:rsidR="00AA73AB" w:rsidRDefault="00AA73AB" w:rsidP="00AA73AB">
            <w:pPr>
              <w:jc w:val="both"/>
              <w:rPr>
                <w:rFonts w:ascii="Arial" w:hAnsi="Arial" w:cs="Arial"/>
                <w:iCs/>
                <w:sz w:val="20"/>
                <w:szCs w:val="20"/>
                <w:lang w:eastAsia="sl-SI"/>
              </w:rPr>
            </w:pPr>
            <w:r w:rsidRPr="00BA4DA5">
              <w:rPr>
                <w:rFonts w:ascii="Arial" w:hAnsi="Arial" w:cs="Arial"/>
                <w:iCs/>
                <w:sz w:val="20"/>
                <w:szCs w:val="20"/>
                <w:lang w:eastAsia="sl-SI"/>
              </w:rPr>
              <w:t xml:space="preserve">Bistvena mnenja, predlogi in pripombe, ki </w:t>
            </w:r>
            <w:r w:rsidR="001B6399">
              <w:rPr>
                <w:rFonts w:ascii="Arial" w:hAnsi="Arial" w:cs="Arial"/>
                <w:iCs/>
                <w:sz w:val="20"/>
                <w:szCs w:val="20"/>
                <w:lang w:eastAsia="sl-SI"/>
              </w:rPr>
              <w:t>v predlogu zakona niso</w:t>
            </w:r>
            <w:r w:rsidRPr="00BA4DA5">
              <w:rPr>
                <w:rFonts w:ascii="Arial" w:hAnsi="Arial" w:cs="Arial"/>
                <w:iCs/>
                <w:sz w:val="20"/>
                <w:szCs w:val="20"/>
                <w:lang w:eastAsia="sl-SI"/>
              </w:rPr>
              <w:t xml:space="preserve"> upoštevani, ter razlogi za neupoštevanje:</w:t>
            </w:r>
          </w:p>
          <w:p w:rsidR="00AA73AB" w:rsidRDefault="00AA73AB" w:rsidP="00AA73AB">
            <w:pPr>
              <w:jc w:val="both"/>
              <w:rPr>
                <w:rFonts w:ascii="Arial" w:hAnsi="Arial" w:cs="Arial"/>
                <w:iCs/>
                <w:sz w:val="20"/>
                <w:szCs w:val="20"/>
                <w:lang w:eastAsia="sl-SI"/>
              </w:rPr>
            </w:pPr>
            <w:r w:rsidRPr="00BA4DA5">
              <w:rPr>
                <w:rFonts w:ascii="Arial" w:hAnsi="Arial" w:cs="Arial"/>
                <w:iCs/>
                <w:sz w:val="20"/>
                <w:szCs w:val="20"/>
                <w:lang w:eastAsia="sl-SI"/>
              </w:rPr>
              <w:t>-</w:t>
            </w:r>
            <w:r>
              <w:rPr>
                <w:rFonts w:ascii="Arial" w:hAnsi="Arial" w:cs="Arial"/>
                <w:iCs/>
                <w:sz w:val="20"/>
                <w:szCs w:val="20"/>
                <w:lang w:eastAsia="sl-SI"/>
              </w:rPr>
              <w:t xml:space="preserve"> </w:t>
            </w:r>
            <w:r w:rsidRPr="00BA4DA5">
              <w:rPr>
                <w:rFonts w:ascii="Arial" w:hAnsi="Arial" w:cs="Arial"/>
                <w:iCs/>
                <w:sz w:val="20"/>
                <w:szCs w:val="20"/>
                <w:lang w:eastAsia="sl-SI"/>
              </w:rPr>
              <w:t>predlogi določb, ki posegajo v že sprejete določbe (opustitev razumne prilagoditve namesto zakonsko določene primerne pri</w:t>
            </w:r>
            <w:r>
              <w:rPr>
                <w:rFonts w:ascii="Arial" w:hAnsi="Arial" w:cs="Arial"/>
                <w:iCs/>
                <w:sz w:val="20"/>
                <w:szCs w:val="20"/>
                <w:lang w:eastAsia="sl-SI"/>
              </w:rPr>
              <w:t>lagoditve). Upoštevanje predlogov</w:t>
            </w:r>
            <w:r w:rsidRPr="00BA4DA5">
              <w:rPr>
                <w:rFonts w:ascii="Arial" w:hAnsi="Arial" w:cs="Arial"/>
                <w:iCs/>
                <w:sz w:val="20"/>
                <w:szCs w:val="20"/>
                <w:lang w:eastAsia="sl-SI"/>
              </w:rPr>
              <w:t xml:space="preserve"> vodi v terminološko neskladnost s pojmi, ki so opredeljeni v področni zakonodaji (</w:t>
            </w:r>
            <w:r>
              <w:rPr>
                <w:rFonts w:ascii="Arial" w:hAnsi="Arial" w:cs="Arial"/>
                <w:iCs/>
                <w:sz w:val="20"/>
                <w:szCs w:val="20"/>
                <w:lang w:eastAsia="sl-SI"/>
              </w:rPr>
              <w:t>npr. Zakon o izenačevanju možnosti invalidov</w:t>
            </w:r>
            <w:r w:rsidRPr="00BA4DA5">
              <w:rPr>
                <w:rFonts w:ascii="Arial" w:hAnsi="Arial" w:cs="Arial"/>
                <w:iCs/>
                <w:sz w:val="20"/>
                <w:szCs w:val="20"/>
                <w:lang w:eastAsia="sl-SI"/>
              </w:rPr>
              <w:t>)</w:t>
            </w:r>
            <w:r w:rsidR="00423264">
              <w:rPr>
                <w:rFonts w:ascii="Arial" w:hAnsi="Arial" w:cs="Arial"/>
                <w:iCs/>
                <w:sz w:val="20"/>
                <w:szCs w:val="20"/>
                <w:lang w:eastAsia="sl-SI"/>
              </w:rPr>
              <w:t>;</w:t>
            </w:r>
          </w:p>
          <w:p w:rsidR="00AA73AB" w:rsidRDefault="00AA73AB" w:rsidP="00AA73AB">
            <w:pPr>
              <w:jc w:val="both"/>
              <w:rPr>
                <w:rFonts w:ascii="Arial" w:hAnsi="Arial" w:cs="Arial"/>
                <w:iCs/>
                <w:sz w:val="20"/>
                <w:szCs w:val="20"/>
                <w:lang w:eastAsia="sl-SI"/>
              </w:rPr>
            </w:pPr>
            <w:r>
              <w:rPr>
                <w:rFonts w:ascii="Arial" w:hAnsi="Arial" w:cs="Arial"/>
                <w:iCs/>
                <w:sz w:val="20"/>
                <w:szCs w:val="20"/>
                <w:lang w:eastAsia="sl-SI"/>
              </w:rPr>
              <w:t xml:space="preserve">- </w:t>
            </w:r>
            <w:r w:rsidRPr="00BA4DA5">
              <w:rPr>
                <w:rFonts w:ascii="Arial" w:hAnsi="Arial" w:cs="Arial"/>
                <w:iCs/>
                <w:sz w:val="20"/>
                <w:szCs w:val="20"/>
                <w:lang w:eastAsia="sl-SI"/>
              </w:rPr>
              <w:t>predlogi določb, ki konceptualn</w:t>
            </w:r>
            <w:r>
              <w:rPr>
                <w:rFonts w:ascii="Arial" w:hAnsi="Arial" w:cs="Arial"/>
                <w:iCs/>
                <w:sz w:val="20"/>
                <w:szCs w:val="20"/>
                <w:lang w:eastAsia="sl-SI"/>
              </w:rPr>
              <w:t>o širijo</w:t>
            </w:r>
            <w:r w:rsidRPr="00BA4DA5">
              <w:rPr>
                <w:rFonts w:ascii="Arial" w:hAnsi="Arial" w:cs="Arial"/>
                <w:iCs/>
                <w:sz w:val="20"/>
                <w:szCs w:val="20"/>
                <w:lang w:eastAsia="sl-SI"/>
              </w:rPr>
              <w:t xml:space="preserve"> vsebino predloga zakona (</w:t>
            </w:r>
            <w:r>
              <w:rPr>
                <w:rFonts w:ascii="Arial" w:hAnsi="Arial" w:cs="Arial"/>
                <w:iCs/>
                <w:sz w:val="20"/>
                <w:szCs w:val="20"/>
                <w:lang w:eastAsia="sl-SI"/>
              </w:rPr>
              <w:t xml:space="preserve">v zvezi z </w:t>
            </w:r>
            <w:r w:rsidRPr="00BA4DA5">
              <w:rPr>
                <w:rFonts w:ascii="Arial" w:hAnsi="Arial" w:cs="Arial"/>
                <w:iCs/>
                <w:sz w:val="20"/>
                <w:szCs w:val="20"/>
                <w:lang w:eastAsia="sl-SI"/>
              </w:rPr>
              <w:t>opravičevanje</w:t>
            </w:r>
            <w:r>
              <w:rPr>
                <w:rFonts w:ascii="Arial" w:hAnsi="Arial" w:cs="Arial"/>
                <w:iCs/>
                <w:sz w:val="20"/>
                <w:szCs w:val="20"/>
                <w:lang w:eastAsia="sl-SI"/>
              </w:rPr>
              <w:t>m</w:t>
            </w:r>
            <w:r w:rsidRPr="00BA4DA5">
              <w:rPr>
                <w:rFonts w:ascii="Arial" w:hAnsi="Arial" w:cs="Arial"/>
                <w:iCs/>
                <w:sz w:val="20"/>
                <w:szCs w:val="20"/>
                <w:lang w:eastAsia="sl-SI"/>
              </w:rPr>
              <w:t xml:space="preserve"> rasizma,</w:t>
            </w:r>
            <w:r>
              <w:rPr>
                <w:rFonts w:ascii="Arial" w:hAnsi="Arial" w:cs="Arial"/>
                <w:iCs/>
                <w:sz w:val="20"/>
                <w:szCs w:val="20"/>
                <w:lang w:eastAsia="sl-SI"/>
              </w:rPr>
              <w:t xml:space="preserve"> segregacijo</w:t>
            </w:r>
            <w:r w:rsidRPr="00BA4DA5">
              <w:rPr>
                <w:rFonts w:ascii="Arial" w:hAnsi="Arial" w:cs="Arial"/>
                <w:iCs/>
                <w:sz w:val="20"/>
                <w:szCs w:val="20"/>
                <w:lang w:eastAsia="sl-SI"/>
              </w:rPr>
              <w:t>, spodbujanje</w:t>
            </w:r>
            <w:r>
              <w:rPr>
                <w:rFonts w:ascii="Arial" w:hAnsi="Arial" w:cs="Arial"/>
                <w:iCs/>
                <w:sz w:val="20"/>
                <w:szCs w:val="20"/>
                <w:lang w:eastAsia="sl-SI"/>
              </w:rPr>
              <w:t>m</w:t>
            </w:r>
            <w:r w:rsidRPr="00BA4DA5">
              <w:rPr>
                <w:rFonts w:ascii="Arial" w:hAnsi="Arial" w:cs="Arial"/>
                <w:iCs/>
                <w:sz w:val="20"/>
                <w:szCs w:val="20"/>
                <w:lang w:eastAsia="sl-SI"/>
              </w:rPr>
              <w:t xml:space="preserve"> </w:t>
            </w:r>
            <w:r>
              <w:rPr>
                <w:rFonts w:ascii="Arial" w:hAnsi="Arial" w:cs="Arial"/>
                <w:iCs/>
                <w:sz w:val="20"/>
                <w:szCs w:val="20"/>
                <w:lang w:eastAsia="sl-SI"/>
              </w:rPr>
              <w:t>sovraštva in nasilja, kot oblik</w:t>
            </w:r>
            <w:r w:rsidRPr="00BA4DA5">
              <w:rPr>
                <w:rFonts w:ascii="Arial" w:hAnsi="Arial" w:cs="Arial"/>
                <w:iCs/>
                <w:sz w:val="20"/>
                <w:szCs w:val="20"/>
                <w:lang w:eastAsia="sl-SI"/>
              </w:rPr>
              <w:t xml:space="preserve"> diskriminacije)</w:t>
            </w:r>
            <w:r>
              <w:rPr>
                <w:rFonts w:ascii="Arial" w:hAnsi="Arial" w:cs="Arial"/>
                <w:iCs/>
                <w:sz w:val="20"/>
                <w:szCs w:val="20"/>
                <w:lang w:eastAsia="sl-SI"/>
              </w:rPr>
              <w:t>;</w:t>
            </w:r>
          </w:p>
          <w:p w:rsidR="00AA73AB" w:rsidRPr="00BA4DA5" w:rsidRDefault="00AA73AB" w:rsidP="00AA73AB">
            <w:pPr>
              <w:jc w:val="both"/>
              <w:rPr>
                <w:rFonts w:ascii="Arial" w:hAnsi="Arial" w:cs="Arial"/>
                <w:sz w:val="20"/>
                <w:szCs w:val="20"/>
              </w:rPr>
            </w:pPr>
            <w:r>
              <w:rPr>
                <w:rFonts w:ascii="Arial" w:hAnsi="Arial" w:cs="Arial"/>
                <w:iCs/>
                <w:sz w:val="20"/>
                <w:szCs w:val="20"/>
                <w:lang w:eastAsia="sl-SI"/>
              </w:rPr>
              <w:t>- š</w:t>
            </w:r>
            <w:r w:rsidRPr="00BA4DA5">
              <w:rPr>
                <w:rFonts w:ascii="Arial" w:hAnsi="Arial" w:cs="Arial"/>
                <w:iCs/>
                <w:sz w:val="20"/>
                <w:szCs w:val="20"/>
                <w:lang w:eastAsia="sl-SI"/>
              </w:rPr>
              <w:t>irjenje pristojnosti nosilcev nalog v smislu njihove posebne odgovornosti (sprejem resolucije o nacionalnem programu za preprečevanje in odpravljanje diskriminacije, sprejem vladnih izvedbenih akcijskih načrtov</w:t>
            </w:r>
            <w:r>
              <w:rPr>
                <w:rFonts w:ascii="Arial" w:hAnsi="Arial" w:cs="Arial"/>
                <w:iCs/>
                <w:sz w:val="20"/>
                <w:szCs w:val="20"/>
                <w:lang w:eastAsia="sl-SI"/>
              </w:rPr>
              <w:t>)</w:t>
            </w:r>
            <w:r w:rsidRPr="00BA4DA5">
              <w:rPr>
                <w:rFonts w:ascii="Arial" w:hAnsi="Arial" w:cs="Arial"/>
                <w:iCs/>
                <w:sz w:val="20"/>
                <w:szCs w:val="20"/>
                <w:lang w:eastAsia="sl-SI"/>
              </w:rPr>
              <w:t xml:space="preserve">. Naloge področnih nosilcev nalog na področju </w:t>
            </w:r>
            <w:proofErr w:type="spellStart"/>
            <w:r w:rsidRPr="00BA4DA5">
              <w:rPr>
                <w:rFonts w:ascii="Arial" w:hAnsi="Arial" w:cs="Arial"/>
                <w:iCs/>
                <w:sz w:val="20"/>
                <w:szCs w:val="20"/>
                <w:lang w:eastAsia="sl-SI"/>
              </w:rPr>
              <w:t>protidiskriminacije</w:t>
            </w:r>
            <w:proofErr w:type="spellEnd"/>
            <w:r w:rsidRPr="00BA4DA5">
              <w:rPr>
                <w:rFonts w:ascii="Arial" w:hAnsi="Arial" w:cs="Arial"/>
                <w:iCs/>
                <w:sz w:val="20"/>
                <w:szCs w:val="20"/>
                <w:lang w:eastAsia="sl-SI"/>
              </w:rPr>
              <w:t xml:space="preserve"> so že opredeljene v področnih izvedbenih dokumentih.</w:t>
            </w:r>
          </w:p>
          <w:p w:rsidR="00AA73AB" w:rsidRPr="00BA4DA5" w:rsidRDefault="00AA73AB" w:rsidP="00AA73AB">
            <w:pPr>
              <w:pStyle w:val="Neotevilenodstavek"/>
              <w:widowControl w:val="0"/>
              <w:spacing w:before="0" w:after="0" w:line="260" w:lineRule="exact"/>
              <w:rPr>
                <w:rFonts w:cs="Arial"/>
                <w:iCs/>
                <w:sz w:val="20"/>
                <w:szCs w:val="20"/>
                <w:lang w:eastAsia="sl-SI"/>
              </w:rPr>
            </w:pPr>
            <w:r w:rsidRPr="00BA4DA5">
              <w:rPr>
                <w:rFonts w:cs="Arial"/>
                <w:iCs/>
                <w:sz w:val="20"/>
                <w:szCs w:val="20"/>
                <w:lang w:eastAsia="sl-SI"/>
              </w:rPr>
              <w:t>-</w:t>
            </w:r>
            <w:r>
              <w:rPr>
                <w:rFonts w:cs="Arial"/>
                <w:iCs/>
                <w:sz w:val="20"/>
                <w:szCs w:val="20"/>
                <w:lang w:eastAsia="sl-SI"/>
              </w:rPr>
              <w:t xml:space="preserve"> </w:t>
            </w:r>
            <w:r w:rsidRPr="00BA4DA5">
              <w:rPr>
                <w:rFonts w:cs="Arial"/>
                <w:iCs/>
                <w:sz w:val="20"/>
                <w:szCs w:val="20"/>
                <w:lang w:eastAsia="sl-SI"/>
              </w:rPr>
              <w:t xml:space="preserve">ureditev instituta zagovornika v nekaterih predlogih pomeni bistveno odstopanje od predlagane ureditve, saj spreminja koncept in namen predloga zakona (npr. zagovornika </w:t>
            </w:r>
            <w:r w:rsidR="00972566">
              <w:rPr>
                <w:rFonts w:cs="Arial"/>
                <w:iCs/>
                <w:sz w:val="20"/>
                <w:szCs w:val="20"/>
                <w:lang w:eastAsia="sl-SI"/>
              </w:rPr>
              <w:t xml:space="preserve">kot </w:t>
            </w:r>
            <w:proofErr w:type="spellStart"/>
            <w:r>
              <w:rPr>
                <w:rFonts w:cs="Arial"/>
                <w:iCs/>
                <w:sz w:val="20"/>
                <w:szCs w:val="20"/>
                <w:lang w:eastAsia="sl-SI"/>
              </w:rPr>
              <w:t>prekrškovni</w:t>
            </w:r>
            <w:proofErr w:type="spellEnd"/>
            <w:r w:rsidRPr="00BA4DA5">
              <w:rPr>
                <w:rFonts w:cs="Arial"/>
                <w:iCs/>
                <w:sz w:val="20"/>
                <w:szCs w:val="20"/>
                <w:lang w:eastAsia="sl-SI"/>
              </w:rPr>
              <w:t xml:space="preserve"> organ</w:t>
            </w:r>
            <w:r>
              <w:rPr>
                <w:rFonts w:cs="Arial"/>
                <w:iCs/>
                <w:sz w:val="20"/>
                <w:szCs w:val="20"/>
                <w:lang w:eastAsia="sl-SI"/>
              </w:rPr>
              <w:t>)</w:t>
            </w:r>
            <w:r w:rsidRPr="00BA4DA5">
              <w:rPr>
                <w:rFonts w:cs="Arial"/>
                <w:iCs/>
                <w:sz w:val="20"/>
                <w:szCs w:val="20"/>
                <w:lang w:eastAsia="sl-SI"/>
              </w:rPr>
              <w:t>.</w:t>
            </w:r>
          </w:p>
          <w:p w:rsidR="00AA73AB" w:rsidRDefault="00AA73AB" w:rsidP="00AA73AB">
            <w:pPr>
              <w:pStyle w:val="Odsek"/>
              <w:numPr>
                <w:ilvl w:val="0"/>
                <w:numId w:val="0"/>
              </w:numPr>
              <w:spacing w:before="0" w:after="0" w:line="260" w:lineRule="exact"/>
              <w:jc w:val="left"/>
              <w:rPr>
                <w:rFonts w:cs="Arial"/>
                <w:b w:val="0"/>
                <w:sz w:val="20"/>
                <w:szCs w:val="20"/>
                <w:lang w:eastAsia="sl-SI"/>
              </w:rPr>
            </w:pPr>
          </w:p>
          <w:p w:rsidR="00FE6E68" w:rsidRDefault="00AA73AB" w:rsidP="001B6399">
            <w:pPr>
              <w:pStyle w:val="Odsek"/>
              <w:numPr>
                <w:ilvl w:val="0"/>
                <w:numId w:val="0"/>
              </w:numPr>
              <w:spacing w:before="0" w:after="0" w:line="260" w:lineRule="exact"/>
              <w:jc w:val="both"/>
              <w:rPr>
                <w:rFonts w:cs="Arial"/>
                <w:b w:val="0"/>
                <w:sz w:val="20"/>
                <w:szCs w:val="20"/>
                <w:lang w:eastAsia="sl-SI"/>
              </w:rPr>
            </w:pPr>
            <w:r>
              <w:rPr>
                <w:rFonts w:cs="Arial"/>
                <w:b w:val="0"/>
                <w:sz w:val="20"/>
                <w:szCs w:val="20"/>
                <w:lang w:eastAsia="sl-SI"/>
              </w:rPr>
              <w:t>Predlog zakona je obravnaval tudi Strokovni svet za enakost spolov, ki deluje kot strokovno posvetovalni organ ministrice</w:t>
            </w:r>
            <w:r w:rsidR="001B6399">
              <w:rPr>
                <w:rFonts w:cs="Arial"/>
                <w:b w:val="0"/>
                <w:sz w:val="20"/>
                <w:szCs w:val="20"/>
                <w:lang w:eastAsia="sl-SI"/>
              </w:rPr>
              <w:t xml:space="preserve"> za delo, družino, socialne zadeve in enake možnosti</w:t>
            </w:r>
            <w:r>
              <w:rPr>
                <w:rFonts w:cs="Arial"/>
                <w:b w:val="0"/>
                <w:sz w:val="20"/>
                <w:szCs w:val="20"/>
                <w:lang w:eastAsia="sl-SI"/>
              </w:rPr>
              <w:t xml:space="preserve"> na področju politike enakosti žensk in moških. Strokovni svet za enakost spolov je na svoji 3. seji 1. 7. 2015 sprejel sklep, da poziva Vlado RS, da telo za spodbujanje enakega obravnavanja v Republiki Sloveniji - Zagovornika / zagovornico načela enakosti ustanovi kot samostojen državni organ.</w:t>
            </w:r>
          </w:p>
          <w:p w:rsidR="001B6399" w:rsidRPr="001B6399" w:rsidRDefault="001B6399" w:rsidP="001B6399">
            <w:pPr>
              <w:pStyle w:val="Odsek"/>
              <w:numPr>
                <w:ilvl w:val="0"/>
                <w:numId w:val="0"/>
              </w:numPr>
              <w:spacing w:before="0" w:after="0" w:line="260" w:lineRule="exact"/>
              <w:jc w:val="both"/>
              <w:rPr>
                <w:rFonts w:cs="Arial"/>
                <w:b w:val="0"/>
                <w:sz w:val="20"/>
                <w:szCs w:val="20"/>
                <w:lang w:eastAsia="sl-SI"/>
              </w:rPr>
            </w:pPr>
          </w:p>
        </w:tc>
      </w:tr>
      <w:tr w:rsidR="00AE5078" w:rsidRPr="008D1759" w:rsidTr="000C6B47">
        <w:tc>
          <w:tcPr>
            <w:tcW w:w="9213" w:type="dxa"/>
          </w:tcPr>
          <w:p w:rsidR="00AE5078" w:rsidRPr="00C82EF4" w:rsidRDefault="00AE5078" w:rsidP="00046811">
            <w:pPr>
              <w:pStyle w:val="Oddelek"/>
              <w:numPr>
                <w:ilvl w:val="0"/>
                <w:numId w:val="0"/>
              </w:numPr>
              <w:spacing w:before="0" w:after="0" w:line="260" w:lineRule="exact"/>
              <w:jc w:val="both"/>
              <w:rPr>
                <w:rFonts w:cs="Arial"/>
                <w:sz w:val="20"/>
                <w:szCs w:val="20"/>
                <w:lang w:eastAsia="sl-SI"/>
              </w:rPr>
            </w:pPr>
            <w:r w:rsidRPr="00C82EF4">
              <w:rPr>
                <w:rFonts w:cs="Arial"/>
                <w:sz w:val="20"/>
                <w:szCs w:val="20"/>
                <w:lang w:eastAsia="sl-SI"/>
              </w:rPr>
              <w:lastRenderedPageBreak/>
              <w:t>3. OCENA FINANČNIH POSLEDIC PREDLOGA ZAKONA ZA DRŽAVNI PRORAČUN IN DRUGA JAVNA FINANČNA SREDSTVA</w:t>
            </w:r>
          </w:p>
        </w:tc>
      </w:tr>
      <w:tr w:rsidR="00AE5078" w:rsidRPr="000C6B47" w:rsidTr="000C6B47">
        <w:tc>
          <w:tcPr>
            <w:tcW w:w="9213" w:type="dxa"/>
          </w:tcPr>
          <w:p w:rsidR="00B969D8" w:rsidRDefault="00B969D8" w:rsidP="00594E0C">
            <w:pPr>
              <w:jc w:val="both"/>
              <w:rPr>
                <w:rFonts w:ascii="Arial" w:hAnsi="Arial" w:cs="Arial"/>
                <w:sz w:val="20"/>
                <w:szCs w:val="20"/>
              </w:rPr>
            </w:pPr>
          </w:p>
          <w:p w:rsidR="00AE5078" w:rsidRPr="000C6B47" w:rsidRDefault="00AE5078" w:rsidP="00594E0C">
            <w:pPr>
              <w:jc w:val="both"/>
              <w:rPr>
                <w:rFonts w:ascii="Arial" w:hAnsi="Arial" w:cs="Arial"/>
                <w:sz w:val="20"/>
                <w:szCs w:val="20"/>
              </w:rPr>
            </w:pPr>
            <w:r w:rsidRPr="000C6B47">
              <w:rPr>
                <w:rFonts w:ascii="Arial" w:hAnsi="Arial" w:cs="Arial"/>
                <w:sz w:val="20"/>
                <w:szCs w:val="20"/>
              </w:rPr>
              <w:t xml:space="preserve">Trenutno zagovornik deluje kot enoosebni organ brez lastnih finančnih sredstev, zato mu je </w:t>
            </w:r>
            <w:r w:rsidR="00935F51" w:rsidRPr="000C6B47">
              <w:rPr>
                <w:rFonts w:ascii="Arial" w:hAnsi="Arial" w:cs="Arial"/>
                <w:sz w:val="20"/>
                <w:szCs w:val="20"/>
              </w:rPr>
              <w:t>treba</w:t>
            </w:r>
            <w:r w:rsidRPr="000C6B47">
              <w:rPr>
                <w:rFonts w:ascii="Arial" w:hAnsi="Arial" w:cs="Arial"/>
                <w:sz w:val="20"/>
                <w:szCs w:val="20"/>
              </w:rPr>
              <w:t xml:space="preserve"> zagotoviti ustrezno kadrovsko in finančno okrepitev. Za učinkovito delovanje zagovornika kot </w:t>
            </w:r>
            <w:r w:rsidR="00FF10D8" w:rsidRPr="000C6B47">
              <w:rPr>
                <w:rFonts w:ascii="Arial" w:hAnsi="Arial" w:cs="Arial"/>
                <w:sz w:val="20"/>
                <w:szCs w:val="20"/>
              </w:rPr>
              <w:t>samostojnega državnega organa</w:t>
            </w:r>
            <w:r w:rsidRPr="000C6B47">
              <w:rPr>
                <w:rFonts w:ascii="Arial" w:hAnsi="Arial" w:cs="Arial"/>
                <w:sz w:val="20"/>
                <w:szCs w:val="20"/>
              </w:rPr>
              <w:t xml:space="preserve"> bi bilo </w:t>
            </w:r>
            <w:r w:rsidR="00935F51" w:rsidRPr="000C6B47">
              <w:rPr>
                <w:rFonts w:ascii="Arial" w:hAnsi="Arial" w:cs="Arial"/>
                <w:sz w:val="20"/>
                <w:szCs w:val="20"/>
              </w:rPr>
              <w:t>treba</w:t>
            </w:r>
            <w:r w:rsidR="00B969D8">
              <w:rPr>
                <w:rFonts w:ascii="Arial" w:hAnsi="Arial" w:cs="Arial"/>
                <w:sz w:val="20"/>
                <w:szCs w:val="20"/>
              </w:rPr>
              <w:t xml:space="preserve"> v državnem proračunu</w:t>
            </w:r>
            <w:r w:rsidR="00935F51" w:rsidRPr="000C6B47">
              <w:rPr>
                <w:rFonts w:ascii="Arial" w:hAnsi="Arial" w:cs="Arial"/>
                <w:sz w:val="20"/>
                <w:szCs w:val="20"/>
              </w:rPr>
              <w:t xml:space="preserve"> </w:t>
            </w:r>
            <w:r w:rsidRPr="000C6B47">
              <w:rPr>
                <w:rFonts w:ascii="Arial" w:hAnsi="Arial" w:cs="Arial"/>
                <w:sz w:val="20"/>
                <w:szCs w:val="20"/>
              </w:rPr>
              <w:t xml:space="preserve">zagotoviti okvirno </w:t>
            </w:r>
            <w:r w:rsidRPr="000C6B47">
              <w:rPr>
                <w:rFonts w:ascii="Arial" w:hAnsi="Arial" w:cs="Arial"/>
                <w:b/>
                <w:sz w:val="20"/>
                <w:szCs w:val="20"/>
              </w:rPr>
              <w:t>200.000 EUR/letno</w:t>
            </w:r>
            <w:r w:rsidRPr="000C6B47">
              <w:rPr>
                <w:rFonts w:ascii="Arial" w:hAnsi="Arial" w:cs="Arial"/>
                <w:sz w:val="20"/>
                <w:szCs w:val="20"/>
              </w:rPr>
              <w:t>, kar vključuje sredstva za</w:t>
            </w:r>
            <w:r w:rsidR="00E708F2">
              <w:rPr>
                <w:rFonts w:ascii="Arial" w:hAnsi="Arial" w:cs="Arial"/>
                <w:sz w:val="20"/>
                <w:szCs w:val="20"/>
              </w:rPr>
              <w:t xml:space="preserve"> plače zaposlenih (zagovornik/</w:t>
            </w:r>
            <w:r w:rsidR="004205A3">
              <w:rPr>
                <w:rFonts w:ascii="Arial" w:hAnsi="Arial" w:cs="Arial"/>
                <w:sz w:val="20"/>
                <w:szCs w:val="20"/>
              </w:rPr>
              <w:t>zagovorni</w:t>
            </w:r>
            <w:r w:rsidR="00E708F2">
              <w:rPr>
                <w:rFonts w:ascii="Arial" w:hAnsi="Arial" w:cs="Arial"/>
                <w:sz w:val="20"/>
                <w:szCs w:val="20"/>
              </w:rPr>
              <w:t>ca</w:t>
            </w:r>
            <w:r w:rsidRPr="000C6B47">
              <w:rPr>
                <w:rFonts w:ascii="Arial" w:hAnsi="Arial" w:cs="Arial"/>
                <w:sz w:val="20"/>
                <w:szCs w:val="20"/>
              </w:rPr>
              <w:t>, namestnik/</w:t>
            </w:r>
            <w:r w:rsidR="004205A3">
              <w:rPr>
                <w:rFonts w:ascii="Arial" w:hAnsi="Arial" w:cs="Arial"/>
                <w:sz w:val="20"/>
                <w:szCs w:val="20"/>
              </w:rPr>
              <w:t>namestni</w:t>
            </w:r>
            <w:r w:rsidRPr="000C6B47">
              <w:rPr>
                <w:rFonts w:ascii="Arial" w:hAnsi="Arial" w:cs="Arial"/>
                <w:sz w:val="20"/>
                <w:szCs w:val="20"/>
              </w:rPr>
              <w:t>ca, 2 strokovna sodelavca/</w:t>
            </w:r>
            <w:r w:rsidR="004205A3">
              <w:rPr>
                <w:rFonts w:ascii="Arial" w:hAnsi="Arial" w:cs="Arial"/>
                <w:sz w:val="20"/>
                <w:szCs w:val="20"/>
              </w:rPr>
              <w:t>sodelav</w:t>
            </w:r>
            <w:r w:rsidRPr="000C6B47">
              <w:rPr>
                <w:rFonts w:ascii="Arial" w:hAnsi="Arial" w:cs="Arial"/>
                <w:sz w:val="20"/>
                <w:szCs w:val="20"/>
              </w:rPr>
              <w:t xml:space="preserve">ki), za raziskave in ozaveščanje ter za materialne stroške. </w:t>
            </w:r>
            <w:r w:rsidR="00E708F2">
              <w:rPr>
                <w:rFonts w:ascii="Arial" w:hAnsi="Arial" w:cs="Arial"/>
                <w:sz w:val="20"/>
                <w:szCs w:val="20"/>
              </w:rPr>
              <w:t xml:space="preserve">V </w:t>
            </w:r>
            <w:proofErr w:type="spellStart"/>
            <w:r w:rsidR="00E708F2">
              <w:rPr>
                <w:rFonts w:ascii="Arial" w:hAnsi="Arial" w:cs="Arial"/>
                <w:sz w:val="20"/>
                <w:szCs w:val="20"/>
              </w:rPr>
              <w:t>izogib</w:t>
            </w:r>
            <w:proofErr w:type="spellEnd"/>
            <w:r w:rsidR="00E4307A">
              <w:rPr>
                <w:rFonts w:ascii="Arial" w:hAnsi="Arial" w:cs="Arial"/>
                <w:sz w:val="20"/>
                <w:szCs w:val="20"/>
              </w:rPr>
              <w:t xml:space="preserve"> stroškom najemnine bi bilo p</w:t>
            </w:r>
            <w:r w:rsidRPr="000C6B47">
              <w:rPr>
                <w:rFonts w:ascii="Arial" w:hAnsi="Arial" w:cs="Arial"/>
                <w:sz w:val="20"/>
                <w:szCs w:val="20"/>
              </w:rPr>
              <w:t xml:space="preserve">rostore za delovanje </w:t>
            </w:r>
            <w:r w:rsidR="00935F51" w:rsidRPr="000C6B47">
              <w:rPr>
                <w:rFonts w:ascii="Arial" w:hAnsi="Arial" w:cs="Arial"/>
                <w:sz w:val="20"/>
                <w:szCs w:val="20"/>
              </w:rPr>
              <w:t xml:space="preserve">smiselno </w:t>
            </w:r>
            <w:r w:rsidRPr="000C6B47">
              <w:rPr>
                <w:rFonts w:ascii="Arial" w:hAnsi="Arial" w:cs="Arial"/>
                <w:sz w:val="20"/>
                <w:szCs w:val="20"/>
              </w:rPr>
              <w:t xml:space="preserve">zagotoviti v okviru razpoložljivih </w:t>
            </w:r>
            <w:r w:rsidR="00F11EAC" w:rsidRPr="000C6B47">
              <w:rPr>
                <w:rFonts w:ascii="Arial" w:hAnsi="Arial" w:cs="Arial"/>
                <w:sz w:val="20"/>
                <w:szCs w:val="20"/>
              </w:rPr>
              <w:t>državnih</w:t>
            </w:r>
            <w:r w:rsidR="00E4307A">
              <w:rPr>
                <w:rFonts w:ascii="Arial" w:hAnsi="Arial" w:cs="Arial"/>
                <w:sz w:val="20"/>
                <w:szCs w:val="20"/>
              </w:rPr>
              <w:t xml:space="preserve"> prostorov. </w:t>
            </w:r>
          </w:p>
          <w:p w:rsidR="000C6B47" w:rsidRPr="000C6B47" w:rsidRDefault="000C6B47" w:rsidP="000C6B47">
            <w:pPr>
              <w:jc w:val="both"/>
              <w:rPr>
                <w:rFonts w:ascii="Arial" w:hAnsi="Arial" w:cs="Arial"/>
                <w:sz w:val="20"/>
                <w:szCs w:val="20"/>
              </w:rPr>
            </w:pPr>
            <w:r w:rsidRPr="000C6B47">
              <w:rPr>
                <w:rFonts w:ascii="Arial" w:hAnsi="Arial" w:cs="Arial"/>
                <w:sz w:val="20"/>
                <w:szCs w:val="20"/>
              </w:rPr>
              <w:t xml:space="preserve">Predlagano število zaposlenih temelji na natančni preučitvi obveznosti in nalog, ki jih mora organ opravljati v skladu z direktivami EU, mednarodnimi pogodbami ter nacionalnimi zavezami s področja preprečevanja, varstva pred in odpravo diskriminacije na osnovi različnih osebnih okoliščin. Glede na dosedanje izkušnje mora </w:t>
            </w:r>
            <w:r>
              <w:rPr>
                <w:rFonts w:ascii="Arial" w:hAnsi="Arial" w:cs="Arial"/>
                <w:sz w:val="20"/>
                <w:szCs w:val="20"/>
              </w:rPr>
              <w:t xml:space="preserve">imeti zagovornik </w:t>
            </w:r>
            <w:r w:rsidRPr="000C6B47">
              <w:rPr>
                <w:rFonts w:ascii="Arial" w:hAnsi="Arial" w:cs="Arial"/>
                <w:sz w:val="20"/>
                <w:szCs w:val="20"/>
              </w:rPr>
              <w:t xml:space="preserve">za </w:t>
            </w:r>
            <w:r>
              <w:rPr>
                <w:rFonts w:ascii="Arial" w:hAnsi="Arial" w:cs="Arial"/>
                <w:sz w:val="20"/>
                <w:szCs w:val="20"/>
              </w:rPr>
              <w:t xml:space="preserve">zagotovitev </w:t>
            </w:r>
            <w:r w:rsidRPr="000C6B47">
              <w:rPr>
                <w:rFonts w:ascii="Arial" w:hAnsi="Arial" w:cs="Arial"/>
                <w:sz w:val="20"/>
                <w:szCs w:val="20"/>
              </w:rPr>
              <w:t>nemoten</w:t>
            </w:r>
            <w:r>
              <w:rPr>
                <w:rFonts w:ascii="Arial" w:hAnsi="Arial" w:cs="Arial"/>
                <w:sz w:val="20"/>
                <w:szCs w:val="20"/>
              </w:rPr>
              <w:t>ega delovanja</w:t>
            </w:r>
            <w:r w:rsidRPr="000C6B47">
              <w:rPr>
                <w:rFonts w:ascii="Arial" w:hAnsi="Arial" w:cs="Arial"/>
                <w:sz w:val="20"/>
                <w:szCs w:val="20"/>
              </w:rPr>
              <w:t xml:space="preserve"> organa</w:t>
            </w:r>
            <w:r>
              <w:rPr>
                <w:rFonts w:ascii="Arial" w:hAnsi="Arial" w:cs="Arial"/>
                <w:sz w:val="20"/>
                <w:szCs w:val="20"/>
              </w:rPr>
              <w:t xml:space="preserve"> namestnika/namestnico</w:t>
            </w:r>
            <w:r w:rsidRPr="000C6B47">
              <w:rPr>
                <w:rFonts w:ascii="Arial" w:hAnsi="Arial" w:cs="Arial"/>
                <w:sz w:val="20"/>
                <w:szCs w:val="20"/>
              </w:rPr>
              <w:t>, ki lahko s polnimi pooblastili opravlja naloge v primeru odsotnosti zagovorni</w:t>
            </w:r>
            <w:r>
              <w:rPr>
                <w:rFonts w:ascii="Arial" w:hAnsi="Arial" w:cs="Arial"/>
                <w:sz w:val="20"/>
                <w:szCs w:val="20"/>
              </w:rPr>
              <w:t>ka ali njegove</w:t>
            </w:r>
            <w:r w:rsidRPr="000C6B47">
              <w:rPr>
                <w:rFonts w:ascii="Arial" w:hAnsi="Arial" w:cs="Arial"/>
                <w:sz w:val="20"/>
                <w:szCs w:val="20"/>
              </w:rPr>
              <w:t xml:space="preserve"> začasne nesposobnosti za opravljanje dela. Za učinkovito izvajanje nalog, opredeljenih v direktivah EU in predlogu zakona, je potrebno zagotoviti vsaj dva strokovna so</w:t>
            </w:r>
            <w:r>
              <w:rPr>
                <w:rFonts w:ascii="Arial" w:hAnsi="Arial" w:cs="Arial"/>
                <w:sz w:val="20"/>
                <w:szCs w:val="20"/>
              </w:rPr>
              <w:t>delavca</w:t>
            </w:r>
            <w:r w:rsidR="004205A3">
              <w:rPr>
                <w:rFonts w:ascii="Arial" w:hAnsi="Arial" w:cs="Arial"/>
                <w:sz w:val="20"/>
                <w:szCs w:val="20"/>
              </w:rPr>
              <w:t>/sodelavki</w:t>
            </w:r>
            <w:r w:rsidR="007D7514">
              <w:rPr>
                <w:rFonts w:ascii="Arial" w:hAnsi="Arial" w:cs="Arial"/>
                <w:sz w:val="20"/>
                <w:szCs w:val="20"/>
              </w:rPr>
              <w:t>, ki bosta opravljala strokovne</w:t>
            </w:r>
            <w:r w:rsidRPr="000C6B47">
              <w:rPr>
                <w:rFonts w:ascii="Arial" w:hAnsi="Arial" w:cs="Arial"/>
                <w:sz w:val="20"/>
                <w:szCs w:val="20"/>
              </w:rPr>
              <w:t xml:space="preserve"> in druge naloge. </w:t>
            </w:r>
          </w:p>
          <w:p w:rsidR="000C6B47" w:rsidRPr="000C6B47" w:rsidRDefault="000C6B47" w:rsidP="000C6B47">
            <w:pPr>
              <w:jc w:val="both"/>
              <w:rPr>
                <w:rFonts w:ascii="Arial" w:hAnsi="Arial" w:cs="Arial"/>
                <w:sz w:val="20"/>
                <w:szCs w:val="20"/>
              </w:rPr>
            </w:pPr>
            <w:r w:rsidRPr="000C6B47">
              <w:rPr>
                <w:rFonts w:ascii="Arial" w:hAnsi="Arial" w:cs="Arial"/>
                <w:sz w:val="20"/>
                <w:szCs w:val="20"/>
              </w:rPr>
              <w:t xml:space="preserve">Poudariti je potrebno tudi, da so ustrezne kadrovske kapacitete potrebne tudi z vidika pridobivanja dodatnih EU in </w:t>
            </w:r>
            <w:proofErr w:type="spellStart"/>
            <w:r w:rsidRPr="000C6B47">
              <w:rPr>
                <w:rFonts w:ascii="Arial" w:hAnsi="Arial" w:cs="Arial"/>
                <w:sz w:val="20"/>
                <w:szCs w:val="20"/>
              </w:rPr>
              <w:t>donacijskih</w:t>
            </w:r>
            <w:proofErr w:type="spellEnd"/>
            <w:r w:rsidRPr="000C6B47">
              <w:rPr>
                <w:rFonts w:ascii="Arial" w:hAnsi="Arial" w:cs="Arial"/>
                <w:sz w:val="20"/>
                <w:szCs w:val="20"/>
              </w:rPr>
              <w:t xml:space="preserve"> sredstev iz posebnih programov, namenjenih preprečevanju in odpravi diskriminacije (npr. programi Evropske komisije REC, </w:t>
            </w:r>
            <w:proofErr w:type="spellStart"/>
            <w:r w:rsidRPr="000C6B47">
              <w:rPr>
                <w:rFonts w:ascii="Arial" w:hAnsi="Arial" w:cs="Arial"/>
                <w:sz w:val="20"/>
                <w:szCs w:val="20"/>
              </w:rPr>
              <w:t>EaSI</w:t>
            </w:r>
            <w:proofErr w:type="spellEnd"/>
            <w:r w:rsidRPr="000C6B47">
              <w:rPr>
                <w:rFonts w:ascii="Arial" w:hAnsi="Arial" w:cs="Arial"/>
                <w:sz w:val="20"/>
                <w:szCs w:val="20"/>
              </w:rPr>
              <w:t>, Kohezijska sredstva, EGP in Norveški finančni mehanizem).</w:t>
            </w:r>
            <w:r w:rsidR="004205A3">
              <w:rPr>
                <w:rFonts w:ascii="Arial" w:hAnsi="Arial" w:cs="Arial"/>
                <w:sz w:val="20"/>
                <w:szCs w:val="20"/>
              </w:rPr>
              <w:t xml:space="preserve"> </w:t>
            </w:r>
            <w:r w:rsidR="005C0CD6">
              <w:rPr>
                <w:rFonts w:ascii="Arial" w:hAnsi="Arial" w:cs="Arial"/>
                <w:sz w:val="20"/>
                <w:szCs w:val="20"/>
              </w:rPr>
              <w:t xml:space="preserve">Ocenjujemo, da bi zagovornik iz naslova navedenih programov lahko pridobil sredstva v višini okvirno 100.000 EUR letno, kar bi lahko vključevalo tako sredstva za izvajanje nalog, kakor tudi </w:t>
            </w:r>
            <w:r w:rsidR="004205A3">
              <w:rPr>
                <w:rFonts w:ascii="Arial" w:hAnsi="Arial" w:cs="Arial"/>
                <w:sz w:val="20"/>
                <w:szCs w:val="20"/>
              </w:rPr>
              <w:t xml:space="preserve">za </w:t>
            </w:r>
            <w:r w:rsidR="005C0CD6">
              <w:rPr>
                <w:rFonts w:ascii="Arial" w:hAnsi="Arial" w:cs="Arial"/>
                <w:sz w:val="20"/>
                <w:szCs w:val="20"/>
              </w:rPr>
              <w:t>nove zaposlitve.</w:t>
            </w:r>
          </w:p>
          <w:p w:rsidR="000C6B47" w:rsidRDefault="00E4307A" w:rsidP="000C6B47">
            <w:pPr>
              <w:jc w:val="both"/>
              <w:rPr>
                <w:rFonts w:ascii="Arial" w:hAnsi="Arial" w:cs="Arial"/>
                <w:b/>
                <w:sz w:val="20"/>
                <w:szCs w:val="20"/>
              </w:rPr>
            </w:pPr>
            <w:r w:rsidRPr="00E4307A">
              <w:rPr>
                <w:rFonts w:ascii="Arial" w:hAnsi="Arial" w:cs="Arial"/>
                <w:b/>
                <w:sz w:val="20"/>
                <w:szCs w:val="20"/>
              </w:rPr>
              <w:lastRenderedPageBreak/>
              <w:t>O</w:t>
            </w:r>
            <w:r w:rsidR="000C6B47" w:rsidRPr="00E4307A">
              <w:rPr>
                <w:rFonts w:ascii="Arial" w:hAnsi="Arial" w:cs="Arial"/>
                <w:b/>
                <w:sz w:val="20"/>
                <w:szCs w:val="20"/>
              </w:rPr>
              <w:t>c</w:t>
            </w:r>
            <w:r w:rsidRPr="00E4307A">
              <w:rPr>
                <w:rFonts w:ascii="Arial" w:hAnsi="Arial" w:cs="Arial"/>
                <w:b/>
                <w:sz w:val="20"/>
                <w:szCs w:val="20"/>
              </w:rPr>
              <w:t>ena</w:t>
            </w:r>
            <w:r w:rsidR="000C6B47" w:rsidRPr="00E4307A">
              <w:rPr>
                <w:rFonts w:ascii="Arial" w:hAnsi="Arial" w:cs="Arial"/>
                <w:b/>
                <w:sz w:val="20"/>
                <w:szCs w:val="20"/>
              </w:rPr>
              <w:t xml:space="preserve"> letnih stroškov </w:t>
            </w:r>
          </w:p>
          <w:tbl>
            <w:tblPr>
              <w:tblStyle w:val="Tabelamrea"/>
              <w:tblW w:w="0" w:type="auto"/>
              <w:tblLook w:val="04A0"/>
            </w:tblPr>
            <w:tblGrid>
              <w:gridCol w:w="4098"/>
              <w:gridCol w:w="1559"/>
            </w:tblGrid>
            <w:tr w:rsidR="00B969D8" w:rsidRPr="00720B0D" w:rsidTr="00B969D8">
              <w:tc>
                <w:tcPr>
                  <w:tcW w:w="4098" w:type="dxa"/>
                </w:tcPr>
                <w:p w:rsidR="00B969D8" w:rsidRPr="00720B0D" w:rsidRDefault="00B969D8" w:rsidP="00B969D8">
                  <w:pPr>
                    <w:spacing w:after="0"/>
                    <w:jc w:val="center"/>
                    <w:rPr>
                      <w:rFonts w:ascii="Arial" w:hAnsi="Arial" w:cs="Arial"/>
                      <w:b/>
                      <w:sz w:val="20"/>
                      <w:szCs w:val="20"/>
                    </w:rPr>
                  </w:pPr>
                  <w:r w:rsidRPr="00720B0D">
                    <w:rPr>
                      <w:rFonts w:ascii="Arial" w:hAnsi="Arial" w:cs="Arial"/>
                      <w:b/>
                      <w:sz w:val="20"/>
                      <w:szCs w:val="20"/>
                    </w:rPr>
                    <w:t>Vrsta  stroškov</w:t>
                  </w:r>
                </w:p>
              </w:tc>
              <w:tc>
                <w:tcPr>
                  <w:tcW w:w="1559" w:type="dxa"/>
                </w:tcPr>
                <w:p w:rsidR="00B969D8" w:rsidRPr="00720B0D" w:rsidRDefault="00B969D8" w:rsidP="00B969D8">
                  <w:pPr>
                    <w:spacing w:after="0"/>
                    <w:jc w:val="center"/>
                    <w:rPr>
                      <w:rFonts w:ascii="Arial" w:hAnsi="Arial" w:cs="Arial"/>
                      <w:b/>
                      <w:sz w:val="20"/>
                      <w:szCs w:val="20"/>
                    </w:rPr>
                  </w:pPr>
                  <w:r w:rsidRPr="00720B0D">
                    <w:rPr>
                      <w:rFonts w:ascii="Arial" w:hAnsi="Arial" w:cs="Arial"/>
                      <w:b/>
                      <w:sz w:val="20"/>
                      <w:szCs w:val="20"/>
                    </w:rPr>
                    <w:t>Znesek</w:t>
                  </w:r>
                </w:p>
              </w:tc>
            </w:tr>
            <w:tr w:rsidR="00B969D8" w:rsidRPr="00720B0D" w:rsidTr="00B969D8">
              <w:tc>
                <w:tcPr>
                  <w:tcW w:w="4098" w:type="dxa"/>
                </w:tcPr>
                <w:p w:rsidR="00B969D8" w:rsidRPr="00720B0D" w:rsidRDefault="00B969D8" w:rsidP="00B969D8">
                  <w:pPr>
                    <w:spacing w:after="0"/>
                    <w:rPr>
                      <w:rFonts w:ascii="Arial" w:hAnsi="Arial" w:cs="Arial"/>
                      <w:b/>
                      <w:sz w:val="20"/>
                      <w:szCs w:val="20"/>
                    </w:rPr>
                  </w:pPr>
                  <w:r w:rsidRPr="00720B0D">
                    <w:rPr>
                      <w:rFonts w:ascii="Arial" w:hAnsi="Arial" w:cs="Arial"/>
                      <w:b/>
                      <w:sz w:val="20"/>
                      <w:szCs w:val="20"/>
                    </w:rPr>
                    <w:t>Materialni stroški</w:t>
                  </w:r>
                </w:p>
              </w:tc>
              <w:tc>
                <w:tcPr>
                  <w:tcW w:w="1559" w:type="dxa"/>
                </w:tcPr>
                <w:p w:rsidR="00B969D8" w:rsidRPr="00720B0D" w:rsidRDefault="00B969D8" w:rsidP="00B969D8">
                  <w:pPr>
                    <w:spacing w:after="0"/>
                    <w:rPr>
                      <w:rFonts w:ascii="Arial" w:hAnsi="Arial" w:cs="Arial"/>
                      <w:sz w:val="20"/>
                      <w:szCs w:val="20"/>
                    </w:rPr>
                  </w:pPr>
                </w:p>
              </w:tc>
            </w:tr>
            <w:tr w:rsidR="00B969D8" w:rsidRPr="00720B0D" w:rsidTr="00B969D8">
              <w:tc>
                <w:tcPr>
                  <w:tcW w:w="4098" w:type="dxa"/>
                </w:tcPr>
                <w:p w:rsidR="00B969D8" w:rsidRPr="00720B0D" w:rsidRDefault="00B969D8" w:rsidP="00B969D8">
                  <w:pPr>
                    <w:spacing w:after="0"/>
                    <w:rPr>
                      <w:rFonts w:ascii="Arial" w:hAnsi="Arial" w:cs="Arial"/>
                      <w:sz w:val="20"/>
                      <w:szCs w:val="20"/>
                    </w:rPr>
                  </w:pPr>
                  <w:r w:rsidRPr="00720B0D">
                    <w:rPr>
                      <w:rFonts w:ascii="Arial" w:hAnsi="Arial" w:cs="Arial"/>
                      <w:sz w:val="20"/>
                      <w:szCs w:val="20"/>
                    </w:rPr>
                    <w:t>Pisarniški material</w:t>
                  </w:r>
                </w:p>
              </w:tc>
              <w:tc>
                <w:tcPr>
                  <w:tcW w:w="1559" w:type="dxa"/>
                </w:tcPr>
                <w:p w:rsidR="00B969D8" w:rsidRPr="00720B0D" w:rsidRDefault="00B969D8" w:rsidP="00B969D8">
                  <w:pPr>
                    <w:spacing w:after="0"/>
                    <w:jc w:val="right"/>
                    <w:rPr>
                      <w:rFonts w:ascii="Arial" w:hAnsi="Arial" w:cs="Arial"/>
                      <w:sz w:val="20"/>
                      <w:szCs w:val="20"/>
                    </w:rPr>
                  </w:pPr>
                  <w:r w:rsidRPr="00720B0D">
                    <w:rPr>
                      <w:rFonts w:ascii="Arial" w:hAnsi="Arial" w:cs="Arial"/>
                      <w:sz w:val="20"/>
                      <w:szCs w:val="20"/>
                    </w:rPr>
                    <w:t>3.500 EUR</w:t>
                  </w:r>
                </w:p>
              </w:tc>
            </w:tr>
            <w:tr w:rsidR="00B969D8" w:rsidRPr="00720B0D" w:rsidTr="00B969D8">
              <w:tc>
                <w:tcPr>
                  <w:tcW w:w="4098" w:type="dxa"/>
                </w:tcPr>
                <w:p w:rsidR="00B969D8" w:rsidRPr="00720B0D" w:rsidRDefault="00B969D8" w:rsidP="00B969D8">
                  <w:pPr>
                    <w:spacing w:after="0"/>
                    <w:rPr>
                      <w:rFonts w:ascii="Arial" w:hAnsi="Arial" w:cs="Arial"/>
                      <w:sz w:val="20"/>
                      <w:szCs w:val="20"/>
                    </w:rPr>
                  </w:pPr>
                  <w:r w:rsidRPr="00720B0D">
                    <w:rPr>
                      <w:rFonts w:ascii="Arial" w:hAnsi="Arial" w:cs="Arial"/>
                      <w:sz w:val="20"/>
                      <w:szCs w:val="20"/>
                    </w:rPr>
                    <w:t>Stroški obratovanja (ogrevanje, vzdrževanje, elektrika itd.)</w:t>
                  </w:r>
                </w:p>
              </w:tc>
              <w:tc>
                <w:tcPr>
                  <w:tcW w:w="1559" w:type="dxa"/>
                </w:tcPr>
                <w:p w:rsidR="00B969D8" w:rsidRPr="00720B0D" w:rsidRDefault="00B969D8" w:rsidP="00B969D8">
                  <w:pPr>
                    <w:spacing w:after="0"/>
                    <w:jc w:val="right"/>
                    <w:rPr>
                      <w:rFonts w:ascii="Arial" w:hAnsi="Arial" w:cs="Arial"/>
                      <w:sz w:val="20"/>
                      <w:szCs w:val="20"/>
                    </w:rPr>
                  </w:pPr>
                  <w:r w:rsidRPr="00720B0D">
                    <w:rPr>
                      <w:rFonts w:ascii="Arial" w:hAnsi="Arial" w:cs="Arial"/>
                      <w:sz w:val="20"/>
                      <w:szCs w:val="20"/>
                    </w:rPr>
                    <w:t>5.000 EUR</w:t>
                  </w:r>
                </w:p>
              </w:tc>
            </w:tr>
            <w:tr w:rsidR="00B969D8" w:rsidRPr="00720B0D" w:rsidTr="00B969D8">
              <w:tc>
                <w:tcPr>
                  <w:tcW w:w="4098" w:type="dxa"/>
                </w:tcPr>
                <w:p w:rsidR="00B969D8" w:rsidRPr="00720B0D" w:rsidRDefault="00B969D8" w:rsidP="00B969D8">
                  <w:pPr>
                    <w:spacing w:after="0"/>
                    <w:rPr>
                      <w:rFonts w:ascii="Arial" w:hAnsi="Arial" w:cs="Arial"/>
                      <w:sz w:val="20"/>
                      <w:szCs w:val="20"/>
                    </w:rPr>
                  </w:pPr>
                  <w:r w:rsidRPr="00720B0D">
                    <w:rPr>
                      <w:rFonts w:ascii="Arial" w:hAnsi="Arial" w:cs="Arial"/>
                      <w:sz w:val="20"/>
                      <w:szCs w:val="20"/>
                    </w:rPr>
                    <w:t>Stroški službenih poti</w:t>
                  </w:r>
                </w:p>
              </w:tc>
              <w:tc>
                <w:tcPr>
                  <w:tcW w:w="1559" w:type="dxa"/>
                </w:tcPr>
                <w:p w:rsidR="00B969D8" w:rsidRPr="00720B0D" w:rsidRDefault="00B969D8" w:rsidP="00B969D8">
                  <w:pPr>
                    <w:spacing w:after="0"/>
                    <w:jc w:val="right"/>
                    <w:rPr>
                      <w:rFonts w:ascii="Arial" w:hAnsi="Arial" w:cs="Arial"/>
                      <w:sz w:val="20"/>
                      <w:szCs w:val="20"/>
                    </w:rPr>
                  </w:pPr>
                  <w:r w:rsidRPr="00720B0D">
                    <w:rPr>
                      <w:rFonts w:ascii="Arial" w:hAnsi="Arial" w:cs="Arial"/>
                      <w:sz w:val="20"/>
                      <w:szCs w:val="20"/>
                    </w:rPr>
                    <w:t>10.000 EUR</w:t>
                  </w:r>
                </w:p>
              </w:tc>
            </w:tr>
            <w:tr w:rsidR="00B969D8" w:rsidRPr="00720B0D" w:rsidTr="00B969D8">
              <w:tc>
                <w:tcPr>
                  <w:tcW w:w="4098" w:type="dxa"/>
                </w:tcPr>
                <w:p w:rsidR="00B969D8" w:rsidRPr="00720B0D" w:rsidRDefault="00B969D8" w:rsidP="00B969D8">
                  <w:pPr>
                    <w:spacing w:after="0"/>
                    <w:rPr>
                      <w:rFonts w:ascii="Arial" w:hAnsi="Arial" w:cs="Arial"/>
                      <w:sz w:val="20"/>
                      <w:szCs w:val="20"/>
                    </w:rPr>
                  </w:pPr>
                  <w:r w:rsidRPr="00720B0D">
                    <w:rPr>
                      <w:rFonts w:ascii="Arial" w:hAnsi="Arial" w:cs="Arial"/>
                      <w:sz w:val="20"/>
                      <w:szCs w:val="20"/>
                    </w:rPr>
                    <w:t xml:space="preserve">Drugi materialni stroški (nakup računalnikov, kopirnega stroja, telefon itd.) </w:t>
                  </w:r>
                </w:p>
              </w:tc>
              <w:tc>
                <w:tcPr>
                  <w:tcW w:w="1559" w:type="dxa"/>
                </w:tcPr>
                <w:p w:rsidR="00B969D8" w:rsidRPr="00720B0D" w:rsidRDefault="00B969D8" w:rsidP="00B969D8">
                  <w:pPr>
                    <w:spacing w:after="0"/>
                    <w:jc w:val="right"/>
                    <w:rPr>
                      <w:rFonts w:ascii="Arial" w:hAnsi="Arial" w:cs="Arial"/>
                      <w:sz w:val="20"/>
                      <w:szCs w:val="20"/>
                    </w:rPr>
                  </w:pPr>
                  <w:r w:rsidRPr="00720B0D">
                    <w:rPr>
                      <w:rFonts w:ascii="Arial" w:hAnsi="Arial" w:cs="Arial"/>
                      <w:sz w:val="20"/>
                      <w:szCs w:val="20"/>
                    </w:rPr>
                    <w:t>6.500 EUR</w:t>
                  </w:r>
                </w:p>
              </w:tc>
            </w:tr>
            <w:tr w:rsidR="00B969D8" w:rsidRPr="00720B0D" w:rsidTr="00B969D8">
              <w:tc>
                <w:tcPr>
                  <w:tcW w:w="4098" w:type="dxa"/>
                </w:tcPr>
                <w:p w:rsidR="00B969D8" w:rsidRPr="00720B0D" w:rsidRDefault="00B969D8" w:rsidP="00B969D8">
                  <w:pPr>
                    <w:spacing w:after="0"/>
                    <w:rPr>
                      <w:rFonts w:ascii="Arial" w:hAnsi="Arial" w:cs="Arial"/>
                      <w:b/>
                      <w:sz w:val="20"/>
                      <w:szCs w:val="20"/>
                    </w:rPr>
                  </w:pPr>
                  <w:r w:rsidRPr="00720B0D">
                    <w:rPr>
                      <w:rFonts w:ascii="Arial" w:hAnsi="Arial" w:cs="Arial"/>
                      <w:b/>
                      <w:sz w:val="20"/>
                      <w:szCs w:val="20"/>
                    </w:rPr>
                    <w:t>Raziskave in ozaveščanje</w:t>
                  </w:r>
                </w:p>
              </w:tc>
              <w:tc>
                <w:tcPr>
                  <w:tcW w:w="1559" w:type="dxa"/>
                </w:tcPr>
                <w:p w:rsidR="00B969D8" w:rsidRPr="00720B0D" w:rsidRDefault="00B969D8" w:rsidP="00B969D8">
                  <w:pPr>
                    <w:spacing w:after="0"/>
                    <w:jc w:val="right"/>
                    <w:rPr>
                      <w:rFonts w:ascii="Arial" w:hAnsi="Arial" w:cs="Arial"/>
                      <w:sz w:val="20"/>
                      <w:szCs w:val="20"/>
                    </w:rPr>
                  </w:pPr>
                </w:p>
              </w:tc>
            </w:tr>
            <w:tr w:rsidR="00B969D8" w:rsidRPr="00720B0D" w:rsidTr="00B969D8">
              <w:tc>
                <w:tcPr>
                  <w:tcW w:w="4098" w:type="dxa"/>
                </w:tcPr>
                <w:p w:rsidR="00B969D8" w:rsidRPr="00720B0D" w:rsidRDefault="00B969D8" w:rsidP="00B969D8">
                  <w:pPr>
                    <w:spacing w:after="0"/>
                    <w:rPr>
                      <w:rFonts w:ascii="Arial" w:hAnsi="Arial" w:cs="Arial"/>
                      <w:sz w:val="20"/>
                      <w:szCs w:val="20"/>
                    </w:rPr>
                  </w:pPr>
                  <w:r w:rsidRPr="00720B0D">
                    <w:rPr>
                      <w:rFonts w:ascii="Arial" w:hAnsi="Arial" w:cs="Arial"/>
                      <w:sz w:val="20"/>
                      <w:szCs w:val="20"/>
                    </w:rPr>
                    <w:t>Raziskave, študije, analize</w:t>
                  </w:r>
                </w:p>
              </w:tc>
              <w:tc>
                <w:tcPr>
                  <w:tcW w:w="1559" w:type="dxa"/>
                </w:tcPr>
                <w:p w:rsidR="00B969D8" w:rsidRPr="00720B0D" w:rsidRDefault="00B969D8" w:rsidP="00B969D8">
                  <w:pPr>
                    <w:spacing w:after="0"/>
                    <w:jc w:val="right"/>
                    <w:rPr>
                      <w:rFonts w:ascii="Arial" w:hAnsi="Arial" w:cs="Arial"/>
                      <w:sz w:val="20"/>
                      <w:szCs w:val="20"/>
                    </w:rPr>
                  </w:pPr>
                  <w:r w:rsidRPr="00720B0D">
                    <w:rPr>
                      <w:rFonts w:ascii="Arial" w:hAnsi="Arial" w:cs="Arial"/>
                      <w:sz w:val="20"/>
                      <w:szCs w:val="20"/>
                    </w:rPr>
                    <w:t>25.000 EUR</w:t>
                  </w:r>
                </w:p>
              </w:tc>
            </w:tr>
            <w:tr w:rsidR="00B969D8" w:rsidRPr="00720B0D" w:rsidTr="00B969D8">
              <w:tc>
                <w:tcPr>
                  <w:tcW w:w="4098" w:type="dxa"/>
                </w:tcPr>
                <w:p w:rsidR="00B969D8" w:rsidRPr="00720B0D" w:rsidRDefault="00B969D8" w:rsidP="00B969D8">
                  <w:pPr>
                    <w:spacing w:after="0"/>
                    <w:rPr>
                      <w:rFonts w:ascii="Arial" w:hAnsi="Arial" w:cs="Arial"/>
                      <w:sz w:val="20"/>
                      <w:szCs w:val="20"/>
                    </w:rPr>
                  </w:pPr>
                  <w:r w:rsidRPr="00720B0D">
                    <w:rPr>
                      <w:rFonts w:ascii="Arial" w:hAnsi="Arial" w:cs="Arial"/>
                      <w:sz w:val="20"/>
                      <w:szCs w:val="20"/>
                    </w:rPr>
                    <w:t>Ozaveščanje in informiranje</w:t>
                  </w:r>
                </w:p>
              </w:tc>
              <w:tc>
                <w:tcPr>
                  <w:tcW w:w="1559" w:type="dxa"/>
                </w:tcPr>
                <w:p w:rsidR="00B969D8" w:rsidRPr="00720B0D" w:rsidRDefault="00B969D8" w:rsidP="00B969D8">
                  <w:pPr>
                    <w:spacing w:after="0"/>
                    <w:jc w:val="right"/>
                    <w:rPr>
                      <w:rFonts w:ascii="Arial" w:hAnsi="Arial" w:cs="Arial"/>
                      <w:sz w:val="20"/>
                      <w:szCs w:val="20"/>
                    </w:rPr>
                  </w:pPr>
                  <w:r w:rsidRPr="00720B0D">
                    <w:rPr>
                      <w:rFonts w:ascii="Arial" w:hAnsi="Arial" w:cs="Arial"/>
                      <w:sz w:val="20"/>
                      <w:szCs w:val="20"/>
                    </w:rPr>
                    <w:t>20.000 EUR</w:t>
                  </w:r>
                </w:p>
              </w:tc>
            </w:tr>
            <w:tr w:rsidR="00B969D8" w:rsidRPr="00720B0D" w:rsidTr="00B969D8">
              <w:tc>
                <w:tcPr>
                  <w:tcW w:w="4098" w:type="dxa"/>
                </w:tcPr>
                <w:p w:rsidR="00B969D8" w:rsidRPr="00720B0D" w:rsidRDefault="00B969D8" w:rsidP="00B969D8">
                  <w:pPr>
                    <w:spacing w:after="0"/>
                    <w:rPr>
                      <w:rFonts w:ascii="Arial" w:hAnsi="Arial" w:cs="Arial"/>
                      <w:b/>
                      <w:sz w:val="20"/>
                      <w:szCs w:val="20"/>
                    </w:rPr>
                  </w:pPr>
                  <w:r w:rsidRPr="00720B0D">
                    <w:rPr>
                      <w:rFonts w:ascii="Arial" w:hAnsi="Arial" w:cs="Arial"/>
                      <w:b/>
                      <w:sz w:val="20"/>
                      <w:szCs w:val="20"/>
                    </w:rPr>
                    <w:t>Plača</w:t>
                  </w:r>
                </w:p>
              </w:tc>
              <w:tc>
                <w:tcPr>
                  <w:tcW w:w="1559" w:type="dxa"/>
                </w:tcPr>
                <w:p w:rsidR="00B969D8" w:rsidRPr="00720B0D" w:rsidRDefault="00B969D8" w:rsidP="00B969D8">
                  <w:pPr>
                    <w:spacing w:after="0"/>
                    <w:jc w:val="right"/>
                    <w:rPr>
                      <w:rFonts w:ascii="Arial" w:hAnsi="Arial" w:cs="Arial"/>
                      <w:sz w:val="20"/>
                      <w:szCs w:val="20"/>
                    </w:rPr>
                  </w:pPr>
                </w:p>
              </w:tc>
            </w:tr>
            <w:tr w:rsidR="00B969D8" w:rsidRPr="00720B0D" w:rsidTr="00B969D8">
              <w:tc>
                <w:tcPr>
                  <w:tcW w:w="4098" w:type="dxa"/>
                </w:tcPr>
                <w:p w:rsidR="00B969D8" w:rsidRPr="00720B0D" w:rsidRDefault="00B969D8" w:rsidP="00B969D8">
                  <w:pPr>
                    <w:spacing w:after="0"/>
                    <w:rPr>
                      <w:rFonts w:ascii="Arial" w:hAnsi="Arial" w:cs="Arial"/>
                      <w:sz w:val="20"/>
                      <w:szCs w:val="20"/>
                    </w:rPr>
                  </w:pPr>
                  <w:r w:rsidRPr="00720B0D">
                    <w:rPr>
                      <w:rFonts w:ascii="Arial" w:hAnsi="Arial" w:cs="Arial"/>
                      <w:sz w:val="20"/>
                      <w:szCs w:val="20"/>
                    </w:rPr>
                    <w:t>Zagovornik/zagovornica  - funkcionar/funkcionarka</w:t>
                  </w:r>
                </w:p>
              </w:tc>
              <w:tc>
                <w:tcPr>
                  <w:tcW w:w="1559" w:type="dxa"/>
                </w:tcPr>
                <w:p w:rsidR="00B969D8" w:rsidRPr="00720B0D" w:rsidRDefault="00B969D8" w:rsidP="00B969D8">
                  <w:pPr>
                    <w:spacing w:after="0"/>
                    <w:jc w:val="right"/>
                    <w:rPr>
                      <w:rFonts w:ascii="Arial" w:hAnsi="Arial" w:cs="Arial"/>
                      <w:sz w:val="20"/>
                      <w:szCs w:val="20"/>
                    </w:rPr>
                  </w:pPr>
                  <w:r w:rsidRPr="00720B0D">
                    <w:rPr>
                      <w:rFonts w:ascii="Arial" w:hAnsi="Arial" w:cs="Arial"/>
                      <w:sz w:val="20"/>
                      <w:szCs w:val="20"/>
                    </w:rPr>
                    <w:t>50.000 EUR</w:t>
                  </w:r>
                </w:p>
              </w:tc>
            </w:tr>
            <w:tr w:rsidR="00B969D8" w:rsidRPr="00720B0D" w:rsidTr="00B969D8">
              <w:tc>
                <w:tcPr>
                  <w:tcW w:w="4098" w:type="dxa"/>
                </w:tcPr>
                <w:p w:rsidR="00B969D8" w:rsidRPr="00720B0D" w:rsidRDefault="00B969D8" w:rsidP="00B969D8">
                  <w:pPr>
                    <w:spacing w:after="0"/>
                    <w:rPr>
                      <w:rFonts w:ascii="Arial" w:hAnsi="Arial" w:cs="Arial"/>
                      <w:sz w:val="20"/>
                      <w:szCs w:val="20"/>
                    </w:rPr>
                  </w:pPr>
                  <w:r w:rsidRPr="00720B0D">
                    <w:rPr>
                      <w:rFonts w:ascii="Arial" w:hAnsi="Arial" w:cs="Arial"/>
                      <w:sz w:val="20"/>
                      <w:szCs w:val="20"/>
                    </w:rPr>
                    <w:t xml:space="preserve">Namestnik/namestnica - sekretar/sekretarka </w:t>
                  </w:r>
                </w:p>
              </w:tc>
              <w:tc>
                <w:tcPr>
                  <w:tcW w:w="1559" w:type="dxa"/>
                </w:tcPr>
                <w:p w:rsidR="00B969D8" w:rsidRPr="00720B0D" w:rsidRDefault="00B969D8" w:rsidP="00B969D8">
                  <w:pPr>
                    <w:spacing w:after="0"/>
                    <w:jc w:val="right"/>
                    <w:rPr>
                      <w:rFonts w:ascii="Arial" w:hAnsi="Arial" w:cs="Arial"/>
                      <w:sz w:val="20"/>
                      <w:szCs w:val="20"/>
                    </w:rPr>
                  </w:pPr>
                  <w:r w:rsidRPr="00720B0D">
                    <w:rPr>
                      <w:rFonts w:ascii="Arial" w:hAnsi="Arial" w:cs="Arial"/>
                      <w:sz w:val="20"/>
                      <w:szCs w:val="20"/>
                    </w:rPr>
                    <w:t>38.000 EUR</w:t>
                  </w:r>
                </w:p>
              </w:tc>
            </w:tr>
            <w:tr w:rsidR="00B969D8" w:rsidRPr="00720B0D" w:rsidTr="00B969D8">
              <w:tc>
                <w:tcPr>
                  <w:tcW w:w="4098" w:type="dxa"/>
                </w:tcPr>
                <w:p w:rsidR="00B969D8" w:rsidRPr="00720B0D" w:rsidRDefault="00B969D8" w:rsidP="00B969D8">
                  <w:pPr>
                    <w:spacing w:after="0"/>
                    <w:rPr>
                      <w:rFonts w:ascii="Arial" w:hAnsi="Arial" w:cs="Arial"/>
                      <w:sz w:val="20"/>
                      <w:szCs w:val="20"/>
                    </w:rPr>
                  </w:pPr>
                  <w:r w:rsidRPr="00720B0D">
                    <w:rPr>
                      <w:rFonts w:ascii="Arial" w:hAnsi="Arial" w:cs="Arial"/>
                      <w:sz w:val="20"/>
                      <w:szCs w:val="20"/>
                    </w:rPr>
                    <w:t>Višji svetovalec/svetovalka</w:t>
                  </w:r>
                </w:p>
              </w:tc>
              <w:tc>
                <w:tcPr>
                  <w:tcW w:w="1559" w:type="dxa"/>
                </w:tcPr>
                <w:p w:rsidR="00B969D8" w:rsidRPr="00720B0D" w:rsidRDefault="00B969D8" w:rsidP="00B969D8">
                  <w:pPr>
                    <w:spacing w:after="0"/>
                    <w:jc w:val="right"/>
                    <w:rPr>
                      <w:rFonts w:ascii="Arial" w:hAnsi="Arial" w:cs="Arial"/>
                      <w:sz w:val="20"/>
                      <w:szCs w:val="20"/>
                    </w:rPr>
                  </w:pPr>
                  <w:r w:rsidRPr="00720B0D">
                    <w:rPr>
                      <w:rFonts w:ascii="Arial" w:hAnsi="Arial" w:cs="Arial"/>
                      <w:sz w:val="20"/>
                      <w:szCs w:val="20"/>
                    </w:rPr>
                    <w:t>24.000 EUR</w:t>
                  </w:r>
                </w:p>
              </w:tc>
            </w:tr>
            <w:tr w:rsidR="00B969D8" w:rsidRPr="00720B0D" w:rsidTr="00B969D8">
              <w:tc>
                <w:tcPr>
                  <w:tcW w:w="4098" w:type="dxa"/>
                </w:tcPr>
                <w:p w:rsidR="00B969D8" w:rsidRPr="00720B0D" w:rsidRDefault="00B969D8" w:rsidP="00B969D8">
                  <w:pPr>
                    <w:spacing w:after="0"/>
                    <w:rPr>
                      <w:rFonts w:ascii="Arial" w:hAnsi="Arial" w:cs="Arial"/>
                      <w:sz w:val="20"/>
                      <w:szCs w:val="20"/>
                    </w:rPr>
                  </w:pPr>
                  <w:r w:rsidRPr="00720B0D">
                    <w:rPr>
                      <w:rFonts w:ascii="Arial" w:hAnsi="Arial" w:cs="Arial"/>
                      <w:sz w:val="20"/>
                      <w:szCs w:val="20"/>
                    </w:rPr>
                    <w:t>Svetovalec/svetovalka</w:t>
                  </w:r>
                </w:p>
              </w:tc>
              <w:tc>
                <w:tcPr>
                  <w:tcW w:w="1559" w:type="dxa"/>
                </w:tcPr>
                <w:p w:rsidR="00B969D8" w:rsidRPr="00720B0D" w:rsidRDefault="00B969D8" w:rsidP="00B969D8">
                  <w:pPr>
                    <w:spacing w:after="0"/>
                    <w:jc w:val="right"/>
                    <w:rPr>
                      <w:rFonts w:ascii="Arial" w:hAnsi="Arial" w:cs="Arial"/>
                      <w:sz w:val="20"/>
                      <w:szCs w:val="20"/>
                    </w:rPr>
                  </w:pPr>
                  <w:r w:rsidRPr="00720B0D">
                    <w:rPr>
                      <w:rFonts w:ascii="Arial" w:hAnsi="Arial" w:cs="Arial"/>
                      <w:sz w:val="20"/>
                      <w:szCs w:val="20"/>
                    </w:rPr>
                    <w:t>18.000 EUR</w:t>
                  </w:r>
                </w:p>
              </w:tc>
            </w:tr>
            <w:tr w:rsidR="00B969D8" w:rsidRPr="00720B0D" w:rsidTr="00B969D8">
              <w:tc>
                <w:tcPr>
                  <w:tcW w:w="4098" w:type="dxa"/>
                </w:tcPr>
                <w:p w:rsidR="00B969D8" w:rsidRPr="00720B0D" w:rsidRDefault="00B969D8" w:rsidP="00B969D8">
                  <w:pPr>
                    <w:spacing w:after="0"/>
                    <w:rPr>
                      <w:rFonts w:ascii="Arial" w:hAnsi="Arial" w:cs="Arial"/>
                      <w:b/>
                      <w:sz w:val="20"/>
                      <w:szCs w:val="20"/>
                    </w:rPr>
                  </w:pPr>
                  <w:r w:rsidRPr="00720B0D">
                    <w:rPr>
                      <w:rFonts w:ascii="Arial" w:hAnsi="Arial" w:cs="Arial"/>
                      <w:b/>
                      <w:sz w:val="20"/>
                      <w:szCs w:val="20"/>
                    </w:rPr>
                    <w:t>Skupaj</w:t>
                  </w:r>
                </w:p>
              </w:tc>
              <w:tc>
                <w:tcPr>
                  <w:tcW w:w="1559" w:type="dxa"/>
                </w:tcPr>
                <w:p w:rsidR="00B969D8" w:rsidRPr="00720B0D" w:rsidRDefault="00B969D8" w:rsidP="00B969D8">
                  <w:pPr>
                    <w:spacing w:after="0"/>
                    <w:jc w:val="right"/>
                    <w:rPr>
                      <w:rFonts w:ascii="Arial" w:hAnsi="Arial" w:cs="Arial"/>
                      <w:b/>
                      <w:sz w:val="20"/>
                      <w:szCs w:val="20"/>
                    </w:rPr>
                  </w:pPr>
                  <w:r w:rsidRPr="00720B0D">
                    <w:rPr>
                      <w:rFonts w:ascii="Arial" w:hAnsi="Arial" w:cs="Arial"/>
                      <w:b/>
                      <w:sz w:val="20"/>
                      <w:szCs w:val="20"/>
                    </w:rPr>
                    <w:t>200.000 EUR</w:t>
                  </w:r>
                </w:p>
              </w:tc>
            </w:tr>
          </w:tbl>
          <w:p w:rsidR="00B366DA" w:rsidRDefault="00B366DA" w:rsidP="00594E0C">
            <w:pPr>
              <w:spacing w:line="240" w:lineRule="auto"/>
              <w:jc w:val="both"/>
              <w:rPr>
                <w:rFonts w:ascii="Arial" w:hAnsi="Arial" w:cs="Arial"/>
                <w:sz w:val="20"/>
                <w:szCs w:val="20"/>
              </w:rPr>
            </w:pPr>
          </w:p>
          <w:p w:rsidR="00B969D8" w:rsidRDefault="008D71D6" w:rsidP="00B969D8">
            <w:pPr>
              <w:jc w:val="both"/>
              <w:rPr>
                <w:rFonts w:ascii="Arial" w:hAnsi="Arial" w:cs="Arial"/>
                <w:sz w:val="20"/>
                <w:szCs w:val="20"/>
              </w:rPr>
            </w:pPr>
            <w:r>
              <w:rPr>
                <w:rFonts w:ascii="Arial" w:hAnsi="Arial" w:cs="Arial"/>
                <w:sz w:val="20"/>
                <w:szCs w:val="20"/>
              </w:rPr>
              <w:t>V oceni letnih stroškov predstavljajo večino stroškov sredstva za plače zaposlenih. Zaposleni bodo naloge, določene v zakonu (npr. priprava poročil in priporočil, inšpekcijski nadzor, zagotavljanje neodvisne pomoči, spremljanje stanja, sodelovanje v sodnih postopkih)</w:t>
            </w:r>
            <w:r w:rsidR="00423264">
              <w:rPr>
                <w:rFonts w:ascii="Arial" w:hAnsi="Arial" w:cs="Arial"/>
                <w:sz w:val="20"/>
                <w:szCs w:val="20"/>
              </w:rPr>
              <w:t>,</w:t>
            </w:r>
            <w:r>
              <w:rPr>
                <w:rFonts w:ascii="Arial" w:hAnsi="Arial" w:cs="Arial"/>
                <w:sz w:val="20"/>
                <w:szCs w:val="20"/>
              </w:rPr>
              <w:t xml:space="preserve"> izvajali pretežno sami. Sredstva v višini približno 45.000 EUR/letno bodo namenjena za specifične naloge - raziskave,</w:t>
            </w:r>
            <w:r w:rsidR="00B969D8">
              <w:rPr>
                <w:rFonts w:ascii="Arial" w:hAnsi="Arial" w:cs="Arial"/>
                <w:sz w:val="20"/>
                <w:szCs w:val="20"/>
              </w:rPr>
              <w:t xml:space="preserve"> študije, analize,</w:t>
            </w:r>
            <w:r>
              <w:rPr>
                <w:rFonts w:ascii="Arial" w:hAnsi="Arial" w:cs="Arial"/>
                <w:sz w:val="20"/>
                <w:szCs w:val="20"/>
              </w:rPr>
              <w:t xml:space="preserve"> ozaveščanje</w:t>
            </w:r>
            <w:r w:rsidR="00B969D8">
              <w:rPr>
                <w:rFonts w:ascii="Arial" w:hAnsi="Arial" w:cs="Arial"/>
                <w:sz w:val="20"/>
                <w:szCs w:val="20"/>
              </w:rPr>
              <w:t xml:space="preserve"> in informiranje</w:t>
            </w:r>
            <w:r>
              <w:rPr>
                <w:rFonts w:ascii="Arial" w:hAnsi="Arial" w:cs="Arial"/>
                <w:sz w:val="20"/>
                <w:szCs w:val="20"/>
              </w:rPr>
              <w:t>.</w:t>
            </w:r>
          </w:p>
          <w:p w:rsidR="005C1A78" w:rsidRDefault="005C1A78" w:rsidP="005C1A78">
            <w:pPr>
              <w:widowControl w:val="0"/>
              <w:suppressAutoHyphens/>
              <w:spacing w:after="0" w:line="260" w:lineRule="exact"/>
              <w:jc w:val="both"/>
              <w:rPr>
                <w:rFonts w:ascii="Arial" w:hAnsi="Arial" w:cs="Arial"/>
                <w:sz w:val="20"/>
                <w:szCs w:val="20"/>
              </w:rPr>
            </w:pPr>
            <w:r>
              <w:rPr>
                <w:rFonts w:ascii="Arial" w:hAnsi="Arial" w:cs="Arial"/>
                <w:sz w:val="20"/>
                <w:szCs w:val="20"/>
              </w:rPr>
              <w:t>Do vključitve v proračun se bo organ financiral iz finančnega načrta MDDSZ.</w:t>
            </w:r>
          </w:p>
          <w:p w:rsidR="005C1A78" w:rsidRDefault="005C1A78" w:rsidP="005C1A78">
            <w:pPr>
              <w:widowControl w:val="0"/>
              <w:suppressAutoHyphens/>
              <w:spacing w:after="0" w:line="260" w:lineRule="exact"/>
              <w:ind w:left="284"/>
              <w:jc w:val="both"/>
              <w:rPr>
                <w:rFonts w:ascii="Arial" w:hAnsi="Arial" w:cs="Arial"/>
                <w:sz w:val="20"/>
                <w:szCs w:val="20"/>
                <w:lang w:eastAsia="sl-SI"/>
              </w:rPr>
            </w:pPr>
          </w:p>
          <w:p w:rsidR="000C6B47" w:rsidRPr="000C6B47" w:rsidRDefault="000C6B47" w:rsidP="00FE6E68">
            <w:pPr>
              <w:jc w:val="both"/>
              <w:rPr>
                <w:rFonts w:ascii="Arial" w:hAnsi="Arial" w:cs="Arial"/>
                <w:sz w:val="20"/>
                <w:szCs w:val="20"/>
              </w:rPr>
            </w:pPr>
            <w:r w:rsidRPr="000C6B47">
              <w:rPr>
                <w:rFonts w:ascii="Arial" w:hAnsi="Arial" w:cs="Arial"/>
                <w:sz w:val="20"/>
                <w:szCs w:val="20"/>
              </w:rPr>
              <w:t xml:space="preserve">V primeru </w:t>
            </w:r>
            <w:proofErr w:type="spellStart"/>
            <w:r w:rsidRPr="000C6B47">
              <w:rPr>
                <w:rFonts w:ascii="Arial" w:hAnsi="Arial" w:cs="Arial"/>
                <w:sz w:val="20"/>
                <w:szCs w:val="20"/>
              </w:rPr>
              <w:t>neureditve</w:t>
            </w:r>
            <w:proofErr w:type="spellEnd"/>
            <w:r w:rsidRPr="000C6B47">
              <w:rPr>
                <w:rFonts w:ascii="Arial" w:hAnsi="Arial" w:cs="Arial"/>
                <w:sz w:val="20"/>
                <w:szCs w:val="20"/>
              </w:rPr>
              <w:t xml:space="preserve"> statusa organa za spodbujanje enakega obravnavanja sledijo nadaljnji postopki pred Evropsko komisijo in Sodiščem EU. Denarne kazni za neizpolnitev obveznosti se gibljejo ob najnižje pavšalne kazni 502.000 EUR do dnevnih kazni med 601 - 36.036 EUR.</w:t>
            </w:r>
          </w:p>
          <w:p w:rsidR="00AE5078" w:rsidRDefault="000C6B47" w:rsidP="003830AD">
            <w:pPr>
              <w:jc w:val="both"/>
              <w:rPr>
                <w:rFonts w:ascii="Arial" w:hAnsi="Arial" w:cs="Arial"/>
                <w:sz w:val="20"/>
                <w:szCs w:val="20"/>
              </w:rPr>
            </w:pPr>
            <w:r w:rsidRPr="000C6B47">
              <w:rPr>
                <w:rFonts w:ascii="Arial" w:hAnsi="Arial" w:cs="Arial"/>
                <w:sz w:val="20"/>
                <w:szCs w:val="20"/>
              </w:rPr>
              <w:t>Ob vzpostavitvi instituta zagovornika tedanji Urad za enake možnosti ni prejel kvote za opravljanje teh nalog, zato prenos kvote iz kadrovskega načrta MDDSZ na novi organ ni možna.</w:t>
            </w:r>
          </w:p>
          <w:p w:rsidR="003830AD" w:rsidRPr="003830AD" w:rsidRDefault="003830AD" w:rsidP="003830AD">
            <w:pPr>
              <w:jc w:val="both"/>
              <w:rPr>
                <w:rFonts w:ascii="Arial" w:hAnsi="Arial" w:cs="Arial"/>
                <w:sz w:val="20"/>
                <w:szCs w:val="20"/>
              </w:rPr>
            </w:pPr>
            <w:r>
              <w:rPr>
                <w:rFonts w:ascii="Arial" w:hAnsi="Arial" w:cs="Arial"/>
                <w:sz w:val="20"/>
                <w:szCs w:val="20"/>
              </w:rPr>
              <w:t>Predlog zakona nima posledic za druga javno-finančna sredstva.</w:t>
            </w:r>
          </w:p>
        </w:tc>
      </w:tr>
      <w:tr w:rsidR="00AE5078" w:rsidRPr="008D1759" w:rsidTr="000C6B47">
        <w:tc>
          <w:tcPr>
            <w:tcW w:w="9213" w:type="dxa"/>
          </w:tcPr>
          <w:p w:rsidR="00AE5078" w:rsidRPr="00C82EF4" w:rsidRDefault="00AE5078" w:rsidP="00046811">
            <w:pPr>
              <w:pStyle w:val="Oddelek"/>
              <w:numPr>
                <w:ilvl w:val="0"/>
                <w:numId w:val="0"/>
              </w:numPr>
              <w:spacing w:before="0" w:after="0" w:line="260" w:lineRule="exact"/>
              <w:jc w:val="both"/>
              <w:rPr>
                <w:rFonts w:cs="Arial"/>
                <w:sz w:val="20"/>
                <w:szCs w:val="20"/>
                <w:lang w:eastAsia="sl-SI"/>
              </w:rPr>
            </w:pPr>
            <w:r w:rsidRPr="00C82EF4">
              <w:rPr>
                <w:rFonts w:cs="Arial"/>
                <w:sz w:val="20"/>
                <w:szCs w:val="20"/>
                <w:lang w:eastAsia="sl-SI"/>
              </w:rPr>
              <w:lastRenderedPageBreak/>
              <w:t>4. NAVEDBA, DA SO SREDSTVA ZA IZVAJANJE ZAKONA V DRŽAVNEM PRORAČUNU ZAGOTOVLJENA, ČE PREDLOG ZAKONA PREDVIDEVA PORABO PRORAČUNSKIH SREDSTEV V OBDOBJU, ZA KATERO JE BIL DRŽAVNI PRORAČUN ŽE SPREJET</w:t>
            </w:r>
          </w:p>
        </w:tc>
      </w:tr>
      <w:tr w:rsidR="00AE5078" w:rsidRPr="008D1759" w:rsidTr="000C6B47">
        <w:tc>
          <w:tcPr>
            <w:tcW w:w="9213" w:type="dxa"/>
          </w:tcPr>
          <w:p w:rsidR="00AE5078" w:rsidRPr="003830AD" w:rsidRDefault="003830AD" w:rsidP="008D71D6">
            <w:pPr>
              <w:jc w:val="both"/>
              <w:rPr>
                <w:rFonts w:ascii="Arial" w:hAnsi="Arial" w:cs="Arial"/>
                <w:sz w:val="20"/>
                <w:szCs w:val="20"/>
              </w:rPr>
            </w:pPr>
            <w:r w:rsidRPr="00787B6B">
              <w:rPr>
                <w:rFonts w:ascii="Arial" w:hAnsi="Arial" w:cs="Arial"/>
                <w:sz w:val="20"/>
                <w:szCs w:val="20"/>
                <w:lang w:eastAsia="sl-SI"/>
              </w:rPr>
              <w:t xml:space="preserve">Sredstva za </w:t>
            </w:r>
            <w:r>
              <w:rPr>
                <w:rFonts w:ascii="Arial" w:hAnsi="Arial" w:cs="Arial"/>
                <w:sz w:val="20"/>
                <w:szCs w:val="20"/>
                <w:lang w:eastAsia="sl-SI"/>
              </w:rPr>
              <w:t>delovanje zagovornika bodo zagotovljena z rebalansom ali spremembami državnega proračuna.</w:t>
            </w:r>
          </w:p>
        </w:tc>
      </w:tr>
      <w:tr w:rsidR="00AE5078" w:rsidRPr="008D1759" w:rsidTr="000C6B47">
        <w:tc>
          <w:tcPr>
            <w:tcW w:w="9213" w:type="dxa"/>
          </w:tcPr>
          <w:p w:rsidR="00AE5078" w:rsidRPr="00C82EF4" w:rsidRDefault="00AE5078" w:rsidP="00046811">
            <w:pPr>
              <w:pStyle w:val="Oddelek"/>
              <w:numPr>
                <w:ilvl w:val="0"/>
                <w:numId w:val="0"/>
              </w:numPr>
              <w:spacing w:before="0" w:after="0" w:line="260" w:lineRule="exact"/>
              <w:jc w:val="both"/>
              <w:rPr>
                <w:rFonts w:cs="Arial"/>
                <w:sz w:val="20"/>
                <w:szCs w:val="20"/>
                <w:lang w:eastAsia="sl-SI"/>
              </w:rPr>
            </w:pPr>
            <w:r w:rsidRPr="00C82EF4">
              <w:rPr>
                <w:rFonts w:cs="Arial"/>
                <w:sz w:val="20"/>
                <w:szCs w:val="20"/>
                <w:lang w:eastAsia="sl-SI"/>
              </w:rPr>
              <w:t>5. PRIKAZ UREDITVE V DRUGIH PRAVNIH SISTEMIH IN PRILAGOJENOSTI PREDLAGANE UREDITVE PRAVU EVROPSKE UNIJE</w:t>
            </w:r>
          </w:p>
        </w:tc>
      </w:tr>
      <w:tr w:rsidR="00AE5078" w:rsidRPr="008D1759" w:rsidTr="000C6B47">
        <w:tc>
          <w:tcPr>
            <w:tcW w:w="9213" w:type="dxa"/>
          </w:tcPr>
          <w:p w:rsidR="00AE5078" w:rsidRDefault="00AE5078" w:rsidP="00E10BF2">
            <w:pPr>
              <w:pStyle w:val="Alineazaodstavkom"/>
              <w:numPr>
                <w:ilvl w:val="0"/>
                <w:numId w:val="0"/>
              </w:numPr>
              <w:spacing w:beforeLines="60" w:afterLines="60" w:line="276" w:lineRule="auto"/>
              <w:ind w:left="425"/>
              <w:rPr>
                <w:sz w:val="20"/>
              </w:rPr>
            </w:pPr>
            <w:r w:rsidRPr="004A26D1">
              <w:rPr>
                <w:sz w:val="20"/>
              </w:rPr>
              <w:t>Z večj</w:t>
            </w:r>
            <w:r>
              <w:rPr>
                <w:sz w:val="20"/>
              </w:rPr>
              <w:t>o</w:t>
            </w:r>
            <w:r w:rsidRPr="004A26D1">
              <w:rPr>
                <w:sz w:val="20"/>
              </w:rPr>
              <w:t xml:space="preserve"> </w:t>
            </w:r>
            <w:r>
              <w:rPr>
                <w:sz w:val="20"/>
              </w:rPr>
              <w:t xml:space="preserve">jasnostjo in preglednostjo </w:t>
            </w:r>
            <w:r w:rsidR="003830AD">
              <w:rPr>
                <w:sz w:val="20"/>
              </w:rPr>
              <w:t>predloga z</w:t>
            </w:r>
            <w:r w:rsidR="00F11EAC">
              <w:rPr>
                <w:sz w:val="20"/>
              </w:rPr>
              <w:t>akona o varstvu pred diskriminacijo</w:t>
            </w:r>
            <w:r w:rsidRPr="004A26D1">
              <w:rPr>
                <w:sz w:val="20"/>
              </w:rPr>
              <w:t xml:space="preserve"> se zagotavlja večja pravna varnost v zvezi z določbami</w:t>
            </w:r>
            <w:r>
              <w:rPr>
                <w:sz w:val="20"/>
              </w:rPr>
              <w:t>,</w:t>
            </w:r>
            <w:r w:rsidRPr="004A26D1">
              <w:rPr>
                <w:sz w:val="20"/>
              </w:rPr>
              <w:t xml:space="preserve"> </w:t>
            </w:r>
            <w:r>
              <w:rPr>
                <w:sz w:val="20"/>
              </w:rPr>
              <w:t>ki</w:t>
            </w:r>
            <w:r w:rsidRPr="004A26D1">
              <w:rPr>
                <w:sz w:val="20"/>
              </w:rPr>
              <w:t xml:space="preserve"> so  v slovenski pravni red </w:t>
            </w:r>
            <w:r>
              <w:rPr>
                <w:sz w:val="20"/>
              </w:rPr>
              <w:t>prenesle</w:t>
            </w:r>
            <w:r w:rsidRPr="004A26D1">
              <w:rPr>
                <w:sz w:val="20"/>
              </w:rPr>
              <w:t xml:space="preserve"> Evropske direktive s področja diskriminacije, zlasti: </w:t>
            </w:r>
          </w:p>
          <w:p w:rsidR="00C91963" w:rsidRDefault="00AE5078" w:rsidP="00E10BF2">
            <w:pPr>
              <w:pStyle w:val="Alineazaodstavkom"/>
              <w:spacing w:beforeLines="60" w:afterLines="60" w:line="276" w:lineRule="auto"/>
              <w:rPr>
                <w:sz w:val="20"/>
              </w:rPr>
            </w:pPr>
            <w:r w:rsidRPr="004A26D1">
              <w:rPr>
                <w:sz w:val="20"/>
              </w:rPr>
              <w:t xml:space="preserve">Direktiva Sveta 2000/43/ES z dne 29. junija 2000 o izvajanju načela enakega obravnavanja oseb ne glede na raso ali narodnost (UL L št. 180 z dne 19. julija 2000, str. 22), </w:t>
            </w:r>
          </w:p>
          <w:p w:rsidR="00C91963" w:rsidRDefault="00AE5078" w:rsidP="00E10BF2">
            <w:pPr>
              <w:pStyle w:val="Alineazaodstavkom"/>
              <w:spacing w:beforeLines="60" w:afterLines="60" w:line="276" w:lineRule="auto"/>
              <w:rPr>
                <w:sz w:val="20"/>
              </w:rPr>
            </w:pPr>
            <w:r w:rsidRPr="004A26D1">
              <w:rPr>
                <w:sz w:val="20"/>
              </w:rPr>
              <w:t xml:space="preserve">Direktiva Sveta 2000/78/ES z dne 27. novembra 2000 o splošnih okvirih enakega </w:t>
            </w:r>
            <w:r w:rsidRPr="004A26D1">
              <w:rPr>
                <w:sz w:val="20"/>
              </w:rPr>
              <w:lastRenderedPageBreak/>
              <w:t xml:space="preserve">obravnavanja pri zaposlovanju in delu (UL L št. 303 z dne 2. decembra 2000, str. 23), </w:t>
            </w:r>
          </w:p>
          <w:p w:rsidR="00C91963" w:rsidRDefault="00AE5078" w:rsidP="00E10BF2">
            <w:pPr>
              <w:pStyle w:val="Alineazaodstavkom"/>
              <w:spacing w:beforeLines="60" w:afterLines="60" w:line="276" w:lineRule="auto"/>
              <w:rPr>
                <w:sz w:val="20"/>
              </w:rPr>
            </w:pPr>
            <w:r w:rsidRPr="004A26D1">
              <w:rPr>
                <w:sz w:val="20"/>
              </w:rPr>
              <w:t xml:space="preserve">Direktiva Sveta 2004/113/ES z dne 13. decembra 2004 o izvajanju načela enakega obravnavanja moških in žensk pri dostopu do blaga in storitev ter oskrbi z njimi (UL L št. 373 z dne 21. decembra 2004, str. 37), </w:t>
            </w:r>
          </w:p>
          <w:p w:rsidR="00C91963" w:rsidRDefault="00AE5078" w:rsidP="00E10BF2">
            <w:pPr>
              <w:pStyle w:val="Alineazaodstavkom"/>
              <w:spacing w:beforeLines="60" w:afterLines="60" w:line="276" w:lineRule="auto"/>
              <w:rPr>
                <w:rFonts w:cs="Arial"/>
                <w:sz w:val="20"/>
              </w:rPr>
            </w:pPr>
            <w:r w:rsidRPr="008374FA">
              <w:rPr>
                <w:sz w:val="20"/>
              </w:rPr>
              <w:t xml:space="preserve">Direktiva 2006/54/ES Evropskega parlamenta in Sveta z dne 5. julija 2006 o uresničevanju načela enakih možnosti ter enakega obravnavanja moških in žensk pri zaposlovanju in poklicnem delu (preoblikovano) (UL L št. 204 </w:t>
            </w:r>
            <w:r w:rsidR="008374FA" w:rsidRPr="008374FA">
              <w:rPr>
                <w:sz w:val="20"/>
              </w:rPr>
              <w:t>z dne 26. julija 2006, str. 23),</w:t>
            </w:r>
          </w:p>
          <w:p w:rsidR="00C91963" w:rsidRDefault="008374FA" w:rsidP="00E10BF2">
            <w:pPr>
              <w:pStyle w:val="Alineazaodstavkom"/>
              <w:spacing w:beforeLines="60" w:afterLines="60" w:line="276" w:lineRule="auto"/>
              <w:rPr>
                <w:rFonts w:cs="Arial"/>
                <w:sz w:val="20"/>
              </w:rPr>
            </w:pPr>
            <w:r w:rsidRPr="008374FA">
              <w:rPr>
                <w:rFonts w:cs="Arial"/>
                <w:sz w:val="20"/>
              </w:rPr>
              <w:t xml:space="preserve">Direktiva 2014/54/ES </w:t>
            </w:r>
            <w:r w:rsidRPr="008374FA">
              <w:rPr>
                <w:rFonts w:cs="Arial"/>
                <w:sz w:val="20"/>
                <w:lang w:eastAsia="sl-SI"/>
              </w:rPr>
              <w:t>Evropskega parlamenta in Sveta z dne</w:t>
            </w:r>
            <w:r w:rsidRPr="008374FA">
              <w:rPr>
                <w:rFonts w:cs="Arial"/>
                <w:sz w:val="20"/>
              </w:rPr>
              <w:t xml:space="preserve"> 16. aprila 2014 o ukrepih za lažje uresničevanje pravic, podeljenih delavcem v okviru prostega gibanja delavcev </w:t>
            </w:r>
            <w:r w:rsidRPr="008374FA">
              <w:rPr>
                <w:rFonts w:cs="Arial"/>
                <w:sz w:val="20"/>
                <w:lang w:eastAsia="sl-SI"/>
              </w:rPr>
              <w:t>(UL L št. 128 z dne 30. 4. 2014, str. 8).</w:t>
            </w:r>
          </w:p>
          <w:p w:rsidR="0080640D" w:rsidRDefault="00AE5078" w:rsidP="00E10BF2">
            <w:pPr>
              <w:pStyle w:val="Alineazaodstavkom"/>
              <w:numPr>
                <w:ilvl w:val="0"/>
                <w:numId w:val="0"/>
              </w:numPr>
              <w:spacing w:beforeLines="150" w:afterLines="60" w:line="276" w:lineRule="auto"/>
              <w:ind w:left="425"/>
              <w:rPr>
                <w:sz w:val="20"/>
              </w:rPr>
            </w:pPr>
            <w:r w:rsidRPr="00262197">
              <w:rPr>
                <w:sz w:val="20"/>
              </w:rPr>
              <w:t xml:space="preserve">V državah članicah Evropske unije so se na področju enakega obravnavanja ter varstva pred diskriminacijo glede na precej obsežno pravo Evropske unije uveljavili različni pristopi. </w:t>
            </w:r>
            <w:r>
              <w:rPr>
                <w:sz w:val="20"/>
              </w:rPr>
              <w:t>Na</w:t>
            </w:r>
            <w:r w:rsidRPr="00262197">
              <w:rPr>
                <w:sz w:val="20"/>
              </w:rPr>
              <w:t xml:space="preserve"> eni strani opredelitve pojmov</w:t>
            </w:r>
            <w:r w:rsidR="00423264">
              <w:rPr>
                <w:sz w:val="20"/>
              </w:rPr>
              <w:t>,</w:t>
            </w:r>
            <w:r w:rsidRPr="00262197">
              <w:rPr>
                <w:sz w:val="20"/>
              </w:rPr>
              <w:t xml:space="preserve"> kot so neposredna in posredna diskriminacija, nadlegovanje, prepoved povračilnih ukrepov ipd. precej sovpadajo glede na relativno nedvoumne zahteve iz direktiv Evropske unije,  po drugi strani </w:t>
            </w:r>
            <w:r>
              <w:rPr>
                <w:sz w:val="20"/>
              </w:rPr>
              <w:t xml:space="preserve">pa se med državami </w:t>
            </w:r>
            <w:r w:rsidRPr="00262197">
              <w:rPr>
                <w:sz w:val="20"/>
              </w:rPr>
              <w:t>močno razlikujejo pristopi</w:t>
            </w:r>
            <w:r>
              <w:rPr>
                <w:sz w:val="20"/>
              </w:rPr>
              <w:t xml:space="preserve"> </w:t>
            </w:r>
            <w:r w:rsidRPr="00262197">
              <w:rPr>
                <w:sz w:val="20"/>
              </w:rPr>
              <w:t xml:space="preserve">glede določanja področij varstva pred diskriminacijo, osebnih okoliščin ter posameznih izjem od diskriminacije. Precejšnja raznolikost ureditve na tem področju se kaže tudi v strukturi, organizaciji in nalogah </w:t>
            </w:r>
            <w:r>
              <w:rPr>
                <w:sz w:val="20"/>
              </w:rPr>
              <w:t xml:space="preserve">organov </w:t>
            </w:r>
            <w:r w:rsidRPr="00262197">
              <w:rPr>
                <w:sz w:val="20"/>
              </w:rPr>
              <w:t xml:space="preserve">za spodbujanje enakega obravnavanja, kot je </w:t>
            </w:r>
            <w:r>
              <w:rPr>
                <w:sz w:val="20"/>
              </w:rPr>
              <w:t xml:space="preserve">pri nas zagovornik oziroma </w:t>
            </w:r>
            <w:r w:rsidRPr="00262197">
              <w:rPr>
                <w:sz w:val="20"/>
              </w:rPr>
              <w:t xml:space="preserve">zagovornica načela enakosti.  </w:t>
            </w:r>
          </w:p>
          <w:p w:rsidR="0080640D" w:rsidRDefault="00AE5078" w:rsidP="00E10BF2">
            <w:pPr>
              <w:pStyle w:val="Alineazaodstavkom"/>
              <w:numPr>
                <w:ilvl w:val="0"/>
                <w:numId w:val="0"/>
              </w:numPr>
              <w:spacing w:beforeLines="150" w:afterLines="60" w:line="276" w:lineRule="auto"/>
              <w:rPr>
                <w:b/>
                <w:bCs/>
                <w:sz w:val="20"/>
              </w:rPr>
            </w:pPr>
            <w:r w:rsidRPr="00262197">
              <w:rPr>
                <w:b/>
                <w:bCs/>
                <w:sz w:val="20"/>
              </w:rPr>
              <w:t xml:space="preserve">NEMČIJA </w:t>
            </w:r>
          </w:p>
          <w:p w:rsidR="0080640D" w:rsidRDefault="00AE5078" w:rsidP="00E10BF2">
            <w:pPr>
              <w:pStyle w:val="Alineazaodstavkom"/>
              <w:numPr>
                <w:ilvl w:val="0"/>
                <w:numId w:val="0"/>
              </w:numPr>
              <w:spacing w:beforeLines="150" w:afterLines="60" w:line="276" w:lineRule="auto"/>
              <w:ind w:left="425"/>
              <w:rPr>
                <w:i/>
                <w:sz w:val="20"/>
              </w:rPr>
            </w:pPr>
            <w:r w:rsidRPr="00262197">
              <w:rPr>
                <w:sz w:val="20"/>
              </w:rPr>
              <w:t xml:space="preserve">Zvezna republika Nemčija je avgusta 2006 sprejela </w:t>
            </w:r>
            <w:r w:rsidRPr="00262197">
              <w:rPr>
                <w:i/>
                <w:sz w:val="20"/>
              </w:rPr>
              <w:t>Splošni zakon o enakem obravnavanju</w:t>
            </w:r>
            <w:r w:rsidRPr="00262197">
              <w:rPr>
                <w:sz w:val="20"/>
              </w:rPr>
              <w:t xml:space="preserve"> </w:t>
            </w:r>
            <w:r w:rsidRPr="006E5D19">
              <w:rPr>
                <w:i/>
                <w:sz w:val="20"/>
              </w:rPr>
              <w:t>(</w:t>
            </w:r>
            <w:proofErr w:type="spellStart"/>
            <w:r w:rsidRPr="006E5D19">
              <w:rPr>
                <w:i/>
                <w:sz w:val="20"/>
              </w:rPr>
              <w:t>Allgemeines</w:t>
            </w:r>
            <w:proofErr w:type="spellEnd"/>
            <w:r w:rsidRPr="006E5D19">
              <w:rPr>
                <w:i/>
                <w:sz w:val="20"/>
              </w:rPr>
              <w:t xml:space="preserve"> </w:t>
            </w:r>
            <w:proofErr w:type="spellStart"/>
            <w:r w:rsidRPr="006E5D19">
              <w:rPr>
                <w:i/>
                <w:sz w:val="20"/>
              </w:rPr>
              <w:t>Gleichbehandlungsgesetz</w:t>
            </w:r>
            <w:proofErr w:type="spellEnd"/>
            <w:r w:rsidRPr="00262197">
              <w:rPr>
                <w:i/>
                <w:sz w:val="20"/>
              </w:rPr>
              <w:t xml:space="preserve"> - AGG)</w:t>
            </w:r>
            <w:r w:rsidR="008B757A">
              <w:rPr>
                <w:i/>
                <w:sz w:val="20"/>
              </w:rPr>
              <w:t xml:space="preserve"> </w:t>
            </w:r>
            <w:r w:rsidR="008B757A" w:rsidRPr="008B757A">
              <w:rPr>
                <w:sz w:val="20"/>
              </w:rPr>
              <w:t>in ga dopolnila leta 2009</w:t>
            </w:r>
            <w:r w:rsidRPr="00262197">
              <w:rPr>
                <w:i/>
                <w:sz w:val="20"/>
              </w:rPr>
              <w:t>.</w:t>
            </w:r>
            <w:r w:rsidRPr="00262197">
              <w:rPr>
                <w:sz w:val="20"/>
              </w:rPr>
              <w:t xml:space="preserve"> Gre za krovni zakon na področju varstva pred diskriminacijo, s katerim je na zvezni ravni enotno uredila to področje. S tem zakonom je bila prenesena večina direktiv EU v zvezi z (ne)diskriminacijo. Zakon zagotavlja varstvo pred diskriminacijo na podlagi spola, rase ali narodnosti oziroma etničnega porekla, verskega ali drugega prepričanja, spolne usmerjenosti, starosti in invalidnosti, in sicer predvsem na področju zaposlovanja in delovnih razmerij, socialnega varstva in ugodnosti, pri dostop</w:t>
            </w:r>
            <w:r>
              <w:rPr>
                <w:sz w:val="20"/>
              </w:rPr>
              <w:t>u</w:t>
            </w:r>
            <w:r w:rsidRPr="00262197">
              <w:rPr>
                <w:sz w:val="20"/>
              </w:rPr>
              <w:t xml:space="preserve"> in oskrbi z dobrinami in storitvami. </w:t>
            </w:r>
            <w:r w:rsidR="00A72A43">
              <w:rPr>
                <w:sz w:val="20"/>
              </w:rPr>
              <w:t>Z</w:t>
            </w:r>
            <w:r w:rsidR="00F47591" w:rsidRPr="00262197">
              <w:rPr>
                <w:sz w:val="20"/>
              </w:rPr>
              <w:t xml:space="preserve"> zakon</w:t>
            </w:r>
            <w:r w:rsidR="00F47591">
              <w:rPr>
                <w:sz w:val="20"/>
              </w:rPr>
              <w:t>om</w:t>
            </w:r>
            <w:r w:rsidR="00F47591" w:rsidRPr="00262197">
              <w:rPr>
                <w:sz w:val="20"/>
              </w:rPr>
              <w:t xml:space="preserve"> </w:t>
            </w:r>
            <w:r w:rsidR="00A72A43">
              <w:rPr>
                <w:sz w:val="20"/>
              </w:rPr>
              <w:t xml:space="preserve">je bil </w:t>
            </w:r>
            <w:r w:rsidR="00F47591" w:rsidRPr="00262197">
              <w:rPr>
                <w:sz w:val="20"/>
              </w:rPr>
              <w:t xml:space="preserve">za pomoč žrtvam diskriminacije in </w:t>
            </w:r>
            <w:r w:rsidR="00F47591">
              <w:rPr>
                <w:sz w:val="20"/>
              </w:rPr>
              <w:t xml:space="preserve">za </w:t>
            </w:r>
            <w:r w:rsidR="00F47591" w:rsidRPr="00262197">
              <w:rPr>
                <w:sz w:val="20"/>
              </w:rPr>
              <w:t xml:space="preserve">druge naloge, ki jih v zvezi z varstvom pred diskriminacijo zahtevajo direktive EU, </w:t>
            </w:r>
            <w:r w:rsidR="00F47591">
              <w:rPr>
                <w:sz w:val="20"/>
              </w:rPr>
              <w:t xml:space="preserve">ustanovljen neodvisen organ - </w:t>
            </w:r>
            <w:r w:rsidR="00F47591" w:rsidRPr="00DF6EFC">
              <w:rPr>
                <w:i/>
                <w:sz w:val="20"/>
              </w:rPr>
              <w:t>Zvezna agencija za nediskriminacijo (</w:t>
            </w:r>
            <w:proofErr w:type="spellStart"/>
            <w:r w:rsidR="00F47591" w:rsidRPr="006E5D19">
              <w:rPr>
                <w:i/>
                <w:sz w:val="20"/>
              </w:rPr>
              <w:t>Die</w:t>
            </w:r>
            <w:proofErr w:type="spellEnd"/>
            <w:r w:rsidR="00F47591" w:rsidRPr="006E5D19">
              <w:rPr>
                <w:i/>
                <w:sz w:val="20"/>
              </w:rPr>
              <w:t xml:space="preserve"> </w:t>
            </w:r>
            <w:proofErr w:type="spellStart"/>
            <w:r w:rsidR="00F47591" w:rsidRPr="006E5D19">
              <w:rPr>
                <w:i/>
                <w:sz w:val="20"/>
              </w:rPr>
              <w:t>Antidi</w:t>
            </w:r>
            <w:r w:rsidR="00F47591">
              <w:rPr>
                <w:i/>
                <w:sz w:val="20"/>
              </w:rPr>
              <w:t>skriminierungsstelle</w:t>
            </w:r>
            <w:proofErr w:type="spellEnd"/>
            <w:r w:rsidR="00F47591">
              <w:rPr>
                <w:i/>
                <w:sz w:val="20"/>
              </w:rPr>
              <w:t xml:space="preserve"> </w:t>
            </w:r>
            <w:proofErr w:type="spellStart"/>
            <w:r w:rsidR="00F47591">
              <w:rPr>
                <w:i/>
                <w:sz w:val="20"/>
              </w:rPr>
              <w:t>des</w:t>
            </w:r>
            <w:proofErr w:type="spellEnd"/>
            <w:r w:rsidR="00F47591">
              <w:rPr>
                <w:i/>
                <w:sz w:val="20"/>
              </w:rPr>
              <w:t xml:space="preserve"> </w:t>
            </w:r>
            <w:proofErr w:type="spellStart"/>
            <w:r w:rsidR="00F47591">
              <w:rPr>
                <w:i/>
                <w:sz w:val="20"/>
              </w:rPr>
              <w:t>Bundes</w:t>
            </w:r>
            <w:proofErr w:type="spellEnd"/>
            <w:r w:rsidR="00F47591">
              <w:rPr>
                <w:i/>
                <w:sz w:val="20"/>
              </w:rPr>
              <w:t>).</w:t>
            </w:r>
          </w:p>
          <w:p w:rsidR="0080640D" w:rsidRDefault="00AE5078" w:rsidP="00E10BF2">
            <w:pPr>
              <w:pStyle w:val="Alineazaodstavkom"/>
              <w:numPr>
                <w:ilvl w:val="0"/>
                <w:numId w:val="0"/>
              </w:numPr>
              <w:spacing w:beforeLines="150" w:afterLines="60" w:line="276" w:lineRule="auto"/>
              <w:ind w:left="425"/>
              <w:rPr>
                <w:b/>
                <w:bCs/>
                <w:sz w:val="20"/>
              </w:rPr>
            </w:pPr>
            <w:r w:rsidRPr="00262197">
              <w:rPr>
                <w:b/>
                <w:bCs/>
                <w:sz w:val="20"/>
              </w:rPr>
              <w:t>IRSKA</w:t>
            </w:r>
          </w:p>
          <w:p w:rsidR="0080640D" w:rsidRDefault="00AE5078" w:rsidP="00E10BF2">
            <w:pPr>
              <w:pStyle w:val="Alineazaodstavkom"/>
              <w:numPr>
                <w:ilvl w:val="0"/>
                <w:numId w:val="0"/>
              </w:numPr>
              <w:spacing w:beforeLines="150" w:afterLines="60" w:line="276" w:lineRule="auto"/>
              <w:ind w:left="426" w:hanging="1"/>
              <w:rPr>
                <w:sz w:val="20"/>
              </w:rPr>
            </w:pPr>
            <w:r w:rsidRPr="00262197">
              <w:rPr>
                <w:i/>
                <w:sz w:val="20"/>
              </w:rPr>
              <w:t>Zakon o enakosti (</w:t>
            </w:r>
            <w:proofErr w:type="spellStart"/>
            <w:r w:rsidRPr="00541020">
              <w:rPr>
                <w:i/>
                <w:sz w:val="20"/>
              </w:rPr>
              <w:t>Equality</w:t>
            </w:r>
            <w:proofErr w:type="spellEnd"/>
            <w:r w:rsidRPr="00541020">
              <w:rPr>
                <w:i/>
                <w:sz w:val="20"/>
              </w:rPr>
              <w:t xml:space="preserve"> </w:t>
            </w:r>
            <w:proofErr w:type="spellStart"/>
            <w:r w:rsidRPr="00541020">
              <w:rPr>
                <w:i/>
                <w:sz w:val="20"/>
              </w:rPr>
              <w:t>Act</w:t>
            </w:r>
            <w:proofErr w:type="spellEnd"/>
            <w:r w:rsidRPr="00541020">
              <w:rPr>
                <w:i/>
                <w:sz w:val="20"/>
              </w:rPr>
              <w:t>)</w:t>
            </w:r>
            <w:r w:rsidRPr="00262197">
              <w:rPr>
                <w:sz w:val="20"/>
              </w:rPr>
              <w:t xml:space="preserve"> je bil sprejet leta </w:t>
            </w:r>
            <w:smartTag w:uri="urn:schemas-microsoft-com:office:smarttags" w:element="metricconverter">
              <w:smartTagPr>
                <w:attr w:name="ProductID" w:val="2004 in"/>
              </w:smartTagPr>
              <w:r w:rsidRPr="00262197">
                <w:rPr>
                  <w:sz w:val="20"/>
                </w:rPr>
                <w:t>2004 in</w:t>
              </w:r>
            </w:smartTag>
            <w:r w:rsidRPr="00262197">
              <w:rPr>
                <w:sz w:val="20"/>
              </w:rPr>
              <w:t xml:space="preserve"> je nadgradil oziroma delno spremenil </w:t>
            </w:r>
            <w:r w:rsidRPr="00262197">
              <w:rPr>
                <w:i/>
                <w:sz w:val="20"/>
              </w:rPr>
              <w:t>Zakon o enakosti pri zaposlovanju (</w:t>
            </w:r>
            <w:proofErr w:type="spellStart"/>
            <w:r w:rsidRPr="00541020">
              <w:rPr>
                <w:i/>
                <w:sz w:val="20"/>
              </w:rPr>
              <w:t>Employment</w:t>
            </w:r>
            <w:proofErr w:type="spellEnd"/>
            <w:r w:rsidRPr="00541020">
              <w:rPr>
                <w:i/>
                <w:sz w:val="20"/>
              </w:rPr>
              <w:t xml:space="preserve"> </w:t>
            </w:r>
            <w:proofErr w:type="spellStart"/>
            <w:r w:rsidRPr="00541020">
              <w:rPr>
                <w:i/>
                <w:sz w:val="20"/>
              </w:rPr>
              <w:t>Equality</w:t>
            </w:r>
            <w:proofErr w:type="spellEnd"/>
            <w:r w:rsidRPr="00541020">
              <w:rPr>
                <w:i/>
                <w:sz w:val="20"/>
              </w:rPr>
              <w:t xml:space="preserve"> </w:t>
            </w:r>
            <w:proofErr w:type="spellStart"/>
            <w:r w:rsidRPr="00541020">
              <w:rPr>
                <w:i/>
                <w:sz w:val="20"/>
              </w:rPr>
              <w:t>Act</w:t>
            </w:r>
            <w:proofErr w:type="spellEnd"/>
            <w:r w:rsidRPr="00541020">
              <w:rPr>
                <w:i/>
                <w:sz w:val="20"/>
              </w:rPr>
              <w:t>)</w:t>
            </w:r>
            <w:r w:rsidRPr="00262197">
              <w:rPr>
                <w:sz w:val="20"/>
              </w:rPr>
              <w:t xml:space="preserve"> iz leta 1998 ter </w:t>
            </w:r>
            <w:r w:rsidRPr="00262197">
              <w:rPr>
                <w:i/>
                <w:sz w:val="20"/>
              </w:rPr>
              <w:t>Zakon o enakem statusu (</w:t>
            </w:r>
            <w:proofErr w:type="spellStart"/>
            <w:r w:rsidRPr="00541020">
              <w:rPr>
                <w:i/>
                <w:sz w:val="20"/>
              </w:rPr>
              <w:t>Equal</w:t>
            </w:r>
            <w:proofErr w:type="spellEnd"/>
            <w:r w:rsidRPr="00541020">
              <w:rPr>
                <w:i/>
                <w:sz w:val="20"/>
              </w:rPr>
              <w:t xml:space="preserve"> Status </w:t>
            </w:r>
            <w:proofErr w:type="spellStart"/>
            <w:r w:rsidRPr="00541020">
              <w:rPr>
                <w:i/>
                <w:sz w:val="20"/>
              </w:rPr>
              <w:t>Act</w:t>
            </w:r>
            <w:proofErr w:type="spellEnd"/>
            <w:r w:rsidRPr="00262197">
              <w:rPr>
                <w:i/>
                <w:sz w:val="20"/>
              </w:rPr>
              <w:t>)</w:t>
            </w:r>
            <w:r w:rsidRPr="00262197">
              <w:rPr>
                <w:sz w:val="20"/>
              </w:rPr>
              <w:t xml:space="preserve"> iz leta 2000. Tudi v tem primeru gre za temeljni predpis, ki zagotavlja varstvo pred diskriminacijo na številnih področjih, kot so zaposlovanje in delovna razmerja, dostop do in oskrba z dobrinami in storitvami, izobraževanje itd. Kot splošni predpis s tega področja določa tudi širok spekter osebnih okoliščin</w:t>
            </w:r>
            <w:r>
              <w:rPr>
                <w:sz w:val="20"/>
              </w:rPr>
              <w:t>,</w:t>
            </w:r>
            <w:r w:rsidRPr="00262197">
              <w:rPr>
                <w:sz w:val="20"/>
              </w:rPr>
              <w:t xml:space="preserve"> na podlagi katerih je potrebno zagotoviti enako obravnavanje: rasa, narodnost ali etnična pripadnost, starost, spol, versko ali drugo prepričanje, spolna usmerjenost, invalidnost, gmotni položaj, družinski položaj in še nekatere. Zaradi tako široko določenega spektra varstva so v nadaljevanju precej izčrpno navedene tudi izjeme od prepovedi diskriminacije, medtem ko definicije temeljnih pojmov ostajajo skoraj identične z dikcijo direktiv, ki jih zakon prenaša. Irska ureditev predvideva dv</w:t>
            </w:r>
            <w:r>
              <w:rPr>
                <w:sz w:val="20"/>
              </w:rPr>
              <w:t>e</w:t>
            </w:r>
            <w:r w:rsidRPr="00262197">
              <w:rPr>
                <w:sz w:val="20"/>
              </w:rPr>
              <w:t xml:space="preserve"> teles</w:t>
            </w:r>
            <w:r>
              <w:rPr>
                <w:sz w:val="20"/>
              </w:rPr>
              <w:t>i</w:t>
            </w:r>
            <w:r w:rsidRPr="00262197">
              <w:rPr>
                <w:sz w:val="20"/>
              </w:rPr>
              <w:t xml:space="preserve"> za spodbujanje enakega obravnavanja. </w:t>
            </w:r>
            <w:proofErr w:type="spellStart"/>
            <w:r w:rsidRPr="006E5D19">
              <w:rPr>
                <w:i/>
                <w:sz w:val="20"/>
              </w:rPr>
              <w:t>Equality</w:t>
            </w:r>
            <w:proofErr w:type="spellEnd"/>
            <w:r w:rsidRPr="006E5D19">
              <w:rPr>
                <w:i/>
                <w:sz w:val="20"/>
              </w:rPr>
              <w:t xml:space="preserve"> </w:t>
            </w:r>
            <w:proofErr w:type="spellStart"/>
            <w:r w:rsidRPr="006E5D19">
              <w:rPr>
                <w:i/>
                <w:sz w:val="20"/>
              </w:rPr>
              <w:t>Authority</w:t>
            </w:r>
            <w:proofErr w:type="spellEnd"/>
            <w:r w:rsidRPr="00262197">
              <w:rPr>
                <w:sz w:val="20"/>
              </w:rPr>
              <w:t xml:space="preserve"> je neodvisen organ</w:t>
            </w:r>
            <w:r>
              <w:rPr>
                <w:sz w:val="20"/>
              </w:rPr>
              <w:t>,</w:t>
            </w:r>
            <w:r w:rsidRPr="00262197">
              <w:rPr>
                <w:sz w:val="20"/>
              </w:rPr>
              <w:t xml:space="preserve"> namenjen varstvu pred diskriminacijo v okviru omenjene zakonodaje, ki nudi pomoč in nasvet žrtvam, opravlja raziskave, objavlja poročila ter daje razna priporočila. Ob tem je bil uveden tudi </w:t>
            </w:r>
            <w:proofErr w:type="spellStart"/>
            <w:r w:rsidRPr="006E5D19">
              <w:rPr>
                <w:i/>
                <w:sz w:val="20"/>
              </w:rPr>
              <w:t>Equality</w:t>
            </w:r>
            <w:proofErr w:type="spellEnd"/>
            <w:r w:rsidRPr="006E5D19">
              <w:rPr>
                <w:i/>
                <w:sz w:val="20"/>
              </w:rPr>
              <w:t xml:space="preserve"> </w:t>
            </w:r>
            <w:r w:rsidRPr="006E5D19">
              <w:rPr>
                <w:i/>
                <w:sz w:val="20"/>
              </w:rPr>
              <w:lastRenderedPageBreak/>
              <w:t>Tribunal</w:t>
            </w:r>
            <w:r w:rsidRPr="00262197">
              <w:rPr>
                <w:sz w:val="20"/>
              </w:rPr>
              <w:t xml:space="preserve">, kolektivni organ, ki opravlja predvsem </w:t>
            </w:r>
            <w:proofErr w:type="spellStart"/>
            <w:r w:rsidRPr="00262197">
              <w:rPr>
                <w:sz w:val="20"/>
              </w:rPr>
              <w:t>mediacij</w:t>
            </w:r>
            <w:r>
              <w:rPr>
                <w:sz w:val="20"/>
              </w:rPr>
              <w:t>o</w:t>
            </w:r>
            <w:proofErr w:type="spellEnd"/>
            <w:r w:rsidRPr="00262197">
              <w:rPr>
                <w:sz w:val="20"/>
              </w:rPr>
              <w:t xml:space="preserve"> in razsoja v posameznih primerih domnevne diskriminacije</w:t>
            </w:r>
            <w:r w:rsidR="00A72A43">
              <w:rPr>
                <w:sz w:val="20"/>
              </w:rPr>
              <w:t xml:space="preserve">, njegove odločitve pa so lahko predmet sodne presoje. Leta 2012 se je </w:t>
            </w:r>
            <w:proofErr w:type="spellStart"/>
            <w:r w:rsidR="00A72A43" w:rsidRPr="006E5D19">
              <w:rPr>
                <w:i/>
                <w:sz w:val="20"/>
              </w:rPr>
              <w:t>Equality</w:t>
            </w:r>
            <w:proofErr w:type="spellEnd"/>
            <w:r w:rsidR="00A72A43" w:rsidRPr="006E5D19">
              <w:rPr>
                <w:i/>
                <w:sz w:val="20"/>
              </w:rPr>
              <w:t xml:space="preserve"> </w:t>
            </w:r>
            <w:proofErr w:type="spellStart"/>
            <w:r w:rsidR="00A72A43" w:rsidRPr="006E5D19">
              <w:rPr>
                <w:i/>
                <w:sz w:val="20"/>
              </w:rPr>
              <w:t>Authority</w:t>
            </w:r>
            <w:proofErr w:type="spellEnd"/>
            <w:r w:rsidR="00A72A43">
              <w:rPr>
                <w:i/>
                <w:sz w:val="20"/>
              </w:rPr>
              <w:t xml:space="preserve"> </w:t>
            </w:r>
            <w:r w:rsidR="00A72A43">
              <w:rPr>
                <w:sz w:val="20"/>
              </w:rPr>
              <w:t>združil s Komisijo za človekove pravice.</w:t>
            </w:r>
            <w:r w:rsidRPr="00262197">
              <w:rPr>
                <w:sz w:val="20"/>
              </w:rPr>
              <w:t xml:space="preserve">.  </w:t>
            </w:r>
          </w:p>
          <w:p w:rsidR="0080640D" w:rsidRDefault="00AE5078" w:rsidP="00E10BF2">
            <w:pPr>
              <w:pStyle w:val="Alineazaodstavkom"/>
              <w:numPr>
                <w:ilvl w:val="0"/>
                <w:numId w:val="0"/>
              </w:numPr>
              <w:spacing w:beforeLines="150" w:afterLines="60" w:line="276" w:lineRule="auto"/>
              <w:rPr>
                <w:sz w:val="20"/>
              </w:rPr>
            </w:pPr>
            <w:r>
              <w:rPr>
                <w:b/>
                <w:sz w:val="20"/>
              </w:rPr>
              <w:t xml:space="preserve">VELIKA BRITANIJA </w:t>
            </w:r>
          </w:p>
          <w:p w:rsidR="0080640D" w:rsidRDefault="00AE5078" w:rsidP="00E10BF2">
            <w:pPr>
              <w:pStyle w:val="Alineazaodstavkom"/>
              <w:numPr>
                <w:ilvl w:val="0"/>
                <w:numId w:val="0"/>
              </w:numPr>
              <w:spacing w:beforeLines="150" w:afterLines="60" w:line="276" w:lineRule="auto"/>
              <w:ind w:left="425"/>
              <w:rPr>
                <w:sz w:val="20"/>
              </w:rPr>
            </w:pPr>
            <w:r w:rsidRPr="003246CC">
              <w:rPr>
                <w:sz w:val="20"/>
              </w:rPr>
              <w:t xml:space="preserve">Velika Britanija je </w:t>
            </w:r>
            <w:r w:rsidR="00DF6EFC">
              <w:rPr>
                <w:sz w:val="20"/>
              </w:rPr>
              <w:t xml:space="preserve">leta 2010 </w:t>
            </w:r>
            <w:r w:rsidRPr="003246CC">
              <w:rPr>
                <w:sz w:val="20"/>
              </w:rPr>
              <w:t>sprejela nov krovni zakon s področja enakosti,</w:t>
            </w:r>
            <w:r>
              <w:rPr>
                <w:sz w:val="20"/>
              </w:rPr>
              <w:t xml:space="preserve"> t.i</w:t>
            </w:r>
            <w:r w:rsidRPr="003246CC">
              <w:rPr>
                <w:sz w:val="20"/>
              </w:rPr>
              <w:t xml:space="preserve">. </w:t>
            </w:r>
            <w:r>
              <w:rPr>
                <w:sz w:val="20"/>
              </w:rPr>
              <w:t>»</w:t>
            </w:r>
            <w:proofErr w:type="spellStart"/>
            <w:r w:rsidRPr="006E5D19">
              <w:rPr>
                <w:i/>
                <w:sz w:val="20"/>
              </w:rPr>
              <w:t>Equality</w:t>
            </w:r>
            <w:proofErr w:type="spellEnd"/>
            <w:r w:rsidRPr="006E5D19">
              <w:rPr>
                <w:i/>
                <w:sz w:val="20"/>
              </w:rPr>
              <w:t xml:space="preserve"> </w:t>
            </w:r>
            <w:proofErr w:type="spellStart"/>
            <w:r w:rsidRPr="006E5D19">
              <w:rPr>
                <w:i/>
                <w:sz w:val="20"/>
              </w:rPr>
              <w:t>Act</w:t>
            </w:r>
            <w:proofErr w:type="spellEnd"/>
            <w:r w:rsidRPr="006E5D19">
              <w:rPr>
                <w:i/>
                <w:sz w:val="20"/>
              </w:rPr>
              <w:t>«</w:t>
            </w:r>
            <w:r>
              <w:rPr>
                <w:sz w:val="20"/>
              </w:rPr>
              <w:t xml:space="preserve">. Zakon je nadomestil predhodno razdrobljeno zakonodajo in poenostavil pravne določbe, odstranil neskladja in olajšal razumevanje določb. Zakon pokriva devet osebnih okoliščin, ki ne smejo biti uporabljene kot vzrok za neenako obravnavo ljudi. Te okoliščine so: starost, invalidnost, sprememba spola, zakonski stan ali registrirano partnerstvo, nosečnost in materinstvo, rasa, vera ali prepričanje, spol in spolna usmerjenost. Zakon opredeljuje različna prepovedana ravnanja, opredeljuje neposredno in posredno diskriminacijo, nadlegovanje, </w:t>
            </w:r>
            <w:proofErr w:type="spellStart"/>
            <w:r>
              <w:rPr>
                <w:sz w:val="20"/>
              </w:rPr>
              <w:t>viktimizacijo</w:t>
            </w:r>
            <w:proofErr w:type="spellEnd"/>
            <w:r>
              <w:rPr>
                <w:sz w:val="20"/>
              </w:rPr>
              <w:t xml:space="preserve"> in opustitev zagotovitve razumnih prilagoditev invalidnim osebam.</w:t>
            </w:r>
            <w:r w:rsidR="00A72A43">
              <w:rPr>
                <w:sz w:val="20"/>
              </w:rPr>
              <w:t xml:space="preserve"> </w:t>
            </w:r>
            <w:r>
              <w:rPr>
                <w:sz w:val="20"/>
              </w:rPr>
              <w:t>Zakon prepoveduje neenako obravnavanje na delovnem mestu, pri ponujanju blaga, dobrin in storitev, izvrševanju javnih funkcij, razpolaganju in upravljanju, izobraževanju in združevanju (npr. v primerih zasebnih klubov</w:t>
            </w:r>
            <w:r w:rsidR="00A06334">
              <w:rPr>
                <w:sz w:val="20"/>
              </w:rPr>
              <w:t xml:space="preserve"> in političnih strank</w:t>
            </w:r>
            <w:r>
              <w:rPr>
                <w:sz w:val="20"/>
              </w:rPr>
              <w:t xml:space="preserve">). </w:t>
            </w:r>
            <w:r w:rsidR="00A06334">
              <w:rPr>
                <w:sz w:val="20"/>
              </w:rPr>
              <w:t xml:space="preserve">Izčrpno so opredeljene tudi izjeme od prepovedi diskriminacije. Različni organi za enakost so bili skupaj z nacionalno institucijo za varstvo človekovih pravic združeni v </w:t>
            </w:r>
            <w:r w:rsidR="00A06334" w:rsidRPr="00A06334">
              <w:rPr>
                <w:i/>
                <w:sz w:val="20"/>
              </w:rPr>
              <w:t>Komisijo za enakost in človekove pravice</w:t>
            </w:r>
          </w:p>
          <w:p w:rsidR="0080640D" w:rsidRDefault="00AE5078" w:rsidP="00E10BF2">
            <w:pPr>
              <w:pStyle w:val="Alineazaodstavkom"/>
              <w:numPr>
                <w:ilvl w:val="0"/>
                <w:numId w:val="0"/>
              </w:numPr>
              <w:spacing w:beforeLines="150" w:afterLines="60" w:line="276" w:lineRule="auto"/>
              <w:rPr>
                <w:b/>
                <w:bCs/>
                <w:sz w:val="20"/>
              </w:rPr>
            </w:pPr>
            <w:r w:rsidRPr="00262197">
              <w:rPr>
                <w:b/>
                <w:bCs/>
                <w:sz w:val="20"/>
              </w:rPr>
              <w:t>AVSTRIJA</w:t>
            </w:r>
          </w:p>
          <w:p w:rsidR="0080640D" w:rsidRDefault="00AE5078" w:rsidP="00E10BF2">
            <w:pPr>
              <w:pStyle w:val="Alineazaodstavkom"/>
              <w:numPr>
                <w:ilvl w:val="0"/>
                <w:numId w:val="0"/>
              </w:numPr>
              <w:spacing w:beforeLines="150" w:afterLines="60" w:line="276" w:lineRule="auto"/>
              <w:ind w:left="426" w:hanging="1"/>
              <w:rPr>
                <w:sz w:val="20"/>
              </w:rPr>
            </w:pPr>
            <w:r w:rsidRPr="00262197">
              <w:rPr>
                <w:sz w:val="20"/>
              </w:rPr>
              <w:t>Republika Avstrija je let</w:t>
            </w:r>
            <w:r>
              <w:rPr>
                <w:sz w:val="20"/>
              </w:rPr>
              <w:t>a</w:t>
            </w:r>
            <w:r w:rsidRPr="00262197">
              <w:rPr>
                <w:sz w:val="20"/>
              </w:rPr>
              <w:t xml:space="preserve"> 2004 </w:t>
            </w:r>
            <w:r w:rsidR="007C6AB7">
              <w:rPr>
                <w:sz w:val="20"/>
              </w:rPr>
              <w:t xml:space="preserve">(z dopolnitvijo leta 2008) </w:t>
            </w:r>
            <w:r w:rsidRPr="00262197">
              <w:rPr>
                <w:sz w:val="20"/>
              </w:rPr>
              <w:t xml:space="preserve">sprejela novo zakonodajo, ki naj bi sistematično uredila varstvo pred diskriminacijo. Pri tem se </w:t>
            </w:r>
            <w:r>
              <w:rPr>
                <w:sz w:val="20"/>
              </w:rPr>
              <w:t>a</w:t>
            </w:r>
            <w:r w:rsidRPr="00262197">
              <w:rPr>
                <w:sz w:val="20"/>
              </w:rPr>
              <w:t xml:space="preserve">vstrijska ureditev naslanja na direktive EU in predvideva varstvo pred diskriminacijo predvsem na področjih in </w:t>
            </w:r>
            <w:r>
              <w:rPr>
                <w:sz w:val="20"/>
              </w:rPr>
              <w:t>za</w:t>
            </w:r>
            <w:r w:rsidRPr="00262197">
              <w:rPr>
                <w:sz w:val="20"/>
              </w:rPr>
              <w:t xml:space="preserve"> osebn</w:t>
            </w:r>
            <w:r>
              <w:rPr>
                <w:sz w:val="20"/>
              </w:rPr>
              <w:t>e</w:t>
            </w:r>
            <w:r w:rsidRPr="00262197">
              <w:rPr>
                <w:sz w:val="20"/>
              </w:rPr>
              <w:t xml:space="preserve"> okoliščin</w:t>
            </w:r>
            <w:r>
              <w:rPr>
                <w:sz w:val="20"/>
              </w:rPr>
              <w:t>e</w:t>
            </w:r>
            <w:r w:rsidRPr="00262197">
              <w:rPr>
                <w:sz w:val="20"/>
              </w:rPr>
              <w:t xml:space="preserve"> v obsegu, k</w:t>
            </w:r>
            <w:r>
              <w:rPr>
                <w:sz w:val="20"/>
              </w:rPr>
              <w:t>ot</w:t>
            </w:r>
            <w:r w:rsidRPr="00262197">
              <w:rPr>
                <w:sz w:val="20"/>
              </w:rPr>
              <w:t xml:space="preserve"> ga določa pravni red EU. Posebnost </w:t>
            </w:r>
            <w:r w:rsidRPr="00262197">
              <w:rPr>
                <w:i/>
                <w:sz w:val="20"/>
              </w:rPr>
              <w:t>Zakona o enakem obravnavanju</w:t>
            </w:r>
            <w:r w:rsidRPr="00262197">
              <w:rPr>
                <w:sz w:val="20"/>
              </w:rPr>
              <w:t xml:space="preserve">  </w:t>
            </w:r>
            <w:r w:rsidRPr="006E5D19">
              <w:rPr>
                <w:i/>
                <w:sz w:val="20"/>
              </w:rPr>
              <w:t>(</w:t>
            </w:r>
            <w:proofErr w:type="spellStart"/>
            <w:r w:rsidRPr="006E5D19">
              <w:rPr>
                <w:i/>
                <w:iCs/>
                <w:sz w:val="20"/>
              </w:rPr>
              <w:t>Gleichbehandlungsgesetz</w:t>
            </w:r>
            <w:proofErr w:type="spellEnd"/>
            <w:r w:rsidRPr="00262197">
              <w:rPr>
                <w:i/>
                <w:sz w:val="20"/>
              </w:rPr>
              <w:t>)</w:t>
            </w:r>
            <w:r w:rsidRPr="00262197">
              <w:rPr>
                <w:sz w:val="20"/>
              </w:rPr>
              <w:t xml:space="preserve"> je prav v tem, da je razčlenjen na tri glavne dele, ki vsebinsko vsak </w:t>
            </w:r>
            <w:r>
              <w:rPr>
                <w:sz w:val="20"/>
              </w:rPr>
              <w:t>prenaša</w:t>
            </w:r>
            <w:r w:rsidRPr="00262197">
              <w:rPr>
                <w:sz w:val="20"/>
              </w:rPr>
              <w:t xml:space="preserve"> določen</w:t>
            </w:r>
            <w:r>
              <w:rPr>
                <w:sz w:val="20"/>
              </w:rPr>
              <w:t xml:space="preserve">o </w:t>
            </w:r>
            <w:r w:rsidRPr="00262197">
              <w:rPr>
                <w:sz w:val="20"/>
              </w:rPr>
              <w:t>direktiv</w:t>
            </w:r>
            <w:r>
              <w:rPr>
                <w:sz w:val="20"/>
              </w:rPr>
              <w:t>o</w:t>
            </w:r>
            <w:r w:rsidRPr="00262197">
              <w:rPr>
                <w:sz w:val="20"/>
              </w:rPr>
              <w:t xml:space="preserve"> EU in opredeljuje varstvo pred diskriminacijo le za posamezna področj</w:t>
            </w:r>
            <w:r>
              <w:rPr>
                <w:sz w:val="20"/>
              </w:rPr>
              <w:t>a</w:t>
            </w:r>
            <w:r w:rsidRPr="00262197">
              <w:rPr>
                <w:sz w:val="20"/>
              </w:rPr>
              <w:t xml:space="preserve"> v povezavi z osebnimi okoliščinami iz direktive. Takšni strukturi sledi tudi organizacija teles za spodbujanje enakega obravnavanja – institut </w:t>
            </w:r>
            <w:r w:rsidR="00F300C2">
              <w:rPr>
                <w:i/>
                <w:sz w:val="20"/>
              </w:rPr>
              <w:t>Z</w:t>
            </w:r>
            <w:r w:rsidRPr="00262197">
              <w:rPr>
                <w:i/>
                <w:sz w:val="20"/>
              </w:rPr>
              <w:t>agovorništva enakega obravnavanja (</w:t>
            </w:r>
            <w:proofErr w:type="spellStart"/>
            <w:r w:rsidRPr="006E5D19">
              <w:rPr>
                <w:i/>
                <w:sz w:val="20"/>
              </w:rPr>
              <w:t>Anwaltschaft</w:t>
            </w:r>
            <w:proofErr w:type="spellEnd"/>
            <w:r w:rsidRPr="006E5D19">
              <w:rPr>
                <w:i/>
                <w:sz w:val="20"/>
              </w:rPr>
              <w:t xml:space="preserve"> </w:t>
            </w:r>
            <w:proofErr w:type="spellStart"/>
            <w:r w:rsidRPr="006E5D19">
              <w:rPr>
                <w:i/>
                <w:sz w:val="20"/>
              </w:rPr>
              <w:t>für</w:t>
            </w:r>
            <w:proofErr w:type="spellEnd"/>
            <w:r w:rsidRPr="006E5D19">
              <w:rPr>
                <w:i/>
                <w:sz w:val="20"/>
              </w:rPr>
              <w:t xml:space="preserve"> </w:t>
            </w:r>
            <w:proofErr w:type="spellStart"/>
            <w:r w:rsidRPr="006E5D19">
              <w:rPr>
                <w:i/>
                <w:sz w:val="20"/>
              </w:rPr>
              <w:t>Gleichbehandlung</w:t>
            </w:r>
            <w:proofErr w:type="spellEnd"/>
            <w:r w:rsidRPr="00262197">
              <w:rPr>
                <w:i/>
                <w:sz w:val="20"/>
              </w:rPr>
              <w:t>)</w:t>
            </w:r>
            <w:r w:rsidRPr="00262197">
              <w:rPr>
                <w:sz w:val="20"/>
              </w:rPr>
              <w:t xml:space="preserve"> je sestavljen iz treh samostojnih </w:t>
            </w:r>
            <w:proofErr w:type="spellStart"/>
            <w:r w:rsidRPr="00262197">
              <w:rPr>
                <w:sz w:val="20"/>
              </w:rPr>
              <w:t>ombudsmanov</w:t>
            </w:r>
            <w:proofErr w:type="spellEnd"/>
            <w:r w:rsidRPr="00262197">
              <w:rPr>
                <w:sz w:val="20"/>
              </w:rPr>
              <w:t xml:space="preserve">, ki vsak pokriva enega izmed treh glavnih delov zakona. Podobno kot Irski </w:t>
            </w:r>
            <w:proofErr w:type="spellStart"/>
            <w:r w:rsidRPr="006E5D19">
              <w:rPr>
                <w:i/>
                <w:sz w:val="20"/>
              </w:rPr>
              <w:t>Equality</w:t>
            </w:r>
            <w:proofErr w:type="spellEnd"/>
            <w:r w:rsidRPr="006E5D19">
              <w:rPr>
                <w:i/>
                <w:sz w:val="20"/>
              </w:rPr>
              <w:t xml:space="preserve"> </w:t>
            </w:r>
            <w:r w:rsidRPr="00262197">
              <w:rPr>
                <w:i/>
                <w:sz w:val="20"/>
              </w:rPr>
              <w:t>Tribunal</w:t>
            </w:r>
            <w:r w:rsidRPr="00262197">
              <w:rPr>
                <w:sz w:val="20"/>
              </w:rPr>
              <w:t xml:space="preserve"> v Avstriji posamezne primere kršitev enakega obravnavanja presoja posebna komisija </w:t>
            </w:r>
            <w:r w:rsidRPr="00262197">
              <w:rPr>
                <w:i/>
                <w:sz w:val="20"/>
              </w:rPr>
              <w:t>(</w:t>
            </w:r>
            <w:proofErr w:type="spellStart"/>
            <w:r w:rsidRPr="006E5D19">
              <w:rPr>
                <w:i/>
                <w:sz w:val="20"/>
              </w:rPr>
              <w:t>Gleichbehandlungskommission</w:t>
            </w:r>
            <w:proofErr w:type="spellEnd"/>
            <w:r w:rsidRPr="00262197">
              <w:rPr>
                <w:i/>
                <w:sz w:val="20"/>
              </w:rPr>
              <w:t>)</w:t>
            </w:r>
            <w:r w:rsidRPr="00262197">
              <w:rPr>
                <w:sz w:val="20"/>
              </w:rPr>
              <w:t xml:space="preserve">. </w:t>
            </w:r>
            <w:r w:rsidR="007C6AB7">
              <w:rPr>
                <w:sz w:val="20"/>
              </w:rPr>
              <w:t xml:space="preserve">Če zagovornik enakega obravnavanja ni zadovoljen z odločitvijo komisije, jo lahko toži z ugotovitvenim zahtevkom, sicer pa zagovornik pretežno odloča z </w:t>
            </w:r>
            <w:proofErr w:type="spellStart"/>
            <w:r w:rsidR="007C6AB7">
              <w:rPr>
                <w:sz w:val="20"/>
              </w:rPr>
              <w:t>nezavezujočimi</w:t>
            </w:r>
            <w:proofErr w:type="spellEnd"/>
            <w:r w:rsidR="007C6AB7">
              <w:rPr>
                <w:sz w:val="20"/>
              </w:rPr>
              <w:t xml:space="preserve"> mnenji oziroma zastopa žrtve v poskusih poravnave. </w:t>
            </w:r>
            <w:r w:rsidRPr="00262197">
              <w:rPr>
                <w:sz w:val="20"/>
              </w:rPr>
              <w:t xml:space="preserve">Poleg tega nekatere posebne vidike varstva pred diskriminacijo pokrivajo še drugi predpisi, kot je na primer </w:t>
            </w:r>
            <w:r w:rsidRPr="00262197">
              <w:rPr>
                <w:i/>
                <w:sz w:val="20"/>
              </w:rPr>
              <w:t>Zakon o enakosti invalidov (</w:t>
            </w:r>
            <w:proofErr w:type="spellStart"/>
            <w:r w:rsidRPr="006E5D19">
              <w:rPr>
                <w:i/>
                <w:iCs/>
                <w:sz w:val="20"/>
              </w:rPr>
              <w:t>Behindertengleichstellungsgesetz</w:t>
            </w:r>
            <w:proofErr w:type="spellEnd"/>
            <w:r w:rsidRPr="00262197">
              <w:rPr>
                <w:sz w:val="20"/>
              </w:rPr>
              <w:t xml:space="preserve">). </w:t>
            </w:r>
          </w:p>
          <w:p w:rsidR="0080640D" w:rsidRDefault="00AE5078" w:rsidP="00E10BF2">
            <w:pPr>
              <w:pStyle w:val="Alineazaodstavkom"/>
              <w:numPr>
                <w:ilvl w:val="0"/>
                <w:numId w:val="0"/>
              </w:numPr>
              <w:spacing w:beforeLines="150" w:afterLines="60" w:line="276" w:lineRule="auto"/>
              <w:rPr>
                <w:b/>
                <w:bCs/>
                <w:sz w:val="20"/>
              </w:rPr>
            </w:pPr>
            <w:r w:rsidRPr="00262197">
              <w:rPr>
                <w:b/>
                <w:bCs/>
                <w:sz w:val="20"/>
              </w:rPr>
              <w:t>NIZOZEMSKA</w:t>
            </w:r>
          </w:p>
          <w:p w:rsidR="0080640D" w:rsidRDefault="00AE5078" w:rsidP="00E10BF2">
            <w:pPr>
              <w:pStyle w:val="Alineazaodstavkom"/>
              <w:numPr>
                <w:ilvl w:val="0"/>
                <w:numId w:val="0"/>
              </w:numPr>
              <w:spacing w:beforeLines="150" w:afterLines="60" w:line="276" w:lineRule="auto"/>
              <w:ind w:left="426" w:hanging="1"/>
              <w:rPr>
                <w:sz w:val="20"/>
              </w:rPr>
            </w:pPr>
            <w:r w:rsidRPr="00262197">
              <w:rPr>
                <w:sz w:val="20"/>
              </w:rPr>
              <w:t>Kraljevina Nizozemska je na področju varstva pred diskriminacijo že leta 1994 vpeljala pristop krovnega predpisa</w:t>
            </w:r>
            <w:r>
              <w:rPr>
                <w:sz w:val="20"/>
              </w:rPr>
              <w:t>,</w:t>
            </w:r>
            <w:r w:rsidRPr="00262197">
              <w:rPr>
                <w:sz w:val="20"/>
              </w:rPr>
              <w:t xml:space="preserve"> ki naj bi zajel vse možne oblike diskriminacije </w:t>
            </w:r>
            <w:r>
              <w:rPr>
                <w:sz w:val="20"/>
              </w:rPr>
              <w:t>zaradi</w:t>
            </w:r>
            <w:r w:rsidRPr="00262197">
              <w:rPr>
                <w:sz w:val="20"/>
              </w:rPr>
              <w:t xml:space="preserve"> najbolj izpostavljenih osebnih okoliščin na številnih področjih družbenega življenja. Omenjeni </w:t>
            </w:r>
            <w:r w:rsidRPr="00262197">
              <w:rPr>
                <w:i/>
                <w:sz w:val="20"/>
              </w:rPr>
              <w:t>Zakon o enakem obravnavanju (</w:t>
            </w:r>
            <w:proofErr w:type="spellStart"/>
            <w:r w:rsidRPr="006E5D19">
              <w:rPr>
                <w:i/>
                <w:sz w:val="20"/>
              </w:rPr>
              <w:t>Equal</w:t>
            </w:r>
            <w:proofErr w:type="spellEnd"/>
            <w:r w:rsidRPr="006E5D19">
              <w:rPr>
                <w:i/>
                <w:sz w:val="20"/>
              </w:rPr>
              <w:t xml:space="preserve"> </w:t>
            </w:r>
            <w:proofErr w:type="spellStart"/>
            <w:r w:rsidRPr="006E5D19">
              <w:rPr>
                <w:i/>
                <w:sz w:val="20"/>
              </w:rPr>
              <w:t>Treatment</w:t>
            </w:r>
            <w:proofErr w:type="spellEnd"/>
            <w:r w:rsidRPr="006E5D19">
              <w:rPr>
                <w:i/>
                <w:sz w:val="20"/>
              </w:rPr>
              <w:t xml:space="preserve"> </w:t>
            </w:r>
            <w:proofErr w:type="spellStart"/>
            <w:r w:rsidRPr="006E5D19">
              <w:rPr>
                <w:i/>
                <w:sz w:val="20"/>
              </w:rPr>
              <w:t>Act</w:t>
            </w:r>
            <w:proofErr w:type="spellEnd"/>
            <w:r w:rsidRPr="006E5D19">
              <w:rPr>
                <w:i/>
                <w:sz w:val="20"/>
              </w:rPr>
              <w:t>)</w:t>
            </w:r>
            <w:r w:rsidRPr="00262197">
              <w:rPr>
                <w:sz w:val="20"/>
              </w:rPr>
              <w:t xml:space="preserve"> je bil nato večkrat spremenjen in dopolnjen </w:t>
            </w:r>
            <w:r>
              <w:rPr>
                <w:sz w:val="20"/>
              </w:rPr>
              <w:t>v skladu z vsakokratnim</w:t>
            </w:r>
            <w:r w:rsidRPr="00262197">
              <w:rPr>
                <w:sz w:val="20"/>
              </w:rPr>
              <w:t xml:space="preserve"> evropski</w:t>
            </w:r>
            <w:r>
              <w:rPr>
                <w:sz w:val="20"/>
              </w:rPr>
              <w:t>m</w:t>
            </w:r>
            <w:r w:rsidRPr="00262197">
              <w:rPr>
                <w:sz w:val="20"/>
              </w:rPr>
              <w:t xml:space="preserve"> pravni</w:t>
            </w:r>
            <w:r>
              <w:rPr>
                <w:sz w:val="20"/>
              </w:rPr>
              <w:t>m</w:t>
            </w:r>
            <w:r w:rsidRPr="00262197">
              <w:rPr>
                <w:sz w:val="20"/>
              </w:rPr>
              <w:t xml:space="preserve"> red</w:t>
            </w:r>
            <w:r>
              <w:rPr>
                <w:sz w:val="20"/>
              </w:rPr>
              <w:t xml:space="preserve">om. </w:t>
            </w:r>
            <w:r w:rsidR="00423264">
              <w:rPr>
                <w:sz w:val="20"/>
              </w:rPr>
              <w:t>Na posameznih področjih</w:t>
            </w:r>
            <w:r>
              <w:rPr>
                <w:sz w:val="20"/>
              </w:rPr>
              <w:t xml:space="preserve"> so</w:t>
            </w:r>
            <w:r w:rsidRPr="00262197">
              <w:rPr>
                <w:sz w:val="20"/>
              </w:rPr>
              <w:t xml:space="preserve"> spreje</w:t>
            </w:r>
            <w:r>
              <w:rPr>
                <w:sz w:val="20"/>
              </w:rPr>
              <w:t>li</w:t>
            </w:r>
            <w:r w:rsidRPr="00262197">
              <w:rPr>
                <w:sz w:val="20"/>
              </w:rPr>
              <w:t xml:space="preserve"> posebn</w:t>
            </w:r>
            <w:r>
              <w:rPr>
                <w:sz w:val="20"/>
              </w:rPr>
              <w:t>e</w:t>
            </w:r>
            <w:r w:rsidRPr="00262197">
              <w:rPr>
                <w:sz w:val="20"/>
              </w:rPr>
              <w:t xml:space="preserve"> </w:t>
            </w:r>
            <w:proofErr w:type="spellStart"/>
            <w:r>
              <w:rPr>
                <w:sz w:val="20"/>
              </w:rPr>
              <w:t>ne</w:t>
            </w:r>
            <w:r w:rsidRPr="00262197">
              <w:rPr>
                <w:sz w:val="20"/>
              </w:rPr>
              <w:t>diskriminacijsk</w:t>
            </w:r>
            <w:r>
              <w:rPr>
                <w:sz w:val="20"/>
              </w:rPr>
              <w:t>e</w:t>
            </w:r>
            <w:proofErr w:type="spellEnd"/>
            <w:r w:rsidRPr="00262197">
              <w:rPr>
                <w:sz w:val="20"/>
              </w:rPr>
              <w:t xml:space="preserve"> predpis</w:t>
            </w:r>
            <w:r>
              <w:rPr>
                <w:sz w:val="20"/>
              </w:rPr>
              <w:t>e</w:t>
            </w:r>
            <w:r w:rsidRPr="00262197">
              <w:rPr>
                <w:sz w:val="20"/>
              </w:rPr>
              <w:t xml:space="preserve">, ki natančneje urejajo oziroma zagotavljajo dodatno varstvo. Tako je bil na primer sprejet zakon, ki posebej opredeljuje enako obravnavanje zaradi invalidnosti ali kroničnih bolezni </w:t>
            </w:r>
            <w:r w:rsidRPr="00262197">
              <w:rPr>
                <w:i/>
                <w:sz w:val="20"/>
              </w:rPr>
              <w:t>(</w:t>
            </w:r>
            <w:r w:rsidRPr="00262197">
              <w:rPr>
                <w:i/>
                <w:sz w:val="20"/>
                <w:lang w:val="nl-NL"/>
              </w:rPr>
              <w:t>Equal Treatment (Disability or Chronic Illness) Act)</w:t>
            </w:r>
            <w:r w:rsidRPr="00262197">
              <w:rPr>
                <w:sz w:val="20"/>
                <w:lang w:val="nl-NL"/>
              </w:rPr>
              <w:t xml:space="preserve">, </w:t>
            </w:r>
            <w:r w:rsidR="00C57FA0">
              <w:rPr>
                <w:sz w:val="20"/>
                <w:lang w:val="nl-NL"/>
              </w:rPr>
              <w:t>Z</w:t>
            </w:r>
            <w:r w:rsidRPr="00262197">
              <w:rPr>
                <w:sz w:val="20"/>
                <w:lang w:val="nl-NL"/>
              </w:rPr>
              <w:t>akon za varstvo pred diskriminacijo pri zaposlovanju strejših </w:t>
            </w:r>
            <w:r w:rsidRPr="00262197">
              <w:rPr>
                <w:i/>
                <w:sz w:val="20"/>
                <w:lang w:val="nl-NL"/>
              </w:rPr>
              <w:t>(Equal Treatment in Employment (Age Discrimination))</w:t>
            </w:r>
            <w:r w:rsidRPr="00262197">
              <w:rPr>
                <w:sz w:val="20"/>
                <w:lang w:val="nl-NL"/>
              </w:rPr>
              <w:t xml:space="preserve">, Zakon o enakem obravnavanju žensk in moških pri zaposlovanju in v delovnem razmerju </w:t>
            </w:r>
            <w:r w:rsidRPr="00262197">
              <w:rPr>
                <w:i/>
                <w:sz w:val="20"/>
                <w:lang w:val="nl-NL"/>
              </w:rPr>
              <w:t>(Equal Treatment in Employment (men and women) Act)</w:t>
            </w:r>
            <w:r w:rsidRPr="00262197">
              <w:rPr>
                <w:sz w:val="20"/>
                <w:lang w:val="nl-NL"/>
              </w:rPr>
              <w:t xml:space="preserve">. </w:t>
            </w:r>
            <w:r>
              <w:rPr>
                <w:sz w:val="20"/>
                <w:lang w:val="nl-NL"/>
              </w:rPr>
              <w:t>Za</w:t>
            </w:r>
            <w:r w:rsidRPr="00262197">
              <w:rPr>
                <w:sz w:val="20"/>
                <w:lang w:val="nl-NL"/>
              </w:rPr>
              <w:t xml:space="preserve"> izvajanje nalog spodbujanja </w:t>
            </w:r>
            <w:r w:rsidRPr="00262197">
              <w:rPr>
                <w:sz w:val="20"/>
                <w:lang w:val="nl-NL"/>
              </w:rPr>
              <w:lastRenderedPageBreak/>
              <w:t xml:space="preserve">enakega obravanavanja </w:t>
            </w:r>
            <w:r w:rsidR="007C6AB7">
              <w:rPr>
                <w:sz w:val="20"/>
                <w:lang w:val="nl-NL"/>
              </w:rPr>
              <w:t>je do leta 2012 skrbela</w:t>
            </w:r>
            <w:r w:rsidRPr="00262197">
              <w:rPr>
                <w:sz w:val="20"/>
                <w:lang w:val="nl-NL"/>
              </w:rPr>
              <w:t xml:space="preserve"> </w:t>
            </w:r>
            <w:r w:rsidRPr="00F300C2">
              <w:rPr>
                <w:i/>
                <w:sz w:val="20"/>
                <w:lang w:val="nl-NL"/>
              </w:rPr>
              <w:t>Komisija za enako obravnavanje</w:t>
            </w:r>
            <w:r w:rsidRPr="00262197">
              <w:rPr>
                <w:sz w:val="20"/>
                <w:lang w:val="nl-NL"/>
              </w:rPr>
              <w:t xml:space="preserve"> (</w:t>
            </w:r>
            <w:r w:rsidRPr="00262197">
              <w:rPr>
                <w:i/>
                <w:sz w:val="20"/>
                <w:lang w:val="nl-NL"/>
              </w:rPr>
              <w:t>Equal Treatment Commission)</w:t>
            </w:r>
            <w:r w:rsidR="007C6AB7">
              <w:rPr>
                <w:i/>
                <w:sz w:val="20"/>
                <w:lang w:val="nl-NL"/>
              </w:rPr>
              <w:t xml:space="preserve">, </w:t>
            </w:r>
            <w:r w:rsidR="007C6AB7" w:rsidRPr="007C6AB7">
              <w:rPr>
                <w:sz w:val="20"/>
                <w:lang w:val="nl-NL"/>
              </w:rPr>
              <w:t xml:space="preserve">ki </w:t>
            </w:r>
            <w:r w:rsidR="007C6AB7">
              <w:rPr>
                <w:sz w:val="20"/>
                <w:lang w:val="nl-NL"/>
              </w:rPr>
              <w:t xml:space="preserve">se je preoblikovala v </w:t>
            </w:r>
            <w:r w:rsidR="007C6AB7" w:rsidRPr="007C6AB7">
              <w:rPr>
                <w:i/>
                <w:sz w:val="20"/>
                <w:lang w:val="nl-NL"/>
              </w:rPr>
              <w:t>Inštitut za človekove pravice</w:t>
            </w:r>
            <w:r w:rsidRPr="00262197">
              <w:rPr>
                <w:sz w:val="20"/>
                <w:lang w:val="nl-NL"/>
              </w:rPr>
              <w:t xml:space="preserve">. </w:t>
            </w:r>
            <w:r w:rsidR="007C6AB7">
              <w:rPr>
                <w:sz w:val="20"/>
                <w:lang w:val="nl-NL"/>
              </w:rPr>
              <w:t xml:space="preserve">Inštitut nudi obširno podporo pri oblikovanju politik, spremlja stanje, opravlja raziskave in usposabljanje ter nudi pravno pomoč s pravno neobvezujočimi mnenji o obstoju diskriminacije. </w:t>
            </w:r>
          </w:p>
          <w:p w:rsidR="0080640D" w:rsidRDefault="00AE5078" w:rsidP="00E10BF2">
            <w:pPr>
              <w:pStyle w:val="Alineazaodstavkom"/>
              <w:numPr>
                <w:ilvl w:val="0"/>
                <w:numId w:val="0"/>
              </w:numPr>
              <w:spacing w:beforeLines="150" w:afterLines="60" w:line="276" w:lineRule="auto"/>
              <w:rPr>
                <w:b/>
                <w:bCs/>
                <w:sz w:val="20"/>
              </w:rPr>
            </w:pPr>
            <w:r>
              <w:rPr>
                <w:b/>
                <w:bCs/>
                <w:sz w:val="20"/>
              </w:rPr>
              <w:t>Š</w:t>
            </w:r>
            <w:r w:rsidRPr="00262197">
              <w:rPr>
                <w:b/>
                <w:bCs/>
                <w:sz w:val="20"/>
              </w:rPr>
              <w:t>VEDSKA</w:t>
            </w:r>
          </w:p>
          <w:p w:rsidR="0080640D" w:rsidRDefault="00AE5078" w:rsidP="00E10BF2">
            <w:pPr>
              <w:pStyle w:val="Alineazaodstavkom"/>
              <w:numPr>
                <w:ilvl w:val="0"/>
                <w:numId w:val="0"/>
              </w:numPr>
              <w:spacing w:beforeLines="150" w:afterLines="60" w:line="276" w:lineRule="auto"/>
              <w:ind w:left="426" w:hanging="1"/>
              <w:rPr>
                <w:lang w:eastAsia="sl-SI"/>
              </w:rPr>
            </w:pPr>
            <w:r w:rsidRPr="0006328C">
              <w:rPr>
                <w:sz w:val="20"/>
              </w:rPr>
              <w:t xml:space="preserve">Kraljevina Švedska je sprejela krovni zakon </w:t>
            </w:r>
            <w:r w:rsidR="00F300C2">
              <w:rPr>
                <w:sz w:val="20"/>
              </w:rPr>
              <w:t>s področja enakega obravnavanja</w:t>
            </w:r>
            <w:r w:rsidRPr="0006328C">
              <w:rPr>
                <w:sz w:val="20"/>
              </w:rPr>
              <w:t xml:space="preserve"> </w:t>
            </w:r>
            <w:proofErr w:type="spellStart"/>
            <w:r w:rsidRPr="00D75DB3">
              <w:rPr>
                <w:i/>
                <w:sz w:val="20"/>
              </w:rPr>
              <w:t>Discrimination</w:t>
            </w:r>
            <w:proofErr w:type="spellEnd"/>
            <w:r w:rsidRPr="00D75DB3">
              <w:rPr>
                <w:i/>
                <w:sz w:val="20"/>
              </w:rPr>
              <w:t xml:space="preserve"> </w:t>
            </w:r>
            <w:proofErr w:type="spellStart"/>
            <w:r w:rsidRPr="00D75DB3">
              <w:rPr>
                <w:i/>
                <w:sz w:val="20"/>
              </w:rPr>
              <w:t>Act</w:t>
            </w:r>
            <w:proofErr w:type="spellEnd"/>
            <w:r w:rsidRPr="006E5D19">
              <w:rPr>
                <w:sz w:val="20"/>
              </w:rPr>
              <w:t xml:space="preserve"> (</w:t>
            </w:r>
            <w:proofErr w:type="spellStart"/>
            <w:r w:rsidRPr="006E5D19">
              <w:rPr>
                <w:sz w:val="20"/>
              </w:rPr>
              <w:t>Swedish</w:t>
            </w:r>
            <w:proofErr w:type="spellEnd"/>
            <w:r w:rsidRPr="006E5D19">
              <w:rPr>
                <w:sz w:val="20"/>
              </w:rPr>
              <w:t xml:space="preserve"> </w:t>
            </w:r>
            <w:proofErr w:type="spellStart"/>
            <w:r w:rsidRPr="006E5D19">
              <w:rPr>
                <w:sz w:val="20"/>
              </w:rPr>
              <w:t>Code</w:t>
            </w:r>
            <w:proofErr w:type="spellEnd"/>
            <w:r w:rsidRPr="006E5D19">
              <w:rPr>
                <w:sz w:val="20"/>
              </w:rPr>
              <w:t xml:space="preserve"> </w:t>
            </w:r>
            <w:proofErr w:type="spellStart"/>
            <w:r w:rsidRPr="006E5D19">
              <w:rPr>
                <w:sz w:val="20"/>
              </w:rPr>
              <w:t>of</w:t>
            </w:r>
            <w:proofErr w:type="spellEnd"/>
            <w:r w:rsidRPr="006E5D19">
              <w:rPr>
                <w:sz w:val="20"/>
              </w:rPr>
              <w:t xml:space="preserve"> </w:t>
            </w:r>
            <w:proofErr w:type="spellStart"/>
            <w:r w:rsidRPr="006E5D19">
              <w:rPr>
                <w:sz w:val="20"/>
              </w:rPr>
              <w:t>Statues</w:t>
            </w:r>
            <w:proofErr w:type="spellEnd"/>
            <w:r w:rsidRPr="006E5D19">
              <w:rPr>
                <w:sz w:val="20"/>
              </w:rPr>
              <w:t xml:space="preserve"> 2008:567</w:t>
            </w:r>
            <w:r w:rsidRPr="0006328C">
              <w:rPr>
                <w:sz w:val="20"/>
              </w:rPr>
              <w:t xml:space="preserve">). Sočasno je bila ustanovljena nova </w:t>
            </w:r>
            <w:r w:rsidR="007C6AB7">
              <w:rPr>
                <w:sz w:val="20"/>
              </w:rPr>
              <w:t xml:space="preserve">enotna </w:t>
            </w:r>
            <w:r w:rsidRPr="0006328C">
              <w:rPr>
                <w:sz w:val="20"/>
              </w:rPr>
              <w:t xml:space="preserve">agencija, </w:t>
            </w:r>
            <w:proofErr w:type="spellStart"/>
            <w:r w:rsidR="00F300C2" w:rsidRPr="006E5D19">
              <w:rPr>
                <w:i/>
                <w:sz w:val="20"/>
              </w:rPr>
              <w:t>Equality</w:t>
            </w:r>
            <w:proofErr w:type="spellEnd"/>
            <w:r w:rsidR="00F300C2" w:rsidRPr="006E5D19">
              <w:rPr>
                <w:i/>
                <w:sz w:val="20"/>
              </w:rPr>
              <w:t xml:space="preserve"> </w:t>
            </w:r>
            <w:proofErr w:type="spellStart"/>
            <w:r w:rsidR="00F300C2">
              <w:rPr>
                <w:i/>
                <w:sz w:val="20"/>
              </w:rPr>
              <w:t>Ombudsman</w:t>
            </w:r>
            <w:proofErr w:type="spellEnd"/>
            <w:r>
              <w:rPr>
                <w:sz w:val="20"/>
              </w:rPr>
              <w:t>,</w:t>
            </w:r>
            <w:r w:rsidRPr="0006328C">
              <w:rPr>
                <w:sz w:val="20"/>
              </w:rPr>
              <w:t xml:space="preserve"> ki nadzor</w:t>
            </w:r>
            <w:r>
              <w:rPr>
                <w:sz w:val="20"/>
              </w:rPr>
              <w:t>uje</w:t>
            </w:r>
            <w:r w:rsidR="001A019B">
              <w:rPr>
                <w:sz w:val="20"/>
              </w:rPr>
              <w:t xml:space="preserve"> izvajanje zakona. Njene naloge so podobne tistim, ki jih izvajajo organi za enakost v Veliki Britaniji, pomemben del njenih pristojnosti je strateško pravdanje. </w:t>
            </w:r>
            <w:r w:rsidRPr="0006328C">
              <w:rPr>
                <w:sz w:val="20"/>
              </w:rPr>
              <w:t xml:space="preserve">Zakon ima za cilj odpravo diskriminacije na podlagi spola, spolne identitete in izražanja, etničnega porekla, vere in prepričanja, invalidnosti, spolne usmerjenosti in starosti. Zakon prepoveduje diskriminacijo na področjih poklicnega življenja, </w:t>
            </w:r>
            <w:r>
              <w:rPr>
                <w:sz w:val="20"/>
              </w:rPr>
              <w:t xml:space="preserve">izobraževanja, </w:t>
            </w:r>
            <w:r w:rsidRPr="0006328C">
              <w:rPr>
                <w:sz w:val="20"/>
              </w:rPr>
              <w:t>zasebni</w:t>
            </w:r>
            <w:r>
              <w:rPr>
                <w:sz w:val="20"/>
              </w:rPr>
              <w:t>h</w:t>
            </w:r>
            <w:r w:rsidRPr="0006328C">
              <w:rPr>
                <w:sz w:val="20"/>
              </w:rPr>
              <w:t xml:space="preserve"> zaposlitvenih storitev, podjetništva, strokovnih in poklicnih priznanj, članstva v organizacijah, dostopu dostop</w:t>
            </w:r>
            <w:r>
              <w:rPr>
                <w:sz w:val="20"/>
              </w:rPr>
              <w:t>a</w:t>
            </w:r>
            <w:r w:rsidRPr="0006328C">
              <w:rPr>
                <w:sz w:val="20"/>
              </w:rPr>
              <w:t xml:space="preserve"> do dobrin in storitev, stanovanjs</w:t>
            </w:r>
            <w:r>
              <w:rPr>
                <w:sz w:val="20"/>
              </w:rPr>
              <w:t>ke politike, javnih dogodkov, zdravstvene in medicinske oskrbe, socialnih služb, socialnih zavarovanj, zavarovanj za primer brezposelnosti, študijskih štipendij, nacionalne vojaške in civilne službe in ter javnih zaposlitev. Diskriminacija na naštetih področjih je prepovedana v povezavi s katerokoli navedeno osebno okoliščino, izjeme so določene le za diskriminacijo na podlagi starosti. Zakon ureja tudi pravico do odškodnine oziroma kompenzacije za</w:t>
            </w:r>
            <w:r w:rsidR="00C57FA0">
              <w:rPr>
                <w:sz w:val="20"/>
              </w:rPr>
              <w:t>radi</w:t>
            </w:r>
            <w:r>
              <w:rPr>
                <w:sz w:val="20"/>
              </w:rPr>
              <w:t xml:space="preserve"> </w:t>
            </w:r>
            <w:proofErr w:type="spellStart"/>
            <w:r>
              <w:rPr>
                <w:sz w:val="20"/>
              </w:rPr>
              <w:t>diskriminacij</w:t>
            </w:r>
            <w:r w:rsidR="00C57FA0">
              <w:rPr>
                <w:sz w:val="20"/>
              </w:rPr>
              <w:t>e</w:t>
            </w:r>
            <w:r>
              <w:rPr>
                <w:sz w:val="20"/>
              </w:rPr>
              <w:t>o</w:t>
            </w:r>
            <w:proofErr w:type="spellEnd"/>
            <w:r>
              <w:rPr>
                <w:sz w:val="20"/>
              </w:rPr>
              <w:t xml:space="preserve"> ter pravico vlaganja pravnih sredstev s strani organizacij, ki izkažejo pravni interes. Zakon določa tudi pogoje za sprejem posebnih ukrepov</w:t>
            </w:r>
            <w:r>
              <w:rPr>
                <w:i/>
                <w:sz w:val="20"/>
              </w:rPr>
              <w:t>.</w:t>
            </w:r>
          </w:p>
        </w:tc>
      </w:tr>
      <w:tr w:rsidR="00AE5078" w:rsidRPr="008D1759" w:rsidTr="000C6B47">
        <w:tc>
          <w:tcPr>
            <w:tcW w:w="9213" w:type="dxa"/>
          </w:tcPr>
          <w:p w:rsidR="00AE5078" w:rsidRPr="00C82EF4" w:rsidRDefault="00AE5078" w:rsidP="004F27D6">
            <w:pPr>
              <w:pStyle w:val="Oddelek"/>
              <w:numPr>
                <w:ilvl w:val="0"/>
                <w:numId w:val="0"/>
              </w:numPr>
              <w:spacing w:before="0" w:after="0" w:line="260" w:lineRule="exact"/>
              <w:jc w:val="left"/>
              <w:rPr>
                <w:rFonts w:cs="Arial"/>
                <w:sz w:val="20"/>
                <w:szCs w:val="20"/>
                <w:lang w:eastAsia="sl-SI"/>
              </w:rPr>
            </w:pPr>
            <w:r w:rsidRPr="00C82EF4">
              <w:rPr>
                <w:rFonts w:cs="Arial"/>
                <w:sz w:val="20"/>
                <w:szCs w:val="20"/>
                <w:lang w:eastAsia="sl-SI"/>
              </w:rPr>
              <w:lastRenderedPageBreak/>
              <w:t>6. PRESOJA POSLEDIC, KI JIH BO IMEL SPREJEM ZAKONA</w:t>
            </w:r>
          </w:p>
        </w:tc>
      </w:tr>
      <w:tr w:rsidR="00AE5078" w:rsidRPr="008D1759" w:rsidTr="000C6B47">
        <w:tc>
          <w:tcPr>
            <w:tcW w:w="9213" w:type="dxa"/>
          </w:tcPr>
          <w:p w:rsidR="00AE5078" w:rsidRDefault="00AE5078" w:rsidP="00E455F9">
            <w:pPr>
              <w:pStyle w:val="Odsek"/>
              <w:numPr>
                <w:ilvl w:val="0"/>
                <w:numId w:val="0"/>
              </w:numPr>
              <w:spacing w:before="0" w:after="0" w:line="260" w:lineRule="exact"/>
              <w:jc w:val="left"/>
              <w:rPr>
                <w:rFonts w:cs="Arial"/>
                <w:sz w:val="20"/>
                <w:szCs w:val="20"/>
                <w:lang w:eastAsia="sl-SI"/>
              </w:rPr>
            </w:pPr>
            <w:r w:rsidRPr="00C82EF4">
              <w:rPr>
                <w:rFonts w:cs="Arial"/>
                <w:sz w:val="20"/>
                <w:szCs w:val="20"/>
                <w:lang w:eastAsia="sl-SI"/>
              </w:rPr>
              <w:t xml:space="preserve">6.1 Presoja administrativnih posledic </w:t>
            </w:r>
          </w:p>
          <w:p w:rsidR="00AE5078" w:rsidRPr="00C82EF4" w:rsidRDefault="00AE5078" w:rsidP="00E455F9">
            <w:pPr>
              <w:pStyle w:val="Odsek"/>
              <w:numPr>
                <w:ilvl w:val="0"/>
                <w:numId w:val="0"/>
              </w:numPr>
              <w:spacing w:before="0" w:after="0" w:line="260" w:lineRule="exact"/>
              <w:jc w:val="left"/>
              <w:rPr>
                <w:rFonts w:cs="Arial"/>
                <w:sz w:val="20"/>
                <w:szCs w:val="20"/>
                <w:lang w:eastAsia="sl-SI"/>
              </w:rPr>
            </w:pPr>
            <w:r w:rsidRPr="00C82EF4">
              <w:rPr>
                <w:rFonts w:cs="Arial"/>
                <w:sz w:val="20"/>
                <w:szCs w:val="20"/>
                <w:lang w:eastAsia="sl-SI"/>
              </w:rPr>
              <w:t xml:space="preserve">a) v postopkih oziroma poslovanju javne uprave ali pravosodnih organov: </w:t>
            </w:r>
          </w:p>
        </w:tc>
      </w:tr>
      <w:tr w:rsidR="00AE5078" w:rsidRPr="008D1759" w:rsidTr="000C6B47">
        <w:tc>
          <w:tcPr>
            <w:tcW w:w="9213" w:type="dxa"/>
          </w:tcPr>
          <w:p w:rsidR="0080640D" w:rsidRDefault="00AE5078" w:rsidP="00E10BF2">
            <w:pPr>
              <w:pStyle w:val="Alineazaodstavkom"/>
              <w:numPr>
                <w:ilvl w:val="0"/>
                <w:numId w:val="0"/>
              </w:numPr>
              <w:spacing w:beforeLines="60" w:afterLines="60" w:line="276" w:lineRule="auto"/>
              <w:rPr>
                <w:sz w:val="20"/>
                <w:szCs w:val="20"/>
              </w:rPr>
            </w:pPr>
            <w:r>
              <w:rPr>
                <w:sz w:val="20"/>
                <w:szCs w:val="20"/>
              </w:rPr>
              <w:t xml:space="preserve">Zakon uvaja </w:t>
            </w:r>
            <w:r w:rsidR="00B2498C">
              <w:rPr>
                <w:sz w:val="20"/>
                <w:szCs w:val="20"/>
              </w:rPr>
              <w:t xml:space="preserve">novo obliko tožbe zaradi diskriminacije, ki jo bodo lahko vlagali zagovornik ali nevladne organizacije, </w:t>
            </w:r>
            <w:r w:rsidR="00926CE0">
              <w:rPr>
                <w:sz w:val="20"/>
                <w:szCs w:val="20"/>
              </w:rPr>
              <w:t>kakor tudi možnost zastopanja diskriminiranih oseb s</w:t>
            </w:r>
            <w:r w:rsidR="00E4327E">
              <w:rPr>
                <w:sz w:val="20"/>
                <w:szCs w:val="20"/>
              </w:rPr>
              <w:t xml:space="preserve"> strani zagovornika ali nevladnih organizacij</w:t>
            </w:r>
            <w:r w:rsidR="00926CE0">
              <w:rPr>
                <w:sz w:val="20"/>
                <w:szCs w:val="20"/>
              </w:rPr>
              <w:t>, vendar to</w:t>
            </w:r>
            <w:r w:rsidR="00B2498C">
              <w:rPr>
                <w:sz w:val="20"/>
                <w:szCs w:val="20"/>
              </w:rPr>
              <w:t xml:space="preserve"> ne bi smelo povzročiti večjih posledic</w:t>
            </w:r>
            <w:r w:rsidR="00926CE0">
              <w:rPr>
                <w:sz w:val="20"/>
                <w:szCs w:val="20"/>
              </w:rPr>
              <w:t xml:space="preserve"> v postopkih pred</w:t>
            </w:r>
            <w:r w:rsidR="00B2498C">
              <w:rPr>
                <w:sz w:val="20"/>
                <w:szCs w:val="20"/>
              </w:rPr>
              <w:t xml:space="preserve"> pravosodn</w:t>
            </w:r>
            <w:r w:rsidR="00926CE0">
              <w:rPr>
                <w:sz w:val="20"/>
                <w:szCs w:val="20"/>
              </w:rPr>
              <w:t>imi</w:t>
            </w:r>
            <w:r w:rsidR="00B2498C">
              <w:rPr>
                <w:sz w:val="20"/>
                <w:szCs w:val="20"/>
              </w:rPr>
              <w:t xml:space="preserve"> organ</w:t>
            </w:r>
            <w:r w:rsidR="00926CE0">
              <w:rPr>
                <w:sz w:val="20"/>
                <w:szCs w:val="20"/>
              </w:rPr>
              <w:t>i.</w:t>
            </w:r>
            <w:r w:rsidR="00B2498C">
              <w:rPr>
                <w:sz w:val="20"/>
                <w:szCs w:val="20"/>
              </w:rPr>
              <w:t xml:space="preserve"> </w:t>
            </w:r>
            <w:r w:rsidR="00926CE0">
              <w:rPr>
                <w:sz w:val="20"/>
                <w:szCs w:val="20"/>
              </w:rPr>
              <w:t>Ti so</w:t>
            </w:r>
            <w:r w:rsidR="00B2498C">
              <w:rPr>
                <w:sz w:val="20"/>
                <w:szCs w:val="20"/>
              </w:rPr>
              <w:t xml:space="preserve"> bili </w:t>
            </w:r>
            <w:r w:rsidR="00926CE0">
              <w:rPr>
                <w:sz w:val="20"/>
                <w:szCs w:val="20"/>
              </w:rPr>
              <w:t>namreč</w:t>
            </w:r>
            <w:r w:rsidR="00B2498C">
              <w:rPr>
                <w:sz w:val="20"/>
                <w:szCs w:val="20"/>
              </w:rPr>
              <w:t xml:space="preserve"> že </w:t>
            </w:r>
            <w:r w:rsidR="00926CE0">
              <w:rPr>
                <w:sz w:val="20"/>
                <w:szCs w:val="20"/>
              </w:rPr>
              <w:t xml:space="preserve">po </w:t>
            </w:r>
            <w:r w:rsidR="00B2498C">
              <w:rPr>
                <w:sz w:val="20"/>
                <w:szCs w:val="20"/>
              </w:rPr>
              <w:t xml:space="preserve">določbah ZUNEO dolžni obravnavati primere diskriminacije. Ker takih primerov ni bilo veliko, je sedaj pričakovati, da bo po novi ureditvi število primerov </w:t>
            </w:r>
            <w:r w:rsidR="00DA6D61">
              <w:rPr>
                <w:sz w:val="20"/>
                <w:szCs w:val="20"/>
              </w:rPr>
              <w:t xml:space="preserve">nekoliko </w:t>
            </w:r>
            <w:r w:rsidR="00B2498C">
              <w:rPr>
                <w:sz w:val="20"/>
                <w:szCs w:val="20"/>
              </w:rPr>
              <w:t>naraslo</w:t>
            </w:r>
            <w:r>
              <w:rPr>
                <w:sz w:val="20"/>
                <w:szCs w:val="20"/>
              </w:rPr>
              <w:t>.</w:t>
            </w:r>
          </w:p>
          <w:p w:rsidR="0080640D" w:rsidRDefault="00B2498C" w:rsidP="00E10BF2">
            <w:pPr>
              <w:pStyle w:val="Alineazaodstavkom"/>
              <w:numPr>
                <w:ilvl w:val="0"/>
                <w:numId w:val="0"/>
              </w:numPr>
              <w:spacing w:beforeLines="60" w:afterLines="60" w:line="276" w:lineRule="auto"/>
              <w:rPr>
                <w:sz w:val="20"/>
                <w:szCs w:val="20"/>
              </w:rPr>
            </w:pPr>
            <w:r>
              <w:rPr>
                <w:sz w:val="20"/>
                <w:szCs w:val="20"/>
              </w:rPr>
              <w:t>Po drugi strani se bo zaradi postopka pred zagovornikom zmanjšalo breme inšpekcij na posameznih področjih v zvezi z obravnavo diskriminacije, saj teh primerov ne bodo več obravnavale inšpekcij</w:t>
            </w:r>
            <w:r w:rsidR="00E708F2">
              <w:rPr>
                <w:sz w:val="20"/>
                <w:szCs w:val="20"/>
              </w:rPr>
              <w:t>e, temveč zagovornik, inšpekcije</w:t>
            </w:r>
            <w:r>
              <w:rPr>
                <w:sz w:val="20"/>
                <w:szCs w:val="20"/>
              </w:rPr>
              <w:t xml:space="preserve"> pa bodo </w:t>
            </w:r>
            <w:proofErr w:type="spellStart"/>
            <w:r>
              <w:rPr>
                <w:sz w:val="20"/>
                <w:szCs w:val="20"/>
              </w:rPr>
              <w:t>prekrškovni</w:t>
            </w:r>
            <w:proofErr w:type="spellEnd"/>
            <w:r>
              <w:rPr>
                <w:sz w:val="20"/>
                <w:szCs w:val="20"/>
              </w:rPr>
              <w:t xml:space="preserve"> organi. </w:t>
            </w:r>
          </w:p>
          <w:p w:rsidR="00AE5078" w:rsidRPr="00C82EF4" w:rsidRDefault="00AE5078" w:rsidP="00E455F9">
            <w:pPr>
              <w:pStyle w:val="Alineazaodstavkom"/>
              <w:numPr>
                <w:ilvl w:val="0"/>
                <w:numId w:val="0"/>
              </w:numPr>
              <w:spacing w:line="260" w:lineRule="exact"/>
              <w:ind w:left="709"/>
              <w:rPr>
                <w:rFonts w:cs="Arial"/>
                <w:sz w:val="20"/>
                <w:szCs w:val="20"/>
                <w:lang w:eastAsia="sl-SI"/>
              </w:rPr>
            </w:pPr>
          </w:p>
          <w:p w:rsidR="00AE5078" w:rsidRPr="00C82EF4" w:rsidRDefault="00AE5078" w:rsidP="00E455F9">
            <w:pPr>
              <w:pStyle w:val="rkovnatokazaodstavkom"/>
              <w:numPr>
                <w:ilvl w:val="0"/>
                <w:numId w:val="0"/>
              </w:numPr>
              <w:spacing w:line="260" w:lineRule="exact"/>
              <w:rPr>
                <w:rFonts w:cs="Arial"/>
                <w:b/>
                <w:lang w:eastAsia="sl-SI"/>
              </w:rPr>
            </w:pPr>
            <w:r w:rsidRPr="00C82EF4">
              <w:rPr>
                <w:rFonts w:cs="Arial"/>
                <w:b/>
                <w:lang w:eastAsia="sl-SI"/>
              </w:rPr>
              <w:t>b) pri obveznostih strank do javne uprave ali pravosodnih organov:</w:t>
            </w:r>
          </w:p>
          <w:p w:rsidR="00AE5078" w:rsidRPr="00C82EF4" w:rsidRDefault="00AE5078" w:rsidP="00201975">
            <w:pPr>
              <w:pStyle w:val="Alineazaodstavkom"/>
              <w:numPr>
                <w:ilvl w:val="0"/>
                <w:numId w:val="0"/>
              </w:numPr>
              <w:spacing w:line="260" w:lineRule="exact"/>
              <w:ind w:left="426" w:hanging="426"/>
              <w:rPr>
                <w:rFonts w:cs="Arial"/>
                <w:sz w:val="20"/>
                <w:szCs w:val="20"/>
                <w:lang w:eastAsia="sl-SI"/>
              </w:rPr>
            </w:pPr>
            <w:r>
              <w:rPr>
                <w:sz w:val="20"/>
                <w:szCs w:val="20"/>
              </w:rPr>
              <w:t xml:space="preserve">Zakon ne ustvarja nobenih dodatnih obveznosti strank do javne uprave ali pravosodnih organov. </w:t>
            </w:r>
          </w:p>
          <w:p w:rsidR="00AE5078" w:rsidRPr="00C82EF4" w:rsidRDefault="00AE5078" w:rsidP="001D0463">
            <w:pPr>
              <w:pStyle w:val="Alineazaodstavkom"/>
              <w:numPr>
                <w:ilvl w:val="0"/>
                <w:numId w:val="0"/>
              </w:numPr>
              <w:spacing w:line="260" w:lineRule="exact"/>
              <w:ind w:left="425"/>
              <w:rPr>
                <w:rFonts w:cs="Arial"/>
                <w:sz w:val="20"/>
                <w:szCs w:val="20"/>
                <w:lang w:eastAsia="sl-SI"/>
              </w:rPr>
            </w:pPr>
          </w:p>
        </w:tc>
      </w:tr>
      <w:tr w:rsidR="00AE5078" w:rsidRPr="008D1759" w:rsidTr="000C6B47">
        <w:tc>
          <w:tcPr>
            <w:tcW w:w="9213" w:type="dxa"/>
          </w:tcPr>
          <w:p w:rsidR="00AE5078" w:rsidRPr="00C82EF4" w:rsidRDefault="00AE5078" w:rsidP="00201975">
            <w:pPr>
              <w:pStyle w:val="Odsek"/>
              <w:numPr>
                <w:ilvl w:val="1"/>
                <w:numId w:val="35"/>
              </w:numPr>
              <w:spacing w:before="0" w:after="0" w:line="260" w:lineRule="exact"/>
              <w:jc w:val="left"/>
              <w:rPr>
                <w:rFonts w:cs="Arial"/>
                <w:sz w:val="20"/>
                <w:szCs w:val="20"/>
                <w:lang w:eastAsia="sl-SI"/>
              </w:rPr>
            </w:pPr>
            <w:r w:rsidRPr="00C82EF4">
              <w:rPr>
                <w:rFonts w:cs="Arial"/>
                <w:sz w:val="20"/>
                <w:szCs w:val="20"/>
                <w:lang w:eastAsia="sl-SI"/>
              </w:rPr>
              <w:t>Presoja posledic za okolje, vključno s prostorskimi in varstvenimi vidiki, in sicer za:</w:t>
            </w:r>
          </w:p>
        </w:tc>
      </w:tr>
      <w:tr w:rsidR="00AE5078" w:rsidRPr="00FB066E" w:rsidTr="000C6B47">
        <w:tc>
          <w:tcPr>
            <w:tcW w:w="9213" w:type="dxa"/>
          </w:tcPr>
          <w:p w:rsidR="00AE5078" w:rsidRPr="00FB066E" w:rsidRDefault="00AE5078" w:rsidP="00201975">
            <w:pPr>
              <w:pStyle w:val="Alineazatoko"/>
              <w:ind w:left="426"/>
              <w:rPr>
                <w:sz w:val="20"/>
                <w:szCs w:val="20"/>
              </w:rPr>
            </w:pPr>
            <w:r>
              <w:rPr>
                <w:sz w:val="20"/>
                <w:szCs w:val="20"/>
              </w:rPr>
              <w:t xml:space="preserve">Zakon ne bo imel posledic na okolje in prostor. </w:t>
            </w:r>
          </w:p>
        </w:tc>
      </w:tr>
      <w:tr w:rsidR="00AE5078" w:rsidRPr="008D1759" w:rsidTr="000C6B47">
        <w:tc>
          <w:tcPr>
            <w:tcW w:w="9213" w:type="dxa"/>
          </w:tcPr>
          <w:p w:rsidR="00AE5078" w:rsidRPr="00C82EF4" w:rsidRDefault="00AE5078" w:rsidP="00BA5AF3">
            <w:pPr>
              <w:pStyle w:val="Alineazatoko"/>
              <w:spacing w:line="260" w:lineRule="exact"/>
              <w:ind w:left="0" w:firstLine="0"/>
              <w:rPr>
                <w:rFonts w:cs="Arial"/>
                <w:sz w:val="20"/>
                <w:szCs w:val="20"/>
                <w:lang w:eastAsia="sl-SI"/>
              </w:rPr>
            </w:pPr>
          </w:p>
        </w:tc>
      </w:tr>
      <w:tr w:rsidR="00AE5078" w:rsidRPr="008D1759" w:rsidTr="000C6B47">
        <w:tc>
          <w:tcPr>
            <w:tcW w:w="9213" w:type="dxa"/>
          </w:tcPr>
          <w:p w:rsidR="00AE5078" w:rsidRPr="00C82EF4" w:rsidRDefault="00AE5078" w:rsidP="00E455F9">
            <w:pPr>
              <w:pStyle w:val="Odsek"/>
              <w:numPr>
                <w:ilvl w:val="0"/>
                <w:numId w:val="0"/>
              </w:numPr>
              <w:spacing w:before="0" w:after="0" w:line="260" w:lineRule="exact"/>
              <w:jc w:val="left"/>
              <w:rPr>
                <w:rFonts w:cs="Arial"/>
                <w:sz w:val="20"/>
                <w:szCs w:val="20"/>
                <w:lang w:eastAsia="sl-SI"/>
              </w:rPr>
            </w:pPr>
            <w:r w:rsidRPr="00C82EF4">
              <w:rPr>
                <w:rFonts w:cs="Arial"/>
                <w:sz w:val="20"/>
                <w:szCs w:val="20"/>
                <w:lang w:eastAsia="sl-SI"/>
              </w:rPr>
              <w:t>6.3 Presoja posledic za gospodarstvo, in sicer za:</w:t>
            </w:r>
          </w:p>
        </w:tc>
      </w:tr>
      <w:tr w:rsidR="00AE5078" w:rsidRPr="008D1759" w:rsidTr="000C6B47">
        <w:tc>
          <w:tcPr>
            <w:tcW w:w="9213" w:type="dxa"/>
          </w:tcPr>
          <w:p w:rsidR="004E3457" w:rsidRDefault="004E3457" w:rsidP="004E3457">
            <w:pPr>
              <w:pStyle w:val="Alineazatoko"/>
              <w:spacing w:line="260" w:lineRule="exact"/>
              <w:ind w:left="142" w:hanging="66"/>
              <w:jc w:val="left"/>
              <w:rPr>
                <w:sz w:val="20"/>
                <w:szCs w:val="20"/>
              </w:rPr>
            </w:pPr>
          </w:p>
          <w:p w:rsidR="00AE5078" w:rsidRDefault="004E3457" w:rsidP="004E3457">
            <w:pPr>
              <w:pStyle w:val="Alineazatoko"/>
              <w:spacing w:line="260" w:lineRule="exact"/>
              <w:ind w:left="142" w:hanging="66"/>
              <w:rPr>
                <w:sz w:val="20"/>
                <w:szCs w:val="20"/>
              </w:rPr>
            </w:pPr>
            <w:r>
              <w:rPr>
                <w:sz w:val="20"/>
                <w:szCs w:val="20"/>
              </w:rPr>
              <w:t xml:space="preserve"> </w:t>
            </w:r>
            <w:r w:rsidR="00AE5078">
              <w:rPr>
                <w:sz w:val="20"/>
                <w:szCs w:val="20"/>
              </w:rPr>
              <w:t>Zakon ne bo imel posledic na</w:t>
            </w:r>
            <w:r w:rsidR="00AE5078" w:rsidRPr="00FB066E">
              <w:rPr>
                <w:sz w:val="20"/>
                <w:szCs w:val="20"/>
              </w:rPr>
              <w:t xml:space="preserve"> </w:t>
            </w:r>
            <w:r w:rsidR="00E422A5">
              <w:rPr>
                <w:sz w:val="20"/>
                <w:szCs w:val="20"/>
              </w:rPr>
              <w:t>gospodarstvo, saj so bili</w:t>
            </w:r>
            <w:r w:rsidR="00AE5078">
              <w:rPr>
                <w:sz w:val="20"/>
                <w:szCs w:val="20"/>
              </w:rPr>
              <w:t xml:space="preserve"> gospodarski subjekti že prej zavezani k upoštevanju načela</w:t>
            </w:r>
            <w:r w:rsidR="00E4327E">
              <w:rPr>
                <w:sz w:val="20"/>
                <w:szCs w:val="20"/>
              </w:rPr>
              <w:t xml:space="preserve"> enakega obravnavanja</w:t>
            </w:r>
            <w:r w:rsidR="00AE5078">
              <w:rPr>
                <w:sz w:val="20"/>
                <w:szCs w:val="20"/>
              </w:rPr>
              <w:t>.</w:t>
            </w:r>
          </w:p>
          <w:p w:rsidR="004E3457" w:rsidRPr="00C82EF4" w:rsidRDefault="004E3457" w:rsidP="004E3457">
            <w:pPr>
              <w:pStyle w:val="Alineazatoko"/>
              <w:spacing w:line="260" w:lineRule="exact"/>
              <w:ind w:left="142" w:hanging="66"/>
              <w:jc w:val="left"/>
              <w:rPr>
                <w:rFonts w:cs="Arial"/>
                <w:sz w:val="20"/>
                <w:szCs w:val="20"/>
                <w:lang w:eastAsia="sl-SI"/>
              </w:rPr>
            </w:pPr>
          </w:p>
        </w:tc>
      </w:tr>
      <w:tr w:rsidR="00AE5078" w:rsidRPr="008D1759" w:rsidTr="000C6B47">
        <w:tc>
          <w:tcPr>
            <w:tcW w:w="9213" w:type="dxa"/>
          </w:tcPr>
          <w:p w:rsidR="00AE5078" w:rsidRPr="00C82EF4" w:rsidRDefault="00AE5078" w:rsidP="00E455F9">
            <w:pPr>
              <w:pStyle w:val="Odsek"/>
              <w:numPr>
                <w:ilvl w:val="0"/>
                <w:numId w:val="0"/>
              </w:numPr>
              <w:spacing w:before="0" w:after="0" w:line="260" w:lineRule="exact"/>
              <w:jc w:val="left"/>
              <w:rPr>
                <w:rFonts w:cs="Arial"/>
                <w:sz w:val="20"/>
                <w:szCs w:val="20"/>
                <w:lang w:eastAsia="sl-SI"/>
              </w:rPr>
            </w:pPr>
            <w:r w:rsidRPr="00C82EF4">
              <w:rPr>
                <w:rFonts w:cs="Arial"/>
                <w:sz w:val="20"/>
                <w:szCs w:val="20"/>
                <w:lang w:eastAsia="sl-SI"/>
              </w:rPr>
              <w:t>6.4 Presoja posledic za socialno področje, in sicer za:</w:t>
            </w:r>
          </w:p>
        </w:tc>
      </w:tr>
      <w:tr w:rsidR="00AE5078" w:rsidRPr="00FB066E" w:rsidTr="000C6B47">
        <w:tc>
          <w:tcPr>
            <w:tcW w:w="9213" w:type="dxa"/>
          </w:tcPr>
          <w:p w:rsidR="0080640D" w:rsidRDefault="0080640D" w:rsidP="00E10BF2">
            <w:pPr>
              <w:pStyle w:val="Alineazaodstavkom"/>
              <w:numPr>
                <w:ilvl w:val="0"/>
                <w:numId w:val="0"/>
              </w:numPr>
              <w:spacing w:before="60" w:afterLines="60" w:line="276" w:lineRule="auto"/>
              <w:ind w:left="426" w:hanging="1"/>
              <w:rPr>
                <w:sz w:val="20"/>
                <w:szCs w:val="20"/>
              </w:rPr>
            </w:pPr>
          </w:p>
          <w:p w:rsidR="0080640D" w:rsidRDefault="00AE5078" w:rsidP="00E10BF2">
            <w:pPr>
              <w:pStyle w:val="Alineazaodstavkom"/>
              <w:numPr>
                <w:ilvl w:val="0"/>
                <w:numId w:val="0"/>
              </w:numPr>
              <w:spacing w:before="60" w:afterLines="60" w:line="276" w:lineRule="auto"/>
              <w:ind w:left="426" w:hanging="1"/>
              <w:rPr>
                <w:sz w:val="20"/>
                <w:szCs w:val="20"/>
              </w:rPr>
            </w:pPr>
            <w:r w:rsidRPr="004D688D">
              <w:rPr>
                <w:sz w:val="20"/>
                <w:szCs w:val="20"/>
              </w:rPr>
              <w:t xml:space="preserve">Zakon ne bo imel večjih posledic na socialnem področju, saj so bila </w:t>
            </w:r>
            <w:proofErr w:type="spellStart"/>
            <w:r w:rsidR="005A70EC">
              <w:rPr>
                <w:sz w:val="20"/>
                <w:szCs w:val="20"/>
              </w:rPr>
              <w:t>diskriminatorna</w:t>
            </w:r>
            <w:proofErr w:type="spellEnd"/>
            <w:r w:rsidR="005A70EC">
              <w:rPr>
                <w:sz w:val="20"/>
                <w:szCs w:val="20"/>
              </w:rPr>
              <w:t xml:space="preserve"> </w:t>
            </w:r>
            <w:r w:rsidRPr="004D688D">
              <w:rPr>
                <w:sz w:val="20"/>
                <w:szCs w:val="20"/>
              </w:rPr>
              <w:t xml:space="preserve">ravnanja </w:t>
            </w:r>
            <w:r w:rsidR="005A70EC">
              <w:rPr>
                <w:sz w:val="20"/>
                <w:szCs w:val="20"/>
              </w:rPr>
              <w:t>prepovedana že z ZUNEO</w:t>
            </w:r>
            <w:r w:rsidRPr="004D688D">
              <w:rPr>
                <w:sz w:val="20"/>
                <w:szCs w:val="20"/>
              </w:rPr>
              <w:t xml:space="preserve">, </w:t>
            </w:r>
            <w:r>
              <w:rPr>
                <w:sz w:val="20"/>
                <w:szCs w:val="20"/>
              </w:rPr>
              <w:t>Z</w:t>
            </w:r>
            <w:r w:rsidRPr="004D688D">
              <w:rPr>
                <w:sz w:val="20"/>
                <w:szCs w:val="20"/>
              </w:rPr>
              <w:t xml:space="preserve">akonom o delovnih razmerjih in </w:t>
            </w:r>
            <w:r>
              <w:rPr>
                <w:sz w:val="20"/>
                <w:szCs w:val="20"/>
              </w:rPr>
              <w:t>U</w:t>
            </w:r>
            <w:r w:rsidRPr="004D688D">
              <w:rPr>
                <w:sz w:val="20"/>
                <w:szCs w:val="20"/>
              </w:rPr>
              <w:t>stavo</w:t>
            </w:r>
            <w:r>
              <w:rPr>
                <w:sz w:val="20"/>
                <w:szCs w:val="20"/>
              </w:rPr>
              <w:t xml:space="preserve"> RS</w:t>
            </w:r>
            <w:r w:rsidRPr="004D688D">
              <w:rPr>
                <w:sz w:val="20"/>
                <w:szCs w:val="20"/>
              </w:rPr>
              <w:t xml:space="preserve">, zato so bili javni organi, gospodarski subjekti, delodajalci in drugi ponudniki dobrin in storitev že prej zavezani k </w:t>
            </w:r>
            <w:r w:rsidRPr="004D688D">
              <w:rPr>
                <w:sz w:val="20"/>
                <w:szCs w:val="20"/>
              </w:rPr>
              <w:lastRenderedPageBreak/>
              <w:t xml:space="preserve">upoštevanju načela </w:t>
            </w:r>
            <w:r w:rsidR="00E4327E">
              <w:rPr>
                <w:sz w:val="20"/>
                <w:szCs w:val="20"/>
              </w:rPr>
              <w:t>enakega obravnavanja</w:t>
            </w:r>
            <w:r w:rsidRPr="004D688D">
              <w:rPr>
                <w:sz w:val="20"/>
                <w:szCs w:val="20"/>
              </w:rPr>
              <w:t xml:space="preserve">. </w:t>
            </w:r>
          </w:p>
          <w:p w:rsidR="0080640D" w:rsidRDefault="008D71D6" w:rsidP="00E10BF2">
            <w:pPr>
              <w:pStyle w:val="Alineazaodstavkom"/>
              <w:numPr>
                <w:ilvl w:val="0"/>
                <w:numId w:val="0"/>
              </w:numPr>
              <w:spacing w:before="60" w:afterLines="60" w:line="276" w:lineRule="auto"/>
              <w:ind w:left="426"/>
              <w:rPr>
                <w:sz w:val="20"/>
                <w:szCs w:val="20"/>
              </w:rPr>
            </w:pPr>
            <w:r>
              <w:rPr>
                <w:sz w:val="20"/>
                <w:szCs w:val="20"/>
              </w:rPr>
              <w:t xml:space="preserve">Vsekakor pa je zakon namenjen temu, da z izboljšanjem posameznih pravnih rešitev in definicij ter vzpostavitvijo ustreznega organa za spodbujanje enakega obravnavanja omogoči boljše pravno varstvo posameznih - za diskriminacijo bolj dovzetnih - skupin. S tem neposredno vpliva na </w:t>
            </w:r>
            <w:r w:rsidRPr="00FB066E">
              <w:rPr>
                <w:sz w:val="20"/>
                <w:szCs w:val="20"/>
              </w:rPr>
              <w:t>obravnavo družbenih skupin glede na različne osebne okoliščine (nediskriminacija)</w:t>
            </w:r>
            <w:r>
              <w:rPr>
                <w:sz w:val="20"/>
                <w:szCs w:val="20"/>
              </w:rPr>
              <w:t xml:space="preserve"> ter posredno tudi ugodno vpliva na </w:t>
            </w:r>
            <w:r w:rsidRPr="00FB066E">
              <w:rPr>
                <w:sz w:val="20"/>
                <w:szCs w:val="20"/>
              </w:rPr>
              <w:t xml:space="preserve">socialno vključenost in zaščito </w:t>
            </w:r>
            <w:r>
              <w:rPr>
                <w:sz w:val="20"/>
                <w:szCs w:val="20"/>
              </w:rPr>
              <w:t>teh skupin.</w:t>
            </w:r>
          </w:p>
          <w:p w:rsidR="0080640D" w:rsidRDefault="008D71D6" w:rsidP="00E10BF2">
            <w:pPr>
              <w:pStyle w:val="Alineazaodstavkom"/>
              <w:numPr>
                <w:ilvl w:val="0"/>
                <w:numId w:val="0"/>
              </w:numPr>
              <w:spacing w:before="60" w:afterLines="60" w:line="276" w:lineRule="auto"/>
              <w:ind w:left="426" w:hanging="1"/>
              <w:rPr>
                <w:sz w:val="20"/>
                <w:szCs w:val="20"/>
              </w:rPr>
            </w:pPr>
            <w:r>
              <w:rPr>
                <w:sz w:val="20"/>
                <w:szCs w:val="20"/>
              </w:rPr>
              <w:t xml:space="preserve">Bolj jasne in določne pravne formulacije prepovedanih ravnanj bodo ugodno vplivale tudi na bolj </w:t>
            </w:r>
            <w:r w:rsidRPr="00FB066E">
              <w:rPr>
                <w:sz w:val="20"/>
                <w:szCs w:val="20"/>
              </w:rPr>
              <w:t xml:space="preserve">učinkovito sodno varstvo </w:t>
            </w:r>
            <w:r>
              <w:rPr>
                <w:sz w:val="20"/>
                <w:szCs w:val="20"/>
              </w:rPr>
              <w:t xml:space="preserve">v primerih kršitve načela enakosti ter na  višjo raven varstva človekovih pravic. </w:t>
            </w:r>
          </w:p>
          <w:p w:rsidR="0080640D" w:rsidRDefault="008D71D6" w:rsidP="00E10BF2">
            <w:pPr>
              <w:pStyle w:val="Alineazaodstavkom"/>
              <w:numPr>
                <w:ilvl w:val="0"/>
                <w:numId w:val="0"/>
              </w:numPr>
              <w:tabs>
                <w:tab w:val="center" w:pos="4320"/>
                <w:tab w:val="right" w:pos="8640"/>
              </w:tabs>
              <w:spacing w:before="60" w:afterLines="60" w:line="276" w:lineRule="auto"/>
              <w:ind w:left="426" w:hanging="1"/>
              <w:rPr>
                <w:sz w:val="20"/>
                <w:szCs w:val="20"/>
              </w:rPr>
            </w:pPr>
            <w:r>
              <w:rPr>
                <w:sz w:val="20"/>
                <w:szCs w:val="20"/>
              </w:rPr>
              <w:t>Bolj jasna opredelitev možnosti sodelovanja zagovornika in nevladnih organizacij v sodnih in upravnih postopkih, ki jo zahtevajo evropske direktive, pa bo posredno ugodno vplivala tudi na dostopnost in učinkovitost sodnega varstva v primerih diskriminacije.</w:t>
            </w:r>
          </w:p>
        </w:tc>
      </w:tr>
      <w:tr w:rsidR="00AE5078" w:rsidRPr="008D1759" w:rsidTr="000C6B47">
        <w:tc>
          <w:tcPr>
            <w:tcW w:w="9213" w:type="dxa"/>
          </w:tcPr>
          <w:p w:rsidR="00AE5078" w:rsidRPr="00C82EF4" w:rsidRDefault="00AE5078" w:rsidP="00975F1F">
            <w:pPr>
              <w:pStyle w:val="Alineazaodstavkom"/>
              <w:numPr>
                <w:ilvl w:val="0"/>
                <w:numId w:val="0"/>
              </w:numPr>
              <w:spacing w:line="260" w:lineRule="exact"/>
              <w:ind w:left="709"/>
              <w:rPr>
                <w:rFonts w:cs="Arial"/>
                <w:sz w:val="20"/>
                <w:szCs w:val="20"/>
                <w:lang w:eastAsia="sl-SI"/>
              </w:rPr>
            </w:pPr>
          </w:p>
        </w:tc>
      </w:tr>
      <w:tr w:rsidR="00AE5078" w:rsidRPr="008D1759" w:rsidTr="000C6B47">
        <w:tc>
          <w:tcPr>
            <w:tcW w:w="9213" w:type="dxa"/>
          </w:tcPr>
          <w:p w:rsidR="00AE5078" w:rsidRPr="00C82EF4" w:rsidRDefault="00AE5078" w:rsidP="00E455F9">
            <w:pPr>
              <w:pStyle w:val="Odsek"/>
              <w:numPr>
                <w:ilvl w:val="0"/>
                <w:numId w:val="0"/>
              </w:numPr>
              <w:spacing w:before="0" w:after="0" w:line="260" w:lineRule="exact"/>
              <w:jc w:val="left"/>
              <w:rPr>
                <w:rFonts w:cs="Arial"/>
                <w:sz w:val="20"/>
                <w:szCs w:val="20"/>
                <w:lang w:eastAsia="sl-SI"/>
              </w:rPr>
            </w:pPr>
            <w:r w:rsidRPr="00C82EF4">
              <w:rPr>
                <w:rFonts w:cs="Arial"/>
                <w:sz w:val="20"/>
                <w:szCs w:val="20"/>
                <w:lang w:eastAsia="sl-SI"/>
              </w:rPr>
              <w:t>6.5 Presoja posledic za dokumente razvojnega načrtovanja, in sicer za:</w:t>
            </w:r>
          </w:p>
        </w:tc>
      </w:tr>
      <w:tr w:rsidR="00AE5078" w:rsidRPr="008D1759" w:rsidTr="000C6B47">
        <w:tc>
          <w:tcPr>
            <w:tcW w:w="9213" w:type="dxa"/>
          </w:tcPr>
          <w:p w:rsidR="00AE5078" w:rsidRDefault="00AE5078" w:rsidP="004F27D6">
            <w:pPr>
              <w:pStyle w:val="Alineazaodstavkom"/>
              <w:numPr>
                <w:ilvl w:val="0"/>
                <w:numId w:val="0"/>
              </w:numPr>
              <w:spacing w:line="260" w:lineRule="exact"/>
              <w:rPr>
                <w:sz w:val="20"/>
                <w:szCs w:val="20"/>
              </w:rPr>
            </w:pPr>
          </w:p>
          <w:p w:rsidR="00AE5078" w:rsidRDefault="00AE5078" w:rsidP="004F27D6">
            <w:pPr>
              <w:pStyle w:val="Alineazaodstavkom"/>
              <w:numPr>
                <w:ilvl w:val="0"/>
                <w:numId w:val="0"/>
              </w:numPr>
              <w:spacing w:line="260" w:lineRule="exact"/>
              <w:rPr>
                <w:sz w:val="20"/>
                <w:szCs w:val="20"/>
              </w:rPr>
            </w:pPr>
            <w:r>
              <w:rPr>
                <w:sz w:val="20"/>
                <w:szCs w:val="20"/>
              </w:rPr>
              <w:t xml:space="preserve">Zakon ne bo imel posledic na </w:t>
            </w:r>
            <w:r w:rsidRPr="00FB066E">
              <w:rPr>
                <w:sz w:val="20"/>
                <w:szCs w:val="20"/>
              </w:rPr>
              <w:t>nacionalne d</w:t>
            </w:r>
            <w:r>
              <w:rPr>
                <w:sz w:val="20"/>
                <w:szCs w:val="20"/>
              </w:rPr>
              <w:t xml:space="preserve">okumente razvojnega načrtovanja, </w:t>
            </w:r>
            <w:r w:rsidRPr="00FB066E">
              <w:rPr>
                <w:sz w:val="20"/>
                <w:szCs w:val="20"/>
              </w:rPr>
              <w:t xml:space="preserve">na razvojne politike </w:t>
            </w:r>
            <w:r>
              <w:rPr>
                <w:sz w:val="20"/>
                <w:szCs w:val="20"/>
              </w:rPr>
              <w:t>ali na</w:t>
            </w:r>
            <w:r w:rsidRPr="00FB066E">
              <w:rPr>
                <w:sz w:val="20"/>
                <w:szCs w:val="20"/>
              </w:rPr>
              <w:t xml:space="preserve"> razvojne dokumente Evropske unije in mednarodnih organizacij.</w:t>
            </w:r>
          </w:p>
          <w:p w:rsidR="00AE5078" w:rsidRDefault="00AE5078" w:rsidP="004F27D6">
            <w:pPr>
              <w:pStyle w:val="Alineazaodstavkom"/>
              <w:numPr>
                <w:ilvl w:val="0"/>
                <w:numId w:val="0"/>
              </w:numPr>
              <w:spacing w:line="260" w:lineRule="exact"/>
              <w:rPr>
                <w:sz w:val="20"/>
                <w:szCs w:val="20"/>
              </w:rPr>
            </w:pPr>
          </w:p>
          <w:p w:rsidR="00AE5078" w:rsidRDefault="00AE5078" w:rsidP="004F27D6">
            <w:pPr>
              <w:pStyle w:val="Alineazaodstavkom"/>
              <w:numPr>
                <w:ilvl w:val="0"/>
                <w:numId w:val="0"/>
              </w:numPr>
              <w:spacing w:line="260" w:lineRule="exact"/>
              <w:rPr>
                <w:rFonts w:cs="Arial"/>
                <w:b/>
                <w:sz w:val="20"/>
                <w:szCs w:val="20"/>
                <w:lang w:eastAsia="sl-SI"/>
              </w:rPr>
            </w:pPr>
            <w:r w:rsidRPr="00C82EF4">
              <w:rPr>
                <w:rFonts w:cs="Arial"/>
                <w:b/>
                <w:sz w:val="20"/>
                <w:szCs w:val="20"/>
                <w:lang w:eastAsia="sl-SI"/>
              </w:rPr>
              <w:t>6.6 Presoja posledic za druga področja</w:t>
            </w:r>
          </w:p>
          <w:p w:rsidR="00AE5078" w:rsidRPr="00C82EF4" w:rsidRDefault="003830AD" w:rsidP="004F27D6">
            <w:pPr>
              <w:pStyle w:val="Alineazaodstavkom"/>
              <w:numPr>
                <w:ilvl w:val="0"/>
                <w:numId w:val="0"/>
              </w:numPr>
              <w:spacing w:line="260" w:lineRule="exact"/>
              <w:rPr>
                <w:rFonts w:cs="Arial"/>
                <w:b/>
                <w:sz w:val="20"/>
                <w:szCs w:val="20"/>
                <w:lang w:eastAsia="sl-SI"/>
              </w:rPr>
            </w:pPr>
            <w:r>
              <w:rPr>
                <w:rFonts w:cs="Arial"/>
                <w:b/>
                <w:sz w:val="20"/>
                <w:szCs w:val="20"/>
                <w:lang w:eastAsia="sl-SI"/>
              </w:rPr>
              <w:t>/</w:t>
            </w:r>
          </w:p>
        </w:tc>
      </w:tr>
      <w:tr w:rsidR="00AE5078" w:rsidRPr="008D1759" w:rsidTr="000C6B47">
        <w:tc>
          <w:tcPr>
            <w:tcW w:w="9213" w:type="dxa"/>
          </w:tcPr>
          <w:p w:rsidR="00AE5078" w:rsidRPr="00C82EF4" w:rsidRDefault="00AE5078" w:rsidP="004F27D6">
            <w:pPr>
              <w:pStyle w:val="Odsek"/>
              <w:numPr>
                <w:ilvl w:val="0"/>
                <w:numId w:val="0"/>
              </w:numPr>
              <w:spacing w:before="0" w:after="0" w:line="260" w:lineRule="exact"/>
              <w:jc w:val="left"/>
              <w:rPr>
                <w:rFonts w:cs="Arial"/>
                <w:sz w:val="20"/>
                <w:szCs w:val="20"/>
                <w:lang w:eastAsia="sl-SI"/>
              </w:rPr>
            </w:pPr>
            <w:r w:rsidRPr="00C82EF4">
              <w:rPr>
                <w:rFonts w:cs="Arial"/>
                <w:sz w:val="20"/>
                <w:szCs w:val="20"/>
                <w:lang w:eastAsia="sl-SI"/>
              </w:rPr>
              <w:t>6.7 Izvajanje sprejetega predpisa:</w:t>
            </w:r>
          </w:p>
        </w:tc>
      </w:tr>
      <w:tr w:rsidR="00AE5078" w:rsidRPr="008D1759" w:rsidTr="000C6B47">
        <w:tc>
          <w:tcPr>
            <w:tcW w:w="9213" w:type="dxa"/>
          </w:tcPr>
          <w:p w:rsidR="0080640D" w:rsidRDefault="00AE5078" w:rsidP="00E10BF2">
            <w:pPr>
              <w:pStyle w:val="rkovnatokazaodstavkom"/>
              <w:numPr>
                <w:ilvl w:val="0"/>
                <w:numId w:val="8"/>
              </w:numPr>
              <w:tabs>
                <w:tab w:val="center" w:pos="4320"/>
                <w:tab w:val="right" w:pos="8640"/>
              </w:tabs>
              <w:spacing w:before="60" w:afterLines="60" w:line="276" w:lineRule="auto"/>
              <w:rPr>
                <w:rFonts w:eastAsia="Times New Roman"/>
              </w:rPr>
            </w:pPr>
            <w:r w:rsidRPr="00B46611">
              <w:t>Zakon bo predstavljen ciljnim skupinam in širši javnosti preko Uradnega lista RS ter predstavitve na spletnih straneh ministrst</w:t>
            </w:r>
            <w:r w:rsidR="00727110">
              <w:t>e</w:t>
            </w:r>
            <w:r w:rsidRPr="00B46611">
              <w:t xml:space="preserve">v ter v sistemu </w:t>
            </w:r>
            <w:r w:rsidR="003830AD">
              <w:t>PISRS</w:t>
            </w:r>
            <w:r w:rsidRPr="00B46611">
              <w:t xml:space="preserve">. </w:t>
            </w:r>
          </w:p>
          <w:p w:rsidR="0080640D" w:rsidRDefault="00AE5078" w:rsidP="00E10BF2">
            <w:pPr>
              <w:pStyle w:val="rkovnatokazaodstavkom"/>
              <w:numPr>
                <w:ilvl w:val="0"/>
                <w:numId w:val="8"/>
              </w:numPr>
              <w:tabs>
                <w:tab w:val="center" w:pos="4320"/>
                <w:tab w:val="right" w:pos="8640"/>
              </w:tabs>
              <w:spacing w:before="60" w:afterLines="60" w:line="276" w:lineRule="auto"/>
              <w:rPr>
                <w:rFonts w:eastAsia="Times New Roman"/>
              </w:rPr>
            </w:pPr>
            <w:r>
              <w:t>Za s</w:t>
            </w:r>
            <w:r w:rsidRPr="00FB066E">
              <w:t>premljanje izvajanja sprejetega predpisa</w:t>
            </w:r>
            <w:r>
              <w:t xml:space="preserve"> </w:t>
            </w:r>
            <w:r w:rsidR="00917D85">
              <w:t>so</w:t>
            </w:r>
            <w:r>
              <w:t xml:space="preserve"> odgovorna </w:t>
            </w:r>
            <w:r w:rsidR="00917D85">
              <w:t>ministrstva in vladne službe, pristojne za področja iz 2. člena zakona oziroma za skupine oseb z določeno osebno okoliščino (zlasti MDDSZ, MK, Urad za narodnosti, MNZ</w:t>
            </w:r>
            <w:r>
              <w:t>,</w:t>
            </w:r>
            <w:r w:rsidR="00917D85">
              <w:t xml:space="preserve"> MP),</w:t>
            </w:r>
            <w:r w:rsidR="003830AD">
              <w:t xml:space="preserve"> </w:t>
            </w:r>
            <w:r w:rsidR="00B725EF">
              <w:t>z</w:t>
            </w:r>
            <w:r>
              <w:t xml:space="preserve">agovornik </w:t>
            </w:r>
            <w:r w:rsidR="00DD54BA">
              <w:t xml:space="preserve">in </w:t>
            </w:r>
            <w:r>
              <w:t xml:space="preserve">pristojne inšpekcijske službe. </w:t>
            </w:r>
          </w:p>
        </w:tc>
      </w:tr>
      <w:tr w:rsidR="00AE5078" w:rsidRPr="008D1759" w:rsidTr="000C6B47">
        <w:tc>
          <w:tcPr>
            <w:tcW w:w="9213" w:type="dxa"/>
          </w:tcPr>
          <w:p w:rsidR="00AE5078" w:rsidRDefault="00AE5078" w:rsidP="00E455F9">
            <w:pPr>
              <w:pStyle w:val="Odsek"/>
              <w:numPr>
                <w:ilvl w:val="0"/>
                <w:numId w:val="0"/>
              </w:numPr>
              <w:spacing w:before="0" w:after="0" w:line="260" w:lineRule="exact"/>
              <w:jc w:val="left"/>
              <w:rPr>
                <w:rFonts w:cs="Arial"/>
                <w:sz w:val="20"/>
                <w:szCs w:val="20"/>
                <w:lang w:eastAsia="sl-SI"/>
              </w:rPr>
            </w:pPr>
            <w:r w:rsidRPr="00C82EF4">
              <w:rPr>
                <w:rFonts w:cs="Arial"/>
                <w:sz w:val="20"/>
                <w:szCs w:val="20"/>
                <w:lang w:eastAsia="sl-SI"/>
              </w:rPr>
              <w:t>6.8 Druge pomembne okoliščine v zvezi z vprašanji, ki jih ureja predlog zakona</w:t>
            </w:r>
          </w:p>
          <w:p w:rsidR="002C7D01" w:rsidRDefault="003830AD" w:rsidP="00E455F9">
            <w:pPr>
              <w:pStyle w:val="Odsek"/>
              <w:numPr>
                <w:ilvl w:val="0"/>
                <w:numId w:val="0"/>
              </w:numPr>
              <w:spacing w:before="0" w:after="0" w:line="260" w:lineRule="exact"/>
              <w:jc w:val="left"/>
              <w:rPr>
                <w:rFonts w:cs="Arial"/>
                <w:sz w:val="20"/>
                <w:szCs w:val="20"/>
                <w:lang w:eastAsia="sl-SI"/>
              </w:rPr>
            </w:pPr>
            <w:r>
              <w:rPr>
                <w:rFonts w:cs="Arial"/>
                <w:sz w:val="20"/>
                <w:szCs w:val="20"/>
                <w:lang w:eastAsia="sl-SI"/>
              </w:rPr>
              <w:t>/</w:t>
            </w:r>
          </w:p>
          <w:p w:rsidR="00AE5078" w:rsidRPr="00C82EF4" w:rsidRDefault="00AE5078" w:rsidP="00E455F9">
            <w:pPr>
              <w:pStyle w:val="Odsek"/>
              <w:numPr>
                <w:ilvl w:val="0"/>
                <w:numId w:val="0"/>
              </w:numPr>
              <w:spacing w:before="0" w:after="0" w:line="260" w:lineRule="exact"/>
              <w:jc w:val="left"/>
              <w:rPr>
                <w:rFonts w:cs="Arial"/>
                <w:sz w:val="20"/>
                <w:szCs w:val="20"/>
                <w:lang w:eastAsia="sl-SI"/>
              </w:rPr>
            </w:pPr>
          </w:p>
          <w:p w:rsidR="00AE5078" w:rsidRDefault="00AE5078" w:rsidP="00717D84">
            <w:pPr>
              <w:pStyle w:val="Odsek"/>
              <w:numPr>
                <w:ilvl w:val="0"/>
                <w:numId w:val="0"/>
              </w:numPr>
              <w:spacing w:before="0" w:after="0" w:line="260" w:lineRule="exact"/>
              <w:jc w:val="left"/>
              <w:rPr>
                <w:rFonts w:cs="Arial"/>
                <w:sz w:val="20"/>
                <w:szCs w:val="20"/>
                <w:lang w:eastAsia="sl-SI"/>
              </w:rPr>
            </w:pPr>
            <w:r w:rsidRPr="00C82EF4">
              <w:rPr>
                <w:rFonts w:cs="Arial"/>
                <w:sz w:val="20"/>
                <w:szCs w:val="20"/>
                <w:lang w:eastAsia="sl-SI"/>
              </w:rPr>
              <w:t>7. Prikaz sodelovanja javnosti pri pripravi predloga zakona:</w:t>
            </w:r>
          </w:p>
          <w:p w:rsidR="00AE5078" w:rsidRDefault="00AE5078" w:rsidP="00717D84">
            <w:pPr>
              <w:pStyle w:val="Odsek"/>
              <w:numPr>
                <w:ilvl w:val="0"/>
                <w:numId w:val="0"/>
              </w:numPr>
              <w:spacing w:before="0" w:after="0" w:line="260" w:lineRule="exact"/>
              <w:jc w:val="left"/>
              <w:rPr>
                <w:rFonts w:cs="Arial"/>
                <w:sz w:val="20"/>
                <w:szCs w:val="20"/>
                <w:lang w:eastAsia="sl-SI"/>
              </w:rPr>
            </w:pPr>
          </w:p>
          <w:p w:rsidR="005C05F1" w:rsidRDefault="00E16BA7" w:rsidP="00E4327E">
            <w:pPr>
              <w:pStyle w:val="Odsek"/>
              <w:numPr>
                <w:ilvl w:val="0"/>
                <w:numId w:val="0"/>
              </w:numPr>
              <w:spacing w:before="0" w:after="0" w:line="260" w:lineRule="exact"/>
              <w:jc w:val="both"/>
              <w:rPr>
                <w:rFonts w:cs="Arial"/>
                <w:b w:val="0"/>
                <w:sz w:val="20"/>
                <w:szCs w:val="20"/>
                <w:lang w:eastAsia="sl-SI"/>
              </w:rPr>
            </w:pPr>
            <w:r>
              <w:rPr>
                <w:rFonts w:cs="Arial"/>
                <w:b w:val="0"/>
                <w:sz w:val="20"/>
                <w:szCs w:val="20"/>
                <w:lang w:eastAsia="sl-SI"/>
              </w:rPr>
              <w:t>Osnutek</w:t>
            </w:r>
            <w:r w:rsidR="00AE5078">
              <w:rPr>
                <w:rFonts w:cs="Arial"/>
                <w:b w:val="0"/>
                <w:sz w:val="20"/>
                <w:szCs w:val="20"/>
                <w:lang w:eastAsia="sl-SI"/>
              </w:rPr>
              <w:t xml:space="preserve"> zakona </w:t>
            </w:r>
            <w:r w:rsidR="005C05F1">
              <w:rPr>
                <w:rFonts w:cs="Arial"/>
                <w:b w:val="0"/>
                <w:sz w:val="20"/>
                <w:szCs w:val="20"/>
                <w:lang w:eastAsia="sl-SI"/>
              </w:rPr>
              <w:t>je bil</w:t>
            </w:r>
            <w:r w:rsidR="00AE5078" w:rsidRPr="0059184B">
              <w:rPr>
                <w:rFonts w:cs="Arial"/>
                <w:b w:val="0"/>
                <w:sz w:val="20"/>
                <w:szCs w:val="20"/>
                <w:lang w:eastAsia="sl-SI"/>
              </w:rPr>
              <w:t xml:space="preserve"> od 25. 5. </w:t>
            </w:r>
            <w:r w:rsidR="00AE5078">
              <w:rPr>
                <w:rFonts w:cs="Arial"/>
                <w:b w:val="0"/>
                <w:sz w:val="20"/>
                <w:szCs w:val="20"/>
                <w:lang w:eastAsia="sl-SI"/>
              </w:rPr>
              <w:t xml:space="preserve">do </w:t>
            </w:r>
            <w:r w:rsidR="005C05F1">
              <w:rPr>
                <w:rFonts w:cs="Arial"/>
                <w:b w:val="0"/>
                <w:sz w:val="20"/>
                <w:szCs w:val="20"/>
                <w:lang w:eastAsia="sl-SI"/>
              </w:rPr>
              <w:t>22</w:t>
            </w:r>
            <w:r w:rsidR="00AE5078" w:rsidRPr="0059184B">
              <w:rPr>
                <w:rFonts w:cs="Arial"/>
                <w:b w:val="0"/>
                <w:sz w:val="20"/>
                <w:szCs w:val="20"/>
                <w:lang w:eastAsia="sl-SI"/>
              </w:rPr>
              <w:t>. 6. 2015 objavljen na spletni strani MDDSZ</w:t>
            </w:r>
            <w:r w:rsidR="0059033E">
              <w:rPr>
                <w:rFonts w:cs="Arial"/>
                <w:b w:val="0"/>
                <w:sz w:val="20"/>
                <w:szCs w:val="20"/>
                <w:lang w:eastAsia="sl-SI"/>
              </w:rPr>
              <w:t xml:space="preserve"> (</w:t>
            </w:r>
            <w:r w:rsidR="000D6703" w:rsidRPr="000D6703">
              <w:rPr>
                <w:rFonts w:cs="Arial"/>
                <w:b w:val="0"/>
                <w:sz w:val="20"/>
                <w:szCs w:val="20"/>
                <w:lang w:eastAsia="sl-SI"/>
              </w:rPr>
              <w:t>http://www.mddsz.gov.si/si/zakonodaja_in_dokumenti/predpisi_v_pripravi/</w:t>
            </w:r>
            <w:r w:rsidR="000D6703">
              <w:rPr>
                <w:rFonts w:cs="Arial"/>
                <w:b w:val="0"/>
                <w:sz w:val="20"/>
                <w:szCs w:val="20"/>
                <w:lang w:eastAsia="sl-SI"/>
              </w:rPr>
              <w:t>)</w:t>
            </w:r>
            <w:r w:rsidR="00AE5078" w:rsidRPr="0059184B">
              <w:rPr>
                <w:rFonts w:cs="Arial"/>
                <w:b w:val="0"/>
                <w:sz w:val="20"/>
                <w:szCs w:val="20"/>
                <w:lang w:eastAsia="sl-SI"/>
              </w:rPr>
              <w:t>.</w:t>
            </w:r>
            <w:r w:rsidR="00AE5078">
              <w:rPr>
                <w:rFonts w:cs="Arial"/>
                <w:b w:val="0"/>
                <w:sz w:val="20"/>
                <w:szCs w:val="20"/>
                <w:lang w:eastAsia="sl-SI"/>
              </w:rPr>
              <w:t xml:space="preserve"> </w:t>
            </w:r>
            <w:r w:rsidR="00E4327E">
              <w:rPr>
                <w:rFonts w:cs="Arial"/>
                <w:b w:val="0"/>
                <w:sz w:val="20"/>
                <w:szCs w:val="20"/>
                <w:lang w:eastAsia="sl-SI"/>
              </w:rPr>
              <w:t>Predlog zakona je bil obr</w:t>
            </w:r>
            <w:r w:rsidR="0018062C">
              <w:rPr>
                <w:rFonts w:cs="Arial"/>
                <w:b w:val="0"/>
                <w:sz w:val="20"/>
                <w:szCs w:val="20"/>
                <w:lang w:eastAsia="sl-SI"/>
              </w:rPr>
              <w:t>avnavan na dveh javnih posvetih</w:t>
            </w:r>
            <w:r w:rsidR="00D645A3">
              <w:rPr>
                <w:rFonts w:cs="Arial"/>
                <w:b w:val="0"/>
                <w:sz w:val="20"/>
                <w:szCs w:val="20"/>
                <w:lang w:eastAsia="sl-SI"/>
              </w:rPr>
              <w:t>, ki jih je organiziralo MDDSZ</w:t>
            </w:r>
            <w:r w:rsidR="00E4327E">
              <w:rPr>
                <w:rFonts w:cs="Arial"/>
                <w:b w:val="0"/>
                <w:sz w:val="20"/>
                <w:szCs w:val="20"/>
                <w:lang w:eastAsia="sl-SI"/>
              </w:rPr>
              <w:t xml:space="preserve"> ter na </w:t>
            </w:r>
            <w:r w:rsidR="0018062C">
              <w:rPr>
                <w:rFonts w:cs="Arial"/>
                <w:b w:val="0"/>
                <w:sz w:val="20"/>
                <w:szCs w:val="20"/>
                <w:lang w:eastAsia="sl-SI"/>
              </w:rPr>
              <w:t xml:space="preserve">3. </w:t>
            </w:r>
            <w:r w:rsidR="00E4327E">
              <w:rPr>
                <w:rFonts w:cs="Arial"/>
                <w:b w:val="0"/>
                <w:sz w:val="20"/>
                <w:szCs w:val="20"/>
                <w:lang w:eastAsia="sl-SI"/>
              </w:rPr>
              <w:t>seji Strokovnega sveta za</w:t>
            </w:r>
            <w:r w:rsidR="003830AD">
              <w:rPr>
                <w:rFonts w:cs="Arial"/>
                <w:b w:val="0"/>
                <w:sz w:val="20"/>
                <w:szCs w:val="20"/>
                <w:lang w:eastAsia="sl-SI"/>
              </w:rPr>
              <w:t xml:space="preserve"> enakost spolov.</w:t>
            </w:r>
          </w:p>
          <w:p w:rsidR="00E62EEC" w:rsidRDefault="00E62EEC">
            <w:pPr>
              <w:spacing w:after="0"/>
              <w:jc w:val="both"/>
              <w:rPr>
                <w:rFonts w:ascii="Arial" w:eastAsiaTheme="majorEastAsia" w:hAnsi="Arial" w:cs="Arial"/>
                <w:b/>
                <w:bCs/>
                <w:color w:val="4F81BD" w:themeColor="accent1"/>
                <w:sz w:val="20"/>
                <w:szCs w:val="20"/>
              </w:rPr>
            </w:pPr>
          </w:p>
          <w:p w:rsidR="00E62EEC" w:rsidRDefault="0018062C">
            <w:pPr>
              <w:spacing w:after="0"/>
              <w:jc w:val="both"/>
              <w:rPr>
                <w:rFonts w:ascii="Arial" w:hAnsi="Arial" w:cs="Arial"/>
                <w:sz w:val="20"/>
                <w:szCs w:val="20"/>
              </w:rPr>
            </w:pPr>
            <w:r w:rsidRPr="00BA4DA5">
              <w:rPr>
                <w:rFonts w:ascii="Arial" w:hAnsi="Arial" w:cs="Arial"/>
                <w:sz w:val="20"/>
                <w:szCs w:val="20"/>
              </w:rPr>
              <w:t xml:space="preserve">Na prvem </w:t>
            </w:r>
            <w:r>
              <w:rPr>
                <w:rFonts w:ascii="Arial" w:hAnsi="Arial" w:cs="Arial"/>
                <w:sz w:val="20"/>
                <w:szCs w:val="20"/>
              </w:rPr>
              <w:t xml:space="preserve">javnem </w:t>
            </w:r>
            <w:r w:rsidRPr="00BA4DA5">
              <w:rPr>
                <w:rFonts w:ascii="Arial" w:hAnsi="Arial" w:cs="Arial"/>
                <w:sz w:val="20"/>
                <w:szCs w:val="20"/>
              </w:rPr>
              <w:t>posvetu 2. 6. 2015 so sodelovali Zagovornik načela enakosti te</w:t>
            </w:r>
            <w:r>
              <w:rPr>
                <w:rFonts w:ascii="Arial" w:hAnsi="Arial" w:cs="Arial"/>
                <w:sz w:val="20"/>
                <w:szCs w:val="20"/>
              </w:rPr>
              <w:t>r predstavniki in predstavnice Društva OVCA, Pravne fakultete Univerze v Ljubljani</w:t>
            </w:r>
            <w:r w:rsidRPr="00BA4DA5">
              <w:rPr>
                <w:rFonts w:ascii="Arial" w:hAnsi="Arial" w:cs="Arial"/>
                <w:sz w:val="20"/>
                <w:szCs w:val="20"/>
              </w:rPr>
              <w:t xml:space="preserve">, Inšpektorata za šolstvo in šport, </w:t>
            </w:r>
            <w:proofErr w:type="spellStart"/>
            <w:r w:rsidRPr="00BA4DA5">
              <w:rPr>
                <w:rFonts w:ascii="Arial" w:hAnsi="Arial" w:cs="Arial"/>
                <w:sz w:val="20"/>
                <w:szCs w:val="20"/>
              </w:rPr>
              <w:t>H</w:t>
            </w:r>
            <w:r>
              <w:rPr>
                <w:rFonts w:ascii="Arial" w:hAnsi="Arial" w:cs="Arial"/>
                <w:sz w:val="20"/>
                <w:szCs w:val="20"/>
              </w:rPr>
              <w:t>umanitas</w:t>
            </w:r>
            <w:proofErr w:type="spellEnd"/>
            <w:r>
              <w:rPr>
                <w:rFonts w:ascii="Arial" w:hAnsi="Arial" w:cs="Arial"/>
                <w:sz w:val="20"/>
                <w:szCs w:val="20"/>
              </w:rPr>
              <w:t xml:space="preserve">, PIC, Zavoda </w:t>
            </w:r>
            <w:proofErr w:type="spellStart"/>
            <w:r>
              <w:rPr>
                <w:rFonts w:ascii="Arial" w:hAnsi="Arial" w:cs="Arial"/>
                <w:sz w:val="20"/>
                <w:szCs w:val="20"/>
              </w:rPr>
              <w:t>24kul.si</w:t>
            </w:r>
            <w:proofErr w:type="spellEnd"/>
            <w:r>
              <w:rPr>
                <w:rFonts w:ascii="Arial" w:hAnsi="Arial" w:cs="Arial"/>
                <w:sz w:val="20"/>
                <w:szCs w:val="20"/>
              </w:rPr>
              <w:t xml:space="preserve"> in </w:t>
            </w:r>
            <w:r w:rsidRPr="00BA4DA5">
              <w:rPr>
                <w:rFonts w:ascii="Arial" w:hAnsi="Arial" w:cs="Arial"/>
                <w:sz w:val="20"/>
                <w:szCs w:val="20"/>
              </w:rPr>
              <w:t>Zavoda Živim.</w:t>
            </w:r>
          </w:p>
          <w:p w:rsidR="00E62EEC" w:rsidRDefault="00E62EEC">
            <w:pPr>
              <w:spacing w:after="0"/>
              <w:jc w:val="both"/>
              <w:rPr>
                <w:rFonts w:ascii="Arial" w:eastAsiaTheme="majorEastAsia" w:hAnsi="Arial" w:cs="Arial"/>
                <w:b/>
                <w:bCs/>
                <w:color w:val="4F81BD" w:themeColor="accent1"/>
                <w:sz w:val="20"/>
                <w:szCs w:val="20"/>
              </w:rPr>
            </w:pPr>
          </w:p>
          <w:p w:rsidR="00E62EEC" w:rsidRDefault="0018062C">
            <w:pPr>
              <w:spacing w:after="0"/>
              <w:jc w:val="both"/>
              <w:rPr>
                <w:rFonts w:ascii="Arial" w:hAnsi="Arial" w:cs="Arial"/>
                <w:sz w:val="20"/>
                <w:szCs w:val="20"/>
              </w:rPr>
            </w:pPr>
            <w:r w:rsidRPr="00BA4DA5">
              <w:rPr>
                <w:rFonts w:ascii="Arial" w:hAnsi="Arial" w:cs="Arial"/>
                <w:sz w:val="20"/>
                <w:szCs w:val="20"/>
              </w:rPr>
              <w:t xml:space="preserve">Na drugem </w:t>
            </w:r>
            <w:r>
              <w:rPr>
                <w:rFonts w:ascii="Arial" w:hAnsi="Arial" w:cs="Arial"/>
                <w:sz w:val="20"/>
                <w:szCs w:val="20"/>
              </w:rPr>
              <w:t xml:space="preserve">javnem </w:t>
            </w:r>
            <w:r w:rsidRPr="00BA4DA5">
              <w:rPr>
                <w:rFonts w:ascii="Arial" w:hAnsi="Arial" w:cs="Arial"/>
                <w:sz w:val="20"/>
                <w:szCs w:val="20"/>
              </w:rPr>
              <w:t>posvetu 16. 6.</w:t>
            </w:r>
            <w:r>
              <w:rPr>
                <w:rFonts w:ascii="Arial" w:hAnsi="Arial" w:cs="Arial"/>
                <w:sz w:val="20"/>
                <w:szCs w:val="20"/>
              </w:rPr>
              <w:t xml:space="preserve"> </w:t>
            </w:r>
            <w:r w:rsidRPr="00BA4DA5">
              <w:rPr>
                <w:rFonts w:ascii="Arial" w:hAnsi="Arial" w:cs="Arial"/>
                <w:sz w:val="20"/>
                <w:szCs w:val="20"/>
              </w:rPr>
              <w:t xml:space="preserve">2015 so sodelovali </w:t>
            </w:r>
            <w:proofErr w:type="spellStart"/>
            <w:r w:rsidRPr="00BA4DA5">
              <w:rPr>
                <w:rFonts w:ascii="Arial" w:hAnsi="Arial" w:cs="Arial"/>
                <w:sz w:val="20"/>
                <w:szCs w:val="20"/>
              </w:rPr>
              <w:t>Amnesty</w:t>
            </w:r>
            <w:proofErr w:type="spellEnd"/>
            <w:r w:rsidRPr="00BA4DA5">
              <w:rPr>
                <w:rFonts w:ascii="Arial" w:hAnsi="Arial" w:cs="Arial"/>
                <w:sz w:val="20"/>
                <w:szCs w:val="20"/>
              </w:rPr>
              <w:t xml:space="preserve"> </w:t>
            </w:r>
            <w:proofErr w:type="spellStart"/>
            <w:r w:rsidRPr="00BA4DA5">
              <w:rPr>
                <w:rFonts w:ascii="Arial" w:hAnsi="Arial" w:cs="Arial"/>
                <w:sz w:val="20"/>
                <w:szCs w:val="20"/>
              </w:rPr>
              <w:t>International</w:t>
            </w:r>
            <w:proofErr w:type="spellEnd"/>
            <w:r w:rsidRPr="00BA4DA5">
              <w:rPr>
                <w:rFonts w:ascii="Arial" w:hAnsi="Arial" w:cs="Arial"/>
                <w:sz w:val="20"/>
                <w:szCs w:val="20"/>
              </w:rPr>
              <w:t xml:space="preserve"> Slovenij</w:t>
            </w:r>
            <w:r>
              <w:rPr>
                <w:rFonts w:ascii="Arial" w:hAnsi="Arial" w:cs="Arial"/>
                <w:sz w:val="20"/>
                <w:szCs w:val="20"/>
              </w:rPr>
              <w:t xml:space="preserve">e, Mirovni inštitut, PIC, </w:t>
            </w:r>
            <w:proofErr w:type="spellStart"/>
            <w:r>
              <w:rPr>
                <w:rFonts w:ascii="Arial" w:hAnsi="Arial" w:cs="Arial"/>
                <w:sz w:val="20"/>
                <w:szCs w:val="20"/>
              </w:rPr>
              <w:t>TransAkcija</w:t>
            </w:r>
            <w:proofErr w:type="spellEnd"/>
            <w:r>
              <w:rPr>
                <w:rFonts w:ascii="Arial" w:hAnsi="Arial" w:cs="Arial"/>
                <w:sz w:val="20"/>
                <w:szCs w:val="20"/>
              </w:rPr>
              <w:t>-</w:t>
            </w:r>
            <w:proofErr w:type="spellStart"/>
            <w:r w:rsidRPr="00BA4DA5">
              <w:rPr>
                <w:rFonts w:ascii="Arial" w:hAnsi="Arial" w:cs="Arial"/>
                <w:sz w:val="20"/>
                <w:szCs w:val="20"/>
              </w:rPr>
              <w:t>Legebitra</w:t>
            </w:r>
            <w:proofErr w:type="spellEnd"/>
            <w:r w:rsidRPr="00BA4DA5">
              <w:rPr>
                <w:rFonts w:ascii="Arial" w:hAnsi="Arial" w:cs="Arial"/>
                <w:sz w:val="20"/>
                <w:szCs w:val="20"/>
              </w:rPr>
              <w:t xml:space="preserve">, Zavod </w:t>
            </w:r>
            <w:r w:rsidR="00B725EF">
              <w:rPr>
                <w:rFonts w:ascii="Arial" w:hAnsi="Arial" w:cs="Arial"/>
                <w:sz w:val="20"/>
                <w:szCs w:val="20"/>
              </w:rPr>
              <w:t>Ž</w:t>
            </w:r>
            <w:r w:rsidRPr="00BA4DA5">
              <w:rPr>
                <w:rFonts w:ascii="Arial" w:hAnsi="Arial" w:cs="Arial"/>
                <w:sz w:val="20"/>
                <w:szCs w:val="20"/>
              </w:rPr>
              <w:t xml:space="preserve">ivim, Zavod </w:t>
            </w:r>
            <w:proofErr w:type="spellStart"/>
            <w:r>
              <w:rPr>
                <w:rFonts w:ascii="Arial" w:hAnsi="Arial" w:cs="Arial"/>
                <w:sz w:val="20"/>
                <w:szCs w:val="20"/>
              </w:rPr>
              <w:t>24</w:t>
            </w:r>
            <w:r w:rsidRPr="00BA4DA5">
              <w:rPr>
                <w:rFonts w:ascii="Arial" w:hAnsi="Arial" w:cs="Arial"/>
                <w:sz w:val="20"/>
                <w:szCs w:val="20"/>
              </w:rPr>
              <w:t>kul</w:t>
            </w:r>
            <w:r>
              <w:rPr>
                <w:rFonts w:ascii="Arial" w:hAnsi="Arial" w:cs="Arial"/>
                <w:sz w:val="20"/>
                <w:szCs w:val="20"/>
              </w:rPr>
              <w:t>.si</w:t>
            </w:r>
            <w:proofErr w:type="spellEnd"/>
            <w:r>
              <w:rPr>
                <w:rFonts w:ascii="Arial" w:hAnsi="Arial" w:cs="Arial"/>
                <w:sz w:val="20"/>
                <w:szCs w:val="20"/>
              </w:rPr>
              <w:t>, Zveza S</w:t>
            </w:r>
            <w:r w:rsidRPr="00BA4DA5">
              <w:rPr>
                <w:rFonts w:ascii="Arial" w:hAnsi="Arial" w:cs="Arial"/>
                <w:sz w:val="20"/>
                <w:szCs w:val="20"/>
              </w:rPr>
              <w:t>ožitje ter Ministrstvo za javno upravo.</w:t>
            </w:r>
          </w:p>
          <w:p w:rsidR="00E62EEC" w:rsidRDefault="00E62EEC">
            <w:pPr>
              <w:spacing w:after="0"/>
              <w:jc w:val="both"/>
              <w:rPr>
                <w:rFonts w:ascii="Arial" w:eastAsiaTheme="majorEastAsia" w:hAnsi="Arial" w:cs="Arial"/>
                <w:b/>
                <w:bCs/>
                <w:color w:val="4F81BD" w:themeColor="accent1"/>
                <w:sz w:val="20"/>
                <w:szCs w:val="20"/>
              </w:rPr>
            </w:pPr>
          </w:p>
          <w:p w:rsidR="00E62EEC" w:rsidRDefault="0018062C">
            <w:pPr>
              <w:spacing w:after="0"/>
              <w:jc w:val="both"/>
              <w:rPr>
                <w:rFonts w:ascii="Arial" w:hAnsi="Arial" w:cs="Arial"/>
                <w:sz w:val="20"/>
                <w:szCs w:val="20"/>
              </w:rPr>
            </w:pPr>
            <w:r w:rsidRPr="00BA4DA5">
              <w:rPr>
                <w:rFonts w:ascii="Arial" w:hAnsi="Arial" w:cs="Arial"/>
                <w:sz w:val="20"/>
                <w:szCs w:val="20"/>
              </w:rPr>
              <w:t>Pisne pripombe, ki so bile na osnutek zakona pisno posredovane v okviru p</w:t>
            </w:r>
            <w:r>
              <w:rPr>
                <w:rFonts w:ascii="Arial" w:hAnsi="Arial" w:cs="Arial"/>
                <w:sz w:val="20"/>
                <w:szCs w:val="20"/>
              </w:rPr>
              <w:t>oteka javne razprave (Zveza Sožitje, Konfederacija</w:t>
            </w:r>
            <w:r w:rsidRPr="00BA4DA5">
              <w:rPr>
                <w:rFonts w:ascii="Arial" w:hAnsi="Arial" w:cs="Arial"/>
                <w:sz w:val="20"/>
                <w:szCs w:val="20"/>
              </w:rPr>
              <w:t xml:space="preserve"> sin</w:t>
            </w:r>
            <w:r>
              <w:rPr>
                <w:rFonts w:ascii="Arial" w:hAnsi="Arial" w:cs="Arial"/>
                <w:sz w:val="20"/>
                <w:szCs w:val="20"/>
              </w:rPr>
              <w:t>dikatov Pergam, PIC in Mirovni</w:t>
            </w:r>
            <w:r w:rsidRPr="00BA4DA5">
              <w:rPr>
                <w:rFonts w:ascii="Arial" w:hAnsi="Arial" w:cs="Arial"/>
                <w:sz w:val="20"/>
                <w:szCs w:val="20"/>
              </w:rPr>
              <w:t xml:space="preserve"> inštit</w:t>
            </w:r>
            <w:r>
              <w:rPr>
                <w:rFonts w:ascii="Arial" w:hAnsi="Arial" w:cs="Arial"/>
                <w:sz w:val="20"/>
                <w:szCs w:val="20"/>
              </w:rPr>
              <w:t>ut, Zagovornik, Društvo OVCA, MJU,</w:t>
            </w:r>
            <w:r w:rsidRPr="00BA4DA5">
              <w:rPr>
                <w:rFonts w:ascii="Arial" w:hAnsi="Arial" w:cs="Arial"/>
                <w:sz w:val="20"/>
                <w:szCs w:val="20"/>
              </w:rPr>
              <w:t xml:space="preserve"> </w:t>
            </w:r>
            <w:proofErr w:type="spellStart"/>
            <w:r w:rsidRPr="00BA4DA5">
              <w:rPr>
                <w:rFonts w:ascii="Arial" w:hAnsi="Arial" w:cs="Arial"/>
                <w:sz w:val="20"/>
                <w:szCs w:val="20"/>
              </w:rPr>
              <w:t>Amnesty</w:t>
            </w:r>
            <w:proofErr w:type="spellEnd"/>
            <w:r w:rsidRPr="00BA4DA5">
              <w:rPr>
                <w:rFonts w:ascii="Arial" w:hAnsi="Arial" w:cs="Arial"/>
                <w:sz w:val="20"/>
                <w:szCs w:val="20"/>
              </w:rPr>
              <w:t xml:space="preserve"> </w:t>
            </w:r>
            <w:proofErr w:type="spellStart"/>
            <w:r w:rsidRPr="00BA4DA5">
              <w:rPr>
                <w:rFonts w:ascii="Arial" w:hAnsi="Arial" w:cs="Arial"/>
                <w:sz w:val="20"/>
                <w:szCs w:val="20"/>
              </w:rPr>
              <w:t>International</w:t>
            </w:r>
            <w:proofErr w:type="spellEnd"/>
            <w:r>
              <w:rPr>
                <w:rFonts w:ascii="Arial" w:hAnsi="Arial" w:cs="Arial"/>
                <w:sz w:val="20"/>
                <w:szCs w:val="20"/>
              </w:rPr>
              <w:t xml:space="preserve">, </w:t>
            </w:r>
            <w:proofErr w:type="spellStart"/>
            <w:r>
              <w:rPr>
                <w:rFonts w:ascii="Arial" w:hAnsi="Arial" w:cs="Arial"/>
                <w:sz w:val="20"/>
                <w:szCs w:val="20"/>
              </w:rPr>
              <w:t>TransAkcija</w:t>
            </w:r>
            <w:proofErr w:type="spellEnd"/>
            <w:r>
              <w:rPr>
                <w:rFonts w:ascii="Arial" w:hAnsi="Arial" w:cs="Arial"/>
                <w:sz w:val="20"/>
                <w:szCs w:val="20"/>
              </w:rPr>
              <w:t>-</w:t>
            </w:r>
            <w:proofErr w:type="spellStart"/>
            <w:r>
              <w:rPr>
                <w:rFonts w:ascii="Arial" w:hAnsi="Arial" w:cs="Arial"/>
                <w:sz w:val="20"/>
                <w:szCs w:val="20"/>
              </w:rPr>
              <w:t>Legebitra</w:t>
            </w:r>
            <w:proofErr w:type="spellEnd"/>
            <w:r>
              <w:rPr>
                <w:rFonts w:ascii="Arial" w:hAnsi="Arial" w:cs="Arial"/>
                <w:sz w:val="20"/>
                <w:szCs w:val="20"/>
              </w:rPr>
              <w:t xml:space="preserve">, YHD-Društvo za teorijo in kulturo </w:t>
            </w:r>
            <w:proofErr w:type="spellStart"/>
            <w:r>
              <w:rPr>
                <w:rFonts w:ascii="Arial" w:hAnsi="Arial" w:cs="Arial"/>
                <w:sz w:val="20"/>
                <w:szCs w:val="20"/>
              </w:rPr>
              <w:t>hendikepa</w:t>
            </w:r>
            <w:proofErr w:type="spellEnd"/>
            <w:r w:rsidRPr="00BA4DA5">
              <w:rPr>
                <w:rFonts w:ascii="Arial" w:hAnsi="Arial" w:cs="Arial"/>
                <w:sz w:val="20"/>
                <w:szCs w:val="20"/>
              </w:rPr>
              <w:t>) ter pripombe, ki so bile podane v okviru obeh javnih posvetov</w:t>
            </w:r>
            <w:r>
              <w:rPr>
                <w:rFonts w:ascii="Arial" w:hAnsi="Arial" w:cs="Arial"/>
                <w:sz w:val="20"/>
                <w:szCs w:val="20"/>
              </w:rPr>
              <w:t>,</w:t>
            </w:r>
            <w:r w:rsidRPr="00BA4DA5">
              <w:rPr>
                <w:rFonts w:ascii="Arial" w:hAnsi="Arial" w:cs="Arial"/>
                <w:sz w:val="20"/>
                <w:szCs w:val="20"/>
              </w:rPr>
              <w:t xml:space="preserve"> </w:t>
            </w:r>
            <w:r>
              <w:rPr>
                <w:rFonts w:ascii="Arial" w:hAnsi="Arial" w:cs="Arial"/>
                <w:sz w:val="20"/>
                <w:szCs w:val="20"/>
              </w:rPr>
              <w:t>so bile</w:t>
            </w:r>
            <w:r w:rsidRPr="00BA4DA5">
              <w:rPr>
                <w:rFonts w:ascii="Arial" w:hAnsi="Arial" w:cs="Arial"/>
                <w:sz w:val="20"/>
                <w:szCs w:val="20"/>
              </w:rPr>
              <w:t xml:space="preserve"> upošteva</w:t>
            </w:r>
            <w:r>
              <w:rPr>
                <w:rFonts w:ascii="Arial" w:hAnsi="Arial" w:cs="Arial"/>
                <w:sz w:val="20"/>
                <w:szCs w:val="20"/>
              </w:rPr>
              <w:t>ne</w:t>
            </w:r>
            <w:r w:rsidRPr="00BA4DA5">
              <w:rPr>
                <w:rFonts w:ascii="Arial" w:hAnsi="Arial" w:cs="Arial"/>
                <w:sz w:val="20"/>
                <w:szCs w:val="20"/>
              </w:rPr>
              <w:t xml:space="preserve"> v največji možni meri.</w:t>
            </w:r>
          </w:p>
          <w:p w:rsidR="00E62EEC" w:rsidRDefault="00E62EEC">
            <w:pPr>
              <w:spacing w:after="0"/>
              <w:jc w:val="both"/>
              <w:rPr>
                <w:rFonts w:ascii="Arial" w:eastAsiaTheme="majorEastAsia" w:hAnsi="Arial" w:cs="Arial"/>
                <w:b/>
                <w:bCs/>
                <w:color w:val="4F81BD" w:themeColor="accent1"/>
                <w:sz w:val="20"/>
                <w:szCs w:val="20"/>
              </w:rPr>
            </w:pPr>
          </w:p>
          <w:p w:rsidR="0018062C" w:rsidRPr="00BA4DA5" w:rsidRDefault="0018062C" w:rsidP="0018062C">
            <w:pPr>
              <w:jc w:val="both"/>
              <w:rPr>
                <w:rFonts w:ascii="Arial" w:hAnsi="Arial" w:cs="Arial"/>
                <w:sz w:val="20"/>
                <w:szCs w:val="20"/>
              </w:rPr>
            </w:pPr>
            <w:r>
              <w:rPr>
                <w:rFonts w:ascii="Arial" w:hAnsi="Arial" w:cs="Arial"/>
                <w:sz w:val="20"/>
                <w:szCs w:val="20"/>
              </w:rPr>
              <w:t xml:space="preserve">V predlogu zakona so upoštevane bistvene vsebinske pripombe trenutnega </w:t>
            </w:r>
            <w:r w:rsidR="00B725EF">
              <w:rPr>
                <w:rFonts w:ascii="Arial" w:hAnsi="Arial" w:cs="Arial"/>
                <w:b/>
                <w:sz w:val="20"/>
                <w:szCs w:val="20"/>
              </w:rPr>
              <w:t>z</w:t>
            </w:r>
            <w:r w:rsidRPr="00815F49">
              <w:rPr>
                <w:rFonts w:ascii="Arial" w:hAnsi="Arial" w:cs="Arial"/>
                <w:b/>
                <w:sz w:val="20"/>
                <w:szCs w:val="20"/>
              </w:rPr>
              <w:t xml:space="preserve">agovornika načela </w:t>
            </w:r>
            <w:r w:rsidRPr="00815F49">
              <w:rPr>
                <w:rFonts w:ascii="Arial" w:hAnsi="Arial" w:cs="Arial"/>
                <w:b/>
                <w:sz w:val="20"/>
                <w:szCs w:val="20"/>
              </w:rPr>
              <w:lastRenderedPageBreak/>
              <w:t>enakosti</w:t>
            </w:r>
            <w:r>
              <w:rPr>
                <w:rFonts w:ascii="Arial" w:hAnsi="Arial" w:cs="Arial"/>
                <w:sz w:val="20"/>
                <w:szCs w:val="20"/>
              </w:rPr>
              <w:t>, ki že od vsega začetka zagovarja stališče, da mora biti organ za enakost oziroma zagovornik samostojen državni organ, ki mora imeti tudi določena pooblastila (npr. inšpekcijske pristojnosti, možnost sankcioni</w:t>
            </w:r>
            <w:r w:rsidR="00AE1997">
              <w:rPr>
                <w:rFonts w:ascii="Arial" w:hAnsi="Arial" w:cs="Arial"/>
                <w:sz w:val="20"/>
                <w:szCs w:val="20"/>
              </w:rPr>
              <w:t>r</w:t>
            </w:r>
            <w:r>
              <w:rPr>
                <w:rFonts w:ascii="Arial" w:hAnsi="Arial" w:cs="Arial"/>
                <w:sz w:val="20"/>
                <w:szCs w:val="20"/>
              </w:rPr>
              <w:t xml:space="preserve">anja, možnost samostojnega vlaganja tožb itd.). Prav tako so upoštevani njegovi predlogi po določitvi nekaterih drugih </w:t>
            </w:r>
            <w:proofErr w:type="spellStart"/>
            <w:r>
              <w:rPr>
                <w:rFonts w:ascii="Arial" w:hAnsi="Arial" w:cs="Arial"/>
                <w:sz w:val="20"/>
                <w:szCs w:val="20"/>
              </w:rPr>
              <w:t>diskriminatornih</w:t>
            </w:r>
            <w:proofErr w:type="spellEnd"/>
            <w:r>
              <w:rPr>
                <w:rFonts w:ascii="Arial" w:hAnsi="Arial" w:cs="Arial"/>
                <w:sz w:val="20"/>
                <w:szCs w:val="20"/>
              </w:rPr>
              <w:t xml:space="preserve"> ravnanj (npr. </w:t>
            </w:r>
            <w:proofErr w:type="spellStart"/>
            <w:r>
              <w:rPr>
                <w:rFonts w:ascii="Arial" w:hAnsi="Arial" w:cs="Arial"/>
                <w:sz w:val="20"/>
                <w:szCs w:val="20"/>
              </w:rPr>
              <w:t>viktimzacije</w:t>
            </w:r>
            <w:proofErr w:type="spellEnd"/>
            <w:r>
              <w:rPr>
                <w:rFonts w:ascii="Arial" w:hAnsi="Arial" w:cs="Arial"/>
                <w:sz w:val="20"/>
                <w:szCs w:val="20"/>
              </w:rPr>
              <w:t>), diskriminacije preko povezanih oseb, določitvi hujših oblik diskriminacije, natančnejše določitve izjem, določitvi odškodnine zaradi obstoja diskriminacije ter določitvi višje globe za hujše oblike diskriminacije. Niso pa upoštevane zagovornikove pripombe glede širjenja področij uporabe zakona, saj je namen predloga primarno urediti varstvo pred diskriminacijo na področjih, ki jih opredeljuje zakonodaja EU, glede opredelitve osebnih okoliščin, opustitve razumne prilagoditve, ki je urejena v Zakonu o izenačevanju možnosti invalidov, nekaterih oblik diskriminacije, ki konceptualno ne sodijo v predlog zakona, glede nacionalnega programa varstva pred diskriminacijo in pozitivnih varstvenih obveznosti.</w:t>
            </w:r>
          </w:p>
          <w:p w:rsidR="0018062C" w:rsidRPr="00F7240A" w:rsidRDefault="0018062C" w:rsidP="0018062C">
            <w:pPr>
              <w:jc w:val="both"/>
              <w:rPr>
                <w:rFonts w:ascii="Arial" w:hAnsi="Arial" w:cs="Arial"/>
                <w:sz w:val="20"/>
                <w:szCs w:val="20"/>
              </w:rPr>
            </w:pPr>
            <w:r w:rsidRPr="00F7240A">
              <w:rPr>
                <w:rFonts w:ascii="Arial" w:hAnsi="Arial" w:cs="Arial"/>
                <w:sz w:val="20"/>
                <w:szCs w:val="20"/>
              </w:rPr>
              <w:t>Temeljne vsebinske pripombe</w:t>
            </w:r>
            <w:r>
              <w:rPr>
                <w:rFonts w:ascii="Arial" w:hAnsi="Arial" w:cs="Arial"/>
                <w:sz w:val="20"/>
                <w:szCs w:val="20"/>
              </w:rPr>
              <w:t xml:space="preserve"> </w:t>
            </w:r>
            <w:r w:rsidRPr="00815F49">
              <w:rPr>
                <w:rFonts w:ascii="Arial" w:hAnsi="Arial" w:cs="Arial"/>
                <w:b/>
                <w:sz w:val="20"/>
                <w:szCs w:val="20"/>
              </w:rPr>
              <w:t>nevladnih organizacij</w:t>
            </w:r>
            <w:r w:rsidRPr="00F7240A">
              <w:rPr>
                <w:rFonts w:ascii="Arial" w:hAnsi="Arial" w:cs="Arial"/>
                <w:sz w:val="20"/>
                <w:szCs w:val="20"/>
              </w:rPr>
              <w:t xml:space="preserve">, </w:t>
            </w:r>
            <w:r>
              <w:rPr>
                <w:rFonts w:ascii="Arial" w:hAnsi="Arial" w:cs="Arial"/>
                <w:sz w:val="20"/>
                <w:szCs w:val="20"/>
              </w:rPr>
              <w:t>upoštevane</w:t>
            </w:r>
            <w:r w:rsidRPr="00F7240A">
              <w:rPr>
                <w:rFonts w:ascii="Arial" w:hAnsi="Arial" w:cs="Arial"/>
                <w:sz w:val="20"/>
                <w:szCs w:val="20"/>
              </w:rPr>
              <w:t xml:space="preserve"> v </w:t>
            </w:r>
            <w:r>
              <w:rPr>
                <w:rFonts w:ascii="Arial" w:hAnsi="Arial" w:cs="Arial"/>
                <w:sz w:val="20"/>
                <w:szCs w:val="20"/>
              </w:rPr>
              <w:t>predlogu</w:t>
            </w:r>
            <w:r w:rsidRPr="00F7240A">
              <w:rPr>
                <w:rFonts w:ascii="Arial" w:hAnsi="Arial" w:cs="Arial"/>
                <w:sz w:val="20"/>
                <w:szCs w:val="20"/>
              </w:rPr>
              <w:t xml:space="preserve"> zakona</w:t>
            </w:r>
            <w:r w:rsidR="00AE1997">
              <w:rPr>
                <w:rFonts w:ascii="Arial" w:hAnsi="Arial" w:cs="Arial"/>
                <w:sz w:val="20"/>
                <w:szCs w:val="20"/>
              </w:rPr>
              <w:t>,</w:t>
            </w:r>
            <w:r w:rsidRPr="00F7240A">
              <w:rPr>
                <w:rFonts w:ascii="Arial" w:hAnsi="Arial" w:cs="Arial"/>
                <w:sz w:val="20"/>
                <w:szCs w:val="20"/>
              </w:rPr>
              <w:t xml:space="preserve"> so:</w:t>
            </w:r>
          </w:p>
          <w:p w:rsidR="0018062C" w:rsidRPr="00F7240A" w:rsidRDefault="0018062C" w:rsidP="0018062C">
            <w:pPr>
              <w:pStyle w:val="Odstavekseznama"/>
              <w:numPr>
                <w:ilvl w:val="0"/>
                <w:numId w:val="25"/>
              </w:numPr>
              <w:spacing w:line="276" w:lineRule="auto"/>
              <w:contextualSpacing/>
              <w:jc w:val="both"/>
              <w:rPr>
                <w:rFonts w:ascii="Arial" w:hAnsi="Arial" w:cs="Arial"/>
                <w:sz w:val="20"/>
                <w:szCs w:val="20"/>
              </w:rPr>
            </w:pPr>
            <w:r w:rsidRPr="00F7240A">
              <w:rPr>
                <w:rFonts w:ascii="Arial" w:hAnsi="Arial" w:cs="Arial"/>
                <w:sz w:val="20"/>
                <w:szCs w:val="20"/>
              </w:rPr>
              <w:t>ure</w:t>
            </w:r>
            <w:r>
              <w:rPr>
                <w:rFonts w:ascii="Arial" w:hAnsi="Arial" w:cs="Arial"/>
                <w:sz w:val="20"/>
                <w:szCs w:val="20"/>
              </w:rPr>
              <w:t>ditev zagovornika kot samostojnega državnega organa, ki bo imel poleg pristojnosti, ki izhajajo iz direktiv EU, tudi inšpekcijska pooblastila,</w:t>
            </w:r>
          </w:p>
          <w:p w:rsidR="0018062C" w:rsidRPr="00F7240A" w:rsidRDefault="0018062C" w:rsidP="0018062C">
            <w:pPr>
              <w:pStyle w:val="Odstavekseznama"/>
              <w:numPr>
                <w:ilvl w:val="0"/>
                <w:numId w:val="25"/>
              </w:numPr>
              <w:spacing w:line="276" w:lineRule="auto"/>
              <w:contextualSpacing/>
              <w:jc w:val="both"/>
              <w:rPr>
                <w:rFonts w:ascii="Arial" w:hAnsi="Arial" w:cs="Arial"/>
                <w:sz w:val="20"/>
                <w:szCs w:val="20"/>
              </w:rPr>
            </w:pPr>
            <w:r>
              <w:rPr>
                <w:rFonts w:ascii="Arial" w:hAnsi="Arial" w:cs="Arial"/>
                <w:sz w:val="20"/>
                <w:szCs w:val="20"/>
              </w:rPr>
              <w:t>sprememba naslova zakona</w:t>
            </w:r>
            <w:r w:rsidRPr="00F7240A">
              <w:rPr>
                <w:rFonts w:ascii="Arial" w:hAnsi="Arial" w:cs="Arial"/>
                <w:sz w:val="20"/>
                <w:szCs w:val="20"/>
              </w:rPr>
              <w:t xml:space="preserve"> s ciljem vidnosti in boljšega razumevanja vsebine zakona</w:t>
            </w:r>
            <w:r>
              <w:rPr>
                <w:rFonts w:ascii="Arial" w:hAnsi="Arial" w:cs="Arial"/>
                <w:sz w:val="20"/>
                <w:szCs w:val="20"/>
              </w:rPr>
              <w:t>: Zakon o varstvu pred diskriminacijo</w:t>
            </w:r>
            <w:r w:rsidRPr="00F7240A">
              <w:rPr>
                <w:rFonts w:ascii="Arial" w:hAnsi="Arial" w:cs="Arial"/>
                <w:sz w:val="20"/>
                <w:szCs w:val="20"/>
              </w:rPr>
              <w:t>;</w:t>
            </w:r>
          </w:p>
          <w:p w:rsidR="0018062C" w:rsidRPr="00F7240A" w:rsidRDefault="0018062C" w:rsidP="0018062C">
            <w:pPr>
              <w:pStyle w:val="Odstavekseznama"/>
              <w:numPr>
                <w:ilvl w:val="0"/>
                <w:numId w:val="25"/>
              </w:numPr>
              <w:spacing w:line="276" w:lineRule="auto"/>
              <w:contextualSpacing/>
              <w:jc w:val="both"/>
              <w:rPr>
                <w:rFonts w:ascii="Arial" w:hAnsi="Arial" w:cs="Arial"/>
                <w:sz w:val="20"/>
                <w:szCs w:val="20"/>
              </w:rPr>
            </w:pPr>
            <w:r w:rsidRPr="00F7240A">
              <w:rPr>
                <w:rFonts w:ascii="Arial" w:hAnsi="Arial" w:cs="Arial"/>
                <w:sz w:val="20"/>
                <w:szCs w:val="20"/>
              </w:rPr>
              <w:t>odprava dvoumnosti pri uporabi zakona: kot subjekte varstva zajema tako fizične kot pravne osebe;</w:t>
            </w:r>
          </w:p>
          <w:p w:rsidR="0018062C" w:rsidRPr="00F7240A" w:rsidRDefault="0018062C" w:rsidP="0018062C">
            <w:pPr>
              <w:pStyle w:val="Odstavekseznama"/>
              <w:numPr>
                <w:ilvl w:val="0"/>
                <w:numId w:val="25"/>
              </w:numPr>
              <w:spacing w:line="276" w:lineRule="auto"/>
              <w:contextualSpacing/>
              <w:jc w:val="both"/>
              <w:rPr>
                <w:rFonts w:ascii="Arial" w:hAnsi="Arial" w:cs="Arial"/>
                <w:sz w:val="20"/>
                <w:szCs w:val="20"/>
              </w:rPr>
            </w:pPr>
            <w:r w:rsidRPr="00F7240A">
              <w:rPr>
                <w:rFonts w:ascii="Arial" w:hAnsi="Arial" w:cs="Arial"/>
                <w:sz w:val="20"/>
                <w:szCs w:val="20"/>
              </w:rPr>
              <w:t>enaka obravnava v primeru diskriminacije preko povezave;</w:t>
            </w:r>
          </w:p>
          <w:p w:rsidR="0018062C" w:rsidRPr="00F7240A" w:rsidRDefault="0018062C" w:rsidP="0018062C">
            <w:pPr>
              <w:pStyle w:val="Odstavekseznama"/>
              <w:numPr>
                <w:ilvl w:val="0"/>
                <w:numId w:val="25"/>
              </w:numPr>
              <w:spacing w:line="276" w:lineRule="auto"/>
              <w:contextualSpacing/>
              <w:jc w:val="both"/>
              <w:rPr>
                <w:rFonts w:ascii="Arial" w:hAnsi="Arial" w:cs="Arial"/>
                <w:sz w:val="20"/>
                <w:szCs w:val="20"/>
              </w:rPr>
            </w:pPr>
            <w:r w:rsidRPr="00F7240A">
              <w:rPr>
                <w:rFonts w:ascii="Arial" w:hAnsi="Arial" w:cs="Arial"/>
                <w:sz w:val="20"/>
                <w:szCs w:val="20"/>
              </w:rPr>
              <w:t>jasnejša opredelitev diskriminacije;</w:t>
            </w:r>
          </w:p>
          <w:p w:rsidR="0018062C" w:rsidRPr="00F7240A" w:rsidRDefault="0018062C" w:rsidP="0018062C">
            <w:pPr>
              <w:pStyle w:val="Odstavekseznama"/>
              <w:numPr>
                <w:ilvl w:val="0"/>
                <w:numId w:val="25"/>
              </w:numPr>
              <w:spacing w:line="276" w:lineRule="auto"/>
              <w:contextualSpacing/>
              <w:jc w:val="both"/>
              <w:rPr>
                <w:rFonts w:ascii="Arial" w:hAnsi="Arial" w:cs="Arial"/>
                <w:sz w:val="20"/>
                <w:szCs w:val="20"/>
              </w:rPr>
            </w:pPr>
            <w:r w:rsidRPr="00F7240A">
              <w:rPr>
                <w:rFonts w:ascii="Arial" w:hAnsi="Arial" w:cs="Arial"/>
                <w:sz w:val="20"/>
                <w:szCs w:val="20"/>
              </w:rPr>
              <w:t xml:space="preserve">opredeljene druge prepovedane oblike diskriminacije (spolno nadlegovanje, </w:t>
            </w:r>
            <w:proofErr w:type="spellStart"/>
            <w:r w:rsidRPr="00F7240A">
              <w:rPr>
                <w:rFonts w:ascii="Arial" w:hAnsi="Arial" w:cs="Arial"/>
                <w:sz w:val="20"/>
                <w:szCs w:val="20"/>
              </w:rPr>
              <w:t>viktimizacija</w:t>
            </w:r>
            <w:proofErr w:type="spellEnd"/>
            <w:r>
              <w:rPr>
                <w:rFonts w:ascii="Arial" w:hAnsi="Arial" w:cs="Arial"/>
                <w:sz w:val="20"/>
                <w:szCs w:val="20"/>
              </w:rPr>
              <w:t>);</w:t>
            </w:r>
          </w:p>
          <w:p w:rsidR="0018062C" w:rsidRPr="00F7240A" w:rsidRDefault="0018062C" w:rsidP="0018062C">
            <w:pPr>
              <w:pStyle w:val="Odstavekseznama"/>
              <w:numPr>
                <w:ilvl w:val="0"/>
                <w:numId w:val="25"/>
              </w:numPr>
              <w:spacing w:line="276" w:lineRule="auto"/>
              <w:contextualSpacing/>
              <w:jc w:val="both"/>
              <w:rPr>
                <w:rFonts w:ascii="Arial" w:hAnsi="Arial" w:cs="Arial"/>
                <w:sz w:val="20"/>
                <w:szCs w:val="20"/>
              </w:rPr>
            </w:pPr>
            <w:r w:rsidRPr="00F7240A">
              <w:rPr>
                <w:rFonts w:ascii="Arial" w:hAnsi="Arial" w:cs="Arial"/>
                <w:sz w:val="20"/>
                <w:szCs w:val="20"/>
              </w:rPr>
              <w:t>vključ</w:t>
            </w:r>
            <w:r>
              <w:rPr>
                <w:rFonts w:ascii="Arial" w:hAnsi="Arial" w:cs="Arial"/>
                <w:sz w:val="20"/>
                <w:szCs w:val="20"/>
              </w:rPr>
              <w:t>ene hujše oblike diskriminacije</w:t>
            </w:r>
            <w:r w:rsidRPr="00F7240A">
              <w:rPr>
                <w:rFonts w:ascii="Arial" w:hAnsi="Arial" w:cs="Arial"/>
                <w:sz w:val="20"/>
                <w:szCs w:val="20"/>
              </w:rPr>
              <w:t>;</w:t>
            </w:r>
          </w:p>
          <w:p w:rsidR="0018062C" w:rsidRPr="00F7240A" w:rsidRDefault="0018062C" w:rsidP="0018062C">
            <w:pPr>
              <w:pStyle w:val="Odstavekseznama"/>
              <w:numPr>
                <w:ilvl w:val="0"/>
                <w:numId w:val="25"/>
              </w:numPr>
              <w:spacing w:line="276" w:lineRule="auto"/>
              <w:contextualSpacing/>
              <w:jc w:val="both"/>
              <w:rPr>
                <w:rFonts w:ascii="Arial" w:hAnsi="Arial" w:cs="Arial"/>
                <w:sz w:val="20"/>
                <w:szCs w:val="20"/>
              </w:rPr>
            </w:pPr>
            <w:r w:rsidRPr="00F7240A">
              <w:rPr>
                <w:rFonts w:ascii="Arial" w:hAnsi="Arial" w:cs="Arial"/>
                <w:sz w:val="20"/>
                <w:szCs w:val="20"/>
              </w:rPr>
              <w:t xml:space="preserve">predvidena možnost, da zagovornik </w:t>
            </w:r>
            <w:r>
              <w:rPr>
                <w:rFonts w:ascii="Arial" w:hAnsi="Arial" w:cs="Arial"/>
                <w:sz w:val="20"/>
                <w:szCs w:val="20"/>
              </w:rPr>
              <w:t xml:space="preserve">lahko predlaga </w:t>
            </w:r>
            <w:r w:rsidRPr="00F7240A">
              <w:rPr>
                <w:rFonts w:ascii="Arial" w:hAnsi="Arial" w:cs="Arial"/>
                <w:sz w:val="20"/>
                <w:szCs w:val="20"/>
              </w:rPr>
              <w:t>presojo ustavnosti</w:t>
            </w:r>
            <w:r>
              <w:rPr>
                <w:rFonts w:ascii="Arial" w:hAnsi="Arial" w:cs="Arial"/>
                <w:sz w:val="20"/>
                <w:szCs w:val="20"/>
              </w:rPr>
              <w:t xml:space="preserve"> predpisa</w:t>
            </w:r>
            <w:r w:rsidRPr="00F7240A">
              <w:rPr>
                <w:rFonts w:ascii="Arial" w:hAnsi="Arial" w:cs="Arial"/>
                <w:sz w:val="20"/>
                <w:szCs w:val="20"/>
              </w:rPr>
              <w:t>;</w:t>
            </w:r>
          </w:p>
          <w:p w:rsidR="0018062C" w:rsidRPr="00F7240A" w:rsidRDefault="0018062C" w:rsidP="0018062C">
            <w:pPr>
              <w:pStyle w:val="Odstavekseznama"/>
              <w:numPr>
                <w:ilvl w:val="0"/>
                <w:numId w:val="25"/>
              </w:numPr>
              <w:spacing w:line="276" w:lineRule="auto"/>
              <w:contextualSpacing/>
              <w:jc w:val="both"/>
              <w:rPr>
                <w:rFonts w:ascii="Arial" w:hAnsi="Arial" w:cs="Arial"/>
                <w:sz w:val="20"/>
                <w:szCs w:val="20"/>
              </w:rPr>
            </w:pPr>
            <w:r w:rsidRPr="00F7240A">
              <w:rPr>
                <w:rFonts w:ascii="Arial" w:hAnsi="Arial" w:cs="Arial"/>
                <w:sz w:val="20"/>
                <w:szCs w:val="20"/>
              </w:rPr>
              <w:t>okrepljen inštitut pravnega varstva v primeru diskriminacije: odmera višje odškodnine v primeru hujše oblike diskriminac</w:t>
            </w:r>
            <w:r>
              <w:rPr>
                <w:rFonts w:ascii="Arial" w:hAnsi="Arial" w:cs="Arial"/>
                <w:sz w:val="20"/>
                <w:szCs w:val="20"/>
              </w:rPr>
              <w:t>ije, tožba za varstvo pred diskr</w:t>
            </w:r>
            <w:r w:rsidR="00AD2C83">
              <w:rPr>
                <w:rFonts w:ascii="Arial" w:hAnsi="Arial" w:cs="Arial"/>
                <w:sz w:val="20"/>
                <w:szCs w:val="20"/>
              </w:rPr>
              <w:t>iminacijo</w:t>
            </w:r>
            <w:r w:rsidRPr="00F7240A">
              <w:rPr>
                <w:rFonts w:ascii="Arial" w:hAnsi="Arial" w:cs="Arial"/>
                <w:sz w:val="20"/>
                <w:szCs w:val="20"/>
              </w:rPr>
              <w:t>.</w:t>
            </w:r>
          </w:p>
          <w:p w:rsidR="0018062C" w:rsidRDefault="0018062C" w:rsidP="0018062C">
            <w:pPr>
              <w:jc w:val="both"/>
              <w:rPr>
                <w:rFonts w:ascii="Arial" w:hAnsi="Arial" w:cs="Arial"/>
                <w:iCs/>
                <w:sz w:val="20"/>
                <w:szCs w:val="20"/>
                <w:lang w:eastAsia="sl-SI"/>
              </w:rPr>
            </w:pPr>
          </w:p>
          <w:p w:rsidR="0018062C" w:rsidRDefault="0018062C" w:rsidP="0018062C">
            <w:pPr>
              <w:jc w:val="both"/>
              <w:rPr>
                <w:rFonts w:ascii="Arial" w:hAnsi="Arial" w:cs="Arial"/>
                <w:iCs/>
                <w:sz w:val="20"/>
                <w:szCs w:val="20"/>
                <w:lang w:eastAsia="sl-SI"/>
              </w:rPr>
            </w:pPr>
            <w:r w:rsidRPr="00BA4DA5">
              <w:rPr>
                <w:rFonts w:ascii="Arial" w:hAnsi="Arial" w:cs="Arial"/>
                <w:iCs/>
                <w:sz w:val="20"/>
                <w:szCs w:val="20"/>
                <w:lang w:eastAsia="sl-SI"/>
              </w:rPr>
              <w:t xml:space="preserve">Bistvena mnenja, predlogi in pripombe, ki </w:t>
            </w:r>
            <w:r>
              <w:rPr>
                <w:rFonts w:ascii="Arial" w:hAnsi="Arial" w:cs="Arial"/>
                <w:iCs/>
                <w:sz w:val="20"/>
                <w:szCs w:val="20"/>
                <w:lang w:eastAsia="sl-SI"/>
              </w:rPr>
              <w:t>v predlogu zakona niso</w:t>
            </w:r>
            <w:r w:rsidRPr="00BA4DA5">
              <w:rPr>
                <w:rFonts w:ascii="Arial" w:hAnsi="Arial" w:cs="Arial"/>
                <w:iCs/>
                <w:sz w:val="20"/>
                <w:szCs w:val="20"/>
                <w:lang w:eastAsia="sl-SI"/>
              </w:rPr>
              <w:t xml:space="preserve"> upoštevani, ter razlogi za neupoštevanje:</w:t>
            </w:r>
          </w:p>
          <w:p w:rsidR="0018062C" w:rsidRDefault="0018062C" w:rsidP="0018062C">
            <w:pPr>
              <w:jc w:val="both"/>
              <w:rPr>
                <w:rFonts w:ascii="Arial" w:hAnsi="Arial" w:cs="Arial"/>
                <w:iCs/>
                <w:sz w:val="20"/>
                <w:szCs w:val="20"/>
                <w:lang w:eastAsia="sl-SI"/>
              </w:rPr>
            </w:pPr>
            <w:r w:rsidRPr="00BA4DA5">
              <w:rPr>
                <w:rFonts w:ascii="Arial" w:hAnsi="Arial" w:cs="Arial"/>
                <w:iCs/>
                <w:sz w:val="20"/>
                <w:szCs w:val="20"/>
                <w:lang w:eastAsia="sl-SI"/>
              </w:rPr>
              <w:t>-</w:t>
            </w:r>
            <w:r>
              <w:rPr>
                <w:rFonts w:ascii="Arial" w:hAnsi="Arial" w:cs="Arial"/>
                <w:iCs/>
                <w:sz w:val="20"/>
                <w:szCs w:val="20"/>
                <w:lang w:eastAsia="sl-SI"/>
              </w:rPr>
              <w:t xml:space="preserve"> </w:t>
            </w:r>
            <w:r w:rsidRPr="00BA4DA5">
              <w:rPr>
                <w:rFonts w:ascii="Arial" w:hAnsi="Arial" w:cs="Arial"/>
                <w:iCs/>
                <w:sz w:val="20"/>
                <w:szCs w:val="20"/>
                <w:lang w:eastAsia="sl-SI"/>
              </w:rPr>
              <w:t>predlogi določb, ki posegajo v že sprejete določbe (opustitev razumne prilagoditve namesto zakonsko določene primerne pri</w:t>
            </w:r>
            <w:r>
              <w:rPr>
                <w:rFonts w:ascii="Arial" w:hAnsi="Arial" w:cs="Arial"/>
                <w:iCs/>
                <w:sz w:val="20"/>
                <w:szCs w:val="20"/>
                <w:lang w:eastAsia="sl-SI"/>
              </w:rPr>
              <w:t>lagoditve). Upoštevanje predlogov</w:t>
            </w:r>
            <w:r w:rsidRPr="00BA4DA5">
              <w:rPr>
                <w:rFonts w:ascii="Arial" w:hAnsi="Arial" w:cs="Arial"/>
                <w:iCs/>
                <w:sz w:val="20"/>
                <w:szCs w:val="20"/>
                <w:lang w:eastAsia="sl-SI"/>
              </w:rPr>
              <w:t xml:space="preserve"> vodi v terminološko neskladnost s pojmi, ki so opredeljeni v področni zakonodaji (</w:t>
            </w:r>
            <w:r>
              <w:rPr>
                <w:rFonts w:ascii="Arial" w:hAnsi="Arial" w:cs="Arial"/>
                <w:iCs/>
                <w:sz w:val="20"/>
                <w:szCs w:val="20"/>
                <w:lang w:eastAsia="sl-SI"/>
              </w:rPr>
              <w:t>npr. Zakon o izenačevanju možnosti invalidov</w:t>
            </w:r>
            <w:r w:rsidRPr="00BA4DA5">
              <w:rPr>
                <w:rFonts w:ascii="Arial" w:hAnsi="Arial" w:cs="Arial"/>
                <w:iCs/>
                <w:sz w:val="20"/>
                <w:szCs w:val="20"/>
                <w:lang w:eastAsia="sl-SI"/>
              </w:rPr>
              <w:t xml:space="preserve">) </w:t>
            </w:r>
          </w:p>
          <w:p w:rsidR="0018062C" w:rsidRDefault="0018062C" w:rsidP="0018062C">
            <w:pPr>
              <w:jc w:val="both"/>
              <w:rPr>
                <w:rFonts w:ascii="Arial" w:hAnsi="Arial" w:cs="Arial"/>
                <w:iCs/>
                <w:sz w:val="20"/>
                <w:szCs w:val="20"/>
                <w:lang w:eastAsia="sl-SI"/>
              </w:rPr>
            </w:pPr>
            <w:r>
              <w:rPr>
                <w:rFonts w:ascii="Arial" w:hAnsi="Arial" w:cs="Arial"/>
                <w:iCs/>
                <w:sz w:val="20"/>
                <w:szCs w:val="20"/>
                <w:lang w:eastAsia="sl-SI"/>
              </w:rPr>
              <w:t xml:space="preserve">- </w:t>
            </w:r>
            <w:r w:rsidRPr="00BA4DA5">
              <w:rPr>
                <w:rFonts w:ascii="Arial" w:hAnsi="Arial" w:cs="Arial"/>
                <w:iCs/>
                <w:sz w:val="20"/>
                <w:szCs w:val="20"/>
                <w:lang w:eastAsia="sl-SI"/>
              </w:rPr>
              <w:t>predlogi določb, ki konceptualn</w:t>
            </w:r>
            <w:r>
              <w:rPr>
                <w:rFonts w:ascii="Arial" w:hAnsi="Arial" w:cs="Arial"/>
                <w:iCs/>
                <w:sz w:val="20"/>
                <w:szCs w:val="20"/>
                <w:lang w:eastAsia="sl-SI"/>
              </w:rPr>
              <w:t>o širijo</w:t>
            </w:r>
            <w:r w:rsidRPr="00BA4DA5">
              <w:rPr>
                <w:rFonts w:ascii="Arial" w:hAnsi="Arial" w:cs="Arial"/>
                <w:iCs/>
                <w:sz w:val="20"/>
                <w:szCs w:val="20"/>
                <w:lang w:eastAsia="sl-SI"/>
              </w:rPr>
              <w:t xml:space="preserve"> vsebino predloga zakona (</w:t>
            </w:r>
            <w:r>
              <w:rPr>
                <w:rFonts w:ascii="Arial" w:hAnsi="Arial" w:cs="Arial"/>
                <w:iCs/>
                <w:sz w:val="20"/>
                <w:szCs w:val="20"/>
                <w:lang w:eastAsia="sl-SI"/>
              </w:rPr>
              <w:t xml:space="preserve">v zvezi z </w:t>
            </w:r>
            <w:r w:rsidRPr="00BA4DA5">
              <w:rPr>
                <w:rFonts w:ascii="Arial" w:hAnsi="Arial" w:cs="Arial"/>
                <w:iCs/>
                <w:sz w:val="20"/>
                <w:szCs w:val="20"/>
                <w:lang w:eastAsia="sl-SI"/>
              </w:rPr>
              <w:t>opravičevanje</w:t>
            </w:r>
            <w:r>
              <w:rPr>
                <w:rFonts w:ascii="Arial" w:hAnsi="Arial" w:cs="Arial"/>
                <w:iCs/>
                <w:sz w:val="20"/>
                <w:szCs w:val="20"/>
                <w:lang w:eastAsia="sl-SI"/>
              </w:rPr>
              <w:t>m</w:t>
            </w:r>
            <w:r w:rsidRPr="00BA4DA5">
              <w:rPr>
                <w:rFonts w:ascii="Arial" w:hAnsi="Arial" w:cs="Arial"/>
                <w:iCs/>
                <w:sz w:val="20"/>
                <w:szCs w:val="20"/>
                <w:lang w:eastAsia="sl-SI"/>
              </w:rPr>
              <w:t xml:space="preserve"> rasizma,</w:t>
            </w:r>
            <w:r>
              <w:rPr>
                <w:rFonts w:ascii="Arial" w:hAnsi="Arial" w:cs="Arial"/>
                <w:iCs/>
                <w:sz w:val="20"/>
                <w:szCs w:val="20"/>
                <w:lang w:eastAsia="sl-SI"/>
              </w:rPr>
              <w:t xml:space="preserve"> segregacijo</w:t>
            </w:r>
            <w:r w:rsidRPr="00BA4DA5">
              <w:rPr>
                <w:rFonts w:ascii="Arial" w:hAnsi="Arial" w:cs="Arial"/>
                <w:iCs/>
                <w:sz w:val="20"/>
                <w:szCs w:val="20"/>
                <w:lang w:eastAsia="sl-SI"/>
              </w:rPr>
              <w:t>, spodbujanje</w:t>
            </w:r>
            <w:r>
              <w:rPr>
                <w:rFonts w:ascii="Arial" w:hAnsi="Arial" w:cs="Arial"/>
                <w:iCs/>
                <w:sz w:val="20"/>
                <w:szCs w:val="20"/>
                <w:lang w:eastAsia="sl-SI"/>
              </w:rPr>
              <w:t>m</w:t>
            </w:r>
            <w:r w:rsidRPr="00BA4DA5">
              <w:rPr>
                <w:rFonts w:ascii="Arial" w:hAnsi="Arial" w:cs="Arial"/>
                <w:iCs/>
                <w:sz w:val="20"/>
                <w:szCs w:val="20"/>
                <w:lang w:eastAsia="sl-SI"/>
              </w:rPr>
              <w:t xml:space="preserve"> </w:t>
            </w:r>
            <w:r>
              <w:rPr>
                <w:rFonts w:ascii="Arial" w:hAnsi="Arial" w:cs="Arial"/>
                <w:iCs/>
                <w:sz w:val="20"/>
                <w:szCs w:val="20"/>
                <w:lang w:eastAsia="sl-SI"/>
              </w:rPr>
              <w:t>sovraštva in nasilja, kot oblik</w:t>
            </w:r>
            <w:r w:rsidRPr="00BA4DA5">
              <w:rPr>
                <w:rFonts w:ascii="Arial" w:hAnsi="Arial" w:cs="Arial"/>
                <w:iCs/>
                <w:sz w:val="20"/>
                <w:szCs w:val="20"/>
                <w:lang w:eastAsia="sl-SI"/>
              </w:rPr>
              <w:t xml:space="preserve"> diskriminacije)</w:t>
            </w:r>
            <w:r>
              <w:rPr>
                <w:rFonts w:ascii="Arial" w:hAnsi="Arial" w:cs="Arial"/>
                <w:iCs/>
                <w:sz w:val="20"/>
                <w:szCs w:val="20"/>
                <w:lang w:eastAsia="sl-SI"/>
              </w:rPr>
              <w:t>;</w:t>
            </w:r>
          </w:p>
          <w:p w:rsidR="0018062C" w:rsidRPr="00BA4DA5" w:rsidRDefault="0018062C" w:rsidP="0018062C">
            <w:pPr>
              <w:jc w:val="both"/>
              <w:rPr>
                <w:rFonts w:ascii="Arial" w:hAnsi="Arial" w:cs="Arial"/>
                <w:sz w:val="20"/>
                <w:szCs w:val="20"/>
              </w:rPr>
            </w:pPr>
            <w:r>
              <w:rPr>
                <w:rFonts w:ascii="Arial" w:hAnsi="Arial" w:cs="Arial"/>
                <w:iCs/>
                <w:sz w:val="20"/>
                <w:szCs w:val="20"/>
                <w:lang w:eastAsia="sl-SI"/>
              </w:rPr>
              <w:t>- š</w:t>
            </w:r>
            <w:r w:rsidRPr="00BA4DA5">
              <w:rPr>
                <w:rFonts w:ascii="Arial" w:hAnsi="Arial" w:cs="Arial"/>
                <w:iCs/>
                <w:sz w:val="20"/>
                <w:szCs w:val="20"/>
                <w:lang w:eastAsia="sl-SI"/>
              </w:rPr>
              <w:t>irjenje pristojnosti nosilcev nalog v smislu njihove posebne odgovornosti (sprejem resolucije o nacionalnem programu za preprečevanje in odpravljanje diskriminacije, sprejem vladnih izvedbenih akcijskih načrtov</w:t>
            </w:r>
            <w:r>
              <w:rPr>
                <w:rFonts w:ascii="Arial" w:hAnsi="Arial" w:cs="Arial"/>
                <w:iCs/>
                <w:sz w:val="20"/>
                <w:szCs w:val="20"/>
                <w:lang w:eastAsia="sl-SI"/>
              </w:rPr>
              <w:t>)</w:t>
            </w:r>
            <w:r w:rsidRPr="00BA4DA5">
              <w:rPr>
                <w:rFonts w:ascii="Arial" w:hAnsi="Arial" w:cs="Arial"/>
                <w:iCs/>
                <w:sz w:val="20"/>
                <w:szCs w:val="20"/>
                <w:lang w:eastAsia="sl-SI"/>
              </w:rPr>
              <w:t xml:space="preserve">. Naloge področnih nosilcev nalog na področju </w:t>
            </w:r>
            <w:proofErr w:type="spellStart"/>
            <w:r w:rsidRPr="00BA4DA5">
              <w:rPr>
                <w:rFonts w:ascii="Arial" w:hAnsi="Arial" w:cs="Arial"/>
                <w:iCs/>
                <w:sz w:val="20"/>
                <w:szCs w:val="20"/>
                <w:lang w:eastAsia="sl-SI"/>
              </w:rPr>
              <w:t>protidiskriminacije</w:t>
            </w:r>
            <w:proofErr w:type="spellEnd"/>
            <w:r w:rsidRPr="00BA4DA5">
              <w:rPr>
                <w:rFonts w:ascii="Arial" w:hAnsi="Arial" w:cs="Arial"/>
                <w:iCs/>
                <w:sz w:val="20"/>
                <w:szCs w:val="20"/>
                <w:lang w:eastAsia="sl-SI"/>
              </w:rPr>
              <w:t xml:space="preserve"> so že opredeljene v področnih izvedbenih dokumentih.</w:t>
            </w:r>
          </w:p>
          <w:p w:rsidR="0018062C" w:rsidRPr="00BA4DA5" w:rsidRDefault="0018062C" w:rsidP="0018062C">
            <w:pPr>
              <w:pStyle w:val="Neotevilenodstavek"/>
              <w:widowControl w:val="0"/>
              <w:spacing w:before="0" w:after="0" w:line="260" w:lineRule="exact"/>
              <w:rPr>
                <w:rFonts w:cs="Arial"/>
                <w:iCs/>
                <w:sz w:val="20"/>
                <w:szCs w:val="20"/>
                <w:lang w:eastAsia="sl-SI"/>
              </w:rPr>
            </w:pPr>
            <w:r w:rsidRPr="00BA4DA5">
              <w:rPr>
                <w:rFonts w:cs="Arial"/>
                <w:iCs/>
                <w:sz w:val="20"/>
                <w:szCs w:val="20"/>
                <w:lang w:eastAsia="sl-SI"/>
              </w:rPr>
              <w:t>-</w:t>
            </w:r>
            <w:r>
              <w:rPr>
                <w:rFonts w:cs="Arial"/>
                <w:iCs/>
                <w:sz w:val="20"/>
                <w:szCs w:val="20"/>
                <w:lang w:eastAsia="sl-SI"/>
              </w:rPr>
              <w:t xml:space="preserve"> </w:t>
            </w:r>
            <w:r w:rsidRPr="00BA4DA5">
              <w:rPr>
                <w:rFonts w:cs="Arial"/>
                <w:iCs/>
                <w:sz w:val="20"/>
                <w:szCs w:val="20"/>
                <w:lang w:eastAsia="sl-SI"/>
              </w:rPr>
              <w:t xml:space="preserve">ureditev instituta zagovornika v nekaterih predlogih pomeni bistveno odstopanje od predlagane ureditve, saj spreminja koncept in namen predloga zakona (npr. zagovornika </w:t>
            </w:r>
            <w:r>
              <w:rPr>
                <w:rFonts w:cs="Arial"/>
                <w:iCs/>
                <w:sz w:val="20"/>
                <w:szCs w:val="20"/>
                <w:lang w:eastAsia="sl-SI"/>
              </w:rPr>
              <w:t xml:space="preserve">kot </w:t>
            </w:r>
            <w:proofErr w:type="spellStart"/>
            <w:r>
              <w:rPr>
                <w:rFonts w:cs="Arial"/>
                <w:iCs/>
                <w:sz w:val="20"/>
                <w:szCs w:val="20"/>
                <w:lang w:eastAsia="sl-SI"/>
              </w:rPr>
              <w:t>prekrškovni</w:t>
            </w:r>
            <w:proofErr w:type="spellEnd"/>
            <w:r w:rsidRPr="00BA4DA5">
              <w:rPr>
                <w:rFonts w:cs="Arial"/>
                <w:iCs/>
                <w:sz w:val="20"/>
                <w:szCs w:val="20"/>
                <w:lang w:eastAsia="sl-SI"/>
              </w:rPr>
              <w:t xml:space="preserve"> organ</w:t>
            </w:r>
            <w:r>
              <w:rPr>
                <w:rFonts w:cs="Arial"/>
                <w:iCs/>
                <w:sz w:val="20"/>
                <w:szCs w:val="20"/>
                <w:lang w:eastAsia="sl-SI"/>
              </w:rPr>
              <w:t>)</w:t>
            </w:r>
            <w:r w:rsidRPr="00BA4DA5">
              <w:rPr>
                <w:rFonts w:cs="Arial"/>
                <w:iCs/>
                <w:sz w:val="20"/>
                <w:szCs w:val="20"/>
                <w:lang w:eastAsia="sl-SI"/>
              </w:rPr>
              <w:t>.</w:t>
            </w:r>
          </w:p>
          <w:p w:rsidR="0018062C" w:rsidRDefault="0018062C" w:rsidP="0018062C">
            <w:pPr>
              <w:pStyle w:val="Odsek"/>
              <w:numPr>
                <w:ilvl w:val="0"/>
                <w:numId w:val="0"/>
              </w:numPr>
              <w:spacing w:before="0" w:after="0" w:line="260" w:lineRule="exact"/>
              <w:jc w:val="left"/>
              <w:rPr>
                <w:rFonts w:cs="Arial"/>
                <w:b w:val="0"/>
                <w:sz w:val="20"/>
                <w:szCs w:val="20"/>
                <w:lang w:eastAsia="sl-SI"/>
              </w:rPr>
            </w:pPr>
          </w:p>
          <w:p w:rsidR="0018062C" w:rsidRDefault="0018062C" w:rsidP="0018062C">
            <w:pPr>
              <w:pStyle w:val="Odsek"/>
              <w:numPr>
                <w:ilvl w:val="0"/>
                <w:numId w:val="0"/>
              </w:numPr>
              <w:spacing w:before="0" w:after="0" w:line="260" w:lineRule="exact"/>
              <w:jc w:val="both"/>
              <w:rPr>
                <w:rFonts w:cs="Arial"/>
                <w:b w:val="0"/>
                <w:sz w:val="20"/>
                <w:szCs w:val="20"/>
                <w:lang w:eastAsia="sl-SI"/>
              </w:rPr>
            </w:pPr>
            <w:r>
              <w:rPr>
                <w:rFonts w:cs="Arial"/>
                <w:b w:val="0"/>
                <w:sz w:val="20"/>
                <w:szCs w:val="20"/>
                <w:lang w:eastAsia="sl-SI"/>
              </w:rPr>
              <w:t>Predlog zakona je obravnaval tudi Strokovni svet za enakost spolov, ki deluje kot strokovno posvetovalni organ ministrice za delo, družino, socialne zadeve in enake možnosti na področju politike enakosti žensk in moških. Strokovni svet za enakost spolov je na svoji 3. seji 1. 7. 2015 sprejel sklep, da poziva Vlado RS, da telo za spodbujanje enakega obravnavanja v Republiki Sloveniji - Zagovornika / zagovornico načela enakosti ustanovi kot samostojen državni organ.</w:t>
            </w:r>
          </w:p>
          <w:p w:rsidR="00E422A5" w:rsidRDefault="00E422A5" w:rsidP="00717D84">
            <w:pPr>
              <w:pStyle w:val="Odsek"/>
              <w:numPr>
                <w:ilvl w:val="0"/>
                <w:numId w:val="0"/>
              </w:numPr>
              <w:spacing w:before="0" w:after="0" w:line="260" w:lineRule="exact"/>
              <w:jc w:val="left"/>
              <w:rPr>
                <w:rFonts w:cs="Arial"/>
                <w:b w:val="0"/>
                <w:sz w:val="20"/>
                <w:szCs w:val="20"/>
                <w:lang w:eastAsia="sl-SI"/>
              </w:rPr>
            </w:pPr>
          </w:p>
          <w:p w:rsidR="00AE5078" w:rsidRPr="00C82EF4" w:rsidRDefault="00AE5078" w:rsidP="00717D84">
            <w:pPr>
              <w:pStyle w:val="Odsek"/>
              <w:numPr>
                <w:ilvl w:val="0"/>
                <w:numId w:val="0"/>
              </w:numPr>
              <w:spacing w:before="0" w:after="0" w:line="260" w:lineRule="exact"/>
              <w:jc w:val="both"/>
              <w:rPr>
                <w:rFonts w:cs="Arial"/>
                <w:sz w:val="20"/>
                <w:szCs w:val="20"/>
                <w:lang w:eastAsia="sl-SI"/>
              </w:rPr>
            </w:pPr>
            <w:r w:rsidRPr="00C82EF4">
              <w:rPr>
                <w:rFonts w:cs="Arial"/>
                <w:sz w:val="20"/>
                <w:szCs w:val="20"/>
                <w:lang w:eastAsia="sl-SI"/>
              </w:rPr>
              <w:t>8. Navedba, kateri predstavniki predlagatelja bodo sodelovali pri delu državnega zbora in delovnih teles</w:t>
            </w:r>
            <w:r w:rsidR="00AE1997">
              <w:rPr>
                <w:rFonts w:cs="Arial"/>
                <w:sz w:val="20"/>
                <w:szCs w:val="20"/>
                <w:lang w:eastAsia="sl-SI"/>
              </w:rPr>
              <w:t>:</w:t>
            </w:r>
          </w:p>
          <w:p w:rsidR="00AE5078" w:rsidRDefault="00AE5078" w:rsidP="00717D84">
            <w:pPr>
              <w:pStyle w:val="Odsek"/>
              <w:numPr>
                <w:ilvl w:val="0"/>
                <w:numId w:val="0"/>
              </w:numPr>
              <w:spacing w:before="0" w:after="0" w:line="260" w:lineRule="exact"/>
              <w:jc w:val="left"/>
              <w:rPr>
                <w:rFonts w:cs="Arial"/>
                <w:sz w:val="20"/>
                <w:szCs w:val="20"/>
                <w:lang w:eastAsia="sl-SI"/>
              </w:rPr>
            </w:pPr>
          </w:p>
          <w:p w:rsidR="00AE5078" w:rsidRDefault="00AE5078" w:rsidP="00393207">
            <w:pPr>
              <w:pStyle w:val="Odsek"/>
              <w:numPr>
                <w:ilvl w:val="0"/>
                <w:numId w:val="18"/>
              </w:numPr>
              <w:spacing w:before="0" w:after="0" w:line="260" w:lineRule="exact"/>
              <w:jc w:val="left"/>
              <w:rPr>
                <w:rFonts w:cs="Arial"/>
                <w:b w:val="0"/>
                <w:sz w:val="20"/>
                <w:szCs w:val="20"/>
                <w:lang w:eastAsia="sl-SI"/>
              </w:rPr>
            </w:pPr>
            <w:r w:rsidRPr="008D23A6">
              <w:rPr>
                <w:rFonts w:cs="Arial"/>
                <w:b w:val="0"/>
                <w:sz w:val="20"/>
                <w:szCs w:val="20"/>
                <w:lang w:eastAsia="sl-SI"/>
              </w:rPr>
              <w:t>dr. Anja Kopač Mrak, ministrica za delo, družino, socialne zadeve in enake možnosti</w:t>
            </w:r>
          </w:p>
          <w:p w:rsidR="003C4465" w:rsidRDefault="003C4465" w:rsidP="00393207">
            <w:pPr>
              <w:pStyle w:val="Odsek"/>
              <w:numPr>
                <w:ilvl w:val="0"/>
                <w:numId w:val="18"/>
              </w:numPr>
              <w:spacing w:before="0" w:after="0" w:line="260" w:lineRule="exact"/>
              <w:jc w:val="left"/>
              <w:rPr>
                <w:rFonts w:cs="Arial"/>
                <w:b w:val="0"/>
                <w:sz w:val="20"/>
                <w:szCs w:val="20"/>
                <w:lang w:eastAsia="sl-SI"/>
              </w:rPr>
            </w:pPr>
            <w:r>
              <w:rPr>
                <w:rFonts w:cs="Arial"/>
                <w:b w:val="0"/>
                <w:sz w:val="20"/>
                <w:szCs w:val="20"/>
                <w:lang w:eastAsia="sl-SI"/>
              </w:rPr>
              <w:t>Martina Vuk, državna sekretarka, MDDSZ,</w:t>
            </w:r>
          </w:p>
          <w:p w:rsidR="003C4465" w:rsidRPr="008D23A6" w:rsidRDefault="003C4465" w:rsidP="00393207">
            <w:pPr>
              <w:pStyle w:val="Odsek"/>
              <w:numPr>
                <w:ilvl w:val="0"/>
                <w:numId w:val="18"/>
              </w:numPr>
              <w:spacing w:before="0" w:after="0" w:line="260" w:lineRule="exact"/>
              <w:jc w:val="left"/>
              <w:rPr>
                <w:rFonts w:cs="Arial"/>
                <w:b w:val="0"/>
                <w:sz w:val="20"/>
                <w:szCs w:val="20"/>
                <w:lang w:eastAsia="sl-SI"/>
              </w:rPr>
            </w:pPr>
            <w:r>
              <w:rPr>
                <w:rFonts w:cs="Arial"/>
                <w:b w:val="0"/>
                <w:sz w:val="20"/>
                <w:szCs w:val="20"/>
                <w:lang w:eastAsia="sl-SI"/>
              </w:rPr>
              <w:t>Peter Pogačar, državni sekretar, MDDSZ,</w:t>
            </w:r>
          </w:p>
          <w:p w:rsidR="00AE5078" w:rsidRDefault="003C4465" w:rsidP="00393207">
            <w:pPr>
              <w:pStyle w:val="Odsek"/>
              <w:numPr>
                <w:ilvl w:val="0"/>
                <w:numId w:val="18"/>
              </w:numPr>
              <w:spacing w:before="0" w:after="0" w:line="260" w:lineRule="exact"/>
              <w:jc w:val="left"/>
              <w:rPr>
                <w:rFonts w:cs="Arial"/>
                <w:b w:val="0"/>
                <w:sz w:val="20"/>
                <w:szCs w:val="20"/>
                <w:lang w:eastAsia="sl-SI"/>
              </w:rPr>
            </w:pPr>
            <w:r>
              <w:rPr>
                <w:rFonts w:cs="Arial"/>
                <w:b w:val="0"/>
                <w:sz w:val="20"/>
                <w:szCs w:val="20"/>
                <w:lang w:eastAsia="sl-SI"/>
              </w:rPr>
              <w:t>mag. Maruša Gortnar, Sektor</w:t>
            </w:r>
            <w:r w:rsidR="00AE5078" w:rsidRPr="008D23A6">
              <w:rPr>
                <w:rFonts w:cs="Arial"/>
                <w:b w:val="0"/>
                <w:sz w:val="20"/>
                <w:szCs w:val="20"/>
                <w:lang w:eastAsia="sl-SI"/>
              </w:rPr>
              <w:t xml:space="preserve"> za enake možnosti, MDDSZ</w:t>
            </w:r>
            <w:r w:rsidR="00AE1997">
              <w:rPr>
                <w:rFonts w:cs="Arial"/>
                <w:b w:val="0"/>
                <w:sz w:val="20"/>
                <w:szCs w:val="20"/>
                <w:lang w:eastAsia="sl-SI"/>
              </w:rPr>
              <w:t>,</w:t>
            </w:r>
          </w:p>
          <w:p w:rsidR="008374FA" w:rsidRPr="008D23A6" w:rsidRDefault="008374FA" w:rsidP="00393207">
            <w:pPr>
              <w:pStyle w:val="Odsek"/>
              <w:numPr>
                <w:ilvl w:val="0"/>
                <w:numId w:val="18"/>
              </w:numPr>
              <w:spacing w:before="0" w:after="0" w:line="260" w:lineRule="exact"/>
              <w:jc w:val="left"/>
              <w:rPr>
                <w:rFonts w:cs="Arial"/>
                <w:b w:val="0"/>
                <w:sz w:val="20"/>
                <w:szCs w:val="20"/>
                <w:lang w:eastAsia="sl-SI"/>
              </w:rPr>
            </w:pPr>
            <w:r>
              <w:rPr>
                <w:rFonts w:cs="Arial"/>
                <w:b w:val="0"/>
                <w:sz w:val="20"/>
                <w:szCs w:val="20"/>
                <w:lang w:eastAsia="sl-SI"/>
              </w:rPr>
              <w:t>Tatjana Strojan, sekretarka, MDDSZ.</w:t>
            </w:r>
          </w:p>
          <w:p w:rsidR="00AE5078" w:rsidRPr="00C82EF4" w:rsidRDefault="00AE5078" w:rsidP="00717D84">
            <w:pPr>
              <w:pStyle w:val="Odsek"/>
              <w:numPr>
                <w:ilvl w:val="0"/>
                <w:numId w:val="0"/>
              </w:numPr>
              <w:spacing w:before="0" w:after="0" w:line="260" w:lineRule="exact"/>
              <w:jc w:val="left"/>
              <w:rPr>
                <w:rFonts w:cs="Arial"/>
                <w:sz w:val="20"/>
                <w:szCs w:val="20"/>
                <w:lang w:eastAsia="sl-SI"/>
              </w:rPr>
            </w:pPr>
          </w:p>
        </w:tc>
      </w:tr>
      <w:tr w:rsidR="00AE5078" w:rsidRPr="008D1759" w:rsidTr="000C6B47">
        <w:tc>
          <w:tcPr>
            <w:tcW w:w="9213" w:type="dxa"/>
          </w:tcPr>
          <w:p w:rsidR="00AE5078" w:rsidRPr="00C82EF4" w:rsidRDefault="00AE5078" w:rsidP="00E455F9">
            <w:pPr>
              <w:pStyle w:val="Neotevilenodstavek"/>
              <w:spacing w:before="0" w:after="0" w:line="260" w:lineRule="exact"/>
              <w:rPr>
                <w:rFonts w:cs="Arial"/>
                <w:sz w:val="20"/>
                <w:szCs w:val="20"/>
                <w:lang w:eastAsia="sl-SI"/>
              </w:rPr>
            </w:pPr>
          </w:p>
        </w:tc>
      </w:tr>
    </w:tbl>
    <w:p w:rsidR="00081BD3" w:rsidRDefault="00081BD3"/>
    <w:p w:rsidR="00081BD3" w:rsidRDefault="00081BD3" w:rsidP="00081BD3"/>
    <w:p w:rsidR="00173022" w:rsidRDefault="00173022">
      <w:r>
        <w:rPr>
          <w:b/>
        </w:rPr>
        <w:br w:type="page"/>
      </w:r>
    </w:p>
    <w:tbl>
      <w:tblPr>
        <w:tblW w:w="0" w:type="auto"/>
        <w:tblInd w:w="6" w:type="dxa"/>
        <w:tblLook w:val="04A0"/>
      </w:tblPr>
      <w:tblGrid>
        <w:gridCol w:w="9282"/>
      </w:tblGrid>
      <w:tr w:rsidR="00081BD3" w:rsidRPr="008D1759" w:rsidTr="00081BD3">
        <w:tc>
          <w:tcPr>
            <w:tcW w:w="9282" w:type="dxa"/>
          </w:tcPr>
          <w:p w:rsidR="0057555B" w:rsidRPr="00A3116E" w:rsidRDefault="0057555B" w:rsidP="0057555B">
            <w:pPr>
              <w:pStyle w:val="Poglavje"/>
              <w:spacing w:before="0" w:after="0" w:line="260" w:lineRule="exact"/>
              <w:jc w:val="both"/>
              <w:rPr>
                <w:b w:val="0"/>
                <w:sz w:val="20"/>
                <w:szCs w:val="20"/>
              </w:rPr>
            </w:pPr>
            <w:r w:rsidRPr="00A3116E">
              <w:rPr>
                <w:sz w:val="20"/>
                <w:szCs w:val="20"/>
              </w:rPr>
              <w:lastRenderedPageBreak/>
              <w:t>II. BESEDILO ČLENOV</w:t>
            </w:r>
            <w:r>
              <w:rPr>
                <w:sz w:val="20"/>
                <w:szCs w:val="20"/>
              </w:rPr>
              <w:t xml:space="preserve"> </w:t>
            </w:r>
          </w:p>
          <w:p w:rsidR="0057555B" w:rsidRPr="008D1109" w:rsidRDefault="0057555B" w:rsidP="0057555B">
            <w:pPr>
              <w:spacing w:before="240" w:after="240"/>
              <w:ind w:firstLine="284"/>
              <w:rPr>
                <w:rFonts w:ascii="Arial" w:hAnsi="Arial" w:cs="Arial"/>
                <w:b/>
                <w:bCs/>
                <w:sz w:val="20"/>
                <w:lang w:eastAsia="sl-SI"/>
              </w:rPr>
            </w:pPr>
            <w:r w:rsidRPr="008D1109">
              <w:rPr>
                <w:rFonts w:ascii="Arial" w:hAnsi="Arial" w:cs="Arial"/>
                <w:b/>
                <w:bCs/>
                <w:sz w:val="20"/>
                <w:lang w:eastAsia="sl-SI"/>
              </w:rPr>
              <w:t>1. Splošne določbe</w:t>
            </w:r>
          </w:p>
          <w:p w:rsidR="0057555B" w:rsidRPr="008D1109" w:rsidRDefault="0057555B" w:rsidP="0057555B">
            <w:pPr>
              <w:spacing w:before="240" w:after="240"/>
              <w:ind w:firstLine="284"/>
              <w:jc w:val="center"/>
              <w:rPr>
                <w:rFonts w:ascii="Arial" w:hAnsi="Arial" w:cs="Arial"/>
                <w:bCs/>
                <w:sz w:val="20"/>
                <w:lang w:eastAsia="sl-SI"/>
              </w:rPr>
            </w:pPr>
            <w:r w:rsidRPr="008D1109">
              <w:rPr>
                <w:rFonts w:ascii="Arial" w:hAnsi="Arial" w:cs="Arial"/>
                <w:bCs/>
                <w:sz w:val="20"/>
                <w:lang w:eastAsia="sl-SI"/>
              </w:rPr>
              <w:t>1. člen</w:t>
            </w:r>
          </w:p>
          <w:p w:rsidR="0057555B" w:rsidRPr="008D1109" w:rsidRDefault="0057555B" w:rsidP="0057555B">
            <w:pPr>
              <w:spacing w:before="240" w:after="240"/>
              <w:ind w:firstLine="284"/>
              <w:jc w:val="center"/>
              <w:rPr>
                <w:rFonts w:ascii="Arial" w:hAnsi="Arial" w:cs="Arial"/>
                <w:bCs/>
                <w:sz w:val="20"/>
                <w:lang w:eastAsia="sl-SI"/>
              </w:rPr>
            </w:pPr>
            <w:r w:rsidRPr="008D1109">
              <w:rPr>
                <w:rFonts w:ascii="Arial" w:hAnsi="Arial" w:cs="Arial"/>
                <w:bCs/>
                <w:sz w:val="20"/>
                <w:lang w:eastAsia="sl-SI"/>
              </w:rPr>
              <w:t>(namen in vsebina zakona)</w:t>
            </w:r>
          </w:p>
          <w:p w:rsidR="0057555B" w:rsidRDefault="0057555B" w:rsidP="0057555B">
            <w:pPr>
              <w:spacing w:before="240" w:after="240"/>
              <w:ind w:firstLine="284"/>
              <w:jc w:val="both"/>
              <w:rPr>
                <w:rFonts w:ascii="Arial" w:hAnsi="Arial" w:cs="Arial"/>
                <w:sz w:val="20"/>
                <w:lang w:eastAsia="sl-SI"/>
              </w:rPr>
            </w:pPr>
            <w:r w:rsidRPr="008D1109">
              <w:rPr>
                <w:rFonts w:ascii="Arial" w:hAnsi="Arial" w:cs="Arial"/>
                <w:sz w:val="20"/>
                <w:lang w:eastAsia="sl-SI"/>
              </w:rPr>
              <w:t xml:space="preserve"> (1) </w:t>
            </w:r>
            <w:r>
              <w:rPr>
                <w:rFonts w:ascii="Arial" w:hAnsi="Arial" w:cs="Arial"/>
                <w:sz w:val="20"/>
                <w:lang w:eastAsia="sl-SI"/>
              </w:rPr>
              <w:t xml:space="preserve">Ta zakon določa varstvo vsakega posameznika in posameznice </w:t>
            </w:r>
            <w:r w:rsidR="003D1DD0">
              <w:rPr>
                <w:rFonts w:ascii="Arial" w:hAnsi="Arial" w:cs="Arial"/>
                <w:sz w:val="20"/>
                <w:lang w:eastAsia="sl-SI"/>
              </w:rPr>
              <w:t xml:space="preserve">(v nadaljnjem besedilu: posameznik) </w:t>
            </w:r>
            <w:r>
              <w:rPr>
                <w:rFonts w:ascii="Arial" w:hAnsi="Arial" w:cs="Arial"/>
                <w:sz w:val="20"/>
                <w:lang w:eastAsia="sl-SI"/>
              </w:rPr>
              <w:t>pred diskriminacijo</w:t>
            </w:r>
            <w:r w:rsidRPr="008D1109">
              <w:rPr>
                <w:rFonts w:ascii="Arial" w:hAnsi="Arial" w:cs="Arial"/>
                <w:sz w:val="20"/>
                <w:lang w:eastAsia="sl-SI"/>
              </w:rPr>
              <w:t xml:space="preserve"> ne glede na spol, narodnost, raso ali etnično poreklo, vero ali prepričanje, invalidnost, starost, spolno</w:t>
            </w:r>
            <w:r>
              <w:rPr>
                <w:rFonts w:ascii="Arial" w:hAnsi="Arial" w:cs="Arial"/>
                <w:sz w:val="20"/>
                <w:lang w:eastAsia="sl-SI"/>
              </w:rPr>
              <w:t xml:space="preserve"> usmerjenost, spolno identiteto,</w:t>
            </w:r>
            <w:r w:rsidRPr="008D1109">
              <w:rPr>
                <w:rFonts w:ascii="Arial" w:hAnsi="Arial" w:cs="Arial"/>
                <w:sz w:val="20"/>
                <w:lang w:eastAsia="sl-SI"/>
              </w:rPr>
              <w:t xml:space="preserve"> spolni izraz</w:t>
            </w:r>
            <w:r>
              <w:rPr>
                <w:rFonts w:ascii="Arial" w:hAnsi="Arial" w:cs="Arial"/>
                <w:sz w:val="20"/>
                <w:lang w:eastAsia="sl-SI"/>
              </w:rPr>
              <w:t>, družbeni položaj, premoženjsko stanje, izobrazbo</w:t>
            </w:r>
            <w:r w:rsidRPr="008D1109">
              <w:rPr>
                <w:rFonts w:ascii="Arial" w:hAnsi="Arial" w:cs="Arial"/>
                <w:sz w:val="20"/>
                <w:lang w:eastAsia="sl-SI"/>
              </w:rPr>
              <w:t xml:space="preserve"> ali katero koli drugo osebno okoliščino (v nadaljnjem besedilu: osebna okoliščina)</w:t>
            </w:r>
            <w:r>
              <w:rPr>
                <w:rFonts w:ascii="Arial" w:hAnsi="Arial" w:cs="Arial"/>
                <w:sz w:val="20"/>
                <w:lang w:eastAsia="sl-SI"/>
              </w:rPr>
              <w:t xml:space="preserve"> </w:t>
            </w:r>
            <w:r w:rsidRPr="008D1109">
              <w:rPr>
                <w:rFonts w:ascii="Arial" w:hAnsi="Arial" w:cs="Arial"/>
                <w:sz w:val="20"/>
                <w:lang w:eastAsia="sl-SI"/>
              </w:rPr>
              <w:t>na različnih področjih družbenega življenja, pri uresničevanju človekovih pravic in temeljnih svoboščin</w:t>
            </w:r>
            <w:r>
              <w:rPr>
                <w:rFonts w:ascii="Arial" w:hAnsi="Arial" w:cs="Arial"/>
                <w:sz w:val="20"/>
                <w:lang w:eastAsia="sl-SI"/>
              </w:rPr>
              <w:t>,</w:t>
            </w:r>
            <w:r w:rsidRPr="008D1109">
              <w:rPr>
                <w:rFonts w:ascii="Arial" w:hAnsi="Arial" w:cs="Arial"/>
                <w:sz w:val="20"/>
                <w:lang w:eastAsia="sl-SI"/>
              </w:rPr>
              <w:t xml:space="preserve"> pri uveljavljanju pravic in obveznosti ter v drugih pravnih razmerjih</w:t>
            </w:r>
            <w:r>
              <w:rPr>
                <w:rFonts w:ascii="Arial" w:hAnsi="Arial" w:cs="Arial"/>
                <w:sz w:val="20"/>
                <w:lang w:eastAsia="sl-SI"/>
              </w:rPr>
              <w:t xml:space="preserve"> na političnem, gospodarskem, socialnem, kulturnem, civilnem ali drugem področju</w:t>
            </w:r>
            <w:r w:rsidRPr="008D1109">
              <w:rPr>
                <w:rFonts w:ascii="Arial" w:hAnsi="Arial" w:cs="Arial"/>
                <w:sz w:val="20"/>
                <w:lang w:eastAsia="sl-SI"/>
              </w:rPr>
              <w:t xml:space="preserve">. </w:t>
            </w:r>
          </w:p>
          <w:p w:rsidR="0057555B" w:rsidRDefault="0057555B" w:rsidP="0057555B">
            <w:pPr>
              <w:spacing w:before="240" w:after="240"/>
              <w:ind w:firstLine="284"/>
              <w:jc w:val="both"/>
              <w:rPr>
                <w:rFonts w:ascii="Arial" w:hAnsi="Arial" w:cs="Arial"/>
                <w:sz w:val="20"/>
                <w:lang w:eastAsia="sl-SI"/>
              </w:rPr>
            </w:pPr>
            <w:r>
              <w:rPr>
                <w:rFonts w:ascii="Arial" w:hAnsi="Arial" w:cs="Arial"/>
                <w:sz w:val="20"/>
                <w:lang w:eastAsia="sl-SI"/>
              </w:rPr>
              <w:t xml:space="preserve">(2) </w:t>
            </w:r>
            <w:r w:rsidRPr="008D1109">
              <w:rPr>
                <w:rFonts w:ascii="Arial" w:hAnsi="Arial" w:cs="Arial"/>
                <w:sz w:val="20"/>
                <w:lang w:eastAsia="sl-SI"/>
              </w:rPr>
              <w:t xml:space="preserve">S tem zakonom se kot </w:t>
            </w:r>
            <w:r>
              <w:rPr>
                <w:rFonts w:ascii="Arial" w:hAnsi="Arial" w:cs="Arial"/>
                <w:sz w:val="20"/>
                <w:lang w:eastAsia="sl-SI"/>
              </w:rPr>
              <w:t xml:space="preserve">samostojen državni </w:t>
            </w:r>
            <w:r w:rsidRPr="008D1109">
              <w:rPr>
                <w:rFonts w:ascii="Arial" w:hAnsi="Arial" w:cs="Arial"/>
                <w:sz w:val="20"/>
                <w:lang w:eastAsia="sl-SI"/>
              </w:rPr>
              <w:t xml:space="preserve">organ na področju </w:t>
            </w:r>
            <w:r>
              <w:rPr>
                <w:rFonts w:ascii="Arial" w:hAnsi="Arial" w:cs="Arial"/>
                <w:sz w:val="20"/>
                <w:lang w:eastAsia="sl-SI"/>
              </w:rPr>
              <w:t>varstva pred diskriminacijo ustanovi zagovornik</w:t>
            </w:r>
            <w:r w:rsidRPr="008D1109">
              <w:rPr>
                <w:rFonts w:ascii="Arial" w:hAnsi="Arial" w:cs="Arial"/>
                <w:sz w:val="20"/>
                <w:lang w:eastAsia="sl-SI"/>
              </w:rPr>
              <w:t xml:space="preserve"> oziroma zagovornic</w:t>
            </w:r>
            <w:r>
              <w:rPr>
                <w:rFonts w:ascii="Arial" w:hAnsi="Arial" w:cs="Arial"/>
                <w:sz w:val="20"/>
                <w:lang w:eastAsia="sl-SI"/>
              </w:rPr>
              <w:t>a</w:t>
            </w:r>
            <w:r w:rsidRPr="008D1109">
              <w:rPr>
                <w:rFonts w:ascii="Arial" w:hAnsi="Arial" w:cs="Arial"/>
                <w:sz w:val="20"/>
                <w:lang w:eastAsia="sl-SI"/>
              </w:rPr>
              <w:t xml:space="preserve"> </w:t>
            </w:r>
            <w:r>
              <w:rPr>
                <w:rFonts w:ascii="Arial" w:hAnsi="Arial" w:cs="Arial"/>
                <w:sz w:val="20"/>
                <w:lang w:eastAsia="sl-SI"/>
              </w:rPr>
              <w:t xml:space="preserve">načela enakosti </w:t>
            </w:r>
            <w:r w:rsidRPr="008D1109">
              <w:rPr>
                <w:rFonts w:ascii="Arial" w:hAnsi="Arial" w:cs="Arial"/>
                <w:sz w:val="20"/>
                <w:lang w:eastAsia="sl-SI"/>
              </w:rPr>
              <w:t>(v nadaljnjem besedilu: zagovornik)</w:t>
            </w:r>
            <w:r>
              <w:rPr>
                <w:rFonts w:ascii="Arial" w:hAnsi="Arial" w:cs="Arial"/>
                <w:sz w:val="20"/>
                <w:lang w:eastAsia="sl-SI"/>
              </w:rPr>
              <w:t xml:space="preserve"> </w:t>
            </w:r>
            <w:r w:rsidR="00BB2AC4">
              <w:rPr>
                <w:rFonts w:ascii="Arial" w:hAnsi="Arial" w:cs="Arial"/>
                <w:sz w:val="20"/>
                <w:lang w:eastAsia="sl-SI"/>
              </w:rPr>
              <w:t>ter</w:t>
            </w:r>
            <w:r w:rsidR="00BB2AC4" w:rsidRPr="008D1109">
              <w:rPr>
                <w:rFonts w:ascii="Arial" w:hAnsi="Arial" w:cs="Arial"/>
                <w:sz w:val="20"/>
                <w:lang w:eastAsia="sl-SI"/>
              </w:rPr>
              <w:t xml:space="preserve"> </w:t>
            </w:r>
            <w:r w:rsidRPr="008D1109">
              <w:rPr>
                <w:rFonts w:ascii="Arial" w:hAnsi="Arial" w:cs="Arial"/>
                <w:sz w:val="20"/>
                <w:lang w:eastAsia="sl-SI"/>
              </w:rPr>
              <w:t>določijo njegove naloge in pooblastila.</w:t>
            </w:r>
          </w:p>
          <w:p w:rsidR="0057555B" w:rsidRPr="008D1109" w:rsidRDefault="0057555B" w:rsidP="0057555B">
            <w:pPr>
              <w:spacing w:before="240" w:after="240"/>
              <w:ind w:firstLine="284"/>
              <w:jc w:val="both"/>
              <w:rPr>
                <w:rFonts w:ascii="Arial" w:hAnsi="Arial" w:cs="Arial"/>
                <w:sz w:val="20"/>
                <w:lang w:eastAsia="sl-SI"/>
              </w:rPr>
            </w:pPr>
            <w:r>
              <w:rPr>
                <w:rFonts w:ascii="Arial" w:hAnsi="Arial" w:cs="Arial"/>
                <w:sz w:val="20"/>
                <w:lang w:eastAsia="sl-SI"/>
              </w:rPr>
              <w:t xml:space="preserve">(3) Varstvo pred diskriminacijo velja tudi za pravne osebe, ki jih opredeljuje pravni red Republike Slovenije, če se okoliščine, ki bi lahko bile podlaga za diskriminacijo, po vsebini lahko nanašajo na te osebe. </w:t>
            </w:r>
          </w:p>
          <w:p w:rsidR="0057555B" w:rsidRPr="008D1109" w:rsidRDefault="0057555B" w:rsidP="0057555B">
            <w:pPr>
              <w:spacing w:before="240" w:after="240"/>
              <w:ind w:firstLine="284"/>
              <w:jc w:val="both"/>
              <w:rPr>
                <w:rFonts w:ascii="Arial" w:hAnsi="Arial" w:cs="Arial"/>
                <w:sz w:val="20"/>
                <w:lang w:eastAsia="sl-SI"/>
              </w:rPr>
            </w:pPr>
            <w:r w:rsidRPr="008D1109">
              <w:rPr>
                <w:rFonts w:ascii="Arial" w:hAnsi="Arial" w:cs="Arial"/>
                <w:sz w:val="20"/>
                <w:lang w:eastAsia="sl-SI"/>
              </w:rPr>
              <w:t>(</w:t>
            </w:r>
            <w:r>
              <w:rPr>
                <w:rFonts w:ascii="Arial" w:hAnsi="Arial" w:cs="Arial"/>
                <w:sz w:val="20"/>
                <w:lang w:eastAsia="sl-SI"/>
              </w:rPr>
              <w:t>4</w:t>
            </w:r>
            <w:r w:rsidRPr="008D1109">
              <w:rPr>
                <w:rFonts w:ascii="Arial" w:hAnsi="Arial" w:cs="Arial"/>
                <w:sz w:val="20"/>
                <w:lang w:eastAsia="sl-SI"/>
              </w:rPr>
              <w:t xml:space="preserve">) </w:t>
            </w:r>
            <w:r>
              <w:rPr>
                <w:rFonts w:ascii="Arial" w:hAnsi="Arial" w:cs="Arial"/>
                <w:sz w:val="20"/>
                <w:lang w:eastAsia="sl-SI"/>
              </w:rPr>
              <w:t>T</w:t>
            </w:r>
            <w:r w:rsidRPr="008D1109">
              <w:rPr>
                <w:rFonts w:ascii="Arial" w:hAnsi="Arial" w:cs="Arial"/>
                <w:sz w:val="20"/>
                <w:lang w:eastAsia="sl-SI"/>
              </w:rPr>
              <w:t xml:space="preserve">a zakon opredeljuje in prepoveduje diskriminacijo, </w:t>
            </w:r>
            <w:r>
              <w:rPr>
                <w:rFonts w:ascii="Arial" w:hAnsi="Arial" w:cs="Arial"/>
                <w:sz w:val="20"/>
                <w:lang w:eastAsia="sl-SI"/>
              </w:rPr>
              <w:t xml:space="preserve">določa </w:t>
            </w:r>
            <w:r w:rsidRPr="008D1109">
              <w:rPr>
                <w:rFonts w:ascii="Arial" w:hAnsi="Arial" w:cs="Arial"/>
                <w:sz w:val="20"/>
                <w:lang w:eastAsia="sl-SI"/>
              </w:rPr>
              <w:t xml:space="preserve">organe in ukrepe za spodbujanje </w:t>
            </w:r>
            <w:r>
              <w:rPr>
                <w:rFonts w:ascii="Arial" w:hAnsi="Arial" w:cs="Arial"/>
                <w:sz w:val="20"/>
                <w:lang w:eastAsia="sl-SI"/>
              </w:rPr>
              <w:t>enakega obravnavanja</w:t>
            </w:r>
            <w:r w:rsidRPr="008D1109">
              <w:rPr>
                <w:rFonts w:ascii="Arial" w:hAnsi="Arial" w:cs="Arial"/>
                <w:sz w:val="20"/>
                <w:lang w:eastAsia="sl-SI"/>
              </w:rPr>
              <w:t xml:space="preserve">, določa položaj in pristojnosti zagovornika, postopek pri zagovorniku v primeru </w:t>
            </w:r>
            <w:r>
              <w:rPr>
                <w:rFonts w:ascii="Arial" w:hAnsi="Arial" w:cs="Arial"/>
                <w:sz w:val="20"/>
                <w:lang w:eastAsia="sl-SI"/>
              </w:rPr>
              <w:t xml:space="preserve">ugotavljanja obstoja </w:t>
            </w:r>
            <w:r w:rsidRPr="008D1109">
              <w:rPr>
                <w:rFonts w:ascii="Arial" w:hAnsi="Arial" w:cs="Arial"/>
                <w:sz w:val="20"/>
                <w:lang w:eastAsia="sl-SI"/>
              </w:rPr>
              <w:t>disk</w:t>
            </w:r>
            <w:r>
              <w:rPr>
                <w:rFonts w:ascii="Arial" w:hAnsi="Arial" w:cs="Arial"/>
                <w:sz w:val="20"/>
                <w:lang w:eastAsia="sl-SI"/>
              </w:rPr>
              <w:t>riminacije in</w:t>
            </w:r>
            <w:r w:rsidRPr="008D1109">
              <w:rPr>
                <w:rFonts w:ascii="Arial" w:hAnsi="Arial" w:cs="Arial"/>
                <w:sz w:val="20"/>
                <w:lang w:eastAsia="sl-SI"/>
              </w:rPr>
              <w:t xml:space="preserve"> posebnosti pravnega varstva diskriminiranih oseb. </w:t>
            </w:r>
          </w:p>
          <w:p w:rsidR="0057555B" w:rsidRDefault="0057555B" w:rsidP="0057555B">
            <w:pPr>
              <w:spacing w:before="240" w:after="240"/>
              <w:ind w:firstLine="284"/>
              <w:rPr>
                <w:rFonts w:ascii="Arial" w:hAnsi="Arial" w:cs="Arial"/>
                <w:bCs/>
                <w:sz w:val="20"/>
                <w:lang w:eastAsia="sl-SI"/>
              </w:rPr>
            </w:pPr>
          </w:p>
          <w:p w:rsidR="0057555B" w:rsidRPr="008D1109" w:rsidRDefault="0057555B" w:rsidP="0057555B">
            <w:pPr>
              <w:spacing w:before="240" w:after="240"/>
              <w:ind w:firstLine="284"/>
              <w:jc w:val="center"/>
              <w:rPr>
                <w:rFonts w:ascii="Arial" w:hAnsi="Arial" w:cs="Arial"/>
                <w:bCs/>
                <w:sz w:val="20"/>
                <w:lang w:eastAsia="sl-SI"/>
              </w:rPr>
            </w:pPr>
            <w:r>
              <w:rPr>
                <w:rFonts w:ascii="Arial" w:hAnsi="Arial" w:cs="Arial"/>
                <w:bCs/>
                <w:sz w:val="20"/>
                <w:lang w:eastAsia="sl-SI"/>
              </w:rPr>
              <w:t>2</w:t>
            </w:r>
            <w:r w:rsidRPr="008D1109">
              <w:rPr>
                <w:rFonts w:ascii="Arial" w:hAnsi="Arial" w:cs="Arial"/>
                <w:bCs/>
                <w:sz w:val="20"/>
                <w:lang w:eastAsia="sl-SI"/>
              </w:rPr>
              <w:t>. člen</w:t>
            </w:r>
          </w:p>
          <w:p w:rsidR="0057555B" w:rsidRPr="008D1109" w:rsidRDefault="0057555B" w:rsidP="0057555B">
            <w:pPr>
              <w:spacing w:before="240" w:after="240"/>
              <w:ind w:firstLine="284"/>
              <w:jc w:val="center"/>
              <w:rPr>
                <w:rFonts w:ascii="Arial" w:hAnsi="Arial" w:cs="Arial"/>
                <w:bCs/>
                <w:sz w:val="20"/>
                <w:lang w:eastAsia="sl-SI"/>
              </w:rPr>
            </w:pPr>
            <w:r w:rsidRPr="008D1109">
              <w:rPr>
                <w:rFonts w:ascii="Arial" w:hAnsi="Arial" w:cs="Arial"/>
                <w:bCs/>
                <w:sz w:val="20"/>
                <w:lang w:eastAsia="sl-SI"/>
              </w:rPr>
              <w:t>(uporaba zakona)</w:t>
            </w:r>
          </w:p>
          <w:p w:rsidR="0057555B" w:rsidRPr="008D1109" w:rsidRDefault="0057555B" w:rsidP="0057555B">
            <w:pPr>
              <w:spacing w:before="240" w:after="240"/>
              <w:ind w:firstLine="284"/>
              <w:jc w:val="both"/>
              <w:rPr>
                <w:rFonts w:ascii="Arial" w:hAnsi="Arial" w:cs="Arial"/>
                <w:sz w:val="20"/>
                <w:lang w:eastAsia="sl-SI"/>
              </w:rPr>
            </w:pPr>
            <w:r>
              <w:rPr>
                <w:rFonts w:ascii="Arial" w:hAnsi="Arial" w:cs="Arial"/>
                <w:sz w:val="20"/>
                <w:lang w:eastAsia="sl-SI"/>
              </w:rPr>
              <w:t>(1) Ta zakon zavezuje</w:t>
            </w:r>
            <w:r w:rsidRPr="008D1109">
              <w:rPr>
                <w:rFonts w:ascii="Arial" w:hAnsi="Arial" w:cs="Arial"/>
                <w:sz w:val="20"/>
                <w:lang w:eastAsia="sl-SI"/>
              </w:rPr>
              <w:t xml:space="preserve"> državn</w:t>
            </w:r>
            <w:r>
              <w:rPr>
                <w:rFonts w:ascii="Arial" w:hAnsi="Arial" w:cs="Arial"/>
                <w:sz w:val="20"/>
                <w:lang w:eastAsia="sl-SI"/>
              </w:rPr>
              <w:t>e</w:t>
            </w:r>
            <w:r w:rsidRPr="008D1109">
              <w:rPr>
                <w:rFonts w:ascii="Arial" w:hAnsi="Arial" w:cs="Arial"/>
                <w:sz w:val="20"/>
                <w:lang w:eastAsia="sl-SI"/>
              </w:rPr>
              <w:t xml:space="preserve"> organ</w:t>
            </w:r>
            <w:r>
              <w:rPr>
                <w:rFonts w:ascii="Arial" w:hAnsi="Arial" w:cs="Arial"/>
                <w:sz w:val="20"/>
                <w:lang w:eastAsia="sl-SI"/>
              </w:rPr>
              <w:t>e</w:t>
            </w:r>
            <w:r w:rsidRPr="008D1109">
              <w:rPr>
                <w:rFonts w:ascii="Arial" w:hAnsi="Arial" w:cs="Arial"/>
                <w:sz w:val="20"/>
                <w:lang w:eastAsia="sl-SI"/>
              </w:rPr>
              <w:t>, lokaln</w:t>
            </w:r>
            <w:r>
              <w:rPr>
                <w:rFonts w:ascii="Arial" w:hAnsi="Arial" w:cs="Arial"/>
                <w:sz w:val="20"/>
                <w:lang w:eastAsia="sl-SI"/>
              </w:rPr>
              <w:t>e</w:t>
            </w:r>
            <w:r w:rsidRPr="008D1109">
              <w:rPr>
                <w:rFonts w:ascii="Arial" w:hAnsi="Arial" w:cs="Arial"/>
                <w:sz w:val="20"/>
                <w:lang w:eastAsia="sl-SI"/>
              </w:rPr>
              <w:t xml:space="preserve"> skupnosti, nosilce javnih pooblastil ter pravn</w:t>
            </w:r>
            <w:r>
              <w:rPr>
                <w:rFonts w:ascii="Arial" w:hAnsi="Arial" w:cs="Arial"/>
                <w:sz w:val="20"/>
                <w:lang w:eastAsia="sl-SI"/>
              </w:rPr>
              <w:t>e</w:t>
            </w:r>
            <w:r w:rsidRPr="008D1109">
              <w:rPr>
                <w:rFonts w:ascii="Arial" w:hAnsi="Arial" w:cs="Arial"/>
                <w:sz w:val="20"/>
                <w:lang w:eastAsia="sl-SI"/>
              </w:rPr>
              <w:t xml:space="preserve"> in fizičn</w:t>
            </w:r>
            <w:r>
              <w:rPr>
                <w:rFonts w:ascii="Arial" w:hAnsi="Arial" w:cs="Arial"/>
                <w:sz w:val="20"/>
                <w:lang w:eastAsia="sl-SI"/>
              </w:rPr>
              <w:t>e</w:t>
            </w:r>
            <w:r w:rsidRPr="008D1109">
              <w:rPr>
                <w:rFonts w:ascii="Arial" w:hAnsi="Arial" w:cs="Arial"/>
                <w:sz w:val="20"/>
                <w:lang w:eastAsia="sl-SI"/>
              </w:rPr>
              <w:t xml:space="preserve"> oseb</w:t>
            </w:r>
            <w:r>
              <w:rPr>
                <w:rFonts w:ascii="Arial" w:hAnsi="Arial" w:cs="Arial"/>
                <w:sz w:val="20"/>
                <w:lang w:eastAsia="sl-SI"/>
              </w:rPr>
              <w:t>e</w:t>
            </w:r>
            <w:r w:rsidRPr="008D1109">
              <w:rPr>
                <w:rFonts w:ascii="Arial" w:hAnsi="Arial" w:cs="Arial"/>
                <w:sz w:val="20"/>
                <w:lang w:eastAsia="sl-SI"/>
              </w:rPr>
              <w:t xml:space="preserve">, ki morajo na vseh področjih </w:t>
            </w:r>
            <w:r>
              <w:rPr>
                <w:rFonts w:ascii="Arial" w:hAnsi="Arial" w:cs="Arial"/>
                <w:sz w:val="20"/>
                <w:lang w:eastAsia="sl-SI"/>
              </w:rPr>
              <w:t xml:space="preserve">oblastnega odločanja, delovanja v pravnem prometu in pri drugem svojem delovanju oziroma ravnanju v razmerju do tretjih oseb </w:t>
            </w:r>
            <w:r w:rsidRPr="008D1109">
              <w:rPr>
                <w:rFonts w:ascii="Arial" w:hAnsi="Arial" w:cs="Arial"/>
                <w:sz w:val="20"/>
                <w:lang w:eastAsia="sl-SI"/>
              </w:rPr>
              <w:t xml:space="preserve">zagotavljati </w:t>
            </w:r>
            <w:r>
              <w:rPr>
                <w:rFonts w:ascii="Arial" w:hAnsi="Arial" w:cs="Arial"/>
                <w:sz w:val="20"/>
                <w:lang w:eastAsia="sl-SI"/>
              </w:rPr>
              <w:t xml:space="preserve">varstvo pred diskriminacijo oziroma enako obravnavanje vseh oseb, </w:t>
            </w:r>
            <w:r w:rsidRPr="008D1109">
              <w:rPr>
                <w:rFonts w:ascii="Arial" w:hAnsi="Arial" w:cs="Arial"/>
                <w:sz w:val="20"/>
                <w:lang w:eastAsia="sl-SI"/>
              </w:rPr>
              <w:t xml:space="preserve">zlasti v zvezi: </w:t>
            </w:r>
          </w:p>
          <w:p w:rsidR="0057555B" w:rsidRPr="008D1109" w:rsidRDefault="0057555B" w:rsidP="0057555B">
            <w:pPr>
              <w:spacing w:before="240" w:after="240"/>
              <w:ind w:firstLine="284"/>
              <w:jc w:val="both"/>
              <w:rPr>
                <w:rFonts w:ascii="Arial" w:hAnsi="Arial" w:cs="Arial"/>
                <w:sz w:val="20"/>
                <w:lang w:eastAsia="sl-SI"/>
              </w:rPr>
            </w:pPr>
            <w:r w:rsidRPr="008D1109">
              <w:rPr>
                <w:rFonts w:ascii="Arial" w:hAnsi="Arial" w:cs="Arial"/>
                <w:sz w:val="20"/>
                <w:lang w:eastAsia="sl-SI"/>
              </w:rPr>
              <w:t xml:space="preserve">– s pogoji za dostop do zaposlitve, samozaposlitve in poklica, vključno z izbirnimi merili in pogoji zaposlovanja, ne glede na vrsto dejavnosti in na vseh ravneh poklicne hierarhije, vključno z napredovanjem, </w:t>
            </w:r>
          </w:p>
          <w:p w:rsidR="0057555B" w:rsidRPr="008D1109" w:rsidRDefault="0057555B" w:rsidP="0057555B">
            <w:pPr>
              <w:spacing w:before="240" w:after="240"/>
              <w:ind w:firstLine="284"/>
              <w:jc w:val="both"/>
              <w:rPr>
                <w:rFonts w:ascii="Arial" w:hAnsi="Arial" w:cs="Arial"/>
                <w:sz w:val="20"/>
                <w:lang w:eastAsia="sl-SI"/>
              </w:rPr>
            </w:pPr>
            <w:r w:rsidRPr="008D1109">
              <w:rPr>
                <w:rFonts w:ascii="Arial" w:hAnsi="Arial" w:cs="Arial"/>
                <w:sz w:val="20"/>
                <w:lang w:eastAsia="sl-SI"/>
              </w:rPr>
              <w:t xml:space="preserve">– dostopom do vseh oblik in do vseh ravni karierne orientacije in svetovanja, poklicnega in strokovnega izobraževanja in usposabljanja, nadaljnjega poklicnega usposabljanja in </w:t>
            </w:r>
            <w:proofErr w:type="spellStart"/>
            <w:r w:rsidRPr="008D1109">
              <w:rPr>
                <w:rFonts w:ascii="Arial" w:hAnsi="Arial" w:cs="Arial"/>
                <w:sz w:val="20"/>
                <w:lang w:eastAsia="sl-SI"/>
              </w:rPr>
              <w:t>preusposabljanja</w:t>
            </w:r>
            <w:proofErr w:type="spellEnd"/>
            <w:r w:rsidRPr="008D1109">
              <w:rPr>
                <w:rFonts w:ascii="Arial" w:hAnsi="Arial" w:cs="Arial"/>
                <w:sz w:val="20"/>
                <w:lang w:eastAsia="sl-SI"/>
              </w:rPr>
              <w:t>, vključno z delovno prakso,</w:t>
            </w:r>
          </w:p>
          <w:p w:rsidR="0057555B" w:rsidRPr="008D1109" w:rsidRDefault="0057555B" w:rsidP="0057555B">
            <w:pPr>
              <w:spacing w:before="240" w:after="240"/>
              <w:ind w:firstLine="284"/>
              <w:jc w:val="both"/>
              <w:rPr>
                <w:rFonts w:ascii="Arial" w:hAnsi="Arial" w:cs="Arial"/>
                <w:sz w:val="20"/>
                <w:lang w:eastAsia="sl-SI"/>
              </w:rPr>
            </w:pPr>
            <w:r w:rsidRPr="008D1109">
              <w:rPr>
                <w:rFonts w:ascii="Arial" w:hAnsi="Arial" w:cs="Arial"/>
                <w:sz w:val="20"/>
                <w:lang w:eastAsia="sl-SI"/>
              </w:rPr>
              <w:t>– z zaposlitvenimi pogoji in pogoji dela, vključno s prenehanjem pogodbe o zaposlitvi in plačami,</w:t>
            </w:r>
          </w:p>
          <w:p w:rsidR="0057555B" w:rsidRPr="008D1109" w:rsidRDefault="0057555B" w:rsidP="0057555B">
            <w:pPr>
              <w:spacing w:before="240" w:after="240"/>
              <w:ind w:firstLine="284"/>
              <w:jc w:val="both"/>
              <w:rPr>
                <w:rFonts w:ascii="Arial" w:hAnsi="Arial" w:cs="Arial"/>
                <w:sz w:val="20"/>
                <w:lang w:eastAsia="sl-SI"/>
              </w:rPr>
            </w:pPr>
            <w:r>
              <w:rPr>
                <w:rFonts w:ascii="Arial" w:hAnsi="Arial" w:cs="Arial"/>
                <w:sz w:val="20"/>
                <w:lang w:eastAsia="sl-SI"/>
              </w:rPr>
              <w:t xml:space="preserve">– </w:t>
            </w:r>
            <w:r w:rsidRPr="008D1109">
              <w:rPr>
                <w:rFonts w:ascii="Arial" w:hAnsi="Arial" w:cs="Arial"/>
                <w:sz w:val="20"/>
                <w:lang w:eastAsia="sl-SI"/>
              </w:rPr>
              <w:t xml:space="preserve">s članstvom in vključevanjem v organizacijo delavcev ali delodajalcev ali </w:t>
            </w:r>
            <w:r>
              <w:rPr>
                <w:rFonts w:ascii="Arial" w:hAnsi="Arial" w:cs="Arial"/>
                <w:sz w:val="20"/>
                <w:lang w:eastAsia="sl-SI"/>
              </w:rPr>
              <w:t xml:space="preserve">v </w:t>
            </w:r>
            <w:r w:rsidRPr="008D1109">
              <w:rPr>
                <w:rFonts w:ascii="Arial" w:hAnsi="Arial" w:cs="Arial"/>
                <w:sz w:val="20"/>
                <w:lang w:eastAsia="sl-SI"/>
              </w:rPr>
              <w:t xml:space="preserve">vsako organizacijo, katere člani opravljajo določen poklic, vključno z ugodnostmi, ki jih zagotavljajo take organizacije, </w:t>
            </w:r>
          </w:p>
          <w:p w:rsidR="0057555B" w:rsidRPr="008D1109" w:rsidRDefault="0057555B" w:rsidP="0057555B">
            <w:pPr>
              <w:spacing w:before="240" w:after="240"/>
              <w:ind w:firstLine="284"/>
              <w:jc w:val="both"/>
              <w:rPr>
                <w:rFonts w:ascii="Arial" w:hAnsi="Arial" w:cs="Arial"/>
                <w:sz w:val="20"/>
                <w:lang w:eastAsia="sl-SI"/>
              </w:rPr>
            </w:pPr>
            <w:r w:rsidRPr="008D1109">
              <w:rPr>
                <w:rFonts w:ascii="Arial" w:hAnsi="Arial" w:cs="Arial"/>
                <w:sz w:val="20"/>
                <w:lang w:eastAsia="sl-SI"/>
              </w:rPr>
              <w:t>– s socialno zaščito, vključno s socialno varnostjo in zdravstvenim varstvom,</w:t>
            </w:r>
          </w:p>
          <w:p w:rsidR="0057555B" w:rsidRPr="008D1109" w:rsidRDefault="0057555B" w:rsidP="0057555B">
            <w:pPr>
              <w:spacing w:before="240" w:after="240"/>
              <w:ind w:firstLine="284"/>
              <w:jc w:val="both"/>
              <w:rPr>
                <w:rFonts w:ascii="Arial" w:hAnsi="Arial" w:cs="Arial"/>
                <w:sz w:val="20"/>
                <w:lang w:eastAsia="sl-SI"/>
              </w:rPr>
            </w:pPr>
            <w:r>
              <w:rPr>
                <w:rFonts w:ascii="Arial" w:hAnsi="Arial" w:cs="Arial"/>
                <w:sz w:val="20"/>
                <w:lang w:eastAsia="sl-SI"/>
              </w:rPr>
              <w:t>–</w:t>
            </w:r>
            <w:r w:rsidRPr="008D1109">
              <w:rPr>
                <w:rFonts w:ascii="Arial" w:hAnsi="Arial" w:cs="Arial"/>
                <w:sz w:val="20"/>
                <w:lang w:eastAsia="sl-SI"/>
              </w:rPr>
              <w:t xml:space="preserve"> s socialnimi ugodnostmi, </w:t>
            </w:r>
          </w:p>
          <w:p w:rsidR="0057555B" w:rsidRPr="008D1109" w:rsidRDefault="0057555B" w:rsidP="0057555B">
            <w:pPr>
              <w:spacing w:before="240" w:after="240"/>
              <w:ind w:firstLine="284"/>
              <w:jc w:val="both"/>
              <w:rPr>
                <w:rFonts w:ascii="Arial" w:hAnsi="Arial" w:cs="Arial"/>
                <w:sz w:val="20"/>
                <w:lang w:eastAsia="sl-SI"/>
              </w:rPr>
            </w:pPr>
            <w:r w:rsidRPr="008D1109">
              <w:rPr>
                <w:rFonts w:ascii="Arial" w:hAnsi="Arial" w:cs="Arial"/>
                <w:sz w:val="20"/>
                <w:lang w:eastAsia="sl-SI"/>
              </w:rPr>
              <w:lastRenderedPageBreak/>
              <w:t xml:space="preserve">– z </w:t>
            </w:r>
            <w:r>
              <w:rPr>
                <w:rFonts w:ascii="Arial" w:hAnsi="Arial" w:cs="Arial"/>
                <w:sz w:val="20"/>
                <w:lang w:eastAsia="sl-SI"/>
              </w:rPr>
              <w:t xml:space="preserve">vzgojo in </w:t>
            </w:r>
            <w:r w:rsidRPr="008D1109">
              <w:rPr>
                <w:rFonts w:ascii="Arial" w:hAnsi="Arial" w:cs="Arial"/>
                <w:sz w:val="20"/>
                <w:lang w:eastAsia="sl-SI"/>
              </w:rPr>
              <w:t xml:space="preserve">izobraževanjem, </w:t>
            </w:r>
          </w:p>
          <w:p w:rsidR="0057555B" w:rsidRDefault="0057555B" w:rsidP="0057555B">
            <w:pPr>
              <w:spacing w:before="240" w:after="240"/>
              <w:ind w:firstLine="284"/>
              <w:jc w:val="both"/>
              <w:rPr>
                <w:rFonts w:ascii="Arial" w:hAnsi="Arial" w:cs="Arial"/>
                <w:sz w:val="20"/>
                <w:lang w:eastAsia="sl-SI"/>
              </w:rPr>
            </w:pPr>
            <w:r w:rsidRPr="008D1109">
              <w:rPr>
                <w:rFonts w:ascii="Arial" w:hAnsi="Arial" w:cs="Arial"/>
                <w:sz w:val="20"/>
                <w:lang w:eastAsia="sl-SI"/>
              </w:rPr>
              <w:t>– z dostopom do dobrin in storitev, ki so na voljo javnosti, vključno s stanovanji, in preskrbo z njimi.</w:t>
            </w:r>
          </w:p>
          <w:p w:rsidR="0057555B" w:rsidRPr="008D1109" w:rsidRDefault="0057555B" w:rsidP="0057555B">
            <w:pPr>
              <w:spacing w:before="240" w:after="240"/>
              <w:ind w:firstLine="284"/>
              <w:jc w:val="both"/>
              <w:rPr>
                <w:rFonts w:ascii="Arial" w:hAnsi="Arial" w:cs="Arial"/>
                <w:sz w:val="20"/>
                <w:lang w:eastAsia="sl-SI"/>
              </w:rPr>
            </w:pPr>
            <w:r w:rsidRPr="00DF57E1" w:rsidDel="007F1C8F">
              <w:rPr>
                <w:rFonts w:ascii="Arial" w:hAnsi="Arial" w:cs="Arial"/>
                <w:sz w:val="20"/>
                <w:lang w:eastAsia="sl-SI"/>
              </w:rPr>
              <w:t xml:space="preserve"> </w:t>
            </w:r>
            <w:r>
              <w:rPr>
                <w:rFonts w:ascii="Arial" w:hAnsi="Arial" w:cs="Arial"/>
                <w:sz w:val="20"/>
                <w:lang w:eastAsia="sl-SI"/>
              </w:rPr>
              <w:t xml:space="preserve">(2) Posebni zakoni lahko podrobneje določijo ravnanja, ki pomenijo diskriminacijo in določijo sankcije zanje na svojem področju veljavnosti. </w:t>
            </w:r>
          </w:p>
          <w:p w:rsidR="0057555B" w:rsidRPr="008D1109" w:rsidRDefault="0057555B" w:rsidP="0057555B">
            <w:pPr>
              <w:spacing w:before="240" w:after="240"/>
              <w:ind w:firstLine="284"/>
              <w:jc w:val="both"/>
              <w:rPr>
                <w:rFonts w:ascii="Arial" w:hAnsi="Arial" w:cs="Arial"/>
                <w:bCs/>
                <w:sz w:val="20"/>
                <w:lang w:eastAsia="sl-SI"/>
              </w:rPr>
            </w:pPr>
            <w:r>
              <w:rPr>
                <w:rFonts w:ascii="Arial" w:hAnsi="Arial" w:cs="Arial"/>
                <w:sz w:val="20"/>
                <w:lang w:eastAsia="sl-SI"/>
              </w:rPr>
              <w:t xml:space="preserve">(3) </w:t>
            </w:r>
            <w:r w:rsidRPr="009A195B">
              <w:rPr>
                <w:rFonts w:ascii="Arial" w:hAnsi="Arial" w:cs="Arial"/>
                <w:sz w:val="20"/>
                <w:szCs w:val="20"/>
              </w:rPr>
              <w:t xml:space="preserve">Ne </w:t>
            </w:r>
            <w:r>
              <w:rPr>
                <w:rFonts w:ascii="Arial" w:hAnsi="Arial" w:cs="Arial"/>
                <w:sz w:val="20"/>
                <w:szCs w:val="20"/>
              </w:rPr>
              <w:t>glede na določbe drugih zakonov</w:t>
            </w:r>
            <w:r w:rsidRPr="009A195B">
              <w:rPr>
                <w:rFonts w:ascii="Arial" w:hAnsi="Arial" w:cs="Arial"/>
                <w:sz w:val="20"/>
                <w:szCs w:val="20"/>
              </w:rPr>
              <w:t xml:space="preserve"> se uporabljajo določbe tega zakona, če so za </w:t>
            </w:r>
            <w:r>
              <w:rPr>
                <w:rFonts w:ascii="Arial" w:hAnsi="Arial" w:cs="Arial"/>
                <w:sz w:val="20"/>
                <w:szCs w:val="20"/>
              </w:rPr>
              <w:t>diskriminirano osebo</w:t>
            </w:r>
            <w:r w:rsidRPr="009A195B">
              <w:rPr>
                <w:rFonts w:ascii="Arial" w:hAnsi="Arial" w:cs="Arial"/>
                <w:sz w:val="20"/>
                <w:szCs w:val="20"/>
              </w:rPr>
              <w:t xml:space="preserve"> ugodnejše</w:t>
            </w:r>
            <w:r>
              <w:rPr>
                <w:rFonts w:ascii="Arial" w:hAnsi="Arial" w:cs="Arial"/>
                <w:sz w:val="20"/>
                <w:szCs w:val="20"/>
              </w:rPr>
              <w:t>.</w:t>
            </w:r>
          </w:p>
          <w:p w:rsidR="0057555B" w:rsidRPr="008D1109" w:rsidRDefault="0057555B" w:rsidP="0057555B">
            <w:pPr>
              <w:spacing w:before="240" w:after="240"/>
              <w:ind w:firstLine="284"/>
              <w:jc w:val="center"/>
              <w:rPr>
                <w:rFonts w:ascii="Arial" w:hAnsi="Arial" w:cs="Arial"/>
                <w:bCs/>
                <w:sz w:val="20"/>
                <w:lang w:eastAsia="sl-SI"/>
              </w:rPr>
            </w:pPr>
            <w:r>
              <w:rPr>
                <w:rFonts w:ascii="Arial" w:hAnsi="Arial" w:cs="Arial"/>
                <w:bCs/>
                <w:sz w:val="20"/>
                <w:lang w:eastAsia="sl-SI"/>
              </w:rPr>
              <w:t>3</w:t>
            </w:r>
            <w:r w:rsidRPr="008D1109">
              <w:rPr>
                <w:rFonts w:ascii="Arial" w:hAnsi="Arial" w:cs="Arial"/>
                <w:bCs/>
                <w:sz w:val="20"/>
                <w:lang w:eastAsia="sl-SI"/>
              </w:rPr>
              <w:t>. člen</w:t>
            </w:r>
          </w:p>
          <w:p w:rsidR="0057555B" w:rsidRPr="008D1109" w:rsidRDefault="0057555B" w:rsidP="0057555B">
            <w:pPr>
              <w:spacing w:before="240" w:after="240"/>
              <w:ind w:firstLine="284"/>
              <w:jc w:val="center"/>
              <w:rPr>
                <w:rFonts w:ascii="Arial" w:hAnsi="Arial" w:cs="Arial"/>
                <w:bCs/>
                <w:sz w:val="20"/>
                <w:lang w:eastAsia="sl-SI"/>
              </w:rPr>
            </w:pPr>
            <w:r>
              <w:rPr>
                <w:rFonts w:ascii="Arial" w:hAnsi="Arial" w:cs="Arial"/>
                <w:bCs/>
                <w:sz w:val="20"/>
                <w:lang w:eastAsia="sl-SI"/>
              </w:rPr>
              <w:t>(prenos pravnih aktov Evropske unije</w:t>
            </w:r>
            <w:r w:rsidRPr="008D1109">
              <w:rPr>
                <w:rFonts w:ascii="Arial" w:hAnsi="Arial" w:cs="Arial"/>
                <w:bCs/>
                <w:sz w:val="20"/>
                <w:lang w:eastAsia="sl-SI"/>
              </w:rPr>
              <w:t>)</w:t>
            </w:r>
          </w:p>
          <w:p w:rsidR="0057555B" w:rsidRPr="008D1109" w:rsidRDefault="0057555B" w:rsidP="0057555B">
            <w:pPr>
              <w:spacing w:before="240" w:after="240"/>
              <w:ind w:firstLine="284"/>
              <w:jc w:val="both"/>
              <w:rPr>
                <w:rFonts w:ascii="Arial" w:hAnsi="Arial" w:cs="Arial"/>
                <w:sz w:val="20"/>
                <w:lang w:eastAsia="sl-SI"/>
              </w:rPr>
            </w:pPr>
            <w:r>
              <w:rPr>
                <w:rFonts w:ascii="Arial" w:hAnsi="Arial" w:cs="Arial"/>
                <w:sz w:val="20"/>
                <w:lang w:eastAsia="sl-SI"/>
              </w:rPr>
              <w:t>S</w:t>
            </w:r>
            <w:r w:rsidRPr="008D1109">
              <w:rPr>
                <w:rFonts w:ascii="Arial" w:hAnsi="Arial" w:cs="Arial"/>
                <w:sz w:val="20"/>
                <w:lang w:eastAsia="sl-SI"/>
              </w:rPr>
              <w:t xml:space="preserve"> tem zakonom </w:t>
            </w:r>
            <w:r>
              <w:rPr>
                <w:rFonts w:ascii="Arial" w:hAnsi="Arial" w:cs="Arial"/>
                <w:sz w:val="20"/>
                <w:lang w:eastAsia="sl-SI"/>
              </w:rPr>
              <w:t xml:space="preserve">se </w:t>
            </w:r>
            <w:r w:rsidRPr="008D1109">
              <w:rPr>
                <w:rFonts w:ascii="Arial" w:hAnsi="Arial" w:cs="Arial"/>
                <w:sz w:val="20"/>
                <w:lang w:eastAsia="sl-SI"/>
              </w:rPr>
              <w:t xml:space="preserve">v pravni red Republike Slovenije </w:t>
            </w:r>
            <w:r>
              <w:rPr>
                <w:rFonts w:ascii="Arial" w:hAnsi="Arial" w:cs="Arial"/>
                <w:sz w:val="20"/>
                <w:lang w:eastAsia="sl-SI"/>
              </w:rPr>
              <w:t xml:space="preserve">v zvezi z varstvom pred diskriminacijo </w:t>
            </w:r>
            <w:r w:rsidRPr="008D1109">
              <w:rPr>
                <w:rFonts w:ascii="Arial" w:hAnsi="Arial" w:cs="Arial"/>
                <w:sz w:val="20"/>
                <w:lang w:eastAsia="sl-SI"/>
              </w:rPr>
              <w:t>prenašajo naslednj</w:t>
            </w:r>
            <w:r>
              <w:rPr>
                <w:rFonts w:ascii="Arial" w:hAnsi="Arial" w:cs="Arial"/>
                <w:sz w:val="20"/>
                <w:lang w:eastAsia="sl-SI"/>
              </w:rPr>
              <w:t>i pravni akti Evropske unije</w:t>
            </w:r>
            <w:r w:rsidRPr="008D1109">
              <w:rPr>
                <w:rFonts w:ascii="Arial" w:hAnsi="Arial" w:cs="Arial"/>
                <w:sz w:val="20"/>
                <w:lang w:eastAsia="sl-SI"/>
              </w:rPr>
              <w:t xml:space="preserve">: </w:t>
            </w:r>
          </w:p>
          <w:p w:rsidR="0057555B" w:rsidRPr="008D1109" w:rsidRDefault="0057555B" w:rsidP="0057555B">
            <w:pPr>
              <w:spacing w:before="240" w:after="240"/>
              <w:ind w:firstLine="284"/>
              <w:jc w:val="both"/>
              <w:rPr>
                <w:rFonts w:ascii="Arial" w:hAnsi="Arial" w:cs="Arial"/>
                <w:sz w:val="20"/>
                <w:lang w:eastAsia="sl-SI"/>
              </w:rPr>
            </w:pPr>
            <w:r w:rsidRPr="008D1109">
              <w:rPr>
                <w:rFonts w:ascii="Arial" w:hAnsi="Arial" w:cs="Arial"/>
                <w:sz w:val="20"/>
                <w:lang w:eastAsia="sl-SI"/>
              </w:rPr>
              <w:t>– Direktiva Sveta 2000/43/ES z dne 29. junija 2000 o izvajanju načela enakega obravnavanja oseb ne glede na raso ali narodnost (UL L št. 180 z dne 19.</w:t>
            </w:r>
            <w:r>
              <w:rPr>
                <w:rFonts w:ascii="Arial" w:hAnsi="Arial" w:cs="Arial"/>
                <w:sz w:val="20"/>
                <w:lang w:eastAsia="sl-SI"/>
              </w:rPr>
              <w:t xml:space="preserve"> 7. 2000, str. 22);</w:t>
            </w:r>
          </w:p>
          <w:p w:rsidR="0057555B" w:rsidRPr="008D1109" w:rsidRDefault="0057555B" w:rsidP="0057555B">
            <w:pPr>
              <w:spacing w:before="240" w:after="240"/>
              <w:ind w:firstLine="284"/>
              <w:jc w:val="both"/>
              <w:rPr>
                <w:rFonts w:ascii="Arial" w:hAnsi="Arial" w:cs="Arial"/>
                <w:sz w:val="20"/>
                <w:lang w:eastAsia="sl-SI"/>
              </w:rPr>
            </w:pPr>
            <w:r w:rsidRPr="008D1109">
              <w:rPr>
                <w:rFonts w:ascii="Arial" w:hAnsi="Arial" w:cs="Arial"/>
                <w:sz w:val="20"/>
                <w:lang w:eastAsia="sl-SI"/>
              </w:rPr>
              <w:t>– Direktiva Sveta 2000/78/ES z dne 27. novembra 2000 o splošnih okvirih enakega obravnavanja pri zaposlovanju in delu (UL L št. 303 z dne 2.</w:t>
            </w:r>
            <w:r>
              <w:rPr>
                <w:rFonts w:ascii="Arial" w:hAnsi="Arial" w:cs="Arial"/>
                <w:sz w:val="20"/>
                <w:lang w:eastAsia="sl-SI"/>
              </w:rPr>
              <w:t xml:space="preserve"> 12. 2000, str. 23);</w:t>
            </w:r>
            <w:r w:rsidRPr="008D1109">
              <w:rPr>
                <w:rFonts w:ascii="Arial" w:hAnsi="Arial" w:cs="Arial"/>
                <w:sz w:val="20"/>
                <w:lang w:eastAsia="sl-SI"/>
              </w:rPr>
              <w:t xml:space="preserve"> </w:t>
            </w:r>
          </w:p>
          <w:p w:rsidR="0057555B" w:rsidRPr="008D1109" w:rsidRDefault="0057555B" w:rsidP="0057555B">
            <w:pPr>
              <w:spacing w:before="240" w:after="240"/>
              <w:ind w:firstLine="284"/>
              <w:jc w:val="both"/>
              <w:rPr>
                <w:rFonts w:ascii="Arial" w:hAnsi="Arial" w:cs="Arial"/>
                <w:sz w:val="20"/>
                <w:lang w:eastAsia="sl-SI"/>
              </w:rPr>
            </w:pPr>
            <w:r>
              <w:rPr>
                <w:rFonts w:ascii="Arial" w:hAnsi="Arial" w:cs="Arial"/>
                <w:sz w:val="20"/>
                <w:lang w:eastAsia="sl-SI"/>
              </w:rPr>
              <w:t xml:space="preserve">– </w:t>
            </w:r>
            <w:r w:rsidRPr="008D1109">
              <w:rPr>
                <w:rFonts w:ascii="Arial" w:hAnsi="Arial" w:cs="Arial"/>
                <w:sz w:val="20"/>
                <w:lang w:eastAsia="sl-SI"/>
              </w:rPr>
              <w:t xml:space="preserve">Direktiva Sveta 2004/113/ES z dne 13. decembra 2004 o izvajanju načela enakega obravnavanja moških in žensk pri dostopu do blaga in storitev ter oskrbi z njimi (UL L št. 373 z dne 21. </w:t>
            </w:r>
            <w:r>
              <w:rPr>
                <w:rFonts w:ascii="Arial" w:hAnsi="Arial" w:cs="Arial"/>
                <w:sz w:val="20"/>
                <w:lang w:eastAsia="sl-SI"/>
              </w:rPr>
              <w:t xml:space="preserve">12. 2004, str. 37); </w:t>
            </w:r>
          </w:p>
          <w:p w:rsidR="0057555B" w:rsidRDefault="0057555B" w:rsidP="0057555B">
            <w:pPr>
              <w:spacing w:before="240" w:after="240"/>
              <w:ind w:firstLine="284"/>
              <w:jc w:val="both"/>
              <w:rPr>
                <w:rFonts w:ascii="Arial" w:hAnsi="Arial" w:cs="Arial"/>
                <w:sz w:val="20"/>
                <w:lang w:eastAsia="sl-SI"/>
              </w:rPr>
            </w:pPr>
            <w:r w:rsidRPr="008D1109">
              <w:rPr>
                <w:rFonts w:ascii="Arial" w:hAnsi="Arial" w:cs="Arial"/>
                <w:sz w:val="20"/>
                <w:lang w:eastAsia="sl-SI"/>
              </w:rPr>
              <w:t>– Direktiva 2006/54/ES Evropskega parlamenta in Sveta z dne 5. julija 2006 o uresničevanju načela enakih možnosti ter enakega obravnavanja moških in žensk pri zaposlovanju in poklicnem delu (preoblikovano) (UL L št. 204 z dne 26.</w:t>
            </w:r>
            <w:r>
              <w:rPr>
                <w:rFonts w:ascii="Arial" w:hAnsi="Arial" w:cs="Arial"/>
                <w:sz w:val="20"/>
                <w:lang w:eastAsia="sl-SI"/>
              </w:rPr>
              <w:t xml:space="preserve"> 7.</w:t>
            </w:r>
            <w:r w:rsidRPr="008D1109">
              <w:rPr>
                <w:rFonts w:ascii="Arial" w:hAnsi="Arial" w:cs="Arial"/>
                <w:sz w:val="20"/>
                <w:lang w:eastAsia="sl-SI"/>
              </w:rPr>
              <w:t xml:space="preserve"> 2006, str. 23)</w:t>
            </w:r>
            <w:r>
              <w:rPr>
                <w:rFonts w:ascii="Arial" w:hAnsi="Arial" w:cs="Arial"/>
                <w:sz w:val="20"/>
                <w:lang w:eastAsia="sl-SI"/>
              </w:rPr>
              <w:t>;</w:t>
            </w:r>
          </w:p>
          <w:p w:rsidR="0057555B" w:rsidRPr="00417977" w:rsidRDefault="0057555B" w:rsidP="0057555B">
            <w:pPr>
              <w:spacing w:before="240" w:after="240"/>
              <w:jc w:val="both"/>
              <w:rPr>
                <w:rFonts w:ascii="Arial" w:hAnsi="Arial" w:cs="Arial"/>
                <w:sz w:val="20"/>
              </w:rPr>
            </w:pPr>
            <w:r>
              <w:rPr>
                <w:rFonts w:ascii="Arial" w:hAnsi="Arial" w:cs="Arial"/>
                <w:sz w:val="20"/>
              </w:rPr>
              <w:t xml:space="preserve">– </w:t>
            </w:r>
            <w:r w:rsidRPr="00417977">
              <w:rPr>
                <w:rFonts w:ascii="Arial" w:hAnsi="Arial" w:cs="Arial"/>
                <w:sz w:val="20"/>
              </w:rPr>
              <w:t xml:space="preserve">Direktiva 2014/54/ES </w:t>
            </w:r>
            <w:r w:rsidRPr="00417977">
              <w:rPr>
                <w:rFonts w:ascii="Arial" w:hAnsi="Arial" w:cs="Arial"/>
                <w:sz w:val="20"/>
                <w:lang w:eastAsia="sl-SI"/>
              </w:rPr>
              <w:t>Evropskega parlamenta in Sveta z dne</w:t>
            </w:r>
            <w:r w:rsidRPr="00417977">
              <w:rPr>
                <w:rFonts w:ascii="Arial" w:hAnsi="Arial" w:cs="Arial"/>
                <w:sz w:val="20"/>
              </w:rPr>
              <w:t xml:space="preserve"> 16. aprila 2014 o ukrepih za lažje uresničevanje pravic, podeljenih delavcem v okviru prostega gibanja delavcev </w:t>
            </w:r>
            <w:r>
              <w:rPr>
                <w:rFonts w:ascii="Arial" w:hAnsi="Arial" w:cs="Arial"/>
                <w:sz w:val="20"/>
                <w:lang w:eastAsia="sl-SI"/>
              </w:rPr>
              <w:t>(UL L št. 128 z dne 30</w:t>
            </w:r>
            <w:r w:rsidRPr="00417977">
              <w:rPr>
                <w:rFonts w:ascii="Arial" w:hAnsi="Arial" w:cs="Arial"/>
                <w:sz w:val="20"/>
                <w:lang w:eastAsia="sl-SI"/>
              </w:rPr>
              <w:t xml:space="preserve">. </w:t>
            </w:r>
            <w:r>
              <w:rPr>
                <w:rFonts w:ascii="Arial" w:hAnsi="Arial" w:cs="Arial"/>
                <w:sz w:val="20"/>
                <w:lang w:eastAsia="sl-SI"/>
              </w:rPr>
              <w:t>4. 2014, str. 8</w:t>
            </w:r>
            <w:r w:rsidRPr="00417977">
              <w:rPr>
                <w:rFonts w:ascii="Arial" w:hAnsi="Arial" w:cs="Arial"/>
                <w:sz w:val="20"/>
                <w:lang w:eastAsia="sl-SI"/>
              </w:rPr>
              <w:t>).</w:t>
            </w:r>
          </w:p>
          <w:p w:rsidR="0057555B" w:rsidRPr="008D1109" w:rsidRDefault="0057555B" w:rsidP="0057555B">
            <w:pPr>
              <w:spacing w:before="240" w:after="240"/>
              <w:rPr>
                <w:rFonts w:ascii="Arial" w:hAnsi="Arial" w:cs="Arial"/>
                <w:sz w:val="20"/>
                <w:lang w:eastAsia="sl-SI"/>
              </w:rPr>
            </w:pPr>
          </w:p>
          <w:p w:rsidR="0057555B" w:rsidRPr="008D1109" w:rsidRDefault="0057555B" w:rsidP="0057555B">
            <w:pPr>
              <w:spacing w:before="240" w:after="240"/>
              <w:rPr>
                <w:rFonts w:ascii="Arial" w:hAnsi="Arial" w:cs="Arial"/>
                <w:sz w:val="20"/>
                <w:lang w:eastAsia="sl-SI"/>
              </w:rPr>
            </w:pPr>
          </w:p>
          <w:p w:rsidR="0057555B" w:rsidRDefault="0057555B" w:rsidP="0057555B">
            <w:pPr>
              <w:spacing w:before="240" w:after="240"/>
              <w:ind w:firstLine="284"/>
              <w:rPr>
                <w:rFonts w:ascii="Arial" w:hAnsi="Arial" w:cs="Arial"/>
                <w:b/>
                <w:sz w:val="20"/>
              </w:rPr>
            </w:pPr>
            <w:r w:rsidRPr="008D1109">
              <w:rPr>
                <w:rFonts w:ascii="Arial" w:hAnsi="Arial" w:cs="Arial"/>
                <w:b/>
                <w:sz w:val="20"/>
              </w:rPr>
              <w:t xml:space="preserve">2. </w:t>
            </w:r>
            <w:r>
              <w:rPr>
                <w:rFonts w:ascii="Arial" w:hAnsi="Arial" w:cs="Arial"/>
                <w:b/>
                <w:sz w:val="20"/>
              </w:rPr>
              <w:t xml:space="preserve"> Oblike diskriminacije in enako obravnavanje </w:t>
            </w:r>
          </w:p>
          <w:p w:rsidR="0057555B" w:rsidRDefault="0057555B" w:rsidP="0057555B">
            <w:pPr>
              <w:spacing w:before="240" w:after="240"/>
              <w:ind w:firstLine="284"/>
              <w:rPr>
                <w:rFonts w:ascii="Arial" w:hAnsi="Arial" w:cs="Arial"/>
                <w:b/>
                <w:sz w:val="20"/>
              </w:rPr>
            </w:pPr>
          </w:p>
          <w:p w:rsidR="0057555B" w:rsidRDefault="0057555B" w:rsidP="0057555B">
            <w:pPr>
              <w:spacing w:before="240" w:after="240"/>
              <w:ind w:firstLine="284"/>
              <w:jc w:val="center"/>
              <w:rPr>
                <w:rFonts w:ascii="Arial" w:hAnsi="Arial" w:cs="Arial"/>
                <w:bCs/>
                <w:sz w:val="20"/>
                <w:lang w:eastAsia="sl-SI"/>
              </w:rPr>
            </w:pPr>
            <w:r>
              <w:rPr>
                <w:rFonts w:ascii="Arial" w:hAnsi="Arial" w:cs="Arial"/>
                <w:bCs/>
                <w:sz w:val="20"/>
                <w:lang w:eastAsia="sl-SI"/>
              </w:rPr>
              <w:t>4. člen</w:t>
            </w:r>
          </w:p>
          <w:p w:rsidR="0057555B" w:rsidRDefault="0057555B" w:rsidP="0057555B">
            <w:pPr>
              <w:spacing w:before="240" w:after="240"/>
              <w:ind w:firstLine="284"/>
              <w:jc w:val="center"/>
              <w:rPr>
                <w:rFonts w:ascii="Arial" w:hAnsi="Arial" w:cs="Arial"/>
                <w:bCs/>
                <w:sz w:val="20"/>
                <w:lang w:eastAsia="sl-SI"/>
              </w:rPr>
            </w:pPr>
            <w:r>
              <w:rPr>
                <w:rFonts w:ascii="Arial" w:hAnsi="Arial" w:cs="Arial"/>
                <w:bCs/>
                <w:sz w:val="20"/>
                <w:lang w:eastAsia="sl-SI"/>
              </w:rPr>
              <w:t>(diskriminacija)</w:t>
            </w:r>
          </w:p>
          <w:p w:rsidR="0057555B" w:rsidRDefault="0057555B" w:rsidP="0057555B">
            <w:pPr>
              <w:spacing w:before="240" w:after="240"/>
              <w:ind w:firstLine="284"/>
              <w:jc w:val="both"/>
              <w:rPr>
                <w:rFonts w:ascii="Arial" w:hAnsi="Arial" w:cs="Arial"/>
                <w:sz w:val="20"/>
                <w:szCs w:val="20"/>
              </w:rPr>
            </w:pPr>
            <w:r>
              <w:rPr>
                <w:rFonts w:ascii="Arial" w:hAnsi="Arial" w:cs="Arial"/>
                <w:sz w:val="20"/>
              </w:rPr>
              <w:t xml:space="preserve">(1) </w:t>
            </w:r>
            <w:r w:rsidRPr="00601268">
              <w:rPr>
                <w:rFonts w:ascii="Arial" w:hAnsi="Arial" w:cs="Arial"/>
                <w:sz w:val="20"/>
              </w:rPr>
              <w:t xml:space="preserve">Diskriminacija pomeni </w:t>
            </w:r>
            <w:r>
              <w:rPr>
                <w:rFonts w:ascii="Arial" w:hAnsi="Arial" w:cs="Arial"/>
                <w:sz w:val="20"/>
                <w:szCs w:val="20"/>
              </w:rPr>
              <w:t xml:space="preserve">vsako neupravičeno dejansko ali pravno neenako obravnavanje, </w:t>
            </w:r>
            <w:r w:rsidRPr="00FD6841">
              <w:rPr>
                <w:rFonts w:ascii="Arial" w:hAnsi="Arial" w:cs="Arial"/>
                <w:sz w:val="20"/>
                <w:szCs w:val="20"/>
              </w:rPr>
              <w:t xml:space="preserve">razlikovanje, izključevanje ali omejevanje </w:t>
            </w:r>
            <w:r>
              <w:rPr>
                <w:rFonts w:ascii="Arial" w:hAnsi="Arial" w:cs="Arial"/>
                <w:sz w:val="20"/>
                <w:szCs w:val="20"/>
              </w:rPr>
              <w:t xml:space="preserve">ali opustitev ravnanja </w:t>
            </w:r>
            <w:r w:rsidRPr="00FD6841">
              <w:rPr>
                <w:rFonts w:ascii="Arial" w:hAnsi="Arial" w:cs="Arial"/>
                <w:sz w:val="20"/>
                <w:szCs w:val="20"/>
              </w:rPr>
              <w:t>zaradi osebnih okoliščin</w:t>
            </w:r>
            <w:r>
              <w:rPr>
                <w:rFonts w:ascii="Arial" w:hAnsi="Arial" w:cs="Arial"/>
                <w:sz w:val="20"/>
                <w:szCs w:val="20"/>
              </w:rPr>
              <w:t>,</w:t>
            </w:r>
            <w:r w:rsidRPr="00FD6841">
              <w:rPr>
                <w:rFonts w:ascii="Arial" w:hAnsi="Arial" w:cs="Arial"/>
                <w:sz w:val="20"/>
                <w:szCs w:val="20"/>
              </w:rPr>
              <w:t xml:space="preserve"> </w:t>
            </w:r>
            <w:r>
              <w:rPr>
                <w:rFonts w:ascii="Arial" w:hAnsi="Arial" w:cs="Arial"/>
                <w:sz w:val="20"/>
                <w:szCs w:val="20"/>
              </w:rPr>
              <w:t xml:space="preserve">ki ima za cilj </w:t>
            </w:r>
            <w:r w:rsidRPr="00FD6841">
              <w:rPr>
                <w:rFonts w:ascii="Arial" w:hAnsi="Arial" w:cs="Arial"/>
                <w:sz w:val="20"/>
                <w:szCs w:val="20"/>
              </w:rPr>
              <w:t xml:space="preserve">ali posledico </w:t>
            </w:r>
            <w:r>
              <w:rPr>
                <w:rFonts w:ascii="Arial" w:hAnsi="Arial" w:cs="Arial"/>
                <w:sz w:val="20"/>
                <w:szCs w:val="20"/>
              </w:rPr>
              <w:t xml:space="preserve">oviranje, </w:t>
            </w:r>
            <w:r w:rsidRPr="00FD6841">
              <w:rPr>
                <w:rFonts w:ascii="Arial" w:hAnsi="Arial" w:cs="Arial"/>
                <w:sz w:val="20"/>
                <w:szCs w:val="20"/>
              </w:rPr>
              <w:t>zmanjšanj</w:t>
            </w:r>
            <w:r>
              <w:rPr>
                <w:rFonts w:ascii="Arial" w:hAnsi="Arial" w:cs="Arial"/>
                <w:sz w:val="20"/>
                <w:szCs w:val="20"/>
              </w:rPr>
              <w:t xml:space="preserve">e </w:t>
            </w:r>
            <w:r w:rsidRPr="00FD6841">
              <w:rPr>
                <w:rFonts w:ascii="Arial" w:hAnsi="Arial" w:cs="Arial"/>
                <w:sz w:val="20"/>
                <w:szCs w:val="20"/>
              </w:rPr>
              <w:t>ali izničevanj</w:t>
            </w:r>
            <w:r>
              <w:rPr>
                <w:rFonts w:ascii="Arial" w:hAnsi="Arial" w:cs="Arial"/>
                <w:sz w:val="20"/>
                <w:szCs w:val="20"/>
              </w:rPr>
              <w:t>e</w:t>
            </w:r>
            <w:r w:rsidRPr="00FD6841">
              <w:rPr>
                <w:rFonts w:ascii="Arial" w:hAnsi="Arial" w:cs="Arial"/>
                <w:sz w:val="20"/>
                <w:szCs w:val="20"/>
              </w:rPr>
              <w:t xml:space="preserve"> enakopravnega priznavanj</w:t>
            </w:r>
            <w:r>
              <w:rPr>
                <w:rFonts w:ascii="Arial" w:hAnsi="Arial" w:cs="Arial"/>
                <w:sz w:val="20"/>
                <w:szCs w:val="20"/>
              </w:rPr>
              <w:t>a</w:t>
            </w:r>
            <w:r w:rsidRPr="00FD6841">
              <w:rPr>
                <w:rFonts w:ascii="Arial" w:hAnsi="Arial" w:cs="Arial"/>
                <w:sz w:val="20"/>
                <w:szCs w:val="20"/>
              </w:rPr>
              <w:t>, uživanj</w:t>
            </w:r>
            <w:r>
              <w:rPr>
                <w:rFonts w:ascii="Arial" w:hAnsi="Arial" w:cs="Arial"/>
                <w:sz w:val="20"/>
                <w:szCs w:val="20"/>
              </w:rPr>
              <w:t>a</w:t>
            </w:r>
            <w:r w:rsidRPr="00FD6841">
              <w:rPr>
                <w:rFonts w:ascii="Arial" w:hAnsi="Arial" w:cs="Arial"/>
                <w:sz w:val="20"/>
                <w:szCs w:val="20"/>
              </w:rPr>
              <w:t xml:space="preserve"> ali uresničevanj</w:t>
            </w:r>
            <w:r>
              <w:rPr>
                <w:rFonts w:ascii="Arial" w:hAnsi="Arial" w:cs="Arial"/>
                <w:sz w:val="20"/>
                <w:szCs w:val="20"/>
              </w:rPr>
              <w:t>a</w:t>
            </w:r>
            <w:r w:rsidRPr="00FD6841">
              <w:rPr>
                <w:rFonts w:ascii="Arial" w:hAnsi="Arial" w:cs="Arial"/>
                <w:sz w:val="20"/>
                <w:szCs w:val="20"/>
              </w:rPr>
              <w:t xml:space="preserve"> človekovih pravic in temeljnih svoboščin</w:t>
            </w:r>
            <w:r>
              <w:rPr>
                <w:rFonts w:ascii="Arial" w:hAnsi="Arial" w:cs="Arial"/>
                <w:sz w:val="20"/>
                <w:szCs w:val="20"/>
              </w:rPr>
              <w:t>,</w:t>
            </w:r>
            <w:r w:rsidRPr="00492C46">
              <w:rPr>
                <w:rFonts w:ascii="Arial" w:hAnsi="Arial" w:cs="Arial"/>
                <w:sz w:val="20"/>
                <w:szCs w:val="20"/>
              </w:rPr>
              <w:t xml:space="preserve"> drugih pravic, pravnih interesov </w:t>
            </w:r>
            <w:r>
              <w:rPr>
                <w:rFonts w:ascii="Arial" w:hAnsi="Arial" w:cs="Arial"/>
                <w:sz w:val="20"/>
                <w:szCs w:val="20"/>
              </w:rPr>
              <w:t>in</w:t>
            </w:r>
            <w:r w:rsidRPr="00492C46">
              <w:rPr>
                <w:rFonts w:ascii="Arial" w:hAnsi="Arial" w:cs="Arial"/>
                <w:sz w:val="20"/>
                <w:szCs w:val="20"/>
              </w:rPr>
              <w:t xml:space="preserve"> ugodnosti</w:t>
            </w:r>
            <w:r>
              <w:rPr>
                <w:rFonts w:ascii="Arial" w:hAnsi="Arial" w:cs="Arial"/>
                <w:sz w:val="20"/>
                <w:szCs w:val="20"/>
              </w:rPr>
              <w:t>.</w:t>
            </w:r>
          </w:p>
          <w:p w:rsidR="0057555B" w:rsidRDefault="0057555B" w:rsidP="0057555B">
            <w:pPr>
              <w:spacing w:before="240" w:after="240"/>
              <w:ind w:firstLine="284"/>
              <w:jc w:val="both"/>
              <w:rPr>
                <w:rFonts w:ascii="Arial" w:hAnsi="Arial" w:cs="Arial"/>
                <w:sz w:val="20"/>
                <w:lang w:eastAsia="sl-SI"/>
              </w:rPr>
            </w:pPr>
            <w:r w:rsidRPr="00DF57E1">
              <w:rPr>
                <w:rFonts w:ascii="Arial" w:hAnsi="Arial" w:cs="Arial"/>
                <w:sz w:val="20"/>
                <w:lang w:eastAsia="sl-SI"/>
              </w:rPr>
              <w:t>(2) Diskriminacija zaradi katere koli osebne okoliščine je prepovedana.</w:t>
            </w:r>
          </w:p>
          <w:p w:rsidR="0057555B" w:rsidRDefault="0057555B" w:rsidP="0057555B">
            <w:pPr>
              <w:spacing w:before="240" w:after="240"/>
              <w:ind w:firstLine="284"/>
              <w:jc w:val="both"/>
              <w:rPr>
                <w:rFonts w:ascii="Arial" w:hAnsi="Arial" w:cs="Arial"/>
                <w:sz w:val="20"/>
                <w:szCs w:val="20"/>
              </w:rPr>
            </w:pPr>
          </w:p>
          <w:p w:rsidR="0057555B" w:rsidRDefault="0057555B" w:rsidP="0057555B">
            <w:pPr>
              <w:spacing w:before="240" w:after="240"/>
              <w:ind w:firstLine="284"/>
              <w:jc w:val="center"/>
              <w:rPr>
                <w:rFonts w:ascii="Arial" w:hAnsi="Arial" w:cs="Arial"/>
                <w:bCs/>
                <w:sz w:val="20"/>
                <w:lang w:eastAsia="sl-SI"/>
              </w:rPr>
            </w:pPr>
          </w:p>
          <w:p w:rsidR="0057555B" w:rsidRPr="008D1109" w:rsidRDefault="0057555B" w:rsidP="0057555B">
            <w:pPr>
              <w:spacing w:before="240" w:after="240"/>
              <w:ind w:firstLine="284"/>
              <w:jc w:val="center"/>
              <w:rPr>
                <w:rFonts w:ascii="Arial" w:hAnsi="Arial" w:cs="Arial"/>
                <w:bCs/>
                <w:sz w:val="20"/>
                <w:lang w:eastAsia="sl-SI"/>
              </w:rPr>
            </w:pPr>
            <w:r>
              <w:rPr>
                <w:rFonts w:ascii="Arial" w:hAnsi="Arial" w:cs="Arial"/>
                <w:bCs/>
                <w:sz w:val="20"/>
                <w:lang w:eastAsia="sl-SI"/>
              </w:rPr>
              <w:t>5</w:t>
            </w:r>
            <w:r w:rsidRPr="008D1109">
              <w:rPr>
                <w:rFonts w:ascii="Arial" w:hAnsi="Arial" w:cs="Arial"/>
                <w:bCs/>
                <w:sz w:val="20"/>
                <w:lang w:eastAsia="sl-SI"/>
              </w:rPr>
              <w:t>. člen</w:t>
            </w:r>
          </w:p>
          <w:p w:rsidR="0057555B" w:rsidRPr="008D1109" w:rsidRDefault="0057555B" w:rsidP="0057555B">
            <w:pPr>
              <w:spacing w:before="240" w:after="240"/>
              <w:ind w:firstLine="284"/>
              <w:jc w:val="center"/>
              <w:rPr>
                <w:rFonts w:ascii="Arial" w:hAnsi="Arial" w:cs="Arial"/>
                <w:bCs/>
                <w:sz w:val="20"/>
                <w:lang w:eastAsia="sl-SI"/>
              </w:rPr>
            </w:pPr>
            <w:r w:rsidRPr="008D1109">
              <w:rPr>
                <w:rFonts w:ascii="Arial" w:hAnsi="Arial" w:cs="Arial"/>
                <w:bCs/>
                <w:sz w:val="20"/>
                <w:lang w:eastAsia="sl-SI"/>
              </w:rPr>
              <w:t>(enako obravnavanje)</w:t>
            </w:r>
          </w:p>
          <w:p w:rsidR="0057555B" w:rsidRDefault="0057555B" w:rsidP="0057555B">
            <w:pPr>
              <w:spacing w:before="240" w:after="240"/>
              <w:jc w:val="both"/>
              <w:rPr>
                <w:rFonts w:ascii="Arial" w:hAnsi="Arial" w:cs="Arial"/>
                <w:sz w:val="20"/>
                <w:lang w:eastAsia="sl-SI"/>
              </w:rPr>
            </w:pPr>
            <w:r>
              <w:rPr>
                <w:rFonts w:ascii="Arial" w:hAnsi="Arial" w:cs="Arial"/>
                <w:sz w:val="20"/>
                <w:lang w:eastAsia="sl-SI"/>
              </w:rPr>
              <w:t xml:space="preserve">(1) </w:t>
            </w:r>
            <w:r w:rsidRPr="008D1109">
              <w:rPr>
                <w:rFonts w:ascii="Arial" w:hAnsi="Arial" w:cs="Arial"/>
                <w:sz w:val="20"/>
                <w:lang w:eastAsia="sl-SI"/>
              </w:rPr>
              <w:t xml:space="preserve">Enako obravnavanje pomeni odsotnost neposredne in posredne diskriminacije zaradi katere koli osebne okoliščine </w:t>
            </w:r>
            <w:r>
              <w:rPr>
                <w:rFonts w:ascii="Arial" w:hAnsi="Arial" w:cs="Arial"/>
                <w:sz w:val="20"/>
                <w:lang w:eastAsia="sl-SI"/>
              </w:rPr>
              <w:t>osebe</w:t>
            </w:r>
            <w:r w:rsidRPr="008D1109">
              <w:rPr>
                <w:rFonts w:ascii="Arial" w:hAnsi="Arial" w:cs="Arial"/>
                <w:sz w:val="20"/>
                <w:lang w:eastAsia="sl-SI"/>
              </w:rPr>
              <w:t xml:space="preserve">, kakor tudi odsotnost katerega koli </w:t>
            </w:r>
            <w:r>
              <w:rPr>
                <w:rFonts w:ascii="Arial" w:hAnsi="Arial" w:cs="Arial"/>
                <w:sz w:val="20"/>
                <w:lang w:eastAsia="sl-SI"/>
              </w:rPr>
              <w:t xml:space="preserve">drugega </w:t>
            </w:r>
            <w:r w:rsidRPr="008D1109">
              <w:rPr>
                <w:rFonts w:ascii="Arial" w:hAnsi="Arial" w:cs="Arial"/>
                <w:sz w:val="20"/>
                <w:lang w:eastAsia="sl-SI"/>
              </w:rPr>
              <w:t xml:space="preserve">ravnanja, ki v skladu s tem zakonom </w:t>
            </w:r>
            <w:r>
              <w:rPr>
                <w:rFonts w:ascii="Arial" w:hAnsi="Arial" w:cs="Arial"/>
                <w:sz w:val="20"/>
                <w:lang w:eastAsia="sl-SI"/>
              </w:rPr>
              <w:t>pomeni</w:t>
            </w:r>
            <w:r w:rsidRPr="008D1109">
              <w:rPr>
                <w:rFonts w:ascii="Arial" w:hAnsi="Arial" w:cs="Arial"/>
                <w:sz w:val="20"/>
                <w:lang w:eastAsia="sl-SI"/>
              </w:rPr>
              <w:t xml:space="preserve"> diskriminacijo. </w:t>
            </w:r>
          </w:p>
          <w:p w:rsidR="0057555B" w:rsidRDefault="0057555B" w:rsidP="0057555B">
            <w:pPr>
              <w:spacing w:before="240" w:after="240"/>
              <w:jc w:val="both"/>
              <w:rPr>
                <w:rFonts w:ascii="Arial" w:hAnsi="Arial" w:cs="Arial"/>
                <w:sz w:val="20"/>
                <w:lang w:eastAsia="sl-SI"/>
              </w:rPr>
            </w:pPr>
            <w:r>
              <w:rPr>
                <w:rFonts w:ascii="Arial" w:hAnsi="Arial" w:cs="Arial"/>
                <w:sz w:val="20"/>
                <w:lang w:eastAsia="sl-SI"/>
              </w:rPr>
              <w:t>(2) Enako obravnavanje v skladu s tem zakonom je zagotovljeno tudi:</w:t>
            </w:r>
          </w:p>
          <w:p w:rsidR="0057555B" w:rsidRPr="00EB7C7E" w:rsidRDefault="0057555B" w:rsidP="0057555B">
            <w:pPr>
              <w:pStyle w:val="Odstavekseznama"/>
              <w:numPr>
                <w:ilvl w:val="0"/>
                <w:numId w:val="27"/>
              </w:numPr>
              <w:spacing w:before="240" w:after="240"/>
              <w:jc w:val="both"/>
              <w:rPr>
                <w:rFonts w:ascii="Arial" w:hAnsi="Arial" w:cs="Arial"/>
                <w:sz w:val="20"/>
              </w:rPr>
            </w:pPr>
            <w:r w:rsidRPr="00EB7C7E">
              <w:rPr>
                <w:rFonts w:ascii="Arial" w:hAnsi="Arial" w:cs="Arial"/>
                <w:sz w:val="20"/>
              </w:rPr>
              <w:t>osebi, ki je dejansko ali pravno povezana z osebo</w:t>
            </w:r>
            <w:r>
              <w:rPr>
                <w:rFonts w:ascii="Arial" w:hAnsi="Arial" w:cs="Arial"/>
                <w:sz w:val="20"/>
              </w:rPr>
              <w:t xml:space="preserve"> z</w:t>
            </w:r>
            <w:r w:rsidRPr="00EB7C7E">
              <w:rPr>
                <w:rFonts w:ascii="Arial" w:hAnsi="Arial" w:cs="Arial"/>
                <w:sz w:val="20"/>
              </w:rPr>
              <w:t xml:space="preserve"> določeno osebno okoliščino, </w:t>
            </w:r>
          </w:p>
          <w:p w:rsidR="0057555B" w:rsidRPr="00EB7C7E" w:rsidRDefault="0057555B" w:rsidP="0057555B">
            <w:pPr>
              <w:pStyle w:val="Odstavekseznama"/>
              <w:numPr>
                <w:ilvl w:val="0"/>
                <w:numId w:val="27"/>
              </w:numPr>
              <w:spacing w:before="240" w:after="240"/>
              <w:jc w:val="both"/>
              <w:rPr>
                <w:rFonts w:ascii="Arial" w:hAnsi="Arial" w:cs="Arial"/>
                <w:sz w:val="20"/>
              </w:rPr>
            </w:pPr>
            <w:r w:rsidRPr="00EB7C7E">
              <w:rPr>
                <w:rFonts w:ascii="Arial" w:hAnsi="Arial" w:cs="Arial"/>
                <w:sz w:val="20"/>
              </w:rPr>
              <w:t>osebi, ki je diskriminirana zaradi napačnega sklepanja o obstoju določene osebne okoliščine.</w:t>
            </w:r>
          </w:p>
          <w:p w:rsidR="0057555B" w:rsidRPr="008D1109" w:rsidRDefault="0057555B" w:rsidP="0057555B">
            <w:pPr>
              <w:spacing w:before="240" w:after="240"/>
              <w:ind w:firstLine="284"/>
              <w:jc w:val="center"/>
              <w:rPr>
                <w:rFonts w:ascii="Arial" w:hAnsi="Arial" w:cs="Arial"/>
                <w:bCs/>
                <w:sz w:val="20"/>
                <w:lang w:eastAsia="sl-SI"/>
              </w:rPr>
            </w:pPr>
          </w:p>
          <w:p w:rsidR="0057555B" w:rsidRPr="008D1109" w:rsidRDefault="0057555B" w:rsidP="0057555B">
            <w:pPr>
              <w:spacing w:before="240" w:after="240"/>
              <w:ind w:firstLine="284"/>
              <w:jc w:val="center"/>
              <w:rPr>
                <w:rFonts w:ascii="Arial" w:hAnsi="Arial" w:cs="Arial"/>
                <w:bCs/>
                <w:sz w:val="20"/>
                <w:lang w:eastAsia="sl-SI"/>
              </w:rPr>
            </w:pPr>
            <w:r>
              <w:rPr>
                <w:rFonts w:ascii="Arial" w:hAnsi="Arial" w:cs="Arial"/>
                <w:bCs/>
                <w:sz w:val="20"/>
                <w:lang w:eastAsia="sl-SI"/>
              </w:rPr>
              <w:t>6</w:t>
            </w:r>
            <w:r w:rsidRPr="008D1109">
              <w:rPr>
                <w:rFonts w:ascii="Arial" w:hAnsi="Arial" w:cs="Arial"/>
                <w:bCs/>
                <w:sz w:val="20"/>
                <w:lang w:eastAsia="sl-SI"/>
              </w:rPr>
              <w:t>. člen</w:t>
            </w:r>
          </w:p>
          <w:p w:rsidR="0057555B" w:rsidRPr="008D1109" w:rsidRDefault="0057555B" w:rsidP="0057555B">
            <w:pPr>
              <w:spacing w:before="240" w:after="240"/>
              <w:ind w:firstLine="284"/>
              <w:jc w:val="center"/>
              <w:rPr>
                <w:rFonts w:ascii="Arial" w:hAnsi="Arial" w:cs="Arial"/>
                <w:bCs/>
                <w:sz w:val="20"/>
                <w:lang w:eastAsia="sl-SI"/>
              </w:rPr>
            </w:pPr>
            <w:r w:rsidRPr="008D1109">
              <w:rPr>
                <w:rFonts w:ascii="Arial" w:hAnsi="Arial" w:cs="Arial"/>
                <w:bCs/>
                <w:sz w:val="20"/>
                <w:lang w:eastAsia="sl-SI"/>
              </w:rPr>
              <w:t>(</w:t>
            </w:r>
            <w:r>
              <w:rPr>
                <w:rFonts w:ascii="Arial" w:hAnsi="Arial" w:cs="Arial"/>
                <w:bCs/>
                <w:sz w:val="20"/>
                <w:lang w:eastAsia="sl-SI"/>
              </w:rPr>
              <w:t xml:space="preserve">neposredna in posredna </w:t>
            </w:r>
            <w:r w:rsidRPr="008D1109">
              <w:rPr>
                <w:rFonts w:ascii="Arial" w:hAnsi="Arial" w:cs="Arial"/>
                <w:bCs/>
                <w:sz w:val="20"/>
                <w:lang w:eastAsia="sl-SI"/>
              </w:rPr>
              <w:t>diskriminacija)</w:t>
            </w:r>
          </w:p>
          <w:p w:rsidR="0057555B" w:rsidRPr="008D1109" w:rsidRDefault="0057555B" w:rsidP="0057555B">
            <w:pPr>
              <w:spacing w:before="240" w:after="240"/>
              <w:ind w:firstLine="284"/>
              <w:jc w:val="both"/>
              <w:rPr>
                <w:rFonts w:ascii="Arial" w:hAnsi="Arial" w:cs="Arial"/>
                <w:bCs/>
                <w:sz w:val="20"/>
                <w:lang w:eastAsia="sl-SI"/>
              </w:rPr>
            </w:pPr>
            <w:r w:rsidRPr="008D1109" w:rsidDel="004D4FEA">
              <w:rPr>
                <w:rFonts w:ascii="Arial" w:hAnsi="Arial" w:cs="Arial"/>
                <w:bCs/>
                <w:sz w:val="20"/>
                <w:lang w:eastAsia="sl-SI"/>
              </w:rPr>
              <w:t xml:space="preserve"> </w:t>
            </w:r>
            <w:r w:rsidRPr="008D1109">
              <w:rPr>
                <w:rFonts w:ascii="Arial" w:hAnsi="Arial" w:cs="Arial"/>
                <w:bCs/>
                <w:sz w:val="20"/>
                <w:lang w:eastAsia="sl-SI"/>
              </w:rPr>
              <w:t>(</w:t>
            </w:r>
            <w:r>
              <w:rPr>
                <w:rFonts w:ascii="Arial" w:hAnsi="Arial" w:cs="Arial"/>
                <w:bCs/>
                <w:sz w:val="20"/>
                <w:lang w:eastAsia="sl-SI"/>
              </w:rPr>
              <w:t>1</w:t>
            </w:r>
            <w:r w:rsidRPr="008D1109">
              <w:rPr>
                <w:rFonts w:ascii="Arial" w:hAnsi="Arial" w:cs="Arial"/>
                <w:bCs/>
                <w:sz w:val="20"/>
                <w:lang w:eastAsia="sl-SI"/>
              </w:rPr>
              <w:t xml:space="preserve">) Neposredna diskriminacija </w:t>
            </w:r>
            <w:r>
              <w:rPr>
                <w:rFonts w:ascii="Arial" w:hAnsi="Arial" w:cs="Arial"/>
                <w:bCs/>
                <w:sz w:val="20"/>
                <w:lang w:eastAsia="sl-SI"/>
              </w:rPr>
              <w:t xml:space="preserve">obstaja, če je oseba ali skupina oseb zaradi določene osebne okoliščine bila, je ali bi lahko bila v enakih ali podobnih situacijah obravnavana manj ugodno, kot </w:t>
            </w:r>
            <w:r w:rsidRPr="00A85DC9">
              <w:rPr>
                <w:rFonts w:ascii="Arial" w:hAnsi="Arial" w:cs="Arial"/>
                <w:bCs/>
                <w:sz w:val="20"/>
                <w:szCs w:val="20"/>
                <w:lang w:eastAsia="sl-SI"/>
              </w:rPr>
              <w:t xml:space="preserve">se obravnava, se je obravnavala ali bi se obravnavala </w:t>
            </w:r>
            <w:r>
              <w:rPr>
                <w:rFonts w:ascii="Arial" w:hAnsi="Arial" w:cs="Arial"/>
                <w:bCs/>
                <w:sz w:val="20"/>
                <w:lang w:eastAsia="sl-SI"/>
              </w:rPr>
              <w:t xml:space="preserve">druga oseba ali skupina oseb. </w:t>
            </w:r>
          </w:p>
          <w:p w:rsidR="0057555B" w:rsidRPr="008D1109" w:rsidRDefault="0057555B" w:rsidP="0057555B">
            <w:pPr>
              <w:spacing w:before="240" w:after="240"/>
              <w:ind w:firstLine="284"/>
              <w:jc w:val="both"/>
              <w:rPr>
                <w:rFonts w:ascii="Arial" w:hAnsi="Arial" w:cs="Arial"/>
                <w:bCs/>
                <w:sz w:val="20"/>
                <w:lang w:eastAsia="sl-SI"/>
              </w:rPr>
            </w:pPr>
            <w:r w:rsidRPr="008D1109">
              <w:rPr>
                <w:rFonts w:ascii="Arial" w:hAnsi="Arial" w:cs="Arial"/>
                <w:bCs/>
                <w:sz w:val="20"/>
                <w:lang w:eastAsia="sl-SI"/>
              </w:rPr>
              <w:t xml:space="preserve">(2) Posredna diskriminacija obstaja, kadar </w:t>
            </w:r>
            <w:r>
              <w:rPr>
                <w:rFonts w:ascii="Arial" w:hAnsi="Arial" w:cs="Arial"/>
                <w:bCs/>
                <w:sz w:val="20"/>
                <w:lang w:eastAsia="sl-SI"/>
              </w:rPr>
              <w:t xml:space="preserve">je oseba ali skupina oseb z določeno osebno okoliščino bila, je ali bi lahko bila </w:t>
            </w:r>
            <w:r w:rsidRPr="008D1109">
              <w:rPr>
                <w:rFonts w:ascii="Arial" w:hAnsi="Arial" w:cs="Arial"/>
                <w:bCs/>
                <w:sz w:val="20"/>
                <w:lang w:eastAsia="sl-SI"/>
              </w:rPr>
              <w:t xml:space="preserve">zaradi navidezno nevtralne </w:t>
            </w:r>
            <w:r>
              <w:rPr>
                <w:rFonts w:ascii="Arial" w:hAnsi="Arial" w:cs="Arial"/>
                <w:bCs/>
                <w:sz w:val="20"/>
                <w:lang w:eastAsia="sl-SI"/>
              </w:rPr>
              <w:t>določbe</w:t>
            </w:r>
            <w:r w:rsidRPr="008D1109">
              <w:rPr>
                <w:rFonts w:ascii="Arial" w:hAnsi="Arial" w:cs="Arial"/>
                <w:bCs/>
                <w:sz w:val="20"/>
                <w:lang w:eastAsia="sl-SI"/>
              </w:rPr>
              <w:t>, merila ali prakse</w:t>
            </w:r>
            <w:r>
              <w:rPr>
                <w:rFonts w:ascii="Arial" w:hAnsi="Arial" w:cs="Arial"/>
                <w:bCs/>
                <w:sz w:val="20"/>
                <w:lang w:eastAsia="sl-SI"/>
              </w:rPr>
              <w:t xml:space="preserve"> v manj ugodnem položaju kot druge</w:t>
            </w:r>
            <w:r w:rsidRPr="008D1109">
              <w:rPr>
                <w:rFonts w:ascii="Arial" w:hAnsi="Arial" w:cs="Arial"/>
                <w:bCs/>
                <w:sz w:val="20"/>
                <w:lang w:eastAsia="sl-SI"/>
              </w:rPr>
              <w:t xml:space="preserve"> osebe</w:t>
            </w:r>
            <w:r>
              <w:rPr>
                <w:rFonts w:ascii="Arial" w:hAnsi="Arial" w:cs="Arial"/>
                <w:bCs/>
                <w:sz w:val="20"/>
                <w:lang w:eastAsia="sl-SI"/>
              </w:rPr>
              <w:t xml:space="preserve">, razen če ta določba, merilo ali praksa </w:t>
            </w:r>
            <w:r w:rsidRPr="008D1109">
              <w:rPr>
                <w:rFonts w:ascii="Arial" w:hAnsi="Arial" w:cs="Arial"/>
                <w:bCs/>
                <w:sz w:val="20"/>
                <w:lang w:eastAsia="sl-SI"/>
              </w:rPr>
              <w:t>objektivno temelji na legitimnem cilju in so sredstva za doseganje tega cilja ustrezna in potrebna.</w:t>
            </w:r>
          </w:p>
          <w:p w:rsidR="0057555B" w:rsidRPr="008D1109" w:rsidRDefault="0057555B" w:rsidP="0057555B">
            <w:pPr>
              <w:spacing w:before="240" w:after="240"/>
              <w:ind w:firstLine="284"/>
              <w:rPr>
                <w:rFonts w:ascii="Arial" w:hAnsi="Arial" w:cs="Arial"/>
                <w:bCs/>
                <w:sz w:val="20"/>
                <w:lang w:eastAsia="sl-SI"/>
              </w:rPr>
            </w:pPr>
            <w:r w:rsidRPr="008D1109" w:rsidDel="004D4FEA">
              <w:rPr>
                <w:rFonts w:ascii="Arial" w:hAnsi="Arial" w:cs="Arial"/>
                <w:bCs/>
                <w:sz w:val="20"/>
                <w:lang w:eastAsia="sl-SI"/>
              </w:rPr>
              <w:t xml:space="preserve"> </w:t>
            </w:r>
          </w:p>
          <w:p w:rsidR="0057555B" w:rsidRPr="008D1109" w:rsidRDefault="0057555B" w:rsidP="0057555B">
            <w:pPr>
              <w:spacing w:before="240" w:after="240"/>
              <w:ind w:firstLine="284"/>
              <w:jc w:val="center"/>
              <w:rPr>
                <w:rFonts w:ascii="Arial" w:hAnsi="Arial" w:cs="Arial"/>
                <w:bCs/>
                <w:sz w:val="20"/>
                <w:lang w:eastAsia="sl-SI"/>
              </w:rPr>
            </w:pPr>
            <w:r>
              <w:rPr>
                <w:rFonts w:ascii="Arial" w:hAnsi="Arial" w:cs="Arial"/>
                <w:bCs/>
                <w:sz w:val="20"/>
                <w:lang w:eastAsia="sl-SI"/>
              </w:rPr>
              <w:t>7</w:t>
            </w:r>
            <w:r w:rsidRPr="008D1109">
              <w:rPr>
                <w:rFonts w:ascii="Arial" w:hAnsi="Arial" w:cs="Arial"/>
                <w:bCs/>
                <w:sz w:val="20"/>
                <w:lang w:eastAsia="sl-SI"/>
              </w:rPr>
              <w:t>. člen</w:t>
            </w:r>
          </w:p>
          <w:p w:rsidR="0057555B" w:rsidRPr="008D1109" w:rsidRDefault="0057555B" w:rsidP="0057555B">
            <w:pPr>
              <w:spacing w:before="240" w:after="240"/>
              <w:ind w:firstLine="284"/>
              <w:jc w:val="center"/>
              <w:rPr>
                <w:rFonts w:ascii="Arial" w:hAnsi="Arial" w:cs="Arial"/>
                <w:bCs/>
                <w:sz w:val="20"/>
                <w:lang w:eastAsia="sl-SI"/>
              </w:rPr>
            </w:pPr>
            <w:r w:rsidRPr="008D1109">
              <w:rPr>
                <w:rFonts w:ascii="Arial" w:hAnsi="Arial" w:cs="Arial"/>
                <w:bCs/>
                <w:sz w:val="20"/>
                <w:lang w:eastAsia="sl-SI"/>
              </w:rPr>
              <w:t>(druge oblike diskriminacije)</w:t>
            </w:r>
          </w:p>
          <w:p w:rsidR="0057555B" w:rsidRPr="008D1109" w:rsidRDefault="0057555B" w:rsidP="0057555B">
            <w:pPr>
              <w:spacing w:before="240" w:after="240"/>
              <w:ind w:firstLine="284"/>
              <w:rPr>
                <w:rFonts w:ascii="Arial" w:hAnsi="Arial" w:cs="Arial"/>
                <w:bCs/>
                <w:sz w:val="20"/>
                <w:lang w:eastAsia="sl-SI"/>
              </w:rPr>
            </w:pPr>
          </w:p>
          <w:p w:rsidR="0057555B" w:rsidRPr="008D1109" w:rsidRDefault="0057555B" w:rsidP="0057555B">
            <w:pPr>
              <w:spacing w:before="240" w:after="240"/>
              <w:ind w:firstLine="284"/>
              <w:rPr>
                <w:rFonts w:ascii="Arial" w:hAnsi="Arial" w:cs="Arial"/>
                <w:bCs/>
                <w:sz w:val="20"/>
                <w:lang w:eastAsia="sl-SI"/>
              </w:rPr>
            </w:pPr>
            <w:r>
              <w:rPr>
                <w:rFonts w:ascii="Arial" w:hAnsi="Arial" w:cs="Arial"/>
                <w:bCs/>
                <w:sz w:val="20"/>
                <w:lang w:eastAsia="sl-SI"/>
              </w:rPr>
              <w:t>D</w:t>
            </w:r>
            <w:r w:rsidRPr="008D1109">
              <w:rPr>
                <w:rFonts w:ascii="Arial" w:hAnsi="Arial" w:cs="Arial"/>
                <w:bCs/>
                <w:sz w:val="20"/>
                <w:lang w:eastAsia="sl-SI"/>
              </w:rPr>
              <w:t>iskriminacija vključuje</w:t>
            </w:r>
            <w:r>
              <w:rPr>
                <w:rFonts w:ascii="Arial" w:hAnsi="Arial" w:cs="Arial"/>
                <w:bCs/>
                <w:sz w:val="20"/>
                <w:lang w:eastAsia="sl-SI"/>
              </w:rPr>
              <w:t xml:space="preserve"> tudi</w:t>
            </w:r>
            <w:r w:rsidRPr="008D1109">
              <w:rPr>
                <w:rFonts w:ascii="Arial" w:hAnsi="Arial" w:cs="Arial"/>
                <w:bCs/>
                <w:sz w:val="20"/>
                <w:lang w:eastAsia="sl-SI"/>
              </w:rPr>
              <w:t>:</w:t>
            </w:r>
          </w:p>
          <w:p w:rsidR="0057555B" w:rsidRPr="008D1109" w:rsidRDefault="0057555B" w:rsidP="0057555B">
            <w:pPr>
              <w:pStyle w:val="Odstavekseznama"/>
              <w:numPr>
                <w:ilvl w:val="0"/>
                <w:numId w:val="28"/>
              </w:numPr>
              <w:spacing w:before="240" w:after="240"/>
              <w:jc w:val="both"/>
              <w:rPr>
                <w:rFonts w:ascii="Arial" w:hAnsi="Arial" w:cs="Arial"/>
                <w:bCs/>
                <w:sz w:val="20"/>
              </w:rPr>
            </w:pPr>
            <w:r w:rsidRPr="008D1109">
              <w:rPr>
                <w:rFonts w:ascii="Arial" w:hAnsi="Arial" w:cs="Arial"/>
                <w:bCs/>
                <w:sz w:val="20"/>
              </w:rPr>
              <w:t>nadlegovanje</w:t>
            </w:r>
            <w:r>
              <w:rPr>
                <w:rFonts w:ascii="Arial" w:hAnsi="Arial" w:cs="Arial"/>
                <w:bCs/>
                <w:sz w:val="20"/>
              </w:rPr>
              <w:t xml:space="preserve"> in spolno nadlegovanje</w:t>
            </w:r>
            <w:r w:rsidRPr="008D1109">
              <w:rPr>
                <w:rFonts w:ascii="Arial" w:hAnsi="Arial" w:cs="Arial"/>
                <w:bCs/>
                <w:sz w:val="20"/>
              </w:rPr>
              <w:t xml:space="preserve"> </w:t>
            </w:r>
            <w:r w:rsidR="00BB2AC4">
              <w:rPr>
                <w:rFonts w:ascii="Arial" w:hAnsi="Arial" w:cs="Arial"/>
                <w:bCs/>
                <w:sz w:val="20"/>
              </w:rPr>
              <w:t xml:space="preserve"> ter</w:t>
            </w:r>
            <w:r w:rsidRPr="008D1109">
              <w:rPr>
                <w:rFonts w:ascii="Arial" w:hAnsi="Arial" w:cs="Arial"/>
                <w:bCs/>
                <w:sz w:val="20"/>
              </w:rPr>
              <w:t xml:space="preserve"> vsako manj ugodno obravnavanje osebe zaradi zavrnitve ali dopuščanja takega vedenja,</w:t>
            </w:r>
          </w:p>
          <w:p w:rsidR="0057555B" w:rsidRDefault="0057555B" w:rsidP="0057555B">
            <w:pPr>
              <w:pStyle w:val="Odstavekseznama"/>
              <w:numPr>
                <w:ilvl w:val="0"/>
                <w:numId w:val="28"/>
              </w:numPr>
              <w:spacing w:before="240" w:after="240"/>
              <w:jc w:val="both"/>
              <w:rPr>
                <w:rFonts w:ascii="Arial" w:hAnsi="Arial" w:cs="Arial"/>
                <w:bCs/>
                <w:sz w:val="20"/>
              </w:rPr>
            </w:pPr>
            <w:r>
              <w:rPr>
                <w:rFonts w:ascii="Arial" w:hAnsi="Arial" w:cs="Arial"/>
                <w:bCs/>
                <w:sz w:val="20"/>
              </w:rPr>
              <w:t>odredbo, ukaz ali drugo navodilo, da naj se osebo</w:t>
            </w:r>
            <w:r w:rsidRPr="008D1109">
              <w:rPr>
                <w:rFonts w:ascii="Arial" w:hAnsi="Arial" w:cs="Arial"/>
                <w:bCs/>
                <w:sz w:val="20"/>
              </w:rPr>
              <w:t xml:space="preserve"> diskriminira zaradi določene osebne okoliščine</w:t>
            </w:r>
            <w:r>
              <w:rPr>
                <w:rFonts w:ascii="Arial" w:hAnsi="Arial" w:cs="Arial"/>
                <w:bCs/>
                <w:sz w:val="20"/>
              </w:rPr>
              <w:t xml:space="preserve"> (v nadaljnjem besedilu: navodila za diskriminacijo)</w:t>
            </w:r>
            <w:r w:rsidRPr="008D1109">
              <w:rPr>
                <w:rFonts w:ascii="Arial" w:hAnsi="Arial" w:cs="Arial"/>
                <w:bCs/>
                <w:sz w:val="20"/>
              </w:rPr>
              <w:t>,</w:t>
            </w:r>
          </w:p>
          <w:p w:rsidR="0057555B" w:rsidRPr="003C6850" w:rsidRDefault="0057555B" w:rsidP="0057555B">
            <w:pPr>
              <w:pStyle w:val="Odstavekseznama"/>
              <w:numPr>
                <w:ilvl w:val="0"/>
                <w:numId w:val="28"/>
              </w:numPr>
              <w:spacing w:before="240" w:after="240"/>
              <w:jc w:val="both"/>
              <w:rPr>
                <w:rFonts w:ascii="Arial" w:hAnsi="Arial" w:cs="Arial"/>
                <w:bCs/>
                <w:sz w:val="20"/>
              </w:rPr>
            </w:pPr>
            <w:r w:rsidRPr="008D1109">
              <w:rPr>
                <w:rFonts w:ascii="Arial" w:hAnsi="Arial" w:cs="Arial"/>
                <w:bCs/>
                <w:sz w:val="20"/>
              </w:rPr>
              <w:t>pozivanje k diskriminaciji,</w:t>
            </w:r>
          </w:p>
          <w:p w:rsidR="0057555B" w:rsidRPr="008D1109" w:rsidRDefault="0057555B" w:rsidP="0057555B">
            <w:pPr>
              <w:pStyle w:val="Odstavekseznama"/>
              <w:numPr>
                <w:ilvl w:val="0"/>
                <w:numId w:val="28"/>
              </w:numPr>
              <w:spacing w:before="240" w:after="240"/>
              <w:jc w:val="both"/>
              <w:rPr>
                <w:rFonts w:ascii="Arial" w:hAnsi="Arial" w:cs="Arial"/>
                <w:bCs/>
                <w:sz w:val="20"/>
              </w:rPr>
            </w:pPr>
            <w:r>
              <w:rPr>
                <w:rFonts w:ascii="Arial" w:hAnsi="Arial" w:cs="Arial"/>
                <w:bCs/>
                <w:sz w:val="20"/>
              </w:rPr>
              <w:t xml:space="preserve">povračilne ukrepe (v nadaljnjem besedilu: </w:t>
            </w:r>
            <w:proofErr w:type="spellStart"/>
            <w:r>
              <w:rPr>
                <w:rFonts w:ascii="Arial" w:hAnsi="Arial" w:cs="Arial"/>
                <w:bCs/>
                <w:sz w:val="20"/>
              </w:rPr>
              <w:t>viktimizacija</w:t>
            </w:r>
            <w:proofErr w:type="spellEnd"/>
            <w:r>
              <w:rPr>
                <w:rFonts w:ascii="Arial" w:hAnsi="Arial" w:cs="Arial"/>
                <w:bCs/>
                <w:sz w:val="20"/>
              </w:rPr>
              <w:t>).</w:t>
            </w:r>
          </w:p>
          <w:p w:rsidR="0057555B" w:rsidRPr="008D1109" w:rsidRDefault="0057555B" w:rsidP="0057555B">
            <w:pPr>
              <w:pStyle w:val="Odstavekseznama"/>
              <w:rPr>
                <w:rFonts w:ascii="Arial" w:hAnsi="Arial" w:cs="Arial"/>
                <w:bCs/>
                <w:sz w:val="20"/>
              </w:rPr>
            </w:pPr>
          </w:p>
          <w:p w:rsidR="0057555B" w:rsidRPr="008D1109" w:rsidRDefault="0057555B" w:rsidP="0057555B">
            <w:pPr>
              <w:spacing w:before="240" w:after="240"/>
              <w:ind w:firstLine="284"/>
              <w:jc w:val="center"/>
              <w:rPr>
                <w:rFonts w:ascii="Arial" w:hAnsi="Arial" w:cs="Arial"/>
                <w:sz w:val="20"/>
                <w:lang w:eastAsia="sl-SI"/>
              </w:rPr>
            </w:pPr>
            <w:r w:rsidRPr="008D1109" w:rsidDel="004D4FEA">
              <w:rPr>
                <w:rFonts w:ascii="Arial" w:hAnsi="Arial" w:cs="Arial"/>
                <w:bCs/>
                <w:sz w:val="20"/>
                <w:lang w:eastAsia="sl-SI"/>
              </w:rPr>
              <w:t xml:space="preserve"> </w:t>
            </w:r>
            <w:r>
              <w:rPr>
                <w:rFonts w:ascii="Arial" w:hAnsi="Arial" w:cs="Arial"/>
                <w:sz w:val="20"/>
                <w:lang w:eastAsia="sl-SI"/>
              </w:rPr>
              <w:t>8</w:t>
            </w:r>
            <w:r w:rsidRPr="008D1109">
              <w:rPr>
                <w:rFonts w:ascii="Arial" w:hAnsi="Arial" w:cs="Arial"/>
                <w:sz w:val="20"/>
                <w:lang w:eastAsia="sl-SI"/>
              </w:rPr>
              <w:t>. člen</w:t>
            </w:r>
          </w:p>
          <w:p w:rsidR="0057555B" w:rsidRPr="008D1109" w:rsidRDefault="0057555B" w:rsidP="0057555B">
            <w:pPr>
              <w:spacing w:before="240" w:after="240"/>
              <w:ind w:firstLine="284"/>
              <w:jc w:val="center"/>
              <w:rPr>
                <w:rFonts w:ascii="Arial" w:hAnsi="Arial" w:cs="Arial"/>
                <w:sz w:val="20"/>
                <w:lang w:eastAsia="sl-SI"/>
              </w:rPr>
            </w:pPr>
            <w:r w:rsidRPr="008D1109">
              <w:rPr>
                <w:rFonts w:ascii="Arial" w:hAnsi="Arial" w:cs="Arial"/>
                <w:sz w:val="20"/>
                <w:lang w:eastAsia="sl-SI"/>
              </w:rPr>
              <w:t>(nadlegovanje</w:t>
            </w:r>
            <w:r>
              <w:rPr>
                <w:rFonts w:ascii="Arial" w:hAnsi="Arial" w:cs="Arial"/>
                <w:sz w:val="20"/>
                <w:lang w:eastAsia="sl-SI"/>
              </w:rPr>
              <w:t xml:space="preserve"> in spolno nadlegovanje</w:t>
            </w:r>
            <w:r w:rsidRPr="008D1109">
              <w:rPr>
                <w:rFonts w:ascii="Arial" w:hAnsi="Arial" w:cs="Arial"/>
                <w:sz w:val="20"/>
                <w:lang w:eastAsia="sl-SI"/>
              </w:rPr>
              <w:t>)</w:t>
            </w:r>
          </w:p>
          <w:p w:rsidR="0057555B" w:rsidRPr="008D1109" w:rsidRDefault="0057555B" w:rsidP="0057555B">
            <w:pPr>
              <w:spacing w:before="240" w:after="240"/>
              <w:ind w:firstLine="284"/>
              <w:jc w:val="both"/>
              <w:rPr>
                <w:rFonts w:ascii="Arial" w:hAnsi="Arial" w:cs="Arial"/>
                <w:sz w:val="20"/>
                <w:lang w:eastAsia="sl-SI"/>
              </w:rPr>
            </w:pPr>
            <w:r>
              <w:rPr>
                <w:rFonts w:ascii="Arial" w:hAnsi="Arial" w:cs="Arial"/>
                <w:sz w:val="20"/>
                <w:lang w:eastAsia="sl-SI"/>
              </w:rPr>
              <w:lastRenderedPageBreak/>
              <w:t xml:space="preserve">(1) </w:t>
            </w:r>
            <w:r w:rsidRPr="008D1109">
              <w:rPr>
                <w:rFonts w:ascii="Arial" w:hAnsi="Arial" w:cs="Arial"/>
                <w:sz w:val="20"/>
                <w:lang w:eastAsia="sl-SI"/>
              </w:rPr>
              <w:t xml:space="preserve">Nadlegovanje je nezaželeno ravnanje, </w:t>
            </w:r>
            <w:r>
              <w:rPr>
                <w:rFonts w:ascii="Arial" w:hAnsi="Arial" w:cs="Arial"/>
                <w:sz w:val="20"/>
                <w:lang w:eastAsia="sl-SI"/>
              </w:rPr>
              <w:t xml:space="preserve">ki </w:t>
            </w:r>
            <w:r w:rsidRPr="008D1109">
              <w:rPr>
                <w:rFonts w:ascii="Arial" w:hAnsi="Arial" w:cs="Arial"/>
                <w:sz w:val="20"/>
                <w:lang w:eastAsia="sl-SI"/>
              </w:rPr>
              <w:t>temelj</w:t>
            </w:r>
            <w:r>
              <w:rPr>
                <w:rFonts w:ascii="Arial" w:hAnsi="Arial" w:cs="Arial"/>
                <w:sz w:val="20"/>
                <w:lang w:eastAsia="sl-SI"/>
              </w:rPr>
              <w:t>i</w:t>
            </w:r>
            <w:r w:rsidRPr="008D1109">
              <w:rPr>
                <w:rFonts w:ascii="Arial" w:hAnsi="Arial" w:cs="Arial"/>
                <w:sz w:val="20"/>
                <w:lang w:eastAsia="sl-SI"/>
              </w:rPr>
              <w:t xml:space="preserve"> na kateri koli osebni okoliščini, ki ima učinek ali namen ustvarjati zastrašujoče, sovražno, ponižujoče, sramotilno ali žaljivo okolje za osebo </w:t>
            </w:r>
            <w:r>
              <w:rPr>
                <w:rFonts w:ascii="Arial" w:hAnsi="Arial" w:cs="Arial"/>
                <w:sz w:val="20"/>
                <w:lang w:eastAsia="sl-SI"/>
              </w:rPr>
              <w:t>in</w:t>
            </w:r>
            <w:r w:rsidRPr="008D1109">
              <w:rPr>
                <w:rFonts w:ascii="Arial" w:hAnsi="Arial" w:cs="Arial"/>
                <w:sz w:val="20"/>
                <w:lang w:eastAsia="sl-SI"/>
              </w:rPr>
              <w:t xml:space="preserve"> žali njeno dostojanstvo.</w:t>
            </w:r>
          </w:p>
          <w:p w:rsidR="0057555B" w:rsidRPr="008D1109" w:rsidRDefault="0057555B" w:rsidP="0057555B">
            <w:pPr>
              <w:spacing w:before="240" w:after="240"/>
              <w:ind w:firstLine="284"/>
              <w:jc w:val="both"/>
              <w:rPr>
                <w:rFonts w:ascii="Arial" w:hAnsi="Arial" w:cs="Arial"/>
                <w:sz w:val="20"/>
                <w:lang w:eastAsia="sl-SI"/>
              </w:rPr>
            </w:pPr>
            <w:r>
              <w:rPr>
                <w:rFonts w:ascii="Arial" w:hAnsi="Arial" w:cs="Arial"/>
                <w:sz w:val="20"/>
                <w:lang w:eastAsia="sl-SI"/>
              </w:rPr>
              <w:t>(2) Spolno nadlegovanje je kakršna koli oblika neželenega verbalnega, neverbalnega ali fizičnega ravnanja ali vedenja spolne narave z učinkom ali namenom prizadeti dostojanstvo osebe, zlasti kadar gre za ustvarjanje zastraševalnega, sovražnega, ponižujočega, sramotilnega ali žaljivega okolja.</w:t>
            </w:r>
          </w:p>
          <w:p w:rsidR="0057555B" w:rsidRPr="008D1109" w:rsidRDefault="0057555B" w:rsidP="0057555B">
            <w:pPr>
              <w:spacing w:before="240" w:after="240"/>
              <w:ind w:firstLine="284"/>
              <w:jc w:val="center"/>
              <w:rPr>
                <w:rFonts w:ascii="Arial" w:hAnsi="Arial" w:cs="Arial"/>
                <w:sz w:val="20"/>
                <w:lang w:eastAsia="sl-SI"/>
              </w:rPr>
            </w:pPr>
            <w:r>
              <w:rPr>
                <w:rFonts w:ascii="Arial" w:hAnsi="Arial" w:cs="Arial"/>
                <w:sz w:val="20"/>
                <w:lang w:eastAsia="sl-SI"/>
              </w:rPr>
              <w:t>9</w:t>
            </w:r>
            <w:r w:rsidRPr="008D1109">
              <w:rPr>
                <w:rFonts w:ascii="Arial" w:hAnsi="Arial" w:cs="Arial"/>
                <w:sz w:val="20"/>
                <w:lang w:eastAsia="sl-SI"/>
              </w:rPr>
              <w:t>. člen</w:t>
            </w:r>
          </w:p>
          <w:p w:rsidR="0057555B" w:rsidRPr="008D1109" w:rsidRDefault="0057555B" w:rsidP="0057555B">
            <w:pPr>
              <w:spacing w:before="240" w:after="240"/>
              <w:ind w:firstLine="284"/>
              <w:jc w:val="center"/>
              <w:rPr>
                <w:rFonts w:ascii="Arial" w:hAnsi="Arial" w:cs="Arial"/>
                <w:sz w:val="20"/>
                <w:lang w:eastAsia="sl-SI"/>
              </w:rPr>
            </w:pPr>
            <w:r w:rsidRPr="008D1109">
              <w:rPr>
                <w:rFonts w:ascii="Arial" w:hAnsi="Arial" w:cs="Arial"/>
                <w:sz w:val="20"/>
                <w:lang w:eastAsia="sl-SI"/>
              </w:rPr>
              <w:t>(navodila za diskriminacijo)</w:t>
            </w:r>
          </w:p>
          <w:p w:rsidR="0057555B" w:rsidRPr="008D1109" w:rsidRDefault="0057555B" w:rsidP="0057555B">
            <w:pPr>
              <w:spacing w:before="240" w:after="240"/>
              <w:jc w:val="both"/>
              <w:rPr>
                <w:rFonts w:ascii="Arial" w:hAnsi="Arial" w:cs="Arial"/>
                <w:sz w:val="20"/>
                <w:lang w:eastAsia="sl-SI"/>
              </w:rPr>
            </w:pPr>
            <w:r w:rsidRPr="008D1109">
              <w:rPr>
                <w:rFonts w:ascii="Arial" w:hAnsi="Arial" w:cs="Arial"/>
                <w:sz w:val="20"/>
                <w:lang w:eastAsia="sl-SI"/>
              </w:rPr>
              <w:t xml:space="preserve">Navodila </w:t>
            </w:r>
            <w:r>
              <w:rPr>
                <w:rFonts w:ascii="Arial" w:hAnsi="Arial" w:cs="Arial"/>
                <w:sz w:val="20"/>
                <w:lang w:eastAsia="sl-SI"/>
              </w:rPr>
              <w:t xml:space="preserve">za diskriminacijo </w:t>
            </w:r>
            <w:r w:rsidRPr="008D1109">
              <w:rPr>
                <w:rFonts w:ascii="Arial" w:hAnsi="Arial" w:cs="Arial"/>
                <w:sz w:val="20"/>
                <w:lang w:eastAsia="sl-SI"/>
              </w:rPr>
              <w:t>so vsakršna navodila</w:t>
            </w:r>
            <w:r>
              <w:rPr>
                <w:rFonts w:ascii="Arial" w:hAnsi="Arial" w:cs="Arial"/>
                <w:sz w:val="20"/>
                <w:lang w:eastAsia="sl-SI"/>
              </w:rPr>
              <w:t>,</w:t>
            </w:r>
            <w:r w:rsidRPr="008D1109">
              <w:rPr>
                <w:rFonts w:ascii="Arial" w:hAnsi="Arial" w:cs="Arial"/>
                <w:sz w:val="20"/>
                <w:lang w:eastAsia="sl-SI"/>
              </w:rPr>
              <w:t xml:space="preserve"> katerih posledica je bila, je ali bi lahko bila diskriminacij</w:t>
            </w:r>
            <w:r>
              <w:rPr>
                <w:rFonts w:ascii="Arial" w:hAnsi="Arial" w:cs="Arial"/>
                <w:sz w:val="20"/>
                <w:lang w:eastAsia="sl-SI"/>
              </w:rPr>
              <w:t>a</w:t>
            </w:r>
            <w:r w:rsidRPr="008D1109">
              <w:rPr>
                <w:rFonts w:ascii="Arial" w:hAnsi="Arial" w:cs="Arial"/>
                <w:sz w:val="20"/>
                <w:lang w:eastAsia="sl-SI"/>
              </w:rPr>
              <w:t xml:space="preserve"> v smislu tega zakona</w:t>
            </w:r>
            <w:r>
              <w:rPr>
                <w:rFonts w:ascii="Arial" w:hAnsi="Arial" w:cs="Arial"/>
                <w:sz w:val="20"/>
                <w:lang w:eastAsia="sl-SI"/>
              </w:rPr>
              <w:t>, kar vključuje tudi navodilo, da se diskriminacije ne prepreči oziroma odpravi.</w:t>
            </w:r>
            <w:r w:rsidRPr="00B221F2">
              <w:rPr>
                <w:rFonts w:ascii="Arial" w:hAnsi="Arial" w:cs="Arial"/>
                <w:sz w:val="20"/>
                <w:lang w:eastAsia="sl-SI"/>
              </w:rPr>
              <w:t xml:space="preserve"> </w:t>
            </w:r>
          </w:p>
          <w:p w:rsidR="0057555B" w:rsidRPr="008D1109" w:rsidRDefault="0057555B" w:rsidP="0057555B">
            <w:pPr>
              <w:spacing w:before="240" w:after="240"/>
              <w:ind w:firstLine="284"/>
              <w:rPr>
                <w:rFonts w:ascii="Arial" w:hAnsi="Arial" w:cs="Arial"/>
                <w:sz w:val="20"/>
                <w:lang w:eastAsia="sl-SI"/>
              </w:rPr>
            </w:pPr>
          </w:p>
          <w:p w:rsidR="0057555B" w:rsidRPr="008D1109" w:rsidRDefault="0057555B" w:rsidP="0057555B">
            <w:pPr>
              <w:spacing w:before="240" w:after="240"/>
              <w:ind w:firstLine="284"/>
              <w:jc w:val="center"/>
              <w:rPr>
                <w:rFonts w:ascii="Arial" w:hAnsi="Arial" w:cs="Arial"/>
                <w:sz w:val="20"/>
                <w:lang w:eastAsia="sl-SI"/>
              </w:rPr>
            </w:pPr>
            <w:r>
              <w:rPr>
                <w:rFonts w:ascii="Arial" w:hAnsi="Arial" w:cs="Arial"/>
                <w:sz w:val="20"/>
                <w:lang w:eastAsia="sl-SI"/>
              </w:rPr>
              <w:t>10</w:t>
            </w:r>
            <w:r w:rsidRPr="008D1109">
              <w:rPr>
                <w:rFonts w:ascii="Arial" w:hAnsi="Arial" w:cs="Arial"/>
                <w:sz w:val="20"/>
                <w:lang w:eastAsia="sl-SI"/>
              </w:rPr>
              <w:t>. člen</w:t>
            </w:r>
          </w:p>
          <w:p w:rsidR="0057555B" w:rsidRPr="008D1109" w:rsidRDefault="0057555B" w:rsidP="0057555B">
            <w:pPr>
              <w:spacing w:before="240" w:after="240"/>
              <w:ind w:firstLine="284"/>
              <w:jc w:val="center"/>
              <w:rPr>
                <w:rFonts w:ascii="Arial" w:hAnsi="Arial" w:cs="Arial"/>
                <w:sz w:val="20"/>
                <w:lang w:eastAsia="sl-SI"/>
              </w:rPr>
            </w:pPr>
            <w:r w:rsidRPr="008D1109">
              <w:rPr>
                <w:rFonts w:ascii="Arial" w:hAnsi="Arial" w:cs="Arial"/>
                <w:sz w:val="20"/>
                <w:lang w:eastAsia="sl-SI"/>
              </w:rPr>
              <w:t>(pozivanje k diskriminaciji)</w:t>
            </w:r>
          </w:p>
          <w:p w:rsidR="0057555B" w:rsidRPr="008D1109" w:rsidRDefault="0057555B" w:rsidP="0057555B">
            <w:pPr>
              <w:spacing w:before="240" w:after="240"/>
              <w:ind w:firstLine="284"/>
              <w:jc w:val="both"/>
              <w:rPr>
                <w:rFonts w:ascii="Arial" w:hAnsi="Arial" w:cs="Arial"/>
                <w:sz w:val="20"/>
                <w:lang w:eastAsia="sl-SI"/>
              </w:rPr>
            </w:pPr>
            <w:r w:rsidRPr="008D1109">
              <w:rPr>
                <w:rFonts w:ascii="Arial" w:hAnsi="Arial" w:cs="Arial"/>
                <w:sz w:val="20"/>
                <w:lang w:eastAsia="sl-SI"/>
              </w:rPr>
              <w:t xml:space="preserve">Pozivanje k diskriminaciji pomeni govorno, pisno oziroma </w:t>
            </w:r>
            <w:r>
              <w:rPr>
                <w:rFonts w:ascii="Arial" w:hAnsi="Arial" w:cs="Arial"/>
                <w:sz w:val="20"/>
                <w:lang w:eastAsia="sl-SI"/>
              </w:rPr>
              <w:t xml:space="preserve">neverbalno </w:t>
            </w:r>
            <w:r w:rsidRPr="008D1109">
              <w:rPr>
                <w:rFonts w:ascii="Arial" w:hAnsi="Arial" w:cs="Arial"/>
                <w:sz w:val="20"/>
                <w:lang w:eastAsia="sl-SI"/>
              </w:rPr>
              <w:t xml:space="preserve">spodbujanje drugih oseb k dejanjem, katerih posledica je bila, je ali bi lahko bila diskriminacija v smislu tega zakona. </w:t>
            </w:r>
          </w:p>
          <w:p w:rsidR="0057555B" w:rsidRPr="008D1109" w:rsidRDefault="0057555B" w:rsidP="0057555B">
            <w:pPr>
              <w:spacing w:before="240" w:after="240"/>
              <w:ind w:firstLine="284"/>
              <w:jc w:val="both"/>
              <w:rPr>
                <w:rFonts w:ascii="Arial" w:hAnsi="Arial" w:cs="Arial"/>
                <w:sz w:val="20"/>
                <w:lang w:eastAsia="sl-SI"/>
              </w:rPr>
            </w:pPr>
          </w:p>
          <w:p w:rsidR="0057555B" w:rsidRPr="008D1109" w:rsidRDefault="0057555B" w:rsidP="0057555B">
            <w:pPr>
              <w:spacing w:before="240" w:after="240"/>
              <w:ind w:firstLine="284"/>
              <w:jc w:val="center"/>
              <w:rPr>
                <w:rFonts w:ascii="Arial" w:hAnsi="Arial" w:cs="Arial"/>
                <w:sz w:val="20"/>
                <w:lang w:eastAsia="sl-SI"/>
              </w:rPr>
            </w:pPr>
            <w:r>
              <w:rPr>
                <w:rFonts w:ascii="Arial" w:hAnsi="Arial" w:cs="Arial"/>
                <w:sz w:val="20"/>
                <w:lang w:eastAsia="sl-SI"/>
              </w:rPr>
              <w:t>11</w:t>
            </w:r>
            <w:r w:rsidRPr="008D1109">
              <w:rPr>
                <w:rFonts w:ascii="Arial" w:hAnsi="Arial" w:cs="Arial"/>
                <w:sz w:val="20"/>
                <w:lang w:eastAsia="sl-SI"/>
              </w:rPr>
              <w:t>. člen</w:t>
            </w:r>
          </w:p>
          <w:p w:rsidR="0057555B" w:rsidRPr="008D1109" w:rsidRDefault="0057555B" w:rsidP="0057555B">
            <w:pPr>
              <w:spacing w:before="240" w:after="240"/>
              <w:ind w:firstLine="284"/>
              <w:jc w:val="center"/>
              <w:rPr>
                <w:rFonts w:ascii="Arial" w:hAnsi="Arial" w:cs="Arial"/>
                <w:sz w:val="20"/>
                <w:lang w:eastAsia="sl-SI"/>
              </w:rPr>
            </w:pPr>
            <w:r w:rsidRPr="008D1109">
              <w:rPr>
                <w:rFonts w:ascii="Arial" w:hAnsi="Arial" w:cs="Arial"/>
                <w:sz w:val="20"/>
                <w:lang w:eastAsia="sl-SI"/>
              </w:rPr>
              <w:t>(</w:t>
            </w:r>
            <w:proofErr w:type="spellStart"/>
            <w:r>
              <w:rPr>
                <w:rFonts w:ascii="Arial" w:hAnsi="Arial" w:cs="Arial"/>
                <w:sz w:val="20"/>
                <w:lang w:eastAsia="sl-SI"/>
              </w:rPr>
              <w:t>viktimizacija</w:t>
            </w:r>
            <w:proofErr w:type="spellEnd"/>
            <w:r w:rsidRPr="008D1109">
              <w:rPr>
                <w:rFonts w:ascii="Arial" w:hAnsi="Arial" w:cs="Arial"/>
                <w:sz w:val="20"/>
                <w:lang w:eastAsia="sl-SI"/>
              </w:rPr>
              <w:t>)</w:t>
            </w:r>
          </w:p>
          <w:p w:rsidR="0057555B" w:rsidRDefault="0057555B" w:rsidP="0057555B">
            <w:pPr>
              <w:spacing w:before="240" w:after="240"/>
              <w:ind w:firstLine="284"/>
              <w:jc w:val="both"/>
              <w:rPr>
                <w:rFonts w:ascii="Arial" w:hAnsi="Arial" w:cs="Arial"/>
                <w:bCs/>
                <w:sz w:val="20"/>
                <w:lang w:eastAsia="sl-SI"/>
              </w:rPr>
            </w:pPr>
            <w:proofErr w:type="spellStart"/>
            <w:r>
              <w:rPr>
                <w:rFonts w:ascii="Arial" w:hAnsi="Arial" w:cs="Arial"/>
                <w:sz w:val="20"/>
                <w:lang w:eastAsia="sl-SI"/>
              </w:rPr>
              <w:t>Viktimizacija</w:t>
            </w:r>
            <w:proofErr w:type="spellEnd"/>
            <w:r>
              <w:rPr>
                <w:rFonts w:ascii="Arial" w:hAnsi="Arial" w:cs="Arial"/>
                <w:sz w:val="20"/>
                <w:lang w:eastAsia="sl-SI"/>
              </w:rPr>
              <w:t xml:space="preserve"> </w:t>
            </w:r>
            <w:r w:rsidRPr="008D1109">
              <w:rPr>
                <w:rFonts w:ascii="Arial" w:hAnsi="Arial" w:cs="Arial"/>
                <w:sz w:val="20"/>
                <w:lang w:eastAsia="sl-SI"/>
              </w:rPr>
              <w:t xml:space="preserve">je </w:t>
            </w:r>
            <w:r>
              <w:rPr>
                <w:rFonts w:ascii="Arial" w:hAnsi="Arial" w:cs="Arial"/>
                <w:sz w:val="20"/>
                <w:lang w:eastAsia="sl-SI"/>
              </w:rPr>
              <w:t xml:space="preserve">izpostavljanje </w:t>
            </w:r>
            <w:r w:rsidRPr="008D1109">
              <w:rPr>
                <w:rFonts w:ascii="Arial" w:hAnsi="Arial" w:cs="Arial"/>
                <w:sz w:val="20"/>
                <w:lang w:eastAsia="sl-SI"/>
              </w:rPr>
              <w:t xml:space="preserve">diskriminirane osebe ali osebe, ki </w:t>
            </w:r>
            <w:r>
              <w:rPr>
                <w:rFonts w:ascii="Arial" w:hAnsi="Arial" w:cs="Arial"/>
                <w:sz w:val="20"/>
                <w:lang w:eastAsia="sl-SI"/>
              </w:rPr>
              <w:t>ji pomaga</w:t>
            </w:r>
            <w:r w:rsidRPr="008D1109">
              <w:rPr>
                <w:rFonts w:ascii="Arial" w:hAnsi="Arial" w:cs="Arial"/>
                <w:sz w:val="20"/>
                <w:lang w:eastAsia="sl-SI"/>
              </w:rPr>
              <w:t xml:space="preserve">, </w:t>
            </w:r>
            <w:r>
              <w:rPr>
                <w:rFonts w:ascii="Arial" w:hAnsi="Arial" w:cs="Arial"/>
                <w:sz w:val="20"/>
                <w:lang w:eastAsia="sl-SI"/>
              </w:rPr>
              <w:t xml:space="preserve">neugodnim posledicam </w:t>
            </w:r>
            <w:r w:rsidRPr="008D1109">
              <w:rPr>
                <w:rFonts w:ascii="Arial" w:hAnsi="Arial" w:cs="Arial"/>
                <w:sz w:val="20"/>
                <w:lang w:eastAsia="sl-SI"/>
              </w:rPr>
              <w:t xml:space="preserve">zaradi </w:t>
            </w:r>
            <w:r>
              <w:rPr>
                <w:rFonts w:ascii="Arial" w:hAnsi="Arial" w:cs="Arial"/>
                <w:sz w:val="20"/>
                <w:lang w:eastAsia="sl-SI"/>
              </w:rPr>
              <w:t xml:space="preserve">njenega </w:t>
            </w:r>
            <w:r w:rsidRPr="008D1109">
              <w:rPr>
                <w:rFonts w:ascii="Arial" w:hAnsi="Arial" w:cs="Arial"/>
                <w:sz w:val="20"/>
                <w:lang w:eastAsia="sl-SI"/>
              </w:rPr>
              <w:t xml:space="preserve">ukrepanja, </w:t>
            </w:r>
            <w:r>
              <w:rPr>
                <w:rFonts w:ascii="Arial" w:hAnsi="Arial" w:cs="Arial"/>
                <w:sz w:val="20"/>
                <w:lang w:eastAsia="sl-SI"/>
              </w:rPr>
              <w:t xml:space="preserve">katerega namen je preprečiti ali odpraviti </w:t>
            </w:r>
            <w:r w:rsidRPr="008D1109">
              <w:rPr>
                <w:rFonts w:ascii="Arial" w:hAnsi="Arial" w:cs="Arial"/>
                <w:sz w:val="20"/>
                <w:lang w:eastAsia="sl-SI"/>
              </w:rPr>
              <w:t>diskriminacij</w:t>
            </w:r>
            <w:r>
              <w:rPr>
                <w:rFonts w:ascii="Arial" w:hAnsi="Arial" w:cs="Arial"/>
                <w:sz w:val="20"/>
                <w:lang w:eastAsia="sl-SI"/>
              </w:rPr>
              <w:t>o</w:t>
            </w:r>
            <w:r w:rsidRPr="008D1109">
              <w:rPr>
                <w:rFonts w:ascii="Arial" w:hAnsi="Arial" w:cs="Arial"/>
                <w:sz w:val="20"/>
                <w:lang w:eastAsia="sl-SI"/>
              </w:rPr>
              <w:t>.</w:t>
            </w:r>
          </w:p>
          <w:p w:rsidR="0057555B" w:rsidRDefault="0057555B" w:rsidP="0057555B">
            <w:pPr>
              <w:keepNext/>
              <w:spacing w:before="240" w:after="240"/>
              <w:jc w:val="center"/>
              <w:rPr>
                <w:rFonts w:ascii="Arial" w:hAnsi="Arial" w:cs="Arial"/>
                <w:bCs/>
                <w:sz w:val="20"/>
                <w:lang w:eastAsia="sl-SI"/>
              </w:rPr>
            </w:pPr>
          </w:p>
          <w:p w:rsidR="0057555B" w:rsidRDefault="0057555B" w:rsidP="0057555B">
            <w:pPr>
              <w:keepNext/>
              <w:spacing w:before="240" w:after="240"/>
              <w:jc w:val="center"/>
              <w:rPr>
                <w:rFonts w:ascii="Arial" w:hAnsi="Arial" w:cs="Arial"/>
                <w:bCs/>
                <w:sz w:val="20"/>
                <w:lang w:eastAsia="sl-SI"/>
              </w:rPr>
            </w:pPr>
            <w:r>
              <w:rPr>
                <w:rFonts w:ascii="Arial" w:hAnsi="Arial" w:cs="Arial"/>
                <w:bCs/>
                <w:sz w:val="20"/>
                <w:lang w:eastAsia="sl-SI"/>
              </w:rPr>
              <w:t>12. člen</w:t>
            </w:r>
          </w:p>
          <w:p w:rsidR="0057555B" w:rsidRDefault="0057555B" w:rsidP="0057555B">
            <w:pPr>
              <w:keepNext/>
              <w:spacing w:before="240" w:after="240"/>
              <w:jc w:val="center"/>
              <w:rPr>
                <w:rFonts w:ascii="Arial" w:hAnsi="Arial" w:cs="Arial"/>
                <w:bCs/>
                <w:sz w:val="20"/>
                <w:lang w:eastAsia="sl-SI"/>
              </w:rPr>
            </w:pPr>
            <w:r>
              <w:rPr>
                <w:rFonts w:ascii="Arial" w:hAnsi="Arial" w:cs="Arial"/>
                <w:bCs/>
                <w:sz w:val="20"/>
                <w:lang w:eastAsia="sl-SI"/>
              </w:rPr>
              <w:t>(hujše oblike diskriminacije)</w:t>
            </w:r>
          </w:p>
          <w:p w:rsidR="0057555B" w:rsidRDefault="0057555B" w:rsidP="0057555B">
            <w:pPr>
              <w:keepNext/>
              <w:spacing w:before="240" w:after="240"/>
              <w:jc w:val="both"/>
              <w:rPr>
                <w:rFonts w:ascii="Arial" w:hAnsi="Arial" w:cs="Arial"/>
                <w:b/>
                <w:bCs/>
                <w:color w:val="4F81BD"/>
                <w:sz w:val="20"/>
                <w:lang w:eastAsia="sl-SI"/>
              </w:rPr>
            </w:pPr>
            <w:r>
              <w:rPr>
                <w:rFonts w:ascii="Arial" w:hAnsi="Arial" w:cs="Arial"/>
                <w:bCs/>
                <w:sz w:val="20"/>
                <w:lang w:eastAsia="sl-SI"/>
              </w:rPr>
              <w:t>Za hujše oblike diskriminacije štejejo:</w:t>
            </w:r>
          </w:p>
          <w:p w:rsidR="0057555B" w:rsidRPr="005B2D83" w:rsidRDefault="0057555B" w:rsidP="0057555B">
            <w:pPr>
              <w:pStyle w:val="Odstavekseznama"/>
              <w:keepNext/>
              <w:numPr>
                <w:ilvl w:val="0"/>
                <w:numId w:val="40"/>
              </w:numPr>
              <w:spacing w:before="240" w:after="240"/>
              <w:jc w:val="both"/>
              <w:rPr>
                <w:rFonts w:ascii="Arial" w:hAnsi="Arial" w:cs="Arial"/>
                <w:bCs/>
                <w:sz w:val="20"/>
              </w:rPr>
            </w:pPr>
            <w:r w:rsidRPr="005B2D83">
              <w:rPr>
                <w:rFonts w:ascii="Arial" w:hAnsi="Arial" w:cs="Arial"/>
                <w:bCs/>
                <w:sz w:val="20"/>
              </w:rPr>
              <w:t>večkratna diskriminacija, ki je podana, kadar je oseba diskriminirana zaradi več osebnih okoliščin</w:t>
            </w:r>
            <w:r>
              <w:rPr>
                <w:rFonts w:ascii="Arial" w:hAnsi="Arial" w:cs="Arial"/>
                <w:bCs/>
                <w:sz w:val="20"/>
              </w:rPr>
              <w:t xml:space="preserve"> hkrati</w:t>
            </w:r>
            <w:r w:rsidRPr="005B2D83">
              <w:rPr>
                <w:rFonts w:ascii="Arial" w:hAnsi="Arial" w:cs="Arial"/>
                <w:bCs/>
                <w:sz w:val="20"/>
              </w:rPr>
              <w:t xml:space="preserve">, </w:t>
            </w:r>
          </w:p>
          <w:p w:rsidR="0057555B" w:rsidRPr="005B2D83" w:rsidRDefault="0057555B" w:rsidP="0057555B">
            <w:pPr>
              <w:pStyle w:val="Odstavekseznama"/>
              <w:keepNext/>
              <w:numPr>
                <w:ilvl w:val="0"/>
                <w:numId w:val="40"/>
              </w:numPr>
              <w:spacing w:before="240" w:after="240"/>
              <w:jc w:val="both"/>
              <w:rPr>
                <w:rFonts w:ascii="Arial" w:hAnsi="Arial" w:cs="Arial"/>
                <w:b/>
                <w:bCs/>
                <w:sz w:val="20"/>
              </w:rPr>
            </w:pPr>
            <w:r w:rsidRPr="005B2D83">
              <w:rPr>
                <w:rFonts w:ascii="Arial" w:hAnsi="Arial" w:cs="Arial"/>
                <w:bCs/>
                <w:sz w:val="20"/>
              </w:rPr>
              <w:t>množična diskriminacija, ki je podana, kadar je s spornim ravnanjem diskriminiranih več oseb</w:t>
            </w:r>
            <w:r>
              <w:rPr>
                <w:rFonts w:ascii="Arial" w:hAnsi="Arial" w:cs="Arial"/>
                <w:bCs/>
                <w:sz w:val="20"/>
              </w:rPr>
              <w:t xml:space="preserve"> hkrati</w:t>
            </w:r>
            <w:r w:rsidRPr="005B2D83">
              <w:rPr>
                <w:rFonts w:ascii="Arial" w:hAnsi="Arial" w:cs="Arial"/>
                <w:bCs/>
                <w:sz w:val="20"/>
              </w:rPr>
              <w:t>, zlasti če je motivirana s sovraštvom ali prezirom do oseb z določeno osebno okoliščino,</w:t>
            </w:r>
          </w:p>
          <w:p w:rsidR="0057555B" w:rsidRPr="005B2D83" w:rsidRDefault="0057555B" w:rsidP="0057555B">
            <w:pPr>
              <w:pStyle w:val="Odstavekseznama"/>
              <w:keepNext/>
              <w:numPr>
                <w:ilvl w:val="0"/>
                <w:numId w:val="40"/>
              </w:numPr>
              <w:spacing w:before="240" w:after="240"/>
              <w:jc w:val="both"/>
              <w:rPr>
                <w:rFonts w:ascii="Arial" w:hAnsi="Arial" w:cs="Arial"/>
                <w:b/>
                <w:bCs/>
                <w:sz w:val="20"/>
              </w:rPr>
            </w:pPr>
            <w:r w:rsidRPr="005B2D83">
              <w:rPr>
                <w:rFonts w:ascii="Arial" w:hAnsi="Arial" w:cs="Arial"/>
                <w:bCs/>
                <w:sz w:val="20"/>
              </w:rPr>
              <w:t xml:space="preserve">dolgotrajna oziroma ponavljajoča se diskriminacija, </w:t>
            </w:r>
          </w:p>
          <w:p w:rsidR="0057555B" w:rsidRPr="005B2D83" w:rsidRDefault="0057555B" w:rsidP="0057555B">
            <w:pPr>
              <w:pStyle w:val="Odstavekseznama"/>
              <w:keepNext/>
              <w:numPr>
                <w:ilvl w:val="0"/>
                <w:numId w:val="40"/>
              </w:numPr>
              <w:spacing w:before="240" w:after="240"/>
              <w:jc w:val="both"/>
              <w:rPr>
                <w:rFonts w:ascii="Arial" w:hAnsi="Arial" w:cs="Arial"/>
                <w:b/>
                <w:bCs/>
                <w:sz w:val="20"/>
              </w:rPr>
            </w:pPr>
            <w:r w:rsidRPr="005B2D83">
              <w:rPr>
                <w:rFonts w:ascii="Arial" w:hAnsi="Arial" w:cs="Arial"/>
                <w:bCs/>
                <w:sz w:val="20"/>
              </w:rPr>
              <w:t>diskriminacija, ki vsebuje ali bi lahko vsebovala težko popravljive posledice za diskriminirano osebo glede povzročitve škode njenemu pravnemu položaju, pravicam ali obveznostim,</w:t>
            </w:r>
            <w:r>
              <w:rPr>
                <w:rFonts w:ascii="Arial" w:hAnsi="Arial" w:cs="Arial"/>
                <w:bCs/>
                <w:sz w:val="20"/>
              </w:rPr>
              <w:t xml:space="preserve"> zlasti če je storjena v razmerju do otrok ali drugih slabotnih oseb.</w:t>
            </w:r>
          </w:p>
          <w:p w:rsidR="0057555B" w:rsidRPr="005B2D83" w:rsidRDefault="0057555B" w:rsidP="0057555B">
            <w:pPr>
              <w:pStyle w:val="Odstavekseznama"/>
              <w:keepNext/>
              <w:spacing w:before="240" w:after="240"/>
              <w:ind w:left="720"/>
              <w:jc w:val="both"/>
              <w:rPr>
                <w:rFonts w:ascii="Arial" w:hAnsi="Arial" w:cs="Arial"/>
                <w:b/>
                <w:bCs/>
                <w:sz w:val="20"/>
              </w:rPr>
            </w:pPr>
          </w:p>
          <w:p w:rsidR="0057555B" w:rsidRPr="008D1109" w:rsidRDefault="0057555B" w:rsidP="0057555B">
            <w:pPr>
              <w:keepNext/>
              <w:spacing w:before="240" w:after="240"/>
              <w:ind w:firstLine="284"/>
              <w:jc w:val="center"/>
              <w:rPr>
                <w:rFonts w:ascii="Arial" w:hAnsi="Arial" w:cs="Arial"/>
                <w:bCs/>
                <w:sz w:val="20"/>
                <w:lang w:eastAsia="sl-SI"/>
              </w:rPr>
            </w:pPr>
            <w:r>
              <w:rPr>
                <w:rFonts w:ascii="Arial" w:hAnsi="Arial" w:cs="Arial"/>
                <w:bCs/>
                <w:sz w:val="20"/>
                <w:lang w:eastAsia="sl-SI"/>
              </w:rPr>
              <w:lastRenderedPageBreak/>
              <w:t>13</w:t>
            </w:r>
            <w:r w:rsidRPr="008D1109">
              <w:rPr>
                <w:rFonts w:ascii="Arial" w:hAnsi="Arial" w:cs="Arial"/>
                <w:bCs/>
                <w:sz w:val="20"/>
                <w:lang w:eastAsia="sl-SI"/>
              </w:rPr>
              <w:t>. člen</w:t>
            </w:r>
          </w:p>
          <w:p w:rsidR="0057555B" w:rsidRPr="00FC672B" w:rsidRDefault="0057555B" w:rsidP="0057555B">
            <w:pPr>
              <w:spacing w:before="240" w:after="240"/>
              <w:ind w:firstLine="284"/>
              <w:jc w:val="center"/>
              <w:rPr>
                <w:rFonts w:ascii="Arial" w:hAnsi="Arial" w:cs="Arial"/>
                <w:bCs/>
                <w:sz w:val="20"/>
                <w:lang w:eastAsia="sl-SI"/>
              </w:rPr>
            </w:pPr>
            <w:r w:rsidRPr="00FC672B">
              <w:rPr>
                <w:rFonts w:ascii="Arial" w:hAnsi="Arial" w:cs="Arial"/>
                <w:bCs/>
                <w:sz w:val="20"/>
                <w:lang w:eastAsia="sl-SI"/>
              </w:rPr>
              <w:t xml:space="preserve">(izjeme od prepovedi </w:t>
            </w:r>
            <w:r w:rsidRPr="006734C9">
              <w:rPr>
                <w:rFonts w:ascii="Arial" w:hAnsi="Arial" w:cs="Arial"/>
                <w:bCs/>
                <w:sz w:val="20"/>
                <w:lang w:eastAsia="sl-SI"/>
              </w:rPr>
              <w:t xml:space="preserve">neposredne </w:t>
            </w:r>
            <w:r w:rsidRPr="00FC672B">
              <w:rPr>
                <w:rFonts w:ascii="Arial" w:hAnsi="Arial" w:cs="Arial"/>
                <w:bCs/>
                <w:sz w:val="20"/>
                <w:lang w:eastAsia="sl-SI"/>
              </w:rPr>
              <w:t>diskriminacije)</w:t>
            </w:r>
          </w:p>
          <w:p w:rsidR="0057555B" w:rsidRPr="00FC672B" w:rsidRDefault="0057555B" w:rsidP="0057555B">
            <w:pPr>
              <w:spacing w:before="240" w:after="240"/>
              <w:ind w:firstLine="284"/>
              <w:jc w:val="both"/>
              <w:rPr>
                <w:rFonts w:ascii="Arial" w:hAnsi="Arial" w:cs="Arial"/>
                <w:sz w:val="20"/>
                <w:lang w:eastAsia="sl-SI"/>
              </w:rPr>
            </w:pPr>
            <w:r w:rsidRPr="00FC672B">
              <w:rPr>
                <w:rFonts w:ascii="Arial" w:hAnsi="Arial" w:cs="Arial"/>
                <w:sz w:val="20"/>
                <w:lang w:eastAsia="sl-SI"/>
              </w:rPr>
              <w:t xml:space="preserve">(1) Ne glede na </w:t>
            </w:r>
            <w:r w:rsidRPr="006734C9">
              <w:rPr>
                <w:rFonts w:ascii="Arial" w:hAnsi="Arial" w:cs="Arial"/>
                <w:sz w:val="20"/>
                <w:lang w:eastAsia="sl-SI"/>
              </w:rPr>
              <w:t xml:space="preserve">prvi odstavek </w:t>
            </w:r>
            <w:r>
              <w:rPr>
                <w:rFonts w:ascii="Arial" w:hAnsi="Arial" w:cs="Arial"/>
                <w:sz w:val="20"/>
                <w:lang w:eastAsia="sl-SI"/>
              </w:rPr>
              <w:t>5</w:t>
            </w:r>
            <w:r w:rsidRPr="006734C9">
              <w:rPr>
                <w:rFonts w:ascii="Arial" w:hAnsi="Arial" w:cs="Arial"/>
                <w:sz w:val="20"/>
                <w:lang w:eastAsia="sl-SI"/>
              </w:rPr>
              <w:t>.</w:t>
            </w:r>
            <w:r w:rsidRPr="00FC672B">
              <w:rPr>
                <w:rFonts w:ascii="Arial" w:hAnsi="Arial" w:cs="Arial"/>
                <w:sz w:val="20"/>
                <w:lang w:eastAsia="sl-SI"/>
              </w:rPr>
              <w:t xml:space="preserve"> člen</w:t>
            </w:r>
            <w:r w:rsidRPr="006734C9">
              <w:rPr>
                <w:rFonts w:ascii="Arial" w:hAnsi="Arial" w:cs="Arial"/>
                <w:sz w:val="20"/>
                <w:lang w:eastAsia="sl-SI"/>
              </w:rPr>
              <w:t>a</w:t>
            </w:r>
            <w:r w:rsidRPr="00FC672B">
              <w:rPr>
                <w:rFonts w:ascii="Arial" w:hAnsi="Arial" w:cs="Arial"/>
                <w:sz w:val="20"/>
                <w:lang w:eastAsia="sl-SI"/>
              </w:rPr>
              <w:t xml:space="preserve"> tega zakona </w:t>
            </w:r>
            <w:r w:rsidRPr="006734C9">
              <w:rPr>
                <w:rFonts w:ascii="Arial" w:hAnsi="Arial" w:cs="Arial"/>
                <w:sz w:val="20"/>
                <w:lang w:eastAsia="sl-SI"/>
              </w:rPr>
              <w:t xml:space="preserve">neenako </w:t>
            </w:r>
            <w:r w:rsidRPr="00FC672B">
              <w:rPr>
                <w:rFonts w:ascii="Arial" w:hAnsi="Arial" w:cs="Arial"/>
                <w:sz w:val="20"/>
                <w:lang w:eastAsia="sl-SI"/>
              </w:rPr>
              <w:t xml:space="preserve">obravnavanje </w:t>
            </w:r>
            <w:r w:rsidRPr="006734C9">
              <w:rPr>
                <w:rFonts w:ascii="Arial" w:hAnsi="Arial" w:cs="Arial"/>
                <w:sz w:val="20"/>
                <w:lang w:eastAsia="sl-SI"/>
              </w:rPr>
              <w:t xml:space="preserve">zaradi </w:t>
            </w:r>
            <w:r w:rsidRPr="00FC672B">
              <w:rPr>
                <w:rFonts w:ascii="Arial" w:hAnsi="Arial" w:cs="Arial"/>
                <w:sz w:val="20"/>
                <w:lang w:eastAsia="sl-SI"/>
              </w:rPr>
              <w:t>določene osebne okoliščine ne pomeni diskriminacije</w:t>
            </w:r>
            <w:r>
              <w:rPr>
                <w:rFonts w:ascii="Arial" w:hAnsi="Arial" w:cs="Arial"/>
                <w:sz w:val="20"/>
                <w:lang w:eastAsia="sl-SI"/>
              </w:rPr>
              <w:t xml:space="preserve"> po tem zakonu</w:t>
            </w:r>
            <w:r w:rsidRPr="00FC672B">
              <w:rPr>
                <w:rFonts w:ascii="Arial" w:hAnsi="Arial" w:cs="Arial"/>
                <w:sz w:val="20"/>
                <w:lang w:eastAsia="sl-SI"/>
              </w:rPr>
              <w:t>, če takšno različno obravnavanje temelji na legitimnem cilju in so sredstva za doseganje tega cilja ustrezna</w:t>
            </w:r>
            <w:r w:rsidRPr="006734C9">
              <w:rPr>
                <w:rFonts w:ascii="Arial" w:hAnsi="Arial" w:cs="Arial"/>
                <w:sz w:val="20"/>
                <w:lang w:eastAsia="sl-SI"/>
              </w:rPr>
              <w:t xml:space="preserve">, </w:t>
            </w:r>
            <w:r w:rsidRPr="00FC672B">
              <w:rPr>
                <w:rFonts w:ascii="Arial" w:hAnsi="Arial" w:cs="Arial"/>
                <w:sz w:val="20"/>
                <w:lang w:eastAsia="sl-SI"/>
              </w:rPr>
              <w:t xml:space="preserve">potrebna </w:t>
            </w:r>
            <w:r w:rsidRPr="006734C9">
              <w:rPr>
                <w:rFonts w:ascii="Arial" w:hAnsi="Arial" w:cs="Arial"/>
                <w:sz w:val="20"/>
                <w:lang w:eastAsia="sl-SI"/>
              </w:rPr>
              <w:t>in sorazmerna</w:t>
            </w:r>
            <w:r w:rsidRPr="00FC672B">
              <w:rPr>
                <w:rFonts w:ascii="Arial" w:hAnsi="Arial" w:cs="Arial"/>
                <w:sz w:val="20"/>
                <w:lang w:eastAsia="sl-SI"/>
              </w:rPr>
              <w:t xml:space="preserve">.  </w:t>
            </w:r>
            <w:r>
              <w:rPr>
                <w:rFonts w:ascii="Arial" w:hAnsi="Arial" w:cs="Arial"/>
                <w:sz w:val="20"/>
                <w:lang w:eastAsia="sl-SI"/>
              </w:rPr>
              <w:t xml:space="preserve">Ne glede na prejšnji stavek je </w:t>
            </w:r>
            <w:r w:rsidRPr="006734C9">
              <w:rPr>
                <w:rFonts w:ascii="Arial" w:hAnsi="Arial" w:cs="Arial"/>
                <w:bCs/>
                <w:sz w:val="20"/>
                <w:lang w:eastAsia="sl-SI"/>
              </w:rPr>
              <w:t xml:space="preserve">neenako </w:t>
            </w:r>
            <w:r w:rsidRPr="00FC672B">
              <w:rPr>
                <w:rFonts w:ascii="Arial" w:hAnsi="Arial" w:cs="Arial"/>
                <w:bCs/>
                <w:sz w:val="20"/>
                <w:lang w:eastAsia="sl-SI"/>
              </w:rPr>
              <w:t>obravnavanje</w:t>
            </w:r>
            <w:r w:rsidRPr="006734C9">
              <w:rPr>
                <w:rFonts w:ascii="Arial" w:hAnsi="Arial" w:cs="Arial"/>
                <w:bCs/>
                <w:sz w:val="20"/>
                <w:lang w:eastAsia="sl-SI"/>
              </w:rPr>
              <w:t xml:space="preserve"> na področjih</w:t>
            </w:r>
            <w:r>
              <w:rPr>
                <w:rFonts w:ascii="Arial" w:hAnsi="Arial" w:cs="Arial"/>
                <w:bCs/>
                <w:sz w:val="20"/>
                <w:lang w:eastAsia="sl-SI"/>
              </w:rPr>
              <w:t xml:space="preserve"> iz</w:t>
            </w:r>
            <w:r w:rsidRPr="006734C9">
              <w:rPr>
                <w:rFonts w:ascii="Arial" w:hAnsi="Arial" w:cs="Arial"/>
                <w:bCs/>
                <w:sz w:val="20"/>
                <w:lang w:eastAsia="sl-SI"/>
              </w:rPr>
              <w:t xml:space="preserve"> </w:t>
            </w:r>
            <w:r>
              <w:rPr>
                <w:rFonts w:ascii="Arial" w:hAnsi="Arial" w:cs="Arial"/>
                <w:bCs/>
                <w:sz w:val="20"/>
                <w:lang w:eastAsia="sl-SI"/>
              </w:rPr>
              <w:t>prve do četrte alineje prvega odstavka 2</w:t>
            </w:r>
            <w:r w:rsidRPr="006734C9">
              <w:rPr>
                <w:rFonts w:ascii="Arial" w:hAnsi="Arial" w:cs="Arial"/>
                <w:bCs/>
                <w:sz w:val="20"/>
                <w:lang w:eastAsia="sl-SI"/>
              </w:rPr>
              <w:t>. člena tega zakona</w:t>
            </w:r>
            <w:r w:rsidRPr="00FC672B">
              <w:rPr>
                <w:rFonts w:ascii="Arial" w:hAnsi="Arial" w:cs="Arial"/>
                <w:bCs/>
                <w:sz w:val="20"/>
                <w:lang w:eastAsia="sl-SI"/>
              </w:rPr>
              <w:t xml:space="preserve"> </w:t>
            </w:r>
            <w:r w:rsidRPr="006734C9">
              <w:rPr>
                <w:rFonts w:ascii="Arial" w:hAnsi="Arial" w:cs="Arial"/>
                <w:bCs/>
                <w:sz w:val="20"/>
                <w:lang w:eastAsia="sl-SI"/>
              </w:rPr>
              <w:t xml:space="preserve">zaradi </w:t>
            </w:r>
            <w:r>
              <w:rPr>
                <w:rFonts w:ascii="Arial" w:hAnsi="Arial" w:cs="Arial"/>
                <w:bCs/>
                <w:sz w:val="20"/>
                <w:lang w:eastAsia="sl-SI"/>
              </w:rPr>
              <w:t xml:space="preserve">spola, </w:t>
            </w:r>
            <w:r w:rsidRPr="00FC672B">
              <w:rPr>
                <w:rFonts w:ascii="Arial" w:hAnsi="Arial" w:cs="Arial"/>
                <w:bCs/>
                <w:sz w:val="20"/>
                <w:lang w:eastAsia="sl-SI"/>
              </w:rPr>
              <w:t>ras</w:t>
            </w:r>
            <w:r w:rsidRPr="006734C9">
              <w:rPr>
                <w:rFonts w:ascii="Arial" w:hAnsi="Arial" w:cs="Arial"/>
                <w:bCs/>
                <w:sz w:val="20"/>
                <w:lang w:eastAsia="sl-SI"/>
              </w:rPr>
              <w:t>e</w:t>
            </w:r>
            <w:r w:rsidRPr="00FC672B">
              <w:rPr>
                <w:rFonts w:ascii="Arial" w:hAnsi="Arial" w:cs="Arial"/>
                <w:bCs/>
                <w:sz w:val="20"/>
                <w:lang w:eastAsia="sl-SI"/>
              </w:rPr>
              <w:t xml:space="preserve"> ali narodnost</w:t>
            </w:r>
            <w:r w:rsidRPr="006734C9">
              <w:rPr>
                <w:rFonts w:ascii="Arial" w:hAnsi="Arial" w:cs="Arial"/>
                <w:bCs/>
                <w:sz w:val="20"/>
                <w:lang w:eastAsia="sl-SI"/>
              </w:rPr>
              <w:t>i</w:t>
            </w:r>
            <w:r w:rsidRPr="00FC672B">
              <w:rPr>
                <w:rFonts w:ascii="Arial" w:hAnsi="Arial" w:cs="Arial"/>
                <w:bCs/>
                <w:sz w:val="20"/>
                <w:lang w:eastAsia="sl-SI"/>
              </w:rPr>
              <w:t>, ver</w:t>
            </w:r>
            <w:r w:rsidRPr="006734C9">
              <w:rPr>
                <w:rFonts w:ascii="Arial" w:hAnsi="Arial" w:cs="Arial"/>
                <w:bCs/>
                <w:sz w:val="20"/>
                <w:lang w:eastAsia="sl-SI"/>
              </w:rPr>
              <w:t>e</w:t>
            </w:r>
            <w:r w:rsidRPr="00FC672B">
              <w:rPr>
                <w:rFonts w:ascii="Arial" w:hAnsi="Arial" w:cs="Arial"/>
                <w:bCs/>
                <w:sz w:val="20"/>
                <w:lang w:eastAsia="sl-SI"/>
              </w:rPr>
              <w:t xml:space="preserve"> ali prepričanj</w:t>
            </w:r>
            <w:r w:rsidRPr="006734C9">
              <w:rPr>
                <w:rFonts w:ascii="Arial" w:hAnsi="Arial" w:cs="Arial"/>
                <w:bCs/>
                <w:sz w:val="20"/>
                <w:lang w:eastAsia="sl-SI"/>
              </w:rPr>
              <w:t>a</w:t>
            </w:r>
            <w:r w:rsidRPr="00FC672B">
              <w:rPr>
                <w:rFonts w:ascii="Arial" w:hAnsi="Arial" w:cs="Arial"/>
                <w:bCs/>
                <w:sz w:val="20"/>
                <w:lang w:eastAsia="sl-SI"/>
              </w:rPr>
              <w:t>, invalidnost</w:t>
            </w:r>
            <w:r w:rsidRPr="006734C9">
              <w:rPr>
                <w:rFonts w:ascii="Arial" w:hAnsi="Arial" w:cs="Arial"/>
                <w:bCs/>
                <w:sz w:val="20"/>
                <w:lang w:eastAsia="sl-SI"/>
              </w:rPr>
              <w:t>i</w:t>
            </w:r>
            <w:r w:rsidRPr="00FC672B">
              <w:rPr>
                <w:rFonts w:ascii="Arial" w:hAnsi="Arial" w:cs="Arial"/>
                <w:bCs/>
                <w:sz w:val="20"/>
                <w:lang w:eastAsia="sl-SI"/>
              </w:rPr>
              <w:t>, starost</w:t>
            </w:r>
            <w:r w:rsidRPr="006734C9">
              <w:rPr>
                <w:rFonts w:ascii="Arial" w:hAnsi="Arial" w:cs="Arial"/>
                <w:bCs/>
                <w:sz w:val="20"/>
                <w:lang w:eastAsia="sl-SI"/>
              </w:rPr>
              <w:t>i</w:t>
            </w:r>
            <w:r w:rsidRPr="00FC672B">
              <w:rPr>
                <w:rFonts w:ascii="Arial" w:hAnsi="Arial" w:cs="Arial"/>
                <w:bCs/>
                <w:sz w:val="20"/>
                <w:lang w:eastAsia="sl-SI"/>
              </w:rPr>
              <w:t xml:space="preserve"> ali spoln</w:t>
            </w:r>
            <w:r w:rsidRPr="006734C9">
              <w:rPr>
                <w:rFonts w:ascii="Arial" w:hAnsi="Arial" w:cs="Arial"/>
                <w:bCs/>
                <w:sz w:val="20"/>
                <w:lang w:eastAsia="sl-SI"/>
              </w:rPr>
              <w:t>e</w:t>
            </w:r>
            <w:r w:rsidRPr="00FC672B">
              <w:rPr>
                <w:rFonts w:ascii="Arial" w:hAnsi="Arial" w:cs="Arial"/>
                <w:bCs/>
                <w:sz w:val="20"/>
                <w:lang w:eastAsia="sl-SI"/>
              </w:rPr>
              <w:t xml:space="preserve"> usmerjenost</w:t>
            </w:r>
            <w:r w:rsidRPr="006734C9">
              <w:rPr>
                <w:rFonts w:ascii="Arial" w:hAnsi="Arial" w:cs="Arial"/>
                <w:bCs/>
                <w:sz w:val="20"/>
                <w:lang w:eastAsia="sl-SI"/>
              </w:rPr>
              <w:t>i</w:t>
            </w:r>
            <w:r w:rsidRPr="00FC672B">
              <w:rPr>
                <w:rFonts w:ascii="Arial" w:hAnsi="Arial" w:cs="Arial"/>
                <w:bCs/>
                <w:sz w:val="20"/>
                <w:lang w:eastAsia="sl-SI"/>
              </w:rPr>
              <w:t xml:space="preserve"> </w:t>
            </w:r>
            <w:r>
              <w:rPr>
                <w:rFonts w:ascii="Arial" w:hAnsi="Arial" w:cs="Arial"/>
                <w:bCs/>
                <w:sz w:val="20"/>
                <w:lang w:eastAsia="sl-SI"/>
              </w:rPr>
              <w:t xml:space="preserve">vedno prepovedano, razen v primerih, določenih v tem ali drugem zakonu. </w:t>
            </w:r>
          </w:p>
          <w:p w:rsidR="0057555B" w:rsidRPr="00FC672B" w:rsidRDefault="0057555B" w:rsidP="0057555B">
            <w:pPr>
              <w:spacing w:before="240" w:after="240"/>
              <w:ind w:firstLine="284"/>
              <w:jc w:val="both"/>
              <w:rPr>
                <w:rFonts w:ascii="Arial" w:hAnsi="Arial" w:cs="Arial"/>
                <w:bCs/>
                <w:sz w:val="20"/>
                <w:lang w:eastAsia="sl-SI"/>
              </w:rPr>
            </w:pPr>
            <w:r w:rsidRPr="00FC672B">
              <w:rPr>
                <w:rFonts w:ascii="Arial" w:hAnsi="Arial" w:cs="Arial"/>
                <w:bCs/>
                <w:sz w:val="20"/>
                <w:lang w:eastAsia="sl-SI"/>
              </w:rPr>
              <w:t xml:space="preserve">(2) </w:t>
            </w:r>
            <w:r w:rsidRPr="006734C9">
              <w:rPr>
                <w:rFonts w:ascii="Arial" w:hAnsi="Arial" w:cs="Arial"/>
                <w:sz w:val="20"/>
                <w:lang w:eastAsia="sl-SI"/>
              </w:rPr>
              <w:t xml:space="preserve"> Ne glede na prvi odstavek </w:t>
            </w:r>
            <w:r>
              <w:rPr>
                <w:rFonts w:ascii="Arial" w:hAnsi="Arial" w:cs="Arial"/>
                <w:sz w:val="20"/>
                <w:lang w:eastAsia="sl-SI"/>
              </w:rPr>
              <w:t>5</w:t>
            </w:r>
            <w:r w:rsidRPr="006734C9">
              <w:rPr>
                <w:rFonts w:ascii="Arial" w:hAnsi="Arial" w:cs="Arial"/>
                <w:sz w:val="20"/>
                <w:lang w:eastAsia="sl-SI"/>
              </w:rPr>
              <w:t xml:space="preserve">. člena tega zakona </w:t>
            </w:r>
            <w:r w:rsidRPr="006734C9">
              <w:rPr>
                <w:rFonts w:ascii="Arial" w:hAnsi="Arial" w:cs="Arial"/>
                <w:bCs/>
                <w:sz w:val="20"/>
                <w:lang w:eastAsia="sl-SI"/>
              </w:rPr>
              <w:t xml:space="preserve">neenako </w:t>
            </w:r>
            <w:r w:rsidRPr="00FC672B">
              <w:rPr>
                <w:rFonts w:ascii="Arial" w:hAnsi="Arial" w:cs="Arial"/>
                <w:bCs/>
                <w:sz w:val="20"/>
                <w:lang w:eastAsia="sl-SI"/>
              </w:rPr>
              <w:t>obravnavanje</w:t>
            </w:r>
            <w:r w:rsidRPr="006734C9">
              <w:rPr>
                <w:rFonts w:ascii="Arial" w:hAnsi="Arial" w:cs="Arial"/>
                <w:bCs/>
                <w:sz w:val="20"/>
                <w:lang w:eastAsia="sl-SI"/>
              </w:rPr>
              <w:t xml:space="preserve"> na področjih iz prve do četrte alineje </w:t>
            </w:r>
            <w:r>
              <w:rPr>
                <w:rFonts w:ascii="Arial" w:hAnsi="Arial" w:cs="Arial"/>
                <w:bCs/>
                <w:sz w:val="20"/>
                <w:lang w:eastAsia="sl-SI"/>
              </w:rPr>
              <w:t>prvega odstavka 2</w:t>
            </w:r>
            <w:r w:rsidRPr="006734C9">
              <w:rPr>
                <w:rFonts w:ascii="Arial" w:hAnsi="Arial" w:cs="Arial"/>
                <w:bCs/>
                <w:sz w:val="20"/>
                <w:lang w:eastAsia="sl-SI"/>
              </w:rPr>
              <w:t>. člena tega zakona</w:t>
            </w:r>
            <w:r w:rsidRPr="00FC672B">
              <w:rPr>
                <w:rFonts w:ascii="Arial" w:hAnsi="Arial" w:cs="Arial"/>
                <w:bCs/>
                <w:sz w:val="20"/>
                <w:lang w:eastAsia="sl-SI"/>
              </w:rPr>
              <w:t xml:space="preserve"> </w:t>
            </w:r>
            <w:r w:rsidRPr="006734C9">
              <w:rPr>
                <w:rFonts w:ascii="Arial" w:hAnsi="Arial" w:cs="Arial"/>
                <w:bCs/>
                <w:sz w:val="20"/>
                <w:lang w:eastAsia="sl-SI"/>
              </w:rPr>
              <w:t xml:space="preserve">zaradi </w:t>
            </w:r>
            <w:r>
              <w:rPr>
                <w:rFonts w:ascii="Arial" w:hAnsi="Arial" w:cs="Arial"/>
                <w:bCs/>
                <w:sz w:val="20"/>
                <w:lang w:eastAsia="sl-SI"/>
              </w:rPr>
              <w:t xml:space="preserve">spola, </w:t>
            </w:r>
            <w:r w:rsidRPr="00FC672B">
              <w:rPr>
                <w:rFonts w:ascii="Arial" w:hAnsi="Arial" w:cs="Arial"/>
                <w:bCs/>
                <w:sz w:val="20"/>
                <w:lang w:eastAsia="sl-SI"/>
              </w:rPr>
              <w:t>ras</w:t>
            </w:r>
            <w:r w:rsidRPr="006734C9">
              <w:rPr>
                <w:rFonts w:ascii="Arial" w:hAnsi="Arial" w:cs="Arial"/>
                <w:bCs/>
                <w:sz w:val="20"/>
                <w:lang w:eastAsia="sl-SI"/>
              </w:rPr>
              <w:t>e</w:t>
            </w:r>
            <w:r w:rsidRPr="00FC672B">
              <w:rPr>
                <w:rFonts w:ascii="Arial" w:hAnsi="Arial" w:cs="Arial"/>
                <w:bCs/>
                <w:sz w:val="20"/>
                <w:lang w:eastAsia="sl-SI"/>
              </w:rPr>
              <w:t xml:space="preserve"> ali narodnost</w:t>
            </w:r>
            <w:r w:rsidRPr="006734C9">
              <w:rPr>
                <w:rFonts w:ascii="Arial" w:hAnsi="Arial" w:cs="Arial"/>
                <w:bCs/>
                <w:sz w:val="20"/>
                <w:lang w:eastAsia="sl-SI"/>
              </w:rPr>
              <w:t>i</w:t>
            </w:r>
            <w:r w:rsidRPr="00FC672B">
              <w:rPr>
                <w:rFonts w:ascii="Arial" w:hAnsi="Arial" w:cs="Arial"/>
                <w:bCs/>
                <w:sz w:val="20"/>
                <w:lang w:eastAsia="sl-SI"/>
              </w:rPr>
              <w:t>, ver</w:t>
            </w:r>
            <w:r w:rsidRPr="006734C9">
              <w:rPr>
                <w:rFonts w:ascii="Arial" w:hAnsi="Arial" w:cs="Arial"/>
                <w:bCs/>
                <w:sz w:val="20"/>
                <w:lang w:eastAsia="sl-SI"/>
              </w:rPr>
              <w:t>e</w:t>
            </w:r>
            <w:r w:rsidRPr="00FC672B">
              <w:rPr>
                <w:rFonts w:ascii="Arial" w:hAnsi="Arial" w:cs="Arial"/>
                <w:bCs/>
                <w:sz w:val="20"/>
                <w:lang w:eastAsia="sl-SI"/>
              </w:rPr>
              <w:t xml:space="preserve"> ali prepričanj</w:t>
            </w:r>
            <w:r w:rsidRPr="006734C9">
              <w:rPr>
                <w:rFonts w:ascii="Arial" w:hAnsi="Arial" w:cs="Arial"/>
                <w:bCs/>
                <w:sz w:val="20"/>
                <w:lang w:eastAsia="sl-SI"/>
              </w:rPr>
              <w:t>a</w:t>
            </w:r>
            <w:r w:rsidRPr="00FC672B">
              <w:rPr>
                <w:rFonts w:ascii="Arial" w:hAnsi="Arial" w:cs="Arial"/>
                <w:bCs/>
                <w:sz w:val="20"/>
                <w:lang w:eastAsia="sl-SI"/>
              </w:rPr>
              <w:t>, invalidnost</w:t>
            </w:r>
            <w:r w:rsidRPr="006734C9">
              <w:rPr>
                <w:rFonts w:ascii="Arial" w:hAnsi="Arial" w:cs="Arial"/>
                <w:bCs/>
                <w:sz w:val="20"/>
                <w:lang w:eastAsia="sl-SI"/>
              </w:rPr>
              <w:t>i</w:t>
            </w:r>
            <w:r w:rsidRPr="00FC672B">
              <w:rPr>
                <w:rFonts w:ascii="Arial" w:hAnsi="Arial" w:cs="Arial"/>
                <w:bCs/>
                <w:sz w:val="20"/>
                <w:lang w:eastAsia="sl-SI"/>
              </w:rPr>
              <w:t>, starost</w:t>
            </w:r>
            <w:r w:rsidRPr="006734C9">
              <w:rPr>
                <w:rFonts w:ascii="Arial" w:hAnsi="Arial" w:cs="Arial"/>
                <w:bCs/>
                <w:sz w:val="20"/>
                <w:lang w:eastAsia="sl-SI"/>
              </w:rPr>
              <w:t>i</w:t>
            </w:r>
            <w:r w:rsidRPr="00FC672B">
              <w:rPr>
                <w:rFonts w:ascii="Arial" w:hAnsi="Arial" w:cs="Arial"/>
                <w:bCs/>
                <w:sz w:val="20"/>
                <w:lang w:eastAsia="sl-SI"/>
              </w:rPr>
              <w:t xml:space="preserve"> ali spoln</w:t>
            </w:r>
            <w:r w:rsidRPr="006734C9">
              <w:rPr>
                <w:rFonts w:ascii="Arial" w:hAnsi="Arial" w:cs="Arial"/>
                <w:bCs/>
                <w:sz w:val="20"/>
                <w:lang w:eastAsia="sl-SI"/>
              </w:rPr>
              <w:t>e</w:t>
            </w:r>
            <w:r w:rsidRPr="00FC672B">
              <w:rPr>
                <w:rFonts w:ascii="Arial" w:hAnsi="Arial" w:cs="Arial"/>
                <w:bCs/>
                <w:sz w:val="20"/>
                <w:lang w:eastAsia="sl-SI"/>
              </w:rPr>
              <w:t xml:space="preserve"> usmerjenost</w:t>
            </w:r>
            <w:r w:rsidRPr="006734C9">
              <w:rPr>
                <w:rFonts w:ascii="Arial" w:hAnsi="Arial" w:cs="Arial"/>
                <w:bCs/>
                <w:sz w:val="20"/>
                <w:lang w:eastAsia="sl-SI"/>
              </w:rPr>
              <w:t>i</w:t>
            </w:r>
            <w:r w:rsidRPr="00FC672B">
              <w:rPr>
                <w:rFonts w:ascii="Arial" w:hAnsi="Arial" w:cs="Arial"/>
                <w:bCs/>
                <w:sz w:val="20"/>
                <w:lang w:eastAsia="sl-SI"/>
              </w:rPr>
              <w:t xml:space="preserve"> ne pomeni diskriminacije, če zaradi narave določene poklicne dejavnosti ali konteksta njenega opravljanja taka značilnost predstavlja bistveno in odločilno poklicno zahtevo, pod pogojem, da je cilj legitimen</w:t>
            </w:r>
            <w:r>
              <w:rPr>
                <w:rFonts w:ascii="Arial" w:hAnsi="Arial" w:cs="Arial"/>
                <w:bCs/>
                <w:sz w:val="20"/>
                <w:lang w:eastAsia="sl-SI"/>
              </w:rPr>
              <w:t>,</w:t>
            </w:r>
            <w:r w:rsidRPr="00FC672B">
              <w:rPr>
                <w:rFonts w:ascii="Arial" w:hAnsi="Arial" w:cs="Arial"/>
                <w:bCs/>
                <w:sz w:val="20"/>
                <w:lang w:eastAsia="sl-SI"/>
              </w:rPr>
              <w:t xml:space="preserve"> zahteva</w:t>
            </w:r>
            <w:r w:rsidRPr="006734C9">
              <w:rPr>
                <w:rFonts w:ascii="Arial" w:hAnsi="Arial" w:cs="Arial"/>
                <w:bCs/>
                <w:sz w:val="20"/>
                <w:lang w:eastAsia="sl-SI"/>
              </w:rPr>
              <w:t xml:space="preserve"> </w:t>
            </w:r>
            <w:r>
              <w:rPr>
                <w:rFonts w:ascii="Arial" w:hAnsi="Arial" w:cs="Arial"/>
                <w:bCs/>
                <w:sz w:val="20"/>
                <w:lang w:eastAsia="sl-SI"/>
              </w:rPr>
              <w:t xml:space="preserve">pa </w:t>
            </w:r>
            <w:r w:rsidRPr="006734C9">
              <w:rPr>
                <w:rFonts w:ascii="Arial" w:hAnsi="Arial" w:cs="Arial"/>
                <w:bCs/>
                <w:sz w:val="20"/>
                <w:lang w:eastAsia="sl-SI"/>
              </w:rPr>
              <w:t>ustrezna, potrebna in</w:t>
            </w:r>
            <w:r w:rsidRPr="00FC672B">
              <w:rPr>
                <w:rFonts w:ascii="Arial" w:hAnsi="Arial" w:cs="Arial"/>
                <w:bCs/>
                <w:sz w:val="20"/>
                <w:lang w:eastAsia="sl-SI"/>
              </w:rPr>
              <w:t xml:space="preserve"> sorazmerna. </w:t>
            </w:r>
          </w:p>
          <w:p w:rsidR="0057555B" w:rsidRPr="00FC672B" w:rsidRDefault="0057555B" w:rsidP="0057555B">
            <w:pPr>
              <w:spacing w:before="240" w:after="240"/>
              <w:ind w:firstLine="284"/>
              <w:jc w:val="both"/>
              <w:rPr>
                <w:rFonts w:ascii="Arial" w:hAnsi="Arial" w:cs="Arial"/>
                <w:sz w:val="20"/>
                <w:lang w:eastAsia="sl-SI"/>
              </w:rPr>
            </w:pPr>
            <w:r w:rsidRPr="00FC672B">
              <w:rPr>
                <w:rFonts w:ascii="Arial" w:hAnsi="Arial" w:cs="Arial"/>
                <w:sz w:val="20"/>
                <w:lang w:eastAsia="sl-SI"/>
              </w:rPr>
              <w:t xml:space="preserve"> (3) </w:t>
            </w:r>
            <w:r w:rsidRPr="006734C9">
              <w:rPr>
                <w:rFonts w:ascii="Arial" w:hAnsi="Arial" w:cs="Arial"/>
                <w:sz w:val="20"/>
                <w:lang w:eastAsia="sl-SI"/>
              </w:rPr>
              <w:t xml:space="preserve">Ne glede na prvi odstavek </w:t>
            </w:r>
            <w:r>
              <w:rPr>
                <w:rFonts w:ascii="Arial" w:hAnsi="Arial" w:cs="Arial"/>
                <w:sz w:val="20"/>
                <w:lang w:eastAsia="sl-SI"/>
              </w:rPr>
              <w:t>5</w:t>
            </w:r>
            <w:r w:rsidRPr="006734C9">
              <w:rPr>
                <w:rFonts w:ascii="Arial" w:hAnsi="Arial" w:cs="Arial"/>
                <w:sz w:val="20"/>
                <w:lang w:eastAsia="sl-SI"/>
              </w:rPr>
              <w:t xml:space="preserve">. člena tega zakona </w:t>
            </w:r>
            <w:r w:rsidRPr="006734C9">
              <w:rPr>
                <w:rFonts w:ascii="Arial" w:hAnsi="Arial" w:cs="Arial"/>
                <w:bCs/>
                <w:sz w:val="20"/>
                <w:lang w:eastAsia="sl-SI"/>
              </w:rPr>
              <w:t xml:space="preserve">neenako obravnavanje </w:t>
            </w:r>
            <w:r w:rsidRPr="006734C9">
              <w:rPr>
                <w:rFonts w:ascii="Arial" w:hAnsi="Arial" w:cs="Arial"/>
                <w:sz w:val="20"/>
                <w:lang w:eastAsia="sl-SI"/>
              </w:rPr>
              <w:t xml:space="preserve">zaradi starosti </w:t>
            </w:r>
            <w:r w:rsidRPr="006734C9">
              <w:rPr>
                <w:rFonts w:ascii="Arial" w:hAnsi="Arial" w:cs="Arial"/>
                <w:bCs/>
                <w:sz w:val="20"/>
                <w:lang w:eastAsia="sl-SI"/>
              </w:rPr>
              <w:t xml:space="preserve">na področjih iz prve do četrte alineje </w:t>
            </w:r>
            <w:r>
              <w:rPr>
                <w:rFonts w:ascii="Arial" w:hAnsi="Arial" w:cs="Arial"/>
                <w:bCs/>
                <w:sz w:val="20"/>
                <w:lang w:eastAsia="sl-SI"/>
              </w:rPr>
              <w:t>prvega odstavka 2</w:t>
            </w:r>
            <w:r w:rsidRPr="006734C9">
              <w:rPr>
                <w:rFonts w:ascii="Arial" w:hAnsi="Arial" w:cs="Arial"/>
                <w:bCs/>
                <w:sz w:val="20"/>
                <w:lang w:eastAsia="sl-SI"/>
              </w:rPr>
              <w:t>. člena tega zakona</w:t>
            </w:r>
            <w:r w:rsidRPr="006734C9">
              <w:rPr>
                <w:rFonts w:ascii="Arial" w:hAnsi="Arial" w:cs="Arial"/>
                <w:sz w:val="20"/>
                <w:lang w:eastAsia="sl-SI"/>
              </w:rPr>
              <w:t xml:space="preserve"> </w:t>
            </w:r>
            <w:r w:rsidRPr="00FC672B">
              <w:rPr>
                <w:rFonts w:ascii="Arial" w:hAnsi="Arial" w:cs="Arial"/>
                <w:sz w:val="20"/>
                <w:lang w:eastAsia="sl-SI"/>
              </w:rPr>
              <w:t>ne pomeni diskriminacije, če je to objektivno in razumno utemeljeno z legitimnim ciljem, vključno z legitimnimi cilji politike zaposlovanja, trga dela in poklicnega usposabljanja, in če so sredstva za dosego tega cilja ustrezna, potrebna in sorazmerna.</w:t>
            </w:r>
          </w:p>
          <w:p w:rsidR="0057555B" w:rsidRPr="00FC672B" w:rsidRDefault="0057555B" w:rsidP="0057555B">
            <w:pPr>
              <w:spacing w:before="240" w:after="240"/>
              <w:ind w:firstLine="284"/>
              <w:jc w:val="both"/>
              <w:rPr>
                <w:rFonts w:ascii="Arial" w:hAnsi="Arial" w:cs="Arial"/>
                <w:sz w:val="20"/>
                <w:lang w:eastAsia="sl-SI"/>
              </w:rPr>
            </w:pPr>
            <w:r w:rsidRPr="00FC672B">
              <w:rPr>
                <w:rFonts w:ascii="Arial" w:hAnsi="Arial" w:cs="Arial"/>
                <w:sz w:val="20"/>
                <w:lang w:eastAsia="sl-SI"/>
              </w:rPr>
              <w:t xml:space="preserve">(4) </w:t>
            </w:r>
            <w:r w:rsidRPr="006734C9">
              <w:rPr>
                <w:rFonts w:ascii="Arial" w:hAnsi="Arial" w:cs="Arial"/>
                <w:sz w:val="20"/>
                <w:lang w:eastAsia="sl-SI"/>
              </w:rPr>
              <w:t xml:space="preserve">Ne glede na prvi odstavek </w:t>
            </w:r>
            <w:r>
              <w:rPr>
                <w:rFonts w:ascii="Arial" w:hAnsi="Arial" w:cs="Arial"/>
                <w:sz w:val="20"/>
                <w:lang w:eastAsia="sl-SI"/>
              </w:rPr>
              <w:t>5</w:t>
            </w:r>
            <w:r w:rsidRPr="006734C9">
              <w:rPr>
                <w:rFonts w:ascii="Arial" w:hAnsi="Arial" w:cs="Arial"/>
                <w:sz w:val="20"/>
                <w:lang w:eastAsia="sl-SI"/>
              </w:rPr>
              <w:t xml:space="preserve">. člena tega zakona </w:t>
            </w:r>
            <w:r w:rsidRPr="006734C9">
              <w:rPr>
                <w:rFonts w:ascii="Arial" w:hAnsi="Arial" w:cs="Arial"/>
                <w:bCs/>
                <w:sz w:val="20"/>
                <w:lang w:eastAsia="sl-SI"/>
              </w:rPr>
              <w:t xml:space="preserve">neenako obravnavanje </w:t>
            </w:r>
            <w:r>
              <w:rPr>
                <w:rFonts w:ascii="Arial" w:hAnsi="Arial" w:cs="Arial"/>
                <w:bCs/>
                <w:sz w:val="20"/>
                <w:lang w:eastAsia="sl-SI"/>
              </w:rPr>
              <w:t xml:space="preserve">na področjih iz prve do četrte alineje prvega odstavka 2. člena tega zakona </w:t>
            </w:r>
            <w:r w:rsidRPr="00FC672B">
              <w:rPr>
                <w:rFonts w:ascii="Arial" w:hAnsi="Arial" w:cs="Arial"/>
                <w:sz w:val="20"/>
                <w:lang w:eastAsia="sl-SI"/>
              </w:rPr>
              <w:t>zaradi vere ali prepričanja posameznika pri poklicnem delu v cerkvah in drugih verskih skupnostih ali v drugih javnih ali zasebnih organizacijah, katerih etika temelji na veri ali prepričanju, ne pomeni diskriminacije, če zaradi narave tega dela ali zaradi konteksta, v katerem se izvaja, vera ali prepričanje predstavlja legitimno in upravičeno poklicno zahtevo glede na etiko organizacije.</w:t>
            </w:r>
          </w:p>
          <w:p w:rsidR="0057555B" w:rsidRPr="00FC672B" w:rsidRDefault="0057555B" w:rsidP="0057555B">
            <w:pPr>
              <w:spacing w:before="240" w:after="240"/>
              <w:ind w:firstLine="284"/>
              <w:jc w:val="both"/>
              <w:rPr>
                <w:rFonts w:ascii="Arial" w:hAnsi="Arial" w:cs="Arial"/>
                <w:sz w:val="20"/>
                <w:lang w:eastAsia="sl-SI"/>
              </w:rPr>
            </w:pPr>
            <w:r w:rsidRPr="00FC672B">
              <w:rPr>
                <w:rFonts w:ascii="Arial" w:hAnsi="Arial" w:cs="Arial"/>
                <w:sz w:val="20"/>
                <w:lang w:eastAsia="sl-SI"/>
              </w:rPr>
              <w:t xml:space="preserve">(5) </w:t>
            </w:r>
            <w:r w:rsidRPr="006734C9">
              <w:rPr>
                <w:rFonts w:ascii="Arial" w:hAnsi="Arial" w:cs="Arial"/>
                <w:sz w:val="20"/>
                <w:lang w:eastAsia="sl-SI"/>
              </w:rPr>
              <w:t xml:space="preserve">Ne glede na prvi odstavek </w:t>
            </w:r>
            <w:r>
              <w:rPr>
                <w:rFonts w:ascii="Arial" w:hAnsi="Arial" w:cs="Arial"/>
                <w:sz w:val="20"/>
                <w:lang w:eastAsia="sl-SI"/>
              </w:rPr>
              <w:t>5</w:t>
            </w:r>
            <w:r w:rsidRPr="006734C9">
              <w:rPr>
                <w:rFonts w:ascii="Arial" w:hAnsi="Arial" w:cs="Arial"/>
                <w:sz w:val="20"/>
                <w:lang w:eastAsia="sl-SI"/>
              </w:rPr>
              <w:t xml:space="preserve">. člena tega zakona neenako </w:t>
            </w:r>
            <w:r w:rsidRPr="00FC672B">
              <w:rPr>
                <w:rFonts w:ascii="Arial" w:hAnsi="Arial" w:cs="Arial"/>
                <w:sz w:val="20"/>
                <w:lang w:eastAsia="sl-SI"/>
              </w:rPr>
              <w:t xml:space="preserve">obravnavanje v zvezi z ugodnejšim varstvom žensk zaradi nosečnosti in materinstva </w:t>
            </w:r>
            <w:r w:rsidRPr="006734C9">
              <w:rPr>
                <w:rFonts w:ascii="Arial" w:hAnsi="Arial" w:cs="Arial"/>
                <w:bCs/>
                <w:sz w:val="20"/>
                <w:lang w:eastAsia="sl-SI"/>
              </w:rPr>
              <w:t xml:space="preserve">na področjih iz prve do četrte alineje </w:t>
            </w:r>
            <w:r>
              <w:rPr>
                <w:rFonts w:ascii="Arial" w:hAnsi="Arial" w:cs="Arial"/>
                <w:bCs/>
                <w:sz w:val="20"/>
                <w:lang w:eastAsia="sl-SI"/>
              </w:rPr>
              <w:t>prvega odstavka 2</w:t>
            </w:r>
            <w:r w:rsidRPr="006734C9">
              <w:rPr>
                <w:rFonts w:ascii="Arial" w:hAnsi="Arial" w:cs="Arial"/>
                <w:bCs/>
                <w:sz w:val="20"/>
                <w:lang w:eastAsia="sl-SI"/>
              </w:rPr>
              <w:t>. člena tega zakona</w:t>
            </w:r>
            <w:r w:rsidRPr="006734C9">
              <w:rPr>
                <w:rFonts w:ascii="Arial" w:hAnsi="Arial" w:cs="Arial"/>
                <w:sz w:val="20"/>
                <w:lang w:eastAsia="sl-SI"/>
              </w:rPr>
              <w:t xml:space="preserve"> </w:t>
            </w:r>
            <w:r w:rsidRPr="00FC672B">
              <w:rPr>
                <w:rFonts w:ascii="Arial" w:hAnsi="Arial" w:cs="Arial"/>
                <w:sz w:val="20"/>
                <w:lang w:eastAsia="sl-SI"/>
              </w:rPr>
              <w:t xml:space="preserve">ne pomeni diskriminacije. </w:t>
            </w:r>
          </w:p>
          <w:p w:rsidR="0057555B" w:rsidRDefault="0057555B" w:rsidP="0057555B">
            <w:pPr>
              <w:spacing w:before="240" w:after="240"/>
              <w:ind w:firstLine="284"/>
              <w:jc w:val="both"/>
              <w:rPr>
                <w:rFonts w:ascii="Arial" w:hAnsi="Arial" w:cs="Arial"/>
                <w:sz w:val="20"/>
                <w:lang w:eastAsia="sl-SI"/>
              </w:rPr>
            </w:pPr>
            <w:r w:rsidRPr="00FC672B">
              <w:rPr>
                <w:rFonts w:ascii="Arial" w:hAnsi="Arial" w:cs="Arial"/>
                <w:sz w:val="20"/>
                <w:lang w:eastAsia="sl-SI"/>
              </w:rPr>
              <w:t xml:space="preserve">(6) </w:t>
            </w:r>
            <w:r w:rsidRPr="006734C9">
              <w:rPr>
                <w:rFonts w:ascii="Arial" w:hAnsi="Arial" w:cs="Arial"/>
                <w:sz w:val="20"/>
                <w:lang w:eastAsia="sl-SI"/>
              </w:rPr>
              <w:t xml:space="preserve">Ne glede </w:t>
            </w:r>
            <w:r>
              <w:rPr>
                <w:rFonts w:ascii="Arial" w:hAnsi="Arial" w:cs="Arial"/>
                <w:sz w:val="20"/>
                <w:lang w:eastAsia="sl-SI"/>
              </w:rPr>
              <w:t xml:space="preserve">na </w:t>
            </w:r>
            <w:r w:rsidRPr="006734C9">
              <w:rPr>
                <w:rFonts w:ascii="Arial" w:hAnsi="Arial" w:cs="Arial"/>
                <w:sz w:val="20"/>
                <w:lang w:eastAsia="sl-SI"/>
              </w:rPr>
              <w:t xml:space="preserve">prvi odstavek tega člena je na področjih </w:t>
            </w:r>
            <w:r>
              <w:rPr>
                <w:rFonts w:ascii="Arial" w:hAnsi="Arial" w:cs="Arial"/>
                <w:sz w:val="20"/>
                <w:lang w:eastAsia="sl-SI"/>
              </w:rPr>
              <w:t>iz pete do osme alineje prvega odstavka 2. č</w:t>
            </w:r>
            <w:r w:rsidRPr="006734C9">
              <w:rPr>
                <w:rFonts w:ascii="Arial" w:hAnsi="Arial" w:cs="Arial"/>
                <w:sz w:val="20"/>
                <w:lang w:eastAsia="sl-SI"/>
              </w:rPr>
              <w:t xml:space="preserve">lena tega </w:t>
            </w:r>
            <w:r>
              <w:rPr>
                <w:rFonts w:ascii="Arial" w:hAnsi="Arial" w:cs="Arial"/>
                <w:sz w:val="20"/>
                <w:lang w:eastAsia="sl-SI"/>
              </w:rPr>
              <w:t>zakona</w:t>
            </w:r>
            <w:r w:rsidRPr="006734C9">
              <w:rPr>
                <w:rFonts w:ascii="Arial" w:hAnsi="Arial" w:cs="Arial"/>
                <w:sz w:val="20"/>
                <w:lang w:eastAsia="sl-SI"/>
              </w:rPr>
              <w:t xml:space="preserve"> </w:t>
            </w:r>
            <w:r>
              <w:rPr>
                <w:rFonts w:ascii="Arial" w:hAnsi="Arial" w:cs="Arial"/>
                <w:sz w:val="20"/>
                <w:lang w:eastAsia="sl-SI"/>
              </w:rPr>
              <w:t xml:space="preserve">neenako obravnavanje </w:t>
            </w:r>
            <w:r w:rsidRPr="006734C9">
              <w:rPr>
                <w:rFonts w:ascii="Arial" w:hAnsi="Arial" w:cs="Arial"/>
                <w:sz w:val="20"/>
                <w:lang w:eastAsia="sl-SI"/>
              </w:rPr>
              <w:t>zaradi spola, narodnosti, rase ali etničnega porekla vedno prepovedan</w:t>
            </w:r>
            <w:r>
              <w:rPr>
                <w:rFonts w:ascii="Arial" w:hAnsi="Arial" w:cs="Arial"/>
                <w:sz w:val="20"/>
                <w:lang w:eastAsia="sl-SI"/>
              </w:rPr>
              <w:t>o</w:t>
            </w:r>
            <w:r w:rsidRPr="006734C9">
              <w:rPr>
                <w:rFonts w:ascii="Arial" w:hAnsi="Arial" w:cs="Arial"/>
                <w:sz w:val="20"/>
                <w:lang w:eastAsia="sl-SI"/>
              </w:rPr>
              <w:t>, razen če gre za z</w:t>
            </w:r>
            <w:r w:rsidRPr="00FC672B">
              <w:rPr>
                <w:rFonts w:ascii="Arial" w:hAnsi="Arial" w:cs="Arial"/>
                <w:sz w:val="20"/>
                <w:lang w:eastAsia="sl-SI"/>
              </w:rPr>
              <w:t xml:space="preserve">agotavljanje blaga ali storitev izključno ali predvsem </w:t>
            </w:r>
            <w:r>
              <w:rPr>
                <w:rFonts w:ascii="Arial" w:hAnsi="Arial" w:cs="Arial"/>
                <w:sz w:val="20"/>
                <w:lang w:eastAsia="sl-SI"/>
              </w:rPr>
              <w:t xml:space="preserve">osebam </w:t>
            </w:r>
            <w:r w:rsidRPr="00FC672B">
              <w:rPr>
                <w:rFonts w:ascii="Arial" w:hAnsi="Arial" w:cs="Arial"/>
                <w:sz w:val="20"/>
                <w:lang w:eastAsia="sl-SI"/>
              </w:rPr>
              <w:t>enega spola, če takšno različno obravnavanje upravičuje legitimen cilj in so sredstva za doseganje tega cilja ustrezna</w:t>
            </w:r>
            <w:r w:rsidRPr="006734C9">
              <w:rPr>
                <w:rFonts w:ascii="Arial" w:hAnsi="Arial" w:cs="Arial"/>
                <w:sz w:val="20"/>
                <w:lang w:eastAsia="sl-SI"/>
              </w:rPr>
              <w:t>,</w:t>
            </w:r>
            <w:r w:rsidRPr="00FC672B">
              <w:rPr>
                <w:rFonts w:ascii="Arial" w:hAnsi="Arial" w:cs="Arial"/>
                <w:sz w:val="20"/>
                <w:lang w:eastAsia="sl-SI"/>
              </w:rPr>
              <w:t xml:space="preserve"> potrebna</w:t>
            </w:r>
            <w:r w:rsidRPr="006734C9">
              <w:rPr>
                <w:rFonts w:ascii="Arial" w:hAnsi="Arial" w:cs="Arial"/>
                <w:sz w:val="20"/>
                <w:lang w:eastAsia="sl-SI"/>
              </w:rPr>
              <w:t xml:space="preserve"> in sorazmerna</w:t>
            </w:r>
            <w:r w:rsidRPr="00FC672B">
              <w:rPr>
                <w:rFonts w:ascii="Arial" w:hAnsi="Arial" w:cs="Arial"/>
                <w:sz w:val="20"/>
                <w:lang w:eastAsia="sl-SI"/>
              </w:rPr>
              <w:t xml:space="preserve">. </w:t>
            </w:r>
          </w:p>
          <w:p w:rsidR="0057555B" w:rsidRPr="008D1109" w:rsidRDefault="0057555B" w:rsidP="0057555B">
            <w:pPr>
              <w:spacing w:before="240" w:after="240"/>
              <w:ind w:firstLine="284"/>
              <w:rPr>
                <w:rFonts w:ascii="Arial" w:hAnsi="Arial" w:cs="Arial"/>
                <w:bCs/>
                <w:sz w:val="20"/>
                <w:lang w:eastAsia="sl-SI"/>
              </w:rPr>
            </w:pPr>
          </w:p>
          <w:p w:rsidR="0057555B" w:rsidRPr="008D1109" w:rsidRDefault="0057555B" w:rsidP="0057555B">
            <w:pPr>
              <w:spacing w:before="240" w:after="240"/>
              <w:ind w:firstLine="284"/>
              <w:rPr>
                <w:rFonts w:ascii="Arial" w:hAnsi="Arial" w:cs="Arial"/>
                <w:b/>
                <w:bCs/>
                <w:sz w:val="20"/>
                <w:lang w:eastAsia="sl-SI"/>
              </w:rPr>
            </w:pPr>
            <w:r w:rsidRPr="008D1109">
              <w:rPr>
                <w:rFonts w:ascii="Arial" w:hAnsi="Arial" w:cs="Arial"/>
                <w:b/>
                <w:bCs/>
                <w:sz w:val="20"/>
                <w:lang w:eastAsia="sl-SI"/>
              </w:rPr>
              <w:t xml:space="preserve">3. Spodbujanje </w:t>
            </w:r>
            <w:r>
              <w:rPr>
                <w:rFonts w:ascii="Arial" w:hAnsi="Arial" w:cs="Arial"/>
                <w:b/>
                <w:bCs/>
                <w:sz w:val="20"/>
                <w:lang w:eastAsia="sl-SI"/>
              </w:rPr>
              <w:t>enakega obravnavanja</w:t>
            </w:r>
          </w:p>
          <w:p w:rsidR="0057555B" w:rsidRPr="008D1109" w:rsidRDefault="0057555B" w:rsidP="0057555B">
            <w:pPr>
              <w:spacing w:before="240" w:after="240"/>
              <w:ind w:firstLine="284"/>
              <w:rPr>
                <w:rFonts w:ascii="Arial" w:hAnsi="Arial" w:cs="Arial"/>
                <w:bCs/>
                <w:sz w:val="20"/>
                <w:lang w:eastAsia="sl-SI"/>
              </w:rPr>
            </w:pPr>
          </w:p>
          <w:p w:rsidR="0057555B" w:rsidRPr="008D1109" w:rsidRDefault="0057555B" w:rsidP="0057555B">
            <w:pPr>
              <w:spacing w:before="240" w:after="240"/>
              <w:ind w:firstLine="284"/>
              <w:rPr>
                <w:rFonts w:ascii="Arial" w:hAnsi="Arial" w:cs="Arial"/>
                <w:bCs/>
                <w:sz w:val="20"/>
                <w:lang w:eastAsia="sl-SI"/>
              </w:rPr>
            </w:pPr>
          </w:p>
          <w:p w:rsidR="0057555B" w:rsidRPr="008D1109" w:rsidRDefault="0057555B" w:rsidP="0057555B">
            <w:pPr>
              <w:spacing w:before="240" w:after="240"/>
              <w:ind w:firstLine="284"/>
              <w:jc w:val="center"/>
              <w:rPr>
                <w:rFonts w:ascii="Arial" w:hAnsi="Arial" w:cs="Arial"/>
                <w:bCs/>
                <w:sz w:val="20"/>
                <w:lang w:eastAsia="sl-SI"/>
              </w:rPr>
            </w:pPr>
            <w:r>
              <w:rPr>
                <w:rFonts w:ascii="Arial" w:hAnsi="Arial" w:cs="Arial"/>
                <w:bCs/>
                <w:sz w:val="20"/>
                <w:lang w:eastAsia="sl-SI"/>
              </w:rPr>
              <w:t>14</w:t>
            </w:r>
            <w:r w:rsidRPr="008D1109">
              <w:rPr>
                <w:rFonts w:ascii="Arial" w:hAnsi="Arial" w:cs="Arial"/>
                <w:bCs/>
                <w:sz w:val="20"/>
                <w:lang w:eastAsia="sl-SI"/>
              </w:rPr>
              <w:t>. člen</w:t>
            </w:r>
          </w:p>
          <w:p w:rsidR="0057555B" w:rsidRPr="008D1109" w:rsidRDefault="0057555B" w:rsidP="0057555B">
            <w:pPr>
              <w:spacing w:before="240" w:after="240"/>
              <w:ind w:firstLine="284"/>
              <w:jc w:val="center"/>
              <w:rPr>
                <w:rFonts w:ascii="Arial" w:hAnsi="Arial" w:cs="Arial"/>
                <w:bCs/>
                <w:sz w:val="20"/>
                <w:lang w:eastAsia="sl-SI"/>
              </w:rPr>
            </w:pPr>
            <w:r w:rsidRPr="008D1109">
              <w:rPr>
                <w:rFonts w:ascii="Arial" w:hAnsi="Arial" w:cs="Arial"/>
                <w:bCs/>
                <w:sz w:val="20"/>
                <w:lang w:eastAsia="sl-SI"/>
              </w:rPr>
              <w:t>(nosilci nalog)</w:t>
            </w:r>
          </w:p>
          <w:p w:rsidR="0057555B" w:rsidRDefault="0057555B" w:rsidP="0057555B">
            <w:pPr>
              <w:spacing w:before="240" w:after="240"/>
              <w:ind w:firstLine="284"/>
              <w:jc w:val="both"/>
              <w:rPr>
                <w:rFonts w:ascii="Arial" w:hAnsi="Arial" w:cs="Arial"/>
                <w:sz w:val="20"/>
                <w:lang w:eastAsia="sl-SI"/>
              </w:rPr>
            </w:pPr>
            <w:r>
              <w:rPr>
                <w:rFonts w:ascii="Arial" w:hAnsi="Arial" w:cs="Arial"/>
                <w:sz w:val="20"/>
                <w:lang w:eastAsia="sl-SI"/>
              </w:rPr>
              <w:t xml:space="preserve">(1) Državni organi, lokalne skupnosti in nosilci javnih pooblastil na svojem področju </w:t>
            </w:r>
            <w:r w:rsidRPr="008D1109">
              <w:rPr>
                <w:rFonts w:ascii="Arial" w:hAnsi="Arial" w:cs="Arial"/>
                <w:sz w:val="20"/>
                <w:lang w:eastAsia="sl-SI"/>
              </w:rPr>
              <w:t>v okviru svojih pristojnosti ustvarja</w:t>
            </w:r>
            <w:r>
              <w:rPr>
                <w:rFonts w:ascii="Arial" w:hAnsi="Arial" w:cs="Arial"/>
                <w:sz w:val="20"/>
                <w:lang w:eastAsia="sl-SI"/>
              </w:rPr>
              <w:t>jo</w:t>
            </w:r>
            <w:r w:rsidRPr="008D1109">
              <w:rPr>
                <w:rFonts w:ascii="Arial" w:hAnsi="Arial" w:cs="Arial"/>
                <w:sz w:val="20"/>
                <w:lang w:eastAsia="sl-SI"/>
              </w:rPr>
              <w:t xml:space="preserve"> pogoje za enako obravnavanje vseh oseb, ne glede na katero koli osebno </w:t>
            </w:r>
            <w:r w:rsidRPr="008D1109">
              <w:rPr>
                <w:rFonts w:ascii="Arial" w:hAnsi="Arial" w:cs="Arial"/>
                <w:sz w:val="20"/>
                <w:lang w:eastAsia="sl-SI"/>
              </w:rPr>
              <w:lastRenderedPageBreak/>
              <w:t>okoliščino, z osveščanjem in spremljanjem položaja na tem področju ter z ukrepi normativne in politične narave.</w:t>
            </w:r>
            <w:r>
              <w:rPr>
                <w:rFonts w:ascii="Arial" w:hAnsi="Arial" w:cs="Arial"/>
                <w:sz w:val="20"/>
                <w:lang w:eastAsia="sl-SI"/>
              </w:rPr>
              <w:t xml:space="preserve"> </w:t>
            </w:r>
          </w:p>
          <w:p w:rsidR="0057555B" w:rsidRPr="008D1109" w:rsidRDefault="0057555B" w:rsidP="0057555B">
            <w:pPr>
              <w:spacing w:before="240" w:after="240"/>
              <w:jc w:val="both"/>
              <w:rPr>
                <w:rFonts w:ascii="Arial" w:hAnsi="Arial" w:cs="Arial"/>
                <w:sz w:val="20"/>
                <w:lang w:eastAsia="sl-SI"/>
              </w:rPr>
            </w:pPr>
            <w:r>
              <w:rPr>
                <w:rFonts w:ascii="Arial" w:hAnsi="Arial" w:cs="Arial"/>
                <w:sz w:val="20"/>
                <w:lang w:eastAsia="sl-SI"/>
              </w:rPr>
              <w:t xml:space="preserve">(2) Ministrstva in vladne službe, pristojne za področja iz 2. člena tega zakona oziroma za skupine oseb z določeno osebno okoliščino, pripravijo predloge ukrepov na svojem delovnem področju. </w:t>
            </w:r>
          </w:p>
          <w:p w:rsidR="0057555B" w:rsidRPr="008D1109" w:rsidRDefault="0057555B" w:rsidP="0057555B">
            <w:pPr>
              <w:spacing w:before="240" w:after="240"/>
              <w:ind w:firstLine="284"/>
              <w:rPr>
                <w:rFonts w:ascii="Arial" w:hAnsi="Arial" w:cs="Arial"/>
                <w:sz w:val="20"/>
                <w:lang w:eastAsia="sl-SI"/>
              </w:rPr>
            </w:pPr>
          </w:p>
          <w:p w:rsidR="0057555B" w:rsidRPr="008D1109" w:rsidRDefault="0057555B" w:rsidP="0057555B">
            <w:pPr>
              <w:spacing w:before="240" w:after="240"/>
              <w:ind w:firstLine="284"/>
              <w:jc w:val="center"/>
              <w:rPr>
                <w:rFonts w:ascii="Arial" w:hAnsi="Arial" w:cs="Arial"/>
                <w:bCs/>
                <w:sz w:val="20"/>
                <w:lang w:eastAsia="sl-SI"/>
              </w:rPr>
            </w:pPr>
            <w:r>
              <w:rPr>
                <w:rFonts w:ascii="Arial" w:hAnsi="Arial" w:cs="Arial"/>
                <w:bCs/>
                <w:sz w:val="20"/>
                <w:lang w:eastAsia="sl-SI"/>
              </w:rPr>
              <w:t>15</w:t>
            </w:r>
            <w:r w:rsidRPr="008D1109">
              <w:rPr>
                <w:rFonts w:ascii="Arial" w:hAnsi="Arial" w:cs="Arial"/>
                <w:bCs/>
                <w:sz w:val="20"/>
                <w:lang w:eastAsia="sl-SI"/>
              </w:rPr>
              <w:t>. člen</w:t>
            </w:r>
          </w:p>
          <w:p w:rsidR="0057555B" w:rsidRPr="008D1109" w:rsidRDefault="0057555B" w:rsidP="0057555B">
            <w:pPr>
              <w:spacing w:before="240" w:after="240"/>
              <w:ind w:firstLine="284"/>
              <w:jc w:val="center"/>
              <w:rPr>
                <w:rFonts w:ascii="Arial" w:hAnsi="Arial" w:cs="Arial"/>
                <w:bCs/>
                <w:sz w:val="20"/>
                <w:lang w:eastAsia="sl-SI"/>
              </w:rPr>
            </w:pPr>
            <w:r w:rsidRPr="008D1109">
              <w:rPr>
                <w:rFonts w:ascii="Arial" w:hAnsi="Arial" w:cs="Arial"/>
                <w:bCs/>
                <w:sz w:val="20"/>
                <w:lang w:eastAsia="sl-SI"/>
              </w:rPr>
              <w:t>(sodelovanje s socialnimi partnerji in nevladnimi organizacijami)</w:t>
            </w:r>
          </w:p>
          <w:p w:rsidR="0057555B" w:rsidRDefault="0057555B" w:rsidP="0057555B">
            <w:pPr>
              <w:spacing w:before="240" w:after="240"/>
              <w:ind w:firstLine="284"/>
              <w:jc w:val="both"/>
              <w:rPr>
                <w:rFonts w:ascii="Arial" w:hAnsi="Arial" w:cs="Arial"/>
                <w:sz w:val="20"/>
                <w:lang w:eastAsia="sl-SI"/>
              </w:rPr>
            </w:pPr>
            <w:r w:rsidRPr="008D1109">
              <w:rPr>
                <w:rFonts w:ascii="Arial" w:hAnsi="Arial" w:cs="Arial"/>
                <w:sz w:val="20"/>
                <w:lang w:eastAsia="sl-SI"/>
              </w:rPr>
              <w:t>Vlada</w:t>
            </w:r>
            <w:r>
              <w:rPr>
                <w:rFonts w:ascii="Arial" w:hAnsi="Arial" w:cs="Arial"/>
                <w:sz w:val="20"/>
                <w:lang w:eastAsia="sl-SI"/>
              </w:rPr>
              <w:t xml:space="preserve">  Republike Slovenije (v nadaljnjem besedilu: vlada) in drugi državni organi pri</w:t>
            </w:r>
            <w:r w:rsidRPr="008D1109">
              <w:rPr>
                <w:rFonts w:ascii="Arial" w:hAnsi="Arial" w:cs="Arial"/>
                <w:sz w:val="20"/>
                <w:lang w:eastAsia="sl-SI"/>
              </w:rPr>
              <w:t xml:space="preserve"> oblikovanju rešitev in predlogov za doseganje namena tega zakona sodelujejo s socialnimi partnerji in </w:t>
            </w:r>
            <w:r>
              <w:rPr>
                <w:rFonts w:ascii="Arial" w:hAnsi="Arial" w:cs="Arial"/>
                <w:sz w:val="20"/>
                <w:lang w:eastAsia="sl-SI"/>
              </w:rPr>
              <w:t>društvi, ustanovami ali zasebnimi zavodi (v nadaljnjem besedilu: nevladne organizacije)</w:t>
            </w:r>
            <w:r w:rsidRPr="008D1109">
              <w:rPr>
                <w:rFonts w:ascii="Arial" w:hAnsi="Arial" w:cs="Arial"/>
                <w:sz w:val="20"/>
                <w:lang w:eastAsia="sl-SI"/>
              </w:rPr>
              <w:t>, ki delujejo na področju enakega obravnavanja</w:t>
            </w:r>
            <w:r>
              <w:rPr>
                <w:rFonts w:ascii="Arial" w:hAnsi="Arial" w:cs="Arial"/>
                <w:sz w:val="20"/>
                <w:lang w:eastAsia="sl-SI"/>
              </w:rPr>
              <w:t>, varstva človekovih pravic in temeljnih svoboščin, varstva pred diskriminacijo ranljivih skupin ali pravne ali socialne pomoči diskriminiranim osebam</w:t>
            </w:r>
            <w:r w:rsidRPr="008D1109">
              <w:rPr>
                <w:rFonts w:ascii="Arial" w:hAnsi="Arial" w:cs="Arial"/>
                <w:sz w:val="20"/>
                <w:lang w:eastAsia="sl-SI"/>
              </w:rPr>
              <w:t>.</w:t>
            </w:r>
          </w:p>
          <w:p w:rsidR="0057555B" w:rsidRDefault="0057555B" w:rsidP="0057555B">
            <w:pPr>
              <w:spacing w:before="240" w:after="240"/>
              <w:ind w:firstLine="284"/>
              <w:jc w:val="center"/>
              <w:rPr>
                <w:rFonts w:ascii="Arial" w:hAnsi="Arial" w:cs="Arial"/>
                <w:sz w:val="20"/>
                <w:lang w:eastAsia="sl-SI"/>
              </w:rPr>
            </w:pPr>
            <w:r>
              <w:rPr>
                <w:rFonts w:ascii="Arial" w:hAnsi="Arial" w:cs="Arial"/>
                <w:sz w:val="20"/>
                <w:lang w:eastAsia="sl-SI"/>
              </w:rPr>
              <w:t>16. člen</w:t>
            </w:r>
          </w:p>
          <w:p w:rsidR="0057555B" w:rsidRDefault="0057555B" w:rsidP="0057555B">
            <w:pPr>
              <w:spacing w:before="240" w:after="240"/>
              <w:ind w:firstLine="284"/>
              <w:jc w:val="center"/>
              <w:rPr>
                <w:rFonts w:ascii="Arial" w:hAnsi="Arial" w:cs="Arial"/>
                <w:sz w:val="20"/>
                <w:lang w:eastAsia="sl-SI"/>
              </w:rPr>
            </w:pPr>
            <w:r>
              <w:rPr>
                <w:rFonts w:ascii="Arial" w:hAnsi="Arial" w:cs="Arial"/>
                <w:sz w:val="20"/>
                <w:lang w:eastAsia="sl-SI"/>
              </w:rPr>
              <w:t>(zbiranje podatkov)</w:t>
            </w:r>
          </w:p>
          <w:p w:rsidR="0057555B" w:rsidRDefault="0057555B" w:rsidP="0057555B">
            <w:pPr>
              <w:autoSpaceDE w:val="0"/>
              <w:autoSpaceDN w:val="0"/>
              <w:adjustRightInd w:val="0"/>
              <w:contextualSpacing/>
              <w:jc w:val="both"/>
              <w:rPr>
                <w:rFonts w:ascii="Arial" w:eastAsiaTheme="minorHAnsi" w:hAnsi="Arial" w:cs="Arial"/>
                <w:bCs/>
                <w:sz w:val="20"/>
                <w:szCs w:val="20"/>
              </w:rPr>
            </w:pPr>
            <w:r>
              <w:rPr>
                <w:rFonts w:ascii="Arial" w:eastAsiaTheme="minorHAnsi" w:hAnsi="Arial" w:cs="Arial"/>
                <w:bCs/>
                <w:sz w:val="20"/>
                <w:szCs w:val="20"/>
              </w:rPr>
              <w:t xml:space="preserve">(1) </w:t>
            </w:r>
            <w:r w:rsidR="003D1DD0">
              <w:rPr>
                <w:rFonts w:ascii="Arial" w:eastAsiaTheme="minorHAnsi" w:hAnsi="Arial" w:cs="Arial"/>
                <w:bCs/>
                <w:sz w:val="20"/>
                <w:szCs w:val="20"/>
              </w:rPr>
              <w:t>D</w:t>
            </w:r>
            <w:r>
              <w:rPr>
                <w:rFonts w:ascii="Arial" w:eastAsiaTheme="minorHAnsi" w:hAnsi="Arial" w:cs="Arial"/>
                <w:bCs/>
                <w:sz w:val="20"/>
                <w:szCs w:val="20"/>
              </w:rPr>
              <w:t xml:space="preserve">ržavni </w:t>
            </w:r>
            <w:r w:rsidRPr="00560C37">
              <w:rPr>
                <w:rFonts w:ascii="Arial" w:eastAsiaTheme="minorHAnsi" w:hAnsi="Arial" w:cs="Arial"/>
                <w:bCs/>
                <w:sz w:val="20"/>
                <w:szCs w:val="20"/>
              </w:rPr>
              <w:t>organi</w:t>
            </w:r>
            <w:r w:rsidR="003D1DD0">
              <w:rPr>
                <w:rFonts w:ascii="Arial" w:eastAsiaTheme="minorHAnsi" w:hAnsi="Arial" w:cs="Arial"/>
                <w:bCs/>
                <w:sz w:val="20"/>
                <w:szCs w:val="20"/>
              </w:rPr>
              <w:t>, zagovornik in pristojne inšpekcije iz</w:t>
            </w:r>
            <w:r w:rsidRPr="00560C37">
              <w:rPr>
                <w:rFonts w:ascii="Arial" w:eastAsiaTheme="minorHAnsi" w:hAnsi="Arial" w:cs="Arial"/>
                <w:bCs/>
                <w:sz w:val="20"/>
                <w:szCs w:val="20"/>
              </w:rPr>
              <w:t xml:space="preserve"> </w:t>
            </w:r>
            <w:r w:rsidR="00B91B2A">
              <w:rPr>
                <w:rFonts w:ascii="Arial" w:eastAsiaTheme="minorHAnsi" w:hAnsi="Arial" w:cs="Arial"/>
                <w:bCs/>
                <w:sz w:val="20"/>
                <w:szCs w:val="20"/>
              </w:rPr>
              <w:t>3</w:t>
            </w:r>
            <w:r w:rsidR="000A34D7">
              <w:rPr>
                <w:rFonts w:ascii="Arial" w:eastAsiaTheme="minorHAnsi" w:hAnsi="Arial" w:cs="Arial"/>
                <w:bCs/>
                <w:sz w:val="20"/>
                <w:szCs w:val="20"/>
              </w:rPr>
              <w:t>8</w:t>
            </w:r>
            <w:r w:rsidR="003D1DD0">
              <w:rPr>
                <w:rFonts w:ascii="Arial" w:eastAsiaTheme="minorHAnsi" w:hAnsi="Arial" w:cs="Arial"/>
                <w:bCs/>
                <w:sz w:val="20"/>
                <w:szCs w:val="20"/>
              </w:rPr>
              <w:t xml:space="preserve">. člena tega zakona </w:t>
            </w:r>
            <w:r>
              <w:rPr>
                <w:rFonts w:ascii="Arial" w:eastAsiaTheme="minorHAnsi" w:hAnsi="Arial" w:cs="Arial"/>
                <w:bCs/>
                <w:sz w:val="20"/>
                <w:szCs w:val="20"/>
              </w:rPr>
              <w:t>zbirajo podatke in vodijo</w:t>
            </w:r>
            <w:r w:rsidRPr="00560C37">
              <w:rPr>
                <w:rFonts w:ascii="Arial" w:eastAsiaTheme="minorHAnsi" w:hAnsi="Arial" w:cs="Arial"/>
                <w:bCs/>
                <w:sz w:val="20"/>
                <w:szCs w:val="20"/>
              </w:rPr>
              <w:t xml:space="preserve"> evidence o primerih prijavljene diskriminacije ali diskriminacije, </w:t>
            </w:r>
            <w:r>
              <w:rPr>
                <w:rFonts w:ascii="Arial" w:eastAsiaTheme="minorHAnsi" w:hAnsi="Arial" w:cs="Arial"/>
                <w:bCs/>
                <w:sz w:val="20"/>
                <w:szCs w:val="20"/>
              </w:rPr>
              <w:t xml:space="preserve">za katero izvejo </w:t>
            </w:r>
            <w:r w:rsidRPr="00560C37">
              <w:rPr>
                <w:rFonts w:ascii="Arial" w:eastAsiaTheme="minorHAnsi" w:hAnsi="Arial" w:cs="Arial"/>
                <w:bCs/>
                <w:sz w:val="20"/>
                <w:szCs w:val="20"/>
              </w:rPr>
              <w:t xml:space="preserve">pri svojem delu, zlasti po posameznih osebnih okoliščinah in po </w:t>
            </w:r>
            <w:r>
              <w:rPr>
                <w:rFonts w:ascii="Arial" w:eastAsiaTheme="minorHAnsi" w:hAnsi="Arial" w:cs="Arial"/>
                <w:bCs/>
                <w:sz w:val="20"/>
                <w:szCs w:val="20"/>
              </w:rPr>
              <w:t xml:space="preserve">posameznih </w:t>
            </w:r>
            <w:r w:rsidRPr="00560C37">
              <w:rPr>
                <w:rFonts w:ascii="Arial" w:eastAsiaTheme="minorHAnsi" w:hAnsi="Arial" w:cs="Arial"/>
                <w:bCs/>
                <w:sz w:val="20"/>
                <w:szCs w:val="20"/>
              </w:rPr>
              <w:t xml:space="preserve">področjih. </w:t>
            </w:r>
          </w:p>
          <w:p w:rsidR="0057555B" w:rsidRDefault="0057555B" w:rsidP="0057555B">
            <w:pPr>
              <w:autoSpaceDE w:val="0"/>
              <w:autoSpaceDN w:val="0"/>
              <w:adjustRightInd w:val="0"/>
              <w:contextualSpacing/>
              <w:jc w:val="both"/>
              <w:rPr>
                <w:rFonts w:ascii="Arial" w:eastAsiaTheme="minorHAnsi" w:hAnsi="Arial" w:cs="Arial"/>
                <w:bCs/>
                <w:sz w:val="20"/>
                <w:szCs w:val="20"/>
              </w:rPr>
            </w:pPr>
          </w:p>
          <w:p w:rsidR="0057555B" w:rsidRPr="00560C37" w:rsidRDefault="0057555B" w:rsidP="0057555B">
            <w:pPr>
              <w:autoSpaceDE w:val="0"/>
              <w:autoSpaceDN w:val="0"/>
              <w:adjustRightInd w:val="0"/>
              <w:contextualSpacing/>
              <w:jc w:val="both"/>
              <w:rPr>
                <w:rFonts w:ascii="Arial" w:eastAsiaTheme="minorHAnsi" w:hAnsi="Arial" w:cs="Arial"/>
                <w:sz w:val="20"/>
                <w:szCs w:val="20"/>
              </w:rPr>
            </w:pPr>
            <w:r>
              <w:rPr>
                <w:rFonts w:ascii="Arial" w:eastAsiaTheme="minorHAnsi" w:hAnsi="Arial" w:cs="Arial"/>
                <w:bCs/>
                <w:sz w:val="20"/>
                <w:szCs w:val="20"/>
              </w:rPr>
              <w:t>(2) P</w:t>
            </w:r>
            <w:r w:rsidRPr="00560C37">
              <w:rPr>
                <w:rFonts w:ascii="Arial" w:eastAsiaTheme="minorHAnsi" w:hAnsi="Arial" w:cs="Arial"/>
                <w:bCs/>
                <w:sz w:val="20"/>
                <w:szCs w:val="20"/>
              </w:rPr>
              <w:t xml:space="preserve">odatki </w:t>
            </w:r>
            <w:r>
              <w:rPr>
                <w:rFonts w:ascii="Arial" w:eastAsiaTheme="minorHAnsi" w:hAnsi="Arial" w:cs="Arial"/>
                <w:bCs/>
                <w:sz w:val="20"/>
                <w:szCs w:val="20"/>
              </w:rPr>
              <w:t xml:space="preserve">iz prejšnjega odstavka </w:t>
            </w:r>
            <w:r w:rsidRPr="00560C37">
              <w:rPr>
                <w:rFonts w:ascii="Arial" w:eastAsiaTheme="minorHAnsi" w:hAnsi="Arial" w:cs="Arial"/>
                <w:bCs/>
                <w:sz w:val="20"/>
                <w:szCs w:val="20"/>
              </w:rPr>
              <w:t xml:space="preserve">se </w:t>
            </w:r>
            <w:r>
              <w:rPr>
                <w:rFonts w:ascii="Arial" w:eastAsiaTheme="minorHAnsi" w:hAnsi="Arial" w:cs="Arial"/>
                <w:bCs/>
                <w:sz w:val="20"/>
                <w:szCs w:val="20"/>
              </w:rPr>
              <w:t xml:space="preserve">zbirajo in </w:t>
            </w:r>
            <w:r w:rsidRPr="00560C37">
              <w:rPr>
                <w:rFonts w:ascii="Arial" w:eastAsiaTheme="minorHAnsi" w:hAnsi="Arial" w:cs="Arial"/>
                <w:bCs/>
                <w:sz w:val="20"/>
                <w:szCs w:val="20"/>
              </w:rPr>
              <w:t xml:space="preserve">uporabljajo za namene </w:t>
            </w:r>
            <w:r>
              <w:rPr>
                <w:rFonts w:ascii="Arial" w:hAnsi="Arial" w:cs="Arial"/>
                <w:sz w:val="20"/>
                <w:szCs w:val="20"/>
              </w:rPr>
              <w:t xml:space="preserve">spremljanja, načrtovanja in vodenja </w:t>
            </w:r>
            <w:proofErr w:type="spellStart"/>
            <w:r>
              <w:rPr>
                <w:rFonts w:ascii="Arial" w:hAnsi="Arial" w:cs="Arial"/>
                <w:sz w:val="20"/>
                <w:szCs w:val="20"/>
              </w:rPr>
              <w:t>nediskriminacijske</w:t>
            </w:r>
            <w:proofErr w:type="spellEnd"/>
            <w:r>
              <w:rPr>
                <w:rFonts w:ascii="Arial" w:hAnsi="Arial" w:cs="Arial"/>
                <w:sz w:val="20"/>
                <w:szCs w:val="20"/>
              </w:rPr>
              <w:t xml:space="preserve"> politike ter za znanstvenoraziskovalne namene</w:t>
            </w:r>
            <w:r w:rsidRPr="00560C37">
              <w:rPr>
                <w:rFonts w:ascii="Arial" w:hAnsi="Arial" w:cs="Arial"/>
                <w:sz w:val="20"/>
                <w:szCs w:val="20"/>
              </w:rPr>
              <w:t>.</w:t>
            </w:r>
          </w:p>
          <w:p w:rsidR="0057555B" w:rsidRDefault="0057555B" w:rsidP="0057555B">
            <w:pPr>
              <w:spacing w:before="240" w:after="240"/>
              <w:ind w:firstLine="284"/>
              <w:jc w:val="center"/>
              <w:rPr>
                <w:rFonts w:ascii="Arial" w:hAnsi="Arial" w:cs="Arial"/>
                <w:bCs/>
                <w:sz w:val="20"/>
                <w:lang w:eastAsia="sl-SI"/>
              </w:rPr>
            </w:pPr>
          </w:p>
          <w:p w:rsidR="0057555B" w:rsidRPr="008D1109" w:rsidRDefault="0057555B" w:rsidP="0057555B">
            <w:pPr>
              <w:spacing w:before="240" w:after="240"/>
              <w:ind w:firstLine="284"/>
              <w:jc w:val="center"/>
              <w:rPr>
                <w:rFonts w:ascii="Arial" w:hAnsi="Arial" w:cs="Arial"/>
                <w:bCs/>
                <w:sz w:val="20"/>
                <w:lang w:eastAsia="sl-SI"/>
              </w:rPr>
            </w:pPr>
            <w:r>
              <w:rPr>
                <w:rFonts w:ascii="Arial" w:hAnsi="Arial" w:cs="Arial"/>
                <w:bCs/>
                <w:sz w:val="20"/>
                <w:lang w:eastAsia="sl-SI"/>
              </w:rPr>
              <w:t>17</w:t>
            </w:r>
            <w:r w:rsidRPr="008D1109">
              <w:rPr>
                <w:rFonts w:ascii="Arial" w:hAnsi="Arial" w:cs="Arial"/>
                <w:bCs/>
                <w:sz w:val="20"/>
                <w:lang w:eastAsia="sl-SI"/>
              </w:rPr>
              <w:t>. člen</w:t>
            </w:r>
          </w:p>
          <w:p w:rsidR="0057555B" w:rsidRPr="008D1109" w:rsidRDefault="0057555B" w:rsidP="0057555B">
            <w:pPr>
              <w:spacing w:before="240" w:after="240"/>
              <w:ind w:firstLine="284"/>
              <w:jc w:val="center"/>
              <w:rPr>
                <w:rFonts w:ascii="Arial" w:hAnsi="Arial" w:cs="Arial"/>
                <w:bCs/>
                <w:sz w:val="20"/>
                <w:lang w:eastAsia="sl-SI"/>
              </w:rPr>
            </w:pPr>
            <w:r w:rsidRPr="008D1109">
              <w:rPr>
                <w:rFonts w:ascii="Arial" w:hAnsi="Arial" w:cs="Arial"/>
                <w:bCs/>
                <w:sz w:val="20"/>
                <w:lang w:eastAsia="sl-SI"/>
              </w:rPr>
              <w:t>(posebni ukrepi</w:t>
            </w:r>
            <w:r>
              <w:rPr>
                <w:rFonts w:ascii="Arial" w:hAnsi="Arial" w:cs="Arial"/>
                <w:bCs/>
                <w:sz w:val="20"/>
                <w:lang w:eastAsia="sl-SI"/>
              </w:rPr>
              <w:t xml:space="preserve"> za zagotavljanje enakosti</w:t>
            </w:r>
            <w:r w:rsidRPr="008D1109">
              <w:rPr>
                <w:rFonts w:ascii="Arial" w:hAnsi="Arial" w:cs="Arial"/>
                <w:bCs/>
                <w:sz w:val="20"/>
                <w:lang w:eastAsia="sl-SI"/>
              </w:rPr>
              <w:t>)</w:t>
            </w:r>
          </w:p>
          <w:p w:rsidR="0057555B" w:rsidRPr="008D1109" w:rsidRDefault="0057555B" w:rsidP="0057555B">
            <w:pPr>
              <w:spacing w:before="240" w:after="240"/>
              <w:ind w:firstLine="284"/>
              <w:jc w:val="both"/>
              <w:rPr>
                <w:rFonts w:ascii="Arial" w:hAnsi="Arial" w:cs="Arial"/>
                <w:sz w:val="20"/>
                <w:lang w:eastAsia="sl-SI"/>
              </w:rPr>
            </w:pPr>
            <w:r w:rsidRPr="008D1109">
              <w:rPr>
                <w:rFonts w:ascii="Arial" w:hAnsi="Arial" w:cs="Arial"/>
                <w:sz w:val="20"/>
                <w:lang w:eastAsia="sl-SI"/>
              </w:rPr>
              <w:t xml:space="preserve">(1) Posebni ukrepi so začasni ukrepi, ki imajo za cilj zagotoviti </w:t>
            </w:r>
            <w:r>
              <w:rPr>
                <w:rFonts w:ascii="Arial" w:hAnsi="Arial" w:cs="Arial"/>
                <w:sz w:val="20"/>
                <w:lang w:eastAsia="sl-SI"/>
              </w:rPr>
              <w:t xml:space="preserve">uresničevanje pravice do enakega obravnavanja, enake možnosti ali dejansko </w:t>
            </w:r>
            <w:r w:rsidRPr="008D1109">
              <w:rPr>
                <w:rFonts w:ascii="Arial" w:hAnsi="Arial" w:cs="Arial"/>
                <w:sz w:val="20"/>
                <w:lang w:eastAsia="sl-SI"/>
              </w:rPr>
              <w:t xml:space="preserve">enakost </w:t>
            </w:r>
            <w:r>
              <w:rPr>
                <w:rFonts w:ascii="Arial" w:hAnsi="Arial" w:cs="Arial"/>
                <w:sz w:val="20"/>
                <w:lang w:eastAsia="sl-SI"/>
              </w:rPr>
              <w:t xml:space="preserve">in udeležbo na področjih družbenega življenja </w:t>
            </w:r>
            <w:r w:rsidRPr="008D1109">
              <w:rPr>
                <w:rFonts w:ascii="Arial" w:hAnsi="Arial" w:cs="Arial"/>
                <w:sz w:val="20"/>
                <w:lang w:eastAsia="sl-SI"/>
              </w:rPr>
              <w:t xml:space="preserve">oseb, ki so v manj ugodnem položaju zaradi določene osebne okoliščine. Posebni ukrepi se sprejmejo z namenom preprečevanja ali odpravljanja posledic takšnega položaja oziroma predstavljajo nadomestilo za manj ugoden položaj. </w:t>
            </w:r>
          </w:p>
          <w:p w:rsidR="0057555B" w:rsidRPr="008D1109" w:rsidRDefault="0057555B" w:rsidP="0057555B">
            <w:pPr>
              <w:spacing w:before="240" w:after="240"/>
              <w:ind w:firstLine="284"/>
              <w:jc w:val="both"/>
              <w:rPr>
                <w:rFonts w:ascii="Arial" w:hAnsi="Arial" w:cs="Arial"/>
                <w:sz w:val="20"/>
                <w:lang w:eastAsia="sl-SI"/>
              </w:rPr>
            </w:pPr>
            <w:r w:rsidRPr="008D1109">
              <w:rPr>
                <w:rFonts w:ascii="Arial" w:hAnsi="Arial" w:cs="Arial"/>
                <w:sz w:val="20"/>
                <w:lang w:eastAsia="sl-SI"/>
              </w:rPr>
              <w:t xml:space="preserve">(2) Posebni ukrepi so zlasti: </w:t>
            </w:r>
          </w:p>
          <w:p w:rsidR="0057555B" w:rsidRPr="008D1109" w:rsidRDefault="0057555B" w:rsidP="0057555B">
            <w:pPr>
              <w:spacing w:before="240" w:after="240"/>
              <w:ind w:firstLine="284"/>
              <w:jc w:val="both"/>
              <w:rPr>
                <w:rFonts w:ascii="Arial" w:hAnsi="Arial" w:cs="Arial"/>
                <w:sz w:val="20"/>
                <w:lang w:eastAsia="sl-SI"/>
              </w:rPr>
            </w:pPr>
            <w:r w:rsidRPr="008D1109">
              <w:rPr>
                <w:rFonts w:ascii="Arial" w:hAnsi="Arial" w:cs="Arial"/>
                <w:sz w:val="20"/>
                <w:lang w:eastAsia="sl-SI"/>
              </w:rPr>
              <w:t>– spodbujevalni ukrepi, ki dajejo posebne ugodnosti ali uvajajo posebne spodbude za osebe v manj ugodnem položaju na določenem področju ali v določenem okolju</w:t>
            </w:r>
            <w:r>
              <w:rPr>
                <w:rFonts w:ascii="Arial" w:hAnsi="Arial" w:cs="Arial"/>
                <w:sz w:val="20"/>
                <w:lang w:eastAsia="sl-SI"/>
              </w:rPr>
              <w:t>,</w:t>
            </w:r>
          </w:p>
          <w:p w:rsidR="0057555B" w:rsidRPr="008D1109" w:rsidRDefault="0057555B" w:rsidP="0057555B">
            <w:pPr>
              <w:spacing w:before="240" w:after="240"/>
              <w:ind w:firstLine="284"/>
              <w:jc w:val="both"/>
              <w:rPr>
                <w:rFonts w:ascii="Arial" w:hAnsi="Arial" w:cs="Arial"/>
                <w:sz w:val="20"/>
                <w:lang w:eastAsia="sl-SI"/>
              </w:rPr>
            </w:pPr>
            <w:r w:rsidRPr="008D1109">
              <w:rPr>
                <w:rFonts w:ascii="Arial" w:hAnsi="Arial" w:cs="Arial"/>
                <w:sz w:val="20"/>
                <w:lang w:eastAsia="sl-SI"/>
              </w:rPr>
              <w:t xml:space="preserve">– pozitivni ukrepi, ki ob enakem izpolnjevanju predpisanih meril in pogojev dajejo prednost osebam z določeno osebno okoliščino in se </w:t>
            </w:r>
            <w:r>
              <w:rPr>
                <w:rFonts w:ascii="Arial" w:hAnsi="Arial" w:cs="Arial"/>
                <w:sz w:val="20"/>
                <w:lang w:eastAsia="sl-SI"/>
              </w:rPr>
              <w:t xml:space="preserve">lahko </w:t>
            </w:r>
            <w:r w:rsidRPr="008D1109">
              <w:rPr>
                <w:rFonts w:ascii="Arial" w:hAnsi="Arial" w:cs="Arial"/>
                <w:sz w:val="20"/>
                <w:lang w:eastAsia="sl-SI"/>
              </w:rPr>
              <w:t xml:space="preserve">uporabijo </w:t>
            </w:r>
            <w:r>
              <w:rPr>
                <w:rFonts w:ascii="Arial" w:hAnsi="Arial" w:cs="Arial"/>
                <w:sz w:val="20"/>
                <w:lang w:eastAsia="sl-SI"/>
              </w:rPr>
              <w:t>zlasti</w:t>
            </w:r>
            <w:r w:rsidRPr="008D1109">
              <w:rPr>
                <w:rFonts w:ascii="Arial" w:hAnsi="Arial" w:cs="Arial"/>
                <w:sz w:val="20"/>
                <w:lang w:eastAsia="sl-SI"/>
              </w:rPr>
              <w:t>, k</w:t>
            </w:r>
            <w:r>
              <w:rPr>
                <w:rFonts w:ascii="Arial" w:hAnsi="Arial" w:cs="Arial"/>
                <w:sz w:val="20"/>
                <w:lang w:eastAsia="sl-SI"/>
              </w:rPr>
              <w:t>adar</w:t>
            </w:r>
            <w:r w:rsidRPr="008D1109">
              <w:rPr>
                <w:rFonts w:ascii="Arial" w:hAnsi="Arial" w:cs="Arial"/>
                <w:sz w:val="20"/>
                <w:lang w:eastAsia="sl-SI"/>
              </w:rPr>
              <w:t xml:space="preserve"> </w:t>
            </w:r>
            <w:r>
              <w:rPr>
                <w:rFonts w:ascii="Arial" w:hAnsi="Arial" w:cs="Arial"/>
                <w:sz w:val="20"/>
                <w:lang w:eastAsia="sl-SI"/>
              </w:rPr>
              <w:t xml:space="preserve">pri teh osebah </w:t>
            </w:r>
            <w:r w:rsidRPr="008D1109">
              <w:rPr>
                <w:rFonts w:ascii="Arial" w:hAnsi="Arial" w:cs="Arial"/>
                <w:sz w:val="20"/>
                <w:lang w:eastAsia="sl-SI"/>
              </w:rPr>
              <w:t xml:space="preserve">obstaja očitno nesorazmerje v </w:t>
            </w:r>
            <w:r>
              <w:rPr>
                <w:rFonts w:ascii="Arial" w:hAnsi="Arial" w:cs="Arial"/>
                <w:sz w:val="20"/>
                <w:lang w:eastAsia="sl-SI"/>
              </w:rPr>
              <w:t>možnostih dostopa do uveljavljanja pravic, dobrin, storitev ali ugodnosti.</w:t>
            </w:r>
          </w:p>
          <w:p w:rsidR="0057555B" w:rsidRPr="008D1109" w:rsidRDefault="0057555B" w:rsidP="0057555B">
            <w:pPr>
              <w:spacing w:before="240" w:after="240"/>
              <w:ind w:firstLine="284"/>
              <w:jc w:val="center"/>
              <w:rPr>
                <w:rFonts w:ascii="Arial" w:hAnsi="Arial" w:cs="Arial"/>
                <w:sz w:val="20"/>
                <w:lang w:eastAsia="sl-SI"/>
              </w:rPr>
            </w:pPr>
            <w:r>
              <w:rPr>
                <w:rFonts w:ascii="Arial" w:hAnsi="Arial" w:cs="Arial"/>
                <w:sz w:val="20"/>
                <w:lang w:eastAsia="sl-SI"/>
              </w:rPr>
              <w:t>18</w:t>
            </w:r>
            <w:r w:rsidRPr="008D1109">
              <w:rPr>
                <w:rFonts w:ascii="Arial" w:hAnsi="Arial" w:cs="Arial"/>
                <w:sz w:val="20"/>
                <w:lang w:eastAsia="sl-SI"/>
              </w:rPr>
              <w:t>. člen</w:t>
            </w:r>
          </w:p>
          <w:p w:rsidR="0057555B" w:rsidRPr="008D1109" w:rsidRDefault="0057555B" w:rsidP="0057555B">
            <w:pPr>
              <w:spacing w:before="240" w:after="240"/>
              <w:ind w:firstLine="284"/>
              <w:jc w:val="center"/>
              <w:rPr>
                <w:rFonts w:ascii="Arial" w:hAnsi="Arial" w:cs="Arial"/>
                <w:sz w:val="20"/>
                <w:lang w:eastAsia="sl-SI"/>
              </w:rPr>
            </w:pPr>
            <w:r w:rsidRPr="008D1109">
              <w:rPr>
                <w:rFonts w:ascii="Arial" w:hAnsi="Arial" w:cs="Arial"/>
                <w:sz w:val="20"/>
                <w:lang w:eastAsia="sl-SI"/>
              </w:rPr>
              <w:t>(sprejemanje posebnih ukrepov)</w:t>
            </w:r>
          </w:p>
          <w:p w:rsidR="0057555B" w:rsidRPr="008D1109" w:rsidRDefault="0057555B" w:rsidP="0057555B">
            <w:pPr>
              <w:spacing w:before="240" w:after="240"/>
              <w:ind w:firstLine="284"/>
              <w:jc w:val="both"/>
              <w:rPr>
                <w:rFonts w:ascii="Arial" w:hAnsi="Arial" w:cs="Arial"/>
                <w:sz w:val="20"/>
                <w:lang w:eastAsia="sl-SI"/>
              </w:rPr>
            </w:pPr>
            <w:r w:rsidRPr="008D1109">
              <w:rPr>
                <w:rFonts w:ascii="Arial" w:hAnsi="Arial" w:cs="Arial"/>
                <w:sz w:val="20"/>
                <w:lang w:eastAsia="sl-SI"/>
              </w:rPr>
              <w:t xml:space="preserve"> (1) Posebne ukrepe lahko pod pogoji iz tega zakona sprejmejo </w:t>
            </w:r>
            <w:r>
              <w:rPr>
                <w:rFonts w:ascii="Arial" w:hAnsi="Arial" w:cs="Arial"/>
                <w:sz w:val="20"/>
                <w:lang w:eastAsia="sl-SI"/>
              </w:rPr>
              <w:t xml:space="preserve">državni organi, samoupravne lokalne skupnosti, nosilci javnih pooblastil, </w:t>
            </w:r>
            <w:r w:rsidRPr="008D1109">
              <w:rPr>
                <w:rFonts w:ascii="Arial" w:hAnsi="Arial" w:cs="Arial"/>
                <w:sz w:val="20"/>
                <w:lang w:eastAsia="sl-SI"/>
              </w:rPr>
              <w:t xml:space="preserve">delodajalci, vzgojno-izobraževalne institucije, </w:t>
            </w:r>
            <w:r>
              <w:rPr>
                <w:rFonts w:ascii="Arial" w:hAnsi="Arial" w:cs="Arial"/>
                <w:sz w:val="20"/>
                <w:lang w:eastAsia="sl-SI"/>
              </w:rPr>
              <w:t xml:space="preserve">gospodarski subjekti </w:t>
            </w:r>
            <w:r w:rsidRPr="008D1109">
              <w:rPr>
                <w:rFonts w:ascii="Arial" w:hAnsi="Arial" w:cs="Arial"/>
                <w:sz w:val="20"/>
                <w:lang w:eastAsia="sl-SI"/>
              </w:rPr>
              <w:t>in drugi subjekti glede na naravo dela in področje delovanja na področjih</w:t>
            </w:r>
            <w:r>
              <w:rPr>
                <w:rFonts w:ascii="Arial" w:hAnsi="Arial" w:cs="Arial"/>
                <w:sz w:val="20"/>
                <w:lang w:eastAsia="sl-SI"/>
              </w:rPr>
              <w:t xml:space="preserve"> iz</w:t>
            </w:r>
            <w:r w:rsidRPr="008D1109">
              <w:rPr>
                <w:rFonts w:ascii="Arial" w:hAnsi="Arial" w:cs="Arial"/>
                <w:sz w:val="20"/>
                <w:lang w:eastAsia="sl-SI"/>
              </w:rPr>
              <w:t xml:space="preserve"> </w:t>
            </w:r>
            <w:r>
              <w:rPr>
                <w:rFonts w:ascii="Arial" w:hAnsi="Arial" w:cs="Arial"/>
                <w:sz w:val="20"/>
                <w:lang w:eastAsia="sl-SI"/>
              </w:rPr>
              <w:t>2</w:t>
            </w:r>
            <w:r w:rsidRPr="008D1109">
              <w:rPr>
                <w:rFonts w:ascii="Arial" w:hAnsi="Arial" w:cs="Arial"/>
                <w:sz w:val="20"/>
                <w:lang w:eastAsia="sl-SI"/>
              </w:rPr>
              <w:t>. člen</w:t>
            </w:r>
            <w:r>
              <w:rPr>
                <w:rFonts w:ascii="Arial" w:hAnsi="Arial" w:cs="Arial"/>
                <w:sz w:val="20"/>
                <w:lang w:eastAsia="sl-SI"/>
              </w:rPr>
              <w:t>a</w:t>
            </w:r>
            <w:r w:rsidRPr="008D1109">
              <w:rPr>
                <w:rFonts w:ascii="Arial" w:hAnsi="Arial" w:cs="Arial"/>
                <w:sz w:val="20"/>
                <w:lang w:eastAsia="sl-SI"/>
              </w:rPr>
              <w:t xml:space="preserve"> tega </w:t>
            </w:r>
            <w:r w:rsidRPr="008D1109">
              <w:rPr>
                <w:rFonts w:ascii="Arial" w:hAnsi="Arial" w:cs="Arial"/>
                <w:sz w:val="20"/>
                <w:lang w:eastAsia="sl-SI"/>
              </w:rPr>
              <w:lastRenderedPageBreak/>
              <w:t>zakona</w:t>
            </w:r>
            <w:r>
              <w:rPr>
                <w:rFonts w:ascii="Arial" w:hAnsi="Arial" w:cs="Arial"/>
                <w:sz w:val="20"/>
                <w:lang w:eastAsia="sl-SI"/>
              </w:rPr>
              <w:t>.</w:t>
            </w:r>
            <w:r w:rsidRPr="008D1109">
              <w:rPr>
                <w:rFonts w:ascii="Arial" w:hAnsi="Arial" w:cs="Arial"/>
                <w:sz w:val="20"/>
                <w:lang w:eastAsia="sl-SI"/>
              </w:rPr>
              <w:t xml:space="preserve"> </w:t>
            </w:r>
          </w:p>
          <w:p w:rsidR="0057555B" w:rsidRPr="008D1109" w:rsidRDefault="0057555B" w:rsidP="0057555B">
            <w:pPr>
              <w:spacing w:before="240" w:after="240"/>
              <w:ind w:firstLine="284"/>
              <w:jc w:val="both"/>
              <w:rPr>
                <w:rFonts w:ascii="Arial" w:hAnsi="Arial" w:cs="Arial"/>
                <w:sz w:val="20"/>
                <w:lang w:eastAsia="sl-SI"/>
              </w:rPr>
            </w:pPr>
            <w:r w:rsidRPr="008D1109">
              <w:rPr>
                <w:rFonts w:ascii="Arial" w:hAnsi="Arial" w:cs="Arial"/>
                <w:sz w:val="20"/>
                <w:lang w:eastAsia="sl-SI"/>
              </w:rPr>
              <w:t>(2) Posebni ukrepi zasled</w:t>
            </w:r>
            <w:r>
              <w:rPr>
                <w:rFonts w:ascii="Arial" w:hAnsi="Arial" w:cs="Arial"/>
                <w:sz w:val="20"/>
                <w:lang w:eastAsia="sl-SI"/>
              </w:rPr>
              <w:t>ujejo</w:t>
            </w:r>
            <w:r w:rsidRPr="008D1109">
              <w:rPr>
                <w:rFonts w:ascii="Arial" w:hAnsi="Arial" w:cs="Arial"/>
                <w:sz w:val="20"/>
                <w:lang w:eastAsia="sl-SI"/>
              </w:rPr>
              <w:t xml:space="preserve"> legitimen cilj odprave </w:t>
            </w:r>
            <w:r>
              <w:rPr>
                <w:rFonts w:ascii="Arial" w:hAnsi="Arial" w:cs="Arial"/>
                <w:sz w:val="20"/>
                <w:lang w:eastAsia="sl-SI"/>
              </w:rPr>
              <w:t xml:space="preserve">manj ugodnega </w:t>
            </w:r>
            <w:r w:rsidRPr="008D1109">
              <w:rPr>
                <w:rFonts w:ascii="Arial" w:hAnsi="Arial" w:cs="Arial"/>
                <w:sz w:val="20"/>
                <w:lang w:eastAsia="sl-SI"/>
              </w:rPr>
              <w:t>položaja oseb z določeno osebno okoliščino, utemeljen na analizah o obstoju</w:t>
            </w:r>
            <w:r>
              <w:rPr>
                <w:rFonts w:ascii="Arial" w:hAnsi="Arial" w:cs="Arial"/>
                <w:sz w:val="20"/>
                <w:lang w:eastAsia="sl-SI"/>
              </w:rPr>
              <w:t xml:space="preserve"> manj ugodnega</w:t>
            </w:r>
            <w:r w:rsidRPr="008D1109">
              <w:rPr>
                <w:rFonts w:ascii="Arial" w:hAnsi="Arial" w:cs="Arial"/>
                <w:sz w:val="20"/>
                <w:lang w:eastAsia="sl-SI"/>
              </w:rPr>
              <w:t xml:space="preserve"> položaja, ter </w:t>
            </w:r>
            <w:r>
              <w:rPr>
                <w:rFonts w:ascii="Arial" w:hAnsi="Arial" w:cs="Arial"/>
                <w:sz w:val="20"/>
                <w:lang w:eastAsia="sl-SI"/>
              </w:rPr>
              <w:t xml:space="preserve">so </w:t>
            </w:r>
            <w:r w:rsidRPr="008D1109">
              <w:rPr>
                <w:rFonts w:ascii="Arial" w:hAnsi="Arial" w:cs="Arial"/>
                <w:sz w:val="20"/>
                <w:lang w:eastAsia="sl-SI"/>
              </w:rPr>
              <w:t>potrebno in ustrezno sredstvo za odpravo takšnega položaja. Subjekti</w:t>
            </w:r>
            <w:r>
              <w:rPr>
                <w:rFonts w:ascii="Arial" w:hAnsi="Arial" w:cs="Arial"/>
                <w:sz w:val="20"/>
                <w:lang w:eastAsia="sl-SI"/>
              </w:rPr>
              <w:t xml:space="preserve"> iz prejšnjega odstavka</w:t>
            </w:r>
            <w:r w:rsidRPr="008D1109">
              <w:rPr>
                <w:rFonts w:ascii="Arial" w:hAnsi="Arial" w:cs="Arial"/>
                <w:sz w:val="20"/>
                <w:lang w:eastAsia="sl-SI"/>
              </w:rPr>
              <w:t>, ki sprejmejo posebne ukrepe</w:t>
            </w:r>
            <w:r>
              <w:rPr>
                <w:rFonts w:ascii="Arial" w:hAnsi="Arial" w:cs="Arial"/>
                <w:sz w:val="20"/>
                <w:lang w:eastAsia="sl-SI"/>
              </w:rPr>
              <w:t>,</w:t>
            </w:r>
            <w:r w:rsidRPr="008D1109">
              <w:rPr>
                <w:rFonts w:ascii="Arial" w:hAnsi="Arial" w:cs="Arial"/>
                <w:sz w:val="20"/>
                <w:lang w:eastAsia="sl-SI"/>
              </w:rPr>
              <w:t xml:space="preserve"> redno preverja</w:t>
            </w:r>
            <w:r>
              <w:rPr>
                <w:rFonts w:ascii="Arial" w:hAnsi="Arial" w:cs="Arial"/>
                <w:sz w:val="20"/>
                <w:lang w:eastAsia="sl-SI"/>
              </w:rPr>
              <w:t>jo</w:t>
            </w:r>
            <w:r w:rsidRPr="008D1109">
              <w:rPr>
                <w:rFonts w:ascii="Arial" w:hAnsi="Arial" w:cs="Arial"/>
                <w:sz w:val="20"/>
                <w:lang w:eastAsia="sl-SI"/>
              </w:rPr>
              <w:t xml:space="preserve"> njihovo utemeljenost oziroma upravičenost njihovega nadaljnjega izvajanja. Če ugotovijo, da je cilj njihovega izvajanja dosežen, jih nemudoma preneha</w:t>
            </w:r>
            <w:r>
              <w:rPr>
                <w:rFonts w:ascii="Arial" w:hAnsi="Arial" w:cs="Arial"/>
                <w:sz w:val="20"/>
                <w:lang w:eastAsia="sl-SI"/>
              </w:rPr>
              <w:t>jo</w:t>
            </w:r>
            <w:r w:rsidRPr="008D1109">
              <w:rPr>
                <w:rFonts w:ascii="Arial" w:hAnsi="Arial" w:cs="Arial"/>
                <w:sz w:val="20"/>
                <w:lang w:eastAsia="sl-SI"/>
              </w:rPr>
              <w:t xml:space="preserve"> izvajati. </w:t>
            </w:r>
          </w:p>
          <w:p w:rsidR="0057555B" w:rsidRPr="008D1109" w:rsidRDefault="0057555B" w:rsidP="0057555B">
            <w:pPr>
              <w:spacing w:before="240" w:after="240"/>
              <w:ind w:firstLine="284"/>
              <w:jc w:val="both"/>
              <w:rPr>
                <w:rFonts w:ascii="Arial" w:hAnsi="Arial" w:cs="Arial"/>
                <w:sz w:val="20"/>
                <w:lang w:eastAsia="sl-SI"/>
              </w:rPr>
            </w:pPr>
            <w:r w:rsidRPr="008D1109">
              <w:rPr>
                <w:rFonts w:ascii="Arial" w:hAnsi="Arial" w:cs="Arial"/>
                <w:sz w:val="20"/>
                <w:lang w:eastAsia="sl-SI"/>
              </w:rPr>
              <w:t xml:space="preserve"> (3) Posebni ukrepi morajo biti </w:t>
            </w:r>
            <w:r>
              <w:rPr>
                <w:rFonts w:ascii="Arial" w:hAnsi="Arial" w:cs="Arial"/>
                <w:sz w:val="20"/>
                <w:lang w:eastAsia="sl-SI"/>
              </w:rPr>
              <w:t xml:space="preserve">pred začetkom njihovega izvajanja </w:t>
            </w:r>
            <w:r w:rsidRPr="008D1109">
              <w:rPr>
                <w:rFonts w:ascii="Arial" w:hAnsi="Arial" w:cs="Arial"/>
                <w:sz w:val="20"/>
                <w:lang w:eastAsia="sl-SI"/>
              </w:rPr>
              <w:t xml:space="preserve">opredeljeni v notranjih aktih subjektov iz prvega odstavka tega člena, pri čemer mora biti opredeljen tudi njihov namen in razlog za </w:t>
            </w:r>
            <w:r>
              <w:rPr>
                <w:rFonts w:ascii="Arial" w:hAnsi="Arial" w:cs="Arial"/>
                <w:sz w:val="20"/>
                <w:lang w:eastAsia="sl-SI"/>
              </w:rPr>
              <w:t xml:space="preserve">njihovo </w:t>
            </w:r>
            <w:r w:rsidRPr="008D1109">
              <w:rPr>
                <w:rFonts w:ascii="Arial" w:hAnsi="Arial" w:cs="Arial"/>
                <w:sz w:val="20"/>
                <w:lang w:eastAsia="sl-SI"/>
              </w:rPr>
              <w:t>spreje</w:t>
            </w:r>
            <w:r>
              <w:rPr>
                <w:rFonts w:ascii="Arial" w:hAnsi="Arial" w:cs="Arial"/>
                <w:sz w:val="20"/>
                <w:lang w:eastAsia="sl-SI"/>
              </w:rPr>
              <w:t>tje</w:t>
            </w:r>
            <w:r w:rsidRPr="008D1109">
              <w:rPr>
                <w:rFonts w:ascii="Arial" w:hAnsi="Arial" w:cs="Arial"/>
                <w:sz w:val="20"/>
                <w:lang w:eastAsia="sl-SI"/>
              </w:rPr>
              <w:t xml:space="preserve">, čas trajanja ukrepa oziroma obdobje, po preteku katerega subjekt </w:t>
            </w:r>
            <w:r w:rsidR="00BB2AC4">
              <w:rPr>
                <w:rFonts w:ascii="Arial" w:hAnsi="Arial" w:cs="Arial"/>
                <w:sz w:val="20"/>
                <w:lang w:eastAsia="sl-SI"/>
              </w:rPr>
              <w:t xml:space="preserve">iz prvega odstavka tega člena </w:t>
            </w:r>
            <w:r w:rsidRPr="008D1109">
              <w:rPr>
                <w:rFonts w:ascii="Arial" w:hAnsi="Arial" w:cs="Arial"/>
                <w:sz w:val="20"/>
                <w:lang w:eastAsia="sl-SI"/>
              </w:rPr>
              <w:t>preveri</w:t>
            </w:r>
            <w:r>
              <w:rPr>
                <w:rFonts w:ascii="Arial" w:hAnsi="Arial" w:cs="Arial"/>
                <w:sz w:val="20"/>
                <w:lang w:eastAsia="sl-SI"/>
              </w:rPr>
              <w:t>,</w:t>
            </w:r>
            <w:r w:rsidRPr="008D1109">
              <w:rPr>
                <w:rFonts w:ascii="Arial" w:hAnsi="Arial" w:cs="Arial"/>
                <w:sz w:val="20"/>
                <w:lang w:eastAsia="sl-SI"/>
              </w:rPr>
              <w:t xml:space="preserve"> ali je ukrep še potreben. </w:t>
            </w:r>
          </w:p>
          <w:p w:rsidR="0057555B" w:rsidRPr="008D1109" w:rsidRDefault="0057555B" w:rsidP="0057555B">
            <w:pPr>
              <w:spacing w:before="240" w:after="240"/>
              <w:ind w:firstLine="284"/>
              <w:rPr>
                <w:rFonts w:ascii="Arial" w:hAnsi="Arial" w:cs="Arial"/>
                <w:sz w:val="20"/>
              </w:rPr>
            </w:pPr>
          </w:p>
          <w:p w:rsidR="0057555B" w:rsidRPr="008D1109" w:rsidRDefault="0057555B" w:rsidP="0057555B">
            <w:pPr>
              <w:spacing w:before="240" w:after="240"/>
              <w:ind w:firstLine="284"/>
              <w:rPr>
                <w:rFonts w:ascii="Arial" w:hAnsi="Arial" w:cs="Arial"/>
                <w:sz w:val="20"/>
                <w:lang w:eastAsia="sl-SI"/>
              </w:rPr>
            </w:pPr>
          </w:p>
          <w:p w:rsidR="0057555B" w:rsidRPr="008D1109" w:rsidRDefault="0057555B" w:rsidP="0057555B">
            <w:pPr>
              <w:spacing w:before="240" w:after="240"/>
              <w:ind w:firstLine="284"/>
              <w:rPr>
                <w:rFonts w:ascii="Arial" w:hAnsi="Arial" w:cs="Arial"/>
                <w:b/>
                <w:sz w:val="20"/>
                <w:lang w:eastAsia="sl-SI"/>
              </w:rPr>
            </w:pPr>
            <w:r w:rsidRPr="008D1109">
              <w:rPr>
                <w:rFonts w:ascii="Arial" w:hAnsi="Arial" w:cs="Arial"/>
                <w:b/>
                <w:sz w:val="20"/>
                <w:lang w:eastAsia="sl-SI"/>
              </w:rPr>
              <w:t xml:space="preserve">4. Zagovornik </w:t>
            </w:r>
          </w:p>
          <w:p w:rsidR="0057555B" w:rsidRPr="008D1109" w:rsidRDefault="0057555B" w:rsidP="0057555B">
            <w:pPr>
              <w:spacing w:before="240" w:after="240"/>
              <w:ind w:firstLine="284"/>
              <w:jc w:val="center"/>
              <w:rPr>
                <w:rFonts w:ascii="Arial" w:hAnsi="Arial" w:cs="Arial"/>
                <w:sz w:val="20"/>
                <w:lang w:eastAsia="sl-SI"/>
              </w:rPr>
            </w:pPr>
            <w:r>
              <w:rPr>
                <w:rFonts w:ascii="Arial" w:hAnsi="Arial" w:cs="Arial"/>
                <w:sz w:val="20"/>
                <w:lang w:eastAsia="sl-SI"/>
              </w:rPr>
              <w:t>19</w:t>
            </w:r>
            <w:r w:rsidRPr="008D1109">
              <w:rPr>
                <w:rFonts w:ascii="Arial" w:hAnsi="Arial" w:cs="Arial"/>
                <w:sz w:val="20"/>
                <w:lang w:eastAsia="sl-SI"/>
              </w:rPr>
              <w:t>. člen</w:t>
            </w:r>
          </w:p>
          <w:p w:rsidR="0057555B" w:rsidRDefault="0057555B" w:rsidP="0057555B">
            <w:pPr>
              <w:spacing w:before="240" w:after="240"/>
              <w:ind w:firstLine="284"/>
              <w:jc w:val="center"/>
              <w:rPr>
                <w:rFonts w:ascii="Arial" w:hAnsi="Arial" w:cs="Arial"/>
                <w:sz w:val="20"/>
                <w:lang w:eastAsia="sl-SI"/>
              </w:rPr>
            </w:pPr>
            <w:r w:rsidRPr="008D1109">
              <w:rPr>
                <w:rFonts w:ascii="Arial" w:hAnsi="Arial" w:cs="Arial"/>
                <w:sz w:val="20"/>
                <w:lang w:eastAsia="sl-SI"/>
              </w:rPr>
              <w:t>(</w:t>
            </w:r>
            <w:r>
              <w:rPr>
                <w:rFonts w:ascii="Arial" w:hAnsi="Arial" w:cs="Arial"/>
                <w:sz w:val="20"/>
                <w:lang w:eastAsia="sl-SI"/>
              </w:rPr>
              <w:t xml:space="preserve">položaj </w:t>
            </w:r>
            <w:r w:rsidRPr="008D1109">
              <w:rPr>
                <w:rFonts w:ascii="Arial" w:hAnsi="Arial" w:cs="Arial"/>
                <w:sz w:val="20"/>
                <w:lang w:eastAsia="sl-SI"/>
              </w:rPr>
              <w:t>zagovornik</w:t>
            </w:r>
            <w:r>
              <w:rPr>
                <w:rFonts w:ascii="Arial" w:hAnsi="Arial" w:cs="Arial"/>
                <w:sz w:val="20"/>
                <w:lang w:eastAsia="sl-SI"/>
              </w:rPr>
              <w:t xml:space="preserve">a) </w:t>
            </w:r>
          </w:p>
          <w:p w:rsidR="0057555B" w:rsidRDefault="0057555B" w:rsidP="0057555B">
            <w:pPr>
              <w:spacing w:before="240" w:after="240"/>
              <w:ind w:firstLine="284"/>
              <w:jc w:val="center"/>
              <w:rPr>
                <w:rFonts w:ascii="Arial" w:hAnsi="Arial" w:cs="Arial"/>
                <w:sz w:val="20"/>
                <w:lang w:eastAsia="sl-SI"/>
              </w:rPr>
            </w:pPr>
          </w:p>
          <w:p w:rsidR="0057555B" w:rsidRDefault="0057555B" w:rsidP="0057555B">
            <w:pPr>
              <w:spacing w:before="240" w:after="240"/>
              <w:ind w:firstLine="284"/>
              <w:jc w:val="both"/>
              <w:rPr>
                <w:rFonts w:ascii="Arial" w:hAnsi="Arial" w:cs="Arial"/>
                <w:sz w:val="20"/>
                <w:lang w:eastAsia="sl-SI"/>
              </w:rPr>
            </w:pPr>
            <w:r w:rsidRPr="008D1109">
              <w:rPr>
                <w:rFonts w:ascii="Arial" w:hAnsi="Arial" w:cs="Arial"/>
                <w:sz w:val="20"/>
                <w:lang w:eastAsia="sl-SI"/>
              </w:rPr>
              <w:t xml:space="preserve"> </w:t>
            </w:r>
            <w:r>
              <w:rPr>
                <w:rFonts w:ascii="Arial" w:hAnsi="Arial" w:cs="Arial"/>
                <w:sz w:val="20"/>
                <w:lang w:eastAsia="sl-SI"/>
              </w:rPr>
              <w:t>(1</w:t>
            </w:r>
            <w:r w:rsidRPr="008D1109">
              <w:rPr>
                <w:rFonts w:ascii="Arial" w:hAnsi="Arial" w:cs="Arial"/>
                <w:sz w:val="20"/>
                <w:lang w:eastAsia="sl-SI"/>
              </w:rPr>
              <w:t xml:space="preserve">) Zagovornik </w:t>
            </w:r>
            <w:r>
              <w:rPr>
                <w:rFonts w:ascii="Arial" w:hAnsi="Arial" w:cs="Arial"/>
                <w:sz w:val="20"/>
                <w:lang w:eastAsia="sl-SI"/>
              </w:rPr>
              <w:t xml:space="preserve">deluje kot </w:t>
            </w:r>
            <w:r w:rsidRPr="008D1109">
              <w:rPr>
                <w:rFonts w:ascii="Arial" w:hAnsi="Arial" w:cs="Arial"/>
                <w:sz w:val="20"/>
                <w:lang w:eastAsia="sl-SI"/>
              </w:rPr>
              <w:t xml:space="preserve"> samostoj</w:t>
            </w:r>
            <w:r>
              <w:rPr>
                <w:rFonts w:ascii="Arial" w:hAnsi="Arial" w:cs="Arial"/>
                <w:sz w:val="20"/>
                <w:lang w:eastAsia="sl-SI"/>
              </w:rPr>
              <w:t>e</w:t>
            </w:r>
            <w:r w:rsidRPr="008D1109">
              <w:rPr>
                <w:rFonts w:ascii="Arial" w:hAnsi="Arial" w:cs="Arial"/>
                <w:sz w:val="20"/>
                <w:lang w:eastAsia="sl-SI"/>
              </w:rPr>
              <w:t>n</w:t>
            </w:r>
            <w:r>
              <w:rPr>
                <w:rFonts w:ascii="Arial" w:hAnsi="Arial" w:cs="Arial"/>
                <w:sz w:val="20"/>
                <w:lang w:eastAsia="sl-SI"/>
              </w:rPr>
              <w:t xml:space="preserve"> državni organ, </w:t>
            </w:r>
            <w:r w:rsidRPr="008D1109">
              <w:rPr>
                <w:rFonts w:ascii="Arial" w:hAnsi="Arial" w:cs="Arial"/>
                <w:sz w:val="20"/>
                <w:lang w:eastAsia="sl-SI"/>
              </w:rPr>
              <w:t xml:space="preserve">s </w:t>
            </w:r>
            <w:r w:rsidR="00E60714">
              <w:rPr>
                <w:rFonts w:ascii="Arial" w:hAnsi="Arial" w:cs="Arial"/>
                <w:sz w:val="20"/>
                <w:lang w:eastAsia="sl-SI"/>
              </w:rPr>
              <w:t>pristojnostmi</w:t>
            </w:r>
            <w:r>
              <w:rPr>
                <w:rFonts w:ascii="Arial" w:hAnsi="Arial" w:cs="Arial"/>
                <w:sz w:val="20"/>
                <w:lang w:eastAsia="sl-SI"/>
              </w:rPr>
              <w:t>,</w:t>
            </w:r>
            <w:r w:rsidRPr="008D1109">
              <w:rPr>
                <w:rFonts w:ascii="Arial" w:hAnsi="Arial" w:cs="Arial"/>
                <w:sz w:val="20"/>
                <w:lang w:eastAsia="sl-SI"/>
              </w:rPr>
              <w:t xml:space="preserve"> kot </w:t>
            </w:r>
            <w:r w:rsidR="00E60714">
              <w:rPr>
                <w:rFonts w:ascii="Arial" w:hAnsi="Arial" w:cs="Arial"/>
                <w:sz w:val="20"/>
                <w:lang w:eastAsia="sl-SI"/>
              </w:rPr>
              <w:t>jih</w:t>
            </w:r>
            <w:r w:rsidRPr="008D1109">
              <w:rPr>
                <w:rFonts w:ascii="Arial" w:hAnsi="Arial" w:cs="Arial"/>
                <w:sz w:val="20"/>
                <w:lang w:eastAsia="sl-SI"/>
              </w:rPr>
              <w:t xml:space="preserve"> določa </w:t>
            </w:r>
            <w:r>
              <w:rPr>
                <w:rFonts w:ascii="Arial" w:hAnsi="Arial" w:cs="Arial"/>
                <w:sz w:val="20"/>
                <w:lang w:eastAsia="sl-SI"/>
              </w:rPr>
              <w:t>ta z</w:t>
            </w:r>
            <w:r w:rsidRPr="008D1109">
              <w:rPr>
                <w:rFonts w:ascii="Arial" w:hAnsi="Arial" w:cs="Arial"/>
                <w:sz w:val="20"/>
                <w:lang w:eastAsia="sl-SI"/>
              </w:rPr>
              <w:t>akon</w:t>
            </w:r>
            <w:r>
              <w:rPr>
                <w:rFonts w:ascii="Arial" w:hAnsi="Arial" w:cs="Arial"/>
                <w:sz w:val="20"/>
                <w:lang w:eastAsia="sl-SI"/>
              </w:rPr>
              <w:t>.</w:t>
            </w:r>
          </w:p>
          <w:p w:rsidR="0057555B" w:rsidRDefault="0057555B" w:rsidP="0057555B">
            <w:pPr>
              <w:spacing w:before="240" w:after="240"/>
              <w:ind w:firstLine="284"/>
              <w:jc w:val="both"/>
              <w:rPr>
                <w:rFonts w:ascii="Arial" w:hAnsi="Arial" w:cs="Arial"/>
                <w:sz w:val="20"/>
                <w:lang w:eastAsia="sl-SI"/>
              </w:rPr>
            </w:pPr>
            <w:r>
              <w:rPr>
                <w:rFonts w:ascii="Arial" w:hAnsi="Arial" w:cs="Arial"/>
                <w:sz w:val="20"/>
                <w:lang w:eastAsia="sl-SI"/>
              </w:rPr>
              <w:t>(2) Zagovornik opravlja svoje naloge po tem zakonu ali po drugih zakonih samostojno v okviru in na podlagi ustave in zakonov.</w:t>
            </w:r>
          </w:p>
          <w:p w:rsidR="0057555B" w:rsidRDefault="0057555B" w:rsidP="0057555B">
            <w:pPr>
              <w:spacing w:before="240" w:after="240"/>
              <w:ind w:firstLine="284"/>
              <w:jc w:val="center"/>
              <w:rPr>
                <w:rFonts w:ascii="Arial" w:hAnsi="Arial" w:cs="Arial"/>
                <w:sz w:val="20"/>
                <w:lang w:eastAsia="sl-SI"/>
              </w:rPr>
            </w:pPr>
            <w:r>
              <w:rPr>
                <w:rFonts w:ascii="Arial" w:hAnsi="Arial" w:cs="Arial"/>
                <w:sz w:val="20"/>
                <w:lang w:eastAsia="sl-SI"/>
              </w:rPr>
              <w:t>20. člen</w:t>
            </w:r>
          </w:p>
          <w:p w:rsidR="0057555B" w:rsidRDefault="0057555B" w:rsidP="0057555B">
            <w:pPr>
              <w:spacing w:before="240" w:after="240"/>
              <w:ind w:firstLine="284"/>
              <w:jc w:val="center"/>
              <w:rPr>
                <w:rFonts w:ascii="Arial" w:hAnsi="Arial" w:cs="Arial"/>
                <w:sz w:val="20"/>
                <w:lang w:eastAsia="sl-SI"/>
              </w:rPr>
            </w:pPr>
            <w:r>
              <w:rPr>
                <w:rFonts w:ascii="Arial" w:hAnsi="Arial" w:cs="Arial"/>
                <w:sz w:val="20"/>
                <w:lang w:eastAsia="sl-SI"/>
              </w:rPr>
              <w:t>(samostojnost zagovornika)</w:t>
            </w:r>
          </w:p>
          <w:p w:rsidR="0057555B" w:rsidRDefault="0057555B" w:rsidP="0057555B">
            <w:pPr>
              <w:spacing w:before="240" w:after="240"/>
              <w:ind w:firstLine="284"/>
              <w:jc w:val="both"/>
              <w:rPr>
                <w:rFonts w:ascii="Arial" w:hAnsi="Arial" w:cs="Arial"/>
                <w:sz w:val="20"/>
                <w:lang w:eastAsia="sl-SI"/>
              </w:rPr>
            </w:pPr>
            <w:r>
              <w:rPr>
                <w:rFonts w:ascii="Arial" w:hAnsi="Arial" w:cs="Arial"/>
                <w:sz w:val="20"/>
                <w:lang w:eastAsia="sl-SI"/>
              </w:rPr>
              <w:t>Zagovorniku se ne sme dajati obvezujočih napotkov, ki bi se nanašali na strokovna vprašanja v zvezi z njegovim delom, zlasti glede:</w:t>
            </w:r>
          </w:p>
          <w:p w:rsidR="0057555B" w:rsidRPr="008D1109" w:rsidRDefault="0057555B" w:rsidP="0057555B">
            <w:pPr>
              <w:pStyle w:val="Odstavekseznama"/>
              <w:numPr>
                <w:ilvl w:val="0"/>
                <w:numId w:val="41"/>
              </w:numPr>
              <w:spacing w:before="240" w:after="240" w:line="276" w:lineRule="auto"/>
              <w:ind w:left="714" w:hanging="357"/>
              <w:contextualSpacing/>
              <w:jc w:val="both"/>
              <w:rPr>
                <w:rFonts w:ascii="Arial" w:hAnsi="Arial" w:cs="Arial"/>
                <w:sz w:val="20"/>
              </w:rPr>
            </w:pPr>
            <w:r>
              <w:rPr>
                <w:rFonts w:ascii="Arial" w:hAnsi="Arial" w:cs="Arial"/>
                <w:sz w:val="20"/>
              </w:rPr>
              <w:t xml:space="preserve">vsebine objavljenih študij </w:t>
            </w:r>
            <w:r w:rsidRPr="008D1109">
              <w:rPr>
                <w:rFonts w:ascii="Arial" w:hAnsi="Arial" w:cs="Arial"/>
                <w:sz w:val="20"/>
              </w:rPr>
              <w:t xml:space="preserve">in raziskav s področja diskriminacije ter odločitev o izdelavi raziskav v zvezi z diskriminacijo na določenem področju ali glede skupine oseb z določeno osebno okoliščino; </w:t>
            </w:r>
          </w:p>
          <w:p w:rsidR="0057555B" w:rsidRPr="008D1109" w:rsidRDefault="0057555B" w:rsidP="0057555B">
            <w:pPr>
              <w:pStyle w:val="Odstavekseznama"/>
              <w:numPr>
                <w:ilvl w:val="0"/>
                <w:numId w:val="41"/>
              </w:numPr>
              <w:spacing w:before="240" w:after="240" w:line="276" w:lineRule="auto"/>
              <w:ind w:left="714" w:hanging="357"/>
              <w:contextualSpacing/>
              <w:jc w:val="both"/>
              <w:rPr>
                <w:rFonts w:ascii="Arial" w:hAnsi="Arial" w:cs="Arial"/>
                <w:sz w:val="20"/>
              </w:rPr>
            </w:pPr>
            <w:r w:rsidRPr="008D1109">
              <w:rPr>
                <w:rFonts w:ascii="Arial" w:hAnsi="Arial" w:cs="Arial"/>
                <w:sz w:val="20"/>
              </w:rPr>
              <w:t xml:space="preserve">priporočil, ki jih zagovornik daje v zvezi z ugotovljeno diskriminacijo državnim organom, </w:t>
            </w:r>
            <w:r>
              <w:rPr>
                <w:rFonts w:ascii="Arial" w:hAnsi="Arial" w:cs="Arial"/>
                <w:sz w:val="20"/>
              </w:rPr>
              <w:t xml:space="preserve">lokalnim skupnostim </w:t>
            </w:r>
            <w:r w:rsidRPr="008D1109">
              <w:rPr>
                <w:rFonts w:ascii="Arial" w:hAnsi="Arial" w:cs="Arial"/>
                <w:sz w:val="20"/>
              </w:rPr>
              <w:t>ali nosilcem javnih pooblastil in drugim subjektom po tem zakonu;</w:t>
            </w:r>
          </w:p>
          <w:p w:rsidR="0057555B" w:rsidRPr="008D1109" w:rsidRDefault="0057555B" w:rsidP="0057555B">
            <w:pPr>
              <w:pStyle w:val="Odstavekseznama"/>
              <w:numPr>
                <w:ilvl w:val="0"/>
                <w:numId w:val="41"/>
              </w:numPr>
              <w:spacing w:before="240" w:after="240" w:line="276" w:lineRule="auto"/>
              <w:ind w:left="714" w:hanging="357"/>
              <w:contextualSpacing/>
              <w:jc w:val="both"/>
              <w:rPr>
                <w:rFonts w:ascii="Arial" w:hAnsi="Arial" w:cs="Arial"/>
                <w:sz w:val="20"/>
              </w:rPr>
            </w:pPr>
            <w:r w:rsidRPr="008D1109">
              <w:rPr>
                <w:rFonts w:ascii="Arial" w:hAnsi="Arial" w:cs="Arial"/>
                <w:sz w:val="20"/>
              </w:rPr>
              <w:t>vsebine poročil, ki jih zagovornik objavi v zvezi z ugotovljeno diskriminacijo;</w:t>
            </w:r>
          </w:p>
          <w:p w:rsidR="0057555B" w:rsidRDefault="0057555B" w:rsidP="0057555B">
            <w:pPr>
              <w:pStyle w:val="Odstavekseznama"/>
              <w:numPr>
                <w:ilvl w:val="0"/>
                <w:numId w:val="41"/>
              </w:numPr>
              <w:spacing w:before="240" w:after="240" w:line="276" w:lineRule="auto"/>
              <w:ind w:left="714" w:hanging="357"/>
              <w:contextualSpacing/>
              <w:jc w:val="both"/>
              <w:rPr>
                <w:rFonts w:ascii="Arial" w:hAnsi="Arial" w:cs="Arial"/>
                <w:sz w:val="20"/>
              </w:rPr>
            </w:pPr>
            <w:r>
              <w:rPr>
                <w:rFonts w:ascii="Arial" w:hAnsi="Arial" w:cs="Arial"/>
                <w:sz w:val="20"/>
              </w:rPr>
              <w:t>odločitve zagovornika v</w:t>
            </w:r>
            <w:r w:rsidRPr="008D1109">
              <w:rPr>
                <w:rFonts w:ascii="Arial" w:hAnsi="Arial" w:cs="Arial"/>
                <w:sz w:val="20"/>
              </w:rPr>
              <w:t xml:space="preserve"> </w:t>
            </w:r>
            <w:r>
              <w:rPr>
                <w:rFonts w:ascii="Arial" w:hAnsi="Arial" w:cs="Arial"/>
                <w:sz w:val="20"/>
              </w:rPr>
              <w:t xml:space="preserve">obravnavanem </w:t>
            </w:r>
            <w:r w:rsidRPr="008D1109">
              <w:rPr>
                <w:rFonts w:ascii="Arial" w:hAnsi="Arial" w:cs="Arial"/>
                <w:sz w:val="20"/>
              </w:rPr>
              <w:t>primeru</w:t>
            </w:r>
            <w:r>
              <w:rPr>
                <w:rFonts w:ascii="Arial" w:hAnsi="Arial" w:cs="Arial"/>
                <w:sz w:val="20"/>
              </w:rPr>
              <w:t>;</w:t>
            </w:r>
          </w:p>
          <w:p w:rsidR="0057555B" w:rsidRPr="008D1109" w:rsidRDefault="0057555B" w:rsidP="0057555B">
            <w:pPr>
              <w:pStyle w:val="Odstavekseznama"/>
              <w:numPr>
                <w:ilvl w:val="0"/>
                <w:numId w:val="41"/>
              </w:numPr>
              <w:spacing w:before="240" w:after="240" w:line="276" w:lineRule="auto"/>
              <w:ind w:left="714" w:hanging="357"/>
              <w:contextualSpacing/>
              <w:jc w:val="both"/>
              <w:rPr>
                <w:rFonts w:ascii="Arial" w:hAnsi="Arial" w:cs="Arial"/>
                <w:sz w:val="20"/>
              </w:rPr>
            </w:pPr>
            <w:r>
              <w:rPr>
                <w:rFonts w:ascii="Arial" w:hAnsi="Arial" w:cs="Arial"/>
                <w:sz w:val="20"/>
              </w:rPr>
              <w:t>odločitve o tem, ali bo v konkretnem primeru vložil tožbo oziroma sodeloval v sodnem postopku v skladu s tem zakonom</w:t>
            </w:r>
            <w:r w:rsidRPr="008D1109">
              <w:rPr>
                <w:rFonts w:ascii="Arial" w:hAnsi="Arial" w:cs="Arial"/>
                <w:sz w:val="20"/>
              </w:rPr>
              <w:t xml:space="preserve">. </w:t>
            </w:r>
          </w:p>
          <w:p w:rsidR="0057555B" w:rsidRDefault="0057555B" w:rsidP="0057555B">
            <w:pPr>
              <w:spacing w:before="240" w:after="240"/>
              <w:ind w:firstLine="284"/>
              <w:jc w:val="both"/>
              <w:rPr>
                <w:rFonts w:ascii="Arial" w:hAnsi="Arial" w:cs="Arial"/>
                <w:sz w:val="20"/>
                <w:lang w:eastAsia="sl-SI"/>
              </w:rPr>
            </w:pPr>
          </w:p>
          <w:p w:rsidR="0057555B" w:rsidRDefault="0057555B" w:rsidP="0057555B">
            <w:pPr>
              <w:spacing w:before="240" w:after="240"/>
              <w:ind w:firstLine="284"/>
              <w:jc w:val="center"/>
              <w:rPr>
                <w:rFonts w:ascii="Arial" w:hAnsi="Arial" w:cs="Arial"/>
                <w:sz w:val="20"/>
                <w:lang w:eastAsia="sl-SI"/>
              </w:rPr>
            </w:pPr>
            <w:r>
              <w:rPr>
                <w:rFonts w:ascii="Arial" w:hAnsi="Arial" w:cs="Arial"/>
                <w:sz w:val="20"/>
                <w:lang w:eastAsia="sl-SI"/>
              </w:rPr>
              <w:t>21. člen</w:t>
            </w:r>
          </w:p>
          <w:p w:rsidR="0057555B" w:rsidRDefault="0057555B" w:rsidP="0057555B">
            <w:pPr>
              <w:spacing w:before="240" w:after="240"/>
              <w:ind w:firstLine="284"/>
              <w:jc w:val="center"/>
              <w:rPr>
                <w:rFonts w:ascii="Arial" w:hAnsi="Arial" w:cs="Arial"/>
                <w:sz w:val="20"/>
                <w:lang w:eastAsia="sl-SI"/>
              </w:rPr>
            </w:pPr>
            <w:r>
              <w:rPr>
                <w:rFonts w:ascii="Arial" w:hAnsi="Arial" w:cs="Arial"/>
                <w:sz w:val="20"/>
                <w:lang w:eastAsia="sl-SI"/>
              </w:rPr>
              <w:t>(naloge in pooblastila zagovornika)</w:t>
            </w:r>
          </w:p>
          <w:p w:rsidR="0057555B" w:rsidRDefault="0057555B" w:rsidP="0057555B">
            <w:pPr>
              <w:spacing w:before="240" w:after="240"/>
              <w:ind w:firstLine="284"/>
              <w:jc w:val="both"/>
              <w:rPr>
                <w:rFonts w:ascii="Arial" w:hAnsi="Arial" w:cs="Arial"/>
                <w:sz w:val="20"/>
                <w:lang w:eastAsia="sl-SI"/>
              </w:rPr>
            </w:pPr>
          </w:p>
          <w:p w:rsidR="0057555B" w:rsidRPr="008D1109" w:rsidRDefault="0057555B" w:rsidP="0057555B">
            <w:pPr>
              <w:spacing w:before="240" w:after="240"/>
              <w:jc w:val="both"/>
              <w:rPr>
                <w:rFonts w:ascii="Arial" w:hAnsi="Arial" w:cs="Arial"/>
                <w:sz w:val="20"/>
                <w:lang w:eastAsia="sl-SI"/>
              </w:rPr>
            </w:pPr>
            <w:r>
              <w:rPr>
                <w:rFonts w:ascii="Arial" w:hAnsi="Arial" w:cs="Arial"/>
                <w:sz w:val="20"/>
                <w:lang w:eastAsia="sl-SI"/>
              </w:rPr>
              <w:lastRenderedPageBreak/>
              <w:t>Naloge z</w:t>
            </w:r>
            <w:r w:rsidRPr="008D1109">
              <w:rPr>
                <w:rFonts w:ascii="Arial" w:hAnsi="Arial" w:cs="Arial"/>
                <w:sz w:val="20"/>
                <w:lang w:eastAsia="sl-SI"/>
              </w:rPr>
              <w:t>agovornik</w:t>
            </w:r>
            <w:r>
              <w:rPr>
                <w:rFonts w:ascii="Arial" w:hAnsi="Arial" w:cs="Arial"/>
                <w:sz w:val="20"/>
                <w:lang w:eastAsia="sl-SI"/>
              </w:rPr>
              <w:t>a so</w:t>
            </w:r>
            <w:r w:rsidRPr="008D1109">
              <w:rPr>
                <w:rFonts w:ascii="Arial" w:hAnsi="Arial" w:cs="Arial"/>
                <w:sz w:val="20"/>
                <w:lang w:eastAsia="sl-SI"/>
              </w:rPr>
              <w:t>:</w:t>
            </w:r>
          </w:p>
          <w:p w:rsidR="0057555B" w:rsidRPr="008D1109" w:rsidRDefault="0057555B" w:rsidP="0057555B">
            <w:pPr>
              <w:spacing w:before="240" w:after="240"/>
              <w:ind w:firstLine="284"/>
              <w:jc w:val="both"/>
              <w:rPr>
                <w:rFonts w:ascii="Arial" w:hAnsi="Arial" w:cs="Arial"/>
                <w:sz w:val="20"/>
                <w:lang w:eastAsia="sl-SI"/>
              </w:rPr>
            </w:pPr>
            <w:r>
              <w:rPr>
                <w:rFonts w:ascii="Arial" w:hAnsi="Arial" w:cs="Arial"/>
                <w:sz w:val="20"/>
                <w:lang w:eastAsia="sl-SI"/>
              </w:rPr>
              <w:t xml:space="preserve">– </w:t>
            </w:r>
            <w:r w:rsidRPr="008D1109">
              <w:rPr>
                <w:rFonts w:ascii="Arial" w:hAnsi="Arial" w:cs="Arial"/>
                <w:sz w:val="20"/>
                <w:lang w:eastAsia="sl-SI"/>
              </w:rPr>
              <w:t>opravlja neodvisne raziskave o položaju oseb z določeno osebno okoliščino, zlasti spola, narodnosti, rase ali etničnega porekla, vere ali prepričanja, invalidnosti, starosti</w:t>
            </w:r>
            <w:r>
              <w:rPr>
                <w:rFonts w:ascii="Arial" w:hAnsi="Arial" w:cs="Arial"/>
                <w:sz w:val="20"/>
                <w:lang w:eastAsia="sl-SI"/>
              </w:rPr>
              <w:t xml:space="preserve"> in</w:t>
            </w:r>
            <w:r w:rsidRPr="008D1109">
              <w:rPr>
                <w:rFonts w:ascii="Arial" w:hAnsi="Arial" w:cs="Arial"/>
                <w:sz w:val="20"/>
                <w:lang w:eastAsia="sl-SI"/>
              </w:rPr>
              <w:t xml:space="preserve"> spolne usmerjenosti </w:t>
            </w:r>
            <w:r>
              <w:rPr>
                <w:rFonts w:ascii="Arial" w:hAnsi="Arial" w:cs="Arial"/>
                <w:sz w:val="20"/>
                <w:lang w:eastAsia="sl-SI"/>
              </w:rPr>
              <w:t>ter</w:t>
            </w:r>
            <w:r w:rsidRPr="008D1109">
              <w:rPr>
                <w:rFonts w:ascii="Arial" w:hAnsi="Arial" w:cs="Arial"/>
                <w:sz w:val="20"/>
                <w:lang w:eastAsia="sl-SI"/>
              </w:rPr>
              <w:t xml:space="preserve"> ostalih vprašanj v zvezi z diskriminacijo oseb</w:t>
            </w:r>
            <w:r>
              <w:rPr>
                <w:rFonts w:ascii="Arial" w:hAnsi="Arial" w:cs="Arial"/>
                <w:sz w:val="20"/>
                <w:lang w:eastAsia="sl-SI"/>
              </w:rPr>
              <w:t xml:space="preserve"> z določeno osebno okoliščino</w:t>
            </w:r>
            <w:r w:rsidRPr="008D1109">
              <w:rPr>
                <w:rFonts w:ascii="Arial" w:hAnsi="Arial" w:cs="Arial"/>
                <w:sz w:val="20"/>
                <w:lang w:eastAsia="sl-SI"/>
              </w:rPr>
              <w:t>;</w:t>
            </w:r>
          </w:p>
          <w:p w:rsidR="0057555B" w:rsidRPr="008D1109" w:rsidRDefault="0057555B" w:rsidP="0057555B">
            <w:pPr>
              <w:spacing w:before="240" w:after="240"/>
              <w:ind w:firstLine="284"/>
              <w:jc w:val="both"/>
              <w:rPr>
                <w:rFonts w:ascii="Arial" w:hAnsi="Arial" w:cs="Arial"/>
                <w:sz w:val="20"/>
                <w:lang w:eastAsia="sl-SI"/>
              </w:rPr>
            </w:pPr>
            <w:r>
              <w:rPr>
                <w:rFonts w:ascii="Arial" w:hAnsi="Arial" w:cs="Arial"/>
                <w:sz w:val="20"/>
                <w:lang w:eastAsia="sl-SI"/>
              </w:rPr>
              <w:t xml:space="preserve">– </w:t>
            </w:r>
            <w:r w:rsidRPr="008D1109">
              <w:rPr>
                <w:rFonts w:ascii="Arial" w:hAnsi="Arial" w:cs="Arial"/>
                <w:sz w:val="20"/>
                <w:lang w:eastAsia="sl-SI"/>
              </w:rPr>
              <w:t xml:space="preserve">objavlja neodvisna poročila in daje priporočila </w:t>
            </w:r>
            <w:r>
              <w:rPr>
                <w:rFonts w:ascii="Arial" w:hAnsi="Arial" w:cs="Arial"/>
                <w:sz w:val="20"/>
                <w:lang w:eastAsia="sl-SI"/>
              </w:rPr>
              <w:t>državnim organom, lokalnim skupnostim</w:t>
            </w:r>
            <w:r w:rsidRPr="008D1109">
              <w:rPr>
                <w:rFonts w:ascii="Arial" w:hAnsi="Arial" w:cs="Arial"/>
                <w:sz w:val="20"/>
                <w:lang w:eastAsia="sl-SI"/>
              </w:rPr>
              <w:t xml:space="preserve">, </w:t>
            </w:r>
            <w:r>
              <w:rPr>
                <w:rFonts w:ascii="Arial" w:hAnsi="Arial" w:cs="Arial"/>
                <w:sz w:val="20"/>
                <w:lang w:eastAsia="sl-SI"/>
              </w:rPr>
              <w:t xml:space="preserve">nosilcem javnih pooblastil, </w:t>
            </w:r>
            <w:r w:rsidRPr="008D1109">
              <w:rPr>
                <w:rFonts w:ascii="Arial" w:hAnsi="Arial" w:cs="Arial"/>
                <w:sz w:val="20"/>
                <w:lang w:eastAsia="sl-SI"/>
              </w:rPr>
              <w:t xml:space="preserve">delodajalcem, </w:t>
            </w:r>
            <w:r>
              <w:rPr>
                <w:rFonts w:ascii="Arial" w:hAnsi="Arial" w:cs="Arial"/>
                <w:sz w:val="20"/>
                <w:lang w:eastAsia="sl-SI"/>
              </w:rPr>
              <w:t>gospodarskim subjektom</w:t>
            </w:r>
            <w:r w:rsidRPr="008D1109">
              <w:rPr>
                <w:rFonts w:ascii="Arial" w:hAnsi="Arial" w:cs="Arial"/>
                <w:sz w:val="20"/>
                <w:lang w:eastAsia="sl-SI"/>
              </w:rPr>
              <w:t xml:space="preserve"> in drugim subjektom v zvezi z ugotovljenim položajem oseb z določeno osebno okoliščino, in sicer glede preprečevanja in odpravljanja diskriminacije ter sprejemanja posebnih in drugih ukr</w:t>
            </w:r>
            <w:r>
              <w:rPr>
                <w:rFonts w:ascii="Arial" w:hAnsi="Arial" w:cs="Arial"/>
                <w:sz w:val="20"/>
                <w:lang w:eastAsia="sl-SI"/>
              </w:rPr>
              <w:t>epov za odpravo diskriminacije;</w:t>
            </w:r>
          </w:p>
          <w:p w:rsidR="0057555B" w:rsidRDefault="0057555B" w:rsidP="0057555B">
            <w:pPr>
              <w:spacing w:before="240" w:after="240"/>
              <w:ind w:firstLine="284"/>
              <w:jc w:val="both"/>
              <w:rPr>
                <w:rFonts w:ascii="Arial" w:hAnsi="Arial" w:cs="Arial"/>
                <w:sz w:val="20"/>
                <w:lang w:eastAsia="sl-SI"/>
              </w:rPr>
            </w:pPr>
            <w:r>
              <w:rPr>
                <w:rFonts w:ascii="Arial" w:hAnsi="Arial" w:cs="Arial"/>
                <w:sz w:val="20"/>
                <w:lang w:eastAsia="sl-SI"/>
              </w:rPr>
              <w:t>–</w:t>
            </w:r>
            <w:r w:rsidRPr="008D1109">
              <w:rPr>
                <w:rFonts w:ascii="Arial" w:hAnsi="Arial" w:cs="Arial"/>
                <w:sz w:val="20"/>
                <w:lang w:eastAsia="sl-SI"/>
              </w:rPr>
              <w:t xml:space="preserve"> </w:t>
            </w:r>
            <w:r>
              <w:rPr>
                <w:rFonts w:ascii="Arial" w:hAnsi="Arial" w:cs="Arial"/>
                <w:sz w:val="20"/>
                <w:lang w:eastAsia="sl-SI"/>
              </w:rPr>
              <w:t>opravlja naloge inšpekcijskega nadzora na podlagi pobud iz 5. poglavja tega zakona glede spoštovanja določb tega ali drugega zakona, ki določa njegovo pristojnost;</w:t>
            </w:r>
            <w:r w:rsidRPr="008D1109">
              <w:rPr>
                <w:rFonts w:ascii="Arial" w:hAnsi="Arial" w:cs="Arial"/>
                <w:sz w:val="20"/>
                <w:lang w:eastAsia="sl-SI"/>
              </w:rPr>
              <w:t xml:space="preserve"> </w:t>
            </w:r>
          </w:p>
          <w:p w:rsidR="0057555B" w:rsidRPr="008D1109" w:rsidRDefault="0057555B" w:rsidP="0057555B">
            <w:pPr>
              <w:spacing w:before="240" w:after="240"/>
              <w:ind w:firstLine="284"/>
              <w:jc w:val="both"/>
              <w:rPr>
                <w:rFonts w:ascii="Arial" w:hAnsi="Arial" w:cs="Arial"/>
                <w:sz w:val="20"/>
                <w:lang w:eastAsia="sl-SI"/>
              </w:rPr>
            </w:pPr>
            <w:r>
              <w:rPr>
                <w:rFonts w:ascii="Arial" w:hAnsi="Arial" w:cs="Arial"/>
                <w:sz w:val="20"/>
                <w:lang w:eastAsia="sl-SI"/>
              </w:rPr>
              <w:t>–</w:t>
            </w:r>
            <w:r w:rsidRPr="008D1109">
              <w:rPr>
                <w:rFonts w:ascii="Arial" w:hAnsi="Arial" w:cs="Arial"/>
                <w:sz w:val="20"/>
                <w:lang w:eastAsia="sl-SI"/>
              </w:rPr>
              <w:t xml:space="preserve"> zagotavlja neodvisno pomoč </w:t>
            </w:r>
            <w:r>
              <w:rPr>
                <w:rFonts w:ascii="Arial" w:hAnsi="Arial" w:cs="Arial"/>
                <w:sz w:val="20"/>
                <w:lang w:eastAsia="sl-SI"/>
              </w:rPr>
              <w:t xml:space="preserve">diskriminiranim osebam </w:t>
            </w:r>
            <w:r w:rsidRPr="008D1109">
              <w:rPr>
                <w:rFonts w:ascii="Arial" w:hAnsi="Arial" w:cs="Arial"/>
                <w:sz w:val="20"/>
                <w:lang w:eastAsia="sl-SI"/>
              </w:rPr>
              <w:t xml:space="preserve">pri uveljavljanju njihovih pravic v zvezi z varstvom pred diskriminacijo v smislu svetovanja in </w:t>
            </w:r>
            <w:r>
              <w:rPr>
                <w:rFonts w:ascii="Arial" w:hAnsi="Arial" w:cs="Arial"/>
                <w:sz w:val="20"/>
                <w:lang w:eastAsia="sl-SI"/>
              </w:rPr>
              <w:t xml:space="preserve">pravne </w:t>
            </w:r>
            <w:r w:rsidRPr="008D1109">
              <w:rPr>
                <w:rFonts w:ascii="Arial" w:hAnsi="Arial" w:cs="Arial"/>
                <w:sz w:val="20"/>
                <w:lang w:eastAsia="sl-SI"/>
              </w:rPr>
              <w:t xml:space="preserve">pomoči strankam </w:t>
            </w:r>
            <w:r>
              <w:rPr>
                <w:rFonts w:ascii="Arial" w:hAnsi="Arial" w:cs="Arial"/>
                <w:sz w:val="20"/>
                <w:lang w:eastAsia="sl-SI"/>
              </w:rPr>
              <w:t>v drugih</w:t>
            </w:r>
            <w:r w:rsidRPr="008D1109">
              <w:rPr>
                <w:rFonts w:ascii="Arial" w:hAnsi="Arial" w:cs="Arial"/>
                <w:sz w:val="20"/>
                <w:lang w:eastAsia="sl-SI"/>
              </w:rPr>
              <w:t xml:space="preserve"> upravnih in sodnih postopkih, povezanih z diskriminacijo;</w:t>
            </w:r>
          </w:p>
          <w:p w:rsidR="0057555B" w:rsidRPr="008D1109" w:rsidRDefault="0057555B" w:rsidP="0057555B">
            <w:pPr>
              <w:spacing w:before="240" w:after="240"/>
              <w:ind w:firstLine="284"/>
              <w:jc w:val="both"/>
              <w:rPr>
                <w:rFonts w:ascii="Arial" w:hAnsi="Arial" w:cs="Arial"/>
                <w:sz w:val="20"/>
                <w:lang w:eastAsia="sl-SI"/>
              </w:rPr>
            </w:pPr>
            <w:r>
              <w:rPr>
                <w:rFonts w:ascii="Arial" w:hAnsi="Arial" w:cs="Arial"/>
                <w:sz w:val="20"/>
                <w:lang w:eastAsia="sl-SI"/>
              </w:rPr>
              <w:t>–</w:t>
            </w:r>
            <w:r w:rsidRPr="008D1109">
              <w:rPr>
                <w:rFonts w:ascii="Arial" w:hAnsi="Arial" w:cs="Arial"/>
                <w:sz w:val="20"/>
                <w:lang w:eastAsia="sl-SI"/>
              </w:rPr>
              <w:t xml:space="preserve"> osvešča splošno javnost o diskriminaciji in ukrepih za njeno prepreč</w:t>
            </w:r>
            <w:r>
              <w:rPr>
                <w:rFonts w:ascii="Arial" w:hAnsi="Arial" w:cs="Arial"/>
                <w:sz w:val="20"/>
                <w:lang w:eastAsia="sl-SI"/>
              </w:rPr>
              <w:t>evanje;</w:t>
            </w:r>
          </w:p>
          <w:p w:rsidR="0057555B" w:rsidRPr="008D1109" w:rsidRDefault="0057555B" w:rsidP="0057555B">
            <w:pPr>
              <w:spacing w:before="240" w:after="240"/>
              <w:ind w:firstLine="284"/>
              <w:jc w:val="both"/>
              <w:rPr>
                <w:rFonts w:ascii="Arial" w:hAnsi="Arial" w:cs="Arial"/>
                <w:sz w:val="20"/>
                <w:lang w:eastAsia="sl-SI"/>
              </w:rPr>
            </w:pPr>
            <w:r>
              <w:rPr>
                <w:rFonts w:ascii="Arial" w:hAnsi="Arial" w:cs="Arial"/>
                <w:sz w:val="20"/>
                <w:lang w:eastAsia="sl-SI"/>
              </w:rPr>
              <w:t>–</w:t>
            </w:r>
            <w:r w:rsidRPr="008D1109">
              <w:rPr>
                <w:rFonts w:ascii="Arial" w:hAnsi="Arial" w:cs="Arial"/>
                <w:sz w:val="20"/>
                <w:lang w:eastAsia="sl-SI"/>
              </w:rPr>
              <w:t xml:space="preserve"> spremlja splošno stanje v Republiki Sloveniji na področju </w:t>
            </w:r>
            <w:r>
              <w:rPr>
                <w:rFonts w:ascii="Arial" w:hAnsi="Arial" w:cs="Arial"/>
                <w:sz w:val="20"/>
                <w:lang w:eastAsia="sl-SI"/>
              </w:rPr>
              <w:t>varstva pred diskriminacijo</w:t>
            </w:r>
            <w:r w:rsidRPr="008D1109">
              <w:rPr>
                <w:rFonts w:ascii="Arial" w:hAnsi="Arial" w:cs="Arial"/>
                <w:sz w:val="20"/>
                <w:lang w:eastAsia="sl-SI"/>
              </w:rPr>
              <w:t xml:space="preserve"> in položaja oseb </w:t>
            </w:r>
            <w:r>
              <w:rPr>
                <w:rFonts w:ascii="Arial" w:hAnsi="Arial" w:cs="Arial"/>
                <w:sz w:val="20"/>
                <w:lang w:eastAsia="sl-SI"/>
              </w:rPr>
              <w:t>z določenimi osebnimi okoliščinami;</w:t>
            </w:r>
          </w:p>
          <w:p w:rsidR="0057555B" w:rsidRDefault="0057555B" w:rsidP="0057555B">
            <w:pPr>
              <w:spacing w:before="240" w:after="240"/>
              <w:ind w:firstLine="284"/>
              <w:jc w:val="both"/>
              <w:rPr>
                <w:rFonts w:ascii="Arial" w:hAnsi="Arial" w:cs="Arial"/>
                <w:sz w:val="20"/>
                <w:lang w:eastAsia="sl-SI"/>
              </w:rPr>
            </w:pPr>
            <w:r>
              <w:rPr>
                <w:rFonts w:ascii="Arial" w:hAnsi="Arial" w:cs="Arial"/>
                <w:sz w:val="20"/>
                <w:lang w:eastAsia="sl-SI"/>
              </w:rPr>
              <w:t>–</w:t>
            </w:r>
            <w:r w:rsidRPr="008D1109">
              <w:rPr>
                <w:rFonts w:ascii="Arial" w:hAnsi="Arial" w:cs="Arial"/>
                <w:sz w:val="20"/>
                <w:lang w:eastAsia="sl-SI"/>
              </w:rPr>
              <w:t xml:space="preserve"> predlaga spreje</w:t>
            </w:r>
            <w:r>
              <w:rPr>
                <w:rFonts w:ascii="Arial" w:hAnsi="Arial" w:cs="Arial"/>
                <w:sz w:val="20"/>
                <w:lang w:eastAsia="sl-SI"/>
              </w:rPr>
              <w:t>tje</w:t>
            </w:r>
            <w:r w:rsidRPr="008D1109">
              <w:rPr>
                <w:rFonts w:ascii="Arial" w:hAnsi="Arial" w:cs="Arial"/>
                <w:sz w:val="20"/>
                <w:lang w:eastAsia="sl-SI"/>
              </w:rPr>
              <w:t xml:space="preserve"> posebnih ukrepov za izboljšanje položaja oseb, ki so v manj ugodnem položaju zaradi dol</w:t>
            </w:r>
            <w:r>
              <w:rPr>
                <w:rFonts w:ascii="Arial" w:hAnsi="Arial" w:cs="Arial"/>
                <w:sz w:val="20"/>
                <w:lang w:eastAsia="sl-SI"/>
              </w:rPr>
              <w:t>očene osebne okoliščine;</w:t>
            </w:r>
          </w:p>
          <w:p w:rsidR="0057555B" w:rsidRDefault="0057555B" w:rsidP="0057555B">
            <w:pPr>
              <w:spacing w:before="240" w:after="240"/>
              <w:ind w:firstLine="284"/>
              <w:jc w:val="both"/>
              <w:rPr>
                <w:rFonts w:ascii="Arial" w:hAnsi="Arial" w:cs="Arial"/>
                <w:sz w:val="20"/>
                <w:lang w:eastAsia="sl-SI"/>
              </w:rPr>
            </w:pPr>
            <w:r>
              <w:rPr>
                <w:rFonts w:ascii="Arial" w:hAnsi="Arial" w:cs="Arial"/>
                <w:sz w:val="20"/>
                <w:lang w:eastAsia="sl-SI"/>
              </w:rPr>
              <w:t>– vlaga tožbe oziroma sodeluje v sodnih postopkih zaradi diskriminacije v skladu s tem zakonom;</w:t>
            </w:r>
          </w:p>
          <w:p w:rsidR="0057555B" w:rsidRDefault="0057555B" w:rsidP="0057555B">
            <w:pPr>
              <w:spacing w:before="240" w:after="240"/>
              <w:ind w:firstLine="284"/>
              <w:jc w:val="both"/>
              <w:rPr>
                <w:rFonts w:ascii="Arial" w:hAnsi="Arial" w:cs="Arial"/>
                <w:sz w:val="20"/>
                <w:lang w:eastAsia="sl-SI"/>
              </w:rPr>
            </w:pPr>
            <w:r>
              <w:rPr>
                <w:rFonts w:ascii="Arial" w:hAnsi="Arial" w:cs="Arial"/>
                <w:sz w:val="20"/>
                <w:lang w:eastAsia="sl-SI"/>
              </w:rPr>
              <w:t xml:space="preserve">– zagotavlja izmenjavo razpoložljivih informacij o diskriminaciji z organi Evropske </w:t>
            </w:r>
            <w:r w:rsidR="00BB2AC4">
              <w:rPr>
                <w:rFonts w:ascii="Arial" w:hAnsi="Arial" w:cs="Arial"/>
                <w:sz w:val="20"/>
                <w:lang w:eastAsia="sl-SI"/>
              </w:rPr>
              <w:t>u</w:t>
            </w:r>
            <w:r>
              <w:rPr>
                <w:rFonts w:ascii="Arial" w:hAnsi="Arial" w:cs="Arial"/>
                <w:sz w:val="20"/>
                <w:lang w:eastAsia="sl-SI"/>
              </w:rPr>
              <w:t>nije;</w:t>
            </w:r>
          </w:p>
          <w:p w:rsidR="0057555B" w:rsidRDefault="0057555B" w:rsidP="0057555B">
            <w:pPr>
              <w:spacing w:before="240" w:after="240"/>
              <w:ind w:firstLine="284"/>
              <w:jc w:val="both"/>
              <w:rPr>
                <w:rFonts w:ascii="Arial" w:hAnsi="Arial" w:cs="Arial"/>
                <w:sz w:val="20"/>
                <w:lang w:eastAsia="sl-SI"/>
              </w:rPr>
            </w:pPr>
            <w:r>
              <w:rPr>
                <w:rFonts w:ascii="Arial" w:hAnsi="Arial" w:cs="Arial"/>
                <w:sz w:val="20"/>
                <w:lang w:eastAsia="sl-SI"/>
              </w:rPr>
              <w:t>–</w:t>
            </w:r>
            <w:r w:rsidRPr="008D1109">
              <w:rPr>
                <w:rFonts w:ascii="Arial" w:hAnsi="Arial" w:cs="Arial"/>
                <w:sz w:val="20"/>
                <w:lang w:eastAsia="sl-SI"/>
              </w:rPr>
              <w:t xml:space="preserve"> opravlja druge nal</w:t>
            </w:r>
            <w:r>
              <w:rPr>
                <w:rFonts w:ascii="Arial" w:hAnsi="Arial" w:cs="Arial"/>
                <w:sz w:val="20"/>
                <w:lang w:eastAsia="sl-SI"/>
              </w:rPr>
              <w:t>oge, določene s tem zakonom</w:t>
            </w:r>
            <w:r w:rsidRPr="008D1109">
              <w:rPr>
                <w:rFonts w:ascii="Arial" w:hAnsi="Arial" w:cs="Arial"/>
                <w:sz w:val="20"/>
                <w:lang w:eastAsia="sl-SI"/>
              </w:rPr>
              <w:t>.</w:t>
            </w:r>
          </w:p>
          <w:p w:rsidR="0057555B" w:rsidRPr="008D1109" w:rsidRDefault="0057555B" w:rsidP="0057555B">
            <w:pPr>
              <w:spacing w:before="240" w:after="240"/>
              <w:ind w:firstLine="284"/>
              <w:rPr>
                <w:rFonts w:ascii="Arial" w:hAnsi="Arial" w:cs="Arial"/>
                <w:sz w:val="20"/>
                <w:lang w:eastAsia="sl-SI"/>
              </w:rPr>
            </w:pPr>
          </w:p>
          <w:p w:rsidR="0057555B" w:rsidRPr="008D1109" w:rsidRDefault="0057555B" w:rsidP="0057555B">
            <w:pPr>
              <w:spacing w:before="240" w:after="240"/>
              <w:jc w:val="center"/>
              <w:rPr>
                <w:rFonts w:ascii="Arial" w:hAnsi="Arial" w:cs="Arial"/>
                <w:sz w:val="20"/>
                <w:lang w:eastAsia="sl-SI"/>
              </w:rPr>
            </w:pPr>
            <w:r>
              <w:rPr>
                <w:rFonts w:ascii="Arial" w:hAnsi="Arial" w:cs="Arial"/>
                <w:sz w:val="20"/>
                <w:lang w:eastAsia="sl-SI"/>
              </w:rPr>
              <w:t>22</w:t>
            </w:r>
            <w:r w:rsidRPr="008D1109">
              <w:rPr>
                <w:rFonts w:ascii="Arial" w:hAnsi="Arial" w:cs="Arial"/>
                <w:sz w:val="20"/>
                <w:lang w:eastAsia="sl-SI"/>
              </w:rPr>
              <w:t>. člen</w:t>
            </w:r>
          </w:p>
          <w:p w:rsidR="0057555B" w:rsidRPr="008D1109" w:rsidRDefault="0057555B" w:rsidP="0057555B">
            <w:pPr>
              <w:spacing w:before="240" w:after="240"/>
              <w:jc w:val="center"/>
              <w:rPr>
                <w:rFonts w:ascii="Arial" w:hAnsi="Arial" w:cs="Arial"/>
                <w:sz w:val="20"/>
                <w:lang w:eastAsia="sl-SI"/>
              </w:rPr>
            </w:pPr>
            <w:r w:rsidRPr="008D1109">
              <w:rPr>
                <w:rFonts w:ascii="Arial" w:hAnsi="Arial" w:cs="Arial"/>
                <w:sz w:val="20"/>
                <w:lang w:eastAsia="sl-SI"/>
              </w:rPr>
              <w:t>(poročil</w:t>
            </w:r>
            <w:r>
              <w:rPr>
                <w:rFonts w:ascii="Arial" w:hAnsi="Arial" w:cs="Arial"/>
                <w:sz w:val="20"/>
                <w:lang w:eastAsia="sl-SI"/>
              </w:rPr>
              <w:t>a</w:t>
            </w:r>
            <w:r w:rsidRPr="008D1109">
              <w:rPr>
                <w:rFonts w:ascii="Arial" w:hAnsi="Arial" w:cs="Arial"/>
                <w:sz w:val="20"/>
                <w:lang w:eastAsia="sl-SI"/>
              </w:rPr>
              <w:t>)</w:t>
            </w:r>
          </w:p>
          <w:p w:rsidR="0057555B" w:rsidRPr="008D1109" w:rsidRDefault="0057555B" w:rsidP="0057555B">
            <w:pPr>
              <w:spacing w:before="240" w:after="240"/>
              <w:jc w:val="both"/>
              <w:rPr>
                <w:rFonts w:ascii="Arial" w:hAnsi="Arial" w:cs="Arial"/>
                <w:sz w:val="20"/>
                <w:lang w:eastAsia="sl-SI"/>
              </w:rPr>
            </w:pPr>
            <w:r w:rsidRPr="008D1109">
              <w:rPr>
                <w:rFonts w:ascii="Arial" w:hAnsi="Arial" w:cs="Arial"/>
                <w:sz w:val="20"/>
                <w:lang w:eastAsia="sl-SI"/>
              </w:rPr>
              <w:t xml:space="preserve">(1) Zagovornik </w:t>
            </w:r>
            <w:r>
              <w:rPr>
                <w:rFonts w:ascii="Arial" w:hAnsi="Arial" w:cs="Arial"/>
                <w:sz w:val="20"/>
                <w:lang w:eastAsia="sl-SI"/>
              </w:rPr>
              <w:t>D</w:t>
            </w:r>
            <w:r w:rsidRPr="008D1109">
              <w:rPr>
                <w:rFonts w:ascii="Arial" w:hAnsi="Arial" w:cs="Arial"/>
                <w:sz w:val="20"/>
                <w:lang w:eastAsia="sl-SI"/>
              </w:rPr>
              <w:t>ržavnemu zboru</w:t>
            </w:r>
            <w:r>
              <w:rPr>
                <w:rFonts w:ascii="Arial" w:hAnsi="Arial" w:cs="Arial"/>
                <w:sz w:val="20"/>
                <w:lang w:eastAsia="sl-SI"/>
              </w:rPr>
              <w:t xml:space="preserve"> Republike Slovenije (v nadaljnjem besedilu: državni zbor) </w:t>
            </w:r>
            <w:r w:rsidRPr="008D1109">
              <w:rPr>
                <w:rFonts w:ascii="Arial" w:hAnsi="Arial" w:cs="Arial"/>
                <w:sz w:val="20"/>
                <w:lang w:eastAsia="sl-SI"/>
              </w:rPr>
              <w:t xml:space="preserve">z rednimi </w:t>
            </w:r>
            <w:r>
              <w:rPr>
                <w:rFonts w:ascii="Arial" w:hAnsi="Arial" w:cs="Arial"/>
                <w:sz w:val="20"/>
                <w:lang w:eastAsia="sl-SI"/>
              </w:rPr>
              <w:t xml:space="preserve">letnimi </w:t>
            </w:r>
            <w:r w:rsidRPr="008D1109">
              <w:rPr>
                <w:rFonts w:ascii="Arial" w:hAnsi="Arial" w:cs="Arial"/>
                <w:sz w:val="20"/>
                <w:lang w:eastAsia="sl-SI"/>
              </w:rPr>
              <w:t xml:space="preserve">ali posebnimi poročili </w:t>
            </w:r>
            <w:r w:rsidR="00BB2AC4">
              <w:rPr>
                <w:rFonts w:ascii="Arial" w:hAnsi="Arial" w:cs="Arial"/>
                <w:sz w:val="20"/>
                <w:lang w:eastAsia="sl-SI"/>
              </w:rPr>
              <w:t xml:space="preserve">poroča </w:t>
            </w:r>
            <w:r w:rsidRPr="008D1109">
              <w:rPr>
                <w:rFonts w:ascii="Arial" w:hAnsi="Arial" w:cs="Arial"/>
                <w:sz w:val="20"/>
                <w:lang w:eastAsia="sl-SI"/>
              </w:rPr>
              <w:t>o svojem delu in ugotovitvah o obstoju diskriminacije posameznih skupin</w:t>
            </w:r>
            <w:r>
              <w:rPr>
                <w:rFonts w:ascii="Arial" w:hAnsi="Arial" w:cs="Arial"/>
                <w:sz w:val="20"/>
                <w:lang w:eastAsia="sl-SI"/>
              </w:rPr>
              <w:t xml:space="preserve"> oseb z določeno osebno okoliščino</w:t>
            </w:r>
            <w:r w:rsidRPr="008D1109">
              <w:rPr>
                <w:rFonts w:ascii="Arial" w:hAnsi="Arial" w:cs="Arial"/>
                <w:sz w:val="20"/>
                <w:lang w:eastAsia="sl-SI"/>
              </w:rPr>
              <w:t xml:space="preserve">. </w:t>
            </w:r>
          </w:p>
          <w:p w:rsidR="0057555B" w:rsidRDefault="0057555B" w:rsidP="0057555B">
            <w:pPr>
              <w:spacing w:before="240" w:after="240"/>
              <w:jc w:val="both"/>
              <w:rPr>
                <w:rFonts w:ascii="Arial" w:hAnsi="Arial" w:cs="Arial"/>
                <w:sz w:val="20"/>
                <w:lang w:eastAsia="sl-SI"/>
              </w:rPr>
            </w:pPr>
            <w:r w:rsidRPr="008D1109">
              <w:rPr>
                <w:rFonts w:ascii="Arial" w:hAnsi="Arial" w:cs="Arial"/>
                <w:sz w:val="20"/>
                <w:lang w:eastAsia="sl-SI"/>
              </w:rPr>
              <w:t xml:space="preserve">(2) Redno </w:t>
            </w:r>
            <w:r>
              <w:rPr>
                <w:rFonts w:ascii="Arial" w:hAnsi="Arial" w:cs="Arial"/>
                <w:sz w:val="20"/>
                <w:lang w:eastAsia="sl-SI"/>
              </w:rPr>
              <w:t xml:space="preserve">letno </w:t>
            </w:r>
            <w:r w:rsidRPr="008D1109">
              <w:rPr>
                <w:rFonts w:ascii="Arial" w:hAnsi="Arial" w:cs="Arial"/>
                <w:sz w:val="20"/>
                <w:lang w:eastAsia="sl-SI"/>
              </w:rPr>
              <w:t>poročilo zagovornik</w:t>
            </w:r>
            <w:r>
              <w:rPr>
                <w:rFonts w:ascii="Arial" w:hAnsi="Arial" w:cs="Arial"/>
                <w:sz w:val="20"/>
                <w:lang w:eastAsia="sl-SI"/>
              </w:rPr>
              <w:t xml:space="preserve"> predloži državnemu zboru</w:t>
            </w:r>
            <w:r w:rsidRPr="008D1109">
              <w:rPr>
                <w:rFonts w:ascii="Arial" w:hAnsi="Arial" w:cs="Arial"/>
                <w:sz w:val="20"/>
                <w:lang w:eastAsia="sl-SI"/>
              </w:rPr>
              <w:t xml:space="preserve"> naj</w:t>
            </w:r>
            <w:r>
              <w:rPr>
                <w:rFonts w:ascii="Arial" w:hAnsi="Arial" w:cs="Arial"/>
                <w:sz w:val="20"/>
                <w:lang w:eastAsia="sl-SI"/>
              </w:rPr>
              <w:t>poz</w:t>
            </w:r>
            <w:r w:rsidRPr="008D1109">
              <w:rPr>
                <w:rFonts w:ascii="Arial" w:hAnsi="Arial" w:cs="Arial"/>
                <w:sz w:val="20"/>
                <w:lang w:eastAsia="sl-SI"/>
              </w:rPr>
              <w:t>neje do 30. aprila za preteklo leto.</w:t>
            </w:r>
          </w:p>
          <w:p w:rsidR="0057555B" w:rsidRDefault="0057555B" w:rsidP="0057555B">
            <w:pPr>
              <w:spacing w:before="240" w:after="240"/>
              <w:jc w:val="both"/>
              <w:rPr>
                <w:rFonts w:ascii="Arial" w:hAnsi="Arial" w:cs="Arial"/>
                <w:sz w:val="20"/>
                <w:lang w:eastAsia="sl-SI"/>
              </w:rPr>
            </w:pPr>
            <w:r>
              <w:rPr>
                <w:rFonts w:ascii="Arial" w:hAnsi="Arial" w:cs="Arial"/>
                <w:sz w:val="20"/>
                <w:lang w:eastAsia="sl-SI"/>
              </w:rPr>
              <w:t xml:space="preserve">(3) Državni zbor v skladu s svojimi pristojnostmi sprejme opredelitve in priporočila glede poročil iz prvega odstavka tega člena. Predhodno mnenje glede poročil lahko državnemu zboru da tudi Varuh človekovih pravic. </w:t>
            </w:r>
          </w:p>
          <w:p w:rsidR="0057555B" w:rsidRDefault="0057555B" w:rsidP="0057555B">
            <w:pPr>
              <w:spacing w:before="240" w:after="240"/>
              <w:jc w:val="both"/>
              <w:rPr>
                <w:rFonts w:ascii="Arial" w:hAnsi="Arial" w:cs="Arial"/>
                <w:sz w:val="20"/>
                <w:lang w:eastAsia="sl-SI"/>
              </w:rPr>
            </w:pPr>
            <w:r>
              <w:rPr>
                <w:rFonts w:ascii="Arial" w:hAnsi="Arial" w:cs="Arial"/>
                <w:sz w:val="20"/>
                <w:lang w:eastAsia="sl-SI"/>
              </w:rPr>
              <w:t xml:space="preserve">(4) Osebni podatki pobudnikov se v poročilih iz prvega odstavka tega člena uporabijo v </w:t>
            </w:r>
            <w:proofErr w:type="spellStart"/>
            <w:r>
              <w:rPr>
                <w:rFonts w:ascii="Arial" w:hAnsi="Arial" w:cs="Arial"/>
                <w:sz w:val="20"/>
                <w:lang w:eastAsia="sl-SI"/>
              </w:rPr>
              <w:t>anonimizirani</w:t>
            </w:r>
            <w:proofErr w:type="spellEnd"/>
            <w:r>
              <w:rPr>
                <w:rFonts w:ascii="Arial" w:hAnsi="Arial" w:cs="Arial"/>
                <w:sz w:val="20"/>
                <w:lang w:eastAsia="sl-SI"/>
              </w:rPr>
              <w:t xml:space="preserve"> obliki. </w:t>
            </w:r>
          </w:p>
          <w:p w:rsidR="0057555B" w:rsidRPr="008D1109" w:rsidRDefault="0057555B" w:rsidP="0057555B">
            <w:pPr>
              <w:spacing w:before="240" w:after="240"/>
              <w:rPr>
                <w:rFonts w:ascii="Arial" w:hAnsi="Arial" w:cs="Arial"/>
                <w:sz w:val="20"/>
                <w:lang w:eastAsia="sl-SI"/>
              </w:rPr>
            </w:pPr>
            <w:r>
              <w:rPr>
                <w:rFonts w:ascii="Arial" w:hAnsi="Arial" w:cs="Arial"/>
                <w:sz w:val="20"/>
                <w:lang w:eastAsia="sl-SI"/>
              </w:rPr>
              <w:t xml:space="preserve"> </w:t>
            </w:r>
          </w:p>
          <w:p w:rsidR="0057555B" w:rsidRPr="008D1109" w:rsidRDefault="0057555B" w:rsidP="0057555B">
            <w:pPr>
              <w:spacing w:before="240" w:after="240"/>
              <w:ind w:firstLine="284"/>
              <w:jc w:val="center"/>
              <w:rPr>
                <w:rFonts w:ascii="Arial" w:hAnsi="Arial" w:cs="Arial"/>
                <w:sz w:val="20"/>
                <w:lang w:eastAsia="sl-SI"/>
              </w:rPr>
            </w:pPr>
            <w:r>
              <w:rPr>
                <w:rFonts w:ascii="Arial" w:hAnsi="Arial" w:cs="Arial"/>
                <w:sz w:val="20"/>
                <w:lang w:eastAsia="sl-SI"/>
              </w:rPr>
              <w:t>23</w:t>
            </w:r>
            <w:r w:rsidRPr="008D1109">
              <w:rPr>
                <w:rFonts w:ascii="Arial" w:hAnsi="Arial" w:cs="Arial"/>
                <w:sz w:val="20"/>
                <w:lang w:eastAsia="sl-SI"/>
              </w:rPr>
              <w:t>. člen</w:t>
            </w:r>
          </w:p>
          <w:p w:rsidR="0057555B" w:rsidRPr="008D1109" w:rsidRDefault="0057555B" w:rsidP="0057555B">
            <w:pPr>
              <w:spacing w:before="240" w:after="240"/>
              <w:ind w:firstLine="284"/>
              <w:jc w:val="center"/>
              <w:rPr>
                <w:rFonts w:ascii="Arial" w:hAnsi="Arial" w:cs="Arial"/>
                <w:sz w:val="20"/>
                <w:lang w:eastAsia="sl-SI"/>
              </w:rPr>
            </w:pPr>
            <w:r w:rsidRPr="008D1109">
              <w:rPr>
                <w:rFonts w:ascii="Arial" w:hAnsi="Arial" w:cs="Arial"/>
                <w:sz w:val="20"/>
                <w:lang w:eastAsia="sl-SI"/>
              </w:rPr>
              <w:lastRenderedPageBreak/>
              <w:t>(imenovanje zagovornika)</w:t>
            </w:r>
          </w:p>
          <w:p w:rsidR="0057555B" w:rsidRDefault="0057555B" w:rsidP="0057555B">
            <w:pPr>
              <w:spacing w:before="240" w:after="240"/>
              <w:ind w:firstLine="284"/>
              <w:jc w:val="both"/>
              <w:rPr>
                <w:rFonts w:ascii="Arial" w:hAnsi="Arial" w:cs="Arial"/>
                <w:sz w:val="20"/>
                <w:lang w:eastAsia="sl-SI"/>
              </w:rPr>
            </w:pPr>
            <w:r w:rsidRPr="008D1109">
              <w:rPr>
                <w:rFonts w:ascii="Arial" w:hAnsi="Arial" w:cs="Arial"/>
                <w:sz w:val="20"/>
                <w:lang w:eastAsia="sl-SI"/>
              </w:rPr>
              <w:t xml:space="preserve">(1) Zagovornika imenuje </w:t>
            </w:r>
            <w:r>
              <w:rPr>
                <w:rFonts w:ascii="Arial" w:hAnsi="Arial" w:cs="Arial"/>
                <w:sz w:val="20"/>
                <w:lang w:eastAsia="sl-SI"/>
              </w:rPr>
              <w:t>državni zbor</w:t>
            </w:r>
            <w:r w:rsidRPr="008D1109">
              <w:rPr>
                <w:rFonts w:ascii="Arial" w:hAnsi="Arial" w:cs="Arial"/>
                <w:sz w:val="20"/>
                <w:lang w:eastAsia="sl-SI"/>
              </w:rPr>
              <w:t xml:space="preserve"> na predlog </w:t>
            </w:r>
            <w:r>
              <w:rPr>
                <w:rFonts w:ascii="Arial" w:hAnsi="Arial" w:cs="Arial"/>
                <w:sz w:val="20"/>
                <w:lang w:eastAsia="sl-SI"/>
              </w:rPr>
              <w:t>P</w:t>
            </w:r>
            <w:r w:rsidRPr="008D1109">
              <w:rPr>
                <w:rFonts w:ascii="Arial" w:hAnsi="Arial" w:cs="Arial"/>
                <w:sz w:val="20"/>
                <w:lang w:eastAsia="sl-SI"/>
              </w:rPr>
              <w:t xml:space="preserve">redsednika </w:t>
            </w:r>
            <w:r>
              <w:rPr>
                <w:rFonts w:ascii="Arial" w:hAnsi="Arial" w:cs="Arial"/>
                <w:sz w:val="20"/>
                <w:lang w:eastAsia="sl-SI"/>
              </w:rPr>
              <w:t>Republike Slovenije (v nadaljnjem besedilu: predsednik republike)</w:t>
            </w:r>
            <w:r w:rsidRPr="008D1109">
              <w:rPr>
                <w:rFonts w:ascii="Arial" w:hAnsi="Arial" w:cs="Arial"/>
                <w:sz w:val="20"/>
                <w:lang w:eastAsia="sl-SI"/>
              </w:rPr>
              <w:t>. Za zagovornika je lahko imenovana oseba</w:t>
            </w:r>
            <w:r>
              <w:rPr>
                <w:rFonts w:ascii="Arial" w:hAnsi="Arial" w:cs="Arial"/>
                <w:sz w:val="20"/>
                <w:lang w:eastAsia="sl-SI"/>
              </w:rPr>
              <w:t>, ki</w:t>
            </w:r>
            <w:r w:rsidRPr="008D1109">
              <w:rPr>
                <w:rFonts w:ascii="Arial" w:hAnsi="Arial" w:cs="Arial"/>
                <w:sz w:val="20"/>
                <w:lang w:eastAsia="sl-SI"/>
              </w:rPr>
              <w:t>:</w:t>
            </w:r>
          </w:p>
          <w:p w:rsidR="0057555B" w:rsidRPr="008D1109" w:rsidRDefault="0057555B" w:rsidP="0057555B">
            <w:pPr>
              <w:spacing w:before="240" w:after="240"/>
              <w:ind w:firstLine="284"/>
              <w:jc w:val="both"/>
              <w:rPr>
                <w:rFonts w:ascii="Arial" w:hAnsi="Arial" w:cs="Arial"/>
                <w:sz w:val="20"/>
                <w:lang w:eastAsia="sl-SI"/>
              </w:rPr>
            </w:pPr>
            <w:r>
              <w:rPr>
                <w:rFonts w:ascii="Arial" w:hAnsi="Arial" w:cs="Arial"/>
                <w:sz w:val="20"/>
                <w:lang w:eastAsia="sl-SI"/>
              </w:rPr>
              <w:t>– ima državljanstvo Republike Slovenije,</w:t>
            </w:r>
          </w:p>
          <w:p w:rsidR="0057555B" w:rsidRPr="008D1109" w:rsidRDefault="0057555B" w:rsidP="0057555B">
            <w:pPr>
              <w:spacing w:before="240" w:after="240"/>
              <w:ind w:firstLine="284"/>
              <w:jc w:val="both"/>
              <w:rPr>
                <w:rFonts w:ascii="Arial" w:hAnsi="Arial" w:cs="Arial"/>
                <w:sz w:val="20"/>
                <w:lang w:eastAsia="sl-SI"/>
              </w:rPr>
            </w:pPr>
            <w:r>
              <w:rPr>
                <w:rFonts w:ascii="Arial" w:hAnsi="Arial" w:cs="Arial"/>
                <w:sz w:val="20"/>
                <w:lang w:eastAsia="sl-SI"/>
              </w:rPr>
              <w:t>–</w:t>
            </w:r>
            <w:r w:rsidRPr="008D1109">
              <w:rPr>
                <w:rFonts w:ascii="Arial" w:hAnsi="Arial" w:cs="Arial"/>
                <w:sz w:val="20"/>
                <w:lang w:eastAsia="sl-SI"/>
              </w:rPr>
              <w:t xml:space="preserve"> ima univerzitetno izobrazbo družboslovne ali humanistične smeri ali </w:t>
            </w:r>
            <w:r>
              <w:rPr>
                <w:rFonts w:ascii="Arial" w:hAnsi="Arial" w:cs="Arial"/>
                <w:sz w:val="20"/>
                <w:lang w:eastAsia="sl-SI"/>
              </w:rPr>
              <w:t>visoko strokovno izobrazbo iste smeri s specializacijo oziroma magisterijem</w:t>
            </w:r>
            <w:r w:rsidRPr="008D1109">
              <w:rPr>
                <w:rFonts w:ascii="Arial" w:hAnsi="Arial" w:cs="Arial"/>
                <w:sz w:val="20"/>
                <w:lang w:eastAsia="sl-SI"/>
              </w:rPr>
              <w:t xml:space="preserve"> </w:t>
            </w:r>
            <w:r>
              <w:rPr>
                <w:rFonts w:ascii="Arial" w:hAnsi="Arial" w:cs="Arial"/>
                <w:sz w:val="20"/>
                <w:lang w:eastAsia="sl-SI"/>
              </w:rPr>
              <w:t xml:space="preserve">ali </w:t>
            </w:r>
            <w:r w:rsidRPr="008D1109">
              <w:rPr>
                <w:rFonts w:ascii="Arial" w:hAnsi="Arial" w:cs="Arial"/>
                <w:sz w:val="20"/>
                <w:lang w:eastAsia="sl-SI"/>
              </w:rPr>
              <w:t>izobrazbo iste smeri, pridobljeno po študijskem programu druge stopnje v skladu z zakonom, ki ureja visoko šolstvo</w:t>
            </w:r>
            <w:r>
              <w:rPr>
                <w:rFonts w:ascii="Arial" w:hAnsi="Arial" w:cs="Arial"/>
                <w:sz w:val="20"/>
                <w:lang w:eastAsia="sl-SI"/>
              </w:rPr>
              <w:t>,</w:t>
            </w:r>
            <w:r w:rsidRPr="008D1109">
              <w:rPr>
                <w:rFonts w:ascii="Arial" w:hAnsi="Arial" w:cs="Arial"/>
                <w:sz w:val="20"/>
                <w:lang w:eastAsia="sl-SI"/>
              </w:rPr>
              <w:t xml:space="preserve"> </w:t>
            </w:r>
          </w:p>
          <w:p w:rsidR="0057555B" w:rsidRDefault="0057555B" w:rsidP="0057555B">
            <w:pPr>
              <w:spacing w:before="240" w:after="240"/>
              <w:ind w:firstLine="284"/>
              <w:jc w:val="both"/>
              <w:rPr>
                <w:rFonts w:ascii="Arial" w:hAnsi="Arial" w:cs="Arial"/>
                <w:sz w:val="20"/>
                <w:lang w:eastAsia="sl-SI"/>
              </w:rPr>
            </w:pPr>
            <w:r>
              <w:rPr>
                <w:rFonts w:ascii="Arial" w:hAnsi="Arial" w:cs="Arial"/>
                <w:sz w:val="20"/>
                <w:lang w:eastAsia="sl-SI"/>
              </w:rPr>
              <w:t>–</w:t>
            </w:r>
            <w:r w:rsidRPr="008D1109">
              <w:rPr>
                <w:rFonts w:ascii="Arial" w:hAnsi="Arial" w:cs="Arial"/>
                <w:sz w:val="20"/>
                <w:lang w:eastAsia="sl-SI"/>
              </w:rPr>
              <w:t xml:space="preserve"> ima najmanj pet let delovnih izkušenj, od tega</w:t>
            </w:r>
            <w:r>
              <w:rPr>
                <w:rFonts w:ascii="Arial" w:hAnsi="Arial" w:cs="Arial"/>
                <w:sz w:val="20"/>
                <w:lang w:eastAsia="sl-SI"/>
              </w:rPr>
              <w:t xml:space="preserve"> najmanj</w:t>
            </w:r>
            <w:r w:rsidRPr="008D1109">
              <w:rPr>
                <w:rFonts w:ascii="Arial" w:hAnsi="Arial" w:cs="Arial"/>
                <w:sz w:val="20"/>
                <w:lang w:eastAsia="sl-SI"/>
              </w:rPr>
              <w:t xml:space="preserve"> tri leta na področju </w:t>
            </w:r>
            <w:r>
              <w:rPr>
                <w:rFonts w:ascii="Arial" w:hAnsi="Arial" w:cs="Arial"/>
                <w:sz w:val="20"/>
                <w:lang w:eastAsia="sl-SI"/>
              </w:rPr>
              <w:t xml:space="preserve">uresničevanja </w:t>
            </w:r>
            <w:r w:rsidRPr="008D1109">
              <w:rPr>
                <w:rFonts w:ascii="Arial" w:hAnsi="Arial" w:cs="Arial"/>
                <w:sz w:val="20"/>
                <w:lang w:eastAsia="sl-SI"/>
              </w:rPr>
              <w:t>načela enakosti ali človekovih pravic in temeljnih svoboščin</w:t>
            </w:r>
            <w:r>
              <w:rPr>
                <w:rFonts w:ascii="Arial" w:hAnsi="Arial" w:cs="Arial"/>
                <w:sz w:val="20"/>
                <w:lang w:eastAsia="sl-SI"/>
              </w:rPr>
              <w:t>,</w:t>
            </w:r>
          </w:p>
          <w:p w:rsidR="0057555B" w:rsidRDefault="0057555B" w:rsidP="0057555B">
            <w:pPr>
              <w:spacing w:before="240" w:after="240"/>
              <w:ind w:firstLine="284"/>
              <w:jc w:val="both"/>
              <w:rPr>
                <w:rFonts w:ascii="Arial" w:hAnsi="Arial" w:cs="Arial"/>
                <w:sz w:val="20"/>
                <w:lang w:eastAsia="sl-SI"/>
              </w:rPr>
            </w:pPr>
            <w:r>
              <w:rPr>
                <w:rFonts w:ascii="Arial" w:hAnsi="Arial" w:cs="Arial"/>
                <w:sz w:val="20"/>
                <w:lang w:eastAsia="sl-SI"/>
              </w:rPr>
              <w:t>– ni članica organov politične stranke,</w:t>
            </w:r>
          </w:p>
          <w:p w:rsidR="0057555B" w:rsidRDefault="0057555B" w:rsidP="0057555B">
            <w:pPr>
              <w:spacing w:before="240" w:after="240"/>
              <w:ind w:firstLine="284"/>
              <w:jc w:val="both"/>
              <w:rPr>
                <w:rFonts w:ascii="Arial" w:hAnsi="Arial" w:cs="Arial"/>
                <w:sz w:val="20"/>
                <w:lang w:eastAsia="sl-SI"/>
              </w:rPr>
            </w:pPr>
            <w:r>
              <w:rPr>
                <w:rFonts w:ascii="Arial" w:hAnsi="Arial" w:cs="Arial"/>
                <w:sz w:val="20"/>
                <w:lang w:eastAsia="sl-SI"/>
              </w:rPr>
              <w:t>– ni bila pravnomočna obsojena na nepogojno kazen zapora in</w:t>
            </w:r>
          </w:p>
          <w:p w:rsidR="0057555B" w:rsidRDefault="0057555B" w:rsidP="0057555B">
            <w:pPr>
              <w:spacing w:before="240" w:after="240"/>
              <w:ind w:firstLine="284"/>
              <w:jc w:val="both"/>
              <w:rPr>
                <w:rFonts w:ascii="Arial" w:hAnsi="Arial" w:cs="Arial"/>
                <w:sz w:val="20"/>
                <w:lang w:eastAsia="sl-SI"/>
              </w:rPr>
            </w:pPr>
            <w:r>
              <w:rPr>
                <w:rFonts w:ascii="Arial" w:hAnsi="Arial" w:cs="Arial"/>
                <w:sz w:val="20"/>
                <w:lang w:eastAsia="sl-SI"/>
              </w:rPr>
              <w:t xml:space="preserve">– ni v kazenskem postopku za kaznivo dejanje, ki se preganja po uradni dolžnosti. </w:t>
            </w:r>
          </w:p>
          <w:p w:rsidR="0057555B" w:rsidRPr="008D1109" w:rsidRDefault="0057555B" w:rsidP="0057555B">
            <w:pPr>
              <w:spacing w:before="240" w:after="240"/>
              <w:ind w:firstLine="284"/>
              <w:jc w:val="both"/>
              <w:rPr>
                <w:rFonts w:ascii="Arial" w:hAnsi="Arial" w:cs="Arial"/>
                <w:sz w:val="20"/>
                <w:lang w:eastAsia="sl-SI"/>
              </w:rPr>
            </w:pPr>
            <w:r>
              <w:rPr>
                <w:rFonts w:ascii="Arial" w:hAnsi="Arial" w:cs="Arial"/>
                <w:sz w:val="20"/>
                <w:lang w:eastAsia="sl-SI"/>
              </w:rPr>
              <w:t xml:space="preserve">(2) Javni razpis za zagovornika se objavi v Uradnem listu Republike Slovenije. Rok za prijavo ne more biti daljši od 30 dni, v postopku izbire pa se smiselno uporabljajo določbe zakona, ki ureja splošni upravni postopek. </w:t>
            </w:r>
            <w:r w:rsidRPr="00DF57E1">
              <w:rPr>
                <w:rFonts w:ascii="Arial" w:hAnsi="Arial" w:cs="Arial"/>
                <w:sz w:val="20"/>
                <w:lang w:eastAsia="sl-SI"/>
              </w:rPr>
              <w:t>Postopek imenovanja novega zagovornika se začne najmanj tri mesece pred prenehanjem mandata prejšnjemu zagovorniku.</w:t>
            </w:r>
          </w:p>
          <w:p w:rsidR="0057555B" w:rsidRDefault="0057555B" w:rsidP="0057555B">
            <w:pPr>
              <w:spacing w:before="240" w:after="240"/>
              <w:ind w:firstLine="284"/>
              <w:jc w:val="both"/>
              <w:rPr>
                <w:rFonts w:ascii="Arial" w:hAnsi="Arial" w:cs="Arial"/>
                <w:sz w:val="20"/>
                <w:lang w:eastAsia="sl-SI"/>
              </w:rPr>
            </w:pPr>
            <w:r>
              <w:rPr>
                <w:rFonts w:ascii="Arial" w:hAnsi="Arial" w:cs="Arial"/>
                <w:sz w:val="20"/>
                <w:lang w:eastAsia="sl-SI"/>
              </w:rPr>
              <w:t>(3) Predsednik r</w:t>
            </w:r>
            <w:r w:rsidRPr="00AC2D7F">
              <w:rPr>
                <w:rFonts w:ascii="Arial" w:hAnsi="Arial" w:cs="Arial"/>
                <w:sz w:val="20"/>
                <w:lang w:eastAsia="sl-SI"/>
              </w:rPr>
              <w:t>ep</w:t>
            </w:r>
            <w:r>
              <w:rPr>
                <w:rFonts w:ascii="Arial" w:hAnsi="Arial" w:cs="Arial"/>
                <w:sz w:val="20"/>
                <w:lang w:eastAsia="sl-SI"/>
              </w:rPr>
              <w:t xml:space="preserve">ublike se opredeli </w:t>
            </w:r>
            <w:r w:rsidRPr="00AC2D7F">
              <w:rPr>
                <w:rFonts w:ascii="Arial" w:hAnsi="Arial" w:cs="Arial"/>
                <w:sz w:val="20"/>
                <w:lang w:eastAsia="sl-SI"/>
              </w:rPr>
              <w:t xml:space="preserve">do prijavljenih kandidatur </w:t>
            </w:r>
            <w:r>
              <w:rPr>
                <w:rFonts w:ascii="Arial" w:hAnsi="Arial" w:cs="Arial"/>
                <w:sz w:val="20"/>
                <w:lang w:eastAsia="sl-SI"/>
              </w:rPr>
              <w:t xml:space="preserve">in </w:t>
            </w:r>
            <w:r w:rsidRPr="00AC2D7F">
              <w:rPr>
                <w:rFonts w:ascii="Arial" w:hAnsi="Arial" w:cs="Arial"/>
                <w:sz w:val="20"/>
                <w:lang w:eastAsia="sl-SI"/>
              </w:rPr>
              <w:t>predlog za i</w:t>
            </w:r>
            <w:r>
              <w:rPr>
                <w:rFonts w:ascii="Arial" w:hAnsi="Arial" w:cs="Arial"/>
                <w:sz w:val="20"/>
                <w:lang w:eastAsia="sl-SI"/>
              </w:rPr>
              <w:t>menovanje posreduje d</w:t>
            </w:r>
            <w:r w:rsidRPr="00AC2D7F">
              <w:rPr>
                <w:rFonts w:ascii="Arial" w:hAnsi="Arial" w:cs="Arial"/>
                <w:sz w:val="20"/>
                <w:lang w:eastAsia="sl-SI"/>
              </w:rPr>
              <w:t>ržavnemu zboru.</w:t>
            </w:r>
          </w:p>
          <w:p w:rsidR="0057555B" w:rsidRDefault="0057555B" w:rsidP="0057555B">
            <w:pPr>
              <w:spacing w:before="240" w:after="240"/>
              <w:ind w:firstLine="284"/>
              <w:jc w:val="both"/>
              <w:rPr>
                <w:rFonts w:ascii="Arial" w:hAnsi="Arial" w:cs="Arial"/>
                <w:sz w:val="20"/>
                <w:lang w:eastAsia="sl-SI"/>
              </w:rPr>
            </w:pPr>
            <w:r>
              <w:rPr>
                <w:rFonts w:ascii="Arial" w:hAnsi="Arial" w:cs="Arial"/>
                <w:sz w:val="20"/>
                <w:lang w:eastAsia="sl-SI"/>
              </w:rPr>
              <w:t xml:space="preserve">(4) </w:t>
            </w:r>
            <w:r w:rsidRPr="008D1109">
              <w:rPr>
                <w:rFonts w:ascii="Arial" w:hAnsi="Arial" w:cs="Arial"/>
                <w:sz w:val="20"/>
                <w:lang w:eastAsia="sl-SI"/>
              </w:rPr>
              <w:t>Zagovornik je ime</w:t>
            </w:r>
            <w:r>
              <w:rPr>
                <w:rFonts w:ascii="Arial" w:hAnsi="Arial" w:cs="Arial"/>
                <w:sz w:val="20"/>
                <w:lang w:eastAsia="sl-SI"/>
              </w:rPr>
              <w:t xml:space="preserve">novan za dobo petih let in je lahko največ </w:t>
            </w:r>
            <w:r w:rsidRPr="008D1109">
              <w:rPr>
                <w:rFonts w:ascii="Arial" w:hAnsi="Arial" w:cs="Arial"/>
                <w:sz w:val="20"/>
                <w:lang w:eastAsia="sl-SI"/>
              </w:rPr>
              <w:t xml:space="preserve">enkrat ponovno imenovan. </w:t>
            </w:r>
          </w:p>
          <w:p w:rsidR="0057555B" w:rsidRDefault="0057555B" w:rsidP="0057555B">
            <w:pPr>
              <w:spacing w:before="240" w:after="240"/>
              <w:ind w:firstLine="284"/>
              <w:rPr>
                <w:rFonts w:ascii="Arial" w:hAnsi="Arial" w:cs="Arial"/>
                <w:sz w:val="20"/>
                <w:lang w:eastAsia="sl-SI"/>
              </w:rPr>
            </w:pPr>
          </w:p>
          <w:p w:rsidR="0057555B" w:rsidRDefault="0057555B" w:rsidP="0057555B">
            <w:pPr>
              <w:spacing w:before="240" w:after="240"/>
              <w:ind w:firstLine="284"/>
              <w:jc w:val="center"/>
              <w:rPr>
                <w:rFonts w:ascii="Arial" w:hAnsi="Arial" w:cs="Arial"/>
                <w:sz w:val="20"/>
                <w:lang w:eastAsia="sl-SI"/>
              </w:rPr>
            </w:pPr>
            <w:r>
              <w:rPr>
                <w:rFonts w:ascii="Arial" w:hAnsi="Arial" w:cs="Arial"/>
                <w:sz w:val="20"/>
                <w:lang w:eastAsia="sl-SI"/>
              </w:rPr>
              <w:t>24. člen</w:t>
            </w:r>
          </w:p>
          <w:p w:rsidR="0057555B" w:rsidRPr="008D1109" w:rsidRDefault="0057555B" w:rsidP="0057555B">
            <w:pPr>
              <w:spacing w:before="240" w:after="240"/>
              <w:ind w:firstLine="284"/>
              <w:jc w:val="center"/>
              <w:rPr>
                <w:rFonts w:ascii="Arial" w:hAnsi="Arial" w:cs="Arial"/>
                <w:sz w:val="20"/>
                <w:lang w:eastAsia="sl-SI"/>
              </w:rPr>
            </w:pPr>
            <w:r>
              <w:rPr>
                <w:rFonts w:ascii="Arial" w:hAnsi="Arial" w:cs="Arial"/>
                <w:sz w:val="20"/>
                <w:lang w:eastAsia="sl-SI"/>
              </w:rPr>
              <w:t>(status zagovornika in njegova razrešitev)</w:t>
            </w:r>
          </w:p>
          <w:p w:rsidR="0057555B" w:rsidRPr="00A13EF4" w:rsidRDefault="0057555B" w:rsidP="0057555B">
            <w:pPr>
              <w:spacing w:before="240" w:after="240"/>
              <w:ind w:firstLine="284"/>
              <w:rPr>
                <w:rFonts w:ascii="Arial" w:hAnsi="Arial" w:cs="Arial"/>
                <w:sz w:val="20"/>
                <w:lang w:eastAsia="sl-SI"/>
              </w:rPr>
            </w:pPr>
            <w:r>
              <w:rPr>
                <w:rFonts w:ascii="Arial" w:hAnsi="Arial" w:cs="Arial"/>
                <w:sz w:val="20"/>
                <w:lang w:eastAsia="sl-SI"/>
              </w:rPr>
              <w:t>(</w:t>
            </w:r>
            <w:r w:rsidRPr="00A13EF4">
              <w:rPr>
                <w:rFonts w:ascii="Arial" w:hAnsi="Arial" w:cs="Arial"/>
                <w:sz w:val="20"/>
                <w:lang w:eastAsia="sl-SI"/>
              </w:rPr>
              <w:t xml:space="preserve">1) </w:t>
            </w:r>
            <w:r>
              <w:rPr>
                <w:rFonts w:ascii="Arial" w:hAnsi="Arial" w:cs="Arial"/>
                <w:sz w:val="20"/>
                <w:lang w:eastAsia="sl-SI"/>
              </w:rPr>
              <w:t xml:space="preserve">Zagovornik </w:t>
            </w:r>
            <w:r w:rsidRPr="00A13EF4">
              <w:rPr>
                <w:rFonts w:ascii="Arial" w:hAnsi="Arial" w:cs="Arial"/>
                <w:sz w:val="20"/>
                <w:lang w:eastAsia="sl-SI"/>
              </w:rPr>
              <w:t>ima status funkcionarja.</w:t>
            </w:r>
          </w:p>
          <w:p w:rsidR="0057555B" w:rsidRPr="00A13EF4" w:rsidRDefault="0057555B" w:rsidP="0057555B">
            <w:pPr>
              <w:spacing w:before="240" w:after="240"/>
              <w:ind w:firstLine="284"/>
              <w:rPr>
                <w:rFonts w:ascii="Arial" w:hAnsi="Arial" w:cs="Arial"/>
                <w:sz w:val="20"/>
                <w:lang w:eastAsia="sl-SI"/>
              </w:rPr>
            </w:pPr>
            <w:r w:rsidRPr="00A13EF4">
              <w:rPr>
                <w:rFonts w:ascii="Arial" w:hAnsi="Arial" w:cs="Arial"/>
                <w:sz w:val="20"/>
                <w:lang w:eastAsia="sl-SI"/>
              </w:rPr>
              <w:t xml:space="preserve">(2) </w:t>
            </w:r>
            <w:r>
              <w:rPr>
                <w:rFonts w:ascii="Arial" w:hAnsi="Arial" w:cs="Arial"/>
                <w:sz w:val="20"/>
                <w:lang w:eastAsia="sl-SI"/>
              </w:rPr>
              <w:t xml:space="preserve">Zagovornika </w:t>
            </w:r>
            <w:r w:rsidRPr="00A13EF4">
              <w:rPr>
                <w:rFonts w:ascii="Arial" w:hAnsi="Arial" w:cs="Arial"/>
                <w:sz w:val="20"/>
                <w:lang w:eastAsia="sl-SI"/>
              </w:rPr>
              <w:t xml:space="preserve">lahko </w:t>
            </w:r>
            <w:r>
              <w:rPr>
                <w:rFonts w:ascii="Arial" w:hAnsi="Arial" w:cs="Arial"/>
                <w:sz w:val="20"/>
                <w:lang w:eastAsia="sl-SI"/>
              </w:rPr>
              <w:t>d</w:t>
            </w:r>
            <w:r w:rsidRPr="00A13EF4">
              <w:rPr>
                <w:rFonts w:ascii="Arial" w:hAnsi="Arial" w:cs="Arial"/>
                <w:sz w:val="20"/>
                <w:lang w:eastAsia="sl-SI"/>
              </w:rPr>
              <w:t>ržavni zbor predčasno razreši samo:</w:t>
            </w:r>
          </w:p>
          <w:p w:rsidR="0057555B" w:rsidRPr="00BA010A" w:rsidRDefault="0057555B" w:rsidP="0057555B">
            <w:pPr>
              <w:pStyle w:val="Odstavekseznama"/>
              <w:numPr>
                <w:ilvl w:val="0"/>
                <w:numId w:val="31"/>
              </w:numPr>
              <w:spacing w:before="240" w:after="240"/>
              <w:ind w:left="1003" w:hanging="357"/>
              <w:rPr>
                <w:rFonts w:ascii="Arial" w:hAnsi="Arial" w:cs="Arial"/>
                <w:sz w:val="20"/>
              </w:rPr>
            </w:pPr>
            <w:r w:rsidRPr="00BA010A">
              <w:rPr>
                <w:rFonts w:ascii="Arial" w:hAnsi="Arial" w:cs="Arial"/>
                <w:sz w:val="20"/>
              </w:rPr>
              <w:t>če to sam zahteva,</w:t>
            </w:r>
          </w:p>
          <w:p w:rsidR="0057555B" w:rsidRPr="00BA010A" w:rsidRDefault="0057555B" w:rsidP="0057555B">
            <w:pPr>
              <w:pStyle w:val="Odstavekseznama"/>
              <w:numPr>
                <w:ilvl w:val="0"/>
                <w:numId w:val="31"/>
              </w:numPr>
              <w:spacing w:before="240" w:after="240"/>
              <w:ind w:left="1003" w:hanging="357"/>
              <w:rPr>
                <w:rFonts w:ascii="Arial" w:hAnsi="Arial" w:cs="Arial"/>
                <w:sz w:val="20"/>
              </w:rPr>
            </w:pPr>
            <w:r w:rsidRPr="00BA010A">
              <w:rPr>
                <w:rFonts w:ascii="Arial" w:hAnsi="Arial" w:cs="Arial"/>
                <w:sz w:val="20"/>
              </w:rPr>
              <w:t>če ne izpolnjuje več pogojev za opravljanje funkcije iz prvega odstavka prejšnjega člena,</w:t>
            </w:r>
          </w:p>
          <w:p w:rsidR="0057555B" w:rsidRPr="00BA010A" w:rsidRDefault="0057555B" w:rsidP="0057555B">
            <w:pPr>
              <w:pStyle w:val="Odstavekseznama"/>
              <w:numPr>
                <w:ilvl w:val="0"/>
                <w:numId w:val="31"/>
              </w:numPr>
              <w:spacing w:before="240" w:after="240"/>
              <w:ind w:left="1003" w:hanging="357"/>
              <w:rPr>
                <w:rFonts w:ascii="Arial" w:hAnsi="Arial" w:cs="Arial"/>
                <w:sz w:val="20"/>
              </w:rPr>
            </w:pPr>
            <w:r w:rsidRPr="00BA010A">
              <w:rPr>
                <w:rFonts w:ascii="Arial" w:hAnsi="Arial" w:cs="Arial"/>
                <w:sz w:val="20"/>
              </w:rPr>
              <w:t>zaradi trajne izgube delovne zmožnosti za opravljanje svoje funkcije ali</w:t>
            </w:r>
          </w:p>
          <w:p w:rsidR="0057555B" w:rsidRPr="00BA010A" w:rsidRDefault="0057555B" w:rsidP="0057555B">
            <w:pPr>
              <w:pStyle w:val="Odstavekseznama"/>
              <w:numPr>
                <w:ilvl w:val="0"/>
                <w:numId w:val="31"/>
              </w:numPr>
              <w:spacing w:before="240" w:after="240"/>
              <w:ind w:left="1003" w:hanging="357"/>
              <w:rPr>
                <w:rFonts w:ascii="Arial" w:hAnsi="Arial" w:cs="Arial"/>
                <w:sz w:val="20"/>
              </w:rPr>
            </w:pPr>
            <w:r w:rsidRPr="00BA010A">
              <w:rPr>
                <w:rFonts w:ascii="Arial" w:hAnsi="Arial" w:cs="Arial"/>
                <w:sz w:val="20"/>
              </w:rPr>
              <w:t>če se pri nje</w:t>
            </w:r>
            <w:r>
              <w:rPr>
                <w:rFonts w:ascii="Arial" w:hAnsi="Arial" w:cs="Arial"/>
                <w:sz w:val="20"/>
              </w:rPr>
              <w:t>m ugotovijo kršitve zakona ali u</w:t>
            </w:r>
            <w:r w:rsidRPr="00BA010A">
              <w:rPr>
                <w:rFonts w:ascii="Arial" w:hAnsi="Arial" w:cs="Arial"/>
                <w:sz w:val="20"/>
              </w:rPr>
              <w:t>stave</w:t>
            </w:r>
            <w:r>
              <w:rPr>
                <w:rFonts w:ascii="Arial" w:hAnsi="Arial" w:cs="Arial"/>
                <w:sz w:val="20"/>
              </w:rPr>
              <w:t>, ki onemogočajo zakonito ali samostojno izvajanje njegove funkcije po tem zakonu</w:t>
            </w:r>
            <w:r w:rsidRPr="00BA010A">
              <w:rPr>
                <w:rFonts w:ascii="Arial" w:hAnsi="Arial" w:cs="Arial"/>
                <w:sz w:val="20"/>
              </w:rPr>
              <w:t>.</w:t>
            </w:r>
          </w:p>
          <w:p w:rsidR="0057555B" w:rsidRDefault="0057555B" w:rsidP="0057555B">
            <w:pPr>
              <w:spacing w:before="240" w:after="240"/>
              <w:ind w:firstLine="284"/>
              <w:rPr>
                <w:rFonts w:ascii="Arial" w:hAnsi="Arial" w:cs="Arial"/>
                <w:sz w:val="20"/>
                <w:lang w:eastAsia="sl-SI"/>
              </w:rPr>
            </w:pPr>
            <w:r w:rsidRPr="00A13EF4">
              <w:rPr>
                <w:rFonts w:ascii="Arial" w:hAnsi="Arial" w:cs="Arial"/>
                <w:sz w:val="20"/>
                <w:lang w:eastAsia="sl-SI"/>
              </w:rPr>
              <w:t xml:space="preserve">(3) Postopek za razrešitev </w:t>
            </w:r>
            <w:r>
              <w:rPr>
                <w:rFonts w:ascii="Arial" w:hAnsi="Arial" w:cs="Arial"/>
                <w:sz w:val="20"/>
                <w:lang w:eastAsia="sl-SI"/>
              </w:rPr>
              <w:t xml:space="preserve">zagovornika </w:t>
            </w:r>
            <w:r w:rsidRPr="00A13EF4">
              <w:rPr>
                <w:rFonts w:ascii="Arial" w:hAnsi="Arial" w:cs="Arial"/>
                <w:sz w:val="20"/>
                <w:lang w:eastAsia="sl-SI"/>
              </w:rPr>
              <w:t>se začne na predlog predsednika republike.</w:t>
            </w:r>
          </w:p>
          <w:p w:rsidR="0057555B" w:rsidRDefault="0057555B" w:rsidP="0057555B">
            <w:pPr>
              <w:spacing w:before="240" w:after="240"/>
              <w:ind w:firstLine="284"/>
              <w:rPr>
                <w:rFonts w:ascii="Arial" w:hAnsi="Arial" w:cs="Arial"/>
                <w:sz w:val="20"/>
                <w:lang w:eastAsia="sl-SI"/>
              </w:rPr>
            </w:pPr>
          </w:p>
          <w:p w:rsidR="0057555B" w:rsidRDefault="0057555B" w:rsidP="0057555B">
            <w:pPr>
              <w:spacing w:before="240" w:after="240"/>
              <w:ind w:firstLine="284"/>
              <w:jc w:val="center"/>
              <w:rPr>
                <w:rFonts w:ascii="Arial" w:hAnsi="Arial" w:cs="Arial"/>
                <w:sz w:val="20"/>
                <w:lang w:eastAsia="sl-SI"/>
              </w:rPr>
            </w:pPr>
            <w:r>
              <w:rPr>
                <w:rFonts w:ascii="Arial" w:hAnsi="Arial" w:cs="Arial"/>
                <w:sz w:val="20"/>
                <w:lang w:eastAsia="sl-SI"/>
              </w:rPr>
              <w:t>25. člen</w:t>
            </w:r>
          </w:p>
          <w:p w:rsidR="0057555B" w:rsidRDefault="0057555B" w:rsidP="0057555B">
            <w:pPr>
              <w:spacing w:before="240" w:after="240"/>
              <w:ind w:firstLine="284"/>
              <w:jc w:val="center"/>
              <w:rPr>
                <w:rFonts w:ascii="Arial" w:hAnsi="Arial" w:cs="Arial"/>
                <w:sz w:val="20"/>
                <w:lang w:eastAsia="sl-SI"/>
              </w:rPr>
            </w:pPr>
            <w:r>
              <w:rPr>
                <w:rFonts w:ascii="Arial" w:hAnsi="Arial" w:cs="Arial"/>
                <w:sz w:val="20"/>
                <w:lang w:eastAsia="sl-SI"/>
              </w:rPr>
              <w:t>(nezdružljivost funkcij)</w:t>
            </w:r>
          </w:p>
          <w:p w:rsidR="0057555B" w:rsidRPr="00A13EF4" w:rsidRDefault="0057555B" w:rsidP="0057555B">
            <w:pPr>
              <w:spacing w:before="240" w:after="240"/>
              <w:ind w:firstLine="284"/>
              <w:jc w:val="both"/>
              <w:rPr>
                <w:rFonts w:ascii="Arial" w:hAnsi="Arial" w:cs="Arial"/>
                <w:sz w:val="20"/>
                <w:lang w:eastAsia="sl-SI"/>
              </w:rPr>
            </w:pPr>
            <w:r>
              <w:rPr>
                <w:rFonts w:ascii="Arial" w:hAnsi="Arial" w:cs="Arial"/>
                <w:sz w:val="20"/>
                <w:lang w:eastAsia="sl-SI"/>
              </w:rPr>
              <w:lastRenderedPageBreak/>
              <w:t xml:space="preserve">(1) Funkcija zagovornika ni združljiva s funkcijami v državnih organih, organih lokalnih skupnosti, organih političnih strank in sindikatov ter z drugimi funkcijami in dejavnostmi, ki po zakonu niso združljive z opravljanjem javne funkcije. </w:t>
            </w:r>
          </w:p>
          <w:p w:rsidR="0057555B" w:rsidRPr="008D1109" w:rsidRDefault="0057555B" w:rsidP="0057555B">
            <w:pPr>
              <w:spacing w:before="240" w:after="240"/>
              <w:ind w:firstLine="284"/>
              <w:jc w:val="both"/>
              <w:rPr>
                <w:rFonts w:ascii="Arial" w:hAnsi="Arial" w:cs="Arial"/>
                <w:sz w:val="20"/>
                <w:lang w:eastAsia="sl-SI"/>
              </w:rPr>
            </w:pPr>
            <w:r>
              <w:rPr>
                <w:rFonts w:ascii="Arial" w:hAnsi="Arial" w:cs="Arial"/>
                <w:sz w:val="20"/>
                <w:lang w:eastAsia="sl-SI"/>
              </w:rPr>
              <w:t>(2</w:t>
            </w:r>
            <w:r w:rsidRPr="00A13EF4">
              <w:rPr>
                <w:rFonts w:ascii="Arial" w:hAnsi="Arial" w:cs="Arial"/>
                <w:sz w:val="20"/>
                <w:lang w:eastAsia="sl-SI"/>
              </w:rPr>
              <w:t xml:space="preserve">) </w:t>
            </w:r>
            <w:r>
              <w:rPr>
                <w:rFonts w:ascii="Arial" w:hAnsi="Arial" w:cs="Arial"/>
                <w:sz w:val="20"/>
                <w:lang w:eastAsia="sl-SI"/>
              </w:rPr>
              <w:t xml:space="preserve">Funkcija, ki ni združljiva s funkcijo zagovornika, zagovorniku z dnem nastopa funkcije preneha ali miruje, če tako določa zakon. </w:t>
            </w:r>
          </w:p>
          <w:p w:rsidR="0057555B" w:rsidRDefault="0057555B" w:rsidP="0057555B">
            <w:pPr>
              <w:spacing w:before="240" w:after="240"/>
              <w:jc w:val="center"/>
              <w:rPr>
                <w:rFonts w:ascii="Arial" w:hAnsi="Arial" w:cs="Arial"/>
                <w:sz w:val="20"/>
                <w:lang w:eastAsia="sl-SI"/>
              </w:rPr>
            </w:pPr>
            <w:r>
              <w:rPr>
                <w:rFonts w:ascii="Arial" w:hAnsi="Arial" w:cs="Arial"/>
                <w:sz w:val="20"/>
                <w:lang w:eastAsia="sl-SI"/>
              </w:rPr>
              <w:t>2</w:t>
            </w:r>
            <w:r w:rsidR="00604BCE">
              <w:rPr>
                <w:rFonts w:ascii="Arial" w:hAnsi="Arial" w:cs="Arial"/>
                <w:sz w:val="20"/>
                <w:lang w:eastAsia="sl-SI"/>
              </w:rPr>
              <w:t>6</w:t>
            </w:r>
            <w:r>
              <w:rPr>
                <w:rFonts w:ascii="Arial" w:hAnsi="Arial" w:cs="Arial"/>
                <w:sz w:val="20"/>
                <w:lang w:eastAsia="sl-SI"/>
              </w:rPr>
              <w:t>. člen</w:t>
            </w:r>
          </w:p>
          <w:p w:rsidR="0057555B" w:rsidRDefault="0057555B" w:rsidP="0057555B">
            <w:pPr>
              <w:spacing w:before="240" w:after="240"/>
              <w:jc w:val="center"/>
              <w:rPr>
                <w:rFonts w:ascii="Arial" w:hAnsi="Arial" w:cs="Arial"/>
                <w:sz w:val="20"/>
                <w:lang w:eastAsia="sl-SI"/>
              </w:rPr>
            </w:pPr>
            <w:r>
              <w:rPr>
                <w:rFonts w:ascii="Arial" w:hAnsi="Arial" w:cs="Arial"/>
                <w:sz w:val="20"/>
                <w:lang w:eastAsia="sl-SI"/>
              </w:rPr>
              <w:t>(</w:t>
            </w:r>
            <w:r w:rsidR="00206D4D">
              <w:rPr>
                <w:rFonts w:ascii="Arial" w:hAnsi="Arial" w:cs="Arial"/>
                <w:sz w:val="20"/>
                <w:lang w:eastAsia="sl-SI"/>
              </w:rPr>
              <w:t xml:space="preserve">strokovna </w:t>
            </w:r>
            <w:r>
              <w:rPr>
                <w:rFonts w:ascii="Arial" w:hAnsi="Arial" w:cs="Arial"/>
                <w:sz w:val="20"/>
                <w:lang w:eastAsia="sl-SI"/>
              </w:rPr>
              <w:t>služba zagovornika)</w:t>
            </w:r>
          </w:p>
          <w:p w:rsidR="0057555B" w:rsidRDefault="0057555B" w:rsidP="0057555B">
            <w:pPr>
              <w:spacing w:before="240" w:after="240"/>
              <w:rPr>
                <w:rFonts w:ascii="Arial" w:hAnsi="Arial" w:cs="Arial"/>
                <w:sz w:val="20"/>
                <w:lang w:eastAsia="sl-SI"/>
              </w:rPr>
            </w:pPr>
            <w:r>
              <w:rPr>
                <w:rFonts w:ascii="Arial" w:hAnsi="Arial" w:cs="Arial"/>
                <w:sz w:val="20"/>
                <w:lang w:eastAsia="sl-SI"/>
              </w:rPr>
              <w:t xml:space="preserve">(1) Zagovornik ima </w:t>
            </w:r>
            <w:r w:rsidR="00206D4D">
              <w:rPr>
                <w:rFonts w:ascii="Arial" w:hAnsi="Arial" w:cs="Arial"/>
                <w:sz w:val="20"/>
                <w:lang w:eastAsia="sl-SI"/>
              </w:rPr>
              <w:t xml:space="preserve">strokovno </w:t>
            </w:r>
            <w:r>
              <w:rPr>
                <w:rFonts w:ascii="Arial" w:hAnsi="Arial" w:cs="Arial"/>
                <w:sz w:val="20"/>
                <w:lang w:eastAsia="sl-SI"/>
              </w:rPr>
              <w:t>službo, ki opravlja strokovne</w:t>
            </w:r>
            <w:r w:rsidR="001E3B5F">
              <w:rPr>
                <w:rFonts w:ascii="Arial" w:hAnsi="Arial" w:cs="Arial"/>
                <w:sz w:val="20"/>
                <w:lang w:eastAsia="sl-SI"/>
              </w:rPr>
              <w:t>,</w:t>
            </w:r>
            <w:r w:rsidR="00DD570E">
              <w:rPr>
                <w:rFonts w:ascii="Arial" w:hAnsi="Arial" w:cs="Arial"/>
                <w:sz w:val="20"/>
                <w:lang w:eastAsia="sl-SI"/>
              </w:rPr>
              <w:t xml:space="preserve"> administrativn</w:t>
            </w:r>
            <w:r w:rsidR="001E3B5F">
              <w:rPr>
                <w:rFonts w:ascii="Arial" w:hAnsi="Arial" w:cs="Arial"/>
                <w:sz w:val="20"/>
                <w:lang w:eastAsia="sl-SI"/>
              </w:rPr>
              <w:t>e in druge</w:t>
            </w:r>
            <w:r>
              <w:rPr>
                <w:rFonts w:ascii="Arial" w:hAnsi="Arial" w:cs="Arial"/>
                <w:sz w:val="20"/>
                <w:lang w:eastAsia="sl-SI"/>
              </w:rPr>
              <w:t xml:space="preserve"> naloge. </w:t>
            </w:r>
          </w:p>
          <w:p w:rsidR="0057555B" w:rsidRDefault="0057555B" w:rsidP="00266ABD">
            <w:pPr>
              <w:spacing w:before="240" w:after="240"/>
              <w:jc w:val="both"/>
              <w:rPr>
                <w:rFonts w:ascii="Arial" w:hAnsi="Arial" w:cs="Arial"/>
                <w:sz w:val="20"/>
                <w:lang w:eastAsia="sl-SI"/>
              </w:rPr>
            </w:pPr>
            <w:r>
              <w:rPr>
                <w:rFonts w:ascii="Arial" w:hAnsi="Arial" w:cs="Arial"/>
                <w:sz w:val="20"/>
                <w:lang w:eastAsia="sl-SI"/>
              </w:rPr>
              <w:t>(2) Javni uslužbenci iz strokovne službe lahko po pooblastilu zagovornika opravljajo naloge vodenja postopkov iz 5. poglavja tega zakona</w:t>
            </w:r>
            <w:r w:rsidR="005559B3">
              <w:rPr>
                <w:rFonts w:ascii="Arial" w:hAnsi="Arial" w:cs="Arial"/>
                <w:sz w:val="20"/>
                <w:lang w:eastAsia="sl-SI"/>
              </w:rPr>
              <w:t>.</w:t>
            </w:r>
            <w:r w:rsidR="00DD570E">
              <w:rPr>
                <w:rFonts w:ascii="Arial" w:hAnsi="Arial" w:cs="Arial"/>
                <w:sz w:val="20"/>
                <w:lang w:eastAsia="sl-SI"/>
              </w:rPr>
              <w:t xml:space="preserve"> </w:t>
            </w:r>
          </w:p>
          <w:p w:rsidR="0057555B" w:rsidRPr="008D1109" w:rsidRDefault="0057555B" w:rsidP="0057555B">
            <w:pPr>
              <w:spacing w:before="240" w:after="240"/>
              <w:jc w:val="center"/>
              <w:rPr>
                <w:rFonts w:ascii="Arial" w:hAnsi="Arial" w:cs="Arial"/>
                <w:sz w:val="20"/>
                <w:lang w:eastAsia="sl-SI"/>
              </w:rPr>
            </w:pPr>
            <w:r>
              <w:rPr>
                <w:rFonts w:ascii="Arial" w:hAnsi="Arial" w:cs="Arial"/>
                <w:sz w:val="20"/>
                <w:lang w:eastAsia="sl-SI"/>
              </w:rPr>
              <w:t>2</w:t>
            </w:r>
            <w:r w:rsidR="00604BCE">
              <w:rPr>
                <w:rFonts w:ascii="Arial" w:hAnsi="Arial" w:cs="Arial"/>
                <w:sz w:val="20"/>
                <w:lang w:eastAsia="sl-SI"/>
              </w:rPr>
              <w:t>7</w:t>
            </w:r>
            <w:r w:rsidRPr="008D1109">
              <w:rPr>
                <w:rFonts w:ascii="Arial" w:hAnsi="Arial" w:cs="Arial"/>
                <w:sz w:val="20"/>
                <w:lang w:eastAsia="sl-SI"/>
              </w:rPr>
              <w:t>. člen</w:t>
            </w:r>
          </w:p>
          <w:p w:rsidR="0057555B" w:rsidRPr="008D1109" w:rsidRDefault="0057555B" w:rsidP="0057555B">
            <w:pPr>
              <w:spacing w:before="240" w:after="240"/>
              <w:jc w:val="center"/>
              <w:rPr>
                <w:rFonts w:ascii="Arial" w:hAnsi="Arial" w:cs="Arial"/>
                <w:sz w:val="20"/>
                <w:lang w:eastAsia="sl-SI"/>
              </w:rPr>
            </w:pPr>
            <w:r w:rsidRPr="008D1109">
              <w:rPr>
                <w:rFonts w:ascii="Arial" w:hAnsi="Arial" w:cs="Arial"/>
                <w:sz w:val="20"/>
                <w:lang w:eastAsia="sl-SI"/>
              </w:rPr>
              <w:t>(proračun zagovornika)</w:t>
            </w:r>
          </w:p>
          <w:p w:rsidR="0057555B" w:rsidRDefault="0057555B" w:rsidP="0057555B">
            <w:pPr>
              <w:spacing w:before="240" w:after="240"/>
              <w:jc w:val="both"/>
              <w:rPr>
                <w:rFonts w:ascii="Arial" w:hAnsi="Arial" w:cs="Arial"/>
                <w:sz w:val="20"/>
                <w:lang w:eastAsia="sl-SI"/>
              </w:rPr>
            </w:pPr>
            <w:r w:rsidRPr="00A13EF4">
              <w:rPr>
                <w:rFonts w:ascii="Arial" w:hAnsi="Arial" w:cs="Arial"/>
                <w:sz w:val="20"/>
                <w:lang w:eastAsia="sl-SI"/>
              </w:rPr>
              <w:t xml:space="preserve">Sredstva za delo </w:t>
            </w:r>
            <w:r>
              <w:rPr>
                <w:rFonts w:ascii="Arial" w:hAnsi="Arial" w:cs="Arial"/>
                <w:sz w:val="20"/>
                <w:lang w:eastAsia="sl-SI"/>
              </w:rPr>
              <w:t xml:space="preserve">zagovornika </w:t>
            </w:r>
            <w:r w:rsidRPr="00A13EF4">
              <w:rPr>
                <w:rFonts w:ascii="Arial" w:hAnsi="Arial" w:cs="Arial"/>
                <w:sz w:val="20"/>
                <w:lang w:eastAsia="sl-SI"/>
              </w:rPr>
              <w:t xml:space="preserve">se zagotavljajo iz </w:t>
            </w:r>
            <w:r>
              <w:rPr>
                <w:rFonts w:ascii="Arial" w:hAnsi="Arial" w:cs="Arial"/>
                <w:sz w:val="20"/>
                <w:lang w:eastAsia="sl-SI"/>
              </w:rPr>
              <w:t>p</w:t>
            </w:r>
            <w:r w:rsidRPr="00A13EF4">
              <w:rPr>
                <w:rFonts w:ascii="Arial" w:hAnsi="Arial" w:cs="Arial"/>
                <w:sz w:val="20"/>
                <w:lang w:eastAsia="sl-SI"/>
              </w:rPr>
              <w:t xml:space="preserve">roračuna </w:t>
            </w:r>
            <w:r>
              <w:rPr>
                <w:rFonts w:ascii="Arial" w:hAnsi="Arial" w:cs="Arial"/>
                <w:sz w:val="20"/>
                <w:lang w:eastAsia="sl-SI"/>
              </w:rPr>
              <w:t xml:space="preserve">Republike Slovenije </w:t>
            </w:r>
            <w:r w:rsidRPr="00A13EF4">
              <w:rPr>
                <w:rFonts w:ascii="Arial" w:hAnsi="Arial" w:cs="Arial"/>
                <w:sz w:val="20"/>
                <w:lang w:eastAsia="sl-SI"/>
              </w:rPr>
              <w:t xml:space="preserve">in jih določi </w:t>
            </w:r>
            <w:r>
              <w:rPr>
                <w:rFonts w:ascii="Arial" w:hAnsi="Arial" w:cs="Arial"/>
                <w:sz w:val="20"/>
                <w:lang w:eastAsia="sl-SI"/>
              </w:rPr>
              <w:t>d</w:t>
            </w:r>
            <w:r w:rsidRPr="00A13EF4">
              <w:rPr>
                <w:rFonts w:ascii="Arial" w:hAnsi="Arial" w:cs="Arial"/>
                <w:sz w:val="20"/>
                <w:lang w:eastAsia="sl-SI"/>
              </w:rPr>
              <w:t>ržavni zbor.</w:t>
            </w:r>
          </w:p>
          <w:p w:rsidR="0057555B" w:rsidRDefault="0057555B" w:rsidP="0057555B">
            <w:pPr>
              <w:spacing w:before="240" w:after="240"/>
              <w:rPr>
                <w:rFonts w:ascii="Arial" w:hAnsi="Arial" w:cs="Arial"/>
                <w:sz w:val="20"/>
                <w:lang w:eastAsia="sl-SI"/>
              </w:rPr>
            </w:pPr>
          </w:p>
          <w:p w:rsidR="0057555B" w:rsidRDefault="0057555B" w:rsidP="0057555B">
            <w:pPr>
              <w:spacing w:before="240" w:after="240"/>
              <w:jc w:val="center"/>
              <w:rPr>
                <w:rFonts w:ascii="Arial" w:hAnsi="Arial" w:cs="Arial"/>
                <w:sz w:val="20"/>
                <w:lang w:eastAsia="sl-SI"/>
              </w:rPr>
            </w:pPr>
            <w:r>
              <w:rPr>
                <w:rFonts w:ascii="Arial" w:hAnsi="Arial" w:cs="Arial"/>
                <w:sz w:val="20"/>
                <w:lang w:eastAsia="sl-SI"/>
              </w:rPr>
              <w:t>2</w:t>
            </w:r>
            <w:r w:rsidR="00604BCE">
              <w:rPr>
                <w:rFonts w:ascii="Arial" w:hAnsi="Arial" w:cs="Arial"/>
                <w:sz w:val="20"/>
                <w:lang w:eastAsia="sl-SI"/>
              </w:rPr>
              <w:t>8</w:t>
            </w:r>
            <w:r>
              <w:rPr>
                <w:rFonts w:ascii="Arial" w:hAnsi="Arial" w:cs="Arial"/>
                <w:sz w:val="20"/>
                <w:lang w:eastAsia="sl-SI"/>
              </w:rPr>
              <w:t>. člen</w:t>
            </w:r>
          </w:p>
          <w:p w:rsidR="0057555B" w:rsidRDefault="0057555B" w:rsidP="0057555B">
            <w:pPr>
              <w:spacing w:before="240" w:after="240"/>
              <w:jc w:val="center"/>
              <w:rPr>
                <w:rFonts w:ascii="Arial" w:hAnsi="Arial" w:cs="Arial"/>
                <w:sz w:val="20"/>
                <w:lang w:eastAsia="sl-SI"/>
              </w:rPr>
            </w:pPr>
            <w:r>
              <w:rPr>
                <w:rFonts w:ascii="Arial" w:hAnsi="Arial" w:cs="Arial"/>
                <w:sz w:val="20"/>
                <w:lang w:eastAsia="sl-SI"/>
              </w:rPr>
              <w:t>(sedež in organiziranost)</w:t>
            </w:r>
          </w:p>
          <w:p w:rsidR="0057555B" w:rsidRDefault="0057555B" w:rsidP="0057555B">
            <w:pPr>
              <w:spacing w:before="240" w:after="240"/>
              <w:rPr>
                <w:rFonts w:ascii="Arial" w:hAnsi="Arial" w:cs="Arial"/>
                <w:sz w:val="20"/>
                <w:lang w:eastAsia="sl-SI"/>
              </w:rPr>
            </w:pPr>
            <w:r>
              <w:rPr>
                <w:rFonts w:ascii="Arial" w:hAnsi="Arial" w:cs="Arial"/>
                <w:sz w:val="20"/>
                <w:lang w:eastAsia="sl-SI"/>
              </w:rPr>
              <w:t xml:space="preserve">(1) Sedež zagovornika je v Ljubljani. </w:t>
            </w:r>
          </w:p>
          <w:p w:rsidR="0057555B" w:rsidRDefault="0057555B" w:rsidP="00266ABD">
            <w:pPr>
              <w:spacing w:before="240" w:after="240"/>
              <w:jc w:val="both"/>
              <w:rPr>
                <w:rFonts w:ascii="Arial" w:hAnsi="Arial" w:cs="Arial"/>
                <w:sz w:val="20"/>
                <w:lang w:eastAsia="sl-SI"/>
              </w:rPr>
            </w:pPr>
            <w:r>
              <w:rPr>
                <w:rFonts w:ascii="Arial" w:hAnsi="Arial" w:cs="Arial"/>
                <w:sz w:val="20"/>
                <w:lang w:eastAsia="sl-SI"/>
              </w:rPr>
              <w:t>(2) Naziv organa je »Zagovornik načela enakosti« oziroma »Zagovornica načela enakosti«.</w:t>
            </w:r>
          </w:p>
          <w:p w:rsidR="0057555B" w:rsidRDefault="0057555B" w:rsidP="0057555B">
            <w:pPr>
              <w:spacing w:before="240" w:after="240"/>
              <w:jc w:val="both"/>
              <w:rPr>
                <w:rFonts w:ascii="Arial" w:hAnsi="Arial" w:cs="Arial"/>
                <w:sz w:val="20"/>
                <w:lang w:eastAsia="sl-SI"/>
              </w:rPr>
            </w:pPr>
            <w:r>
              <w:rPr>
                <w:rFonts w:ascii="Arial" w:hAnsi="Arial" w:cs="Arial"/>
                <w:sz w:val="20"/>
                <w:lang w:eastAsia="sl-SI"/>
              </w:rPr>
              <w:t>(3) Zagovornik svojo organiziranost in postopek uredi s poslovnikom</w:t>
            </w:r>
            <w:r w:rsidRPr="00313817">
              <w:rPr>
                <w:rFonts w:ascii="Arial" w:hAnsi="Arial" w:cs="Arial"/>
                <w:sz w:val="20"/>
                <w:lang w:eastAsia="sl-SI"/>
              </w:rPr>
              <w:t xml:space="preserve"> </w:t>
            </w:r>
            <w:r>
              <w:rPr>
                <w:rFonts w:ascii="Arial" w:hAnsi="Arial" w:cs="Arial"/>
                <w:sz w:val="20"/>
                <w:lang w:eastAsia="sl-SI"/>
              </w:rPr>
              <w:t xml:space="preserve">in drugimi splošnimi akti. </w:t>
            </w:r>
          </w:p>
          <w:p w:rsidR="0057555B" w:rsidRPr="008D1109" w:rsidRDefault="0057555B" w:rsidP="0057555B">
            <w:pPr>
              <w:spacing w:before="240" w:after="240"/>
              <w:jc w:val="both"/>
              <w:rPr>
                <w:rFonts w:ascii="Arial" w:hAnsi="Arial" w:cs="Arial"/>
                <w:sz w:val="20"/>
                <w:lang w:eastAsia="sl-SI"/>
              </w:rPr>
            </w:pPr>
          </w:p>
          <w:p w:rsidR="0057555B" w:rsidRPr="008D1109" w:rsidRDefault="0057555B" w:rsidP="0057555B">
            <w:pPr>
              <w:spacing w:before="240" w:after="240"/>
              <w:rPr>
                <w:rFonts w:ascii="Arial" w:hAnsi="Arial" w:cs="Arial"/>
                <w:sz w:val="20"/>
                <w:lang w:eastAsia="sl-SI"/>
              </w:rPr>
            </w:pPr>
          </w:p>
          <w:p w:rsidR="0057555B" w:rsidRPr="008D1109" w:rsidRDefault="0057555B" w:rsidP="0057555B">
            <w:pPr>
              <w:spacing w:before="240" w:after="240"/>
              <w:rPr>
                <w:rFonts w:ascii="Arial" w:hAnsi="Arial" w:cs="Arial"/>
                <w:b/>
                <w:sz w:val="20"/>
                <w:lang w:eastAsia="sl-SI"/>
              </w:rPr>
            </w:pPr>
            <w:r w:rsidRPr="008D1109">
              <w:rPr>
                <w:rFonts w:ascii="Arial" w:hAnsi="Arial" w:cs="Arial"/>
                <w:b/>
                <w:sz w:val="20"/>
                <w:lang w:eastAsia="sl-SI"/>
              </w:rPr>
              <w:t>5. Postopek pri zagovorniku v primeru diskriminacije</w:t>
            </w:r>
          </w:p>
          <w:p w:rsidR="0057555B" w:rsidRDefault="0057555B" w:rsidP="0057555B">
            <w:pPr>
              <w:spacing w:before="240" w:after="240"/>
              <w:jc w:val="center"/>
              <w:rPr>
                <w:rFonts w:ascii="Arial" w:hAnsi="Arial" w:cs="Arial"/>
                <w:sz w:val="20"/>
                <w:lang w:eastAsia="sl-SI"/>
              </w:rPr>
            </w:pPr>
          </w:p>
          <w:p w:rsidR="0057555B" w:rsidRPr="008D1109" w:rsidRDefault="00604BCE" w:rsidP="0057555B">
            <w:pPr>
              <w:spacing w:before="240" w:after="240"/>
              <w:jc w:val="center"/>
              <w:rPr>
                <w:rFonts w:ascii="Arial" w:hAnsi="Arial" w:cs="Arial"/>
                <w:sz w:val="20"/>
                <w:lang w:eastAsia="sl-SI"/>
              </w:rPr>
            </w:pPr>
            <w:r>
              <w:rPr>
                <w:rFonts w:ascii="Arial" w:hAnsi="Arial" w:cs="Arial"/>
                <w:sz w:val="20"/>
                <w:lang w:eastAsia="sl-SI"/>
              </w:rPr>
              <w:t>29</w:t>
            </w:r>
            <w:r w:rsidR="0057555B" w:rsidRPr="008D1109">
              <w:rPr>
                <w:rFonts w:ascii="Arial" w:hAnsi="Arial" w:cs="Arial"/>
                <w:sz w:val="20"/>
                <w:lang w:eastAsia="sl-SI"/>
              </w:rPr>
              <w:t>. člen</w:t>
            </w:r>
          </w:p>
          <w:p w:rsidR="0057555B" w:rsidRPr="008D1109" w:rsidRDefault="0057555B" w:rsidP="0057555B">
            <w:pPr>
              <w:spacing w:before="240" w:after="240"/>
              <w:jc w:val="center"/>
              <w:rPr>
                <w:rFonts w:ascii="Arial" w:hAnsi="Arial" w:cs="Arial"/>
                <w:sz w:val="20"/>
                <w:lang w:eastAsia="sl-SI"/>
              </w:rPr>
            </w:pPr>
            <w:r w:rsidRPr="008D1109">
              <w:rPr>
                <w:rFonts w:ascii="Arial" w:hAnsi="Arial" w:cs="Arial"/>
                <w:sz w:val="20"/>
                <w:lang w:eastAsia="sl-SI"/>
              </w:rPr>
              <w:t>(postopek pri zagovorniku)</w:t>
            </w:r>
          </w:p>
          <w:p w:rsidR="0057555B" w:rsidRDefault="0057555B" w:rsidP="0057555B">
            <w:pPr>
              <w:spacing w:before="240" w:after="240"/>
              <w:jc w:val="both"/>
              <w:rPr>
                <w:rFonts w:ascii="Arial" w:hAnsi="Arial" w:cs="Arial"/>
                <w:sz w:val="20"/>
                <w:lang w:eastAsia="sl-SI"/>
              </w:rPr>
            </w:pPr>
            <w:r w:rsidRPr="008D1109">
              <w:rPr>
                <w:rFonts w:ascii="Arial" w:hAnsi="Arial" w:cs="Arial"/>
                <w:sz w:val="20"/>
                <w:lang w:eastAsia="sl-SI"/>
              </w:rPr>
              <w:t xml:space="preserve">(1) </w:t>
            </w:r>
            <w:r>
              <w:rPr>
                <w:rFonts w:ascii="Arial" w:hAnsi="Arial" w:cs="Arial"/>
                <w:sz w:val="20"/>
                <w:lang w:eastAsia="sl-SI"/>
              </w:rPr>
              <w:t>Oseba</w:t>
            </w:r>
            <w:r w:rsidRPr="008D1109">
              <w:rPr>
                <w:rFonts w:ascii="Arial" w:hAnsi="Arial" w:cs="Arial"/>
                <w:sz w:val="20"/>
                <w:lang w:eastAsia="sl-SI"/>
              </w:rPr>
              <w:t xml:space="preserve">, ki meni, da je </w:t>
            </w:r>
            <w:r>
              <w:rPr>
                <w:rFonts w:ascii="Arial" w:hAnsi="Arial" w:cs="Arial"/>
                <w:sz w:val="20"/>
                <w:lang w:eastAsia="sl-SI"/>
              </w:rPr>
              <w:t xml:space="preserve">neenako obravnavana </w:t>
            </w:r>
            <w:r w:rsidRPr="008D1109">
              <w:rPr>
                <w:rFonts w:ascii="Arial" w:hAnsi="Arial" w:cs="Arial"/>
                <w:sz w:val="20"/>
                <w:lang w:eastAsia="sl-SI"/>
              </w:rPr>
              <w:t>na katerem od p</w:t>
            </w:r>
            <w:r>
              <w:rPr>
                <w:rFonts w:ascii="Arial" w:hAnsi="Arial" w:cs="Arial"/>
                <w:sz w:val="20"/>
                <w:lang w:eastAsia="sl-SI"/>
              </w:rPr>
              <w:t>odročij iz 2</w:t>
            </w:r>
            <w:r w:rsidRPr="008D1109">
              <w:rPr>
                <w:rFonts w:ascii="Arial" w:hAnsi="Arial" w:cs="Arial"/>
                <w:sz w:val="20"/>
                <w:lang w:eastAsia="sl-SI"/>
              </w:rPr>
              <w:t>. člena tega zakona, lahko vloži</w:t>
            </w:r>
            <w:r>
              <w:rPr>
                <w:rFonts w:ascii="Arial" w:hAnsi="Arial" w:cs="Arial"/>
                <w:sz w:val="20"/>
                <w:lang w:eastAsia="sl-SI"/>
              </w:rPr>
              <w:t xml:space="preserve"> pobudo</w:t>
            </w:r>
            <w:r w:rsidRPr="008D1109">
              <w:rPr>
                <w:rFonts w:ascii="Arial" w:hAnsi="Arial" w:cs="Arial"/>
                <w:sz w:val="20"/>
                <w:lang w:eastAsia="sl-SI"/>
              </w:rPr>
              <w:t xml:space="preserve"> </w:t>
            </w:r>
            <w:r w:rsidR="00BB2AC4">
              <w:rPr>
                <w:rFonts w:ascii="Arial" w:hAnsi="Arial" w:cs="Arial"/>
                <w:sz w:val="20"/>
                <w:lang w:eastAsia="sl-SI"/>
              </w:rPr>
              <w:t xml:space="preserve">pri </w:t>
            </w:r>
            <w:r w:rsidRPr="008D1109">
              <w:rPr>
                <w:rFonts w:ascii="Arial" w:hAnsi="Arial" w:cs="Arial"/>
                <w:sz w:val="20"/>
                <w:lang w:eastAsia="sl-SI"/>
              </w:rPr>
              <w:t xml:space="preserve">zagovorniku. </w:t>
            </w:r>
            <w:r>
              <w:rPr>
                <w:rFonts w:ascii="Arial" w:hAnsi="Arial" w:cs="Arial"/>
                <w:sz w:val="20"/>
                <w:lang w:eastAsia="sl-SI"/>
              </w:rPr>
              <w:t>Zagovornik obravnava tudi anonimne pobude in pobude tretjih oseb, če iz njih izhaja, da je kršena prepoved diskriminacije, oziroma začne postopek po uradni dolžnosti, če za obstoj diskriminacije izve na drug način. V primeru iz prejšnjega stavka zagovornik za obravnavo pobude pridobi soglasje diskriminirane osebe, razen če diskriminirane osebe ni mogoče določiti ali je diskriminirana skupina oseb.</w:t>
            </w:r>
          </w:p>
          <w:p w:rsidR="0057555B" w:rsidRDefault="0057555B" w:rsidP="0057555B">
            <w:pPr>
              <w:spacing w:before="240" w:after="240"/>
              <w:jc w:val="both"/>
              <w:rPr>
                <w:rFonts w:ascii="Arial" w:hAnsi="Arial" w:cs="Arial"/>
                <w:sz w:val="20"/>
                <w:lang w:eastAsia="sl-SI"/>
              </w:rPr>
            </w:pPr>
            <w:r>
              <w:rPr>
                <w:rFonts w:ascii="Arial" w:hAnsi="Arial" w:cs="Arial"/>
                <w:sz w:val="20"/>
                <w:lang w:eastAsia="sl-SI"/>
              </w:rPr>
              <w:t xml:space="preserve">(2) Položaj stranke v postopku pri zagovorniku imata oseba, ki je vložila pobudo za obravnavo primera (v nadaljnjem besedilu: pobudnik) in kršitelj. Pravico udeleževati se postopka ima tudi diskriminirana </w:t>
            </w:r>
            <w:r>
              <w:rPr>
                <w:rFonts w:ascii="Arial" w:hAnsi="Arial" w:cs="Arial"/>
                <w:sz w:val="20"/>
                <w:lang w:eastAsia="sl-SI"/>
              </w:rPr>
              <w:lastRenderedPageBreak/>
              <w:t xml:space="preserve">oseba, ki ni pobudnica.  </w:t>
            </w:r>
          </w:p>
          <w:p w:rsidR="00AB78D8" w:rsidRDefault="0057555B" w:rsidP="0057555B">
            <w:pPr>
              <w:spacing w:before="240" w:after="240"/>
              <w:jc w:val="both"/>
              <w:rPr>
                <w:rFonts w:ascii="Arial" w:hAnsi="Arial" w:cs="Arial"/>
                <w:sz w:val="20"/>
                <w:lang w:eastAsia="sl-SI"/>
              </w:rPr>
            </w:pPr>
            <w:r w:rsidRPr="008D1109">
              <w:rPr>
                <w:rFonts w:ascii="Arial" w:hAnsi="Arial" w:cs="Arial"/>
                <w:sz w:val="20"/>
                <w:lang w:eastAsia="sl-SI"/>
              </w:rPr>
              <w:t>(</w:t>
            </w:r>
            <w:r>
              <w:rPr>
                <w:rFonts w:ascii="Arial" w:hAnsi="Arial" w:cs="Arial"/>
                <w:sz w:val="20"/>
                <w:lang w:eastAsia="sl-SI"/>
              </w:rPr>
              <w:t>3</w:t>
            </w:r>
            <w:r w:rsidRPr="008D1109">
              <w:rPr>
                <w:rFonts w:ascii="Arial" w:hAnsi="Arial" w:cs="Arial"/>
                <w:sz w:val="20"/>
                <w:lang w:eastAsia="sl-SI"/>
              </w:rPr>
              <w:t>)  Postopek obravnave primera pri zagovorniku je zaupen in brezplačen.</w:t>
            </w:r>
            <w:r>
              <w:rPr>
                <w:rFonts w:ascii="Arial" w:hAnsi="Arial" w:cs="Arial"/>
                <w:sz w:val="20"/>
                <w:lang w:eastAsia="sl-SI"/>
              </w:rPr>
              <w:t xml:space="preserve"> </w:t>
            </w:r>
          </w:p>
          <w:p w:rsidR="0057555B" w:rsidRDefault="0057555B" w:rsidP="0057555B">
            <w:pPr>
              <w:spacing w:before="240" w:after="240"/>
              <w:jc w:val="both"/>
              <w:rPr>
                <w:rFonts w:ascii="Arial" w:hAnsi="Arial" w:cs="Arial"/>
                <w:sz w:val="20"/>
                <w:lang w:eastAsia="sl-SI"/>
              </w:rPr>
            </w:pPr>
            <w:r>
              <w:rPr>
                <w:rFonts w:ascii="Arial" w:hAnsi="Arial" w:cs="Arial"/>
                <w:sz w:val="20"/>
                <w:lang w:eastAsia="sl-SI"/>
              </w:rPr>
              <w:t>(4) Stranke imajo pravico vpogleda v spis zadeve, ki ga zagovornik vodi v zvezi z obravnavanim primerom, razen v občutljive osebne podatke</w:t>
            </w:r>
            <w:r w:rsidR="00B064B8">
              <w:rPr>
                <w:rFonts w:ascii="Arial" w:hAnsi="Arial" w:cs="Arial"/>
                <w:sz w:val="20"/>
                <w:lang w:eastAsia="sl-SI"/>
              </w:rPr>
              <w:t xml:space="preserve"> iz 19. točke 6. člena Zakona o varstvu osebnih podatkov</w:t>
            </w:r>
            <w:r w:rsidR="00206D4D">
              <w:rPr>
                <w:rFonts w:ascii="Arial" w:hAnsi="Arial" w:cs="Arial"/>
                <w:sz w:val="20"/>
                <w:lang w:eastAsia="sl-SI"/>
              </w:rPr>
              <w:t xml:space="preserve"> (Uradni list RS, št. 94/07 – uradno prečiščeno besedilo)</w:t>
            </w:r>
            <w:r>
              <w:rPr>
                <w:rFonts w:ascii="Arial" w:hAnsi="Arial" w:cs="Arial"/>
                <w:sz w:val="20"/>
                <w:lang w:eastAsia="sl-SI"/>
              </w:rPr>
              <w:t xml:space="preserve">. </w:t>
            </w:r>
          </w:p>
          <w:p w:rsidR="0057555B" w:rsidRPr="008D1109" w:rsidRDefault="0057555B" w:rsidP="0057555B">
            <w:pPr>
              <w:spacing w:before="240" w:after="240"/>
              <w:jc w:val="both"/>
              <w:rPr>
                <w:rFonts w:ascii="Arial" w:hAnsi="Arial" w:cs="Arial"/>
                <w:sz w:val="20"/>
                <w:lang w:eastAsia="sl-SI"/>
              </w:rPr>
            </w:pPr>
            <w:r>
              <w:rPr>
                <w:rFonts w:ascii="Arial" w:hAnsi="Arial" w:cs="Arial"/>
                <w:sz w:val="20"/>
                <w:lang w:eastAsia="sl-SI"/>
              </w:rPr>
              <w:t>(5) Zagovornik</w:t>
            </w:r>
            <w:r w:rsidRPr="00095B8E">
              <w:rPr>
                <w:rFonts w:ascii="Arial" w:hAnsi="Arial" w:cs="Arial"/>
                <w:sz w:val="20"/>
                <w:lang w:eastAsia="sl-SI"/>
              </w:rPr>
              <w:t xml:space="preserve"> vodi postopek nepristransko in pridobi stališča </w:t>
            </w:r>
            <w:r>
              <w:rPr>
                <w:rFonts w:ascii="Arial" w:hAnsi="Arial" w:cs="Arial"/>
                <w:sz w:val="20"/>
                <w:lang w:eastAsia="sl-SI"/>
              </w:rPr>
              <w:t xml:space="preserve">vpletenih </w:t>
            </w:r>
            <w:r w:rsidRPr="00095B8E">
              <w:rPr>
                <w:rFonts w:ascii="Arial" w:hAnsi="Arial" w:cs="Arial"/>
                <w:sz w:val="20"/>
                <w:lang w:eastAsia="sl-SI"/>
              </w:rPr>
              <w:t>strani.</w:t>
            </w:r>
            <w:r w:rsidRPr="008D1109">
              <w:rPr>
                <w:rFonts w:ascii="Arial" w:hAnsi="Arial" w:cs="Arial"/>
                <w:sz w:val="20"/>
                <w:lang w:eastAsia="sl-SI"/>
              </w:rPr>
              <w:t xml:space="preserve"> </w:t>
            </w:r>
          </w:p>
          <w:p w:rsidR="0057555B" w:rsidRPr="008D1109" w:rsidRDefault="0057555B" w:rsidP="0057555B">
            <w:pPr>
              <w:spacing w:before="240" w:after="240"/>
              <w:rPr>
                <w:rFonts w:ascii="Arial" w:hAnsi="Arial" w:cs="Arial"/>
                <w:sz w:val="20"/>
                <w:lang w:eastAsia="sl-SI"/>
              </w:rPr>
            </w:pPr>
          </w:p>
          <w:p w:rsidR="0057555B" w:rsidRPr="008D1109" w:rsidRDefault="0057555B" w:rsidP="0057555B">
            <w:pPr>
              <w:spacing w:before="240" w:after="240"/>
              <w:jc w:val="center"/>
              <w:rPr>
                <w:rFonts w:ascii="Arial" w:hAnsi="Arial" w:cs="Arial"/>
                <w:sz w:val="20"/>
                <w:lang w:eastAsia="sl-SI"/>
              </w:rPr>
            </w:pPr>
            <w:r>
              <w:rPr>
                <w:rFonts w:ascii="Arial" w:hAnsi="Arial" w:cs="Arial"/>
                <w:sz w:val="20"/>
                <w:lang w:eastAsia="sl-SI"/>
              </w:rPr>
              <w:t>3</w:t>
            </w:r>
            <w:r w:rsidR="00604BCE">
              <w:rPr>
                <w:rFonts w:ascii="Arial" w:hAnsi="Arial" w:cs="Arial"/>
                <w:sz w:val="20"/>
                <w:lang w:eastAsia="sl-SI"/>
              </w:rPr>
              <w:t>0</w:t>
            </w:r>
            <w:r w:rsidRPr="008D1109">
              <w:rPr>
                <w:rFonts w:ascii="Arial" w:hAnsi="Arial" w:cs="Arial"/>
                <w:sz w:val="20"/>
                <w:lang w:eastAsia="sl-SI"/>
              </w:rPr>
              <w:t>. člen</w:t>
            </w:r>
          </w:p>
          <w:p w:rsidR="0057555B" w:rsidRPr="008D1109" w:rsidRDefault="0057555B" w:rsidP="0057555B">
            <w:pPr>
              <w:spacing w:before="240" w:after="240"/>
              <w:jc w:val="center"/>
              <w:rPr>
                <w:rFonts w:ascii="Arial" w:hAnsi="Arial" w:cs="Arial"/>
                <w:sz w:val="20"/>
                <w:lang w:eastAsia="sl-SI"/>
              </w:rPr>
            </w:pPr>
            <w:r w:rsidRPr="008D1109">
              <w:rPr>
                <w:rFonts w:ascii="Arial" w:hAnsi="Arial" w:cs="Arial"/>
                <w:sz w:val="20"/>
                <w:lang w:eastAsia="sl-SI"/>
              </w:rPr>
              <w:t xml:space="preserve">(osebni podatki) </w:t>
            </w:r>
          </w:p>
          <w:p w:rsidR="0057555B" w:rsidRDefault="0057555B" w:rsidP="0057555B">
            <w:pPr>
              <w:spacing w:before="240" w:after="240"/>
              <w:jc w:val="both"/>
              <w:rPr>
                <w:rFonts w:ascii="Arial" w:hAnsi="Arial" w:cs="Arial"/>
                <w:sz w:val="20"/>
                <w:lang w:eastAsia="sl-SI"/>
              </w:rPr>
            </w:pPr>
            <w:r>
              <w:rPr>
                <w:rFonts w:ascii="Arial" w:hAnsi="Arial" w:cs="Arial"/>
                <w:sz w:val="20"/>
                <w:lang w:eastAsia="sl-SI"/>
              </w:rPr>
              <w:t>(1) Pobuda za potrebe obravnavanja in nadzorov po tem zakonu vsebuje vsaj naslednje sestavine:</w:t>
            </w:r>
          </w:p>
          <w:p w:rsidR="0057555B" w:rsidRPr="00BA010A" w:rsidRDefault="0057555B" w:rsidP="0057555B">
            <w:pPr>
              <w:pStyle w:val="Odstavekseznama"/>
              <w:numPr>
                <w:ilvl w:val="0"/>
                <w:numId w:val="30"/>
              </w:numPr>
              <w:spacing w:after="240"/>
              <w:ind w:left="714" w:hanging="357"/>
              <w:jc w:val="both"/>
              <w:rPr>
                <w:rFonts w:ascii="Arial" w:hAnsi="Arial" w:cs="Arial"/>
                <w:sz w:val="20"/>
                <w:szCs w:val="20"/>
              </w:rPr>
            </w:pPr>
            <w:r w:rsidRPr="00BA010A">
              <w:rPr>
                <w:rFonts w:ascii="Arial" w:hAnsi="Arial" w:cs="Arial"/>
                <w:sz w:val="20"/>
                <w:szCs w:val="20"/>
              </w:rPr>
              <w:t>osebno ime oziroma firmo oziroma drug naziv pobudnika, naslov stalnega ali začasnega prebivališča oziroma sedež</w:t>
            </w:r>
            <w:r>
              <w:rPr>
                <w:rFonts w:ascii="Arial" w:hAnsi="Arial" w:cs="Arial"/>
                <w:sz w:val="20"/>
                <w:szCs w:val="20"/>
              </w:rPr>
              <w:t>;</w:t>
            </w:r>
          </w:p>
          <w:p w:rsidR="0057555B" w:rsidRPr="00BA010A" w:rsidRDefault="0057555B" w:rsidP="0057555B">
            <w:pPr>
              <w:pStyle w:val="Odstavekseznama"/>
              <w:numPr>
                <w:ilvl w:val="0"/>
                <w:numId w:val="30"/>
              </w:numPr>
              <w:spacing w:after="240"/>
              <w:ind w:left="714" w:hanging="357"/>
              <w:jc w:val="both"/>
              <w:rPr>
                <w:rFonts w:ascii="Arial" w:hAnsi="Arial" w:cs="Arial"/>
                <w:sz w:val="20"/>
                <w:szCs w:val="20"/>
              </w:rPr>
            </w:pPr>
            <w:r w:rsidRPr="00BA010A">
              <w:rPr>
                <w:rFonts w:ascii="Arial" w:hAnsi="Arial" w:cs="Arial"/>
                <w:sz w:val="20"/>
                <w:szCs w:val="20"/>
              </w:rPr>
              <w:t xml:space="preserve">navedbo nasprotne strani oziroma kršitelja, če je ta pobudniku znan, </w:t>
            </w:r>
            <w:r>
              <w:rPr>
                <w:rFonts w:ascii="Arial" w:hAnsi="Arial" w:cs="Arial"/>
                <w:sz w:val="20"/>
                <w:szCs w:val="20"/>
              </w:rPr>
              <w:t xml:space="preserve">njegov </w:t>
            </w:r>
            <w:r w:rsidRPr="00BA010A">
              <w:rPr>
                <w:rFonts w:ascii="Arial" w:hAnsi="Arial" w:cs="Arial"/>
                <w:sz w:val="20"/>
                <w:szCs w:val="20"/>
              </w:rPr>
              <w:t>naslov stalnega ali začasnega prebivališča oziroma sedež</w:t>
            </w:r>
            <w:r>
              <w:rPr>
                <w:rFonts w:ascii="Arial" w:hAnsi="Arial" w:cs="Arial"/>
                <w:sz w:val="20"/>
                <w:szCs w:val="20"/>
              </w:rPr>
              <w:t>;</w:t>
            </w:r>
          </w:p>
          <w:p w:rsidR="0057555B" w:rsidRDefault="0057555B" w:rsidP="0057555B">
            <w:pPr>
              <w:pStyle w:val="Odstavekseznama"/>
              <w:numPr>
                <w:ilvl w:val="0"/>
                <w:numId w:val="30"/>
              </w:numPr>
              <w:autoSpaceDE w:val="0"/>
              <w:autoSpaceDN w:val="0"/>
              <w:adjustRightInd w:val="0"/>
              <w:ind w:left="714" w:hanging="357"/>
              <w:jc w:val="both"/>
              <w:rPr>
                <w:rFonts w:ascii="Arial" w:hAnsi="Arial" w:cs="Arial"/>
                <w:sz w:val="20"/>
                <w:szCs w:val="20"/>
              </w:rPr>
            </w:pPr>
            <w:r w:rsidRPr="00502D5C">
              <w:rPr>
                <w:rFonts w:ascii="Arial" w:hAnsi="Arial" w:cs="Arial"/>
                <w:sz w:val="20"/>
                <w:szCs w:val="20"/>
              </w:rPr>
              <w:t>navedbo okoliščin</w:t>
            </w:r>
            <w:r>
              <w:rPr>
                <w:rFonts w:ascii="Arial" w:hAnsi="Arial" w:cs="Arial"/>
                <w:sz w:val="20"/>
                <w:szCs w:val="20"/>
              </w:rPr>
              <w:t xml:space="preserve">, osebnih imen in kontaktnih podatkov morebitnih prič </w:t>
            </w:r>
            <w:r w:rsidRPr="00502D5C">
              <w:rPr>
                <w:rFonts w:ascii="Arial" w:hAnsi="Arial" w:cs="Arial"/>
                <w:sz w:val="20"/>
                <w:szCs w:val="20"/>
              </w:rPr>
              <w:t xml:space="preserve">ali drugih podatkov v zvezi z zadevo, ki izkazujejo, da je prišlo do </w:t>
            </w:r>
            <w:r>
              <w:rPr>
                <w:rFonts w:ascii="Arial" w:hAnsi="Arial" w:cs="Arial"/>
                <w:sz w:val="20"/>
                <w:szCs w:val="20"/>
              </w:rPr>
              <w:t>d</w:t>
            </w:r>
            <w:r w:rsidRPr="00502D5C">
              <w:rPr>
                <w:rFonts w:ascii="Arial" w:hAnsi="Arial" w:cs="Arial"/>
                <w:sz w:val="20"/>
                <w:szCs w:val="20"/>
              </w:rPr>
              <w:t>iskriminacije</w:t>
            </w:r>
            <w:r>
              <w:rPr>
                <w:rFonts w:ascii="Arial" w:hAnsi="Arial" w:cs="Arial"/>
                <w:sz w:val="20"/>
                <w:szCs w:val="20"/>
              </w:rPr>
              <w:t>;</w:t>
            </w:r>
          </w:p>
          <w:p w:rsidR="0057555B" w:rsidRDefault="0057555B" w:rsidP="0057555B">
            <w:pPr>
              <w:pStyle w:val="Odstavekseznama"/>
              <w:autoSpaceDE w:val="0"/>
              <w:autoSpaceDN w:val="0"/>
              <w:adjustRightInd w:val="0"/>
              <w:jc w:val="both"/>
              <w:rPr>
                <w:rFonts w:ascii="Arial" w:hAnsi="Arial" w:cs="Arial"/>
                <w:sz w:val="20"/>
                <w:szCs w:val="20"/>
              </w:rPr>
            </w:pPr>
          </w:p>
          <w:p w:rsidR="0057555B" w:rsidRDefault="0057555B" w:rsidP="0057555B">
            <w:pPr>
              <w:pStyle w:val="Odstavekseznama"/>
              <w:numPr>
                <w:ilvl w:val="0"/>
                <w:numId w:val="30"/>
              </w:numPr>
              <w:autoSpaceDE w:val="0"/>
              <w:autoSpaceDN w:val="0"/>
              <w:adjustRightInd w:val="0"/>
              <w:ind w:left="714" w:hanging="357"/>
              <w:jc w:val="both"/>
              <w:rPr>
                <w:rFonts w:ascii="Arial" w:hAnsi="Arial" w:cs="Arial"/>
                <w:sz w:val="20"/>
                <w:szCs w:val="20"/>
              </w:rPr>
            </w:pPr>
            <w:r w:rsidRPr="00502D5C">
              <w:rPr>
                <w:rFonts w:ascii="Arial" w:hAnsi="Arial" w:cs="Arial"/>
                <w:sz w:val="20"/>
                <w:szCs w:val="20"/>
              </w:rPr>
              <w:t>kontaktni podatki pobudnika</w:t>
            </w:r>
            <w:r>
              <w:rPr>
                <w:rFonts w:ascii="Arial" w:hAnsi="Arial" w:cs="Arial"/>
                <w:sz w:val="20"/>
                <w:szCs w:val="20"/>
              </w:rPr>
              <w:t>;</w:t>
            </w:r>
            <w:r w:rsidRPr="00502D5C">
              <w:rPr>
                <w:rFonts w:ascii="Arial" w:hAnsi="Arial" w:cs="Arial"/>
                <w:sz w:val="20"/>
                <w:szCs w:val="20"/>
              </w:rPr>
              <w:t xml:space="preserve"> </w:t>
            </w:r>
          </w:p>
          <w:p w:rsidR="0057555B" w:rsidRDefault="0057555B" w:rsidP="0057555B">
            <w:pPr>
              <w:pStyle w:val="Odstavekseznama"/>
              <w:autoSpaceDE w:val="0"/>
              <w:autoSpaceDN w:val="0"/>
              <w:adjustRightInd w:val="0"/>
              <w:ind w:left="357"/>
              <w:jc w:val="both"/>
              <w:rPr>
                <w:rFonts w:ascii="Arial" w:hAnsi="Arial" w:cs="Arial"/>
                <w:sz w:val="20"/>
                <w:szCs w:val="20"/>
              </w:rPr>
            </w:pPr>
          </w:p>
          <w:p w:rsidR="0057555B" w:rsidRDefault="0057555B" w:rsidP="0057555B">
            <w:pPr>
              <w:pStyle w:val="Odstavekseznama"/>
              <w:numPr>
                <w:ilvl w:val="0"/>
                <w:numId w:val="30"/>
              </w:numPr>
              <w:autoSpaceDE w:val="0"/>
              <w:autoSpaceDN w:val="0"/>
              <w:adjustRightInd w:val="0"/>
              <w:ind w:left="714" w:hanging="357"/>
              <w:jc w:val="both"/>
              <w:rPr>
                <w:rFonts w:ascii="Arial" w:hAnsi="Arial" w:cs="Arial"/>
                <w:sz w:val="20"/>
              </w:rPr>
            </w:pPr>
            <w:r w:rsidRPr="00502D5C">
              <w:rPr>
                <w:rFonts w:ascii="Arial" w:hAnsi="Arial" w:cs="Arial"/>
                <w:sz w:val="20"/>
                <w:szCs w:val="20"/>
              </w:rPr>
              <w:t>lastnoročni podpis pobudnika</w:t>
            </w:r>
            <w:r w:rsidRPr="004519D1">
              <w:rPr>
                <w:rFonts w:ascii="Arial" w:hAnsi="Arial" w:cs="Arial"/>
                <w:sz w:val="20"/>
              </w:rPr>
              <w:t>.</w:t>
            </w:r>
          </w:p>
          <w:p w:rsidR="0057555B" w:rsidRDefault="0057555B" w:rsidP="0057555B">
            <w:pPr>
              <w:spacing w:after="240"/>
              <w:rPr>
                <w:rFonts w:ascii="Arial" w:hAnsi="Arial" w:cs="Arial"/>
                <w:sz w:val="20"/>
                <w:lang w:eastAsia="sl-SI"/>
              </w:rPr>
            </w:pPr>
          </w:p>
          <w:p w:rsidR="0057555B" w:rsidRDefault="0057555B" w:rsidP="0057555B">
            <w:pPr>
              <w:spacing w:after="240"/>
              <w:rPr>
                <w:rFonts w:ascii="Arial" w:hAnsi="Arial" w:cs="Arial"/>
                <w:sz w:val="20"/>
                <w:lang w:eastAsia="sl-SI"/>
              </w:rPr>
            </w:pPr>
            <w:r>
              <w:rPr>
                <w:rFonts w:ascii="Arial" w:hAnsi="Arial" w:cs="Arial"/>
                <w:sz w:val="20"/>
                <w:lang w:eastAsia="sl-SI"/>
              </w:rPr>
              <w:t xml:space="preserve">(2) Če je pobuda anonimna, zadoščajo podatki iz druge in tretje alineje prejšnjega odstavka. </w:t>
            </w:r>
          </w:p>
          <w:p w:rsidR="0057555B" w:rsidRDefault="0057555B" w:rsidP="0057555B">
            <w:pPr>
              <w:spacing w:after="240"/>
              <w:jc w:val="center"/>
              <w:rPr>
                <w:rFonts w:ascii="Arial" w:hAnsi="Arial" w:cs="Arial"/>
                <w:sz w:val="20"/>
                <w:lang w:eastAsia="sl-SI"/>
              </w:rPr>
            </w:pPr>
          </w:p>
          <w:p w:rsidR="0057555B" w:rsidRDefault="0057555B" w:rsidP="0057555B">
            <w:pPr>
              <w:spacing w:after="240"/>
              <w:jc w:val="center"/>
              <w:rPr>
                <w:rFonts w:ascii="Arial" w:hAnsi="Arial" w:cs="Arial"/>
                <w:sz w:val="20"/>
                <w:lang w:eastAsia="sl-SI"/>
              </w:rPr>
            </w:pPr>
            <w:r>
              <w:rPr>
                <w:rFonts w:ascii="Arial" w:hAnsi="Arial" w:cs="Arial"/>
                <w:sz w:val="20"/>
                <w:lang w:eastAsia="sl-SI"/>
              </w:rPr>
              <w:t>3</w:t>
            </w:r>
            <w:r w:rsidR="00604BCE">
              <w:rPr>
                <w:rFonts w:ascii="Arial" w:hAnsi="Arial" w:cs="Arial"/>
                <w:sz w:val="20"/>
                <w:lang w:eastAsia="sl-SI"/>
              </w:rPr>
              <w:t>1</w:t>
            </w:r>
            <w:r>
              <w:rPr>
                <w:rFonts w:ascii="Arial" w:hAnsi="Arial" w:cs="Arial"/>
                <w:sz w:val="20"/>
                <w:lang w:eastAsia="sl-SI"/>
              </w:rPr>
              <w:t>. člen</w:t>
            </w:r>
          </w:p>
          <w:p w:rsidR="0057555B" w:rsidRDefault="0057555B" w:rsidP="0057555B">
            <w:pPr>
              <w:spacing w:after="240"/>
              <w:jc w:val="center"/>
              <w:rPr>
                <w:rFonts w:ascii="Arial" w:hAnsi="Arial" w:cs="Arial"/>
                <w:sz w:val="20"/>
                <w:lang w:eastAsia="sl-SI"/>
              </w:rPr>
            </w:pPr>
            <w:r>
              <w:rPr>
                <w:rFonts w:ascii="Arial" w:hAnsi="Arial" w:cs="Arial"/>
                <w:sz w:val="20"/>
                <w:lang w:eastAsia="sl-SI"/>
              </w:rPr>
              <w:t>(postopek)</w:t>
            </w:r>
          </w:p>
          <w:p w:rsidR="0057555B" w:rsidRDefault="0057555B" w:rsidP="0057555B">
            <w:pPr>
              <w:spacing w:after="240"/>
              <w:jc w:val="both"/>
              <w:rPr>
                <w:rFonts w:ascii="Arial" w:hAnsi="Arial" w:cs="Arial"/>
                <w:sz w:val="20"/>
                <w:lang w:eastAsia="sl-SI"/>
              </w:rPr>
            </w:pPr>
            <w:r>
              <w:rPr>
                <w:rFonts w:ascii="Arial" w:hAnsi="Arial" w:cs="Arial"/>
                <w:sz w:val="20"/>
                <w:lang w:eastAsia="sl-SI"/>
              </w:rPr>
              <w:t>(1) Po prejetju pobude zagovornik preveri navedbe pri kršitelju oziroma drugih subjektih, od katerih lahko zahteva posredovanje podatkov in dokumentov, ki so potrebni za ugotovitev obstoja diskriminacije.</w:t>
            </w:r>
            <w:r w:rsidRPr="00EA2E80">
              <w:rPr>
                <w:rFonts w:ascii="Arial" w:hAnsi="Arial" w:cs="Arial"/>
                <w:sz w:val="20"/>
                <w:lang w:eastAsia="sl-SI"/>
              </w:rPr>
              <w:t xml:space="preserve"> </w:t>
            </w:r>
            <w:r>
              <w:rPr>
                <w:rFonts w:ascii="Arial" w:hAnsi="Arial" w:cs="Arial"/>
                <w:sz w:val="20"/>
                <w:lang w:eastAsia="sl-SI"/>
              </w:rPr>
              <w:t>D</w:t>
            </w:r>
            <w:r w:rsidRPr="008D1109">
              <w:rPr>
                <w:rFonts w:ascii="Arial" w:hAnsi="Arial" w:cs="Arial"/>
                <w:sz w:val="20"/>
                <w:lang w:eastAsia="sl-SI"/>
              </w:rPr>
              <w:t>ržavni</w:t>
            </w:r>
            <w:r>
              <w:rPr>
                <w:rFonts w:ascii="Arial" w:hAnsi="Arial" w:cs="Arial"/>
                <w:sz w:val="20"/>
                <w:lang w:eastAsia="sl-SI"/>
              </w:rPr>
              <w:t xml:space="preserve"> organi, lokalne</w:t>
            </w:r>
            <w:r w:rsidRPr="008D1109">
              <w:rPr>
                <w:rFonts w:ascii="Arial" w:hAnsi="Arial" w:cs="Arial"/>
                <w:sz w:val="20"/>
                <w:lang w:eastAsia="sl-SI"/>
              </w:rPr>
              <w:t xml:space="preserve"> skupnosti, nosilc</w:t>
            </w:r>
            <w:r>
              <w:rPr>
                <w:rFonts w:ascii="Arial" w:hAnsi="Arial" w:cs="Arial"/>
                <w:sz w:val="20"/>
                <w:lang w:eastAsia="sl-SI"/>
              </w:rPr>
              <w:t>i</w:t>
            </w:r>
            <w:r w:rsidRPr="008D1109">
              <w:rPr>
                <w:rFonts w:ascii="Arial" w:hAnsi="Arial" w:cs="Arial"/>
                <w:sz w:val="20"/>
                <w:lang w:eastAsia="sl-SI"/>
              </w:rPr>
              <w:t xml:space="preserve"> javnih pooblastil ter pravn</w:t>
            </w:r>
            <w:r>
              <w:rPr>
                <w:rFonts w:ascii="Arial" w:hAnsi="Arial" w:cs="Arial"/>
                <w:sz w:val="20"/>
                <w:lang w:eastAsia="sl-SI"/>
              </w:rPr>
              <w:t>e in fizične</w:t>
            </w:r>
            <w:r w:rsidRPr="008D1109">
              <w:rPr>
                <w:rFonts w:ascii="Arial" w:hAnsi="Arial" w:cs="Arial"/>
                <w:sz w:val="20"/>
                <w:lang w:eastAsia="sl-SI"/>
              </w:rPr>
              <w:t xml:space="preserve"> oseb</w:t>
            </w:r>
            <w:r>
              <w:rPr>
                <w:rFonts w:ascii="Arial" w:hAnsi="Arial" w:cs="Arial"/>
                <w:sz w:val="20"/>
                <w:lang w:eastAsia="sl-SI"/>
              </w:rPr>
              <w:t>e zagovorniku na njegovo zahtevo brezplačno posredujejo vse podatke, tudi osebne, in dokumente, ki jih zagovornik potrebuje za ugotovitev, ali v obravnavanem primeru obstaja diskriminacija. Prejšnji stavek ne velja za posredovanje podatkov iz zaupnih razmerij, določenih z zakonom, ali za podatke, za pridobitev katerih je potrebna predhodna odločba sodišča Republike Slovenije.</w:t>
            </w:r>
          </w:p>
          <w:p w:rsidR="0057555B" w:rsidRDefault="0057555B" w:rsidP="0057555B">
            <w:pPr>
              <w:spacing w:after="240"/>
              <w:jc w:val="both"/>
              <w:rPr>
                <w:rFonts w:ascii="Arial" w:hAnsi="Arial" w:cs="Arial"/>
                <w:sz w:val="20"/>
                <w:lang w:eastAsia="sl-SI"/>
              </w:rPr>
            </w:pPr>
            <w:r>
              <w:rPr>
                <w:rFonts w:ascii="Arial" w:hAnsi="Arial" w:cs="Arial"/>
                <w:sz w:val="20"/>
                <w:lang w:eastAsia="sl-SI"/>
              </w:rPr>
              <w:t xml:space="preserve">(2) V primeru </w:t>
            </w:r>
            <w:proofErr w:type="spellStart"/>
            <w:r>
              <w:rPr>
                <w:rFonts w:ascii="Arial" w:hAnsi="Arial" w:cs="Arial"/>
                <w:sz w:val="20"/>
                <w:lang w:eastAsia="sl-SI"/>
              </w:rPr>
              <w:t>viktimizacije</w:t>
            </w:r>
            <w:proofErr w:type="spellEnd"/>
            <w:r>
              <w:rPr>
                <w:rFonts w:ascii="Arial" w:hAnsi="Arial" w:cs="Arial"/>
                <w:sz w:val="20"/>
                <w:lang w:eastAsia="sl-SI"/>
              </w:rPr>
              <w:t xml:space="preserve"> lahko zagovornik pozove kršitelja, da z ustreznimi ukrepi zavaruje diskriminirano osebo ali osebo, ki ji pomaga, pred </w:t>
            </w:r>
            <w:proofErr w:type="spellStart"/>
            <w:r>
              <w:rPr>
                <w:rFonts w:ascii="Arial" w:hAnsi="Arial" w:cs="Arial"/>
                <w:sz w:val="20"/>
                <w:lang w:eastAsia="sl-SI"/>
              </w:rPr>
              <w:t>viktimizacijo</w:t>
            </w:r>
            <w:proofErr w:type="spellEnd"/>
            <w:r>
              <w:rPr>
                <w:rFonts w:ascii="Arial" w:hAnsi="Arial" w:cs="Arial"/>
                <w:sz w:val="20"/>
                <w:lang w:eastAsia="sl-SI"/>
              </w:rPr>
              <w:t xml:space="preserve"> oziroma odpravi nastale posledice </w:t>
            </w:r>
            <w:proofErr w:type="spellStart"/>
            <w:r>
              <w:rPr>
                <w:rFonts w:ascii="Arial" w:hAnsi="Arial" w:cs="Arial"/>
                <w:sz w:val="20"/>
                <w:lang w:eastAsia="sl-SI"/>
              </w:rPr>
              <w:t>viktimizacije</w:t>
            </w:r>
            <w:proofErr w:type="spellEnd"/>
            <w:r>
              <w:rPr>
                <w:rFonts w:ascii="Arial" w:hAnsi="Arial" w:cs="Arial"/>
                <w:sz w:val="20"/>
                <w:lang w:eastAsia="sl-SI"/>
              </w:rPr>
              <w:t>.</w:t>
            </w:r>
          </w:p>
          <w:p w:rsidR="0057555B" w:rsidRDefault="0057555B" w:rsidP="0057555B">
            <w:pPr>
              <w:spacing w:before="240" w:after="240"/>
              <w:jc w:val="center"/>
              <w:rPr>
                <w:rFonts w:ascii="Arial" w:hAnsi="Arial" w:cs="Arial"/>
                <w:sz w:val="20"/>
              </w:rPr>
            </w:pPr>
          </w:p>
          <w:p w:rsidR="0057555B" w:rsidRPr="008D1109" w:rsidRDefault="0057555B" w:rsidP="0057555B">
            <w:pPr>
              <w:spacing w:before="240" w:after="240"/>
              <w:jc w:val="center"/>
              <w:rPr>
                <w:rFonts w:ascii="Arial" w:hAnsi="Arial" w:cs="Arial"/>
                <w:sz w:val="20"/>
                <w:lang w:eastAsia="sl-SI"/>
              </w:rPr>
            </w:pPr>
            <w:r w:rsidRPr="008D1109">
              <w:rPr>
                <w:rFonts w:ascii="Arial" w:hAnsi="Arial" w:cs="Arial"/>
                <w:sz w:val="20"/>
              </w:rPr>
              <w:t xml:space="preserve"> </w:t>
            </w:r>
            <w:r>
              <w:rPr>
                <w:rFonts w:ascii="Arial" w:hAnsi="Arial" w:cs="Arial"/>
                <w:sz w:val="20"/>
                <w:lang w:eastAsia="sl-SI"/>
              </w:rPr>
              <w:t>3</w:t>
            </w:r>
            <w:r w:rsidR="00604BCE">
              <w:rPr>
                <w:rFonts w:ascii="Arial" w:hAnsi="Arial" w:cs="Arial"/>
                <w:sz w:val="20"/>
                <w:lang w:eastAsia="sl-SI"/>
              </w:rPr>
              <w:t>2</w:t>
            </w:r>
            <w:r w:rsidRPr="008D1109">
              <w:rPr>
                <w:rFonts w:ascii="Arial" w:hAnsi="Arial" w:cs="Arial"/>
                <w:sz w:val="20"/>
                <w:lang w:eastAsia="sl-SI"/>
              </w:rPr>
              <w:t>. člen</w:t>
            </w:r>
          </w:p>
          <w:p w:rsidR="0057555B" w:rsidRPr="008D1109" w:rsidRDefault="0057555B" w:rsidP="0057555B">
            <w:pPr>
              <w:spacing w:before="240" w:after="240"/>
              <w:jc w:val="center"/>
              <w:rPr>
                <w:rFonts w:ascii="Arial" w:hAnsi="Arial" w:cs="Arial"/>
                <w:sz w:val="20"/>
                <w:lang w:eastAsia="sl-SI"/>
              </w:rPr>
            </w:pPr>
            <w:r w:rsidRPr="008D1109">
              <w:rPr>
                <w:rFonts w:ascii="Arial" w:hAnsi="Arial" w:cs="Arial"/>
                <w:sz w:val="20"/>
                <w:lang w:eastAsia="sl-SI"/>
              </w:rPr>
              <w:lastRenderedPageBreak/>
              <w:t>(</w:t>
            </w:r>
            <w:r>
              <w:rPr>
                <w:rFonts w:ascii="Arial" w:hAnsi="Arial" w:cs="Arial"/>
                <w:sz w:val="20"/>
                <w:lang w:eastAsia="sl-SI"/>
              </w:rPr>
              <w:t>zahteva za oceno ustavnosti</w:t>
            </w:r>
            <w:r w:rsidRPr="008D1109">
              <w:rPr>
                <w:rFonts w:ascii="Arial" w:hAnsi="Arial" w:cs="Arial"/>
                <w:sz w:val="20"/>
                <w:lang w:eastAsia="sl-SI"/>
              </w:rPr>
              <w:t>)</w:t>
            </w:r>
          </w:p>
          <w:p w:rsidR="0057555B" w:rsidRPr="008D1109" w:rsidRDefault="0057555B" w:rsidP="0057555B">
            <w:pPr>
              <w:spacing w:before="240" w:after="240"/>
              <w:jc w:val="both"/>
              <w:rPr>
                <w:rFonts w:ascii="Arial" w:hAnsi="Arial" w:cs="Arial"/>
                <w:sz w:val="20"/>
                <w:lang w:eastAsia="sl-SI"/>
              </w:rPr>
            </w:pPr>
            <w:r w:rsidRPr="008D1109">
              <w:rPr>
                <w:rFonts w:ascii="Arial" w:hAnsi="Arial" w:cs="Arial"/>
                <w:sz w:val="20"/>
                <w:lang w:eastAsia="sl-SI"/>
              </w:rPr>
              <w:t xml:space="preserve">Če zagovornik pri izvajanju svojih nalog ugotovi, da je </w:t>
            </w:r>
            <w:r>
              <w:rPr>
                <w:rFonts w:ascii="Arial" w:hAnsi="Arial" w:cs="Arial"/>
                <w:sz w:val="20"/>
                <w:lang w:eastAsia="sl-SI"/>
              </w:rPr>
              <w:t xml:space="preserve">zakon ali drug predpis </w:t>
            </w:r>
            <w:proofErr w:type="spellStart"/>
            <w:r w:rsidRPr="008D1109">
              <w:rPr>
                <w:rFonts w:ascii="Arial" w:hAnsi="Arial" w:cs="Arial"/>
                <w:sz w:val="20"/>
                <w:lang w:eastAsia="sl-SI"/>
              </w:rPr>
              <w:t>diskriminatoren</w:t>
            </w:r>
            <w:proofErr w:type="spellEnd"/>
            <w:r w:rsidRPr="008D1109">
              <w:rPr>
                <w:rFonts w:ascii="Arial" w:hAnsi="Arial" w:cs="Arial"/>
                <w:sz w:val="20"/>
                <w:lang w:eastAsia="sl-SI"/>
              </w:rPr>
              <w:t xml:space="preserve">, </w:t>
            </w:r>
            <w:r>
              <w:rPr>
                <w:rFonts w:ascii="Arial" w:hAnsi="Arial" w:cs="Arial"/>
                <w:sz w:val="20"/>
                <w:lang w:eastAsia="sl-SI"/>
              </w:rPr>
              <w:t xml:space="preserve">lahko </w:t>
            </w:r>
            <w:r w:rsidR="003F3AA2">
              <w:rPr>
                <w:rFonts w:ascii="Arial" w:hAnsi="Arial" w:cs="Arial"/>
                <w:bCs/>
                <w:sz w:val="20"/>
                <w:szCs w:val="20"/>
                <w:lang w:eastAsia="sl-SI"/>
              </w:rPr>
              <w:t xml:space="preserve">Varuhu človekovih pravic Republike Slovenije </w:t>
            </w:r>
            <w:r>
              <w:rPr>
                <w:rFonts w:ascii="Arial" w:hAnsi="Arial" w:cs="Arial"/>
                <w:sz w:val="20"/>
                <w:lang w:eastAsia="sl-SI"/>
              </w:rPr>
              <w:t xml:space="preserve">posreduje predlog besedila zahteve za začetek </w:t>
            </w:r>
            <w:r w:rsidRPr="008D1109">
              <w:rPr>
                <w:rFonts w:ascii="Arial" w:hAnsi="Arial" w:cs="Arial"/>
                <w:sz w:val="20"/>
                <w:lang w:eastAsia="sl-SI"/>
              </w:rPr>
              <w:t>postop</w:t>
            </w:r>
            <w:r>
              <w:rPr>
                <w:rFonts w:ascii="Arial" w:hAnsi="Arial" w:cs="Arial"/>
                <w:sz w:val="20"/>
                <w:lang w:eastAsia="sl-SI"/>
              </w:rPr>
              <w:t>ka</w:t>
            </w:r>
            <w:r w:rsidRPr="008D1109">
              <w:rPr>
                <w:rFonts w:ascii="Arial" w:hAnsi="Arial" w:cs="Arial"/>
                <w:sz w:val="20"/>
                <w:lang w:eastAsia="sl-SI"/>
              </w:rPr>
              <w:t xml:space="preserve"> za oceno ustavnosti</w:t>
            </w:r>
            <w:r>
              <w:rPr>
                <w:rFonts w:ascii="Arial" w:hAnsi="Arial" w:cs="Arial"/>
                <w:sz w:val="20"/>
                <w:lang w:eastAsia="sl-SI"/>
              </w:rPr>
              <w:t xml:space="preserve"> in zakonitosti</w:t>
            </w:r>
            <w:r w:rsidRPr="008D1109">
              <w:rPr>
                <w:rFonts w:ascii="Arial" w:hAnsi="Arial" w:cs="Arial"/>
                <w:sz w:val="20"/>
                <w:lang w:eastAsia="sl-SI"/>
              </w:rPr>
              <w:t>.</w:t>
            </w:r>
            <w:r>
              <w:rPr>
                <w:rFonts w:ascii="Arial" w:hAnsi="Arial" w:cs="Arial"/>
                <w:sz w:val="20"/>
                <w:lang w:eastAsia="sl-SI"/>
              </w:rPr>
              <w:t xml:space="preserve"> </w:t>
            </w:r>
          </w:p>
          <w:p w:rsidR="0057555B" w:rsidRPr="008D1109" w:rsidRDefault="0057555B" w:rsidP="0057555B">
            <w:pPr>
              <w:spacing w:before="240" w:after="240"/>
              <w:ind w:firstLine="284"/>
              <w:rPr>
                <w:rFonts w:ascii="Arial" w:hAnsi="Arial" w:cs="Arial"/>
                <w:sz w:val="20"/>
              </w:rPr>
            </w:pPr>
          </w:p>
          <w:p w:rsidR="0057555B" w:rsidRDefault="0057555B" w:rsidP="0057555B">
            <w:pPr>
              <w:spacing w:before="240" w:after="240"/>
              <w:ind w:firstLine="284"/>
              <w:rPr>
                <w:rFonts w:ascii="Arial" w:hAnsi="Arial" w:cs="Arial"/>
                <w:b/>
                <w:bCs/>
                <w:sz w:val="20"/>
                <w:lang w:eastAsia="sl-SI"/>
              </w:rPr>
            </w:pPr>
            <w:r w:rsidRPr="008D1109">
              <w:rPr>
                <w:rFonts w:ascii="Arial" w:hAnsi="Arial" w:cs="Arial"/>
                <w:b/>
                <w:bCs/>
                <w:sz w:val="20"/>
                <w:lang w:eastAsia="sl-SI"/>
              </w:rPr>
              <w:t xml:space="preserve">6. Posebnosti pravnega varstva </w:t>
            </w:r>
            <w:r>
              <w:rPr>
                <w:rFonts w:ascii="Arial" w:hAnsi="Arial" w:cs="Arial"/>
                <w:b/>
                <w:bCs/>
                <w:sz w:val="20"/>
                <w:lang w:eastAsia="sl-SI"/>
              </w:rPr>
              <w:t xml:space="preserve">pred diskriminacijo </w:t>
            </w:r>
          </w:p>
          <w:p w:rsidR="0057555B" w:rsidRDefault="0057555B" w:rsidP="0057555B">
            <w:pPr>
              <w:spacing w:before="240" w:after="240"/>
              <w:ind w:firstLine="284"/>
              <w:rPr>
                <w:rFonts w:ascii="Arial" w:hAnsi="Arial" w:cs="Arial"/>
                <w:b/>
                <w:bCs/>
                <w:sz w:val="20"/>
                <w:lang w:eastAsia="sl-SI"/>
              </w:rPr>
            </w:pPr>
          </w:p>
          <w:p w:rsidR="0057555B" w:rsidRDefault="0057555B" w:rsidP="0057555B">
            <w:pPr>
              <w:tabs>
                <w:tab w:val="left" w:pos="6874"/>
              </w:tabs>
              <w:spacing w:before="240" w:after="240"/>
              <w:ind w:firstLine="284"/>
              <w:jc w:val="center"/>
              <w:rPr>
                <w:rFonts w:ascii="Arial" w:hAnsi="Arial" w:cs="Arial"/>
                <w:sz w:val="20"/>
              </w:rPr>
            </w:pPr>
            <w:r>
              <w:rPr>
                <w:rFonts w:ascii="Arial" w:hAnsi="Arial" w:cs="Arial"/>
                <w:sz w:val="20"/>
              </w:rPr>
              <w:t>3</w:t>
            </w:r>
            <w:r w:rsidR="00604BCE">
              <w:rPr>
                <w:rFonts w:ascii="Arial" w:hAnsi="Arial" w:cs="Arial"/>
                <w:sz w:val="20"/>
              </w:rPr>
              <w:t>3</w:t>
            </w:r>
            <w:r>
              <w:rPr>
                <w:rFonts w:ascii="Arial" w:hAnsi="Arial" w:cs="Arial"/>
                <w:sz w:val="20"/>
              </w:rPr>
              <w:t>. člen</w:t>
            </w:r>
          </w:p>
          <w:p w:rsidR="0057555B" w:rsidRDefault="0057555B" w:rsidP="0057555B">
            <w:pPr>
              <w:tabs>
                <w:tab w:val="left" w:pos="6874"/>
              </w:tabs>
              <w:spacing w:before="240" w:after="240"/>
              <w:ind w:firstLine="284"/>
              <w:jc w:val="center"/>
              <w:rPr>
                <w:rFonts w:ascii="Arial" w:hAnsi="Arial" w:cs="Arial"/>
                <w:sz w:val="20"/>
              </w:rPr>
            </w:pPr>
            <w:r>
              <w:rPr>
                <w:rFonts w:ascii="Arial" w:hAnsi="Arial" w:cs="Arial"/>
                <w:sz w:val="20"/>
              </w:rPr>
              <w:t>(pravno varstvo)</w:t>
            </w:r>
          </w:p>
          <w:p w:rsidR="0057555B" w:rsidRDefault="0057555B" w:rsidP="0057555B">
            <w:pPr>
              <w:tabs>
                <w:tab w:val="left" w:pos="6874"/>
              </w:tabs>
              <w:spacing w:before="240" w:after="240"/>
              <w:ind w:firstLine="284"/>
              <w:rPr>
                <w:rFonts w:ascii="Arial" w:hAnsi="Arial" w:cs="Arial"/>
                <w:sz w:val="20"/>
              </w:rPr>
            </w:pPr>
          </w:p>
          <w:p w:rsidR="0057555B" w:rsidRDefault="0057555B" w:rsidP="0057555B">
            <w:pPr>
              <w:tabs>
                <w:tab w:val="left" w:pos="6874"/>
              </w:tabs>
              <w:spacing w:before="240" w:after="240"/>
              <w:ind w:firstLine="284"/>
              <w:jc w:val="both"/>
              <w:rPr>
                <w:rFonts w:ascii="Arial" w:hAnsi="Arial" w:cs="Arial"/>
                <w:sz w:val="20"/>
              </w:rPr>
            </w:pPr>
            <w:r>
              <w:rPr>
                <w:rFonts w:ascii="Arial" w:hAnsi="Arial" w:cs="Arial"/>
                <w:sz w:val="20"/>
              </w:rPr>
              <w:t xml:space="preserve">(1) Diskriminirana oseba lahko v zvezi z varstvom pred diskriminacijo po tem zakonu uveljavlja sodno varstvo v skladu z zakonom.  </w:t>
            </w:r>
          </w:p>
          <w:p w:rsidR="0057555B" w:rsidRDefault="0057555B" w:rsidP="0057555B">
            <w:pPr>
              <w:tabs>
                <w:tab w:val="left" w:pos="6874"/>
              </w:tabs>
              <w:spacing w:before="240" w:after="240"/>
              <w:ind w:firstLine="284"/>
              <w:jc w:val="both"/>
              <w:rPr>
                <w:rFonts w:ascii="Arial" w:hAnsi="Arial" w:cs="Arial"/>
                <w:sz w:val="20"/>
              </w:rPr>
            </w:pPr>
            <w:r>
              <w:rPr>
                <w:rFonts w:ascii="Arial" w:hAnsi="Arial" w:cs="Arial"/>
                <w:sz w:val="20"/>
              </w:rPr>
              <w:t xml:space="preserve">(2) Tožba iz prejšnjega odstavka se lahko vloži </w:t>
            </w:r>
            <w:r w:rsidRPr="00313817">
              <w:rPr>
                <w:rFonts w:ascii="Arial" w:hAnsi="Arial" w:cs="Arial"/>
                <w:sz w:val="20"/>
              </w:rPr>
              <w:t xml:space="preserve">v treh letih od </w:t>
            </w:r>
            <w:r>
              <w:rPr>
                <w:rFonts w:ascii="Arial" w:hAnsi="Arial" w:cs="Arial"/>
                <w:sz w:val="20"/>
              </w:rPr>
              <w:t xml:space="preserve">ravnanja, ki je pomenilo </w:t>
            </w:r>
            <w:r w:rsidRPr="00313817">
              <w:rPr>
                <w:rFonts w:ascii="Arial" w:hAnsi="Arial" w:cs="Arial"/>
                <w:sz w:val="20"/>
              </w:rPr>
              <w:t>diskriminacijo</w:t>
            </w:r>
            <w:r>
              <w:rPr>
                <w:rFonts w:ascii="Arial" w:hAnsi="Arial" w:cs="Arial"/>
                <w:sz w:val="20"/>
              </w:rPr>
              <w:t xml:space="preserve">. </w:t>
            </w:r>
          </w:p>
          <w:p w:rsidR="0057555B" w:rsidRDefault="0057555B" w:rsidP="0057555B">
            <w:pPr>
              <w:tabs>
                <w:tab w:val="left" w:pos="6874"/>
              </w:tabs>
              <w:spacing w:before="240" w:after="240"/>
              <w:ind w:firstLine="284"/>
              <w:jc w:val="both"/>
              <w:rPr>
                <w:rFonts w:ascii="Arial" w:hAnsi="Arial" w:cs="Arial"/>
                <w:sz w:val="20"/>
              </w:rPr>
            </w:pPr>
            <w:r>
              <w:rPr>
                <w:rFonts w:ascii="Arial" w:hAnsi="Arial" w:cs="Arial"/>
                <w:sz w:val="20"/>
              </w:rPr>
              <w:t xml:space="preserve">(3) Diskriminirani osebi v primeru diskriminacije pripada odškodnina za premoženjsko in nepremoženjsko škodo po splošnih pravilih zakona, ki ureja obligacijska razmerja. Pri odmeri višine odškodnine sodišče posebej upošteva, ali je bila oseba izpostavljena hujši obliki diskriminacije. </w:t>
            </w:r>
          </w:p>
          <w:p w:rsidR="0057555B" w:rsidRDefault="0057555B" w:rsidP="0057555B">
            <w:pPr>
              <w:tabs>
                <w:tab w:val="left" w:pos="6874"/>
              </w:tabs>
              <w:spacing w:before="240" w:after="240"/>
              <w:ind w:firstLine="284"/>
              <w:jc w:val="both"/>
              <w:rPr>
                <w:rFonts w:ascii="Arial" w:hAnsi="Arial" w:cs="Arial"/>
                <w:sz w:val="20"/>
              </w:rPr>
            </w:pPr>
            <w:r>
              <w:rPr>
                <w:rFonts w:ascii="Arial" w:hAnsi="Arial" w:cs="Arial"/>
                <w:sz w:val="20"/>
              </w:rPr>
              <w:t xml:space="preserve"> (4)</w:t>
            </w:r>
            <w:r w:rsidRPr="009E55FC">
              <w:rPr>
                <w:rFonts w:ascii="Arial" w:hAnsi="Arial" w:cs="Arial"/>
                <w:sz w:val="20"/>
              </w:rPr>
              <w:t xml:space="preserve"> </w:t>
            </w:r>
            <w:r>
              <w:rPr>
                <w:rFonts w:ascii="Arial" w:hAnsi="Arial" w:cs="Arial"/>
                <w:sz w:val="20"/>
              </w:rPr>
              <w:t xml:space="preserve">Zahtevku za objavo sodbe v medijih se ugodi, če je prišlo do diskriminacije s posredovanjem medijev ali če je bila informacija o ravnanju, ki predstavlja diskriminacijo, objavljena v medijih, objava sodbe pa je potrebna zaradi odprave posledic ali zaradi preprečevanja diskriminacije v podobnih primerih. </w:t>
            </w:r>
          </w:p>
          <w:p w:rsidR="0057555B" w:rsidRDefault="0057555B" w:rsidP="0057555B">
            <w:pPr>
              <w:tabs>
                <w:tab w:val="left" w:pos="6874"/>
              </w:tabs>
              <w:spacing w:before="240" w:after="240"/>
              <w:rPr>
                <w:rFonts w:ascii="Arial" w:hAnsi="Arial" w:cs="Arial"/>
                <w:sz w:val="20"/>
              </w:rPr>
            </w:pPr>
          </w:p>
          <w:p w:rsidR="0057555B" w:rsidRPr="008D1109" w:rsidRDefault="0057555B" w:rsidP="0057555B">
            <w:pPr>
              <w:spacing w:before="240" w:after="240"/>
              <w:ind w:firstLine="284"/>
              <w:jc w:val="center"/>
              <w:rPr>
                <w:rFonts w:ascii="Arial" w:hAnsi="Arial" w:cs="Arial"/>
                <w:bCs/>
                <w:sz w:val="20"/>
                <w:lang w:eastAsia="sl-SI"/>
              </w:rPr>
            </w:pPr>
            <w:r>
              <w:rPr>
                <w:rFonts w:ascii="Arial" w:hAnsi="Arial" w:cs="Arial"/>
                <w:bCs/>
                <w:sz w:val="20"/>
                <w:lang w:eastAsia="sl-SI"/>
              </w:rPr>
              <w:t>3</w:t>
            </w:r>
            <w:r w:rsidR="00604BCE">
              <w:rPr>
                <w:rFonts w:ascii="Arial" w:hAnsi="Arial" w:cs="Arial"/>
                <w:bCs/>
                <w:sz w:val="20"/>
                <w:lang w:eastAsia="sl-SI"/>
              </w:rPr>
              <w:t>4</w:t>
            </w:r>
            <w:r w:rsidRPr="008D1109">
              <w:rPr>
                <w:rFonts w:ascii="Arial" w:hAnsi="Arial" w:cs="Arial"/>
                <w:bCs/>
                <w:sz w:val="20"/>
                <w:lang w:eastAsia="sl-SI"/>
              </w:rPr>
              <w:t>. člen</w:t>
            </w:r>
          </w:p>
          <w:p w:rsidR="0057555B" w:rsidRPr="008D1109" w:rsidRDefault="0057555B" w:rsidP="0057555B">
            <w:pPr>
              <w:spacing w:before="240" w:after="240"/>
              <w:ind w:firstLine="284"/>
              <w:jc w:val="center"/>
              <w:rPr>
                <w:rFonts w:ascii="Arial" w:hAnsi="Arial" w:cs="Arial"/>
                <w:bCs/>
                <w:sz w:val="20"/>
                <w:lang w:eastAsia="sl-SI"/>
              </w:rPr>
            </w:pPr>
            <w:r w:rsidRPr="008D1109">
              <w:rPr>
                <w:rFonts w:ascii="Arial" w:hAnsi="Arial" w:cs="Arial"/>
                <w:sz w:val="20"/>
              </w:rPr>
              <w:t>(</w:t>
            </w:r>
            <w:r>
              <w:rPr>
                <w:rFonts w:ascii="Arial" w:hAnsi="Arial" w:cs="Arial"/>
                <w:sz w:val="20"/>
              </w:rPr>
              <w:t xml:space="preserve">obrnjeno </w:t>
            </w:r>
            <w:r w:rsidRPr="008D1109">
              <w:rPr>
                <w:rFonts w:ascii="Arial" w:hAnsi="Arial" w:cs="Arial"/>
                <w:bCs/>
                <w:sz w:val="20"/>
              </w:rPr>
              <w:t>dokazno breme</w:t>
            </w:r>
            <w:r w:rsidRPr="008D1109">
              <w:rPr>
                <w:rFonts w:ascii="Arial" w:hAnsi="Arial" w:cs="Arial"/>
                <w:sz w:val="20"/>
              </w:rPr>
              <w:t>)</w:t>
            </w:r>
          </w:p>
          <w:p w:rsidR="0057555B" w:rsidRDefault="0057555B" w:rsidP="0057555B">
            <w:pPr>
              <w:tabs>
                <w:tab w:val="left" w:pos="6874"/>
              </w:tabs>
              <w:spacing w:before="240" w:after="240"/>
              <w:jc w:val="both"/>
              <w:rPr>
                <w:rFonts w:ascii="Arial" w:hAnsi="Arial" w:cs="Arial"/>
                <w:sz w:val="20"/>
              </w:rPr>
            </w:pPr>
            <w:r w:rsidRPr="006734C9">
              <w:rPr>
                <w:rFonts w:ascii="Arial" w:hAnsi="Arial" w:cs="Arial"/>
                <w:sz w:val="20"/>
              </w:rPr>
              <w:t xml:space="preserve">(1) </w:t>
            </w:r>
            <w:r>
              <w:rPr>
                <w:rFonts w:ascii="Arial" w:hAnsi="Arial" w:cs="Arial"/>
                <w:sz w:val="20"/>
              </w:rPr>
              <w:t xml:space="preserve"> </w:t>
            </w:r>
            <w:r w:rsidRPr="006734C9">
              <w:rPr>
                <w:rFonts w:ascii="Arial" w:hAnsi="Arial" w:cs="Arial"/>
                <w:sz w:val="20"/>
              </w:rPr>
              <w:t>Kadar diskriminirana oseba v postopk</w:t>
            </w:r>
            <w:r>
              <w:rPr>
                <w:rFonts w:ascii="Arial" w:hAnsi="Arial" w:cs="Arial"/>
                <w:sz w:val="20"/>
              </w:rPr>
              <w:t>u</w:t>
            </w:r>
            <w:r w:rsidRPr="006734C9">
              <w:rPr>
                <w:rFonts w:ascii="Arial" w:hAnsi="Arial" w:cs="Arial"/>
                <w:sz w:val="20"/>
              </w:rPr>
              <w:t xml:space="preserve"> </w:t>
            </w:r>
            <w:r>
              <w:rPr>
                <w:rFonts w:ascii="Arial" w:hAnsi="Arial" w:cs="Arial"/>
                <w:sz w:val="20"/>
              </w:rPr>
              <w:t>pri zagovorniku, pristojni inšpekciji ali drugem postopku, v katerem zahteva obravnavo diskriminacije, izkaže dejstva, ki u</w:t>
            </w:r>
            <w:r w:rsidRPr="006734C9">
              <w:rPr>
                <w:rFonts w:ascii="Arial" w:hAnsi="Arial" w:cs="Arial"/>
                <w:sz w:val="20"/>
              </w:rPr>
              <w:t xml:space="preserve">pravičujejo domnevo, da je bila kršena prepoved diskriminacije, mora kršitelj dokazati, da v obravnavanem primeru ni kršil </w:t>
            </w:r>
            <w:r>
              <w:rPr>
                <w:rFonts w:ascii="Arial" w:hAnsi="Arial" w:cs="Arial"/>
                <w:sz w:val="20"/>
              </w:rPr>
              <w:t xml:space="preserve">te </w:t>
            </w:r>
            <w:r w:rsidRPr="006734C9">
              <w:rPr>
                <w:rFonts w:ascii="Arial" w:hAnsi="Arial" w:cs="Arial"/>
                <w:sz w:val="20"/>
              </w:rPr>
              <w:t xml:space="preserve">prepovedi oziroma da je </w:t>
            </w:r>
            <w:r>
              <w:rPr>
                <w:rFonts w:ascii="Arial" w:hAnsi="Arial" w:cs="Arial"/>
                <w:sz w:val="20"/>
              </w:rPr>
              <w:t xml:space="preserve">neenako </w:t>
            </w:r>
            <w:r w:rsidRPr="006734C9">
              <w:rPr>
                <w:rFonts w:ascii="Arial" w:hAnsi="Arial" w:cs="Arial"/>
                <w:sz w:val="20"/>
              </w:rPr>
              <w:t>obravnavanje d</w:t>
            </w:r>
            <w:r>
              <w:rPr>
                <w:rFonts w:ascii="Arial" w:hAnsi="Arial" w:cs="Arial"/>
                <w:sz w:val="20"/>
              </w:rPr>
              <w:t>opustno v skladu s tem zakonom</w:t>
            </w:r>
            <w:r w:rsidRPr="006734C9">
              <w:rPr>
                <w:rFonts w:ascii="Arial" w:hAnsi="Arial" w:cs="Arial"/>
                <w:sz w:val="20"/>
              </w:rPr>
              <w:t xml:space="preserve">. </w:t>
            </w:r>
          </w:p>
          <w:p w:rsidR="0057555B" w:rsidRDefault="0057555B" w:rsidP="0057555B">
            <w:pPr>
              <w:tabs>
                <w:tab w:val="left" w:pos="6874"/>
              </w:tabs>
              <w:spacing w:before="240" w:after="240"/>
              <w:jc w:val="both"/>
              <w:rPr>
                <w:rFonts w:ascii="Arial" w:hAnsi="Arial" w:cs="Arial"/>
                <w:sz w:val="20"/>
              </w:rPr>
            </w:pPr>
            <w:r>
              <w:rPr>
                <w:rFonts w:ascii="Arial" w:hAnsi="Arial" w:cs="Arial"/>
                <w:sz w:val="20"/>
              </w:rPr>
              <w:t xml:space="preserve">(2) </w:t>
            </w:r>
            <w:r w:rsidRPr="006734C9">
              <w:rPr>
                <w:rFonts w:ascii="Arial" w:hAnsi="Arial" w:cs="Arial"/>
                <w:sz w:val="20"/>
              </w:rPr>
              <w:t>Prejšnji odstavek se ne uporablja v kazenskem postopku</w:t>
            </w:r>
            <w:r>
              <w:rPr>
                <w:rFonts w:ascii="Arial" w:hAnsi="Arial" w:cs="Arial"/>
                <w:sz w:val="20"/>
              </w:rPr>
              <w:t>.</w:t>
            </w:r>
          </w:p>
          <w:p w:rsidR="0057555B" w:rsidRDefault="0057555B" w:rsidP="0057555B">
            <w:pPr>
              <w:tabs>
                <w:tab w:val="left" w:pos="6874"/>
              </w:tabs>
              <w:spacing w:before="240" w:after="240"/>
              <w:jc w:val="both"/>
              <w:rPr>
                <w:rFonts w:ascii="Arial" w:hAnsi="Arial" w:cs="Arial"/>
                <w:sz w:val="20"/>
              </w:rPr>
            </w:pPr>
          </w:p>
          <w:p w:rsidR="0057555B" w:rsidRPr="008D1109" w:rsidRDefault="0057555B" w:rsidP="0057555B">
            <w:pPr>
              <w:tabs>
                <w:tab w:val="left" w:pos="6874"/>
              </w:tabs>
              <w:spacing w:before="240" w:after="240"/>
              <w:ind w:firstLine="284"/>
              <w:jc w:val="center"/>
              <w:rPr>
                <w:rFonts w:ascii="Arial" w:hAnsi="Arial" w:cs="Arial"/>
                <w:bCs/>
                <w:sz w:val="20"/>
              </w:rPr>
            </w:pPr>
            <w:r>
              <w:rPr>
                <w:rFonts w:ascii="Arial" w:hAnsi="Arial" w:cs="Arial"/>
                <w:bCs/>
                <w:sz w:val="20"/>
              </w:rPr>
              <w:t>3</w:t>
            </w:r>
            <w:r w:rsidR="00604BCE">
              <w:rPr>
                <w:rFonts w:ascii="Arial" w:hAnsi="Arial" w:cs="Arial"/>
                <w:bCs/>
                <w:sz w:val="20"/>
              </w:rPr>
              <w:t>5</w:t>
            </w:r>
            <w:r w:rsidRPr="008D1109">
              <w:rPr>
                <w:rFonts w:ascii="Arial" w:hAnsi="Arial" w:cs="Arial"/>
                <w:bCs/>
                <w:sz w:val="20"/>
              </w:rPr>
              <w:t>. člen</w:t>
            </w:r>
          </w:p>
          <w:p w:rsidR="0057555B" w:rsidRPr="008D1109" w:rsidRDefault="0057555B" w:rsidP="0057555B">
            <w:pPr>
              <w:tabs>
                <w:tab w:val="left" w:pos="6874"/>
              </w:tabs>
              <w:spacing w:before="240" w:after="240"/>
              <w:ind w:firstLine="284"/>
              <w:jc w:val="center"/>
              <w:rPr>
                <w:rFonts w:ascii="Arial" w:hAnsi="Arial" w:cs="Arial"/>
                <w:bCs/>
                <w:sz w:val="20"/>
              </w:rPr>
            </w:pPr>
            <w:r w:rsidRPr="008D1109">
              <w:rPr>
                <w:rFonts w:ascii="Arial" w:hAnsi="Arial" w:cs="Arial"/>
                <w:sz w:val="20"/>
              </w:rPr>
              <w:t>(</w:t>
            </w:r>
            <w:r w:rsidRPr="008D1109">
              <w:rPr>
                <w:rFonts w:ascii="Arial" w:hAnsi="Arial" w:cs="Arial"/>
                <w:bCs/>
                <w:sz w:val="20"/>
              </w:rPr>
              <w:t>vloga zagovornika in nevladnih organizacij</w:t>
            </w:r>
            <w:r w:rsidRPr="008D1109">
              <w:rPr>
                <w:rFonts w:ascii="Arial" w:hAnsi="Arial" w:cs="Arial"/>
                <w:sz w:val="20"/>
              </w:rPr>
              <w:t>)</w:t>
            </w:r>
          </w:p>
          <w:p w:rsidR="00C91963" w:rsidRPr="00C91963" w:rsidRDefault="00C91963" w:rsidP="00C91963">
            <w:pPr>
              <w:tabs>
                <w:tab w:val="left" w:pos="6874"/>
              </w:tabs>
              <w:spacing w:line="264" w:lineRule="auto"/>
              <w:ind w:firstLine="284"/>
              <w:jc w:val="both"/>
              <w:rPr>
                <w:rFonts w:ascii="Arial" w:hAnsi="Arial" w:cs="Arial"/>
                <w:sz w:val="20"/>
              </w:rPr>
            </w:pPr>
            <w:r w:rsidRPr="00C91963">
              <w:rPr>
                <w:rFonts w:ascii="Arial" w:hAnsi="Arial" w:cs="Arial"/>
                <w:sz w:val="20"/>
              </w:rPr>
              <w:t>(1) Ne glede na določbe zakona, ki ureja pravdni postopek, lahko diskriminirana oseba za zastopanje v sodnih postopk</w:t>
            </w:r>
            <w:r w:rsidR="00095723">
              <w:rPr>
                <w:rFonts w:ascii="Arial" w:hAnsi="Arial" w:cs="Arial"/>
                <w:sz w:val="20"/>
              </w:rPr>
              <w:t>ih iz 33</w:t>
            </w:r>
            <w:r w:rsidRPr="00C91963">
              <w:rPr>
                <w:rFonts w:ascii="Arial" w:hAnsi="Arial" w:cs="Arial"/>
                <w:sz w:val="20"/>
              </w:rPr>
              <w:t xml:space="preserve">. člena tega zakona pooblasti zagovornika ali nevladno organizacijo, ki deluje na področju varstva pred diskriminacijo in varstva človekovih pravic. V imenu zagovornika ali nevladne organizacije lahko opravlja procesna dejanja le oseba, ki je zaposlena pri </w:t>
            </w:r>
            <w:r w:rsidRPr="00C91963">
              <w:rPr>
                <w:rFonts w:ascii="Arial" w:hAnsi="Arial" w:cs="Arial"/>
                <w:sz w:val="20"/>
              </w:rPr>
              <w:lastRenderedPageBreak/>
              <w:t>zagovorniku ali je član nevladne organizacije in ima opravljen pravniški državni izpit.</w:t>
            </w:r>
          </w:p>
          <w:p w:rsidR="00C91963" w:rsidRPr="00C91963" w:rsidRDefault="00C91963" w:rsidP="00C91963">
            <w:pPr>
              <w:tabs>
                <w:tab w:val="left" w:pos="6874"/>
              </w:tabs>
              <w:spacing w:line="264" w:lineRule="auto"/>
              <w:ind w:firstLine="284"/>
              <w:jc w:val="both"/>
              <w:rPr>
                <w:rFonts w:ascii="Arial" w:hAnsi="Arial" w:cs="Arial"/>
                <w:sz w:val="20"/>
              </w:rPr>
            </w:pPr>
            <w:r w:rsidRPr="00C91963">
              <w:rPr>
                <w:rFonts w:ascii="Arial" w:hAnsi="Arial" w:cs="Arial"/>
                <w:sz w:val="20"/>
              </w:rPr>
              <w:t xml:space="preserve"> </w:t>
            </w:r>
          </w:p>
          <w:p w:rsidR="00C91963" w:rsidRPr="00C91963" w:rsidRDefault="00C91963" w:rsidP="00C91963">
            <w:pPr>
              <w:spacing w:line="264" w:lineRule="auto"/>
              <w:ind w:firstLine="284"/>
              <w:jc w:val="both"/>
              <w:rPr>
                <w:rFonts w:ascii="Arial" w:hAnsi="Arial" w:cs="Arial"/>
                <w:sz w:val="20"/>
              </w:rPr>
            </w:pPr>
            <w:r w:rsidRPr="00C91963" w:rsidDel="009A7FF1">
              <w:rPr>
                <w:rFonts w:ascii="Arial" w:hAnsi="Arial" w:cs="Arial"/>
                <w:sz w:val="20"/>
              </w:rPr>
              <w:t xml:space="preserve"> </w:t>
            </w:r>
            <w:r w:rsidRPr="00C91963">
              <w:rPr>
                <w:rFonts w:ascii="Arial" w:hAnsi="Arial" w:cs="Arial"/>
                <w:sz w:val="20"/>
              </w:rPr>
              <w:t xml:space="preserve">(2) Šteje se, da gre za nevladno organizacijo, ki deluje na področju varstva pred diskriminacijo in varstva človekovih pravic, če ima priznan status delovanja v javnem interesu na področju varstva pred diskriminacijo ali varstva človekovih pravic. </w:t>
            </w:r>
          </w:p>
          <w:p w:rsidR="00C91963" w:rsidRPr="00C91963" w:rsidRDefault="00C91963" w:rsidP="00C91963">
            <w:pPr>
              <w:spacing w:line="264" w:lineRule="auto"/>
              <w:ind w:firstLine="284"/>
              <w:jc w:val="both"/>
              <w:rPr>
                <w:rFonts w:ascii="Arial" w:hAnsi="Arial" w:cs="Arial"/>
                <w:sz w:val="20"/>
              </w:rPr>
            </w:pPr>
          </w:p>
          <w:p w:rsidR="00C91963" w:rsidRPr="00C91963" w:rsidRDefault="00C91963" w:rsidP="00C91963">
            <w:pPr>
              <w:spacing w:line="264" w:lineRule="auto"/>
              <w:ind w:firstLine="284"/>
              <w:jc w:val="both"/>
              <w:rPr>
                <w:rFonts w:ascii="Arial" w:hAnsi="Arial" w:cs="Arial"/>
                <w:sz w:val="20"/>
              </w:rPr>
            </w:pPr>
            <w:r w:rsidRPr="00C91963">
              <w:rPr>
                <w:rFonts w:ascii="Arial" w:hAnsi="Arial" w:cs="Arial"/>
                <w:sz w:val="20"/>
              </w:rPr>
              <w:t xml:space="preserve">(3) Status društva v javnem interesu na področju iz prejšnjega odstavka podeli pristojno ministrstvo v skladu z zakonom, ki ureja društva in v skladu s pravilnikom, ki ga sprejme pristojno ministrstvo. Status delovanja v javnem interesu na področju varstva pred diskriminacijo ali varstva človekovih pravic lahko pridobijo tudi druge nevladne organizacije, pri čemer se smiselno uporabljajo določbe o statusu društva v javnem interesu, določene s tem zakonom in zakonom, ki ureja društva.  </w:t>
            </w:r>
          </w:p>
          <w:p w:rsidR="00C91963" w:rsidRPr="00C91963" w:rsidRDefault="00C91963" w:rsidP="00C91963">
            <w:pPr>
              <w:spacing w:line="264" w:lineRule="auto"/>
              <w:ind w:firstLine="284"/>
              <w:jc w:val="both"/>
              <w:rPr>
                <w:rFonts w:ascii="Arial" w:hAnsi="Arial" w:cs="Arial"/>
                <w:sz w:val="20"/>
              </w:rPr>
            </w:pPr>
          </w:p>
          <w:p w:rsidR="00C91963" w:rsidRPr="00C91963" w:rsidRDefault="00C91963" w:rsidP="00C91963">
            <w:pPr>
              <w:tabs>
                <w:tab w:val="left" w:pos="6874"/>
              </w:tabs>
              <w:spacing w:line="264" w:lineRule="auto"/>
              <w:ind w:firstLine="284"/>
              <w:jc w:val="both"/>
              <w:rPr>
                <w:rFonts w:ascii="Arial" w:hAnsi="Arial" w:cs="Arial"/>
                <w:sz w:val="20"/>
                <w:szCs w:val="20"/>
              </w:rPr>
            </w:pPr>
            <w:r w:rsidRPr="00C91963">
              <w:rPr>
                <w:rFonts w:ascii="Arial" w:hAnsi="Arial" w:cs="Arial"/>
                <w:sz w:val="20"/>
                <w:szCs w:val="20"/>
              </w:rPr>
              <w:t>(4) Zagovornik ali predstavnik nevladne organizacije iz prejšnjega odstavka lahko diskriminirano osebo s</w:t>
            </w:r>
            <w:r w:rsidR="00095723">
              <w:rPr>
                <w:rFonts w:ascii="Arial" w:hAnsi="Arial" w:cs="Arial"/>
                <w:sz w:val="20"/>
                <w:szCs w:val="20"/>
              </w:rPr>
              <w:t>premlja v sodnih postopkih iz 33</w:t>
            </w:r>
            <w:r w:rsidRPr="00C91963">
              <w:rPr>
                <w:rFonts w:ascii="Arial" w:hAnsi="Arial" w:cs="Arial"/>
                <w:sz w:val="20"/>
                <w:szCs w:val="20"/>
              </w:rPr>
              <w:t>. člena tega zakona, ne da bi jo zastopala, če diskriminirana oseba s tem soglaša. Za prisotnost spremljevalca v sodnih postopkih zadostuje, da diskriminirana oseba pred pričetkom postopka ali v postopku izjavi, da jo določena oseba spremlja in da želi, da je v postopku prisotna.</w:t>
            </w:r>
          </w:p>
          <w:p w:rsidR="0057555B" w:rsidRDefault="0057555B" w:rsidP="0057555B">
            <w:pPr>
              <w:tabs>
                <w:tab w:val="left" w:pos="6874"/>
              </w:tabs>
              <w:spacing w:before="240" w:after="240"/>
              <w:ind w:firstLine="284"/>
              <w:jc w:val="center"/>
              <w:rPr>
                <w:rFonts w:ascii="Arial" w:hAnsi="Arial" w:cs="Arial"/>
                <w:sz w:val="20"/>
              </w:rPr>
            </w:pPr>
          </w:p>
          <w:p w:rsidR="0057555B" w:rsidRDefault="0057555B" w:rsidP="0057555B">
            <w:pPr>
              <w:tabs>
                <w:tab w:val="left" w:pos="6874"/>
              </w:tabs>
              <w:spacing w:before="240" w:after="240"/>
              <w:ind w:firstLine="284"/>
              <w:jc w:val="both"/>
              <w:rPr>
                <w:rFonts w:ascii="Arial" w:hAnsi="Arial" w:cs="Arial"/>
                <w:sz w:val="20"/>
              </w:rPr>
            </w:pPr>
          </w:p>
          <w:p w:rsidR="0057555B" w:rsidRPr="0025026F" w:rsidRDefault="0057555B" w:rsidP="0057555B">
            <w:pPr>
              <w:tabs>
                <w:tab w:val="left" w:pos="6874"/>
              </w:tabs>
              <w:spacing w:before="240" w:after="240"/>
              <w:ind w:firstLine="284"/>
              <w:jc w:val="both"/>
              <w:rPr>
                <w:rFonts w:ascii="Arial" w:hAnsi="Arial" w:cs="Arial"/>
                <w:b/>
                <w:sz w:val="20"/>
              </w:rPr>
            </w:pPr>
            <w:r>
              <w:rPr>
                <w:rFonts w:ascii="Arial" w:hAnsi="Arial" w:cs="Arial"/>
                <w:b/>
                <w:sz w:val="20"/>
              </w:rPr>
              <w:t>7.</w:t>
            </w:r>
            <w:r w:rsidRPr="00BA3A98">
              <w:rPr>
                <w:rFonts w:ascii="Arial" w:hAnsi="Arial" w:cs="Arial"/>
                <w:b/>
                <w:sz w:val="20"/>
              </w:rPr>
              <w:t xml:space="preserve"> Nadzor nad izvajanjem zakona</w:t>
            </w:r>
          </w:p>
          <w:p w:rsidR="0057555B" w:rsidRDefault="0057555B" w:rsidP="0057555B">
            <w:pPr>
              <w:tabs>
                <w:tab w:val="left" w:pos="1039"/>
              </w:tabs>
              <w:spacing w:before="240" w:after="240"/>
              <w:ind w:firstLine="284"/>
              <w:jc w:val="center"/>
              <w:rPr>
                <w:rFonts w:ascii="Arial" w:hAnsi="Arial" w:cs="Arial"/>
                <w:bCs/>
                <w:sz w:val="20"/>
              </w:rPr>
            </w:pPr>
            <w:r>
              <w:rPr>
                <w:rFonts w:ascii="Arial" w:hAnsi="Arial" w:cs="Arial"/>
                <w:bCs/>
                <w:sz w:val="20"/>
              </w:rPr>
              <w:t>3</w:t>
            </w:r>
            <w:r w:rsidR="00604BCE">
              <w:rPr>
                <w:rFonts w:ascii="Arial" w:hAnsi="Arial" w:cs="Arial"/>
                <w:bCs/>
                <w:sz w:val="20"/>
              </w:rPr>
              <w:t>6</w:t>
            </w:r>
            <w:r>
              <w:rPr>
                <w:rFonts w:ascii="Arial" w:hAnsi="Arial" w:cs="Arial"/>
                <w:bCs/>
                <w:sz w:val="20"/>
              </w:rPr>
              <w:t>. člen</w:t>
            </w:r>
          </w:p>
          <w:p w:rsidR="0057555B" w:rsidRDefault="0057555B" w:rsidP="0057555B">
            <w:pPr>
              <w:tabs>
                <w:tab w:val="left" w:pos="1039"/>
              </w:tabs>
              <w:spacing w:before="240" w:after="240"/>
              <w:ind w:firstLine="284"/>
              <w:jc w:val="center"/>
              <w:rPr>
                <w:rFonts w:ascii="Arial" w:hAnsi="Arial" w:cs="Arial"/>
                <w:bCs/>
                <w:sz w:val="20"/>
              </w:rPr>
            </w:pPr>
            <w:r>
              <w:rPr>
                <w:rFonts w:ascii="Arial" w:hAnsi="Arial" w:cs="Arial"/>
                <w:bCs/>
                <w:sz w:val="20"/>
              </w:rPr>
              <w:t>(inšpekcijski nadzor)</w:t>
            </w:r>
          </w:p>
          <w:p w:rsidR="0057555B" w:rsidRDefault="0057555B" w:rsidP="0057555B">
            <w:pPr>
              <w:tabs>
                <w:tab w:val="left" w:pos="1039"/>
              </w:tabs>
              <w:spacing w:before="240" w:after="240"/>
              <w:ind w:firstLine="284"/>
              <w:jc w:val="both"/>
              <w:rPr>
                <w:rFonts w:ascii="Arial" w:hAnsi="Arial" w:cs="Arial"/>
                <w:bCs/>
                <w:sz w:val="20"/>
              </w:rPr>
            </w:pPr>
            <w:r>
              <w:rPr>
                <w:rFonts w:ascii="Arial" w:hAnsi="Arial" w:cs="Arial"/>
                <w:bCs/>
                <w:sz w:val="20"/>
              </w:rPr>
              <w:t xml:space="preserve">(1) Inšpekcijski nadzor nad izvajanjem določb tega zakona opravljajo zagovornik in </w:t>
            </w:r>
            <w:r w:rsidRPr="00313817">
              <w:rPr>
                <w:rFonts w:ascii="Arial" w:hAnsi="Arial" w:cs="Arial"/>
                <w:bCs/>
                <w:sz w:val="20"/>
              </w:rPr>
              <w:t>pristojne inšpekcije</w:t>
            </w:r>
            <w:r>
              <w:rPr>
                <w:rFonts w:ascii="Arial" w:hAnsi="Arial" w:cs="Arial"/>
                <w:bCs/>
                <w:sz w:val="20"/>
              </w:rPr>
              <w:t>. Zagovornik pri izvajanju inšpekcijskega nadzora smiselno uporablja določbe zakona, ki ureja inšpekcijski nadzor in določbe zakona, ki ureja splošni upravni postopek, če ta zakon ne določa drugače.</w:t>
            </w:r>
          </w:p>
          <w:p w:rsidR="0057555B" w:rsidRDefault="0057555B" w:rsidP="0057555B">
            <w:pPr>
              <w:tabs>
                <w:tab w:val="left" w:pos="1039"/>
              </w:tabs>
              <w:spacing w:before="240" w:after="240"/>
              <w:ind w:firstLine="284"/>
              <w:jc w:val="both"/>
              <w:rPr>
                <w:rFonts w:ascii="Arial" w:hAnsi="Arial" w:cs="Arial"/>
                <w:bCs/>
                <w:sz w:val="20"/>
              </w:rPr>
            </w:pPr>
            <w:r>
              <w:rPr>
                <w:rFonts w:ascii="Arial" w:hAnsi="Arial" w:cs="Arial"/>
                <w:bCs/>
                <w:sz w:val="20"/>
              </w:rPr>
              <w:t>(2) V okviru inšpekcijskega nadzora zagovornik in pristojna inšpekcija nadzorujeta izvajanje določb tega in drugih zakonov glede prepovedi posameznih oblik diskriminacije na področjih iz 2. člena tega zakona.</w:t>
            </w:r>
          </w:p>
          <w:p w:rsidR="0057555B" w:rsidRDefault="0057555B" w:rsidP="0057555B">
            <w:pPr>
              <w:tabs>
                <w:tab w:val="left" w:pos="1039"/>
              </w:tabs>
              <w:spacing w:before="240" w:after="240"/>
              <w:ind w:firstLine="284"/>
              <w:jc w:val="both"/>
              <w:rPr>
                <w:rFonts w:ascii="Arial" w:hAnsi="Arial" w:cs="Arial"/>
                <w:bCs/>
                <w:sz w:val="20"/>
              </w:rPr>
            </w:pPr>
            <w:r>
              <w:rPr>
                <w:rFonts w:ascii="Arial" w:hAnsi="Arial" w:cs="Arial"/>
                <w:bCs/>
                <w:sz w:val="20"/>
              </w:rPr>
              <w:t>(3) Pri opravljanju inšpekcijskega nadzora je zagovornik upravičen:</w:t>
            </w:r>
          </w:p>
          <w:p w:rsidR="0057555B" w:rsidRDefault="0057555B" w:rsidP="0057555B">
            <w:pPr>
              <w:tabs>
                <w:tab w:val="left" w:pos="1039"/>
              </w:tabs>
              <w:spacing w:before="240" w:after="240"/>
              <w:ind w:firstLine="284"/>
              <w:jc w:val="both"/>
              <w:rPr>
                <w:rFonts w:ascii="Arial" w:hAnsi="Arial" w:cs="Arial"/>
                <w:bCs/>
                <w:sz w:val="20"/>
              </w:rPr>
            </w:pPr>
            <w:r>
              <w:rPr>
                <w:rFonts w:ascii="Arial" w:hAnsi="Arial" w:cs="Arial"/>
                <w:bCs/>
                <w:sz w:val="20"/>
              </w:rPr>
              <w:t>– pregledovati dokumentacijo, ki se nanaša na obravnavani primer diskriminacije,</w:t>
            </w:r>
          </w:p>
          <w:p w:rsidR="0057555B" w:rsidRDefault="0057555B" w:rsidP="0057555B">
            <w:pPr>
              <w:tabs>
                <w:tab w:val="left" w:pos="1039"/>
              </w:tabs>
              <w:spacing w:before="240" w:after="240"/>
              <w:ind w:firstLine="284"/>
              <w:jc w:val="both"/>
              <w:rPr>
                <w:rFonts w:ascii="Arial" w:hAnsi="Arial" w:cs="Arial"/>
                <w:bCs/>
                <w:sz w:val="20"/>
              </w:rPr>
            </w:pPr>
            <w:r>
              <w:rPr>
                <w:rFonts w:ascii="Arial" w:hAnsi="Arial" w:cs="Arial"/>
                <w:bCs/>
                <w:sz w:val="20"/>
              </w:rPr>
              <w:t>– zasliševati stranke in priče v postopku,</w:t>
            </w:r>
          </w:p>
          <w:p w:rsidR="0057555B" w:rsidRDefault="0057555B" w:rsidP="0057555B">
            <w:pPr>
              <w:tabs>
                <w:tab w:val="left" w:pos="1039"/>
              </w:tabs>
              <w:spacing w:before="240" w:after="240"/>
              <w:ind w:firstLine="284"/>
              <w:jc w:val="both"/>
              <w:rPr>
                <w:rFonts w:ascii="Arial" w:hAnsi="Arial" w:cs="Arial"/>
                <w:bCs/>
                <w:sz w:val="20"/>
              </w:rPr>
            </w:pPr>
            <w:r>
              <w:rPr>
                <w:rFonts w:ascii="Arial" w:hAnsi="Arial" w:cs="Arial"/>
                <w:bCs/>
                <w:sz w:val="20"/>
              </w:rPr>
              <w:t>– pregledovati dokumentacijo in akte, ki urejajo prepoved diskriminacije ali uvajajo posebne ukrepe,</w:t>
            </w:r>
          </w:p>
          <w:p w:rsidR="0057555B" w:rsidRDefault="0057555B" w:rsidP="0057555B">
            <w:pPr>
              <w:tabs>
                <w:tab w:val="left" w:pos="1039"/>
              </w:tabs>
              <w:spacing w:before="240" w:after="240"/>
              <w:ind w:firstLine="284"/>
              <w:jc w:val="both"/>
              <w:rPr>
                <w:rFonts w:ascii="Arial" w:hAnsi="Arial" w:cs="Arial"/>
                <w:bCs/>
                <w:sz w:val="20"/>
              </w:rPr>
            </w:pPr>
            <w:r>
              <w:rPr>
                <w:rFonts w:ascii="Arial" w:hAnsi="Arial" w:cs="Arial"/>
                <w:bCs/>
                <w:sz w:val="20"/>
              </w:rPr>
              <w:t>– pregledovati prostore, v katerih je prišlo do diskriminacije,</w:t>
            </w:r>
          </w:p>
          <w:p w:rsidR="0057555B" w:rsidRDefault="0057555B" w:rsidP="0057555B">
            <w:pPr>
              <w:tabs>
                <w:tab w:val="left" w:pos="1039"/>
              </w:tabs>
              <w:spacing w:before="240" w:after="240"/>
              <w:ind w:firstLine="284"/>
              <w:jc w:val="both"/>
              <w:rPr>
                <w:rFonts w:ascii="Arial" w:hAnsi="Arial" w:cs="Arial"/>
                <w:bCs/>
                <w:sz w:val="20"/>
              </w:rPr>
            </w:pPr>
            <w:r>
              <w:rPr>
                <w:rFonts w:ascii="Arial" w:hAnsi="Arial" w:cs="Arial"/>
                <w:bCs/>
                <w:sz w:val="20"/>
              </w:rPr>
              <w:t>– preverjati ukrepe in postopke za preprečitev oziroma odpravo diskriminacije ter njihovo izvajanje,</w:t>
            </w:r>
          </w:p>
          <w:p w:rsidR="0057555B" w:rsidRDefault="0057555B" w:rsidP="0057555B">
            <w:pPr>
              <w:tabs>
                <w:tab w:val="left" w:pos="1039"/>
              </w:tabs>
              <w:spacing w:before="240" w:after="240"/>
              <w:ind w:firstLine="284"/>
              <w:jc w:val="both"/>
              <w:rPr>
                <w:rFonts w:ascii="Arial" w:hAnsi="Arial" w:cs="Arial"/>
                <w:bCs/>
                <w:sz w:val="20"/>
              </w:rPr>
            </w:pPr>
            <w:r>
              <w:rPr>
                <w:rFonts w:ascii="Arial" w:hAnsi="Arial" w:cs="Arial"/>
                <w:bCs/>
                <w:sz w:val="20"/>
              </w:rPr>
              <w:t xml:space="preserve">– izvajati druge pristojnosti, določene z zakonom, ki ureja inšpekcijski nadzor, in zakonom, ki ureja </w:t>
            </w:r>
            <w:r>
              <w:rPr>
                <w:rFonts w:ascii="Arial" w:hAnsi="Arial" w:cs="Arial"/>
                <w:bCs/>
                <w:sz w:val="20"/>
              </w:rPr>
              <w:lastRenderedPageBreak/>
              <w:t>splošni upravni postopek.</w:t>
            </w:r>
          </w:p>
          <w:p w:rsidR="0057555B" w:rsidRDefault="0057555B" w:rsidP="0057555B">
            <w:pPr>
              <w:tabs>
                <w:tab w:val="left" w:pos="1039"/>
              </w:tabs>
              <w:spacing w:before="240" w:after="240"/>
              <w:rPr>
                <w:rFonts w:ascii="Arial" w:hAnsi="Arial" w:cs="Arial"/>
                <w:bCs/>
                <w:sz w:val="20"/>
              </w:rPr>
            </w:pPr>
            <w:r>
              <w:rPr>
                <w:rFonts w:ascii="Arial" w:hAnsi="Arial" w:cs="Arial"/>
                <w:bCs/>
                <w:sz w:val="20"/>
              </w:rPr>
              <w:t>(4) Če inšpekcijski nadzor pokaže, da niso izpolnjene zahteve iz tega zakona, lahko zagovornik:</w:t>
            </w:r>
          </w:p>
          <w:p w:rsidR="0057555B" w:rsidRDefault="0057555B" w:rsidP="0057555B">
            <w:pPr>
              <w:tabs>
                <w:tab w:val="left" w:pos="1039"/>
              </w:tabs>
              <w:spacing w:before="240" w:after="240"/>
              <w:ind w:firstLine="284"/>
              <w:rPr>
                <w:rFonts w:ascii="Arial" w:hAnsi="Arial" w:cs="Arial"/>
                <w:bCs/>
                <w:sz w:val="20"/>
              </w:rPr>
            </w:pPr>
            <w:r>
              <w:rPr>
                <w:rFonts w:ascii="Arial" w:hAnsi="Arial" w:cs="Arial"/>
                <w:bCs/>
                <w:sz w:val="20"/>
              </w:rPr>
              <w:t>– odredi odpravo nepravilnosti, ugotovljenih pri izvajanju inšpekcijskega nadzora, v roku, ki ga določi,</w:t>
            </w:r>
          </w:p>
          <w:p w:rsidR="0057555B" w:rsidRDefault="0057555B" w:rsidP="0057555B">
            <w:pPr>
              <w:tabs>
                <w:tab w:val="left" w:pos="1039"/>
              </w:tabs>
              <w:spacing w:before="240" w:after="240"/>
              <w:ind w:firstLine="284"/>
              <w:rPr>
                <w:rFonts w:ascii="Arial" w:hAnsi="Arial" w:cs="Arial"/>
                <w:bCs/>
                <w:sz w:val="20"/>
              </w:rPr>
            </w:pPr>
            <w:r>
              <w:rPr>
                <w:rFonts w:ascii="Arial" w:hAnsi="Arial" w:cs="Arial"/>
                <w:bCs/>
                <w:sz w:val="20"/>
              </w:rPr>
              <w:t>– predlaga sprejetje ustreznih ukrepov za preprečitev nadaljnje diskriminacije oziroma odpravo posledic diskriminacije, v roku, ki ga določi,</w:t>
            </w:r>
          </w:p>
          <w:p w:rsidR="0057555B" w:rsidRDefault="0057555B" w:rsidP="0057555B">
            <w:pPr>
              <w:tabs>
                <w:tab w:val="left" w:pos="1039"/>
              </w:tabs>
              <w:spacing w:before="240" w:after="240"/>
              <w:ind w:firstLine="284"/>
              <w:rPr>
                <w:rFonts w:ascii="Arial" w:hAnsi="Arial" w:cs="Arial"/>
                <w:bCs/>
                <w:sz w:val="20"/>
              </w:rPr>
            </w:pPr>
            <w:r>
              <w:rPr>
                <w:rFonts w:ascii="Arial" w:hAnsi="Arial" w:cs="Arial"/>
                <w:bCs/>
                <w:sz w:val="20"/>
              </w:rPr>
              <w:t>– prepove nadaljnjo diskriminacijo.</w:t>
            </w:r>
          </w:p>
          <w:p w:rsidR="0057555B" w:rsidRDefault="0057555B" w:rsidP="0057555B">
            <w:pPr>
              <w:tabs>
                <w:tab w:val="left" w:pos="1039"/>
              </w:tabs>
              <w:spacing w:before="240" w:after="240"/>
              <w:ind w:firstLine="284"/>
              <w:jc w:val="both"/>
              <w:rPr>
                <w:rFonts w:ascii="Arial" w:hAnsi="Arial" w:cs="Arial"/>
                <w:bCs/>
                <w:sz w:val="20"/>
              </w:rPr>
            </w:pPr>
            <w:r>
              <w:rPr>
                <w:rFonts w:ascii="Arial" w:hAnsi="Arial" w:cs="Arial"/>
                <w:bCs/>
                <w:sz w:val="20"/>
              </w:rPr>
              <w:t>(5) Če zagovornik presodi, da izdaja odločbe iz prejšnjega odstavka v konkretnem primeru ne bi bila smiselna, lahko primer takoj odstopi pristojni inšpekciji, da začne postopek o prekršku.</w:t>
            </w:r>
          </w:p>
          <w:p w:rsidR="0057555B" w:rsidRDefault="0057555B" w:rsidP="0057555B">
            <w:pPr>
              <w:tabs>
                <w:tab w:val="left" w:pos="1039"/>
              </w:tabs>
              <w:spacing w:before="240" w:after="240"/>
              <w:ind w:firstLine="284"/>
              <w:jc w:val="both"/>
              <w:rPr>
                <w:rFonts w:ascii="Arial" w:hAnsi="Arial" w:cs="Arial"/>
                <w:bCs/>
                <w:sz w:val="20"/>
              </w:rPr>
            </w:pPr>
            <w:r>
              <w:rPr>
                <w:rFonts w:ascii="Arial" w:hAnsi="Arial" w:cs="Arial"/>
                <w:bCs/>
                <w:sz w:val="20"/>
              </w:rPr>
              <w:t>(6) Zoper odločitev zagovornika iz četrtega odstavka tega člena ni pritožbe, dovoljen pa je upravni spor. Upravni spor ne zadrži izvršitve odločitve zagovornika. V upravnem sporu odloča Upravno sodišče Republike Slovenije na sedežu v Ljubljani.</w:t>
            </w:r>
          </w:p>
          <w:p w:rsidR="0057555B" w:rsidRDefault="0057555B" w:rsidP="0057555B">
            <w:pPr>
              <w:tabs>
                <w:tab w:val="left" w:pos="1039"/>
              </w:tabs>
              <w:spacing w:before="240" w:after="240"/>
              <w:ind w:firstLine="284"/>
              <w:jc w:val="both"/>
              <w:rPr>
                <w:rFonts w:ascii="Arial" w:hAnsi="Arial" w:cs="Arial"/>
                <w:bCs/>
                <w:sz w:val="20"/>
              </w:rPr>
            </w:pPr>
            <w:r>
              <w:rPr>
                <w:rFonts w:ascii="Arial" w:hAnsi="Arial" w:cs="Arial"/>
                <w:bCs/>
                <w:sz w:val="20"/>
              </w:rPr>
              <w:t>(7) Kršitelj zagovorniku poroča o izvršitvi odločitve zagovornika iz četrtega odstavka tega člena v osmih dneh po poteku roka.</w:t>
            </w:r>
          </w:p>
          <w:p w:rsidR="0057555B" w:rsidRDefault="0057555B" w:rsidP="0057555B">
            <w:pPr>
              <w:tabs>
                <w:tab w:val="left" w:pos="1039"/>
              </w:tabs>
              <w:spacing w:before="240" w:after="240"/>
              <w:ind w:firstLine="284"/>
              <w:rPr>
                <w:rFonts w:ascii="Arial" w:hAnsi="Arial" w:cs="Arial"/>
                <w:bCs/>
                <w:sz w:val="20"/>
              </w:rPr>
            </w:pPr>
          </w:p>
          <w:p w:rsidR="0057555B" w:rsidRPr="008D1109" w:rsidRDefault="001E3B5F" w:rsidP="0057555B">
            <w:pPr>
              <w:spacing w:before="240" w:after="240"/>
              <w:jc w:val="center"/>
              <w:rPr>
                <w:rFonts w:ascii="Arial" w:hAnsi="Arial" w:cs="Arial"/>
                <w:sz w:val="20"/>
                <w:lang w:eastAsia="sl-SI"/>
              </w:rPr>
            </w:pPr>
            <w:r>
              <w:rPr>
                <w:rFonts w:ascii="Arial" w:hAnsi="Arial" w:cs="Arial"/>
                <w:sz w:val="20"/>
                <w:lang w:eastAsia="sl-SI"/>
              </w:rPr>
              <w:t>3</w:t>
            </w:r>
            <w:r w:rsidR="00604BCE">
              <w:rPr>
                <w:rFonts w:ascii="Arial" w:hAnsi="Arial" w:cs="Arial"/>
                <w:sz w:val="20"/>
                <w:lang w:eastAsia="sl-SI"/>
              </w:rPr>
              <w:t>7</w:t>
            </w:r>
            <w:r w:rsidR="0057555B" w:rsidRPr="008D1109">
              <w:rPr>
                <w:rFonts w:ascii="Arial" w:hAnsi="Arial" w:cs="Arial"/>
                <w:sz w:val="20"/>
                <w:lang w:eastAsia="sl-SI"/>
              </w:rPr>
              <w:t>. člen</w:t>
            </w:r>
          </w:p>
          <w:p w:rsidR="0057555B" w:rsidRPr="008D1109" w:rsidRDefault="0057555B" w:rsidP="0057555B">
            <w:pPr>
              <w:spacing w:before="240" w:after="240"/>
              <w:jc w:val="center"/>
              <w:rPr>
                <w:rFonts w:ascii="Arial" w:hAnsi="Arial" w:cs="Arial"/>
                <w:sz w:val="20"/>
                <w:lang w:eastAsia="sl-SI"/>
              </w:rPr>
            </w:pPr>
            <w:r w:rsidRPr="008D1109">
              <w:rPr>
                <w:rFonts w:ascii="Arial" w:hAnsi="Arial" w:cs="Arial"/>
                <w:sz w:val="20"/>
                <w:lang w:eastAsia="sl-SI"/>
              </w:rPr>
              <w:t>(odstop zadeve pristojni inšpekciji)</w:t>
            </w:r>
          </w:p>
          <w:p w:rsidR="0057555B" w:rsidRDefault="0057555B" w:rsidP="0057555B">
            <w:pPr>
              <w:spacing w:before="240" w:after="240"/>
              <w:jc w:val="both"/>
              <w:rPr>
                <w:rFonts w:ascii="Arial" w:hAnsi="Arial" w:cs="Arial"/>
                <w:sz w:val="20"/>
                <w:lang w:eastAsia="sl-SI"/>
              </w:rPr>
            </w:pPr>
            <w:r w:rsidRPr="008D1109">
              <w:rPr>
                <w:rFonts w:ascii="Arial" w:hAnsi="Arial" w:cs="Arial"/>
                <w:sz w:val="20"/>
                <w:lang w:eastAsia="sl-SI"/>
              </w:rPr>
              <w:t>Če</w:t>
            </w:r>
            <w:r>
              <w:rPr>
                <w:rFonts w:ascii="Arial" w:hAnsi="Arial" w:cs="Arial"/>
                <w:sz w:val="20"/>
                <w:lang w:eastAsia="sl-SI"/>
              </w:rPr>
              <w:t xml:space="preserve"> kršitelj v postavljenem roku ne izvrši odločbe iz prejšnjega člena, zagovornik pa meni, da je bila kršena prepoved diskriminacije, pripravi predlog za uvedbo postopka o prekršku v skladu z zakonom, ki ureja prekrške</w:t>
            </w:r>
            <w:r w:rsidR="00AE1997">
              <w:rPr>
                <w:rFonts w:ascii="Arial" w:hAnsi="Arial" w:cs="Arial"/>
                <w:sz w:val="20"/>
                <w:lang w:eastAsia="sl-SI"/>
              </w:rPr>
              <w:t>,</w:t>
            </w:r>
            <w:r>
              <w:rPr>
                <w:rFonts w:ascii="Arial" w:hAnsi="Arial" w:cs="Arial"/>
                <w:sz w:val="20"/>
                <w:lang w:eastAsia="sl-SI"/>
              </w:rPr>
              <w:t xml:space="preserve"> in ga pošlje pristojni inšpekciji v nadaljnjo obravnavo. P</w:t>
            </w:r>
            <w:r w:rsidRPr="008D1109">
              <w:rPr>
                <w:rFonts w:ascii="Arial" w:hAnsi="Arial" w:cs="Arial"/>
                <w:sz w:val="20"/>
                <w:lang w:eastAsia="sl-SI"/>
              </w:rPr>
              <w:t>ristojn</w:t>
            </w:r>
            <w:r>
              <w:rPr>
                <w:rFonts w:ascii="Arial" w:hAnsi="Arial" w:cs="Arial"/>
                <w:sz w:val="20"/>
                <w:lang w:eastAsia="sl-SI"/>
              </w:rPr>
              <w:t>a</w:t>
            </w:r>
            <w:r w:rsidRPr="008D1109">
              <w:rPr>
                <w:rFonts w:ascii="Arial" w:hAnsi="Arial" w:cs="Arial"/>
                <w:sz w:val="20"/>
                <w:lang w:eastAsia="sl-SI"/>
              </w:rPr>
              <w:t xml:space="preserve"> inšpekcij</w:t>
            </w:r>
            <w:r>
              <w:rPr>
                <w:rFonts w:ascii="Arial" w:hAnsi="Arial" w:cs="Arial"/>
                <w:sz w:val="20"/>
                <w:lang w:eastAsia="sl-SI"/>
              </w:rPr>
              <w:t>a</w:t>
            </w:r>
            <w:r w:rsidRPr="008D1109">
              <w:rPr>
                <w:rFonts w:ascii="Arial" w:hAnsi="Arial" w:cs="Arial"/>
                <w:sz w:val="20"/>
                <w:lang w:eastAsia="sl-SI"/>
              </w:rPr>
              <w:t xml:space="preserve"> </w:t>
            </w:r>
            <w:r>
              <w:rPr>
                <w:rFonts w:ascii="Arial" w:hAnsi="Arial" w:cs="Arial"/>
                <w:sz w:val="20"/>
                <w:lang w:eastAsia="sl-SI"/>
              </w:rPr>
              <w:t>mora</w:t>
            </w:r>
            <w:r w:rsidRPr="008D1109">
              <w:rPr>
                <w:rFonts w:ascii="Arial" w:hAnsi="Arial" w:cs="Arial"/>
                <w:sz w:val="20"/>
                <w:lang w:eastAsia="sl-SI"/>
              </w:rPr>
              <w:t xml:space="preserve"> primer obravnavati in o odločitvi obvestiti tudi zagovornika.</w:t>
            </w:r>
          </w:p>
          <w:p w:rsidR="0057555B" w:rsidRDefault="0057555B" w:rsidP="0057555B">
            <w:pPr>
              <w:tabs>
                <w:tab w:val="left" w:pos="1039"/>
              </w:tabs>
              <w:spacing w:before="240" w:after="240"/>
              <w:ind w:firstLine="284"/>
              <w:rPr>
                <w:rFonts w:ascii="Arial" w:hAnsi="Arial" w:cs="Arial"/>
                <w:bCs/>
                <w:sz w:val="20"/>
              </w:rPr>
            </w:pPr>
          </w:p>
          <w:p w:rsidR="0057555B" w:rsidRDefault="00604BCE" w:rsidP="0057555B">
            <w:pPr>
              <w:tabs>
                <w:tab w:val="left" w:pos="1039"/>
              </w:tabs>
              <w:spacing w:before="240" w:after="240"/>
              <w:ind w:firstLine="284"/>
              <w:jc w:val="center"/>
              <w:rPr>
                <w:rFonts w:ascii="Arial" w:hAnsi="Arial" w:cs="Arial"/>
                <w:bCs/>
                <w:sz w:val="20"/>
              </w:rPr>
            </w:pPr>
            <w:r>
              <w:rPr>
                <w:rFonts w:ascii="Arial" w:hAnsi="Arial" w:cs="Arial"/>
                <w:bCs/>
                <w:sz w:val="20"/>
              </w:rPr>
              <w:t>38</w:t>
            </w:r>
            <w:r w:rsidR="0057555B">
              <w:rPr>
                <w:rFonts w:ascii="Arial" w:hAnsi="Arial" w:cs="Arial"/>
                <w:bCs/>
                <w:sz w:val="20"/>
              </w:rPr>
              <w:t>. člen</w:t>
            </w:r>
          </w:p>
          <w:p w:rsidR="0057555B" w:rsidRDefault="0057555B" w:rsidP="0057555B">
            <w:pPr>
              <w:tabs>
                <w:tab w:val="left" w:pos="1039"/>
              </w:tabs>
              <w:spacing w:before="240" w:after="240"/>
              <w:ind w:firstLine="284"/>
              <w:jc w:val="center"/>
              <w:rPr>
                <w:rFonts w:ascii="Arial" w:hAnsi="Arial" w:cs="Arial"/>
                <w:bCs/>
                <w:sz w:val="20"/>
              </w:rPr>
            </w:pPr>
            <w:r>
              <w:rPr>
                <w:rFonts w:ascii="Arial" w:hAnsi="Arial" w:cs="Arial"/>
                <w:bCs/>
                <w:sz w:val="20"/>
              </w:rPr>
              <w:t>(</w:t>
            </w:r>
            <w:proofErr w:type="spellStart"/>
            <w:r>
              <w:rPr>
                <w:rFonts w:ascii="Arial" w:hAnsi="Arial" w:cs="Arial"/>
                <w:bCs/>
                <w:sz w:val="20"/>
              </w:rPr>
              <w:t>prekrškovni</w:t>
            </w:r>
            <w:proofErr w:type="spellEnd"/>
            <w:r>
              <w:rPr>
                <w:rFonts w:ascii="Arial" w:hAnsi="Arial" w:cs="Arial"/>
                <w:bCs/>
                <w:sz w:val="20"/>
              </w:rPr>
              <w:t xml:space="preserve"> organ)</w:t>
            </w:r>
          </w:p>
          <w:p w:rsidR="0057555B" w:rsidRDefault="0057555B" w:rsidP="0057555B">
            <w:pPr>
              <w:tabs>
                <w:tab w:val="left" w:pos="1039"/>
              </w:tabs>
              <w:spacing w:before="240" w:after="240"/>
              <w:ind w:firstLine="284"/>
              <w:jc w:val="both"/>
              <w:rPr>
                <w:rFonts w:ascii="Arial" w:hAnsi="Arial" w:cs="Arial"/>
                <w:bCs/>
                <w:sz w:val="20"/>
              </w:rPr>
            </w:pPr>
            <w:r>
              <w:rPr>
                <w:rFonts w:ascii="Arial" w:hAnsi="Arial" w:cs="Arial"/>
                <w:bCs/>
                <w:sz w:val="20"/>
              </w:rPr>
              <w:t xml:space="preserve">(1) </w:t>
            </w:r>
            <w:proofErr w:type="spellStart"/>
            <w:r>
              <w:rPr>
                <w:rFonts w:ascii="Arial" w:hAnsi="Arial" w:cs="Arial"/>
                <w:bCs/>
                <w:sz w:val="20"/>
              </w:rPr>
              <w:t>Prekrškovni</w:t>
            </w:r>
            <w:proofErr w:type="spellEnd"/>
            <w:r>
              <w:rPr>
                <w:rFonts w:ascii="Arial" w:hAnsi="Arial" w:cs="Arial"/>
                <w:bCs/>
                <w:sz w:val="20"/>
              </w:rPr>
              <w:t xml:space="preserve"> organ po tem zakonu so pristojne inšpekcije, ki so na posameznem upravnem področju po zakonu pristojne za inšpekcijski nadzor na področju, na katerem je prišlo do diskriminacije.</w:t>
            </w:r>
          </w:p>
          <w:p w:rsidR="0057555B" w:rsidRDefault="0057555B" w:rsidP="0057555B">
            <w:pPr>
              <w:tabs>
                <w:tab w:val="left" w:pos="1039"/>
              </w:tabs>
              <w:spacing w:before="240" w:after="240"/>
              <w:ind w:firstLine="284"/>
              <w:jc w:val="both"/>
              <w:rPr>
                <w:rFonts w:ascii="Arial" w:hAnsi="Arial" w:cs="Arial"/>
                <w:bCs/>
                <w:sz w:val="20"/>
              </w:rPr>
            </w:pPr>
            <w:r>
              <w:rPr>
                <w:rFonts w:ascii="Arial" w:hAnsi="Arial" w:cs="Arial"/>
                <w:bCs/>
                <w:sz w:val="20"/>
              </w:rPr>
              <w:t xml:space="preserve">(2) Pristojne inšpekcije vodijo postopek o prekršku in o njem odločajo na podlagi predpisov, ki urejajo njihovo delovanje v okviru pristojnosti, ki jih imajo v skladu z zakonom. </w:t>
            </w:r>
          </w:p>
          <w:p w:rsidR="0057555B" w:rsidRDefault="0057555B" w:rsidP="0057555B">
            <w:pPr>
              <w:tabs>
                <w:tab w:val="left" w:pos="1039"/>
              </w:tabs>
              <w:spacing w:before="240" w:after="240"/>
              <w:ind w:firstLine="284"/>
              <w:rPr>
                <w:rFonts w:ascii="Arial" w:hAnsi="Arial" w:cs="Arial"/>
                <w:bCs/>
                <w:sz w:val="20"/>
              </w:rPr>
            </w:pPr>
          </w:p>
          <w:p w:rsidR="0057555B" w:rsidRPr="008D1109" w:rsidRDefault="0057555B" w:rsidP="0057555B">
            <w:pPr>
              <w:tabs>
                <w:tab w:val="left" w:pos="1039"/>
              </w:tabs>
              <w:spacing w:before="240" w:after="240"/>
              <w:ind w:firstLine="284"/>
              <w:rPr>
                <w:rFonts w:ascii="Arial" w:hAnsi="Arial" w:cs="Arial"/>
                <w:bCs/>
                <w:sz w:val="20"/>
              </w:rPr>
            </w:pPr>
          </w:p>
          <w:p w:rsidR="0057555B" w:rsidRPr="008D1109" w:rsidRDefault="0057555B" w:rsidP="0057555B">
            <w:pPr>
              <w:keepNext/>
              <w:spacing w:before="240" w:after="240"/>
              <w:ind w:firstLine="284"/>
              <w:rPr>
                <w:rFonts w:ascii="Arial" w:hAnsi="Arial" w:cs="Arial"/>
                <w:b/>
                <w:bCs/>
                <w:sz w:val="20"/>
                <w:lang w:eastAsia="sl-SI"/>
              </w:rPr>
            </w:pPr>
            <w:r>
              <w:rPr>
                <w:rFonts w:ascii="Arial" w:hAnsi="Arial" w:cs="Arial"/>
                <w:b/>
                <w:bCs/>
                <w:sz w:val="20"/>
                <w:lang w:eastAsia="sl-SI"/>
              </w:rPr>
              <w:t>8</w:t>
            </w:r>
            <w:r w:rsidRPr="008D1109">
              <w:rPr>
                <w:rFonts w:ascii="Arial" w:hAnsi="Arial" w:cs="Arial"/>
                <w:b/>
                <w:bCs/>
                <w:sz w:val="20"/>
                <w:lang w:eastAsia="sl-SI"/>
              </w:rPr>
              <w:t>. Kazensk</w:t>
            </w:r>
            <w:r>
              <w:rPr>
                <w:rFonts w:ascii="Arial" w:hAnsi="Arial" w:cs="Arial"/>
                <w:b/>
                <w:bCs/>
                <w:sz w:val="20"/>
                <w:lang w:eastAsia="sl-SI"/>
              </w:rPr>
              <w:t>a</w:t>
            </w:r>
            <w:r w:rsidRPr="008D1109">
              <w:rPr>
                <w:rFonts w:ascii="Arial" w:hAnsi="Arial" w:cs="Arial"/>
                <w:b/>
                <w:bCs/>
                <w:sz w:val="20"/>
                <w:lang w:eastAsia="sl-SI"/>
              </w:rPr>
              <w:t xml:space="preserve"> določb</w:t>
            </w:r>
            <w:r>
              <w:rPr>
                <w:rFonts w:ascii="Arial" w:hAnsi="Arial" w:cs="Arial"/>
                <w:b/>
                <w:bCs/>
                <w:sz w:val="20"/>
                <w:lang w:eastAsia="sl-SI"/>
              </w:rPr>
              <w:t>a</w:t>
            </w:r>
          </w:p>
          <w:p w:rsidR="0057555B" w:rsidRPr="008D1109" w:rsidRDefault="00604BCE" w:rsidP="0057555B">
            <w:pPr>
              <w:tabs>
                <w:tab w:val="left" w:pos="6874"/>
              </w:tabs>
              <w:spacing w:before="240" w:after="240"/>
              <w:ind w:firstLine="284"/>
              <w:jc w:val="center"/>
              <w:rPr>
                <w:rFonts w:ascii="Arial" w:hAnsi="Arial" w:cs="Arial"/>
                <w:bCs/>
                <w:sz w:val="20"/>
              </w:rPr>
            </w:pPr>
            <w:r>
              <w:rPr>
                <w:rFonts w:ascii="Arial" w:hAnsi="Arial" w:cs="Arial"/>
                <w:bCs/>
                <w:sz w:val="20"/>
              </w:rPr>
              <w:t>39</w:t>
            </w:r>
            <w:r w:rsidR="0057555B" w:rsidRPr="008D1109">
              <w:rPr>
                <w:rFonts w:ascii="Arial" w:hAnsi="Arial" w:cs="Arial"/>
                <w:bCs/>
                <w:sz w:val="20"/>
              </w:rPr>
              <w:t>. člen</w:t>
            </w:r>
          </w:p>
          <w:p w:rsidR="0057555B" w:rsidRPr="008D1109" w:rsidRDefault="0057555B" w:rsidP="0057555B">
            <w:pPr>
              <w:tabs>
                <w:tab w:val="left" w:pos="6874"/>
              </w:tabs>
              <w:spacing w:before="240" w:after="240"/>
              <w:ind w:firstLine="284"/>
              <w:jc w:val="center"/>
              <w:rPr>
                <w:rFonts w:ascii="Arial" w:hAnsi="Arial" w:cs="Arial"/>
                <w:bCs/>
                <w:sz w:val="20"/>
              </w:rPr>
            </w:pPr>
            <w:r w:rsidRPr="008D1109">
              <w:rPr>
                <w:rFonts w:ascii="Arial" w:hAnsi="Arial" w:cs="Arial"/>
                <w:sz w:val="20"/>
              </w:rPr>
              <w:t>(</w:t>
            </w:r>
            <w:r>
              <w:rPr>
                <w:rFonts w:ascii="Arial" w:hAnsi="Arial" w:cs="Arial"/>
                <w:bCs/>
                <w:sz w:val="20"/>
              </w:rPr>
              <w:t>globe</w:t>
            </w:r>
            <w:r w:rsidRPr="008D1109">
              <w:rPr>
                <w:rFonts w:ascii="Arial" w:hAnsi="Arial" w:cs="Arial"/>
                <w:sz w:val="20"/>
              </w:rPr>
              <w:t>)</w:t>
            </w:r>
          </w:p>
          <w:p w:rsidR="0057555B" w:rsidRDefault="0057555B" w:rsidP="0057555B">
            <w:pPr>
              <w:tabs>
                <w:tab w:val="left" w:pos="6874"/>
              </w:tabs>
              <w:spacing w:before="240" w:after="240"/>
              <w:ind w:firstLine="284"/>
              <w:jc w:val="both"/>
              <w:rPr>
                <w:rFonts w:ascii="Arial" w:hAnsi="Arial" w:cs="Arial"/>
                <w:sz w:val="20"/>
              </w:rPr>
            </w:pPr>
            <w:r w:rsidRPr="008D1109">
              <w:rPr>
                <w:rFonts w:ascii="Arial" w:hAnsi="Arial" w:cs="Arial"/>
                <w:sz w:val="20"/>
              </w:rPr>
              <w:lastRenderedPageBreak/>
              <w:t xml:space="preserve">(1)  Z globo od </w:t>
            </w:r>
            <w:r w:rsidR="0052562B">
              <w:rPr>
                <w:rFonts w:ascii="Arial" w:hAnsi="Arial" w:cs="Arial"/>
                <w:sz w:val="20"/>
              </w:rPr>
              <w:t xml:space="preserve">3.000 </w:t>
            </w:r>
            <w:proofErr w:type="spellStart"/>
            <w:r w:rsidR="0052562B">
              <w:rPr>
                <w:rFonts w:ascii="Arial" w:hAnsi="Arial" w:cs="Arial"/>
                <w:sz w:val="20"/>
              </w:rPr>
              <w:t>e</w:t>
            </w:r>
            <w:r w:rsidRPr="008D1109">
              <w:rPr>
                <w:rFonts w:ascii="Arial" w:hAnsi="Arial" w:cs="Arial"/>
                <w:sz w:val="20"/>
              </w:rPr>
              <w:t>urov</w:t>
            </w:r>
            <w:proofErr w:type="spellEnd"/>
            <w:r w:rsidRPr="008D1109">
              <w:rPr>
                <w:rFonts w:ascii="Arial" w:hAnsi="Arial" w:cs="Arial"/>
                <w:sz w:val="20"/>
              </w:rPr>
              <w:t xml:space="preserve"> do </w:t>
            </w:r>
            <w:r>
              <w:rPr>
                <w:rFonts w:ascii="Arial" w:hAnsi="Arial" w:cs="Arial"/>
                <w:sz w:val="20"/>
              </w:rPr>
              <w:t>20.000</w:t>
            </w:r>
            <w:r w:rsidRPr="008D1109">
              <w:rPr>
                <w:rFonts w:ascii="Arial" w:hAnsi="Arial" w:cs="Arial"/>
                <w:sz w:val="20"/>
              </w:rPr>
              <w:t xml:space="preserve"> </w:t>
            </w:r>
            <w:proofErr w:type="spellStart"/>
            <w:r w:rsidRPr="008D1109">
              <w:rPr>
                <w:rFonts w:ascii="Arial" w:hAnsi="Arial" w:cs="Arial"/>
                <w:sz w:val="20"/>
              </w:rPr>
              <w:t>eurov</w:t>
            </w:r>
            <w:proofErr w:type="spellEnd"/>
            <w:r w:rsidRPr="008D1109">
              <w:rPr>
                <w:rFonts w:ascii="Arial" w:hAnsi="Arial" w:cs="Arial"/>
                <w:sz w:val="20"/>
              </w:rPr>
              <w:t xml:space="preserve"> se kaznuje pravna oseba, samostojni podjetnik</w:t>
            </w:r>
            <w:r>
              <w:rPr>
                <w:rFonts w:ascii="Arial" w:hAnsi="Arial" w:cs="Arial"/>
                <w:sz w:val="20"/>
              </w:rPr>
              <w:t xml:space="preserve"> </w:t>
            </w:r>
            <w:r w:rsidRPr="008D1109">
              <w:rPr>
                <w:rFonts w:ascii="Arial" w:hAnsi="Arial" w:cs="Arial"/>
                <w:sz w:val="20"/>
              </w:rPr>
              <w:t xml:space="preserve">posameznik oziroma posameznik, ki samostojno opravlja dejavnost, če </w:t>
            </w:r>
            <w:r>
              <w:rPr>
                <w:rFonts w:ascii="Arial" w:hAnsi="Arial" w:cs="Arial"/>
                <w:sz w:val="20"/>
              </w:rPr>
              <w:t>na področjih iz 2. člena tega zakona:</w:t>
            </w:r>
          </w:p>
          <w:p w:rsidR="0057555B" w:rsidRPr="00686AB0" w:rsidRDefault="0057555B" w:rsidP="0057555B">
            <w:pPr>
              <w:pStyle w:val="Odstavekseznama"/>
              <w:numPr>
                <w:ilvl w:val="0"/>
                <w:numId w:val="32"/>
              </w:numPr>
              <w:tabs>
                <w:tab w:val="left" w:pos="6874"/>
              </w:tabs>
              <w:spacing w:before="240" w:after="240"/>
              <w:ind w:left="1003" w:hanging="357"/>
              <w:jc w:val="both"/>
              <w:rPr>
                <w:rFonts w:ascii="Arial" w:hAnsi="Arial" w:cs="Arial"/>
                <w:sz w:val="20"/>
              </w:rPr>
            </w:pPr>
            <w:r w:rsidRPr="00686AB0">
              <w:rPr>
                <w:rFonts w:ascii="Arial" w:hAnsi="Arial" w:cs="Arial"/>
                <w:sz w:val="20"/>
              </w:rPr>
              <w:t>osebo izpostavlja diskriminaciji (</w:t>
            </w:r>
            <w:r>
              <w:rPr>
                <w:rFonts w:ascii="Arial" w:hAnsi="Arial" w:cs="Arial"/>
                <w:sz w:val="20"/>
              </w:rPr>
              <w:t>6</w:t>
            </w:r>
            <w:r w:rsidRPr="00686AB0">
              <w:rPr>
                <w:rFonts w:ascii="Arial" w:hAnsi="Arial" w:cs="Arial"/>
                <w:sz w:val="20"/>
              </w:rPr>
              <w:t>. člen)</w:t>
            </w:r>
            <w:r>
              <w:rPr>
                <w:rFonts w:ascii="Arial" w:hAnsi="Arial" w:cs="Arial"/>
                <w:sz w:val="20"/>
              </w:rPr>
              <w:t>,</w:t>
            </w:r>
          </w:p>
          <w:p w:rsidR="0057555B" w:rsidRPr="00686AB0" w:rsidRDefault="0057555B" w:rsidP="0057555B">
            <w:pPr>
              <w:pStyle w:val="Odstavekseznama"/>
              <w:numPr>
                <w:ilvl w:val="0"/>
                <w:numId w:val="32"/>
              </w:numPr>
              <w:tabs>
                <w:tab w:val="left" w:pos="6874"/>
              </w:tabs>
              <w:spacing w:before="240" w:after="240"/>
              <w:ind w:left="1003" w:hanging="357"/>
              <w:jc w:val="both"/>
              <w:rPr>
                <w:rFonts w:ascii="Arial" w:hAnsi="Arial" w:cs="Arial"/>
                <w:sz w:val="20"/>
              </w:rPr>
            </w:pPr>
            <w:r w:rsidRPr="00686AB0">
              <w:rPr>
                <w:rFonts w:ascii="Arial" w:hAnsi="Arial" w:cs="Arial"/>
                <w:sz w:val="20"/>
              </w:rPr>
              <w:t>osebo izpostavlja nadlegovanju ali spolnemu nadlegovanju (</w:t>
            </w:r>
            <w:r>
              <w:rPr>
                <w:rFonts w:ascii="Arial" w:hAnsi="Arial" w:cs="Arial"/>
                <w:sz w:val="20"/>
              </w:rPr>
              <w:t>8</w:t>
            </w:r>
            <w:r w:rsidRPr="00686AB0">
              <w:rPr>
                <w:rFonts w:ascii="Arial" w:hAnsi="Arial" w:cs="Arial"/>
                <w:sz w:val="20"/>
              </w:rPr>
              <w:t>. člen)</w:t>
            </w:r>
            <w:r>
              <w:rPr>
                <w:rFonts w:ascii="Arial" w:hAnsi="Arial" w:cs="Arial"/>
                <w:sz w:val="20"/>
              </w:rPr>
              <w:t>,</w:t>
            </w:r>
          </w:p>
          <w:p w:rsidR="0057555B" w:rsidRPr="00686AB0" w:rsidRDefault="0057555B" w:rsidP="0057555B">
            <w:pPr>
              <w:pStyle w:val="Odstavekseznama"/>
              <w:numPr>
                <w:ilvl w:val="0"/>
                <w:numId w:val="32"/>
              </w:numPr>
              <w:tabs>
                <w:tab w:val="left" w:pos="6874"/>
              </w:tabs>
              <w:spacing w:before="240" w:after="240"/>
              <w:ind w:left="1003" w:hanging="357"/>
              <w:jc w:val="both"/>
              <w:rPr>
                <w:rFonts w:ascii="Arial" w:hAnsi="Arial" w:cs="Arial"/>
                <w:sz w:val="20"/>
              </w:rPr>
            </w:pPr>
            <w:r>
              <w:rPr>
                <w:rFonts w:ascii="Arial" w:hAnsi="Arial" w:cs="Arial"/>
                <w:sz w:val="20"/>
              </w:rPr>
              <w:t>da navodila za diskriminacijo (9</w:t>
            </w:r>
            <w:r w:rsidRPr="00686AB0">
              <w:rPr>
                <w:rFonts w:ascii="Arial" w:hAnsi="Arial" w:cs="Arial"/>
                <w:sz w:val="20"/>
              </w:rPr>
              <w:t>. člen)</w:t>
            </w:r>
            <w:r>
              <w:rPr>
                <w:rFonts w:ascii="Arial" w:hAnsi="Arial" w:cs="Arial"/>
                <w:sz w:val="20"/>
              </w:rPr>
              <w:t>,</w:t>
            </w:r>
          </w:p>
          <w:p w:rsidR="0057555B" w:rsidRPr="00686AB0" w:rsidRDefault="0057555B" w:rsidP="0057555B">
            <w:pPr>
              <w:pStyle w:val="Odstavekseznama"/>
              <w:numPr>
                <w:ilvl w:val="0"/>
                <w:numId w:val="32"/>
              </w:numPr>
              <w:tabs>
                <w:tab w:val="left" w:pos="6874"/>
              </w:tabs>
              <w:spacing w:before="240" w:after="240"/>
              <w:ind w:left="1003" w:hanging="357"/>
              <w:jc w:val="both"/>
              <w:rPr>
                <w:rFonts w:ascii="Arial" w:hAnsi="Arial" w:cs="Arial"/>
                <w:sz w:val="20"/>
              </w:rPr>
            </w:pPr>
            <w:proofErr w:type="spellStart"/>
            <w:r w:rsidRPr="00686AB0">
              <w:rPr>
                <w:rFonts w:ascii="Arial" w:hAnsi="Arial" w:cs="Arial"/>
                <w:sz w:val="20"/>
              </w:rPr>
              <w:t>viktimizira</w:t>
            </w:r>
            <w:proofErr w:type="spellEnd"/>
            <w:r w:rsidRPr="00686AB0">
              <w:rPr>
                <w:rFonts w:ascii="Arial" w:hAnsi="Arial" w:cs="Arial"/>
                <w:sz w:val="20"/>
              </w:rPr>
              <w:t xml:space="preserve"> osebo, ki pomaga </w:t>
            </w:r>
            <w:r>
              <w:rPr>
                <w:rFonts w:ascii="Arial" w:hAnsi="Arial" w:cs="Arial"/>
                <w:sz w:val="20"/>
              </w:rPr>
              <w:t>diskriminirani osebi (11</w:t>
            </w:r>
            <w:r w:rsidRPr="00686AB0">
              <w:rPr>
                <w:rFonts w:ascii="Arial" w:hAnsi="Arial" w:cs="Arial"/>
                <w:sz w:val="20"/>
              </w:rPr>
              <w:t>. člen)</w:t>
            </w:r>
            <w:r>
              <w:rPr>
                <w:rFonts w:ascii="Arial" w:hAnsi="Arial" w:cs="Arial"/>
                <w:sz w:val="20"/>
              </w:rPr>
              <w:t>.</w:t>
            </w:r>
            <w:r w:rsidRPr="00686AB0">
              <w:rPr>
                <w:rFonts w:ascii="Arial" w:hAnsi="Arial" w:cs="Arial"/>
                <w:sz w:val="20"/>
              </w:rPr>
              <w:tab/>
            </w:r>
          </w:p>
          <w:p w:rsidR="0057555B" w:rsidRPr="008D1109" w:rsidRDefault="0057555B" w:rsidP="0057555B">
            <w:pPr>
              <w:tabs>
                <w:tab w:val="left" w:pos="6874"/>
              </w:tabs>
              <w:spacing w:before="240" w:after="240"/>
              <w:ind w:firstLine="284"/>
              <w:jc w:val="both"/>
              <w:rPr>
                <w:rFonts w:ascii="Arial" w:hAnsi="Arial" w:cs="Arial"/>
                <w:sz w:val="20"/>
              </w:rPr>
            </w:pPr>
            <w:r>
              <w:rPr>
                <w:rFonts w:ascii="Arial" w:hAnsi="Arial" w:cs="Arial"/>
                <w:sz w:val="20"/>
              </w:rPr>
              <w:t xml:space="preserve">(2) Z globo od </w:t>
            </w:r>
            <w:r w:rsidR="00FE3E05">
              <w:rPr>
                <w:rFonts w:ascii="Arial" w:hAnsi="Arial" w:cs="Arial"/>
                <w:sz w:val="20"/>
              </w:rPr>
              <w:t>3</w:t>
            </w:r>
            <w:r>
              <w:rPr>
                <w:rFonts w:ascii="Arial" w:hAnsi="Arial" w:cs="Arial"/>
                <w:sz w:val="20"/>
              </w:rPr>
              <w:t>.</w:t>
            </w:r>
            <w:r w:rsidR="00FE3E05">
              <w:rPr>
                <w:rFonts w:ascii="Arial" w:hAnsi="Arial" w:cs="Arial"/>
                <w:sz w:val="20"/>
              </w:rPr>
              <w:t>0</w:t>
            </w:r>
            <w:r>
              <w:rPr>
                <w:rFonts w:ascii="Arial" w:hAnsi="Arial" w:cs="Arial"/>
                <w:sz w:val="20"/>
              </w:rPr>
              <w:t xml:space="preserve">00 do 30.000 </w:t>
            </w:r>
            <w:proofErr w:type="spellStart"/>
            <w:r>
              <w:rPr>
                <w:rFonts w:ascii="Arial" w:hAnsi="Arial" w:cs="Arial"/>
                <w:sz w:val="20"/>
              </w:rPr>
              <w:t>eurov</w:t>
            </w:r>
            <w:proofErr w:type="spellEnd"/>
            <w:r>
              <w:rPr>
                <w:rFonts w:ascii="Arial" w:hAnsi="Arial" w:cs="Arial"/>
                <w:sz w:val="20"/>
              </w:rPr>
              <w:t xml:space="preserve"> </w:t>
            </w:r>
            <w:r w:rsidRPr="008D1109">
              <w:rPr>
                <w:rFonts w:ascii="Arial" w:hAnsi="Arial" w:cs="Arial"/>
                <w:sz w:val="20"/>
              </w:rPr>
              <w:t>se kaznuje pravna oseba, samostojni podjetnik</w:t>
            </w:r>
            <w:r>
              <w:rPr>
                <w:rFonts w:ascii="Arial" w:hAnsi="Arial" w:cs="Arial"/>
                <w:sz w:val="20"/>
              </w:rPr>
              <w:t xml:space="preserve"> </w:t>
            </w:r>
            <w:r w:rsidRPr="008D1109">
              <w:rPr>
                <w:rFonts w:ascii="Arial" w:hAnsi="Arial" w:cs="Arial"/>
                <w:sz w:val="20"/>
              </w:rPr>
              <w:t>posameznik oziroma posameznik, ki samostojno opravlja dejavnost</w:t>
            </w:r>
            <w:r>
              <w:rPr>
                <w:rFonts w:ascii="Arial" w:hAnsi="Arial" w:cs="Arial"/>
                <w:sz w:val="20"/>
              </w:rPr>
              <w:t xml:space="preserve">, če na področjih iz 2. člena tega zakona </w:t>
            </w:r>
            <w:proofErr w:type="spellStart"/>
            <w:r>
              <w:rPr>
                <w:rFonts w:ascii="Arial" w:hAnsi="Arial" w:cs="Arial"/>
                <w:sz w:val="20"/>
              </w:rPr>
              <w:t>viktimizira</w:t>
            </w:r>
            <w:proofErr w:type="spellEnd"/>
            <w:r>
              <w:rPr>
                <w:rFonts w:ascii="Arial" w:hAnsi="Arial" w:cs="Arial"/>
                <w:sz w:val="20"/>
              </w:rPr>
              <w:t xml:space="preserve"> diskriminirano osebo (11. člen) ali če izpostavlja osebo ali več oseb hujšim oblikam diskriminacije (12. člen).</w:t>
            </w:r>
          </w:p>
          <w:p w:rsidR="0057555B" w:rsidRDefault="0057555B" w:rsidP="0057555B">
            <w:pPr>
              <w:tabs>
                <w:tab w:val="left" w:pos="6874"/>
              </w:tabs>
              <w:spacing w:before="240" w:after="240"/>
              <w:ind w:firstLine="284"/>
              <w:jc w:val="both"/>
              <w:rPr>
                <w:rFonts w:ascii="Arial" w:hAnsi="Arial" w:cs="Arial"/>
                <w:sz w:val="20"/>
              </w:rPr>
            </w:pPr>
            <w:r w:rsidRPr="008D1109" w:rsidDel="00095B8E">
              <w:rPr>
                <w:rFonts w:ascii="Arial" w:hAnsi="Arial" w:cs="Arial"/>
                <w:sz w:val="20"/>
                <w:lang w:eastAsia="sl-SI"/>
              </w:rPr>
              <w:t xml:space="preserve"> </w:t>
            </w:r>
            <w:r w:rsidRPr="008D1109">
              <w:rPr>
                <w:rFonts w:ascii="Arial" w:hAnsi="Arial" w:cs="Arial"/>
                <w:sz w:val="20"/>
              </w:rPr>
              <w:t>(</w:t>
            </w:r>
            <w:r>
              <w:rPr>
                <w:rFonts w:ascii="Arial" w:hAnsi="Arial" w:cs="Arial"/>
                <w:sz w:val="20"/>
              </w:rPr>
              <w:t>3</w:t>
            </w:r>
            <w:r w:rsidRPr="008D1109">
              <w:rPr>
                <w:rFonts w:ascii="Arial" w:hAnsi="Arial" w:cs="Arial"/>
                <w:sz w:val="20"/>
              </w:rPr>
              <w:t xml:space="preserve">) </w:t>
            </w:r>
            <w:r>
              <w:rPr>
                <w:rFonts w:ascii="Arial" w:hAnsi="Arial" w:cs="Arial"/>
                <w:sz w:val="20"/>
              </w:rPr>
              <w:t>Posameznik</w:t>
            </w:r>
            <w:r w:rsidRPr="008D1109">
              <w:rPr>
                <w:rFonts w:ascii="Arial" w:hAnsi="Arial" w:cs="Arial"/>
                <w:sz w:val="20"/>
              </w:rPr>
              <w:t xml:space="preserve">, ki stori prekršek iz </w:t>
            </w:r>
            <w:r>
              <w:rPr>
                <w:rFonts w:ascii="Arial" w:hAnsi="Arial" w:cs="Arial"/>
                <w:sz w:val="20"/>
              </w:rPr>
              <w:t xml:space="preserve">prvega </w:t>
            </w:r>
            <w:r w:rsidRPr="008D1109">
              <w:rPr>
                <w:rFonts w:ascii="Arial" w:hAnsi="Arial" w:cs="Arial"/>
                <w:sz w:val="20"/>
              </w:rPr>
              <w:t>odstavka</w:t>
            </w:r>
            <w:r>
              <w:rPr>
                <w:rFonts w:ascii="Arial" w:hAnsi="Arial" w:cs="Arial"/>
                <w:sz w:val="20"/>
              </w:rPr>
              <w:t xml:space="preserve"> tega člena</w:t>
            </w:r>
            <w:r w:rsidRPr="008D1109">
              <w:rPr>
                <w:rFonts w:ascii="Arial" w:hAnsi="Arial" w:cs="Arial"/>
                <w:sz w:val="20"/>
              </w:rPr>
              <w:t xml:space="preserve">, se kaznuje z globo od 250 do 1.200 </w:t>
            </w:r>
            <w:proofErr w:type="spellStart"/>
            <w:r w:rsidRPr="008D1109">
              <w:rPr>
                <w:rFonts w:ascii="Arial" w:hAnsi="Arial" w:cs="Arial"/>
                <w:sz w:val="20"/>
              </w:rPr>
              <w:t>eurov</w:t>
            </w:r>
            <w:proofErr w:type="spellEnd"/>
            <w:r w:rsidRPr="008D1109">
              <w:rPr>
                <w:rFonts w:ascii="Arial" w:hAnsi="Arial" w:cs="Arial"/>
                <w:sz w:val="20"/>
              </w:rPr>
              <w:t>.</w:t>
            </w:r>
          </w:p>
          <w:p w:rsidR="0057555B" w:rsidRPr="008D1109" w:rsidRDefault="0057555B" w:rsidP="0057555B">
            <w:pPr>
              <w:tabs>
                <w:tab w:val="left" w:pos="6874"/>
              </w:tabs>
              <w:spacing w:before="240" w:after="240"/>
              <w:ind w:firstLine="284"/>
              <w:jc w:val="both"/>
              <w:rPr>
                <w:rFonts w:ascii="Arial" w:hAnsi="Arial" w:cs="Arial"/>
                <w:sz w:val="20"/>
              </w:rPr>
            </w:pPr>
            <w:r>
              <w:rPr>
                <w:rFonts w:ascii="Arial" w:hAnsi="Arial" w:cs="Arial"/>
                <w:sz w:val="20"/>
              </w:rPr>
              <w:t>(4) Posameznik</w:t>
            </w:r>
            <w:r w:rsidRPr="008D1109">
              <w:rPr>
                <w:rFonts w:ascii="Arial" w:hAnsi="Arial" w:cs="Arial"/>
                <w:sz w:val="20"/>
              </w:rPr>
              <w:t>, ki stori prekršek iz</w:t>
            </w:r>
            <w:r>
              <w:rPr>
                <w:rFonts w:ascii="Arial" w:hAnsi="Arial" w:cs="Arial"/>
                <w:sz w:val="20"/>
              </w:rPr>
              <w:t xml:space="preserve"> drugega </w:t>
            </w:r>
            <w:r w:rsidRPr="008D1109">
              <w:rPr>
                <w:rFonts w:ascii="Arial" w:hAnsi="Arial" w:cs="Arial"/>
                <w:sz w:val="20"/>
              </w:rPr>
              <w:t>odstavka</w:t>
            </w:r>
            <w:r>
              <w:rPr>
                <w:rFonts w:ascii="Arial" w:hAnsi="Arial" w:cs="Arial"/>
                <w:sz w:val="20"/>
              </w:rPr>
              <w:t xml:space="preserve"> tega člena, se kaznuje z globo od 500 do 3.00</w:t>
            </w:r>
            <w:r w:rsidRPr="008D1109">
              <w:rPr>
                <w:rFonts w:ascii="Arial" w:hAnsi="Arial" w:cs="Arial"/>
                <w:sz w:val="20"/>
              </w:rPr>
              <w:t xml:space="preserve">0 </w:t>
            </w:r>
            <w:proofErr w:type="spellStart"/>
            <w:r w:rsidRPr="008D1109">
              <w:rPr>
                <w:rFonts w:ascii="Arial" w:hAnsi="Arial" w:cs="Arial"/>
                <w:sz w:val="20"/>
              </w:rPr>
              <w:t>eurov</w:t>
            </w:r>
            <w:proofErr w:type="spellEnd"/>
            <w:r>
              <w:rPr>
                <w:rFonts w:ascii="Arial" w:hAnsi="Arial" w:cs="Arial"/>
                <w:sz w:val="20"/>
              </w:rPr>
              <w:t>.</w:t>
            </w:r>
          </w:p>
          <w:p w:rsidR="0057555B" w:rsidRDefault="0057555B" w:rsidP="0057555B">
            <w:pPr>
              <w:tabs>
                <w:tab w:val="left" w:pos="6874"/>
              </w:tabs>
              <w:spacing w:before="240" w:after="240"/>
              <w:ind w:firstLine="284"/>
              <w:jc w:val="both"/>
              <w:rPr>
                <w:rFonts w:ascii="Arial" w:hAnsi="Arial" w:cs="Arial"/>
                <w:sz w:val="20"/>
              </w:rPr>
            </w:pPr>
            <w:r w:rsidRPr="008D1109">
              <w:rPr>
                <w:rFonts w:ascii="Arial" w:hAnsi="Arial" w:cs="Arial"/>
                <w:sz w:val="20"/>
              </w:rPr>
              <w:t xml:space="preserve"> (</w:t>
            </w:r>
            <w:r>
              <w:rPr>
                <w:rFonts w:ascii="Arial" w:hAnsi="Arial" w:cs="Arial"/>
                <w:sz w:val="20"/>
              </w:rPr>
              <w:t>5</w:t>
            </w:r>
            <w:r w:rsidRPr="008D1109">
              <w:rPr>
                <w:rFonts w:ascii="Arial" w:hAnsi="Arial" w:cs="Arial"/>
                <w:sz w:val="20"/>
              </w:rPr>
              <w:t>) Odgovorna oseba v državnem organu ali v samoupravn</w:t>
            </w:r>
            <w:r>
              <w:rPr>
                <w:rFonts w:ascii="Arial" w:hAnsi="Arial" w:cs="Arial"/>
                <w:sz w:val="20"/>
              </w:rPr>
              <w:t>i</w:t>
            </w:r>
            <w:r w:rsidRPr="008D1109">
              <w:rPr>
                <w:rFonts w:ascii="Arial" w:hAnsi="Arial" w:cs="Arial"/>
                <w:sz w:val="20"/>
              </w:rPr>
              <w:t xml:space="preserve"> lokaln</w:t>
            </w:r>
            <w:r>
              <w:rPr>
                <w:rFonts w:ascii="Arial" w:hAnsi="Arial" w:cs="Arial"/>
                <w:sz w:val="20"/>
              </w:rPr>
              <w:t>i</w:t>
            </w:r>
            <w:r w:rsidRPr="008D1109">
              <w:rPr>
                <w:rFonts w:ascii="Arial" w:hAnsi="Arial" w:cs="Arial"/>
                <w:sz w:val="20"/>
              </w:rPr>
              <w:t xml:space="preserve"> skupnosti, </w:t>
            </w:r>
            <w:r>
              <w:rPr>
                <w:rFonts w:ascii="Arial" w:hAnsi="Arial" w:cs="Arial"/>
                <w:sz w:val="20"/>
              </w:rPr>
              <w:t>odgovorna oseba pravne osebe ali odgovorna oseba</w:t>
            </w:r>
            <w:r w:rsidRPr="006B5DF2">
              <w:rPr>
                <w:rFonts w:ascii="Arial" w:hAnsi="Arial" w:cs="Arial"/>
                <w:sz w:val="20"/>
              </w:rPr>
              <w:t xml:space="preserve"> samostojnega podjetnika posameznika oziroma posameznika, ki samostojno opravlja dejavnost</w:t>
            </w:r>
            <w:r>
              <w:rPr>
                <w:rFonts w:ascii="Arial" w:hAnsi="Arial" w:cs="Arial"/>
                <w:sz w:val="20"/>
              </w:rPr>
              <w:t>,</w:t>
            </w:r>
            <w:r w:rsidRPr="006B5DF2">
              <w:rPr>
                <w:rFonts w:ascii="Arial" w:hAnsi="Arial" w:cs="Arial"/>
                <w:sz w:val="20"/>
              </w:rPr>
              <w:t xml:space="preserve"> </w:t>
            </w:r>
            <w:r w:rsidRPr="008D1109">
              <w:rPr>
                <w:rFonts w:ascii="Arial" w:hAnsi="Arial" w:cs="Arial"/>
                <w:sz w:val="20"/>
              </w:rPr>
              <w:t xml:space="preserve">pri katerem je bil storjen prekršek iz prvega odstavka tega člena, se kaznuje z globo od 250 do 2.500 </w:t>
            </w:r>
            <w:proofErr w:type="spellStart"/>
            <w:r w:rsidRPr="008D1109">
              <w:rPr>
                <w:rFonts w:ascii="Arial" w:hAnsi="Arial" w:cs="Arial"/>
                <w:sz w:val="20"/>
              </w:rPr>
              <w:t>eurov</w:t>
            </w:r>
            <w:proofErr w:type="spellEnd"/>
            <w:r w:rsidRPr="008D1109">
              <w:rPr>
                <w:rFonts w:ascii="Arial" w:hAnsi="Arial" w:cs="Arial"/>
                <w:sz w:val="20"/>
              </w:rPr>
              <w:t>.</w:t>
            </w:r>
          </w:p>
          <w:p w:rsidR="0057555B" w:rsidRPr="008D1109" w:rsidRDefault="0057555B" w:rsidP="0057555B">
            <w:pPr>
              <w:tabs>
                <w:tab w:val="left" w:pos="6874"/>
              </w:tabs>
              <w:spacing w:before="240" w:after="240"/>
              <w:ind w:firstLine="284"/>
              <w:jc w:val="both"/>
              <w:rPr>
                <w:rFonts w:ascii="Arial" w:hAnsi="Arial" w:cs="Arial"/>
                <w:sz w:val="20"/>
              </w:rPr>
            </w:pPr>
            <w:r>
              <w:rPr>
                <w:rFonts w:ascii="Arial" w:hAnsi="Arial" w:cs="Arial"/>
                <w:sz w:val="20"/>
              </w:rPr>
              <w:t xml:space="preserve">(6) </w:t>
            </w:r>
            <w:r w:rsidRPr="008D1109">
              <w:rPr>
                <w:rFonts w:ascii="Arial" w:hAnsi="Arial" w:cs="Arial"/>
                <w:sz w:val="20"/>
              </w:rPr>
              <w:t>Odgovorna oseba v državnem organu ali v samoupravn</w:t>
            </w:r>
            <w:r>
              <w:rPr>
                <w:rFonts w:ascii="Arial" w:hAnsi="Arial" w:cs="Arial"/>
                <w:sz w:val="20"/>
              </w:rPr>
              <w:t>i</w:t>
            </w:r>
            <w:r w:rsidRPr="008D1109">
              <w:rPr>
                <w:rFonts w:ascii="Arial" w:hAnsi="Arial" w:cs="Arial"/>
                <w:sz w:val="20"/>
              </w:rPr>
              <w:t xml:space="preserve"> lokaln</w:t>
            </w:r>
            <w:r>
              <w:rPr>
                <w:rFonts w:ascii="Arial" w:hAnsi="Arial" w:cs="Arial"/>
                <w:sz w:val="20"/>
              </w:rPr>
              <w:t>i</w:t>
            </w:r>
            <w:r w:rsidRPr="008D1109">
              <w:rPr>
                <w:rFonts w:ascii="Arial" w:hAnsi="Arial" w:cs="Arial"/>
                <w:sz w:val="20"/>
              </w:rPr>
              <w:t xml:space="preserve"> skupnosti,</w:t>
            </w:r>
            <w:r>
              <w:rPr>
                <w:rFonts w:ascii="Arial" w:hAnsi="Arial" w:cs="Arial"/>
                <w:sz w:val="20"/>
              </w:rPr>
              <w:t xml:space="preserve"> odgovorna oseba pravne osebe ali odgovorna oseba</w:t>
            </w:r>
            <w:r w:rsidRPr="006B5DF2">
              <w:rPr>
                <w:rFonts w:ascii="Arial" w:hAnsi="Arial" w:cs="Arial"/>
                <w:sz w:val="20"/>
              </w:rPr>
              <w:t xml:space="preserve"> samostojnega podjetnika posameznika oziroma posameznika, ki samostojno opravlja dejavnost</w:t>
            </w:r>
            <w:r>
              <w:rPr>
                <w:rFonts w:ascii="Arial" w:hAnsi="Arial" w:cs="Arial"/>
                <w:sz w:val="20"/>
              </w:rPr>
              <w:t>,</w:t>
            </w:r>
            <w:r w:rsidRPr="008D1109">
              <w:rPr>
                <w:rFonts w:ascii="Arial" w:hAnsi="Arial" w:cs="Arial"/>
                <w:sz w:val="20"/>
              </w:rPr>
              <w:t xml:space="preserve"> pri katerem je bil storjen prekršek iz </w:t>
            </w:r>
            <w:r>
              <w:rPr>
                <w:rFonts w:ascii="Arial" w:hAnsi="Arial" w:cs="Arial"/>
                <w:sz w:val="20"/>
              </w:rPr>
              <w:t>drugega</w:t>
            </w:r>
            <w:r w:rsidRPr="008D1109">
              <w:rPr>
                <w:rFonts w:ascii="Arial" w:hAnsi="Arial" w:cs="Arial"/>
                <w:sz w:val="20"/>
              </w:rPr>
              <w:t xml:space="preserve"> odstavka tega</w:t>
            </w:r>
            <w:r>
              <w:rPr>
                <w:rFonts w:ascii="Arial" w:hAnsi="Arial" w:cs="Arial"/>
                <w:sz w:val="20"/>
              </w:rPr>
              <w:t xml:space="preserve"> člena, se kaznuje z globo od 500 do 5.0</w:t>
            </w:r>
            <w:r w:rsidRPr="008D1109">
              <w:rPr>
                <w:rFonts w:ascii="Arial" w:hAnsi="Arial" w:cs="Arial"/>
                <w:sz w:val="20"/>
              </w:rPr>
              <w:t xml:space="preserve">00 </w:t>
            </w:r>
            <w:proofErr w:type="spellStart"/>
            <w:r w:rsidRPr="008D1109">
              <w:rPr>
                <w:rFonts w:ascii="Arial" w:hAnsi="Arial" w:cs="Arial"/>
                <w:sz w:val="20"/>
              </w:rPr>
              <w:t>eurov</w:t>
            </w:r>
            <w:proofErr w:type="spellEnd"/>
            <w:r w:rsidRPr="008D1109">
              <w:rPr>
                <w:rFonts w:ascii="Arial" w:hAnsi="Arial" w:cs="Arial"/>
                <w:sz w:val="20"/>
              </w:rPr>
              <w:t>.</w:t>
            </w:r>
          </w:p>
          <w:p w:rsidR="0057555B" w:rsidRPr="008D1109" w:rsidRDefault="0057555B" w:rsidP="0057555B">
            <w:pPr>
              <w:tabs>
                <w:tab w:val="left" w:pos="6874"/>
              </w:tabs>
              <w:spacing w:before="240" w:after="240"/>
              <w:ind w:firstLine="284"/>
              <w:rPr>
                <w:rFonts w:ascii="Arial" w:hAnsi="Arial" w:cs="Arial"/>
                <w:bCs/>
                <w:sz w:val="20"/>
              </w:rPr>
            </w:pPr>
          </w:p>
          <w:p w:rsidR="0057555B" w:rsidRDefault="0057555B" w:rsidP="0057555B">
            <w:pPr>
              <w:spacing w:before="240" w:after="240"/>
              <w:ind w:firstLine="284"/>
              <w:rPr>
                <w:rFonts w:ascii="Arial" w:hAnsi="Arial" w:cs="Arial"/>
                <w:b/>
                <w:bCs/>
                <w:sz w:val="20"/>
                <w:lang w:eastAsia="sl-SI"/>
              </w:rPr>
            </w:pPr>
          </w:p>
          <w:p w:rsidR="0057555B" w:rsidRPr="008D1109" w:rsidRDefault="0057555B" w:rsidP="0057555B">
            <w:pPr>
              <w:spacing w:before="240" w:after="240"/>
              <w:ind w:firstLine="284"/>
              <w:rPr>
                <w:rFonts w:ascii="Arial" w:hAnsi="Arial" w:cs="Arial"/>
                <w:b/>
                <w:bCs/>
                <w:sz w:val="20"/>
                <w:lang w:eastAsia="sl-SI"/>
              </w:rPr>
            </w:pPr>
            <w:r>
              <w:rPr>
                <w:rFonts w:ascii="Arial" w:hAnsi="Arial" w:cs="Arial"/>
                <w:b/>
                <w:bCs/>
                <w:sz w:val="20"/>
                <w:lang w:eastAsia="sl-SI"/>
              </w:rPr>
              <w:t>9</w:t>
            </w:r>
            <w:r w:rsidRPr="008D1109">
              <w:rPr>
                <w:rFonts w:ascii="Arial" w:hAnsi="Arial" w:cs="Arial"/>
                <w:b/>
                <w:bCs/>
                <w:sz w:val="20"/>
                <w:lang w:eastAsia="sl-SI"/>
              </w:rPr>
              <w:t>. Prehodne in končne določbe</w:t>
            </w:r>
          </w:p>
          <w:p w:rsidR="0057555B" w:rsidRDefault="0057555B" w:rsidP="0057555B">
            <w:pPr>
              <w:tabs>
                <w:tab w:val="left" w:pos="6874"/>
              </w:tabs>
              <w:spacing w:before="240" w:after="240"/>
              <w:jc w:val="center"/>
              <w:rPr>
                <w:rFonts w:ascii="Arial" w:hAnsi="Arial" w:cs="Arial"/>
                <w:sz w:val="20"/>
              </w:rPr>
            </w:pPr>
            <w:r>
              <w:rPr>
                <w:rFonts w:ascii="Arial" w:hAnsi="Arial" w:cs="Arial"/>
                <w:sz w:val="20"/>
              </w:rPr>
              <w:t>4</w:t>
            </w:r>
            <w:r w:rsidR="00604BCE">
              <w:rPr>
                <w:rFonts w:ascii="Arial" w:hAnsi="Arial" w:cs="Arial"/>
                <w:sz w:val="20"/>
              </w:rPr>
              <w:t>0</w:t>
            </w:r>
            <w:r>
              <w:rPr>
                <w:rFonts w:ascii="Arial" w:hAnsi="Arial" w:cs="Arial"/>
                <w:sz w:val="20"/>
              </w:rPr>
              <w:t>. člen</w:t>
            </w:r>
          </w:p>
          <w:p w:rsidR="0057555B" w:rsidRDefault="0057555B" w:rsidP="0057555B">
            <w:pPr>
              <w:tabs>
                <w:tab w:val="left" w:pos="6874"/>
              </w:tabs>
              <w:spacing w:before="240" w:after="240"/>
              <w:jc w:val="center"/>
              <w:rPr>
                <w:rFonts w:ascii="Arial" w:hAnsi="Arial" w:cs="Arial"/>
                <w:sz w:val="20"/>
              </w:rPr>
            </w:pPr>
            <w:r>
              <w:rPr>
                <w:rFonts w:ascii="Arial" w:hAnsi="Arial" w:cs="Arial"/>
                <w:sz w:val="20"/>
              </w:rPr>
              <w:t>(postopki v teku)</w:t>
            </w:r>
          </w:p>
          <w:p w:rsidR="0057555B" w:rsidRDefault="0057555B" w:rsidP="0057555B">
            <w:pPr>
              <w:tabs>
                <w:tab w:val="left" w:pos="6874"/>
              </w:tabs>
              <w:spacing w:before="240" w:after="240"/>
              <w:jc w:val="both"/>
              <w:rPr>
                <w:rFonts w:ascii="Arial" w:hAnsi="Arial" w:cs="Arial"/>
                <w:sz w:val="20"/>
              </w:rPr>
            </w:pPr>
            <w:r>
              <w:rPr>
                <w:rFonts w:ascii="Arial" w:hAnsi="Arial" w:cs="Arial"/>
                <w:sz w:val="20"/>
              </w:rPr>
              <w:t>Obravnavanje pobud diskriminiranih oseb, vloženih pred uveljavitvijo tega zakona, in postopki o prekrških, začeti pred uveljavitvijo tega zakona se dokončajo po določbah Zakona</w:t>
            </w:r>
            <w:r w:rsidRPr="008D1109">
              <w:rPr>
                <w:rFonts w:ascii="Arial" w:hAnsi="Arial" w:cs="Arial"/>
                <w:sz w:val="20"/>
              </w:rPr>
              <w:t xml:space="preserve"> o uresničevanju načela enakega obravnavanja (Uradni list RS, št. 93/07 – uradno prečiščeno besedilo).</w:t>
            </w:r>
            <w:r>
              <w:rPr>
                <w:rFonts w:ascii="Arial" w:hAnsi="Arial" w:cs="Arial"/>
                <w:sz w:val="20"/>
              </w:rPr>
              <w:t xml:space="preserve"> </w:t>
            </w:r>
          </w:p>
          <w:p w:rsidR="0057555B" w:rsidRDefault="0057555B" w:rsidP="0057555B">
            <w:pPr>
              <w:tabs>
                <w:tab w:val="left" w:pos="6874"/>
              </w:tabs>
              <w:spacing w:before="240" w:after="240"/>
              <w:ind w:firstLine="284"/>
              <w:jc w:val="center"/>
              <w:rPr>
                <w:rFonts w:ascii="Arial" w:hAnsi="Arial" w:cs="Arial"/>
                <w:bCs/>
                <w:sz w:val="20"/>
              </w:rPr>
            </w:pPr>
            <w:r>
              <w:rPr>
                <w:rFonts w:ascii="Arial" w:hAnsi="Arial" w:cs="Arial"/>
                <w:bCs/>
                <w:sz w:val="20"/>
              </w:rPr>
              <w:t>4</w:t>
            </w:r>
            <w:r w:rsidR="00604BCE">
              <w:rPr>
                <w:rFonts w:ascii="Arial" w:hAnsi="Arial" w:cs="Arial"/>
                <w:bCs/>
                <w:sz w:val="20"/>
              </w:rPr>
              <w:t>1</w:t>
            </w:r>
            <w:r w:rsidRPr="008D1109">
              <w:rPr>
                <w:rFonts w:ascii="Arial" w:hAnsi="Arial" w:cs="Arial"/>
                <w:bCs/>
                <w:sz w:val="20"/>
              </w:rPr>
              <w:t>. člen</w:t>
            </w:r>
          </w:p>
          <w:p w:rsidR="0057555B" w:rsidRPr="008D1109" w:rsidRDefault="0057555B" w:rsidP="0057555B">
            <w:pPr>
              <w:tabs>
                <w:tab w:val="left" w:pos="6874"/>
              </w:tabs>
              <w:spacing w:before="240" w:after="240"/>
              <w:ind w:firstLine="284"/>
              <w:jc w:val="center"/>
              <w:rPr>
                <w:rFonts w:ascii="Arial" w:hAnsi="Arial" w:cs="Arial"/>
                <w:bCs/>
                <w:sz w:val="20"/>
              </w:rPr>
            </w:pPr>
            <w:r>
              <w:rPr>
                <w:rFonts w:ascii="Arial" w:hAnsi="Arial" w:cs="Arial"/>
                <w:bCs/>
                <w:sz w:val="20"/>
              </w:rPr>
              <w:t>(imenovanje zagovornika)</w:t>
            </w:r>
          </w:p>
          <w:p w:rsidR="0057555B" w:rsidRPr="008D1109" w:rsidRDefault="0057555B" w:rsidP="0057555B">
            <w:pPr>
              <w:tabs>
                <w:tab w:val="left" w:pos="6874"/>
              </w:tabs>
              <w:spacing w:before="240" w:after="240"/>
              <w:jc w:val="both"/>
              <w:rPr>
                <w:rFonts w:ascii="Arial" w:hAnsi="Arial" w:cs="Arial"/>
                <w:sz w:val="20"/>
              </w:rPr>
            </w:pPr>
            <w:r w:rsidRPr="008D1109">
              <w:rPr>
                <w:rFonts w:ascii="Arial" w:hAnsi="Arial" w:cs="Arial"/>
                <w:sz w:val="20"/>
              </w:rPr>
              <w:t xml:space="preserve"> (1) </w:t>
            </w:r>
            <w:r>
              <w:rPr>
                <w:rFonts w:ascii="Arial" w:hAnsi="Arial" w:cs="Arial"/>
                <w:sz w:val="20"/>
              </w:rPr>
              <w:t xml:space="preserve">Državni zbor </w:t>
            </w:r>
            <w:r w:rsidRPr="008D1109">
              <w:rPr>
                <w:rFonts w:ascii="Arial" w:hAnsi="Arial" w:cs="Arial"/>
                <w:sz w:val="20"/>
              </w:rPr>
              <w:t xml:space="preserve">imenuje zagovornika </w:t>
            </w:r>
            <w:r>
              <w:rPr>
                <w:rFonts w:ascii="Arial" w:hAnsi="Arial" w:cs="Arial"/>
                <w:sz w:val="20"/>
              </w:rPr>
              <w:t xml:space="preserve">na predlog predsednika republike </w:t>
            </w:r>
            <w:r w:rsidRPr="008D1109">
              <w:rPr>
                <w:rFonts w:ascii="Arial" w:hAnsi="Arial" w:cs="Arial"/>
                <w:sz w:val="20"/>
              </w:rPr>
              <w:t xml:space="preserve">po tem zakonu v </w:t>
            </w:r>
            <w:r>
              <w:rPr>
                <w:rFonts w:ascii="Arial" w:hAnsi="Arial" w:cs="Arial"/>
                <w:sz w:val="20"/>
              </w:rPr>
              <w:t xml:space="preserve">šestih </w:t>
            </w:r>
            <w:r w:rsidRPr="008D1109">
              <w:rPr>
                <w:rFonts w:ascii="Arial" w:hAnsi="Arial" w:cs="Arial"/>
                <w:sz w:val="20"/>
              </w:rPr>
              <w:t>mesecih o</w:t>
            </w:r>
            <w:r>
              <w:rPr>
                <w:rFonts w:ascii="Arial" w:hAnsi="Arial" w:cs="Arial"/>
                <w:sz w:val="20"/>
              </w:rPr>
              <w:t>d</w:t>
            </w:r>
            <w:r w:rsidRPr="008D1109">
              <w:rPr>
                <w:rFonts w:ascii="Arial" w:hAnsi="Arial" w:cs="Arial"/>
                <w:sz w:val="20"/>
              </w:rPr>
              <w:t xml:space="preserve"> uveljavitv</w:t>
            </w:r>
            <w:r>
              <w:rPr>
                <w:rFonts w:ascii="Arial" w:hAnsi="Arial" w:cs="Arial"/>
                <w:sz w:val="20"/>
              </w:rPr>
              <w:t>e</w:t>
            </w:r>
            <w:r w:rsidRPr="008D1109">
              <w:rPr>
                <w:rFonts w:ascii="Arial" w:hAnsi="Arial" w:cs="Arial"/>
                <w:sz w:val="20"/>
              </w:rPr>
              <w:t xml:space="preserve"> tega zakona. </w:t>
            </w:r>
          </w:p>
          <w:p w:rsidR="0057555B" w:rsidRDefault="0057555B" w:rsidP="0057555B">
            <w:pPr>
              <w:tabs>
                <w:tab w:val="left" w:pos="6874"/>
              </w:tabs>
              <w:spacing w:before="240" w:after="240"/>
              <w:jc w:val="both"/>
              <w:rPr>
                <w:rFonts w:ascii="Arial" w:hAnsi="Arial" w:cs="Arial"/>
                <w:sz w:val="20"/>
              </w:rPr>
            </w:pPr>
            <w:r w:rsidRPr="00196FC4">
              <w:rPr>
                <w:rFonts w:ascii="Arial" w:hAnsi="Arial" w:cs="Arial"/>
                <w:sz w:val="20"/>
              </w:rPr>
              <w:t xml:space="preserve">(2) Dosedanji zagovornik  načela enakosti z dnem uveljavitve tega zakona nadaljuje z delom do </w:t>
            </w:r>
            <w:r w:rsidRPr="00196FC4">
              <w:rPr>
                <w:rFonts w:ascii="Arial" w:hAnsi="Arial" w:cs="Arial"/>
                <w:sz w:val="20"/>
              </w:rPr>
              <w:lastRenderedPageBreak/>
              <w:t>imenovanja zagovornika iz prejšnjega odstavka.</w:t>
            </w:r>
          </w:p>
          <w:p w:rsidR="0057555B" w:rsidRDefault="0057555B" w:rsidP="0057555B">
            <w:pPr>
              <w:tabs>
                <w:tab w:val="left" w:pos="6874"/>
              </w:tabs>
              <w:spacing w:before="240" w:after="240"/>
              <w:jc w:val="center"/>
              <w:rPr>
                <w:rFonts w:ascii="Arial" w:hAnsi="Arial" w:cs="Arial"/>
                <w:sz w:val="20"/>
              </w:rPr>
            </w:pPr>
          </w:p>
          <w:p w:rsidR="0057555B" w:rsidRDefault="0057555B" w:rsidP="0057555B">
            <w:pPr>
              <w:tabs>
                <w:tab w:val="left" w:pos="6874"/>
              </w:tabs>
              <w:spacing w:before="240" w:after="240"/>
              <w:jc w:val="center"/>
              <w:rPr>
                <w:rFonts w:ascii="Arial" w:hAnsi="Arial" w:cs="Arial"/>
                <w:sz w:val="20"/>
              </w:rPr>
            </w:pPr>
            <w:r>
              <w:rPr>
                <w:rFonts w:ascii="Arial" w:hAnsi="Arial" w:cs="Arial"/>
                <w:sz w:val="20"/>
              </w:rPr>
              <w:t>4</w:t>
            </w:r>
            <w:r w:rsidR="00604BCE">
              <w:rPr>
                <w:rFonts w:ascii="Arial" w:hAnsi="Arial" w:cs="Arial"/>
                <w:sz w:val="20"/>
              </w:rPr>
              <w:t>2</w:t>
            </w:r>
            <w:r>
              <w:rPr>
                <w:rFonts w:ascii="Arial" w:hAnsi="Arial" w:cs="Arial"/>
                <w:sz w:val="20"/>
              </w:rPr>
              <w:t>. člen</w:t>
            </w:r>
          </w:p>
          <w:p w:rsidR="0057555B" w:rsidRDefault="0057555B" w:rsidP="0057555B">
            <w:pPr>
              <w:tabs>
                <w:tab w:val="left" w:pos="6874"/>
              </w:tabs>
              <w:spacing w:before="240" w:after="240"/>
              <w:jc w:val="center"/>
              <w:rPr>
                <w:rFonts w:ascii="Arial" w:hAnsi="Arial" w:cs="Arial"/>
                <w:sz w:val="20"/>
              </w:rPr>
            </w:pPr>
            <w:r>
              <w:rPr>
                <w:rFonts w:ascii="Arial" w:hAnsi="Arial" w:cs="Arial"/>
                <w:sz w:val="20"/>
              </w:rPr>
              <w:t>(plačni razred zagovornika)</w:t>
            </w:r>
          </w:p>
          <w:p w:rsidR="0057555B" w:rsidRDefault="0057555B" w:rsidP="0057555B">
            <w:pPr>
              <w:tabs>
                <w:tab w:val="left" w:pos="6874"/>
              </w:tabs>
              <w:spacing w:before="240" w:after="240"/>
              <w:jc w:val="both"/>
              <w:rPr>
                <w:rFonts w:ascii="Arial" w:hAnsi="Arial" w:cs="Arial"/>
                <w:sz w:val="20"/>
              </w:rPr>
            </w:pPr>
            <w:r>
              <w:rPr>
                <w:rFonts w:ascii="Arial" w:hAnsi="Arial" w:cs="Arial"/>
                <w:sz w:val="20"/>
              </w:rPr>
              <w:t xml:space="preserve">Do spremembe zakona, ki ureja sistem plač v javnem sektorju, se za zagovornika kot funkcionarja po tem zakonu določi 55. plačni razred.  </w:t>
            </w:r>
          </w:p>
          <w:p w:rsidR="0057555B" w:rsidRDefault="0057555B" w:rsidP="0057555B">
            <w:pPr>
              <w:tabs>
                <w:tab w:val="left" w:pos="6874"/>
              </w:tabs>
              <w:spacing w:before="240" w:after="240"/>
              <w:ind w:firstLine="284"/>
              <w:jc w:val="center"/>
              <w:rPr>
                <w:rFonts w:ascii="Arial" w:hAnsi="Arial" w:cs="Arial"/>
                <w:sz w:val="20"/>
              </w:rPr>
            </w:pPr>
            <w:r>
              <w:rPr>
                <w:rFonts w:ascii="Arial" w:hAnsi="Arial" w:cs="Arial"/>
                <w:sz w:val="20"/>
              </w:rPr>
              <w:t>4</w:t>
            </w:r>
            <w:r w:rsidR="00604BCE">
              <w:rPr>
                <w:rFonts w:ascii="Arial" w:hAnsi="Arial" w:cs="Arial"/>
                <w:sz w:val="20"/>
              </w:rPr>
              <w:t>3</w:t>
            </w:r>
            <w:r w:rsidRPr="008D1109">
              <w:rPr>
                <w:rFonts w:ascii="Arial" w:hAnsi="Arial" w:cs="Arial"/>
                <w:sz w:val="20"/>
              </w:rPr>
              <w:t>. člen</w:t>
            </w:r>
          </w:p>
          <w:p w:rsidR="0057555B" w:rsidRPr="008D1109" w:rsidRDefault="0057555B" w:rsidP="0057555B">
            <w:pPr>
              <w:tabs>
                <w:tab w:val="left" w:pos="6874"/>
              </w:tabs>
              <w:spacing w:before="240" w:after="240"/>
              <w:ind w:firstLine="284"/>
              <w:jc w:val="center"/>
              <w:rPr>
                <w:rFonts w:ascii="Arial" w:hAnsi="Arial" w:cs="Arial"/>
                <w:sz w:val="20"/>
              </w:rPr>
            </w:pPr>
            <w:r>
              <w:rPr>
                <w:rFonts w:ascii="Arial" w:hAnsi="Arial" w:cs="Arial"/>
                <w:sz w:val="20"/>
              </w:rPr>
              <w:t>(prevzem zadev)</w:t>
            </w:r>
          </w:p>
          <w:p w:rsidR="0057555B" w:rsidRDefault="0057555B" w:rsidP="0057555B">
            <w:pPr>
              <w:tabs>
                <w:tab w:val="left" w:pos="6874"/>
              </w:tabs>
              <w:spacing w:before="240" w:after="240"/>
              <w:jc w:val="both"/>
              <w:rPr>
                <w:rFonts w:ascii="Arial" w:hAnsi="Arial" w:cs="Arial"/>
                <w:sz w:val="20"/>
              </w:rPr>
            </w:pPr>
            <w:r w:rsidRPr="008D1109">
              <w:rPr>
                <w:rFonts w:ascii="Arial" w:hAnsi="Arial" w:cs="Arial"/>
                <w:sz w:val="20"/>
              </w:rPr>
              <w:t xml:space="preserve">Zagovornik prevzame </w:t>
            </w:r>
            <w:r>
              <w:rPr>
                <w:rFonts w:ascii="Arial" w:hAnsi="Arial" w:cs="Arial"/>
                <w:sz w:val="20"/>
              </w:rPr>
              <w:t xml:space="preserve">vse nedokončane </w:t>
            </w:r>
            <w:r w:rsidRPr="008D1109">
              <w:rPr>
                <w:rFonts w:ascii="Arial" w:hAnsi="Arial" w:cs="Arial"/>
                <w:sz w:val="20"/>
              </w:rPr>
              <w:t>zadeve</w:t>
            </w:r>
            <w:r>
              <w:rPr>
                <w:rFonts w:ascii="Arial" w:hAnsi="Arial" w:cs="Arial"/>
                <w:sz w:val="20"/>
              </w:rPr>
              <w:t xml:space="preserve"> in</w:t>
            </w:r>
            <w:r w:rsidRPr="008D1109">
              <w:rPr>
                <w:rFonts w:ascii="Arial" w:hAnsi="Arial" w:cs="Arial"/>
                <w:sz w:val="20"/>
              </w:rPr>
              <w:t xml:space="preserve"> arhiv</w:t>
            </w:r>
            <w:r>
              <w:rPr>
                <w:rFonts w:ascii="Arial" w:hAnsi="Arial" w:cs="Arial"/>
                <w:sz w:val="20"/>
              </w:rPr>
              <w:t xml:space="preserve"> z</w:t>
            </w:r>
            <w:r w:rsidRPr="008D1109">
              <w:rPr>
                <w:rFonts w:ascii="Arial" w:hAnsi="Arial" w:cs="Arial"/>
                <w:sz w:val="20"/>
              </w:rPr>
              <w:t xml:space="preserve">agovornika </w:t>
            </w:r>
            <w:r>
              <w:rPr>
                <w:rFonts w:ascii="Arial" w:hAnsi="Arial" w:cs="Arial"/>
                <w:sz w:val="20"/>
              </w:rPr>
              <w:t>načela enakosti</w:t>
            </w:r>
            <w:r w:rsidRPr="008D1109">
              <w:rPr>
                <w:rFonts w:ascii="Arial" w:hAnsi="Arial" w:cs="Arial"/>
                <w:sz w:val="20"/>
              </w:rPr>
              <w:t>.</w:t>
            </w:r>
          </w:p>
          <w:p w:rsidR="0057555B" w:rsidRDefault="0057555B" w:rsidP="0057555B">
            <w:pPr>
              <w:tabs>
                <w:tab w:val="left" w:pos="6874"/>
              </w:tabs>
              <w:spacing w:before="240" w:after="240"/>
              <w:jc w:val="center"/>
              <w:rPr>
                <w:rFonts w:ascii="Arial" w:hAnsi="Arial" w:cs="Arial"/>
                <w:sz w:val="20"/>
              </w:rPr>
            </w:pPr>
          </w:p>
          <w:p w:rsidR="0057555B" w:rsidRDefault="0057555B" w:rsidP="0057555B">
            <w:pPr>
              <w:tabs>
                <w:tab w:val="left" w:pos="6874"/>
              </w:tabs>
              <w:spacing w:before="240" w:after="240"/>
              <w:jc w:val="center"/>
              <w:rPr>
                <w:rFonts w:ascii="Arial" w:hAnsi="Arial" w:cs="Arial"/>
                <w:sz w:val="20"/>
              </w:rPr>
            </w:pPr>
            <w:r>
              <w:rPr>
                <w:rFonts w:ascii="Arial" w:hAnsi="Arial" w:cs="Arial"/>
                <w:sz w:val="20"/>
              </w:rPr>
              <w:t>4</w:t>
            </w:r>
            <w:r w:rsidR="00604BCE">
              <w:rPr>
                <w:rFonts w:ascii="Arial" w:hAnsi="Arial" w:cs="Arial"/>
                <w:sz w:val="20"/>
              </w:rPr>
              <w:t>4</w:t>
            </w:r>
            <w:r>
              <w:rPr>
                <w:rFonts w:ascii="Arial" w:hAnsi="Arial" w:cs="Arial"/>
                <w:sz w:val="20"/>
              </w:rPr>
              <w:t>. člen</w:t>
            </w:r>
          </w:p>
          <w:p w:rsidR="0057555B" w:rsidRDefault="0057555B" w:rsidP="0057555B">
            <w:pPr>
              <w:tabs>
                <w:tab w:val="left" w:pos="6874"/>
              </w:tabs>
              <w:spacing w:before="240" w:after="240"/>
              <w:jc w:val="center"/>
              <w:rPr>
                <w:rFonts w:ascii="Arial" w:hAnsi="Arial" w:cs="Arial"/>
                <w:sz w:val="20"/>
              </w:rPr>
            </w:pPr>
            <w:r>
              <w:rPr>
                <w:rFonts w:ascii="Arial" w:hAnsi="Arial" w:cs="Arial"/>
                <w:sz w:val="20"/>
              </w:rPr>
              <w:t>(opravljanje administrativno-tehničnih nalog)</w:t>
            </w:r>
          </w:p>
          <w:p w:rsidR="0057555B" w:rsidRDefault="0057555B" w:rsidP="0057555B">
            <w:pPr>
              <w:tabs>
                <w:tab w:val="left" w:pos="6874"/>
              </w:tabs>
              <w:spacing w:before="240" w:after="240"/>
              <w:jc w:val="both"/>
              <w:rPr>
                <w:rFonts w:ascii="Arial" w:hAnsi="Arial" w:cs="Arial"/>
                <w:sz w:val="20"/>
              </w:rPr>
            </w:pPr>
            <w:r>
              <w:rPr>
                <w:rFonts w:ascii="Arial" w:hAnsi="Arial" w:cs="Arial"/>
                <w:sz w:val="20"/>
              </w:rPr>
              <w:t xml:space="preserve">Ministrstvo za delo, družino, socialne zadeve in enake možnosti še </w:t>
            </w:r>
            <w:r w:rsidR="00AA2D32">
              <w:rPr>
                <w:rFonts w:ascii="Arial" w:hAnsi="Arial" w:cs="Arial"/>
                <w:sz w:val="20"/>
              </w:rPr>
              <w:t>dve leti</w:t>
            </w:r>
            <w:r>
              <w:rPr>
                <w:rFonts w:ascii="Arial" w:hAnsi="Arial" w:cs="Arial"/>
                <w:sz w:val="20"/>
              </w:rPr>
              <w:t xml:space="preserve"> od uveljavitve tega zakona opravlja administrativno-tehnične naloge za delovanje zagovornika.</w:t>
            </w:r>
          </w:p>
          <w:p w:rsidR="0057555B" w:rsidRDefault="0057555B" w:rsidP="0057555B">
            <w:pPr>
              <w:tabs>
                <w:tab w:val="left" w:pos="6874"/>
              </w:tabs>
              <w:spacing w:before="240" w:after="240"/>
              <w:jc w:val="both"/>
              <w:rPr>
                <w:rFonts w:ascii="Arial" w:hAnsi="Arial" w:cs="Arial"/>
                <w:sz w:val="20"/>
              </w:rPr>
            </w:pPr>
          </w:p>
          <w:p w:rsidR="0057555B" w:rsidRDefault="0057555B" w:rsidP="0057555B">
            <w:pPr>
              <w:tabs>
                <w:tab w:val="left" w:pos="6874"/>
              </w:tabs>
              <w:spacing w:before="240" w:after="240"/>
              <w:jc w:val="center"/>
              <w:rPr>
                <w:rFonts w:ascii="Arial" w:hAnsi="Arial" w:cs="Arial"/>
                <w:sz w:val="20"/>
              </w:rPr>
            </w:pPr>
            <w:r>
              <w:rPr>
                <w:rFonts w:ascii="Arial" w:hAnsi="Arial" w:cs="Arial"/>
                <w:sz w:val="20"/>
              </w:rPr>
              <w:t>4</w:t>
            </w:r>
            <w:r w:rsidR="00604BCE">
              <w:rPr>
                <w:rFonts w:ascii="Arial" w:hAnsi="Arial" w:cs="Arial"/>
                <w:sz w:val="20"/>
              </w:rPr>
              <w:t>5</w:t>
            </w:r>
            <w:r>
              <w:rPr>
                <w:rFonts w:ascii="Arial" w:hAnsi="Arial" w:cs="Arial"/>
                <w:sz w:val="20"/>
              </w:rPr>
              <w:t>. člen</w:t>
            </w:r>
          </w:p>
          <w:p w:rsidR="0057555B" w:rsidRDefault="0057555B" w:rsidP="0057555B">
            <w:pPr>
              <w:tabs>
                <w:tab w:val="left" w:pos="6874"/>
              </w:tabs>
              <w:spacing w:before="240" w:after="240"/>
              <w:jc w:val="center"/>
              <w:rPr>
                <w:rFonts w:ascii="Arial" w:hAnsi="Arial" w:cs="Arial"/>
                <w:sz w:val="20"/>
              </w:rPr>
            </w:pPr>
            <w:r>
              <w:rPr>
                <w:rFonts w:ascii="Arial" w:hAnsi="Arial" w:cs="Arial"/>
                <w:sz w:val="20"/>
              </w:rPr>
              <w:t>(poslovnik zagovornika)</w:t>
            </w:r>
          </w:p>
          <w:p w:rsidR="0057555B" w:rsidRDefault="0057555B" w:rsidP="0057555B">
            <w:pPr>
              <w:tabs>
                <w:tab w:val="left" w:pos="6874"/>
              </w:tabs>
              <w:spacing w:before="240" w:after="240"/>
              <w:rPr>
                <w:rFonts w:ascii="Arial" w:hAnsi="Arial" w:cs="Arial"/>
                <w:sz w:val="20"/>
              </w:rPr>
            </w:pPr>
            <w:r>
              <w:rPr>
                <w:rFonts w:ascii="Arial" w:hAnsi="Arial" w:cs="Arial"/>
                <w:sz w:val="20"/>
              </w:rPr>
              <w:t>Zagovornik izda poslovnik iz tretjega odstavka 2</w:t>
            </w:r>
            <w:r w:rsidR="00095723">
              <w:rPr>
                <w:rFonts w:ascii="Arial" w:hAnsi="Arial" w:cs="Arial"/>
                <w:sz w:val="20"/>
              </w:rPr>
              <w:t>8</w:t>
            </w:r>
            <w:r>
              <w:rPr>
                <w:rFonts w:ascii="Arial" w:hAnsi="Arial" w:cs="Arial"/>
                <w:sz w:val="20"/>
              </w:rPr>
              <w:t xml:space="preserve">. člena tega zakona v treh mesecih od imenovanja. </w:t>
            </w:r>
            <w:r w:rsidDel="003F594A">
              <w:rPr>
                <w:rFonts w:ascii="Arial" w:hAnsi="Arial" w:cs="Arial"/>
                <w:sz w:val="20"/>
              </w:rPr>
              <w:t xml:space="preserve"> </w:t>
            </w:r>
          </w:p>
          <w:p w:rsidR="0057555B" w:rsidRDefault="0057555B" w:rsidP="0057555B">
            <w:pPr>
              <w:tabs>
                <w:tab w:val="left" w:pos="6874"/>
              </w:tabs>
              <w:spacing w:before="240" w:after="240"/>
              <w:jc w:val="center"/>
              <w:rPr>
                <w:rFonts w:ascii="Arial" w:hAnsi="Arial" w:cs="Arial"/>
                <w:sz w:val="20"/>
              </w:rPr>
            </w:pPr>
          </w:p>
          <w:p w:rsidR="0057555B" w:rsidRDefault="0057555B" w:rsidP="0057555B">
            <w:pPr>
              <w:tabs>
                <w:tab w:val="left" w:pos="6874"/>
              </w:tabs>
              <w:spacing w:before="240" w:after="240"/>
              <w:jc w:val="center"/>
              <w:rPr>
                <w:rFonts w:ascii="Arial" w:hAnsi="Arial" w:cs="Arial"/>
                <w:sz w:val="20"/>
              </w:rPr>
            </w:pPr>
            <w:r>
              <w:rPr>
                <w:rFonts w:ascii="Arial" w:hAnsi="Arial" w:cs="Arial"/>
                <w:sz w:val="20"/>
              </w:rPr>
              <w:t>4</w:t>
            </w:r>
            <w:r w:rsidR="00604BCE">
              <w:rPr>
                <w:rFonts w:ascii="Arial" w:hAnsi="Arial" w:cs="Arial"/>
                <w:sz w:val="20"/>
              </w:rPr>
              <w:t>6</w:t>
            </w:r>
            <w:r>
              <w:rPr>
                <w:rFonts w:ascii="Arial" w:hAnsi="Arial" w:cs="Arial"/>
                <w:sz w:val="20"/>
              </w:rPr>
              <w:t>. člen</w:t>
            </w:r>
          </w:p>
          <w:p w:rsidR="0057555B" w:rsidRDefault="0057555B" w:rsidP="0057555B">
            <w:pPr>
              <w:tabs>
                <w:tab w:val="left" w:pos="6874"/>
              </w:tabs>
              <w:spacing w:before="240" w:after="240"/>
              <w:jc w:val="center"/>
              <w:rPr>
                <w:rFonts w:ascii="Arial" w:hAnsi="Arial" w:cs="Arial"/>
                <w:sz w:val="20"/>
              </w:rPr>
            </w:pPr>
            <w:r>
              <w:rPr>
                <w:rFonts w:ascii="Arial" w:hAnsi="Arial" w:cs="Arial"/>
                <w:sz w:val="20"/>
              </w:rPr>
              <w:t>(prenehanje veljavnosti)</w:t>
            </w:r>
          </w:p>
          <w:p w:rsidR="0057555B" w:rsidRDefault="0057555B" w:rsidP="00B00AFD">
            <w:pPr>
              <w:tabs>
                <w:tab w:val="left" w:pos="6874"/>
              </w:tabs>
              <w:spacing w:before="240" w:after="240"/>
              <w:jc w:val="both"/>
              <w:rPr>
                <w:rFonts w:ascii="Arial" w:hAnsi="Arial" w:cs="Arial"/>
                <w:sz w:val="20"/>
              </w:rPr>
            </w:pPr>
            <w:r>
              <w:rPr>
                <w:rFonts w:ascii="Arial" w:hAnsi="Arial" w:cs="Arial"/>
                <w:sz w:val="20"/>
              </w:rPr>
              <w:t xml:space="preserve">Z dnem uveljavitve tega zakona prenehajo veljati 20. do vključno 29. člen Zakona o enakih možnostih žensk in moških (Uradni list RS, št. 59/02 in 61/07 – ZUNEO-A) in </w:t>
            </w:r>
            <w:r w:rsidRPr="008D1109">
              <w:rPr>
                <w:rFonts w:ascii="Arial" w:hAnsi="Arial" w:cs="Arial"/>
                <w:sz w:val="20"/>
              </w:rPr>
              <w:t xml:space="preserve">Zakon o uresničevanju načela enakega obravnavanja (Uradni list RS, št. </w:t>
            </w:r>
            <w:r>
              <w:rPr>
                <w:rFonts w:ascii="Arial" w:hAnsi="Arial" w:cs="Arial"/>
                <w:sz w:val="20"/>
              </w:rPr>
              <w:t xml:space="preserve">50/04, 61/07 in </w:t>
            </w:r>
            <w:r w:rsidRPr="008D1109">
              <w:rPr>
                <w:rFonts w:ascii="Arial" w:hAnsi="Arial" w:cs="Arial"/>
                <w:sz w:val="20"/>
              </w:rPr>
              <w:t>93/07 – uradno prečiščeno besedil</w:t>
            </w:r>
            <w:r>
              <w:rPr>
                <w:rFonts w:ascii="Arial" w:hAnsi="Arial" w:cs="Arial"/>
                <w:sz w:val="20"/>
              </w:rPr>
              <w:t>o)</w:t>
            </w:r>
            <w:r w:rsidRPr="008D1109">
              <w:rPr>
                <w:rFonts w:ascii="Arial" w:hAnsi="Arial" w:cs="Arial"/>
                <w:sz w:val="20"/>
              </w:rPr>
              <w:t>.</w:t>
            </w:r>
          </w:p>
          <w:p w:rsidR="0057555B" w:rsidRDefault="0057555B" w:rsidP="0057555B">
            <w:pPr>
              <w:tabs>
                <w:tab w:val="left" w:pos="6874"/>
              </w:tabs>
              <w:spacing w:before="240" w:after="240"/>
              <w:ind w:firstLine="284"/>
              <w:jc w:val="center"/>
              <w:rPr>
                <w:rFonts w:ascii="Arial" w:hAnsi="Arial" w:cs="Arial"/>
                <w:sz w:val="20"/>
              </w:rPr>
            </w:pPr>
          </w:p>
          <w:p w:rsidR="0057555B" w:rsidRDefault="001E3B5F" w:rsidP="0057555B">
            <w:pPr>
              <w:tabs>
                <w:tab w:val="left" w:pos="6874"/>
              </w:tabs>
              <w:spacing w:before="240" w:after="240"/>
              <w:ind w:firstLine="284"/>
              <w:jc w:val="center"/>
              <w:rPr>
                <w:rFonts w:ascii="Arial" w:hAnsi="Arial" w:cs="Arial"/>
                <w:sz w:val="20"/>
              </w:rPr>
            </w:pPr>
            <w:r>
              <w:rPr>
                <w:rFonts w:ascii="Arial" w:hAnsi="Arial" w:cs="Arial"/>
                <w:sz w:val="20"/>
              </w:rPr>
              <w:t>4</w:t>
            </w:r>
            <w:r w:rsidR="00604BCE">
              <w:rPr>
                <w:rFonts w:ascii="Arial" w:hAnsi="Arial" w:cs="Arial"/>
                <w:sz w:val="20"/>
              </w:rPr>
              <w:t>7</w:t>
            </w:r>
            <w:r w:rsidR="0057555B" w:rsidRPr="008D1109">
              <w:rPr>
                <w:rFonts w:ascii="Arial" w:hAnsi="Arial" w:cs="Arial"/>
                <w:sz w:val="20"/>
              </w:rPr>
              <w:t>. člen</w:t>
            </w:r>
          </w:p>
          <w:p w:rsidR="0057555B" w:rsidRPr="008D1109" w:rsidRDefault="0057555B" w:rsidP="0057555B">
            <w:pPr>
              <w:tabs>
                <w:tab w:val="left" w:pos="6874"/>
              </w:tabs>
              <w:spacing w:before="240" w:after="240"/>
              <w:ind w:firstLine="284"/>
              <w:jc w:val="center"/>
              <w:rPr>
                <w:rFonts w:ascii="Arial" w:hAnsi="Arial" w:cs="Arial"/>
                <w:sz w:val="20"/>
              </w:rPr>
            </w:pPr>
            <w:r>
              <w:rPr>
                <w:rFonts w:ascii="Arial" w:hAnsi="Arial" w:cs="Arial"/>
                <w:sz w:val="20"/>
              </w:rPr>
              <w:t>(začetek veljavnosti)</w:t>
            </w:r>
          </w:p>
          <w:p w:rsidR="0057555B" w:rsidRDefault="0057555B" w:rsidP="0057555B">
            <w:pPr>
              <w:rPr>
                <w:rFonts w:ascii="Arial" w:hAnsi="Arial" w:cs="Arial"/>
                <w:sz w:val="20"/>
                <w:lang w:eastAsia="sl-SI"/>
              </w:rPr>
            </w:pPr>
            <w:r w:rsidRPr="008D1109">
              <w:rPr>
                <w:rFonts w:ascii="Arial" w:hAnsi="Arial" w:cs="Arial"/>
                <w:sz w:val="20"/>
                <w:lang w:eastAsia="sl-SI"/>
              </w:rPr>
              <w:t xml:space="preserve">Ta zakon začne veljati </w:t>
            </w:r>
            <w:r>
              <w:rPr>
                <w:rFonts w:ascii="Arial" w:hAnsi="Arial" w:cs="Arial"/>
                <w:sz w:val="20"/>
                <w:lang w:eastAsia="sl-SI"/>
              </w:rPr>
              <w:t>petnajsti dan po objavi v Uradnem listu Republike Slovenije</w:t>
            </w:r>
            <w:r w:rsidRPr="008D1109">
              <w:rPr>
                <w:rFonts w:ascii="Arial" w:hAnsi="Arial" w:cs="Arial"/>
                <w:sz w:val="20"/>
                <w:lang w:eastAsia="sl-SI"/>
              </w:rPr>
              <w:t>.</w:t>
            </w:r>
          </w:p>
          <w:p w:rsidR="00081BD3" w:rsidRPr="00A3116E" w:rsidRDefault="00081BD3" w:rsidP="00081BD3">
            <w:pPr>
              <w:rPr>
                <w:rFonts w:ascii="Arial" w:hAnsi="Arial" w:cs="Arial"/>
                <w:sz w:val="20"/>
                <w:szCs w:val="20"/>
              </w:rPr>
            </w:pPr>
          </w:p>
          <w:p w:rsidR="00081BD3" w:rsidRPr="00A3116E" w:rsidRDefault="00081BD3" w:rsidP="00081BD3">
            <w:pPr>
              <w:pStyle w:val="Poglavje"/>
              <w:spacing w:before="0" w:after="0" w:line="260" w:lineRule="exact"/>
              <w:jc w:val="both"/>
              <w:rPr>
                <w:sz w:val="20"/>
                <w:szCs w:val="20"/>
              </w:rPr>
            </w:pPr>
          </w:p>
        </w:tc>
      </w:tr>
    </w:tbl>
    <w:p w:rsidR="00081BD3" w:rsidRDefault="00081BD3" w:rsidP="00081BD3">
      <w:pPr>
        <w:spacing w:before="60" w:after="60" w:line="288" w:lineRule="auto"/>
        <w:jc w:val="both"/>
        <w:rPr>
          <w:rFonts w:ascii="Arial" w:hAnsi="Arial" w:cs="Arial"/>
          <w:bCs/>
          <w:sz w:val="20"/>
          <w:szCs w:val="20"/>
          <w:lang w:eastAsia="sl-SI"/>
        </w:rPr>
      </w:pPr>
    </w:p>
    <w:p w:rsidR="00DB7829" w:rsidRDefault="00DB7829">
      <w:pPr>
        <w:spacing w:after="0" w:line="240" w:lineRule="auto"/>
        <w:rPr>
          <w:rFonts w:ascii="Arial" w:hAnsi="Arial" w:cs="Arial"/>
          <w:b/>
          <w:bCs/>
          <w:sz w:val="20"/>
          <w:szCs w:val="20"/>
          <w:lang w:eastAsia="sl-SI"/>
        </w:rPr>
      </w:pPr>
    </w:p>
    <w:p w:rsidR="00081BD3" w:rsidRPr="006B5DF2" w:rsidRDefault="00081BD3" w:rsidP="00DB7829">
      <w:pPr>
        <w:spacing w:after="0"/>
        <w:jc w:val="both"/>
        <w:rPr>
          <w:rFonts w:ascii="Arial" w:hAnsi="Arial" w:cs="Arial"/>
          <w:b/>
          <w:bCs/>
          <w:sz w:val="20"/>
          <w:szCs w:val="20"/>
          <w:lang w:eastAsia="sl-SI"/>
        </w:rPr>
      </w:pPr>
      <w:r w:rsidRPr="006B5DF2">
        <w:rPr>
          <w:rFonts w:ascii="Arial" w:hAnsi="Arial" w:cs="Arial"/>
          <w:b/>
          <w:bCs/>
          <w:sz w:val="20"/>
          <w:szCs w:val="20"/>
          <w:lang w:eastAsia="sl-SI"/>
        </w:rPr>
        <w:t>III. OBRAZLOŽIT</w:t>
      </w:r>
      <w:r w:rsidR="004B167A">
        <w:rPr>
          <w:rFonts w:ascii="Arial" w:hAnsi="Arial" w:cs="Arial"/>
          <w:b/>
          <w:bCs/>
          <w:sz w:val="20"/>
          <w:szCs w:val="20"/>
          <w:lang w:eastAsia="sl-SI"/>
        </w:rPr>
        <w:t>E</w:t>
      </w:r>
      <w:r w:rsidRPr="006B5DF2">
        <w:rPr>
          <w:rFonts w:ascii="Arial" w:hAnsi="Arial" w:cs="Arial"/>
          <w:b/>
          <w:bCs/>
          <w:sz w:val="20"/>
          <w:szCs w:val="20"/>
          <w:lang w:eastAsia="sl-SI"/>
        </w:rPr>
        <w:t xml:space="preserve">V </w:t>
      </w:r>
    </w:p>
    <w:p w:rsidR="00081BD3" w:rsidRDefault="00081BD3" w:rsidP="00DB7829">
      <w:pPr>
        <w:spacing w:after="0"/>
        <w:jc w:val="both"/>
        <w:rPr>
          <w:rFonts w:ascii="Arial" w:hAnsi="Arial" w:cs="Arial"/>
          <w:bCs/>
          <w:sz w:val="20"/>
          <w:szCs w:val="20"/>
          <w:lang w:eastAsia="sl-SI"/>
        </w:rPr>
      </w:pPr>
    </w:p>
    <w:p w:rsidR="00BE526F" w:rsidRDefault="00BE526F" w:rsidP="00BE526F">
      <w:pPr>
        <w:spacing w:after="0"/>
        <w:jc w:val="both"/>
        <w:rPr>
          <w:rFonts w:ascii="Arial" w:hAnsi="Arial" w:cs="Arial"/>
          <w:b/>
          <w:bCs/>
          <w:sz w:val="20"/>
          <w:szCs w:val="20"/>
        </w:rPr>
      </w:pPr>
      <w:r>
        <w:rPr>
          <w:rFonts w:ascii="Arial" w:hAnsi="Arial" w:cs="Arial"/>
          <w:b/>
          <w:bCs/>
          <w:sz w:val="20"/>
          <w:szCs w:val="20"/>
        </w:rPr>
        <w:t>K</w:t>
      </w:r>
      <w:r w:rsidRPr="00237B3D">
        <w:rPr>
          <w:rFonts w:ascii="Arial" w:hAnsi="Arial" w:cs="Arial"/>
          <w:b/>
          <w:bCs/>
          <w:sz w:val="20"/>
          <w:szCs w:val="20"/>
        </w:rPr>
        <w:t xml:space="preserve"> 1. člen</w:t>
      </w:r>
      <w:r>
        <w:rPr>
          <w:rFonts w:ascii="Arial" w:hAnsi="Arial" w:cs="Arial"/>
          <w:b/>
          <w:bCs/>
          <w:sz w:val="20"/>
          <w:szCs w:val="20"/>
        </w:rPr>
        <w:t>u</w:t>
      </w:r>
    </w:p>
    <w:p w:rsidR="00BE526F" w:rsidRPr="00237B3D" w:rsidRDefault="00BE526F" w:rsidP="00BE526F">
      <w:pPr>
        <w:spacing w:after="0"/>
        <w:jc w:val="both"/>
        <w:rPr>
          <w:rFonts w:ascii="Arial" w:hAnsi="Arial" w:cs="Arial"/>
          <w:bCs/>
          <w:sz w:val="20"/>
          <w:szCs w:val="20"/>
        </w:rPr>
      </w:pPr>
      <w:r w:rsidRPr="004B167A">
        <w:rPr>
          <w:rFonts w:ascii="Arial" w:hAnsi="Arial" w:cs="Arial"/>
          <w:bCs/>
          <w:sz w:val="20"/>
          <w:szCs w:val="20"/>
        </w:rPr>
        <w:t xml:space="preserve">Člen </w:t>
      </w:r>
      <w:r w:rsidRPr="00237B3D">
        <w:rPr>
          <w:rFonts w:ascii="Arial" w:hAnsi="Arial" w:cs="Arial"/>
          <w:bCs/>
          <w:sz w:val="20"/>
          <w:szCs w:val="20"/>
        </w:rPr>
        <w:t>opredeljuje namen in vsebino zakona, ki je zagotavljanje varstva pred diskriminacijo za posameznike in posameznice, in sicer na podlagi njihovih osebnih okoliščin, ki jih predlog zakona našteva primeroma, pri čemer povzema predvsem osebne okoliščine, navedene v Ustavi RS in Kazenskemu zakoniku</w:t>
      </w:r>
      <w:r w:rsidR="001B4967">
        <w:rPr>
          <w:rFonts w:ascii="Arial" w:hAnsi="Arial" w:cs="Arial"/>
          <w:bCs/>
          <w:sz w:val="20"/>
          <w:szCs w:val="20"/>
        </w:rPr>
        <w:t xml:space="preserve"> </w:t>
      </w:r>
      <w:r w:rsidR="001B4967" w:rsidRPr="001B4967">
        <w:rPr>
          <w:rFonts w:ascii="Arial" w:hAnsi="Arial" w:cs="Arial"/>
          <w:bCs/>
          <w:sz w:val="20"/>
          <w:szCs w:val="20"/>
        </w:rPr>
        <w:t>(Uradni list RS, št.</w:t>
      </w:r>
      <w:r w:rsidR="001B4967" w:rsidRPr="001B4967">
        <w:rPr>
          <w:rFonts w:ascii="Arial" w:hAnsi="Arial" w:cs="Arial"/>
          <w:sz w:val="20"/>
          <w:szCs w:val="20"/>
        </w:rPr>
        <w:t> </w:t>
      </w:r>
      <w:hyperlink r:id="rId12" w:tgtFrame="_blank" w:tooltip="Kazenski zakonik (uradno prečiščeno besedilo)" w:history="1">
        <w:r w:rsidR="001B4967" w:rsidRPr="001B4967">
          <w:rPr>
            <w:rFonts w:ascii="Arial" w:hAnsi="Arial" w:cs="Arial"/>
            <w:sz w:val="20"/>
            <w:szCs w:val="20"/>
          </w:rPr>
          <w:t>50/12</w:t>
        </w:r>
      </w:hyperlink>
      <w:r w:rsidR="001B4967" w:rsidRPr="001B4967">
        <w:rPr>
          <w:rFonts w:ascii="Arial" w:hAnsi="Arial" w:cs="Arial"/>
          <w:sz w:val="20"/>
          <w:szCs w:val="20"/>
        </w:rPr>
        <w:t> </w:t>
      </w:r>
      <w:r w:rsidR="001B4967" w:rsidRPr="001B4967">
        <w:rPr>
          <w:rFonts w:ascii="Arial" w:hAnsi="Arial" w:cs="Arial"/>
          <w:bCs/>
          <w:sz w:val="20"/>
          <w:szCs w:val="20"/>
        </w:rPr>
        <w:t>– uradno prečiščeno besedilo in</w:t>
      </w:r>
      <w:r w:rsidR="001B4967" w:rsidRPr="001B4967">
        <w:rPr>
          <w:rFonts w:ascii="Arial" w:hAnsi="Arial" w:cs="Arial"/>
          <w:sz w:val="20"/>
          <w:szCs w:val="20"/>
        </w:rPr>
        <w:t> </w:t>
      </w:r>
      <w:hyperlink r:id="rId13" w:tgtFrame="_blank" w:tooltip="Zakon o spremembah in dopolnitvah Kazenskega zakonika" w:history="1">
        <w:r w:rsidR="001B4967" w:rsidRPr="001B4967">
          <w:rPr>
            <w:rFonts w:ascii="Arial" w:hAnsi="Arial" w:cs="Arial"/>
            <w:sz w:val="20"/>
            <w:szCs w:val="20"/>
          </w:rPr>
          <w:t>54/15</w:t>
        </w:r>
      </w:hyperlink>
      <w:r w:rsidR="001B4967" w:rsidRPr="001B4967">
        <w:rPr>
          <w:rFonts w:ascii="Arial" w:hAnsi="Arial" w:cs="Arial"/>
          <w:bCs/>
          <w:sz w:val="20"/>
          <w:szCs w:val="20"/>
        </w:rPr>
        <w:t>)</w:t>
      </w:r>
      <w:r w:rsidRPr="00237B3D">
        <w:rPr>
          <w:rFonts w:ascii="Arial" w:hAnsi="Arial" w:cs="Arial"/>
          <w:bCs/>
          <w:sz w:val="20"/>
          <w:szCs w:val="20"/>
        </w:rPr>
        <w:t xml:space="preserve">. Osebne </w:t>
      </w:r>
      <w:r w:rsidRPr="00237B3D">
        <w:rPr>
          <w:rFonts w:ascii="Arial" w:hAnsi="Arial" w:cs="Arial"/>
          <w:sz w:val="20"/>
          <w:szCs w:val="20"/>
        </w:rPr>
        <w:t xml:space="preserve">okoliščine so različne prirojene ali pridobljene osebne značilnosti, lastnosti, stanja ali statusi, ki so trajno in nerazdružljivo povezani z določeno osebo, njeno osebnostjo in identiteto, ali pa </w:t>
      </w:r>
      <w:r>
        <w:rPr>
          <w:rFonts w:ascii="Arial" w:hAnsi="Arial" w:cs="Arial"/>
          <w:sz w:val="20"/>
          <w:szCs w:val="20"/>
        </w:rPr>
        <w:t>jih oseba ne spreminja zlahka ter</w:t>
      </w:r>
      <w:r w:rsidRPr="00237B3D">
        <w:rPr>
          <w:rFonts w:ascii="Arial" w:hAnsi="Arial" w:cs="Arial"/>
          <w:sz w:val="20"/>
          <w:szCs w:val="20"/>
        </w:rPr>
        <w:t xml:space="preserve"> na podlagi katerih se oblikujejo različne skupine oseb in odnosi njihove pripadnosti tem skupinam</w:t>
      </w:r>
      <w:r w:rsidRPr="00237B3D">
        <w:rPr>
          <w:rFonts w:ascii="Arial" w:hAnsi="Arial" w:cs="Arial"/>
          <w:bCs/>
          <w:sz w:val="20"/>
          <w:szCs w:val="20"/>
        </w:rPr>
        <w:t>. Osebne okoliščin</w:t>
      </w:r>
      <w:r>
        <w:rPr>
          <w:rFonts w:ascii="Arial" w:hAnsi="Arial" w:cs="Arial"/>
          <w:bCs/>
          <w:sz w:val="20"/>
          <w:szCs w:val="20"/>
        </w:rPr>
        <w:t>e</w:t>
      </w:r>
      <w:r w:rsidRPr="00237B3D">
        <w:rPr>
          <w:rFonts w:ascii="Arial" w:hAnsi="Arial" w:cs="Arial"/>
          <w:bCs/>
          <w:sz w:val="20"/>
          <w:szCs w:val="20"/>
        </w:rPr>
        <w:t>, ki so lahko podlaga za</w:t>
      </w:r>
      <w:r>
        <w:rPr>
          <w:rFonts w:ascii="Arial" w:hAnsi="Arial" w:cs="Arial"/>
          <w:bCs/>
          <w:sz w:val="20"/>
          <w:szCs w:val="20"/>
        </w:rPr>
        <w:t xml:space="preserve"> </w:t>
      </w:r>
      <w:r w:rsidRPr="00237B3D">
        <w:rPr>
          <w:rFonts w:ascii="Arial" w:hAnsi="Arial" w:cs="Arial"/>
          <w:bCs/>
          <w:sz w:val="20"/>
          <w:szCs w:val="20"/>
        </w:rPr>
        <w:t>diskrimin</w:t>
      </w:r>
      <w:r>
        <w:rPr>
          <w:rFonts w:ascii="Arial" w:hAnsi="Arial" w:cs="Arial"/>
          <w:bCs/>
          <w:sz w:val="20"/>
          <w:szCs w:val="20"/>
        </w:rPr>
        <w:t>a</w:t>
      </w:r>
      <w:r w:rsidRPr="00237B3D">
        <w:rPr>
          <w:rFonts w:ascii="Arial" w:hAnsi="Arial" w:cs="Arial"/>
          <w:bCs/>
          <w:sz w:val="20"/>
          <w:szCs w:val="20"/>
        </w:rPr>
        <w:t>c</w:t>
      </w:r>
      <w:r>
        <w:rPr>
          <w:rFonts w:ascii="Arial" w:hAnsi="Arial" w:cs="Arial"/>
          <w:bCs/>
          <w:sz w:val="20"/>
          <w:szCs w:val="20"/>
        </w:rPr>
        <w:t>i</w:t>
      </w:r>
      <w:r w:rsidRPr="00237B3D">
        <w:rPr>
          <w:rFonts w:ascii="Arial" w:hAnsi="Arial" w:cs="Arial"/>
          <w:bCs/>
          <w:sz w:val="20"/>
          <w:szCs w:val="20"/>
        </w:rPr>
        <w:t>jo, so, poleg v členu naštetih, tudi nosečnost, starševstvo, zdravstveno stanje</w:t>
      </w:r>
      <w:r>
        <w:rPr>
          <w:rFonts w:ascii="Arial" w:hAnsi="Arial" w:cs="Arial"/>
          <w:bCs/>
          <w:sz w:val="20"/>
          <w:szCs w:val="20"/>
        </w:rPr>
        <w:t>, rojstvo, barva kože</w:t>
      </w:r>
      <w:r w:rsidRPr="00237B3D">
        <w:rPr>
          <w:rFonts w:ascii="Arial" w:hAnsi="Arial" w:cs="Arial"/>
          <w:bCs/>
          <w:sz w:val="20"/>
          <w:szCs w:val="20"/>
        </w:rPr>
        <w:t xml:space="preserve"> itd. </w:t>
      </w:r>
      <w:r>
        <w:rPr>
          <w:rFonts w:ascii="Arial" w:hAnsi="Arial" w:cs="Arial"/>
          <w:bCs/>
          <w:sz w:val="20"/>
          <w:szCs w:val="20"/>
        </w:rPr>
        <w:t xml:space="preserve">Zakon ustanavlja </w:t>
      </w:r>
      <w:r w:rsidR="00740265">
        <w:rPr>
          <w:rFonts w:ascii="Arial" w:hAnsi="Arial" w:cs="Arial"/>
          <w:bCs/>
          <w:sz w:val="20"/>
          <w:szCs w:val="20"/>
        </w:rPr>
        <w:t>Z</w:t>
      </w:r>
      <w:r>
        <w:rPr>
          <w:rFonts w:ascii="Arial" w:hAnsi="Arial" w:cs="Arial"/>
          <w:bCs/>
          <w:sz w:val="20"/>
          <w:szCs w:val="20"/>
        </w:rPr>
        <w:t xml:space="preserve">agovornika oziroma </w:t>
      </w:r>
      <w:r w:rsidR="00740265">
        <w:rPr>
          <w:rFonts w:ascii="Arial" w:hAnsi="Arial" w:cs="Arial"/>
          <w:bCs/>
          <w:sz w:val="20"/>
          <w:szCs w:val="20"/>
        </w:rPr>
        <w:t>Z</w:t>
      </w:r>
      <w:r>
        <w:rPr>
          <w:rFonts w:ascii="Arial" w:hAnsi="Arial" w:cs="Arial"/>
          <w:bCs/>
          <w:sz w:val="20"/>
          <w:szCs w:val="20"/>
        </w:rPr>
        <w:t xml:space="preserve">agovornico načela enakosti kot samostojni državni organ, ki bo opravljal naloge telesa za enakost, kot ga zahtevajo direktive Evropske Unije </w:t>
      </w:r>
      <w:r w:rsidRPr="00A3116E">
        <w:rPr>
          <w:rFonts w:ascii="Arial" w:hAnsi="Arial" w:cs="Arial"/>
          <w:bCs/>
          <w:sz w:val="20"/>
          <w:szCs w:val="20"/>
          <w:lang w:eastAsia="sl-SI"/>
        </w:rPr>
        <w:t>2000/43</w:t>
      </w:r>
      <w:r>
        <w:rPr>
          <w:rFonts w:ascii="Arial" w:hAnsi="Arial" w:cs="Arial"/>
          <w:bCs/>
          <w:sz w:val="20"/>
          <w:szCs w:val="20"/>
          <w:lang w:eastAsia="sl-SI"/>
        </w:rPr>
        <w:t>/ES</w:t>
      </w:r>
      <w:r w:rsidRPr="00A3116E">
        <w:rPr>
          <w:rFonts w:ascii="Arial" w:hAnsi="Arial" w:cs="Arial"/>
          <w:bCs/>
          <w:sz w:val="20"/>
          <w:szCs w:val="20"/>
          <w:lang w:eastAsia="sl-SI"/>
        </w:rPr>
        <w:t>, 2006/54</w:t>
      </w:r>
      <w:r>
        <w:rPr>
          <w:rFonts w:ascii="Arial" w:hAnsi="Arial" w:cs="Arial"/>
          <w:bCs/>
          <w:sz w:val="20"/>
          <w:szCs w:val="20"/>
          <w:lang w:eastAsia="sl-SI"/>
        </w:rPr>
        <w:t>/ES ter</w:t>
      </w:r>
      <w:r w:rsidRPr="00A3116E">
        <w:rPr>
          <w:rFonts w:ascii="Arial" w:hAnsi="Arial" w:cs="Arial"/>
          <w:bCs/>
          <w:sz w:val="20"/>
          <w:szCs w:val="20"/>
          <w:lang w:eastAsia="sl-SI"/>
        </w:rPr>
        <w:t xml:space="preserve"> 2004/113</w:t>
      </w:r>
      <w:r>
        <w:rPr>
          <w:rFonts w:ascii="Arial" w:hAnsi="Arial" w:cs="Arial"/>
          <w:bCs/>
          <w:sz w:val="20"/>
          <w:szCs w:val="20"/>
          <w:lang w:eastAsia="sl-SI"/>
        </w:rPr>
        <w:t>/ES</w:t>
      </w:r>
      <w:r>
        <w:rPr>
          <w:rFonts w:ascii="Arial" w:hAnsi="Arial" w:cs="Arial"/>
          <w:bCs/>
          <w:sz w:val="20"/>
          <w:szCs w:val="20"/>
        </w:rPr>
        <w:t>, in druge naloge na podlagi tega zakona, npr. inšpekcijski nadzor. Naloge in pristojnosti zagovornika, način imenovanja in statusna vprašanja so opredeljena v 4. poglavju, v petem poglavju je določen postopek pri zagovorniku, dodat</w:t>
      </w:r>
      <w:r w:rsidR="00095BCA">
        <w:rPr>
          <w:rFonts w:ascii="Arial" w:hAnsi="Arial" w:cs="Arial"/>
          <w:bCs/>
          <w:sz w:val="20"/>
          <w:szCs w:val="20"/>
        </w:rPr>
        <w:t>n</w:t>
      </w:r>
      <w:r>
        <w:rPr>
          <w:rFonts w:ascii="Arial" w:hAnsi="Arial" w:cs="Arial"/>
          <w:bCs/>
          <w:sz w:val="20"/>
          <w:szCs w:val="20"/>
        </w:rPr>
        <w:t>e pristojnosti pa ima zagovornik določene v 3</w:t>
      </w:r>
      <w:r w:rsidR="00E850D4">
        <w:rPr>
          <w:rFonts w:ascii="Arial" w:hAnsi="Arial" w:cs="Arial"/>
          <w:bCs/>
          <w:sz w:val="20"/>
          <w:szCs w:val="20"/>
        </w:rPr>
        <w:t>6</w:t>
      </w:r>
      <w:r>
        <w:rPr>
          <w:rFonts w:ascii="Arial" w:hAnsi="Arial" w:cs="Arial"/>
          <w:bCs/>
          <w:sz w:val="20"/>
          <w:szCs w:val="20"/>
        </w:rPr>
        <w:t>., 3</w:t>
      </w:r>
      <w:r w:rsidR="00E850D4">
        <w:rPr>
          <w:rFonts w:ascii="Arial" w:hAnsi="Arial" w:cs="Arial"/>
          <w:bCs/>
          <w:sz w:val="20"/>
          <w:szCs w:val="20"/>
        </w:rPr>
        <w:t>7</w:t>
      </w:r>
      <w:r>
        <w:rPr>
          <w:rFonts w:ascii="Arial" w:hAnsi="Arial" w:cs="Arial"/>
          <w:bCs/>
          <w:sz w:val="20"/>
          <w:szCs w:val="20"/>
        </w:rPr>
        <w:t>.</w:t>
      </w:r>
      <w:r w:rsidR="00E850D4">
        <w:rPr>
          <w:rFonts w:ascii="Arial" w:hAnsi="Arial" w:cs="Arial"/>
          <w:bCs/>
          <w:sz w:val="20"/>
          <w:szCs w:val="20"/>
        </w:rPr>
        <w:t xml:space="preserve"> </w:t>
      </w:r>
      <w:r>
        <w:rPr>
          <w:rFonts w:ascii="Arial" w:hAnsi="Arial" w:cs="Arial"/>
          <w:bCs/>
          <w:sz w:val="20"/>
          <w:szCs w:val="20"/>
        </w:rPr>
        <w:t xml:space="preserve">in </w:t>
      </w:r>
      <w:r w:rsidR="00E850D4">
        <w:rPr>
          <w:rFonts w:ascii="Arial" w:hAnsi="Arial" w:cs="Arial"/>
          <w:bCs/>
          <w:sz w:val="20"/>
          <w:szCs w:val="20"/>
        </w:rPr>
        <w:t>3</w:t>
      </w:r>
      <w:r w:rsidR="00095723">
        <w:rPr>
          <w:rFonts w:ascii="Arial" w:hAnsi="Arial" w:cs="Arial"/>
          <w:bCs/>
          <w:sz w:val="20"/>
          <w:szCs w:val="20"/>
        </w:rPr>
        <w:t>8</w:t>
      </w:r>
      <w:r>
        <w:rPr>
          <w:rFonts w:ascii="Arial" w:hAnsi="Arial" w:cs="Arial"/>
          <w:bCs/>
          <w:sz w:val="20"/>
          <w:szCs w:val="20"/>
        </w:rPr>
        <w:t xml:space="preserve">. členu predloga zakona. </w:t>
      </w:r>
      <w:r>
        <w:rPr>
          <w:rFonts w:ascii="Arial" w:hAnsi="Arial" w:cs="Arial"/>
          <w:sz w:val="20"/>
          <w:szCs w:val="20"/>
        </w:rPr>
        <w:t xml:space="preserve">Tretji </w:t>
      </w:r>
      <w:r w:rsidRPr="00237B3D">
        <w:rPr>
          <w:rFonts w:ascii="Arial" w:hAnsi="Arial" w:cs="Arial"/>
          <w:sz w:val="20"/>
          <w:szCs w:val="20"/>
        </w:rPr>
        <w:t xml:space="preserve">odstavek </w:t>
      </w:r>
      <w:r>
        <w:rPr>
          <w:rFonts w:ascii="Arial" w:hAnsi="Arial" w:cs="Arial"/>
          <w:sz w:val="20"/>
          <w:szCs w:val="20"/>
        </w:rPr>
        <w:t xml:space="preserve">1. člena </w:t>
      </w:r>
      <w:r w:rsidRPr="00237B3D">
        <w:rPr>
          <w:rFonts w:ascii="Arial" w:hAnsi="Arial" w:cs="Arial"/>
          <w:sz w:val="20"/>
          <w:szCs w:val="20"/>
        </w:rPr>
        <w:t>opredeljuje varstvo pred diskriminacijo tudi za pra</w:t>
      </w:r>
      <w:r>
        <w:rPr>
          <w:rFonts w:ascii="Arial" w:hAnsi="Arial" w:cs="Arial"/>
          <w:sz w:val="20"/>
          <w:szCs w:val="20"/>
        </w:rPr>
        <w:t>vne osebe, če se osebne okoliščine lahko nanašajo tudi nanje</w:t>
      </w:r>
      <w:r w:rsidRPr="00237B3D">
        <w:rPr>
          <w:rFonts w:ascii="Arial" w:hAnsi="Arial" w:cs="Arial"/>
          <w:sz w:val="20"/>
          <w:szCs w:val="20"/>
        </w:rPr>
        <w:t>. Osebne okoliščine je mogoč</w:t>
      </w:r>
      <w:r>
        <w:rPr>
          <w:rFonts w:ascii="Arial" w:hAnsi="Arial" w:cs="Arial"/>
          <w:sz w:val="20"/>
          <w:szCs w:val="20"/>
        </w:rPr>
        <w:t>e</w:t>
      </w:r>
      <w:r w:rsidRPr="00237B3D">
        <w:rPr>
          <w:rFonts w:ascii="Arial" w:hAnsi="Arial" w:cs="Arial"/>
          <w:sz w:val="20"/>
          <w:szCs w:val="20"/>
        </w:rPr>
        <w:t xml:space="preserve"> povezati s pravnimi osebami, kadar je glede na okoliščine to smiselno mogoče, zlasti zaradi povezave z osebnimi okoliščinami članstva, ustanoviteljev ali oseb, ki jo vodijo in upravljajo.</w:t>
      </w:r>
      <w:r>
        <w:rPr>
          <w:rFonts w:ascii="Arial" w:hAnsi="Arial" w:cs="Arial"/>
          <w:sz w:val="20"/>
          <w:szCs w:val="20"/>
        </w:rPr>
        <w:t xml:space="preserve"> Četrti </w:t>
      </w:r>
      <w:r w:rsidRPr="00237B3D">
        <w:rPr>
          <w:rFonts w:ascii="Arial" w:hAnsi="Arial" w:cs="Arial"/>
          <w:sz w:val="20"/>
          <w:szCs w:val="20"/>
        </w:rPr>
        <w:t xml:space="preserve">odstavek opredeljuje vsebino zakona. </w:t>
      </w:r>
    </w:p>
    <w:p w:rsidR="00BE526F" w:rsidRDefault="00BE526F" w:rsidP="00BE526F">
      <w:pPr>
        <w:spacing w:after="0"/>
        <w:jc w:val="both"/>
        <w:rPr>
          <w:rFonts w:ascii="Arial" w:hAnsi="Arial" w:cs="Arial"/>
          <w:b/>
          <w:bCs/>
          <w:sz w:val="20"/>
          <w:szCs w:val="20"/>
          <w:lang w:eastAsia="sl-SI"/>
        </w:rPr>
      </w:pPr>
      <w:r>
        <w:rPr>
          <w:rFonts w:ascii="Arial" w:hAnsi="Arial" w:cs="Arial"/>
          <w:b/>
          <w:bCs/>
          <w:sz w:val="20"/>
          <w:szCs w:val="20"/>
          <w:lang w:eastAsia="sl-SI"/>
        </w:rPr>
        <w:t xml:space="preserve"> </w:t>
      </w:r>
    </w:p>
    <w:p w:rsidR="00BE526F" w:rsidRPr="004B167A" w:rsidRDefault="00BE526F" w:rsidP="00BE526F">
      <w:pPr>
        <w:spacing w:after="0"/>
        <w:jc w:val="both"/>
        <w:rPr>
          <w:rFonts w:ascii="Arial" w:hAnsi="Arial" w:cs="Arial"/>
          <w:b/>
          <w:bCs/>
          <w:sz w:val="20"/>
          <w:szCs w:val="20"/>
          <w:lang w:eastAsia="sl-SI"/>
        </w:rPr>
      </w:pPr>
      <w:r>
        <w:rPr>
          <w:rFonts w:ascii="Arial" w:hAnsi="Arial" w:cs="Arial"/>
          <w:b/>
          <w:bCs/>
          <w:sz w:val="20"/>
          <w:szCs w:val="20"/>
          <w:lang w:eastAsia="sl-SI"/>
        </w:rPr>
        <w:t>K 2</w:t>
      </w:r>
      <w:r w:rsidRPr="00A3116E">
        <w:rPr>
          <w:rFonts w:ascii="Arial" w:hAnsi="Arial" w:cs="Arial"/>
          <w:b/>
          <w:bCs/>
          <w:sz w:val="20"/>
          <w:szCs w:val="20"/>
          <w:lang w:eastAsia="sl-SI"/>
        </w:rPr>
        <w:t>. člen</w:t>
      </w:r>
      <w:r>
        <w:rPr>
          <w:rFonts w:ascii="Arial" w:hAnsi="Arial" w:cs="Arial"/>
          <w:b/>
          <w:bCs/>
          <w:sz w:val="20"/>
          <w:szCs w:val="20"/>
          <w:lang w:eastAsia="sl-SI"/>
        </w:rPr>
        <w:t>u</w:t>
      </w:r>
      <w:r w:rsidRPr="00A3116E">
        <w:rPr>
          <w:rFonts w:ascii="Arial" w:hAnsi="Arial" w:cs="Arial"/>
          <w:bCs/>
          <w:sz w:val="20"/>
          <w:szCs w:val="20"/>
          <w:lang w:eastAsia="sl-SI"/>
        </w:rPr>
        <w:t xml:space="preserve"> </w:t>
      </w:r>
    </w:p>
    <w:p w:rsidR="00BE526F" w:rsidRDefault="00BE526F" w:rsidP="00BE526F">
      <w:pPr>
        <w:spacing w:after="0"/>
        <w:jc w:val="both"/>
        <w:rPr>
          <w:rFonts w:ascii="Arial" w:hAnsi="Arial" w:cs="Arial"/>
          <w:bCs/>
          <w:sz w:val="20"/>
          <w:szCs w:val="20"/>
          <w:lang w:eastAsia="sl-SI"/>
        </w:rPr>
      </w:pPr>
      <w:r>
        <w:rPr>
          <w:rFonts w:ascii="Arial" w:hAnsi="Arial" w:cs="Arial"/>
          <w:bCs/>
          <w:sz w:val="20"/>
          <w:szCs w:val="20"/>
          <w:lang w:eastAsia="sl-SI"/>
        </w:rPr>
        <w:t xml:space="preserve">Člen </w:t>
      </w:r>
      <w:r w:rsidRPr="00A3116E">
        <w:rPr>
          <w:rFonts w:ascii="Arial" w:hAnsi="Arial" w:cs="Arial"/>
          <w:bCs/>
          <w:sz w:val="20"/>
          <w:szCs w:val="20"/>
          <w:lang w:eastAsia="sl-SI"/>
        </w:rPr>
        <w:t>jasno</w:t>
      </w:r>
      <w:r>
        <w:rPr>
          <w:rFonts w:ascii="Arial" w:hAnsi="Arial" w:cs="Arial"/>
          <w:bCs/>
          <w:sz w:val="20"/>
          <w:szCs w:val="20"/>
          <w:lang w:eastAsia="sl-SI"/>
        </w:rPr>
        <w:t xml:space="preserve"> in natančno opredeljuje </w:t>
      </w:r>
      <w:r w:rsidRPr="00A3116E">
        <w:rPr>
          <w:rFonts w:ascii="Arial" w:hAnsi="Arial" w:cs="Arial"/>
          <w:bCs/>
          <w:sz w:val="20"/>
          <w:szCs w:val="20"/>
          <w:lang w:eastAsia="sl-SI"/>
        </w:rPr>
        <w:t>področja družbenega življenja, na katerih</w:t>
      </w:r>
      <w:r>
        <w:rPr>
          <w:rFonts w:ascii="Arial" w:hAnsi="Arial" w:cs="Arial"/>
          <w:bCs/>
          <w:sz w:val="20"/>
          <w:szCs w:val="20"/>
          <w:lang w:eastAsia="sl-SI"/>
        </w:rPr>
        <w:t xml:space="preserve"> je v skladu s pravom Evropske Unije </w:t>
      </w:r>
      <w:r w:rsidRPr="00A3116E">
        <w:rPr>
          <w:rFonts w:ascii="Arial" w:hAnsi="Arial" w:cs="Arial"/>
          <w:bCs/>
          <w:sz w:val="20"/>
          <w:szCs w:val="20"/>
          <w:lang w:eastAsia="sl-SI"/>
        </w:rPr>
        <w:t>zagotovljeno enako obravnavanje oziroma je pre</w:t>
      </w:r>
      <w:r>
        <w:rPr>
          <w:rFonts w:ascii="Arial" w:hAnsi="Arial" w:cs="Arial"/>
          <w:bCs/>
          <w:sz w:val="20"/>
          <w:szCs w:val="20"/>
          <w:lang w:eastAsia="sl-SI"/>
        </w:rPr>
        <w:t>povedana diskriminacija. Našteta</w:t>
      </w:r>
      <w:r w:rsidRPr="00A3116E">
        <w:rPr>
          <w:rFonts w:ascii="Arial" w:hAnsi="Arial" w:cs="Arial"/>
          <w:bCs/>
          <w:sz w:val="20"/>
          <w:szCs w:val="20"/>
          <w:lang w:eastAsia="sl-SI"/>
        </w:rPr>
        <w:t xml:space="preserve"> področja izhajajo iz </w:t>
      </w:r>
      <w:r>
        <w:rPr>
          <w:rFonts w:ascii="Arial" w:hAnsi="Arial" w:cs="Arial"/>
          <w:bCs/>
          <w:sz w:val="20"/>
          <w:szCs w:val="20"/>
          <w:lang w:eastAsia="sl-SI"/>
        </w:rPr>
        <w:t>direktiv Evropske Unije</w:t>
      </w:r>
      <w:r w:rsidRPr="00A3116E">
        <w:rPr>
          <w:rFonts w:ascii="Arial" w:hAnsi="Arial" w:cs="Arial"/>
          <w:bCs/>
          <w:sz w:val="20"/>
          <w:szCs w:val="20"/>
          <w:lang w:eastAsia="sl-SI"/>
        </w:rPr>
        <w:t xml:space="preserve"> in iz prakse Sodišča E</w:t>
      </w:r>
      <w:r>
        <w:rPr>
          <w:rFonts w:ascii="Arial" w:hAnsi="Arial" w:cs="Arial"/>
          <w:bCs/>
          <w:sz w:val="20"/>
          <w:szCs w:val="20"/>
          <w:lang w:eastAsia="sl-SI"/>
        </w:rPr>
        <w:t>U, zato so posebej izpostavljena</w:t>
      </w:r>
      <w:r w:rsidR="006347F0">
        <w:rPr>
          <w:rFonts w:ascii="Arial" w:hAnsi="Arial" w:cs="Arial"/>
          <w:bCs/>
          <w:sz w:val="20"/>
          <w:szCs w:val="20"/>
          <w:lang w:eastAsia="sl-SI"/>
        </w:rPr>
        <w:t>.</w:t>
      </w:r>
      <w:r w:rsidRPr="00A3116E">
        <w:rPr>
          <w:rFonts w:ascii="Arial" w:hAnsi="Arial" w:cs="Arial"/>
          <w:bCs/>
          <w:sz w:val="20"/>
          <w:szCs w:val="20"/>
          <w:lang w:eastAsia="sl-SI"/>
        </w:rPr>
        <w:t xml:space="preserve"> </w:t>
      </w:r>
      <w:r w:rsidR="006347F0">
        <w:rPr>
          <w:rFonts w:ascii="Arial" w:hAnsi="Arial" w:cs="Arial"/>
          <w:bCs/>
          <w:sz w:val="20"/>
          <w:szCs w:val="20"/>
          <w:lang w:eastAsia="sl-SI"/>
        </w:rPr>
        <w:t>P</w:t>
      </w:r>
      <w:r w:rsidRPr="00A3116E">
        <w:rPr>
          <w:rFonts w:ascii="Arial" w:hAnsi="Arial" w:cs="Arial"/>
          <w:bCs/>
          <w:sz w:val="20"/>
          <w:szCs w:val="20"/>
          <w:lang w:eastAsia="sl-SI"/>
        </w:rPr>
        <w:t>oleg tega je z vidika jasnosti besedila</w:t>
      </w:r>
      <w:r>
        <w:rPr>
          <w:rFonts w:ascii="Arial" w:hAnsi="Arial" w:cs="Arial"/>
          <w:bCs/>
          <w:sz w:val="20"/>
          <w:szCs w:val="20"/>
          <w:lang w:eastAsia="sl-SI"/>
        </w:rPr>
        <w:t xml:space="preserve"> in</w:t>
      </w:r>
      <w:r w:rsidRPr="00A3116E">
        <w:rPr>
          <w:rFonts w:ascii="Arial" w:hAnsi="Arial" w:cs="Arial"/>
          <w:bCs/>
          <w:sz w:val="20"/>
          <w:szCs w:val="20"/>
          <w:lang w:eastAsia="sl-SI"/>
        </w:rPr>
        <w:t xml:space="preserve"> naslovljencev pravnih norm bolj razumljivo, če je naštetih večina področij, na katerih</w:t>
      </w:r>
      <w:r>
        <w:rPr>
          <w:rFonts w:ascii="Arial" w:hAnsi="Arial" w:cs="Arial"/>
          <w:bCs/>
          <w:sz w:val="20"/>
          <w:szCs w:val="20"/>
          <w:lang w:eastAsia="sl-SI"/>
        </w:rPr>
        <w:t xml:space="preserve"> lahko</w:t>
      </w:r>
      <w:r w:rsidRPr="00A3116E">
        <w:rPr>
          <w:rFonts w:ascii="Arial" w:hAnsi="Arial" w:cs="Arial"/>
          <w:bCs/>
          <w:sz w:val="20"/>
          <w:szCs w:val="20"/>
          <w:lang w:eastAsia="sl-SI"/>
        </w:rPr>
        <w:t xml:space="preserve"> prihaja do diskriminacije. </w:t>
      </w:r>
      <w:r w:rsidRPr="00A3116E">
        <w:rPr>
          <w:rFonts w:ascii="Arial" w:hAnsi="Arial" w:cs="Arial"/>
          <w:sz w:val="20"/>
          <w:szCs w:val="20"/>
          <w:lang w:eastAsia="sl-SI"/>
        </w:rPr>
        <w:t xml:space="preserve">Predlagani člen določa dolžnost državnih organov, </w:t>
      </w:r>
      <w:r>
        <w:rPr>
          <w:rFonts w:ascii="Arial" w:hAnsi="Arial" w:cs="Arial"/>
          <w:sz w:val="20"/>
          <w:szCs w:val="20"/>
          <w:lang w:eastAsia="sl-SI"/>
        </w:rPr>
        <w:t>lokalnih skupnosti</w:t>
      </w:r>
      <w:r w:rsidRPr="00A3116E">
        <w:rPr>
          <w:rFonts w:ascii="Arial" w:hAnsi="Arial" w:cs="Arial"/>
          <w:sz w:val="20"/>
          <w:szCs w:val="20"/>
          <w:lang w:eastAsia="sl-SI"/>
        </w:rPr>
        <w:t xml:space="preserve">, nosilcev javnih pooblastil ter vseh fizičnih in pravnih oseb, ki morajo na vseh področjih </w:t>
      </w:r>
      <w:r>
        <w:rPr>
          <w:rFonts w:ascii="Arial" w:hAnsi="Arial" w:cs="Arial"/>
          <w:sz w:val="20"/>
          <w:szCs w:val="20"/>
          <w:lang w:eastAsia="sl-SI"/>
        </w:rPr>
        <w:t xml:space="preserve">oblastnega odločanja, delovanja v pravnem prometu in v podobnih situacijah, </w:t>
      </w:r>
      <w:r w:rsidRPr="00A3116E">
        <w:rPr>
          <w:rFonts w:ascii="Arial" w:hAnsi="Arial" w:cs="Arial"/>
          <w:sz w:val="20"/>
          <w:szCs w:val="20"/>
          <w:lang w:eastAsia="sl-SI"/>
        </w:rPr>
        <w:t xml:space="preserve">pri svojem delovanju v razmerju do posameznikov in posameznic zagotavljati enako </w:t>
      </w:r>
      <w:r>
        <w:rPr>
          <w:rFonts w:ascii="Arial" w:hAnsi="Arial" w:cs="Arial"/>
          <w:sz w:val="20"/>
          <w:szCs w:val="20"/>
          <w:lang w:eastAsia="sl-SI"/>
        </w:rPr>
        <w:t>obravnavanje. Pri tem je treba</w:t>
      </w:r>
      <w:r w:rsidRPr="00A3116E">
        <w:rPr>
          <w:rFonts w:ascii="Arial" w:hAnsi="Arial" w:cs="Arial"/>
          <w:sz w:val="20"/>
          <w:szCs w:val="20"/>
          <w:lang w:eastAsia="sl-SI"/>
        </w:rPr>
        <w:t xml:space="preserve"> poudariti, da se enako obravnavanje nanaša samo na področja družbenega oziroma javnega življenja, torej na področja, na katerih posamezniki</w:t>
      </w:r>
      <w:r w:rsidR="00F31D13">
        <w:rPr>
          <w:rFonts w:ascii="Arial" w:hAnsi="Arial" w:cs="Arial"/>
          <w:sz w:val="20"/>
          <w:szCs w:val="20"/>
          <w:lang w:eastAsia="sl-SI"/>
        </w:rPr>
        <w:t xml:space="preserve"> in posameznice</w:t>
      </w:r>
      <w:r>
        <w:rPr>
          <w:rFonts w:ascii="Arial" w:hAnsi="Arial" w:cs="Arial"/>
          <w:sz w:val="20"/>
          <w:szCs w:val="20"/>
          <w:lang w:eastAsia="sl-SI"/>
        </w:rPr>
        <w:t xml:space="preserve"> (ali v določenih primerih tudi pravne osebe)</w:t>
      </w:r>
      <w:r w:rsidRPr="00A3116E">
        <w:rPr>
          <w:rFonts w:ascii="Arial" w:hAnsi="Arial" w:cs="Arial"/>
          <w:sz w:val="20"/>
          <w:szCs w:val="20"/>
          <w:lang w:eastAsia="sl-SI"/>
        </w:rPr>
        <w:t xml:space="preserve"> uveljavljajo svoje pravice oziroma izvajajo dolžnosti, </w:t>
      </w:r>
      <w:r w:rsidR="00F31D13">
        <w:rPr>
          <w:rFonts w:ascii="Arial" w:hAnsi="Arial" w:cs="Arial"/>
          <w:sz w:val="20"/>
          <w:szCs w:val="20"/>
          <w:lang w:eastAsia="sl-SI"/>
        </w:rPr>
        <w:t>ter</w:t>
      </w:r>
      <w:r w:rsidR="00F31D13" w:rsidRPr="00A3116E">
        <w:rPr>
          <w:rFonts w:ascii="Arial" w:hAnsi="Arial" w:cs="Arial"/>
          <w:sz w:val="20"/>
          <w:szCs w:val="20"/>
          <w:lang w:eastAsia="sl-SI"/>
        </w:rPr>
        <w:t xml:space="preserve"> </w:t>
      </w:r>
      <w:r>
        <w:rPr>
          <w:rFonts w:ascii="Arial" w:hAnsi="Arial" w:cs="Arial"/>
          <w:sz w:val="20"/>
          <w:szCs w:val="20"/>
          <w:lang w:eastAsia="sl-SI"/>
        </w:rPr>
        <w:t>nastopajo v pravnem prometu</w:t>
      </w:r>
      <w:r w:rsidRPr="00A3116E">
        <w:rPr>
          <w:rFonts w:ascii="Arial" w:hAnsi="Arial" w:cs="Arial"/>
          <w:sz w:val="20"/>
          <w:szCs w:val="20"/>
          <w:lang w:eastAsia="sl-SI"/>
        </w:rPr>
        <w:t>, ne velja pa za zasebna razmerja</w:t>
      </w:r>
      <w:r>
        <w:rPr>
          <w:rFonts w:ascii="Arial" w:hAnsi="Arial" w:cs="Arial"/>
          <w:sz w:val="20"/>
          <w:szCs w:val="20"/>
          <w:lang w:eastAsia="sl-SI"/>
        </w:rPr>
        <w:t xml:space="preserve"> (npr. družinska, prijateljska razmerja)</w:t>
      </w:r>
      <w:r w:rsidRPr="00A3116E">
        <w:rPr>
          <w:rFonts w:ascii="Arial" w:hAnsi="Arial" w:cs="Arial"/>
          <w:sz w:val="20"/>
          <w:szCs w:val="20"/>
          <w:lang w:eastAsia="sl-SI"/>
        </w:rPr>
        <w:t xml:space="preserve">. </w:t>
      </w:r>
      <w:r>
        <w:rPr>
          <w:rFonts w:ascii="Arial" w:hAnsi="Arial" w:cs="Arial"/>
          <w:bCs/>
          <w:sz w:val="20"/>
          <w:szCs w:val="20"/>
          <w:lang w:eastAsia="sl-SI"/>
        </w:rPr>
        <w:t xml:space="preserve">Drugi </w:t>
      </w:r>
      <w:r w:rsidRPr="00A3116E">
        <w:rPr>
          <w:rFonts w:ascii="Arial" w:hAnsi="Arial" w:cs="Arial"/>
          <w:bCs/>
          <w:sz w:val="20"/>
          <w:szCs w:val="20"/>
          <w:lang w:eastAsia="sl-SI"/>
        </w:rPr>
        <w:t xml:space="preserve">odstavek daje podlago za določitev posameznih </w:t>
      </w:r>
      <w:proofErr w:type="spellStart"/>
      <w:r w:rsidRPr="00A3116E">
        <w:rPr>
          <w:rFonts w:ascii="Arial" w:hAnsi="Arial" w:cs="Arial"/>
          <w:bCs/>
          <w:sz w:val="20"/>
          <w:szCs w:val="20"/>
          <w:lang w:eastAsia="sl-SI"/>
        </w:rPr>
        <w:t>diskriminatornih</w:t>
      </w:r>
      <w:proofErr w:type="spellEnd"/>
      <w:r w:rsidRPr="00A3116E">
        <w:rPr>
          <w:rFonts w:ascii="Arial" w:hAnsi="Arial" w:cs="Arial"/>
          <w:bCs/>
          <w:sz w:val="20"/>
          <w:szCs w:val="20"/>
          <w:lang w:eastAsia="sl-SI"/>
        </w:rPr>
        <w:t xml:space="preserve"> dejanj v področni zakonodaji, tako kot je to npr. urejeno v Z</w:t>
      </w:r>
      <w:r>
        <w:rPr>
          <w:rFonts w:ascii="Arial" w:hAnsi="Arial" w:cs="Arial"/>
          <w:bCs/>
          <w:sz w:val="20"/>
          <w:szCs w:val="20"/>
          <w:lang w:eastAsia="sl-SI"/>
        </w:rPr>
        <w:t xml:space="preserve">akonu o delovnih razmerjih (Uradni list RS, št. </w:t>
      </w:r>
      <w:r w:rsidRPr="004F66D5">
        <w:rPr>
          <w:rFonts w:ascii="Arial" w:hAnsi="Arial" w:cs="Arial"/>
          <w:bCs/>
          <w:sz w:val="20"/>
          <w:szCs w:val="20"/>
          <w:lang w:eastAsia="sl-SI"/>
        </w:rPr>
        <w:t xml:space="preserve">21/13, 78/13 – </w:t>
      </w:r>
      <w:proofErr w:type="spellStart"/>
      <w:r w:rsidRPr="004F66D5">
        <w:rPr>
          <w:rFonts w:ascii="Arial" w:hAnsi="Arial" w:cs="Arial"/>
          <w:bCs/>
          <w:sz w:val="20"/>
          <w:szCs w:val="20"/>
          <w:lang w:eastAsia="sl-SI"/>
        </w:rPr>
        <w:t>popr</w:t>
      </w:r>
      <w:proofErr w:type="spellEnd"/>
      <w:r w:rsidRPr="004F66D5">
        <w:rPr>
          <w:rFonts w:ascii="Arial" w:hAnsi="Arial" w:cs="Arial"/>
          <w:bCs/>
          <w:sz w:val="20"/>
          <w:szCs w:val="20"/>
          <w:lang w:eastAsia="sl-SI"/>
        </w:rPr>
        <w:t>. in 47/15 – ZZSDT</w:t>
      </w:r>
      <w:r>
        <w:rPr>
          <w:rFonts w:ascii="Arial" w:hAnsi="Arial" w:cs="Arial"/>
          <w:bCs/>
          <w:sz w:val="20"/>
          <w:szCs w:val="20"/>
          <w:lang w:eastAsia="sl-SI"/>
        </w:rPr>
        <w:t>)</w:t>
      </w:r>
      <w:r w:rsidRPr="00A3116E">
        <w:rPr>
          <w:rFonts w:ascii="Arial" w:hAnsi="Arial" w:cs="Arial"/>
          <w:bCs/>
          <w:sz w:val="20"/>
          <w:szCs w:val="20"/>
          <w:lang w:eastAsia="sl-SI"/>
        </w:rPr>
        <w:t xml:space="preserve">. </w:t>
      </w:r>
      <w:r w:rsidRPr="00A3116E">
        <w:rPr>
          <w:rFonts w:ascii="Arial" w:hAnsi="Arial" w:cs="Arial"/>
          <w:sz w:val="20"/>
          <w:szCs w:val="20"/>
          <w:lang w:eastAsia="sl-SI"/>
        </w:rPr>
        <w:t xml:space="preserve">Slabo poznavanje pojma diskriminacije ter prešibko zavedanje, kaj pomeni diskriminacija, vnašajo pravno negotovost v sistem varstva, zato je nujno, da se posamezna </w:t>
      </w:r>
      <w:proofErr w:type="spellStart"/>
      <w:r w:rsidRPr="00A3116E">
        <w:rPr>
          <w:rFonts w:ascii="Arial" w:hAnsi="Arial" w:cs="Arial"/>
          <w:sz w:val="20"/>
          <w:szCs w:val="20"/>
          <w:lang w:eastAsia="sl-SI"/>
        </w:rPr>
        <w:t>diskriminatorna</w:t>
      </w:r>
      <w:proofErr w:type="spellEnd"/>
      <w:r w:rsidRPr="00A3116E">
        <w:rPr>
          <w:rFonts w:ascii="Arial" w:hAnsi="Arial" w:cs="Arial"/>
          <w:sz w:val="20"/>
          <w:szCs w:val="20"/>
          <w:lang w:eastAsia="sl-SI"/>
        </w:rPr>
        <w:t xml:space="preserve"> ravnanja podrobneje opredelijo </w:t>
      </w:r>
      <w:r>
        <w:rPr>
          <w:rFonts w:ascii="Arial" w:hAnsi="Arial" w:cs="Arial"/>
          <w:sz w:val="20"/>
          <w:szCs w:val="20"/>
          <w:lang w:eastAsia="sl-SI"/>
        </w:rPr>
        <w:t xml:space="preserve">tudi </w:t>
      </w:r>
      <w:r w:rsidRPr="00A3116E">
        <w:rPr>
          <w:rFonts w:ascii="Arial" w:hAnsi="Arial" w:cs="Arial"/>
          <w:sz w:val="20"/>
          <w:szCs w:val="20"/>
          <w:lang w:eastAsia="sl-SI"/>
        </w:rPr>
        <w:t xml:space="preserve">s področnimi predpisi. Samo tako se lahko zagotovi ustrezna pravna varnost naslovnikov norm in določi zadostna podlaga za delovanje inšpekcijskih služb. </w:t>
      </w:r>
      <w:r w:rsidRPr="00A3116E">
        <w:rPr>
          <w:rFonts w:ascii="Arial" w:hAnsi="Arial" w:cs="Arial"/>
          <w:bCs/>
          <w:sz w:val="20"/>
          <w:szCs w:val="20"/>
          <w:lang w:eastAsia="sl-SI"/>
        </w:rPr>
        <w:t>Vsak državni organ na svojem področju najbolje ve, kakšna dejanja naj bodo prepovedana, zato predlagani člen podrobnejšo opredelitev prepovedanih ravnanj prepušča organom, pristojnim za urejanje posameznega področja</w:t>
      </w:r>
      <w:r>
        <w:rPr>
          <w:rFonts w:ascii="Arial" w:hAnsi="Arial" w:cs="Arial"/>
          <w:bCs/>
          <w:sz w:val="20"/>
          <w:szCs w:val="20"/>
          <w:lang w:eastAsia="sl-SI"/>
        </w:rPr>
        <w:t xml:space="preserve">. Nadalje predlagani zakon uveljavlja načelo </w:t>
      </w:r>
      <w:r w:rsidRPr="00493A29">
        <w:rPr>
          <w:rFonts w:ascii="Arial" w:hAnsi="Arial" w:cs="Arial"/>
          <w:bCs/>
          <w:i/>
          <w:sz w:val="20"/>
          <w:szCs w:val="20"/>
          <w:lang w:eastAsia="sl-SI"/>
        </w:rPr>
        <w:t xml:space="preserve">in </w:t>
      </w:r>
      <w:proofErr w:type="spellStart"/>
      <w:r w:rsidRPr="00493A29">
        <w:rPr>
          <w:rFonts w:ascii="Arial" w:hAnsi="Arial" w:cs="Arial"/>
          <w:bCs/>
          <w:i/>
          <w:sz w:val="20"/>
          <w:szCs w:val="20"/>
          <w:lang w:eastAsia="sl-SI"/>
        </w:rPr>
        <w:t>favorem</w:t>
      </w:r>
      <w:proofErr w:type="spellEnd"/>
      <w:r w:rsidRPr="00493A29">
        <w:rPr>
          <w:rFonts w:ascii="Arial" w:hAnsi="Arial" w:cs="Arial"/>
          <w:bCs/>
          <w:i/>
          <w:sz w:val="20"/>
          <w:szCs w:val="20"/>
          <w:lang w:eastAsia="sl-SI"/>
        </w:rPr>
        <w:t xml:space="preserve"> </w:t>
      </w:r>
      <w:proofErr w:type="spellStart"/>
      <w:r w:rsidRPr="00493A29">
        <w:rPr>
          <w:rFonts w:ascii="Arial" w:hAnsi="Arial" w:cs="Arial"/>
          <w:bCs/>
          <w:i/>
          <w:sz w:val="20"/>
          <w:szCs w:val="20"/>
          <w:lang w:eastAsia="sl-SI"/>
        </w:rPr>
        <w:t>libertatis</w:t>
      </w:r>
      <w:proofErr w:type="spellEnd"/>
      <w:r>
        <w:rPr>
          <w:rFonts w:ascii="Arial" w:hAnsi="Arial" w:cs="Arial"/>
          <w:bCs/>
          <w:sz w:val="20"/>
          <w:szCs w:val="20"/>
          <w:lang w:eastAsia="sl-SI"/>
        </w:rPr>
        <w:t xml:space="preserve"> oziroma narekuje uporabo tega zakona, če je za diskriminirano osebo ugodnejši. Podobno določilo vsebuje Zakon o izenačevanju možnosti invalidov (Uradni list. RS, št. 94/10 in 50/14).</w:t>
      </w:r>
    </w:p>
    <w:p w:rsidR="00BE526F" w:rsidRDefault="00BE526F" w:rsidP="00BE526F">
      <w:pPr>
        <w:spacing w:after="0"/>
        <w:jc w:val="both"/>
        <w:rPr>
          <w:rFonts w:ascii="Arial" w:hAnsi="Arial" w:cs="Arial"/>
          <w:sz w:val="20"/>
          <w:szCs w:val="20"/>
          <w:lang w:eastAsia="sl-SI"/>
        </w:rPr>
      </w:pPr>
    </w:p>
    <w:p w:rsidR="00BE526F" w:rsidRPr="004B167A" w:rsidRDefault="00BE526F" w:rsidP="00BE526F">
      <w:pPr>
        <w:spacing w:after="0"/>
        <w:jc w:val="both"/>
        <w:rPr>
          <w:rFonts w:ascii="Arial" w:hAnsi="Arial" w:cs="Arial"/>
          <w:b/>
          <w:bCs/>
          <w:sz w:val="20"/>
          <w:szCs w:val="20"/>
          <w:lang w:eastAsia="sl-SI"/>
        </w:rPr>
      </w:pPr>
      <w:r w:rsidRPr="004B167A">
        <w:rPr>
          <w:rFonts w:ascii="Arial" w:hAnsi="Arial" w:cs="Arial"/>
          <w:b/>
          <w:bCs/>
          <w:sz w:val="20"/>
          <w:szCs w:val="20"/>
          <w:lang w:eastAsia="sl-SI"/>
        </w:rPr>
        <w:t>K 3. členu</w:t>
      </w:r>
    </w:p>
    <w:p w:rsidR="00BE526F" w:rsidRPr="00A3116E" w:rsidRDefault="00BE526F" w:rsidP="00BE526F">
      <w:pPr>
        <w:spacing w:after="0"/>
        <w:jc w:val="both"/>
        <w:rPr>
          <w:rFonts w:ascii="Arial" w:hAnsi="Arial" w:cs="Arial"/>
          <w:bCs/>
          <w:sz w:val="20"/>
          <w:szCs w:val="20"/>
          <w:lang w:eastAsia="sl-SI"/>
        </w:rPr>
      </w:pPr>
      <w:r w:rsidRPr="004B167A">
        <w:rPr>
          <w:rFonts w:ascii="Arial" w:hAnsi="Arial" w:cs="Arial"/>
          <w:bCs/>
          <w:sz w:val="20"/>
          <w:szCs w:val="20"/>
          <w:lang w:eastAsia="sl-SI"/>
        </w:rPr>
        <w:t xml:space="preserve">Člen v skladu s pravili </w:t>
      </w:r>
      <w:proofErr w:type="spellStart"/>
      <w:r w:rsidRPr="004B167A">
        <w:rPr>
          <w:rFonts w:ascii="Arial" w:hAnsi="Arial" w:cs="Arial"/>
          <w:bCs/>
          <w:sz w:val="20"/>
          <w:szCs w:val="20"/>
          <w:lang w:eastAsia="sl-SI"/>
        </w:rPr>
        <w:t>nomotehnike</w:t>
      </w:r>
      <w:proofErr w:type="spellEnd"/>
      <w:r w:rsidRPr="004B167A">
        <w:rPr>
          <w:rFonts w:ascii="Arial" w:hAnsi="Arial" w:cs="Arial"/>
          <w:bCs/>
          <w:sz w:val="20"/>
          <w:szCs w:val="20"/>
          <w:lang w:eastAsia="sl-SI"/>
        </w:rPr>
        <w:t xml:space="preserve"> navaja direktive </w:t>
      </w:r>
      <w:r w:rsidR="00DA2752">
        <w:rPr>
          <w:rFonts w:ascii="Arial" w:hAnsi="Arial" w:cs="Arial"/>
          <w:bCs/>
          <w:sz w:val="20"/>
          <w:szCs w:val="20"/>
          <w:lang w:eastAsia="sl-SI"/>
        </w:rPr>
        <w:t>EU</w:t>
      </w:r>
      <w:r w:rsidRPr="004B167A">
        <w:rPr>
          <w:rFonts w:ascii="Arial" w:hAnsi="Arial" w:cs="Arial"/>
          <w:bCs/>
          <w:sz w:val="20"/>
          <w:szCs w:val="20"/>
          <w:lang w:eastAsia="sl-SI"/>
        </w:rPr>
        <w:t>, ki se prenašajo v</w:t>
      </w:r>
      <w:r w:rsidRPr="00A3116E">
        <w:rPr>
          <w:rFonts w:ascii="Arial" w:hAnsi="Arial" w:cs="Arial"/>
          <w:bCs/>
          <w:sz w:val="20"/>
          <w:szCs w:val="20"/>
          <w:lang w:eastAsia="sl-SI"/>
        </w:rPr>
        <w:t xml:space="preserve"> pravni red Republike Slovenije</w:t>
      </w:r>
      <w:r>
        <w:rPr>
          <w:rFonts w:ascii="Arial" w:hAnsi="Arial" w:cs="Arial"/>
          <w:bCs/>
          <w:sz w:val="20"/>
          <w:szCs w:val="20"/>
          <w:lang w:eastAsia="sl-SI"/>
        </w:rPr>
        <w:t>, pri čemer predlagani zakon prenaša zgolj določbe, ki se nanašajo na prepoved diskriminacije ter uveljavljanja varstva zaradi diskriminacije</w:t>
      </w:r>
      <w:r w:rsidRPr="00A3116E">
        <w:rPr>
          <w:rFonts w:ascii="Arial" w:hAnsi="Arial" w:cs="Arial"/>
          <w:bCs/>
          <w:sz w:val="20"/>
          <w:szCs w:val="20"/>
          <w:lang w:eastAsia="sl-SI"/>
        </w:rPr>
        <w:t xml:space="preserve">. </w:t>
      </w:r>
    </w:p>
    <w:p w:rsidR="00BE526F" w:rsidRPr="00A3116E" w:rsidRDefault="00BE526F" w:rsidP="00BE526F">
      <w:pPr>
        <w:spacing w:after="0"/>
        <w:jc w:val="both"/>
        <w:rPr>
          <w:rFonts w:ascii="Arial" w:hAnsi="Arial" w:cs="Arial"/>
          <w:bCs/>
          <w:sz w:val="20"/>
          <w:szCs w:val="20"/>
          <w:lang w:eastAsia="sl-SI"/>
        </w:rPr>
      </w:pPr>
    </w:p>
    <w:p w:rsidR="00BE526F" w:rsidRDefault="00BE526F" w:rsidP="00BE526F">
      <w:pPr>
        <w:spacing w:after="0"/>
        <w:jc w:val="both"/>
        <w:rPr>
          <w:rFonts w:ascii="Arial" w:hAnsi="Arial" w:cs="Arial"/>
          <w:b/>
          <w:bCs/>
          <w:sz w:val="20"/>
          <w:szCs w:val="20"/>
          <w:lang w:eastAsia="sl-SI"/>
        </w:rPr>
      </w:pPr>
      <w:r>
        <w:rPr>
          <w:rFonts w:ascii="Arial" w:hAnsi="Arial" w:cs="Arial"/>
          <w:b/>
          <w:bCs/>
          <w:sz w:val="20"/>
          <w:szCs w:val="20"/>
          <w:lang w:eastAsia="sl-SI"/>
        </w:rPr>
        <w:lastRenderedPageBreak/>
        <w:t xml:space="preserve">K </w:t>
      </w:r>
      <w:r w:rsidRPr="00A3116E">
        <w:rPr>
          <w:rFonts w:ascii="Arial" w:hAnsi="Arial" w:cs="Arial"/>
          <w:b/>
          <w:bCs/>
          <w:sz w:val="20"/>
          <w:szCs w:val="20"/>
          <w:lang w:eastAsia="sl-SI"/>
        </w:rPr>
        <w:t>4. člen</w:t>
      </w:r>
      <w:r>
        <w:rPr>
          <w:rFonts w:ascii="Arial" w:hAnsi="Arial" w:cs="Arial"/>
          <w:b/>
          <w:bCs/>
          <w:sz w:val="20"/>
          <w:szCs w:val="20"/>
          <w:lang w:eastAsia="sl-SI"/>
        </w:rPr>
        <w:t>u</w:t>
      </w:r>
    </w:p>
    <w:p w:rsidR="00BE526F" w:rsidRDefault="00BE526F" w:rsidP="00BE526F">
      <w:pPr>
        <w:spacing w:after="0"/>
        <w:jc w:val="both"/>
        <w:rPr>
          <w:rFonts w:ascii="Arial" w:hAnsi="Arial" w:cs="Arial"/>
          <w:bCs/>
          <w:sz w:val="20"/>
          <w:szCs w:val="20"/>
          <w:lang w:eastAsia="sl-SI"/>
        </w:rPr>
      </w:pPr>
      <w:r w:rsidRPr="004B167A">
        <w:rPr>
          <w:rFonts w:ascii="Arial" w:hAnsi="Arial" w:cs="Arial"/>
          <w:bCs/>
          <w:sz w:val="20"/>
          <w:szCs w:val="20"/>
          <w:lang w:eastAsia="sl-SI"/>
        </w:rPr>
        <w:t xml:space="preserve">Člen </w:t>
      </w:r>
      <w:r>
        <w:rPr>
          <w:rFonts w:ascii="Arial" w:hAnsi="Arial" w:cs="Arial"/>
          <w:bCs/>
          <w:sz w:val="20"/>
          <w:szCs w:val="20"/>
          <w:lang w:eastAsia="sl-SI"/>
        </w:rPr>
        <w:t xml:space="preserve">vsebuje splošno definicijo diskriminacije, ki je povzeta po Mednarodni konvenciji o odpravi vseh oblik rasne diskriminacije, podobno določilo vsebuje tudi Konvencija o odpravi vseh oblik diskriminacije žensk. Člen tudi izrecno prepoveduje diskriminacijo zaradi katere koli osebne okoliščine, tako tiste, ki je omenjena v 1. členu predloga zakona, kakor tudi katere koli druge, ki je zakon posebej ne našteva. </w:t>
      </w:r>
    </w:p>
    <w:p w:rsidR="00BE526F" w:rsidRDefault="00BE526F" w:rsidP="00BE526F">
      <w:pPr>
        <w:spacing w:after="0"/>
        <w:jc w:val="both"/>
        <w:rPr>
          <w:rFonts w:ascii="Arial" w:hAnsi="Arial" w:cs="Arial"/>
          <w:b/>
          <w:bCs/>
          <w:sz w:val="20"/>
          <w:szCs w:val="20"/>
          <w:lang w:eastAsia="sl-SI"/>
        </w:rPr>
      </w:pPr>
    </w:p>
    <w:p w:rsidR="00BE526F" w:rsidRDefault="00BE526F" w:rsidP="00BE526F">
      <w:pPr>
        <w:spacing w:after="0"/>
        <w:jc w:val="both"/>
        <w:rPr>
          <w:rFonts w:ascii="Arial" w:hAnsi="Arial" w:cs="Arial"/>
          <w:b/>
          <w:bCs/>
          <w:sz w:val="20"/>
          <w:szCs w:val="20"/>
          <w:lang w:eastAsia="sl-SI"/>
        </w:rPr>
      </w:pPr>
      <w:r>
        <w:rPr>
          <w:rFonts w:ascii="Arial" w:hAnsi="Arial" w:cs="Arial"/>
          <w:b/>
          <w:bCs/>
          <w:sz w:val="20"/>
          <w:szCs w:val="20"/>
          <w:lang w:eastAsia="sl-SI"/>
        </w:rPr>
        <w:t xml:space="preserve">K </w:t>
      </w:r>
      <w:r w:rsidRPr="00E73B81">
        <w:rPr>
          <w:rFonts w:ascii="Arial" w:hAnsi="Arial" w:cs="Arial"/>
          <w:b/>
          <w:bCs/>
          <w:sz w:val="20"/>
          <w:szCs w:val="20"/>
          <w:lang w:eastAsia="sl-SI"/>
        </w:rPr>
        <w:t>5. člen</w:t>
      </w:r>
      <w:r>
        <w:rPr>
          <w:rFonts w:ascii="Arial" w:hAnsi="Arial" w:cs="Arial"/>
          <w:b/>
          <w:bCs/>
          <w:sz w:val="20"/>
          <w:szCs w:val="20"/>
          <w:lang w:eastAsia="sl-SI"/>
        </w:rPr>
        <w:t>u</w:t>
      </w:r>
    </w:p>
    <w:p w:rsidR="00BE526F" w:rsidRPr="00E73B81" w:rsidRDefault="00BE526F" w:rsidP="00BE526F">
      <w:pPr>
        <w:spacing w:after="0"/>
        <w:jc w:val="both"/>
        <w:rPr>
          <w:rFonts w:ascii="Arial" w:hAnsi="Arial" w:cs="Arial"/>
          <w:bCs/>
          <w:sz w:val="20"/>
          <w:szCs w:val="20"/>
          <w:lang w:eastAsia="sl-SI"/>
        </w:rPr>
      </w:pPr>
      <w:r w:rsidRPr="004B167A">
        <w:rPr>
          <w:rFonts w:ascii="Arial" w:hAnsi="Arial" w:cs="Arial"/>
          <w:bCs/>
          <w:sz w:val="20"/>
          <w:szCs w:val="20"/>
          <w:lang w:eastAsia="sl-SI"/>
        </w:rPr>
        <w:t xml:space="preserve">Člen </w:t>
      </w:r>
      <w:r>
        <w:rPr>
          <w:rFonts w:ascii="Arial" w:hAnsi="Arial" w:cs="Arial"/>
          <w:bCs/>
          <w:sz w:val="20"/>
          <w:szCs w:val="20"/>
          <w:lang w:eastAsia="sl-SI"/>
        </w:rPr>
        <w:t xml:space="preserve">podobno kot direktive </w:t>
      </w:r>
      <w:r w:rsidR="00DA2752">
        <w:rPr>
          <w:rFonts w:ascii="Arial" w:hAnsi="Arial" w:cs="Arial"/>
          <w:bCs/>
          <w:sz w:val="20"/>
          <w:szCs w:val="20"/>
          <w:lang w:eastAsia="sl-SI"/>
        </w:rPr>
        <w:t>EU</w:t>
      </w:r>
      <w:r>
        <w:rPr>
          <w:rFonts w:ascii="Arial" w:hAnsi="Arial" w:cs="Arial"/>
          <w:bCs/>
          <w:sz w:val="20"/>
          <w:szCs w:val="20"/>
          <w:lang w:eastAsia="sl-SI"/>
        </w:rPr>
        <w:t xml:space="preserve"> </w:t>
      </w:r>
      <w:r w:rsidRPr="00A3116E">
        <w:rPr>
          <w:rFonts w:ascii="Arial" w:hAnsi="Arial" w:cs="Arial"/>
          <w:bCs/>
          <w:sz w:val="20"/>
          <w:szCs w:val="20"/>
          <w:lang w:eastAsia="sl-SI"/>
        </w:rPr>
        <w:t>opredeljuje pojem enakega obravnavanja, ki pomeni odsotnost neposredne oziroma posredne oblike diskriminacije zaradi katere koli osebne okoliščine. Ker so kot diskriminacija opredeljena tudi nekatera druga ravnanja, opredeljena v naslednjih členih</w:t>
      </w:r>
      <w:r>
        <w:rPr>
          <w:rFonts w:ascii="Arial" w:hAnsi="Arial" w:cs="Arial"/>
          <w:bCs/>
          <w:sz w:val="20"/>
          <w:szCs w:val="20"/>
          <w:lang w:eastAsia="sl-SI"/>
        </w:rPr>
        <w:t xml:space="preserve"> (npr. nadlegovanje in spolno nadlegovanje, navodila za diskriminacijo)</w:t>
      </w:r>
      <w:r w:rsidRPr="00A3116E">
        <w:rPr>
          <w:rFonts w:ascii="Arial" w:hAnsi="Arial" w:cs="Arial"/>
          <w:bCs/>
          <w:sz w:val="20"/>
          <w:szCs w:val="20"/>
          <w:lang w:eastAsia="sl-SI"/>
        </w:rPr>
        <w:t xml:space="preserve">, predlog člena posebej poudarja, da enako obravnavanje </w:t>
      </w:r>
      <w:r>
        <w:rPr>
          <w:rFonts w:ascii="Arial" w:hAnsi="Arial" w:cs="Arial"/>
          <w:bCs/>
          <w:sz w:val="20"/>
          <w:szCs w:val="20"/>
          <w:lang w:eastAsia="sl-SI"/>
        </w:rPr>
        <w:t>pomeni tudi</w:t>
      </w:r>
      <w:r w:rsidRPr="00A3116E">
        <w:rPr>
          <w:rFonts w:ascii="Arial" w:hAnsi="Arial" w:cs="Arial"/>
          <w:bCs/>
          <w:sz w:val="20"/>
          <w:szCs w:val="20"/>
          <w:lang w:eastAsia="sl-SI"/>
        </w:rPr>
        <w:t xml:space="preserve">, da oseba </w:t>
      </w:r>
      <w:r>
        <w:rPr>
          <w:rFonts w:ascii="Arial" w:hAnsi="Arial" w:cs="Arial"/>
          <w:bCs/>
          <w:sz w:val="20"/>
          <w:szCs w:val="20"/>
          <w:lang w:eastAsia="sl-SI"/>
        </w:rPr>
        <w:t xml:space="preserve">ni </w:t>
      </w:r>
      <w:r w:rsidRPr="00A3116E">
        <w:rPr>
          <w:rFonts w:ascii="Arial" w:hAnsi="Arial" w:cs="Arial"/>
          <w:bCs/>
          <w:sz w:val="20"/>
          <w:szCs w:val="20"/>
          <w:lang w:eastAsia="sl-SI"/>
        </w:rPr>
        <w:t xml:space="preserve">izpostavljena drugim </w:t>
      </w:r>
      <w:r>
        <w:rPr>
          <w:rFonts w:ascii="Arial" w:hAnsi="Arial" w:cs="Arial"/>
          <w:bCs/>
          <w:sz w:val="20"/>
          <w:szCs w:val="20"/>
          <w:lang w:eastAsia="sl-SI"/>
        </w:rPr>
        <w:t>oblikam diskriminacije</w:t>
      </w:r>
      <w:r w:rsidRPr="00A3116E">
        <w:rPr>
          <w:rFonts w:ascii="Arial" w:hAnsi="Arial" w:cs="Arial"/>
          <w:bCs/>
          <w:sz w:val="20"/>
          <w:szCs w:val="20"/>
          <w:lang w:eastAsia="sl-SI"/>
        </w:rPr>
        <w:t>.</w:t>
      </w:r>
      <w:r>
        <w:rPr>
          <w:rFonts w:ascii="Arial" w:hAnsi="Arial" w:cs="Arial"/>
          <w:bCs/>
          <w:sz w:val="20"/>
          <w:szCs w:val="20"/>
          <w:lang w:eastAsia="sl-SI"/>
        </w:rPr>
        <w:t xml:space="preserve"> </w:t>
      </w:r>
      <w:r w:rsidRPr="00A3116E">
        <w:rPr>
          <w:rFonts w:ascii="Arial" w:hAnsi="Arial" w:cs="Arial"/>
          <w:sz w:val="20"/>
          <w:szCs w:val="20"/>
        </w:rPr>
        <w:t>Za obstoj</w:t>
      </w:r>
      <w:r>
        <w:rPr>
          <w:rFonts w:ascii="Arial" w:hAnsi="Arial" w:cs="Arial"/>
          <w:sz w:val="20"/>
          <w:szCs w:val="20"/>
        </w:rPr>
        <w:t xml:space="preserve"> diskriminacije ni potreben namen kršitelja nekoga</w:t>
      </w:r>
      <w:r w:rsidRPr="00A3116E">
        <w:rPr>
          <w:rFonts w:ascii="Arial" w:hAnsi="Arial" w:cs="Arial"/>
          <w:sz w:val="20"/>
          <w:szCs w:val="20"/>
        </w:rPr>
        <w:t xml:space="preserve"> </w:t>
      </w:r>
      <w:r>
        <w:rPr>
          <w:rFonts w:ascii="Arial" w:hAnsi="Arial" w:cs="Arial"/>
          <w:sz w:val="20"/>
          <w:szCs w:val="20"/>
        </w:rPr>
        <w:t>diskriminirati</w:t>
      </w:r>
      <w:r w:rsidR="00F31D13">
        <w:rPr>
          <w:rFonts w:ascii="Arial" w:hAnsi="Arial" w:cs="Arial"/>
          <w:sz w:val="20"/>
          <w:szCs w:val="20"/>
        </w:rPr>
        <w:t>;</w:t>
      </w:r>
      <w:r>
        <w:rPr>
          <w:rFonts w:ascii="Arial" w:hAnsi="Arial" w:cs="Arial"/>
          <w:sz w:val="20"/>
          <w:szCs w:val="20"/>
        </w:rPr>
        <w:t xml:space="preserve"> dovolj je, da je do diskriminacije prišlo oziroma bi lahko prišlo do nje. Varstvo pred diskriminacijo je s predlogom zakona zagotovljeno tudi osebam, ki so kakorkoli (pravno ali dejansko) povezane z osebo z določeno osebno okoliščino (npr. zakonec, sorodnik itd.) in osebam, ki so diskriminirane iz razloga, ker jim je pripisana določena osebna okoliščina, ki je sicer nimajo. </w:t>
      </w:r>
    </w:p>
    <w:p w:rsidR="00BE526F" w:rsidRDefault="00BE526F" w:rsidP="00BE526F">
      <w:pPr>
        <w:spacing w:after="0"/>
        <w:jc w:val="both"/>
        <w:rPr>
          <w:rFonts w:ascii="Arial" w:hAnsi="Arial" w:cs="Arial"/>
          <w:b/>
          <w:bCs/>
          <w:sz w:val="20"/>
          <w:szCs w:val="20"/>
          <w:lang w:eastAsia="sl-SI"/>
        </w:rPr>
      </w:pPr>
    </w:p>
    <w:p w:rsidR="00BE526F" w:rsidRDefault="00BE526F" w:rsidP="00BE526F">
      <w:pPr>
        <w:spacing w:after="0"/>
        <w:jc w:val="both"/>
        <w:rPr>
          <w:rFonts w:ascii="Arial" w:hAnsi="Arial" w:cs="Arial"/>
          <w:b/>
          <w:bCs/>
          <w:sz w:val="20"/>
          <w:szCs w:val="20"/>
          <w:lang w:eastAsia="sl-SI"/>
        </w:rPr>
      </w:pPr>
      <w:r>
        <w:rPr>
          <w:rFonts w:ascii="Arial" w:hAnsi="Arial" w:cs="Arial"/>
          <w:b/>
          <w:bCs/>
          <w:sz w:val="20"/>
          <w:szCs w:val="20"/>
          <w:lang w:eastAsia="sl-SI"/>
        </w:rPr>
        <w:t>K 6</w:t>
      </w:r>
      <w:r w:rsidRPr="00A3116E">
        <w:rPr>
          <w:rFonts w:ascii="Arial" w:hAnsi="Arial" w:cs="Arial"/>
          <w:b/>
          <w:bCs/>
          <w:sz w:val="20"/>
          <w:szCs w:val="20"/>
          <w:lang w:eastAsia="sl-SI"/>
        </w:rPr>
        <w:t>. člen</w:t>
      </w:r>
      <w:r>
        <w:rPr>
          <w:rFonts w:ascii="Arial" w:hAnsi="Arial" w:cs="Arial"/>
          <w:b/>
          <w:bCs/>
          <w:sz w:val="20"/>
          <w:szCs w:val="20"/>
          <w:lang w:eastAsia="sl-SI"/>
        </w:rPr>
        <w:t>u</w:t>
      </w:r>
    </w:p>
    <w:p w:rsidR="00BE526F" w:rsidRPr="00A3116E" w:rsidRDefault="00BE526F" w:rsidP="00BE526F">
      <w:pPr>
        <w:spacing w:after="0"/>
        <w:jc w:val="both"/>
        <w:rPr>
          <w:rFonts w:ascii="Arial" w:hAnsi="Arial" w:cs="Arial"/>
          <w:bCs/>
          <w:sz w:val="20"/>
          <w:szCs w:val="20"/>
          <w:lang w:eastAsia="sl-SI"/>
        </w:rPr>
      </w:pPr>
      <w:r w:rsidRPr="004B167A">
        <w:rPr>
          <w:rFonts w:ascii="Arial" w:hAnsi="Arial" w:cs="Arial"/>
          <w:bCs/>
          <w:sz w:val="20"/>
          <w:szCs w:val="20"/>
          <w:lang w:eastAsia="sl-SI"/>
        </w:rPr>
        <w:t xml:space="preserve">Člen </w:t>
      </w:r>
      <w:r>
        <w:rPr>
          <w:rFonts w:ascii="Arial" w:hAnsi="Arial" w:cs="Arial"/>
          <w:bCs/>
          <w:sz w:val="20"/>
          <w:szCs w:val="20"/>
          <w:lang w:eastAsia="sl-SI"/>
        </w:rPr>
        <w:t xml:space="preserve">v skladu z direktivami </w:t>
      </w:r>
      <w:r w:rsidR="00DA2752">
        <w:rPr>
          <w:rFonts w:ascii="Arial" w:hAnsi="Arial" w:cs="Arial"/>
          <w:bCs/>
          <w:sz w:val="20"/>
          <w:szCs w:val="20"/>
          <w:lang w:eastAsia="sl-SI"/>
        </w:rPr>
        <w:t>EU</w:t>
      </w:r>
      <w:r>
        <w:rPr>
          <w:rFonts w:ascii="Arial" w:hAnsi="Arial" w:cs="Arial"/>
          <w:bCs/>
          <w:sz w:val="20"/>
          <w:szCs w:val="20"/>
          <w:lang w:eastAsia="sl-SI"/>
        </w:rPr>
        <w:t xml:space="preserve"> </w:t>
      </w:r>
      <w:r w:rsidRPr="00A3116E">
        <w:rPr>
          <w:rFonts w:ascii="Arial" w:hAnsi="Arial" w:cs="Arial"/>
          <w:bCs/>
          <w:sz w:val="20"/>
          <w:szCs w:val="20"/>
          <w:lang w:eastAsia="sl-SI"/>
        </w:rPr>
        <w:t>definira pojma neposredna in posredna diskriminacija.</w:t>
      </w:r>
      <w:r>
        <w:rPr>
          <w:rFonts w:ascii="Arial" w:hAnsi="Arial" w:cs="Arial"/>
          <w:bCs/>
          <w:sz w:val="20"/>
          <w:szCs w:val="20"/>
          <w:lang w:eastAsia="sl-SI"/>
        </w:rPr>
        <w:t xml:space="preserve"> Definiciji sta enaki kot v Zakonu o uresnič</w:t>
      </w:r>
      <w:r w:rsidR="001B4967">
        <w:rPr>
          <w:rFonts w:ascii="Arial" w:hAnsi="Arial" w:cs="Arial"/>
          <w:bCs/>
          <w:sz w:val="20"/>
          <w:szCs w:val="20"/>
          <w:lang w:eastAsia="sl-SI"/>
        </w:rPr>
        <w:t>e</w:t>
      </w:r>
      <w:r>
        <w:rPr>
          <w:rFonts w:ascii="Arial" w:hAnsi="Arial" w:cs="Arial"/>
          <w:bCs/>
          <w:sz w:val="20"/>
          <w:szCs w:val="20"/>
          <w:lang w:eastAsia="sl-SI"/>
        </w:rPr>
        <w:t>v</w:t>
      </w:r>
      <w:r w:rsidR="001B4967">
        <w:rPr>
          <w:rFonts w:ascii="Arial" w:hAnsi="Arial" w:cs="Arial"/>
          <w:bCs/>
          <w:sz w:val="20"/>
          <w:szCs w:val="20"/>
          <w:lang w:eastAsia="sl-SI"/>
        </w:rPr>
        <w:t>a</w:t>
      </w:r>
      <w:r>
        <w:rPr>
          <w:rFonts w:ascii="Arial" w:hAnsi="Arial" w:cs="Arial"/>
          <w:bCs/>
          <w:sz w:val="20"/>
          <w:szCs w:val="20"/>
          <w:lang w:eastAsia="sl-SI"/>
        </w:rPr>
        <w:t>nju načela enakega obravnavanja</w:t>
      </w:r>
      <w:r w:rsidR="001B4967">
        <w:rPr>
          <w:rFonts w:ascii="Arial" w:hAnsi="Arial" w:cs="Arial"/>
          <w:bCs/>
          <w:sz w:val="20"/>
          <w:szCs w:val="20"/>
          <w:lang w:eastAsia="sl-SI"/>
        </w:rPr>
        <w:t xml:space="preserve"> (ZUNEO)</w:t>
      </w:r>
      <w:r>
        <w:rPr>
          <w:rFonts w:ascii="Arial" w:hAnsi="Arial" w:cs="Arial"/>
          <w:bCs/>
          <w:sz w:val="20"/>
          <w:szCs w:val="20"/>
          <w:lang w:eastAsia="sl-SI"/>
        </w:rPr>
        <w:t xml:space="preserve">. </w:t>
      </w:r>
      <w:r w:rsidRPr="00A3116E">
        <w:rPr>
          <w:rFonts w:ascii="Arial" w:hAnsi="Arial" w:cs="Arial"/>
          <w:bCs/>
          <w:sz w:val="20"/>
          <w:szCs w:val="20"/>
          <w:lang w:eastAsia="sl-SI"/>
        </w:rPr>
        <w:t xml:space="preserve"> </w:t>
      </w:r>
      <w:r>
        <w:rPr>
          <w:rFonts w:ascii="Arial" w:hAnsi="Arial" w:cs="Arial"/>
          <w:bCs/>
          <w:sz w:val="20"/>
          <w:szCs w:val="20"/>
          <w:lang w:eastAsia="sl-SI"/>
        </w:rPr>
        <w:t xml:space="preserve">Manj ugoden položaj za obstoj neposredne diskriminacije je podan, če oseba zaradi določene osebne okoliščine ali več okoliščin ne more zadostiti kriteriju ali mu težko zadosti ali ji tak kriterij nalaga znatnejše ovire ali dodatna bremena v primerjavi z drugimi osebami, ki nimajo takšne osebne okoliščine.  </w:t>
      </w:r>
    </w:p>
    <w:p w:rsidR="00BE526F" w:rsidRDefault="00BE526F" w:rsidP="00BE526F">
      <w:pPr>
        <w:spacing w:after="0"/>
        <w:jc w:val="both"/>
        <w:rPr>
          <w:rFonts w:ascii="Arial" w:hAnsi="Arial" w:cs="Arial"/>
          <w:b/>
          <w:bCs/>
          <w:sz w:val="20"/>
          <w:szCs w:val="20"/>
          <w:lang w:eastAsia="sl-SI"/>
        </w:rPr>
      </w:pPr>
    </w:p>
    <w:p w:rsidR="00BE526F" w:rsidRDefault="00BE526F" w:rsidP="00BE526F">
      <w:pPr>
        <w:spacing w:after="0"/>
        <w:jc w:val="both"/>
        <w:rPr>
          <w:rFonts w:ascii="Arial" w:hAnsi="Arial" w:cs="Arial"/>
          <w:b/>
          <w:bCs/>
          <w:sz w:val="20"/>
          <w:szCs w:val="20"/>
          <w:lang w:eastAsia="sl-SI"/>
        </w:rPr>
      </w:pPr>
      <w:r>
        <w:rPr>
          <w:rFonts w:ascii="Arial" w:hAnsi="Arial" w:cs="Arial"/>
          <w:b/>
          <w:bCs/>
          <w:sz w:val="20"/>
          <w:szCs w:val="20"/>
          <w:lang w:eastAsia="sl-SI"/>
        </w:rPr>
        <w:t>K 7</w:t>
      </w:r>
      <w:r w:rsidRPr="00A3116E">
        <w:rPr>
          <w:rFonts w:ascii="Arial" w:hAnsi="Arial" w:cs="Arial"/>
          <w:b/>
          <w:bCs/>
          <w:sz w:val="20"/>
          <w:szCs w:val="20"/>
          <w:lang w:eastAsia="sl-SI"/>
        </w:rPr>
        <w:t>. člen</w:t>
      </w:r>
      <w:r>
        <w:rPr>
          <w:rFonts w:ascii="Arial" w:hAnsi="Arial" w:cs="Arial"/>
          <w:b/>
          <w:bCs/>
          <w:sz w:val="20"/>
          <w:szCs w:val="20"/>
          <w:lang w:eastAsia="sl-SI"/>
        </w:rPr>
        <w:t>u</w:t>
      </w:r>
    </w:p>
    <w:p w:rsidR="00BE526F" w:rsidRPr="00A3116E" w:rsidRDefault="00BE526F" w:rsidP="00BE526F">
      <w:pPr>
        <w:spacing w:after="0"/>
        <w:jc w:val="both"/>
        <w:rPr>
          <w:rFonts w:ascii="Arial" w:hAnsi="Arial" w:cs="Arial"/>
          <w:b/>
          <w:bCs/>
          <w:sz w:val="20"/>
          <w:szCs w:val="20"/>
          <w:lang w:eastAsia="sl-SI"/>
        </w:rPr>
      </w:pPr>
      <w:r w:rsidRPr="004B167A">
        <w:rPr>
          <w:rFonts w:ascii="Arial" w:hAnsi="Arial" w:cs="Arial"/>
          <w:bCs/>
          <w:sz w:val="20"/>
          <w:szCs w:val="20"/>
          <w:lang w:eastAsia="sl-SI"/>
        </w:rPr>
        <w:t xml:space="preserve">Člen </w:t>
      </w:r>
      <w:r>
        <w:rPr>
          <w:rFonts w:ascii="Arial" w:hAnsi="Arial" w:cs="Arial"/>
          <w:bCs/>
          <w:sz w:val="20"/>
          <w:szCs w:val="20"/>
          <w:lang w:eastAsia="sl-SI"/>
        </w:rPr>
        <w:t xml:space="preserve">našteva ravnanja, ki </w:t>
      </w:r>
      <w:r w:rsidRPr="00A3116E">
        <w:rPr>
          <w:rFonts w:ascii="Arial" w:hAnsi="Arial" w:cs="Arial"/>
          <w:bCs/>
          <w:sz w:val="20"/>
          <w:szCs w:val="20"/>
          <w:lang w:eastAsia="sl-SI"/>
        </w:rPr>
        <w:t>poleg neposredne in posredne oblike diskriminacije</w:t>
      </w:r>
      <w:r>
        <w:rPr>
          <w:rFonts w:ascii="Arial" w:hAnsi="Arial" w:cs="Arial"/>
          <w:bCs/>
          <w:sz w:val="20"/>
          <w:szCs w:val="20"/>
          <w:lang w:eastAsia="sl-SI"/>
        </w:rPr>
        <w:t>,</w:t>
      </w:r>
      <w:r w:rsidRPr="00A3116E">
        <w:rPr>
          <w:rFonts w:ascii="Arial" w:hAnsi="Arial" w:cs="Arial"/>
          <w:bCs/>
          <w:sz w:val="20"/>
          <w:szCs w:val="20"/>
          <w:lang w:eastAsia="sl-SI"/>
        </w:rPr>
        <w:t xml:space="preserve"> štejejo za diskriminacijo. V skladu z določbami direktiv </w:t>
      </w:r>
      <w:r>
        <w:rPr>
          <w:rFonts w:ascii="Arial" w:hAnsi="Arial" w:cs="Arial"/>
          <w:bCs/>
          <w:sz w:val="20"/>
          <w:szCs w:val="20"/>
          <w:lang w:eastAsia="sl-SI"/>
        </w:rPr>
        <w:t>EU</w:t>
      </w:r>
      <w:r w:rsidRPr="00A3116E">
        <w:rPr>
          <w:rFonts w:ascii="Arial" w:hAnsi="Arial" w:cs="Arial"/>
          <w:bCs/>
          <w:sz w:val="20"/>
          <w:szCs w:val="20"/>
          <w:lang w:eastAsia="sl-SI"/>
        </w:rPr>
        <w:t xml:space="preserve"> se za diskrimin</w:t>
      </w:r>
      <w:r>
        <w:rPr>
          <w:rFonts w:ascii="Arial" w:hAnsi="Arial" w:cs="Arial"/>
          <w:bCs/>
          <w:sz w:val="20"/>
          <w:szCs w:val="20"/>
          <w:lang w:eastAsia="sl-SI"/>
        </w:rPr>
        <w:t>acijo šteje tudi nadlegovanje in spolno nadlegovanje ter</w:t>
      </w:r>
      <w:r w:rsidRPr="00A3116E">
        <w:rPr>
          <w:rFonts w:ascii="Arial" w:hAnsi="Arial" w:cs="Arial"/>
          <w:bCs/>
          <w:sz w:val="20"/>
          <w:szCs w:val="20"/>
          <w:lang w:eastAsia="sl-SI"/>
        </w:rPr>
        <w:t xml:space="preserve"> navodila za diskriminacijo</w:t>
      </w:r>
      <w:r>
        <w:rPr>
          <w:rFonts w:ascii="Arial" w:hAnsi="Arial" w:cs="Arial"/>
          <w:bCs/>
          <w:sz w:val="20"/>
          <w:szCs w:val="20"/>
          <w:lang w:eastAsia="sl-SI"/>
        </w:rPr>
        <w:t>,</w:t>
      </w:r>
      <w:r w:rsidR="001B4967">
        <w:rPr>
          <w:rFonts w:ascii="Arial" w:hAnsi="Arial" w:cs="Arial"/>
          <w:bCs/>
          <w:sz w:val="20"/>
          <w:szCs w:val="20"/>
          <w:lang w:eastAsia="sl-SI"/>
        </w:rPr>
        <w:t xml:space="preserve"> </w:t>
      </w:r>
      <w:r>
        <w:rPr>
          <w:rFonts w:ascii="Arial" w:hAnsi="Arial" w:cs="Arial"/>
          <w:bCs/>
          <w:sz w:val="20"/>
          <w:szCs w:val="20"/>
          <w:lang w:eastAsia="sl-SI"/>
        </w:rPr>
        <w:t>prepovedani so povračilni ukrepi zoper diskriminirano osebo ali osebo, ki ji pomaga</w:t>
      </w:r>
      <w:r w:rsidR="001B4967">
        <w:rPr>
          <w:rFonts w:ascii="Arial" w:hAnsi="Arial" w:cs="Arial"/>
          <w:bCs/>
          <w:sz w:val="20"/>
          <w:szCs w:val="20"/>
          <w:lang w:eastAsia="sl-SI"/>
        </w:rPr>
        <w:t xml:space="preserve"> (</w:t>
      </w:r>
      <w:proofErr w:type="spellStart"/>
      <w:r w:rsidR="001B4967">
        <w:rPr>
          <w:rFonts w:ascii="Arial" w:hAnsi="Arial" w:cs="Arial"/>
          <w:bCs/>
          <w:sz w:val="20"/>
          <w:szCs w:val="20"/>
          <w:lang w:eastAsia="sl-SI"/>
        </w:rPr>
        <w:t>viktimizacija</w:t>
      </w:r>
      <w:proofErr w:type="spellEnd"/>
      <w:r w:rsidR="001B4967">
        <w:rPr>
          <w:rFonts w:ascii="Arial" w:hAnsi="Arial" w:cs="Arial"/>
          <w:bCs/>
          <w:sz w:val="20"/>
          <w:szCs w:val="20"/>
          <w:lang w:eastAsia="sl-SI"/>
        </w:rPr>
        <w:t>)</w:t>
      </w:r>
      <w:r>
        <w:rPr>
          <w:rFonts w:ascii="Arial" w:hAnsi="Arial" w:cs="Arial"/>
          <w:bCs/>
          <w:sz w:val="20"/>
          <w:szCs w:val="20"/>
          <w:lang w:eastAsia="sl-SI"/>
        </w:rPr>
        <w:t xml:space="preserve">. </w:t>
      </w:r>
      <w:r w:rsidR="00DA2752">
        <w:rPr>
          <w:rFonts w:ascii="Arial" w:hAnsi="Arial" w:cs="Arial"/>
          <w:bCs/>
          <w:sz w:val="20"/>
          <w:szCs w:val="20"/>
          <w:lang w:eastAsia="sl-SI"/>
        </w:rPr>
        <w:t>Kot posebna oblika diskriminacije je določeno tudi pozivanje k diskriminaciji.</w:t>
      </w:r>
    </w:p>
    <w:p w:rsidR="00BE526F" w:rsidRDefault="00BE526F" w:rsidP="00BE526F">
      <w:pPr>
        <w:spacing w:after="0"/>
        <w:jc w:val="both"/>
        <w:rPr>
          <w:rFonts w:ascii="Arial" w:hAnsi="Arial" w:cs="Arial"/>
          <w:b/>
          <w:bCs/>
          <w:sz w:val="20"/>
          <w:szCs w:val="20"/>
          <w:lang w:eastAsia="sl-SI"/>
        </w:rPr>
      </w:pPr>
    </w:p>
    <w:p w:rsidR="00BE526F" w:rsidRDefault="00BE526F" w:rsidP="00BE526F">
      <w:pPr>
        <w:spacing w:after="0"/>
        <w:jc w:val="both"/>
        <w:rPr>
          <w:rFonts w:ascii="Arial" w:hAnsi="Arial" w:cs="Arial"/>
          <w:b/>
          <w:bCs/>
          <w:sz w:val="20"/>
          <w:szCs w:val="20"/>
          <w:lang w:eastAsia="sl-SI"/>
        </w:rPr>
      </w:pPr>
      <w:r>
        <w:rPr>
          <w:rFonts w:ascii="Arial" w:hAnsi="Arial" w:cs="Arial"/>
          <w:b/>
          <w:bCs/>
          <w:sz w:val="20"/>
          <w:szCs w:val="20"/>
          <w:lang w:eastAsia="sl-SI"/>
        </w:rPr>
        <w:t>K 8</w:t>
      </w:r>
      <w:r w:rsidRPr="00A3116E">
        <w:rPr>
          <w:rFonts w:ascii="Arial" w:hAnsi="Arial" w:cs="Arial"/>
          <w:b/>
          <w:bCs/>
          <w:sz w:val="20"/>
          <w:szCs w:val="20"/>
          <w:lang w:eastAsia="sl-SI"/>
        </w:rPr>
        <w:t>. člen</w:t>
      </w:r>
      <w:r>
        <w:rPr>
          <w:rFonts w:ascii="Arial" w:hAnsi="Arial" w:cs="Arial"/>
          <w:b/>
          <w:bCs/>
          <w:sz w:val="20"/>
          <w:szCs w:val="20"/>
          <w:lang w:eastAsia="sl-SI"/>
        </w:rPr>
        <w:t>u</w:t>
      </w:r>
    </w:p>
    <w:p w:rsidR="00BE526F" w:rsidRPr="00A3116E" w:rsidRDefault="00BE526F" w:rsidP="00BE526F">
      <w:pPr>
        <w:spacing w:after="0"/>
        <w:jc w:val="both"/>
        <w:rPr>
          <w:rFonts w:ascii="Arial" w:hAnsi="Arial" w:cs="Arial"/>
          <w:sz w:val="20"/>
          <w:szCs w:val="20"/>
          <w:lang w:eastAsia="sl-SI"/>
        </w:rPr>
      </w:pPr>
      <w:r w:rsidRPr="004B167A">
        <w:rPr>
          <w:rFonts w:ascii="Arial" w:hAnsi="Arial" w:cs="Arial"/>
          <w:bCs/>
          <w:sz w:val="20"/>
          <w:szCs w:val="20"/>
          <w:lang w:eastAsia="sl-SI"/>
        </w:rPr>
        <w:t xml:space="preserve">Člen </w:t>
      </w:r>
      <w:r w:rsidRPr="00A3116E">
        <w:rPr>
          <w:rFonts w:ascii="Arial" w:hAnsi="Arial" w:cs="Arial"/>
          <w:bCs/>
          <w:sz w:val="20"/>
          <w:szCs w:val="20"/>
          <w:lang w:eastAsia="sl-SI"/>
        </w:rPr>
        <w:t>definira nadlegovanje in spolno nadlegovanje. Definicija je povzeta po</w:t>
      </w:r>
      <w:r w:rsidRPr="00A3116E">
        <w:rPr>
          <w:rFonts w:ascii="Arial" w:hAnsi="Arial" w:cs="Arial"/>
          <w:b/>
          <w:bCs/>
          <w:sz w:val="20"/>
          <w:szCs w:val="20"/>
          <w:lang w:eastAsia="sl-SI"/>
        </w:rPr>
        <w:t xml:space="preserve"> </w:t>
      </w:r>
      <w:r w:rsidRPr="00A3116E">
        <w:rPr>
          <w:rFonts w:ascii="Arial" w:hAnsi="Arial" w:cs="Arial"/>
          <w:bCs/>
          <w:sz w:val="20"/>
          <w:szCs w:val="20"/>
          <w:lang w:eastAsia="sl-SI"/>
        </w:rPr>
        <w:t>direktivah</w:t>
      </w:r>
      <w:r>
        <w:rPr>
          <w:rFonts w:ascii="Arial" w:hAnsi="Arial" w:cs="Arial"/>
          <w:bCs/>
          <w:sz w:val="20"/>
          <w:szCs w:val="20"/>
          <w:lang w:eastAsia="sl-SI"/>
        </w:rPr>
        <w:t xml:space="preserve"> </w:t>
      </w:r>
      <w:r w:rsidR="00DA2752">
        <w:rPr>
          <w:rFonts w:ascii="Arial" w:hAnsi="Arial" w:cs="Arial"/>
          <w:bCs/>
          <w:sz w:val="20"/>
          <w:szCs w:val="20"/>
          <w:lang w:eastAsia="sl-SI"/>
        </w:rPr>
        <w:t>EU</w:t>
      </w:r>
      <w:r w:rsidRPr="00A3116E">
        <w:rPr>
          <w:rFonts w:ascii="Arial" w:hAnsi="Arial" w:cs="Arial"/>
          <w:bCs/>
          <w:sz w:val="20"/>
          <w:szCs w:val="20"/>
          <w:lang w:eastAsia="sl-SI"/>
        </w:rPr>
        <w:t>.</w:t>
      </w:r>
      <w:r>
        <w:rPr>
          <w:rFonts w:ascii="Arial" w:hAnsi="Arial" w:cs="Arial"/>
          <w:bCs/>
          <w:sz w:val="20"/>
          <w:szCs w:val="20"/>
          <w:lang w:eastAsia="sl-SI"/>
        </w:rPr>
        <w:t xml:space="preserve"> </w:t>
      </w:r>
      <w:r w:rsidRPr="00A3116E">
        <w:rPr>
          <w:rFonts w:ascii="Arial" w:hAnsi="Arial" w:cs="Arial"/>
          <w:sz w:val="20"/>
          <w:szCs w:val="20"/>
        </w:rPr>
        <w:t>Nadlegovanje</w:t>
      </w:r>
      <w:r w:rsidRPr="00A3116E">
        <w:rPr>
          <w:rFonts w:ascii="Arial" w:hAnsi="Arial" w:cs="Arial"/>
          <w:sz w:val="20"/>
          <w:szCs w:val="20"/>
          <w:lang w:eastAsia="sl-SI"/>
        </w:rPr>
        <w:t xml:space="preserve"> </w:t>
      </w:r>
      <w:r w:rsidR="00DA2752">
        <w:rPr>
          <w:rFonts w:ascii="Arial" w:hAnsi="Arial" w:cs="Arial"/>
          <w:sz w:val="20"/>
          <w:szCs w:val="20"/>
        </w:rPr>
        <w:t>obstaja</w:t>
      </w:r>
      <w:r w:rsidRPr="00A3116E">
        <w:rPr>
          <w:rFonts w:ascii="Arial" w:hAnsi="Arial" w:cs="Arial"/>
          <w:sz w:val="20"/>
          <w:szCs w:val="20"/>
        </w:rPr>
        <w:t>, ko kršitelj, kljub upravičeno izraženemu nasprotovanju prizadete osebe, s spornim ravnanjem nadaljuje</w:t>
      </w:r>
      <w:r w:rsidR="00DA2752">
        <w:rPr>
          <w:rFonts w:ascii="Arial" w:hAnsi="Arial" w:cs="Arial"/>
          <w:sz w:val="20"/>
          <w:szCs w:val="20"/>
        </w:rPr>
        <w:t xml:space="preserve"> oziroma v hujših primerih zadošča že enkratno dejanje</w:t>
      </w:r>
      <w:r w:rsidRPr="00A3116E">
        <w:rPr>
          <w:rFonts w:ascii="Arial" w:hAnsi="Arial" w:cs="Arial"/>
          <w:sz w:val="20"/>
          <w:szCs w:val="20"/>
        </w:rPr>
        <w:t>.</w:t>
      </w:r>
      <w:r>
        <w:rPr>
          <w:rFonts w:ascii="Arial" w:hAnsi="Arial" w:cs="Arial"/>
          <w:sz w:val="20"/>
          <w:szCs w:val="20"/>
        </w:rPr>
        <w:t xml:space="preserve"> Spolno nadlegovanje je lahko ravnanje (za hujše oblike zadošča enkratno dejanje) ali vedenje (za ponavljajoče lažje kršitve), ki ima obliko verbalnega nadlegovanja (kot npr. nezaželeno osvajanje, pohotni pogledi, spreminjanje službenih tem v spolne, nezaželeno dajanje vzdevkov, opolzki komentarji), neverbalnega nadlegovanja (kot npr. nezaželene spolno sugestivne geste, nezaželena el</w:t>
      </w:r>
      <w:r w:rsidR="00DA2752">
        <w:rPr>
          <w:rFonts w:ascii="Arial" w:hAnsi="Arial" w:cs="Arial"/>
          <w:sz w:val="20"/>
          <w:szCs w:val="20"/>
        </w:rPr>
        <w:t>ektronska sporočila) ali fizičnega</w:t>
      </w:r>
      <w:r>
        <w:rPr>
          <w:rFonts w:ascii="Arial" w:hAnsi="Arial" w:cs="Arial"/>
          <w:sz w:val="20"/>
          <w:szCs w:val="20"/>
        </w:rPr>
        <w:t xml:space="preserve"> nadlegovanj</w:t>
      </w:r>
      <w:r w:rsidR="00DA2752">
        <w:rPr>
          <w:rFonts w:ascii="Arial" w:hAnsi="Arial" w:cs="Arial"/>
          <w:sz w:val="20"/>
          <w:szCs w:val="20"/>
        </w:rPr>
        <w:t>a</w:t>
      </w:r>
      <w:r>
        <w:rPr>
          <w:rFonts w:ascii="Arial" w:hAnsi="Arial" w:cs="Arial"/>
          <w:sz w:val="20"/>
          <w:szCs w:val="20"/>
        </w:rPr>
        <w:t>, ki vključuje nepotrebno dotikanje, objemanje, poljubljanje itd.</w:t>
      </w:r>
    </w:p>
    <w:p w:rsidR="00BE526F" w:rsidRDefault="00BE526F" w:rsidP="00BE526F">
      <w:pPr>
        <w:spacing w:after="0"/>
        <w:jc w:val="both"/>
        <w:rPr>
          <w:rFonts w:ascii="Arial" w:hAnsi="Arial" w:cs="Arial"/>
          <w:b/>
          <w:bCs/>
          <w:sz w:val="20"/>
          <w:szCs w:val="20"/>
          <w:lang w:eastAsia="sl-SI"/>
        </w:rPr>
      </w:pPr>
    </w:p>
    <w:p w:rsidR="00BE526F" w:rsidRDefault="00BE526F" w:rsidP="00BE526F">
      <w:pPr>
        <w:spacing w:after="0"/>
        <w:jc w:val="both"/>
        <w:rPr>
          <w:rFonts w:ascii="Arial" w:hAnsi="Arial" w:cs="Arial"/>
          <w:b/>
          <w:bCs/>
          <w:sz w:val="20"/>
          <w:szCs w:val="20"/>
          <w:lang w:eastAsia="sl-SI"/>
        </w:rPr>
      </w:pPr>
      <w:r>
        <w:rPr>
          <w:rFonts w:ascii="Arial" w:hAnsi="Arial" w:cs="Arial"/>
          <w:b/>
          <w:bCs/>
          <w:sz w:val="20"/>
          <w:szCs w:val="20"/>
          <w:lang w:eastAsia="sl-SI"/>
        </w:rPr>
        <w:t>K 9</w:t>
      </w:r>
      <w:r w:rsidRPr="00A3116E">
        <w:rPr>
          <w:rFonts w:ascii="Arial" w:hAnsi="Arial" w:cs="Arial"/>
          <w:b/>
          <w:bCs/>
          <w:sz w:val="20"/>
          <w:szCs w:val="20"/>
          <w:lang w:eastAsia="sl-SI"/>
        </w:rPr>
        <w:t>. člen</w:t>
      </w:r>
      <w:r>
        <w:rPr>
          <w:rFonts w:ascii="Arial" w:hAnsi="Arial" w:cs="Arial"/>
          <w:b/>
          <w:bCs/>
          <w:sz w:val="20"/>
          <w:szCs w:val="20"/>
          <w:lang w:eastAsia="sl-SI"/>
        </w:rPr>
        <w:t>u</w:t>
      </w:r>
    </w:p>
    <w:p w:rsidR="00BE526F" w:rsidRPr="00A3116E" w:rsidRDefault="00BE526F" w:rsidP="00BE526F">
      <w:pPr>
        <w:spacing w:after="0"/>
        <w:jc w:val="both"/>
        <w:rPr>
          <w:rFonts w:ascii="Arial" w:hAnsi="Arial" w:cs="Arial"/>
          <w:sz w:val="20"/>
          <w:szCs w:val="20"/>
        </w:rPr>
      </w:pPr>
      <w:r w:rsidRPr="004B167A">
        <w:rPr>
          <w:rFonts w:ascii="Arial" w:hAnsi="Arial" w:cs="Arial"/>
          <w:bCs/>
          <w:sz w:val="20"/>
          <w:szCs w:val="20"/>
          <w:lang w:eastAsia="sl-SI"/>
        </w:rPr>
        <w:t xml:space="preserve">Člen </w:t>
      </w:r>
      <w:r w:rsidRPr="00A3116E">
        <w:rPr>
          <w:rFonts w:ascii="Arial" w:hAnsi="Arial" w:cs="Arial"/>
          <w:bCs/>
          <w:sz w:val="20"/>
          <w:szCs w:val="20"/>
          <w:lang w:eastAsia="sl-SI"/>
        </w:rPr>
        <w:t xml:space="preserve">opredeljuje navodila za diskriminacijo kot kakršna koli navodila, katerih posledica je bila diskriminacija v preteklosti oziroma je oseba zaradi takšnih navodil diskriminirana sedaj oziroma bi lahko bila, vendar do diskriminacije iz takšnih ali drugačnih razlogov (še) ni prišlo. </w:t>
      </w:r>
      <w:r w:rsidRPr="00A3116E">
        <w:rPr>
          <w:rFonts w:ascii="Arial" w:hAnsi="Arial" w:cs="Arial"/>
          <w:sz w:val="20"/>
          <w:szCs w:val="20"/>
          <w:lang w:eastAsia="sl-SI"/>
        </w:rPr>
        <w:t xml:space="preserve">Naravo navodil imajo lahko </w:t>
      </w:r>
      <w:r w:rsidRPr="00A3116E">
        <w:rPr>
          <w:rFonts w:ascii="Arial" w:hAnsi="Arial" w:cs="Arial"/>
          <w:sz w:val="20"/>
          <w:szCs w:val="20"/>
        </w:rPr>
        <w:t>podzakonski predpisi, interni akti, politike ter ustaljene prakse ter kakršnekoli usmeritve, dane pisno, ustno ali na drug način.</w:t>
      </w:r>
      <w:r w:rsidRPr="00A3116E">
        <w:rPr>
          <w:rFonts w:ascii="Arial" w:hAnsi="Arial" w:cs="Arial"/>
          <w:sz w:val="20"/>
          <w:szCs w:val="20"/>
          <w:lang w:eastAsia="sl-SI"/>
        </w:rPr>
        <w:t xml:space="preserve"> Šteje se, da gre za navodilo za diskriminacijo tudi tedaj, če je </w:t>
      </w:r>
      <w:r w:rsidRPr="00A3116E">
        <w:rPr>
          <w:rFonts w:ascii="Arial" w:hAnsi="Arial" w:cs="Arial"/>
          <w:sz w:val="20"/>
          <w:szCs w:val="20"/>
        </w:rPr>
        <w:t>napovedan le namen diskriminirati določeno osebo ali skupino oseb.</w:t>
      </w:r>
    </w:p>
    <w:p w:rsidR="00BE526F" w:rsidRDefault="00BE526F" w:rsidP="00BE526F">
      <w:pPr>
        <w:spacing w:after="0"/>
        <w:jc w:val="both"/>
        <w:rPr>
          <w:rFonts w:ascii="Arial" w:hAnsi="Arial" w:cs="Arial"/>
          <w:b/>
          <w:bCs/>
          <w:sz w:val="20"/>
          <w:szCs w:val="20"/>
          <w:lang w:eastAsia="sl-SI"/>
        </w:rPr>
      </w:pPr>
    </w:p>
    <w:p w:rsidR="00BE526F" w:rsidRDefault="00BE526F" w:rsidP="00BE526F">
      <w:pPr>
        <w:spacing w:after="0"/>
        <w:jc w:val="both"/>
        <w:rPr>
          <w:rFonts w:ascii="Arial" w:hAnsi="Arial" w:cs="Arial"/>
          <w:bCs/>
          <w:sz w:val="20"/>
          <w:szCs w:val="20"/>
          <w:lang w:eastAsia="sl-SI"/>
        </w:rPr>
      </w:pPr>
      <w:r>
        <w:rPr>
          <w:rFonts w:ascii="Arial" w:hAnsi="Arial" w:cs="Arial"/>
          <w:b/>
          <w:bCs/>
          <w:sz w:val="20"/>
          <w:szCs w:val="20"/>
          <w:lang w:eastAsia="sl-SI"/>
        </w:rPr>
        <w:t>K 10</w:t>
      </w:r>
      <w:r w:rsidRPr="00A3116E">
        <w:rPr>
          <w:rFonts w:ascii="Arial" w:hAnsi="Arial" w:cs="Arial"/>
          <w:b/>
          <w:bCs/>
          <w:sz w:val="20"/>
          <w:szCs w:val="20"/>
          <w:lang w:eastAsia="sl-SI"/>
        </w:rPr>
        <w:t>. člen</w:t>
      </w:r>
      <w:r>
        <w:rPr>
          <w:rFonts w:ascii="Arial" w:hAnsi="Arial" w:cs="Arial"/>
          <w:b/>
          <w:bCs/>
          <w:sz w:val="20"/>
          <w:szCs w:val="20"/>
          <w:lang w:eastAsia="sl-SI"/>
        </w:rPr>
        <w:t>u</w:t>
      </w:r>
      <w:r w:rsidRPr="00A3116E">
        <w:rPr>
          <w:rFonts w:ascii="Arial" w:hAnsi="Arial" w:cs="Arial"/>
          <w:bCs/>
          <w:sz w:val="20"/>
          <w:szCs w:val="20"/>
          <w:lang w:eastAsia="sl-SI"/>
        </w:rPr>
        <w:t xml:space="preserve"> </w:t>
      </w:r>
    </w:p>
    <w:p w:rsidR="00BE526F" w:rsidRPr="00A3116E" w:rsidRDefault="00BE526F" w:rsidP="00BE526F">
      <w:pPr>
        <w:spacing w:after="0"/>
        <w:jc w:val="both"/>
        <w:rPr>
          <w:rFonts w:ascii="Arial" w:hAnsi="Arial" w:cs="Arial"/>
          <w:sz w:val="20"/>
          <w:szCs w:val="20"/>
          <w:lang w:eastAsia="sl-SI"/>
        </w:rPr>
      </w:pPr>
      <w:r>
        <w:rPr>
          <w:rFonts w:ascii="Arial" w:hAnsi="Arial" w:cs="Arial"/>
          <w:bCs/>
          <w:sz w:val="20"/>
          <w:szCs w:val="20"/>
          <w:lang w:eastAsia="sl-SI"/>
        </w:rPr>
        <w:lastRenderedPageBreak/>
        <w:t xml:space="preserve">Člen </w:t>
      </w:r>
      <w:r w:rsidRPr="00A3116E">
        <w:rPr>
          <w:rFonts w:ascii="Arial" w:hAnsi="Arial" w:cs="Arial"/>
          <w:bCs/>
          <w:sz w:val="20"/>
          <w:szCs w:val="20"/>
          <w:lang w:eastAsia="sl-SI"/>
        </w:rPr>
        <w:t>definira pozivanje k diskriminaciji</w:t>
      </w:r>
      <w:r>
        <w:rPr>
          <w:rFonts w:ascii="Arial" w:hAnsi="Arial" w:cs="Arial"/>
          <w:bCs/>
          <w:sz w:val="20"/>
          <w:szCs w:val="20"/>
          <w:lang w:eastAsia="sl-SI"/>
        </w:rPr>
        <w:t xml:space="preserve">, </w:t>
      </w:r>
      <w:r w:rsidRPr="00A3116E">
        <w:rPr>
          <w:rFonts w:ascii="Arial" w:hAnsi="Arial" w:cs="Arial"/>
          <w:bCs/>
          <w:sz w:val="20"/>
          <w:szCs w:val="20"/>
          <w:lang w:eastAsia="sl-SI"/>
        </w:rPr>
        <w:t xml:space="preserve">kot prekršek </w:t>
      </w:r>
      <w:r w:rsidR="00921376">
        <w:rPr>
          <w:rFonts w:ascii="Arial" w:hAnsi="Arial" w:cs="Arial"/>
          <w:bCs/>
          <w:sz w:val="20"/>
          <w:szCs w:val="20"/>
          <w:lang w:eastAsia="sl-SI"/>
        </w:rPr>
        <w:t xml:space="preserve">je spodbujanje k diskriminaciji </w:t>
      </w:r>
      <w:r w:rsidRPr="00A3116E">
        <w:rPr>
          <w:rFonts w:ascii="Arial" w:hAnsi="Arial" w:cs="Arial"/>
          <w:bCs/>
          <w:sz w:val="20"/>
          <w:szCs w:val="20"/>
          <w:lang w:eastAsia="sl-SI"/>
        </w:rPr>
        <w:t xml:space="preserve">delno urejeno v zakonu, ki ureja javni red in mir, vendar je v tem primeru objekt varstva javni red in mir, ne pa načelo </w:t>
      </w:r>
      <w:r>
        <w:rPr>
          <w:rFonts w:ascii="Arial" w:hAnsi="Arial" w:cs="Arial"/>
          <w:bCs/>
          <w:sz w:val="20"/>
          <w:szCs w:val="20"/>
          <w:lang w:eastAsia="sl-SI"/>
        </w:rPr>
        <w:t>enakega obravnavanja</w:t>
      </w:r>
      <w:r w:rsidRPr="00A3116E">
        <w:rPr>
          <w:rFonts w:ascii="Arial" w:hAnsi="Arial" w:cs="Arial"/>
          <w:bCs/>
          <w:sz w:val="20"/>
          <w:szCs w:val="20"/>
          <w:lang w:eastAsia="sl-SI"/>
        </w:rPr>
        <w:t xml:space="preserve">. Definicija v predlaganem členu je hkrati tudi širša od definicije </w:t>
      </w:r>
      <w:r w:rsidRPr="00A3116E">
        <w:rPr>
          <w:rFonts w:ascii="Arial" w:hAnsi="Arial" w:cs="Arial"/>
          <w:sz w:val="20"/>
          <w:szCs w:val="20"/>
          <w:lang w:eastAsia="sl-SI"/>
        </w:rPr>
        <w:t xml:space="preserve">javnega spodbujanja sovraštva, nasilja in nestrpnosti, kot jo opredeljuje kazenska zakonodaja. </w:t>
      </w:r>
      <w:r>
        <w:rPr>
          <w:rFonts w:ascii="Arial" w:hAnsi="Arial" w:cs="Arial"/>
          <w:sz w:val="20"/>
          <w:szCs w:val="20"/>
          <w:lang w:eastAsia="sl-SI"/>
        </w:rPr>
        <w:t>Pozivanje k diskriminaciji tudi v tem zakonu ni opredeljeno kot prekršek.</w:t>
      </w:r>
    </w:p>
    <w:p w:rsidR="00BE526F" w:rsidRDefault="00BE526F" w:rsidP="00BE526F">
      <w:pPr>
        <w:spacing w:after="0"/>
        <w:jc w:val="both"/>
        <w:rPr>
          <w:rFonts w:ascii="Arial" w:hAnsi="Arial" w:cs="Arial"/>
          <w:b/>
          <w:bCs/>
          <w:sz w:val="20"/>
          <w:szCs w:val="20"/>
          <w:lang w:eastAsia="sl-SI"/>
        </w:rPr>
      </w:pPr>
    </w:p>
    <w:p w:rsidR="00BE526F" w:rsidRDefault="00BE526F" w:rsidP="00BE526F">
      <w:pPr>
        <w:spacing w:after="0"/>
        <w:jc w:val="both"/>
        <w:rPr>
          <w:rFonts w:ascii="Arial" w:hAnsi="Arial" w:cs="Arial"/>
          <w:b/>
          <w:bCs/>
          <w:color w:val="000000" w:themeColor="text1"/>
          <w:sz w:val="20"/>
          <w:szCs w:val="20"/>
          <w:lang w:eastAsia="sl-SI"/>
        </w:rPr>
      </w:pPr>
      <w:r>
        <w:rPr>
          <w:rFonts w:ascii="Arial" w:hAnsi="Arial" w:cs="Arial"/>
          <w:b/>
          <w:bCs/>
          <w:sz w:val="20"/>
          <w:szCs w:val="20"/>
          <w:lang w:eastAsia="sl-SI"/>
        </w:rPr>
        <w:t xml:space="preserve">K </w:t>
      </w:r>
      <w:r>
        <w:rPr>
          <w:rFonts w:ascii="Arial" w:hAnsi="Arial" w:cs="Arial"/>
          <w:b/>
          <w:bCs/>
          <w:color w:val="000000" w:themeColor="text1"/>
          <w:sz w:val="20"/>
          <w:szCs w:val="20"/>
          <w:lang w:eastAsia="sl-SI"/>
        </w:rPr>
        <w:t>11</w:t>
      </w:r>
      <w:r w:rsidRPr="000D31B0">
        <w:rPr>
          <w:rFonts w:ascii="Arial" w:hAnsi="Arial" w:cs="Arial"/>
          <w:b/>
          <w:bCs/>
          <w:color w:val="000000" w:themeColor="text1"/>
          <w:sz w:val="20"/>
          <w:szCs w:val="20"/>
          <w:lang w:eastAsia="sl-SI"/>
        </w:rPr>
        <w:t>. člen</w:t>
      </w:r>
      <w:r>
        <w:rPr>
          <w:rFonts w:ascii="Arial" w:hAnsi="Arial" w:cs="Arial"/>
          <w:b/>
          <w:bCs/>
          <w:color w:val="000000" w:themeColor="text1"/>
          <w:sz w:val="20"/>
          <w:szCs w:val="20"/>
          <w:lang w:eastAsia="sl-SI"/>
        </w:rPr>
        <w:t>u</w:t>
      </w:r>
    </w:p>
    <w:p w:rsidR="00BE526F" w:rsidRPr="000D31B0" w:rsidRDefault="00BE526F" w:rsidP="00BE526F">
      <w:pPr>
        <w:spacing w:after="0"/>
        <w:jc w:val="both"/>
        <w:rPr>
          <w:rFonts w:ascii="Arial" w:hAnsi="Arial" w:cs="Arial"/>
          <w:color w:val="000000" w:themeColor="text1"/>
          <w:sz w:val="20"/>
          <w:szCs w:val="20"/>
        </w:rPr>
      </w:pPr>
      <w:r w:rsidRPr="0088340D">
        <w:rPr>
          <w:rFonts w:ascii="Arial" w:hAnsi="Arial" w:cs="Arial"/>
          <w:bCs/>
          <w:color w:val="000000" w:themeColor="text1"/>
          <w:sz w:val="20"/>
          <w:szCs w:val="20"/>
          <w:lang w:eastAsia="sl-SI"/>
        </w:rPr>
        <w:t xml:space="preserve">Člen </w:t>
      </w:r>
      <w:r w:rsidRPr="000D31B0">
        <w:rPr>
          <w:rFonts w:ascii="Arial" w:hAnsi="Arial" w:cs="Arial"/>
          <w:color w:val="000000" w:themeColor="text1"/>
          <w:sz w:val="20"/>
          <w:szCs w:val="20"/>
        </w:rPr>
        <w:t xml:space="preserve">prepoveduje povračilne ukrepe </w:t>
      </w:r>
      <w:r>
        <w:rPr>
          <w:rFonts w:ascii="Arial" w:hAnsi="Arial" w:cs="Arial"/>
          <w:color w:val="000000" w:themeColor="text1"/>
          <w:sz w:val="20"/>
          <w:szCs w:val="20"/>
        </w:rPr>
        <w:t xml:space="preserve">oziroma </w:t>
      </w:r>
      <w:proofErr w:type="spellStart"/>
      <w:r>
        <w:rPr>
          <w:rFonts w:ascii="Arial" w:hAnsi="Arial" w:cs="Arial"/>
          <w:color w:val="000000" w:themeColor="text1"/>
          <w:sz w:val="20"/>
          <w:szCs w:val="20"/>
        </w:rPr>
        <w:t>viktimizacijo</w:t>
      </w:r>
      <w:proofErr w:type="spellEnd"/>
      <w:r>
        <w:rPr>
          <w:rFonts w:ascii="Arial" w:hAnsi="Arial" w:cs="Arial"/>
          <w:color w:val="000000" w:themeColor="text1"/>
          <w:sz w:val="20"/>
          <w:szCs w:val="20"/>
        </w:rPr>
        <w:t xml:space="preserve">, ki </w:t>
      </w:r>
      <w:r w:rsidR="00921376">
        <w:rPr>
          <w:rFonts w:ascii="Arial" w:hAnsi="Arial" w:cs="Arial"/>
          <w:color w:val="000000" w:themeColor="text1"/>
          <w:sz w:val="20"/>
          <w:szCs w:val="20"/>
        </w:rPr>
        <w:t>so ji</w:t>
      </w:r>
      <w:r w:rsidRPr="000D31B0">
        <w:rPr>
          <w:rFonts w:ascii="Arial" w:hAnsi="Arial" w:cs="Arial"/>
          <w:color w:val="000000" w:themeColor="text1"/>
          <w:sz w:val="20"/>
          <w:szCs w:val="20"/>
        </w:rPr>
        <w:t xml:space="preserve"> lahko izpostavljene osebe zaradi ukrepanja proti diskriminaciji.</w:t>
      </w:r>
      <w:r>
        <w:rPr>
          <w:rFonts w:ascii="Arial" w:hAnsi="Arial" w:cs="Arial"/>
          <w:color w:val="000000" w:themeColor="text1"/>
          <w:sz w:val="20"/>
          <w:szCs w:val="20"/>
        </w:rPr>
        <w:t xml:space="preserve"> Pred povračilnimi ukrepi so varovane tako diskriminirane osebe, ki so ukrepale z namenom prenehanja diskriminacije, kakor tudi osebe, ki si prizadevajo preprečiti oziroma odpraviti diskriminacijo </w:t>
      </w:r>
      <w:r w:rsidR="00921376">
        <w:rPr>
          <w:rFonts w:ascii="Arial" w:hAnsi="Arial" w:cs="Arial"/>
          <w:color w:val="000000" w:themeColor="text1"/>
          <w:sz w:val="20"/>
          <w:szCs w:val="20"/>
        </w:rPr>
        <w:t xml:space="preserve">(npr. pomagajo diskriminirani osebi, </w:t>
      </w:r>
      <w:r>
        <w:rPr>
          <w:rFonts w:ascii="Arial" w:hAnsi="Arial" w:cs="Arial"/>
          <w:color w:val="000000" w:themeColor="text1"/>
          <w:sz w:val="20"/>
          <w:szCs w:val="20"/>
        </w:rPr>
        <w:t xml:space="preserve">odklonijo </w:t>
      </w:r>
      <w:r w:rsidR="00921376">
        <w:rPr>
          <w:rFonts w:ascii="Arial" w:hAnsi="Arial" w:cs="Arial"/>
          <w:color w:val="000000" w:themeColor="text1"/>
          <w:sz w:val="20"/>
          <w:szCs w:val="20"/>
        </w:rPr>
        <w:t xml:space="preserve">izvršitev </w:t>
      </w:r>
      <w:proofErr w:type="spellStart"/>
      <w:r w:rsidR="00921376">
        <w:rPr>
          <w:rFonts w:ascii="Arial" w:hAnsi="Arial" w:cs="Arial"/>
          <w:color w:val="000000" w:themeColor="text1"/>
          <w:sz w:val="20"/>
          <w:szCs w:val="20"/>
        </w:rPr>
        <w:t>diskriminatornega</w:t>
      </w:r>
      <w:proofErr w:type="spellEnd"/>
      <w:r w:rsidR="00921376">
        <w:rPr>
          <w:rFonts w:ascii="Arial" w:hAnsi="Arial" w:cs="Arial"/>
          <w:color w:val="000000" w:themeColor="text1"/>
          <w:sz w:val="20"/>
          <w:szCs w:val="20"/>
        </w:rPr>
        <w:t xml:space="preserve"> navodila</w:t>
      </w:r>
      <w:r>
        <w:rPr>
          <w:rFonts w:ascii="Arial" w:hAnsi="Arial" w:cs="Arial"/>
          <w:color w:val="000000" w:themeColor="text1"/>
          <w:sz w:val="20"/>
          <w:szCs w:val="20"/>
        </w:rPr>
        <w:t>, razkrijejo i</w:t>
      </w:r>
      <w:r w:rsidR="00921376">
        <w:rPr>
          <w:rFonts w:ascii="Arial" w:hAnsi="Arial" w:cs="Arial"/>
          <w:color w:val="000000" w:themeColor="text1"/>
          <w:sz w:val="20"/>
          <w:szCs w:val="20"/>
        </w:rPr>
        <w:t>nformacijo o diskriminaciji).</w:t>
      </w:r>
    </w:p>
    <w:p w:rsidR="00BE526F" w:rsidRDefault="00BE526F" w:rsidP="00BE526F">
      <w:pPr>
        <w:spacing w:after="0"/>
        <w:jc w:val="both"/>
        <w:rPr>
          <w:rFonts w:ascii="Arial" w:hAnsi="Arial" w:cs="Arial"/>
          <w:b/>
          <w:bCs/>
          <w:sz w:val="20"/>
          <w:szCs w:val="20"/>
          <w:lang w:eastAsia="sl-SI"/>
        </w:rPr>
      </w:pPr>
    </w:p>
    <w:p w:rsidR="00BE526F" w:rsidRDefault="00BE526F" w:rsidP="00BE526F">
      <w:pPr>
        <w:spacing w:after="0"/>
        <w:jc w:val="both"/>
        <w:rPr>
          <w:rFonts w:ascii="Arial" w:hAnsi="Arial" w:cs="Arial"/>
          <w:b/>
          <w:bCs/>
          <w:sz w:val="20"/>
          <w:szCs w:val="20"/>
          <w:lang w:eastAsia="sl-SI"/>
        </w:rPr>
      </w:pPr>
      <w:r>
        <w:rPr>
          <w:rFonts w:ascii="Arial" w:hAnsi="Arial" w:cs="Arial"/>
          <w:b/>
          <w:bCs/>
          <w:sz w:val="20"/>
          <w:szCs w:val="20"/>
          <w:lang w:eastAsia="sl-SI"/>
        </w:rPr>
        <w:t>K 12</w:t>
      </w:r>
      <w:r w:rsidRPr="00A3116E">
        <w:rPr>
          <w:rFonts w:ascii="Arial" w:hAnsi="Arial" w:cs="Arial"/>
          <w:b/>
          <w:bCs/>
          <w:sz w:val="20"/>
          <w:szCs w:val="20"/>
          <w:lang w:eastAsia="sl-SI"/>
        </w:rPr>
        <w:t>. člen</w:t>
      </w:r>
      <w:r>
        <w:rPr>
          <w:rFonts w:ascii="Arial" w:hAnsi="Arial" w:cs="Arial"/>
          <w:b/>
          <w:bCs/>
          <w:sz w:val="20"/>
          <w:szCs w:val="20"/>
          <w:lang w:eastAsia="sl-SI"/>
        </w:rPr>
        <w:t>u</w:t>
      </w:r>
    </w:p>
    <w:p w:rsidR="00BE526F" w:rsidRPr="00A3116E" w:rsidRDefault="00BE526F" w:rsidP="00BE526F">
      <w:pPr>
        <w:spacing w:after="0"/>
        <w:jc w:val="both"/>
        <w:rPr>
          <w:rFonts w:ascii="Arial" w:hAnsi="Arial" w:cs="Arial"/>
          <w:color w:val="333333"/>
          <w:sz w:val="20"/>
          <w:szCs w:val="20"/>
        </w:rPr>
      </w:pPr>
      <w:r w:rsidRPr="0088340D">
        <w:rPr>
          <w:rFonts w:ascii="Arial" w:hAnsi="Arial" w:cs="Arial"/>
          <w:bCs/>
          <w:sz w:val="20"/>
          <w:szCs w:val="20"/>
          <w:lang w:eastAsia="sl-SI"/>
        </w:rPr>
        <w:t xml:space="preserve">Člen </w:t>
      </w:r>
      <w:r w:rsidRPr="00A3116E">
        <w:rPr>
          <w:rFonts w:ascii="Arial" w:hAnsi="Arial" w:cs="Arial"/>
          <w:bCs/>
          <w:sz w:val="20"/>
          <w:szCs w:val="20"/>
          <w:lang w:eastAsia="sl-SI"/>
        </w:rPr>
        <w:t xml:space="preserve">opredeljuje hujše oblike diskriminacije, </w:t>
      </w:r>
      <w:r>
        <w:rPr>
          <w:rFonts w:ascii="Arial" w:hAnsi="Arial" w:cs="Arial"/>
          <w:bCs/>
          <w:sz w:val="20"/>
          <w:szCs w:val="20"/>
          <w:lang w:eastAsia="sl-SI"/>
        </w:rPr>
        <w:t xml:space="preserve">ki jih do sedaj veljavna zakonodaja ni urejala, </w:t>
      </w:r>
      <w:r w:rsidRPr="00A3116E">
        <w:rPr>
          <w:rFonts w:ascii="Arial" w:hAnsi="Arial" w:cs="Arial"/>
          <w:bCs/>
          <w:sz w:val="20"/>
          <w:szCs w:val="20"/>
          <w:lang w:eastAsia="sl-SI"/>
        </w:rPr>
        <w:t>s čimer se zagotavljata razvoj in večja skladnost slovenskega pravnega reda z evropskimi standardi.</w:t>
      </w:r>
      <w:r>
        <w:rPr>
          <w:rFonts w:ascii="Arial" w:hAnsi="Arial" w:cs="Arial"/>
          <w:bCs/>
          <w:sz w:val="20"/>
          <w:szCs w:val="20"/>
          <w:lang w:eastAsia="sl-SI"/>
        </w:rPr>
        <w:t xml:space="preserve"> Sodišče pri določanju višine odškodnine za nepremoženjsko škodo v skladu s 3</w:t>
      </w:r>
      <w:r w:rsidR="0090086C">
        <w:rPr>
          <w:rFonts w:ascii="Arial" w:hAnsi="Arial" w:cs="Arial"/>
          <w:bCs/>
          <w:sz w:val="20"/>
          <w:szCs w:val="20"/>
          <w:lang w:eastAsia="sl-SI"/>
        </w:rPr>
        <w:t>3</w:t>
      </w:r>
      <w:r>
        <w:rPr>
          <w:rFonts w:ascii="Arial" w:hAnsi="Arial" w:cs="Arial"/>
          <w:bCs/>
          <w:sz w:val="20"/>
          <w:szCs w:val="20"/>
          <w:lang w:eastAsia="sl-SI"/>
        </w:rPr>
        <w:t>. členom posebej upošteva tudi, ali je bila oseba izpostavljena hujšim oblikam diskriminacije, hkrati pa so zagrožene kazni za prekrške višje, ko gre za hujše oblike diskriminacije. Večkratna diskriminacija obstaja, ko je oseba diskriminira na podlagi več osebnih okoliščin h</w:t>
      </w:r>
      <w:r w:rsidR="00F87B7A">
        <w:rPr>
          <w:rFonts w:ascii="Arial" w:hAnsi="Arial" w:cs="Arial"/>
          <w:bCs/>
          <w:sz w:val="20"/>
          <w:szCs w:val="20"/>
          <w:lang w:eastAsia="sl-SI"/>
        </w:rPr>
        <w:t>krati</w:t>
      </w:r>
      <w:r>
        <w:rPr>
          <w:rFonts w:ascii="Arial" w:hAnsi="Arial" w:cs="Arial"/>
          <w:bCs/>
          <w:sz w:val="20"/>
          <w:szCs w:val="20"/>
          <w:lang w:eastAsia="sl-SI"/>
        </w:rPr>
        <w:t xml:space="preserve"> </w:t>
      </w:r>
      <w:r w:rsidR="00F87B7A">
        <w:rPr>
          <w:rFonts w:ascii="Arial" w:hAnsi="Arial" w:cs="Arial"/>
          <w:bCs/>
          <w:sz w:val="20"/>
          <w:szCs w:val="20"/>
          <w:lang w:eastAsia="sl-SI"/>
        </w:rPr>
        <w:t>(</w:t>
      </w:r>
      <w:r>
        <w:rPr>
          <w:rFonts w:ascii="Arial" w:hAnsi="Arial" w:cs="Arial"/>
          <w:bCs/>
          <w:sz w:val="20"/>
          <w:szCs w:val="20"/>
          <w:lang w:eastAsia="sl-SI"/>
        </w:rPr>
        <w:t>npr. ženska invalidka</w:t>
      </w:r>
      <w:r w:rsidR="00F87B7A">
        <w:rPr>
          <w:rFonts w:ascii="Arial" w:hAnsi="Arial" w:cs="Arial"/>
          <w:bCs/>
          <w:sz w:val="20"/>
          <w:szCs w:val="20"/>
          <w:lang w:eastAsia="sl-SI"/>
        </w:rPr>
        <w:t>)</w:t>
      </w:r>
      <w:r>
        <w:rPr>
          <w:rFonts w:ascii="Arial" w:hAnsi="Arial" w:cs="Arial"/>
          <w:bCs/>
          <w:sz w:val="20"/>
          <w:szCs w:val="20"/>
          <w:lang w:eastAsia="sl-SI"/>
        </w:rPr>
        <w:t xml:space="preserve">, množična pa, ko je z enim ravnanjem diskriminiranih več oseb. Izpostavljenost osebe dolgotrajni oziroma diskriminaciji, ki traja daljši čas (npr. nadlegovanje, kateremu je oseba lahko izpostavljena več mesecev), ali ponavljajoči se diskriminaciji (več ravnanj diskriminacije v nekem časovnem obdobju) je ravno tako hujša oblika diskriminacije. </w:t>
      </w:r>
      <w:r w:rsidR="00F87B7A">
        <w:rPr>
          <w:rFonts w:ascii="Arial" w:hAnsi="Arial" w:cs="Arial"/>
          <w:bCs/>
          <w:sz w:val="20"/>
          <w:szCs w:val="20"/>
          <w:lang w:eastAsia="sl-SI"/>
        </w:rPr>
        <w:t>H</w:t>
      </w:r>
      <w:r>
        <w:rPr>
          <w:rFonts w:ascii="Arial" w:hAnsi="Arial" w:cs="Arial"/>
          <w:bCs/>
          <w:sz w:val="20"/>
          <w:szCs w:val="20"/>
          <w:lang w:eastAsia="sl-SI"/>
        </w:rPr>
        <w:t>ujša oblika</w:t>
      </w:r>
      <w:r w:rsidR="00F87B7A">
        <w:rPr>
          <w:rFonts w:ascii="Arial" w:hAnsi="Arial" w:cs="Arial"/>
          <w:bCs/>
          <w:sz w:val="20"/>
          <w:szCs w:val="20"/>
          <w:lang w:eastAsia="sl-SI"/>
        </w:rPr>
        <w:t xml:space="preserve"> diskriminacije je tudi</w:t>
      </w:r>
      <w:r>
        <w:rPr>
          <w:rFonts w:ascii="Arial" w:hAnsi="Arial" w:cs="Arial"/>
          <w:bCs/>
          <w:sz w:val="20"/>
          <w:szCs w:val="20"/>
          <w:lang w:eastAsia="sl-SI"/>
        </w:rPr>
        <w:t xml:space="preserve"> </w:t>
      </w:r>
      <w:r w:rsidR="00F87B7A">
        <w:rPr>
          <w:rFonts w:ascii="Arial" w:hAnsi="Arial" w:cs="Arial"/>
          <w:bCs/>
          <w:sz w:val="20"/>
          <w:szCs w:val="20"/>
          <w:lang w:eastAsia="sl-SI"/>
        </w:rPr>
        <w:t xml:space="preserve">tista, ki ima težko popravljive posledice za diskriminirano osebo, zlasti, če je </w:t>
      </w:r>
      <w:r>
        <w:rPr>
          <w:rFonts w:ascii="Arial" w:hAnsi="Arial" w:cs="Arial"/>
          <w:bCs/>
          <w:sz w:val="20"/>
          <w:szCs w:val="20"/>
          <w:lang w:eastAsia="sl-SI"/>
        </w:rPr>
        <w:t xml:space="preserve">storjena v razmerju do otrok ali drugih slabotnih oseb, ki se ne morejo same braniti (npr. telesno ali duševno </w:t>
      </w:r>
      <w:r w:rsidR="00F87B7A">
        <w:rPr>
          <w:rFonts w:ascii="Arial" w:hAnsi="Arial" w:cs="Arial"/>
          <w:bCs/>
          <w:sz w:val="20"/>
          <w:szCs w:val="20"/>
          <w:lang w:eastAsia="sl-SI"/>
        </w:rPr>
        <w:t>prikrajšanih</w:t>
      </w:r>
      <w:r>
        <w:rPr>
          <w:rFonts w:ascii="Arial" w:hAnsi="Arial" w:cs="Arial"/>
          <w:bCs/>
          <w:sz w:val="20"/>
          <w:szCs w:val="20"/>
          <w:lang w:eastAsia="sl-SI"/>
        </w:rPr>
        <w:t xml:space="preserve"> oseb).</w:t>
      </w:r>
    </w:p>
    <w:p w:rsidR="00BE526F" w:rsidRDefault="00BE526F" w:rsidP="00BE526F">
      <w:pPr>
        <w:spacing w:after="0"/>
        <w:jc w:val="both"/>
        <w:rPr>
          <w:rFonts w:ascii="Arial" w:hAnsi="Arial" w:cs="Arial"/>
          <w:b/>
          <w:bCs/>
          <w:sz w:val="20"/>
          <w:szCs w:val="20"/>
          <w:lang w:eastAsia="sl-SI"/>
        </w:rPr>
      </w:pPr>
    </w:p>
    <w:p w:rsidR="00BE526F" w:rsidRDefault="00BE526F" w:rsidP="00BE526F">
      <w:pPr>
        <w:spacing w:after="0"/>
        <w:jc w:val="both"/>
        <w:rPr>
          <w:rFonts w:ascii="Arial" w:hAnsi="Arial" w:cs="Arial"/>
          <w:b/>
          <w:bCs/>
          <w:sz w:val="20"/>
          <w:szCs w:val="20"/>
          <w:lang w:eastAsia="sl-SI"/>
        </w:rPr>
      </w:pPr>
      <w:r>
        <w:rPr>
          <w:rFonts w:ascii="Arial" w:hAnsi="Arial" w:cs="Arial"/>
          <w:b/>
          <w:bCs/>
          <w:sz w:val="20"/>
          <w:szCs w:val="20"/>
          <w:lang w:eastAsia="sl-SI"/>
        </w:rPr>
        <w:t>K 13</w:t>
      </w:r>
      <w:r w:rsidRPr="00A3116E">
        <w:rPr>
          <w:rFonts w:ascii="Arial" w:hAnsi="Arial" w:cs="Arial"/>
          <w:b/>
          <w:bCs/>
          <w:sz w:val="20"/>
          <w:szCs w:val="20"/>
          <w:lang w:eastAsia="sl-SI"/>
        </w:rPr>
        <w:t>. člen</w:t>
      </w:r>
      <w:r>
        <w:rPr>
          <w:rFonts w:ascii="Arial" w:hAnsi="Arial" w:cs="Arial"/>
          <w:b/>
          <w:bCs/>
          <w:sz w:val="20"/>
          <w:szCs w:val="20"/>
          <w:lang w:eastAsia="sl-SI"/>
        </w:rPr>
        <w:t>u</w:t>
      </w:r>
    </w:p>
    <w:p w:rsidR="00BE526F" w:rsidRPr="00A3116E" w:rsidRDefault="00BE526F" w:rsidP="00BE526F">
      <w:pPr>
        <w:spacing w:after="0"/>
        <w:jc w:val="both"/>
        <w:rPr>
          <w:rFonts w:ascii="Arial" w:hAnsi="Arial" w:cs="Arial"/>
          <w:bCs/>
          <w:sz w:val="20"/>
          <w:szCs w:val="20"/>
          <w:lang w:eastAsia="sl-SI"/>
        </w:rPr>
      </w:pPr>
      <w:r w:rsidRPr="0088340D">
        <w:rPr>
          <w:rFonts w:ascii="Arial" w:hAnsi="Arial" w:cs="Arial"/>
          <w:bCs/>
          <w:sz w:val="20"/>
          <w:szCs w:val="20"/>
          <w:lang w:eastAsia="sl-SI"/>
        </w:rPr>
        <w:t xml:space="preserve">Člen </w:t>
      </w:r>
      <w:r w:rsidR="00F87B7A">
        <w:rPr>
          <w:rFonts w:ascii="Arial" w:hAnsi="Arial" w:cs="Arial"/>
          <w:bCs/>
          <w:sz w:val="20"/>
          <w:szCs w:val="20"/>
          <w:lang w:eastAsia="sl-SI"/>
        </w:rPr>
        <w:t xml:space="preserve">je vsebinsko enak veljavni ureditvi v ZUNEO in </w:t>
      </w:r>
      <w:r w:rsidRPr="00A3116E">
        <w:rPr>
          <w:rFonts w:ascii="Arial" w:hAnsi="Arial" w:cs="Arial"/>
          <w:bCs/>
          <w:sz w:val="20"/>
          <w:szCs w:val="20"/>
          <w:lang w:eastAsia="sl-SI"/>
        </w:rPr>
        <w:t>opisuje izjeme, v katerih je - ne glede na ostale določbe zakona - različno obravnavanje vendarle dovoljeno. Izjeme so (razen prvega odstavka) smiselno enake določbam o izjemah, ki jih izrecno opredeljujejo direktive</w:t>
      </w:r>
      <w:r>
        <w:rPr>
          <w:rFonts w:ascii="Arial" w:hAnsi="Arial" w:cs="Arial"/>
          <w:bCs/>
          <w:sz w:val="20"/>
          <w:szCs w:val="20"/>
          <w:lang w:eastAsia="sl-SI"/>
        </w:rPr>
        <w:t xml:space="preserve"> EU</w:t>
      </w:r>
      <w:r w:rsidRPr="00A3116E">
        <w:rPr>
          <w:rFonts w:ascii="Arial" w:hAnsi="Arial" w:cs="Arial"/>
          <w:bCs/>
          <w:sz w:val="20"/>
          <w:szCs w:val="20"/>
          <w:lang w:eastAsia="sl-SI"/>
        </w:rPr>
        <w:t>.</w:t>
      </w:r>
      <w:r>
        <w:rPr>
          <w:rFonts w:ascii="Arial" w:hAnsi="Arial" w:cs="Arial"/>
          <w:bCs/>
          <w:sz w:val="20"/>
          <w:szCs w:val="20"/>
          <w:lang w:eastAsia="sl-SI"/>
        </w:rPr>
        <w:t xml:space="preserve"> </w:t>
      </w:r>
      <w:r w:rsidRPr="00A3116E">
        <w:rPr>
          <w:rFonts w:ascii="Arial" w:hAnsi="Arial" w:cs="Arial"/>
          <w:bCs/>
          <w:sz w:val="20"/>
          <w:szCs w:val="20"/>
          <w:lang w:eastAsia="sl-SI"/>
        </w:rPr>
        <w:t>Prvi odstavek tega člena je namenjen presoji tistih primerov (ne)enake</w:t>
      </w:r>
      <w:r>
        <w:rPr>
          <w:rFonts w:ascii="Arial" w:hAnsi="Arial" w:cs="Arial"/>
          <w:bCs/>
          <w:sz w:val="20"/>
          <w:szCs w:val="20"/>
          <w:lang w:eastAsia="sl-SI"/>
        </w:rPr>
        <w:t>ga obravnavanja</w:t>
      </w:r>
      <w:r w:rsidRPr="00A3116E">
        <w:rPr>
          <w:rFonts w:ascii="Arial" w:hAnsi="Arial" w:cs="Arial"/>
          <w:bCs/>
          <w:sz w:val="20"/>
          <w:szCs w:val="20"/>
          <w:lang w:eastAsia="sl-SI"/>
        </w:rPr>
        <w:t>, ki niso zajeti v direktivah, so pa možni na podlagi tega zakona. Ker gre za široko področje uporabe, je nemogoče taksativno opredeliti, katera ravnanja ne pomenijo kršitve načela enakega obravnavanja. Zato za te primere zakon uvaja splošen obrazec presoje, na podlagi katerega je dovoljeno takšno različno obravnavanje, ki upravičuje legitimen cilj in so sredstva za dosego tega cilja ustrezna</w:t>
      </w:r>
      <w:r>
        <w:rPr>
          <w:rFonts w:ascii="Arial" w:hAnsi="Arial" w:cs="Arial"/>
          <w:bCs/>
          <w:sz w:val="20"/>
          <w:szCs w:val="20"/>
          <w:lang w:eastAsia="sl-SI"/>
        </w:rPr>
        <w:t>,</w:t>
      </w:r>
      <w:r w:rsidRPr="00A3116E">
        <w:rPr>
          <w:rFonts w:ascii="Arial" w:hAnsi="Arial" w:cs="Arial"/>
          <w:bCs/>
          <w:sz w:val="20"/>
          <w:szCs w:val="20"/>
          <w:lang w:eastAsia="sl-SI"/>
        </w:rPr>
        <w:t xml:space="preserve"> potrebna</w:t>
      </w:r>
      <w:r>
        <w:rPr>
          <w:rFonts w:ascii="Arial" w:hAnsi="Arial" w:cs="Arial"/>
          <w:bCs/>
          <w:sz w:val="20"/>
          <w:szCs w:val="20"/>
          <w:lang w:eastAsia="sl-SI"/>
        </w:rPr>
        <w:t xml:space="preserve"> in sorazmerna</w:t>
      </w:r>
      <w:r w:rsidRPr="00A3116E">
        <w:rPr>
          <w:rFonts w:ascii="Arial" w:hAnsi="Arial" w:cs="Arial"/>
          <w:bCs/>
          <w:sz w:val="20"/>
          <w:szCs w:val="20"/>
          <w:lang w:eastAsia="sl-SI"/>
        </w:rPr>
        <w:t>. V skladu s sodno prakso Ustavnega sodišča RS</w:t>
      </w:r>
      <w:r w:rsidRPr="00A3116E">
        <w:rPr>
          <w:rFonts w:ascii="Arial" w:hAnsi="Arial" w:cs="Arial"/>
          <w:bCs/>
          <w:sz w:val="20"/>
          <w:szCs w:val="20"/>
          <w:vertAlign w:val="superscript"/>
          <w:lang w:eastAsia="sl-SI"/>
        </w:rPr>
        <w:footnoteReference w:id="2"/>
      </w:r>
      <w:r w:rsidRPr="00A3116E">
        <w:rPr>
          <w:rFonts w:ascii="Arial" w:hAnsi="Arial" w:cs="Arial"/>
          <w:bCs/>
          <w:sz w:val="20"/>
          <w:szCs w:val="20"/>
          <w:lang w:eastAsia="sl-SI"/>
        </w:rPr>
        <w:t xml:space="preserve"> predlagani člen uzakonja tridelni test sorazmernosti. Ta zahteva ustreznost ukrepa (da je z ukrepom sploh mogoče doseči zadani cilj), potrebnost ukrepa (da se cilja ne da doseči z drugim ukrepom) ter sorazmernost ukrepa (da sta teža in obseg ukrepa proporcionalna zadanemu cilju). </w:t>
      </w:r>
    </w:p>
    <w:p w:rsidR="00BE526F" w:rsidRPr="00A3116E" w:rsidRDefault="00BE526F" w:rsidP="00BE526F">
      <w:pPr>
        <w:spacing w:after="0"/>
        <w:jc w:val="both"/>
        <w:rPr>
          <w:rFonts w:ascii="Arial" w:hAnsi="Arial" w:cs="Arial"/>
          <w:sz w:val="20"/>
          <w:szCs w:val="20"/>
          <w:lang w:eastAsia="sl-SI"/>
        </w:rPr>
      </w:pPr>
    </w:p>
    <w:p w:rsidR="00BE526F" w:rsidRDefault="00BE526F" w:rsidP="00BE526F">
      <w:pPr>
        <w:spacing w:after="0"/>
        <w:jc w:val="both"/>
        <w:rPr>
          <w:rFonts w:ascii="Arial" w:hAnsi="Arial" w:cs="Arial"/>
          <w:b/>
          <w:bCs/>
          <w:sz w:val="20"/>
          <w:szCs w:val="20"/>
          <w:lang w:eastAsia="sl-SI"/>
        </w:rPr>
      </w:pPr>
      <w:r>
        <w:rPr>
          <w:rFonts w:ascii="Arial" w:hAnsi="Arial" w:cs="Arial"/>
          <w:b/>
          <w:bCs/>
          <w:sz w:val="20"/>
          <w:szCs w:val="20"/>
          <w:lang w:eastAsia="sl-SI"/>
        </w:rPr>
        <w:t>K 14</w:t>
      </w:r>
      <w:r w:rsidRPr="00A3116E">
        <w:rPr>
          <w:rFonts w:ascii="Arial" w:hAnsi="Arial" w:cs="Arial"/>
          <w:b/>
          <w:bCs/>
          <w:sz w:val="20"/>
          <w:szCs w:val="20"/>
          <w:lang w:eastAsia="sl-SI"/>
        </w:rPr>
        <w:t>. člen</w:t>
      </w:r>
      <w:r>
        <w:rPr>
          <w:rFonts w:ascii="Arial" w:hAnsi="Arial" w:cs="Arial"/>
          <w:b/>
          <w:bCs/>
          <w:sz w:val="20"/>
          <w:szCs w:val="20"/>
          <w:lang w:eastAsia="sl-SI"/>
        </w:rPr>
        <w:t>u</w:t>
      </w:r>
    </w:p>
    <w:p w:rsidR="00BE526F" w:rsidRPr="00A3116E" w:rsidRDefault="00BE526F" w:rsidP="00BE526F">
      <w:pPr>
        <w:spacing w:after="0"/>
        <w:jc w:val="both"/>
        <w:rPr>
          <w:rFonts w:ascii="Arial" w:hAnsi="Arial" w:cs="Arial"/>
          <w:bCs/>
          <w:sz w:val="20"/>
          <w:szCs w:val="20"/>
          <w:lang w:eastAsia="sl-SI"/>
        </w:rPr>
      </w:pPr>
      <w:r w:rsidRPr="0088340D">
        <w:rPr>
          <w:rFonts w:ascii="Arial" w:hAnsi="Arial" w:cs="Arial"/>
          <w:bCs/>
          <w:sz w:val="20"/>
          <w:szCs w:val="20"/>
          <w:lang w:eastAsia="sl-SI"/>
        </w:rPr>
        <w:t xml:space="preserve">Člen </w:t>
      </w:r>
      <w:r w:rsidRPr="00A3116E">
        <w:rPr>
          <w:rFonts w:ascii="Arial" w:hAnsi="Arial" w:cs="Arial"/>
          <w:bCs/>
          <w:sz w:val="20"/>
          <w:szCs w:val="20"/>
          <w:lang w:eastAsia="sl-SI"/>
        </w:rPr>
        <w:t xml:space="preserve">vsebuje splošno opredelitev nosilcev </w:t>
      </w:r>
      <w:r>
        <w:rPr>
          <w:rFonts w:ascii="Arial" w:hAnsi="Arial" w:cs="Arial"/>
          <w:bCs/>
          <w:sz w:val="20"/>
          <w:szCs w:val="20"/>
          <w:lang w:eastAsia="sl-SI"/>
        </w:rPr>
        <w:t xml:space="preserve">nalog </w:t>
      </w:r>
      <w:r w:rsidRPr="00A3116E">
        <w:rPr>
          <w:rFonts w:ascii="Arial" w:hAnsi="Arial" w:cs="Arial"/>
          <w:bCs/>
          <w:sz w:val="20"/>
          <w:szCs w:val="20"/>
          <w:lang w:eastAsia="sl-SI"/>
        </w:rPr>
        <w:t xml:space="preserve">na področju zagotavljanja načela enakega obravnavanja. </w:t>
      </w:r>
      <w:r>
        <w:rPr>
          <w:rFonts w:ascii="Arial" w:hAnsi="Arial" w:cs="Arial"/>
          <w:bCs/>
          <w:sz w:val="20"/>
          <w:szCs w:val="20"/>
          <w:lang w:eastAsia="sl-SI"/>
        </w:rPr>
        <w:t>D</w:t>
      </w:r>
      <w:r w:rsidRPr="00A3116E">
        <w:rPr>
          <w:rFonts w:ascii="Arial" w:hAnsi="Arial" w:cs="Arial"/>
          <w:bCs/>
          <w:sz w:val="20"/>
          <w:szCs w:val="20"/>
          <w:lang w:eastAsia="sl-SI"/>
        </w:rPr>
        <w:t xml:space="preserve">ržavni organi, </w:t>
      </w:r>
      <w:r>
        <w:rPr>
          <w:rFonts w:ascii="Arial" w:hAnsi="Arial" w:cs="Arial"/>
          <w:bCs/>
          <w:sz w:val="20"/>
          <w:szCs w:val="20"/>
          <w:lang w:eastAsia="sl-SI"/>
        </w:rPr>
        <w:t>lokalne</w:t>
      </w:r>
      <w:r w:rsidRPr="00A3116E">
        <w:rPr>
          <w:rFonts w:ascii="Arial" w:hAnsi="Arial" w:cs="Arial"/>
          <w:bCs/>
          <w:sz w:val="20"/>
          <w:szCs w:val="20"/>
          <w:lang w:eastAsia="sl-SI"/>
        </w:rPr>
        <w:t xml:space="preserve"> skupnosti </w:t>
      </w:r>
      <w:r>
        <w:rPr>
          <w:rFonts w:ascii="Arial" w:hAnsi="Arial" w:cs="Arial"/>
          <w:bCs/>
          <w:sz w:val="20"/>
          <w:szCs w:val="20"/>
          <w:lang w:eastAsia="sl-SI"/>
        </w:rPr>
        <w:t xml:space="preserve">in nosilci javnih pooblastil </w:t>
      </w:r>
      <w:r w:rsidRPr="00A3116E">
        <w:rPr>
          <w:rFonts w:ascii="Arial" w:hAnsi="Arial" w:cs="Arial"/>
          <w:bCs/>
          <w:sz w:val="20"/>
          <w:szCs w:val="20"/>
          <w:lang w:eastAsia="sl-SI"/>
        </w:rPr>
        <w:t xml:space="preserve">so zavezani z osveščanjem, spremljanjem položaja posameznih družbenih skupin ter z ukrepi iz svoje pristojnosti ustvarjati pogoje za enako obravnavanje oseb. </w:t>
      </w:r>
      <w:r>
        <w:rPr>
          <w:rFonts w:ascii="Arial" w:hAnsi="Arial" w:cs="Arial"/>
          <w:bCs/>
          <w:sz w:val="20"/>
          <w:szCs w:val="20"/>
          <w:lang w:eastAsia="sl-SI"/>
        </w:rPr>
        <w:t xml:space="preserve">Določba ja deklaratorne narave in pomeni zavezo vseh oblastnih organov, da si vsak na svojem področju delovanja prizadevajo tudi za zagotavljanje enakega obravnavanja vseh oseb. Posebna obveznost je navedena za ministrstva in vladne službe, ki so že sedaj pristojna za zagotavljanje enakega obravnavanja določenih skupin oseb, kot npr. Ministrstvo za delo, družino, socialne zadeve in enake možnosti, Ministrstvo za notranje zadeve, Ministrstvo za pravosodje, </w:t>
      </w:r>
      <w:r w:rsidR="00060D7A">
        <w:rPr>
          <w:rFonts w:ascii="Arial" w:hAnsi="Arial" w:cs="Arial"/>
          <w:bCs/>
          <w:sz w:val="20"/>
          <w:szCs w:val="20"/>
          <w:lang w:eastAsia="sl-SI"/>
        </w:rPr>
        <w:t xml:space="preserve">Ministrstvo za gospodarski razvoj in tehnologijo, </w:t>
      </w:r>
      <w:r>
        <w:rPr>
          <w:rFonts w:ascii="Arial" w:hAnsi="Arial" w:cs="Arial"/>
          <w:bCs/>
          <w:sz w:val="20"/>
          <w:szCs w:val="20"/>
          <w:lang w:eastAsia="sl-SI"/>
        </w:rPr>
        <w:t>Ministrstvo z</w:t>
      </w:r>
      <w:r w:rsidR="00060D7A">
        <w:rPr>
          <w:rFonts w:ascii="Arial" w:hAnsi="Arial" w:cs="Arial"/>
          <w:bCs/>
          <w:sz w:val="20"/>
          <w:szCs w:val="20"/>
          <w:lang w:eastAsia="sl-SI"/>
        </w:rPr>
        <w:t xml:space="preserve">a kulturo, Urad za </w:t>
      </w:r>
      <w:r w:rsidR="00060D7A">
        <w:rPr>
          <w:rFonts w:ascii="Arial" w:hAnsi="Arial" w:cs="Arial"/>
          <w:bCs/>
          <w:sz w:val="20"/>
          <w:szCs w:val="20"/>
          <w:lang w:eastAsia="sl-SI"/>
        </w:rPr>
        <w:lastRenderedPageBreak/>
        <w:t>narodnosti.</w:t>
      </w:r>
      <w:r w:rsidRPr="00A3116E">
        <w:rPr>
          <w:rFonts w:ascii="Arial" w:hAnsi="Arial" w:cs="Arial"/>
          <w:bCs/>
          <w:sz w:val="20"/>
          <w:szCs w:val="20"/>
          <w:lang w:eastAsia="sl-SI"/>
        </w:rPr>
        <w:t xml:space="preserve"> </w:t>
      </w:r>
      <w:r>
        <w:rPr>
          <w:rFonts w:ascii="Arial" w:hAnsi="Arial" w:cs="Arial"/>
          <w:bCs/>
          <w:sz w:val="20"/>
          <w:szCs w:val="20"/>
          <w:lang w:eastAsia="sl-SI"/>
        </w:rPr>
        <w:t xml:space="preserve">Vsi navedeni in tudi </w:t>
      </w:r>
      <w:r w:rsidRPr="00A3116E">
        <w:rPr>
          <w:rFonts w:ascii="Arial" w:hAnsi="Arial" w:cs="Arial"/>
          <w:bCs/>
          <w:sz w:val="20"/>
          <w:szCs w:val="20"/>
          <w:lang w:eastAsia="sl-SI"/>
        </w:rPr>
        <w:t xml:space="preserve">druga ministrstva </w:t>
      </w:r>
      <w:r>
        <w:rPr>
          <w:rFonts w:ascii="Arial" w:hAnsi="Arial" w:cs="Arial"/>
          <w:bCs/>
          <w:sz w:val="20"/>
          <w:szCs w:val="20"/>
          <w:lang w:eastAsia="sl-SI"/>
        </w:rPr>
        <w:t xml:space="preserve">so dolžna </w:t>
      </w:r>
      <w:r w:rsidRPr="00A3116E">
        <w:rPr>
          <w:rFonts w:ascii="Arial" w:hAnsi="Arial" w:cs="Arial"/>
          <w:bCs/>
          <w:sz w:val="20"/>
          <w:szCs w:val="20"/>
          <w:lang w:eastAsia="sl-SI"/>
        </w:rPr>
        <w:t>na svojih delovnih področjih pri načrtovanju ukrepov in politik presojati tudi vpliv teh ukrepov na posamezne družbene skupine.</w:t>
      </w:r>
      <w:r>
        <w:rPr>
          <w:rFonts w:ascii="Arial" w:hAnsi="Arial" w:cs="Arial"/>
          <w:b/>
          <w:bCs/>
          <w:sz w:val="20"/>
          <w:szCs w:val="20"/>
          <w:lang w:eastAsia="sl-SI"/>
        </w:rPr>
        <w:t xml:space="preserve">       </w:t>
      </w:r>
    </w:p>
    <w:p w:rsidR="00BE526F" w:rsidRDefault="00BE526F" w:rsidP="00BE526F">
      <w:pPr>
        <w:spacing w:after="0"/>
        <w:jc w:val="both"/>
        <w:rPr>
          <w:rFonts w:ascii="Arial" w:hAnsi="Arial" w:cs="Arial"/>
          <w:b/>
          <w:bCs/>
          <w:sz w:val="20"/>
          <w:szCs w:val="20"/>
          <w:lang w:eastAsia="sl-SI"/>
        </w:rPr>
      </w:pPr>
    </w:p>
    <w:p w:rsidR="00BE526F" w:rsidRDefault="00BE526F" w:rsidP="00BE526F">
      <w:pPr>
        <w:spacing w:after="0"/>
        <w:jc w:val="both"/>
        <w:rPr>
          <w:rFonts w:ascii="Arial" w:hAnsi="Arial" w:cs="Arial"/>
          <w:b/>
          <w:bCs/>
          <w:sz w:val="20"/>
          <w:szCs w:val="20"/>
          <w:lang w:eastAsia="sl-SI"/>
        </w:rPr>
      </w:pPr>
      <w:r>
        <w:rPr>
          <w:rFonts w:ascii="Arial" w:hAnsi="Arial" w:cs="Arial"/>
          <w:b/>
          <w:bCs/>
          <w:sz w:val="20"/>
          <w:szCs w:val="20"/>
          <w:lang w:eastAsia="sl-SI"/>
        </w:rPr>
        <w:t>K 15</w:t>
      </w:r>
      <w:r w:rsidRPr="00A3116E">
        <w:rPr>
          <w:rFonts w:ascii="Arial" w:hAnsi="Arial" w:cs="Arial"/>
          <w:b/>
          <w:bCs/>
          <w:sz w:val="20"/>
          <w:szCs w:val="20"/>
          <w:lang w:eastAsia="sl-SI"/>
        </w:rPr>
        <w:t>. člen</w:t>
      </w:r>
      <w:r>
        <w:rPr>
          <w:rFonts w:ascii="Arial" w:hAnsi="Arial" w:cs="Arial"/>
          <w:b/>
          <w:bCs/>
          <w:sz w:val="20"/>
          <w:szCs w:val="20"/>
          <w:lang w:eastAsia="sl-SI"/>
        </w:rPr>
        <w:t>u</w:t>
      </w:r>
    </w:p>
    <w:p w:rsidR="00BE526F" w:rsidRPr="00A3116E" w:rsidRDefault="00BE526F" w:rsidP="00BE526F">
      <w:pPr>
        <w:spacing w:after="0"/>
        <w:jc w:val="both"/>
        <w:rPr>
          <w:rFonts w:ascii="Arial" w:hAnsi="Arial" w:cs="Arial"/>
          <w:bCs/>
          <w:sz w:val="20"/>
          <w:szCs w:val="20"/>
          <w:lang w:eastAsia="sl-SI"/>
        </w:rPr>
      </w:pPr>
      <w:r w:rsidRPr="0088340D">
        <w:rPr>
          <w:rFonts w:ascii="Arial" w:hAnsi="Arial" w:cs="Arial"/>
          <w:bCs/>
          <w:sz w:val="20"/>
          <w:szCs w:val="20"/>
          <w:lang w:eastAsia="sl-SI"/>
        </w:rPr>
        <w:t xml:space="preserve">Člen </w:t>
      </w:r>
      <w:r w:rsidRPr="00A3116E">
        <w:rPr>
          <w:rFonts w:ascii="Arial" w:hAnsi="Arial" w:cs="Arial"/>
          <w:bCs/>
          <w:sz w:val="20"/>
          <w:szCs w:val="20"/>
          <w:lang w:eastAsia="sl-SI"/>
        </w:rPr>
        <w:t xml:space="preserve">določa, da morajo vlada in </w:t>
      </w:r>
      <w:r w:rsidR="00060D7A">
        <w:rPr>
          <w:rFonts w:ascii="Arial" w:hAnsi="Arial" w:cs="Arial"/>
          <w:bCs/>
          <w:sz w:val="20"/>
          <w:szCs w:val="20"/>
          <w:lang w:eastAsia="sl-SI"/>
        </w:rPr>
        <w:t>drugi državni organi (npr. ministrstva, vladne službe)</w:t>
      </w:r>
      <w:r w:rsidRPr="00A3116E">
        <w:rPr>
          <w:rFonts w:ascii="Arial" w:hAnsi="Arial" w:cs="Arial"/>
          <w:bCs/>
          <w:sz w:val="20"/>
          <w:szCs w:val="20"/>
          <w:lang w:eastAsia="sl-SI"/>
        </w:rPr>
        <w:t xml:space="preserve"> pri oblikovanju rešitev in predlogov za doseganje namena tega zakona sodelovati s socialnimi partnerji in nevladnimi organizacijami</w:t>
      </w:r>
      <w:r>
        <w:rPr>
          <w:rFonts w:ascii="Arial" w:hAnsi="Arial" w:cs="Arial"/>
          <w:bCs/>
          <w:sz w:val="20"/>
          <w:szCs w:val="20"/>
          <w:lang w:eastAsia="sl-SI"/>
        </w:rPr>
        <w:t>, kar je zahteva direktiv</w:t>
      </w:r>
      <w:r w:rsidR="00060D7A">
        <w:rPr>
          <w:rFonts w:ascii="Arial" w:hAnsi="Arial" w:cs="Arial"/>
          <w:bCs/>
          <w:sz w:val="20"/>
          <w:szCs w:val="20"/>
          <w:lang w:eastAsia="sl-SI"/>
        </w:rPr>
        <w:t xml:space="preserve"> EU</w:t>
      </w:r>
      <w:r w:rsidRPr="00A3116E">
        <w:rPr>
          <w:rFonts w:ascii="Arial" w:hAnsi="Arial" w:cs="Arial"/>
          <w:bCs/>
          <w:sz w:val="20"/>
          <w:szCs w:val="20"/>
          <w:lang w:eastAsia="sl-SI"/>
        </w:rPr>
        <w:t xml:space="preserve">. </w:t>
      </w:r>
    </w:p>
    <w:p w:rsidR="00BE526F" w:rsidRDefault="00BE526F" w:rsidP="00BE526F">
      <w:pPr>
        <w:spacing w:after="0"/>
        <w:jc w:val="both"/>
        <w:rPr>
          <w:rFonts w:ascii="Arial" w:hAnsi="Arial" w:cs="Arial"/>
          <w:b/>
          <w:bCs/>
          <w:sz w:val="20"/>
          <w:szCs w:val="20"/>
          <w:lang w:eastAsia="sl-SI"/>
        </w:rPr>
      </w:pPr>
    </w:p>
    <w:p w:rsidR="00BE526F" w:rsidRDefault="00BE526F" w:rsidP="00BE526F">
      <w:pPr>
        <w:spacing w:after="0"/>
        <w:jc w:val="both"/>
        <w:rPr>
          <w:rFonts w:ascii="Arial" w:hAnsi="Arial" w:cs="Arial"/>
          <w:b/>
          <w:bCs/>
          <w:sz w:val="20"/>
          <w:szCs w:val="20"/>
          <w:lang w:eastAsia="sl-SI"/>
        </w:rPr>
      </w:pPr>
      <w:r>
        <w:rPr>
          <w:rFonts w:ascii="Arial" w:hAnsi="Arial" w:cs="Arial"/>
          <w:b/>
          <w:bCs/>
          <w:sz w:val="20"/>
          <w:szCs w:val="20"/>
          <w:lang w:eastAsia="sl-SI"/>
        </w:rPr>
        <w:t>K 16</w:t>
      </w:r>
      <w:r w:rsidRPr="00A3116E">
        <w:rPr>
          <w:rFonts w:ascii="Arial" w:hAnsi="Arial" w:cs="Arial"/>
          <w:b/>
          <w:bCs/>
          <w:sz w:val="20"/>
          <w:szCs w:val="20"/>
          <w:lang w:eastAsia="sl-SI"/>
        </w:rPr>
        <w:t>. člen</w:t>
      </w:r>
      <w:r>
        <w:rPr>
          <w:rFonts w:ascii="Arial" w:hAnsi="Arial" w:cs="Arial"/>
          <w:b/>
          <w:bCs/>
          <w:sz w:val="20"/>
          <w:szCs w:val="20"/>
          <w:lang w:eastAsia="sl-SI"/>
        </w:rPr>
        <w:t>u</w:t>
      </w:r>
    </w:p>
    <w:p w:rsidR="00BE526F" w:rsidRDefault="00BE526F" w:rsidP="00BE526F">
      <w:pPr>
        <w:spacing w:after="0"/>
        <w:jc w:val="both"/>
        <w:rPr>
          <w:rFonts w:ascii="Arial" w:hAnsi="Arial" w:cs="Arial"/>
          <w:b/>
          <w:bCs/>
          <w:sz w:val="20"/>
          <w:szCs w:val="20"/>
          <w:lang w:eastAsia="sl-SI"/>
        </w:rPr>
      </w:pPr>
      <w:r w:rsidRPr="0088340D">
        <w:rPr>
          <w:rFonts w:ascii="Arial" w:hAnsi="Arial" w:cs="Arial"/>
          <w:bCs/>
          <w:sz w:val="20"/>
          <w:szCs w:val="20"/>
          <w:lang w:eastAsia="sl-SI"/>
        </w:rPr>
        <w:t xml:space="preserve">Člen </w:t>
      </w:r>
      <w:r>
        <w:rPr>
          <w:rFonts w:ascii="Arial" w:hAnsi="Arial" w:cs="Arial"/>
          <w:bCs/>
          <w:sz w:val="20"/>
          <w:szCs w:val="20"/>
          <w:lang w:eastAsia="sl-SI"/>
        </w:rPr>
        <w:t>določa obveznost državnih organov, ki se pri svojem delu srečujejo s primeri diskriminacije, da vodijo o tem anonimno evidenco, ki vključuje število primerov glede na osebne okoliščine in glede na področje, na katerem se je diskriminacija zgodila. Navedena določba velja tudi za zagovornika načela enakosti</w:t>
      </w:r>
      <w:r w:rsidR="00726873">
        <w:rPr>
          <w:rFonts w:ascii="Arial" w:hAnsi="Arial" w:cs="Arial"/>
          <w:bCs/>
          <w:sz w:val="20"/>
          <w:szCs w:val="20"/>
          <w:lang w:eastAsia="sl-SI"/>
        </w:rPr>
        <w:t xml:space="preserve"> in pristojne inšpekcije iz </w:t>
      </w:r>
      <w:r w:rsidR="004D5C4E">
        <w:rPr>
          <w:rFonts w:ascii="Arial" w:hAnsi="Arial" w:cs="Arial"/>
          <w:bCs/>
          <w:sz w:val="20"/>
          <w:szCs w:val="20"/>
          <w:lang w:eastAsia="sl-SI"/>
        </w:rPr>
        <w:t>39</w:t>
      </w:r>
      <w:r w:rsidR="00726873">
        <w:rPr>
          <w:rFonts w:ascii="Arial" w:hAnsi="Arial" w:cs="Arial"/>
          <w:bCs/>
          <w:sz w:val="20"/>
          <w:szCs w:val="20"/>
          <w:lang w:eastAsia="sl-SI"/>
        </w:rPr>
        <w:t>. člena predloga zakona</w:t>
      </w:r>
      <w:r>
        <w:rPr>
          <w:rFonts w:ascii="Arial" w:hAnsi="Arial" w:cs="Arial"/>
          <w:bCs/>
          <w:sz w:val="20"/>
          <w:szCs w:val="20"/>
          <w:lang w:eastAsia="sl-SI"/>
        </w:rPr>
        <w:t>. Namen predlagane določbe je zlasti ugotoviti stanje glede diskriminacije, saj trenutno ni na voljo podatkov o tem, kakšen je obseg diskriminacije, na katerih področjih prihaja do diskriminacije in katere osebne okoliščine so najbolj problematične.</w:t>
      </w:r>
    </w:p>
    <w:p w:rsidR="00060D7A" w:rsidRDefault="00060D7A" w:rsidP="00BE526F">
      <w:pPr>
        <w:spacing w:after="0"/>
        <w:jc w:val="both"/>
        <w:rPr>
          <w:rFonts w:ascii="Arial" w:hAnsi="Arial" w:cs="Arial"/>
          <w:b/>
          <w:bCs/>
          <w:sz w:val="20"/>
          <w:szCs w:val="20"/>
          <w:lang w:eastAsia="sl-SI"/>
        </w:rPr>
      </w:pPr>
    </w:p>
    <w:p w:rsidR="00BE526F" w:rsidRDefault="00BE526F" w:rsidP="00BE526F">
      <w:pPr>
        <w:spacing w:after="0"/>
        <w:jc w:val="both"/>
        <w:rPr>
          <w:rFonts w:ascii="Arial" w:hAnsi="Arial" w:cs="Arial"/>
          <w:bCs/>
          <w:sz w:val="20"/>
          <w:szCs w:val="20"/>
          <w:lang w:eastAsia="sl-SI"/>
        </w:rPr>
      </w:pPr>
      <w:r>
        <w:rPr>
          <w:rFonts w:ascii="Arial" w:hAnsi="Arial" w:cs="Arial"/>
          <w:b/>
          <w:bCs/>
          <w:sz w:val="20"/>
          <w:szCs w:val="20"/>
          <w:lang w:eastAsia="sl-SI"/>
        </w:rPr>
        <w:t xml:space="preserve">K </w:t>
      </w:r>
      <w:r w:rsidRPr="00A07B6B">
        <w:rPr>
          <w:rFonts w:ascii="Arial" w:hAnsi="Arial" w:cs="Arial"/>
          <w:b/>
          <w:bCs/>
          <w:sz w:val="20"/>
          <w:szCs w:val="20"/>
          <w:lang w:eastAsia="sl-SI"/>
        </w:rPr>
        <w:t>17. člen</w:t>
      </w:r>
      <w:r>
        <w:rPr>
          <w:rFonts w:ascii="Arial" w:hAnsi="Arial" w:cs="Arial"/>
          <w:b/>
          <w:bCs/>
          <w:sz w:val="20"/>
          <w:szCs w:val="20"/>
          <w:lang w:eastAsia="sl-SI"/>
        </w:rPr>
        <w:t>u</w:t>
      </w:r>
      <w:r>
        <w:rPr>
          <w:rFonts w:ascii="Arial" w:hAnsi="Arial" w:cs="Arial"/>
          <w:bCs/>
          <w:sz w:val="20"/>
          <w:szCs w:val="20"/>
          <w:lang w:eastAsia="sl-SI"/>
        </w:rPr>
        <w:t xml:space="preserve"> </w:t>
      </w:r>
    </w:p>
    <w:p w:rsidR="00BE526F" w:rsidRPr="00A3116E" w:rsidRDefault="00BE526F" w:rsidP="00BE526F">
      <w:pPr>
        <w:spacing w:after="0"/>
        <w:jc w:val="both"/>
        <w:rPr>
          <w:rFonts w:ascii="Arial" w:hAnsi="Arial" w:cs="Arial"/>
          <w:bCs/>
          <w:sz w:val="20"/>
          <w:szCs w:val="20"/>
          <w:lang w:eastAsia="sl-SI"/>
        </w:rPr>
      </w:pPr>
      <w:r>
        <w:rPr>
          <w:rFonts w:ascii="Arial" w:hAnsi="Arial" w:cs="Arial"/>
          <w:bCs/>
          <w:sz w:val="20"/>
          <w:szCs w:val="20"/>
          <w:lang w:eastAsia="sl-SI"/>
        </w:rPr>
        <w:t xml:space="preserve">Člen </w:t>
      </w:r>
      <w:r w:rsidRPr="00A3116E">
        <w:rPr>
          <w:rFonts w:ascii="Arial" w:hAnsi="Arial" w:cs="Arial"/>
          <w:bCs/>
          <w:sz w:val="20"/>
          <w:szCs w:val="20"/>
          <w:lang w:eastAsia="sl-SI"/>
        </w:rPr>
        <w:t>opredeljuje posebne ukrepe kot tiste ukrepe, s katerimi je mogoče zagotoviti enakost v najbolj očitnih primerih neenakosti. Opredelitev pozitivnih ukrepov je povzeta po 5. členu direktive 2000/43.</w:t>
      </w:r>
    </w:p>
    <w:p w:rsidR="00BE526F" w:rsidRDefault="00BE526F" w:rsidP="00BE526F">
      <w:pPr>
        <w:spacing w:after="0"/>
        <w:jc w:val="both"/>
        <w:rPr>
          <w:rFonts w:ascii="Arial" w:hAnsi="Arial" w:cs="Arial"/>
          <w:b/>
          <w:bCs/>
          <w:sz w:val="20"/>
          <w:szCs w:val="20"/>
          <w:lang w:eastAsia="sl-SI"/>
        </w:rPr>
      </w:pPr>
    </w:p>
    <w:p w:rsidR="00BE526F" w:rsidRDefault="00BE526F" w:rsidP="00BE526F">
      <w:pPr>
        <w:spacing w:after="0"/>
        <w:jc w:val="both"/>
        <w:rPr>
          <w:rFonts w:ascii="Arial" w:hAnsi="Arial" w:cs="Arial"/>
          <w:bCs/>
          <w:sz w:val="20"/>
          <w:szCs w:val="20"/>
          <w:lang w:eastAsia="sl-SI"/>
        </w:rPr>
      </w:pPr>
      <w:r>
        <w:rPr>
          <w:rFonts w:ascii="Arial" w:hAnsi="Arial" w:cs="Arial"/>
          <w:b/>
          <w:bCs/>
          <w:sz w:val="20"/>
          <w:szCs w:val="20"/>
          <w:lang w:eastAsia="sl-SI"/>
        </w:rPr>
        <w:t>K 18</w:t>
      </w:r>
      <w:r w:rsidRPr="00A3116E">
        <w:rPr>
          <w:rFonts w:ascii="Arial" w:hAnsi="Arial" w:cs="Arial"/>
          <w:b/>
          <w:bCs/>
          <w:sz w:val="20"/>
          <w:szCs w:val="20"/>
          <w:lang w:eastAsia="sl-SI"/>
        </w:rPr>
        <w:t>. člen</w:t>
      </w:r>
      <w:r>
        <w:rPr>
          <w:rFonts w:ascii="Arial" w:hAnsi="Arial" w:cs="Arial"/>
          <w:b/>
          <w:bCs/>
          <w:sz w:val="20"/>
          <w:szCs w:val="20"/>
          <w:lang w:eastAsia="sl-SI"/>
        </w:rPr>
        <w:t>u</w:t>
      </w:r>
      <w:r w:rsidRPr="00A3116E">
        <w:rPr>
          <w:rFonts w:ascii="Arial" w:hAnsi="Arial" w:cs="Arial"/>
          <w:bCs/>
          <w:sz w:val="20"/>
          <w:szCs w:val="20"/>
          <w:lang w:eastAsia="sl-SI"/>
        </w:rPr>
        <w:t xml:space="preserve"> </w:t>
      </w:r>
    </w:p>
    <w:p w:rsidR="00BE526F" w:rsidRPr="00A3116E" w:rsidRDefault="00BE526F" w:rsidP="00BE526F">
      <w:pPr>
        <w:spacing w:after="0"/>
        <w:jc w:val="both"/>
        <w:rPr>
          <w:rFonts w:ascii="Arial" w:hAnsi="Arial" w:cs="Arial"/>
          <w:bCs/>
          <w:sz w:val="20"/>
          <w:szCs w:val="20"/>
          <w:lang w:eastAsia="sl-SI"/>
        </w:rPr>
      </w:pPr>
      <w:r>
        <w:rPr>
          <w:rFonts w:ascii="Arial" w:hAnsi="Arial" w:cs="Arial"/>
          <w:bCs/>
          <w:sz w:val="20"/>
          <w:szCs w:val="20"/>
          <w:lang w:eastAsia="sl-SI"/>
        </w:rPr>
        <w:t xml:space="preserve">Člen </w:t>
      </w:r>
      <w:r w:rsidRPr="00A3116E">
        <w:rPr>
          <w:rFonts w:ascii="Arial" w:hAnsi="Arial" w:cs="Arial"/>
          <w:bCs/>
          <w:sz w:val="20"/>
          <w:szCs w:val="20"/>
          <w:lang w:eastAsia="sl-SI"/>
        </w:rPr>
        <w:t>navaja subjekte, ki lahko sprejemajo posebne ukrepe. To so skoraj vse pravne osebe, ki lahko v vlogi delodajalca, izobraževalne ustanove oziroma ponudnika določenega blaga ali storitve dajejo prednost določeni skupini oseb ali zanje uvajajo posebne spodbude</w:t>
      </w:r>
      <w:r>
        <w:rPr>
          <w:rFonts w:ascii="Arial" w:hAnsi="Arial" w:cs="Arial"/>
          <w:bCs/>
          <w:sz w:val="20"/>
          <w:szCs w:val="20"/>
          <w:lang w:eastAsia="sl-SI"/>
        </w:rPr>
        <w:t>. Gre za možnost in ne obvezo vseh navedenih subjektov, da uvedejo posebne ukrepe na tistih področjih svojega delovanja, na katerih ocenijo, da so potrebni in smiselni.</w:t>
      </w:r>
      <w:r w:rsidRPr="00A3116E">
        <w:rPr>
          <w:rFonts w:ascii="Arial" w:hAnsi="Arial" w:cs="Arial"/>
          <w:bCs/>
          <w:sz w:val="20"/>
          <w:szCs w:val="20"/>
          <w:lang w:eastAsia="sl-SI"/>
        </w:rPr>
        <w:t xml:space="preserve"> Ker pa gre za občutljivo področje, predlog člena natančno opredeljuje postopek sprejema pozitivnih ukrepov (analiza obstoječega stanja, opredeljenost v internih aktih), določa redno preverjanje njihove ustreznosti in takojšnjo odpravo, ko je ugotovljeno, da niso več potrebni. Pri tem je potrebno poudariti, da posebni ukrepi, sprejeti pod zakonsko določenimi pogoji, </w:t>
      </w:r>
      <w:r>
        <w:rPr>
          <w:rFonts w:ascii="Arial" w:hAnsi="Arial" w:cs="Arial"/>
          <w:bCs/>
          <w:sz w:val="20"/>
          <w:szCs w:val="20"/>
          <w:lang w:eastAsia="sl-SI"/>
        </w:rPr>
        <w:t xml:space="preserve">ne pomenijo diskriminacije </w:t>
      </w:r>
      <w:r w:rsidRPr="00A3116E">
        <w:rPr>
          <w:rFonts w:ascii="Arial" w:hAnsi="Arial" w:cs="Arial"/>
          <w:bCs/>
          <w:sz w:val="20"/>
          <w:szCs w:val="20"/>
          <w:lang w:eastAsia="sl-SI"/>
        </w:rPr>
        <w:t>in da ni potrebno, da so določeni v zakonu, zadošča interni akt subjekta, ki jih je sprejel in veljajo za njegovo področje delovanja. Če oseba meni, da je zaradi uporabe posebnih ukrepov diskriminirana, ima na voljo pravne poti, ki jih določa zakon za varstvo diskriminiranih oseb</w:t>
      </w:r>
      <w:r>
        <w:rPr>
          <w:rFonts w:ascii="Arial" w:hAnsi="Arial" w:cs="Arial"/>
          <w:bCs/>
          <w:sz w:val="20"/>
          <w:szCs w:val="20"/>
          <w:lang w:eastAsia="sl-SI"/>
        </w:rPr>
        <w:t>, torej postopek pri zagovorniku oziroma posebna tožba</w:t>
      </w:r>
      <w:r w:rsidRPr="00A3116E">
        <w:rPr>
          <w:rFonts w:ascii="Arial" w:hAnsi="Arial" w:cs="Arial"/>
          <w:bCs/>
          <w:sz w:val="20"/>
          <w:szCs w:val="20"/>
          <w:lang w:eastAsia="sl-SI"/>
        </w:rPr>
        <w:t>.</w:t>
      </w:r>
    </w:p>
    <w:p w:rsidR="00BE526F" w:rsidRDefault="00BE526F" w:rsidP="00BE526F">
      <w:pPr>
        <w:spacing w:after="0"/>
        <w:ind w:firstLine="284"/>
        <w:jc w:val="both"/>
        <w:rPr>
          <w:rFonts w:ascii="Arial" w:hAnsi="Arial" w:cs="Arial"/>
          <w:b/>
          <w:bCs/>
          <w:sz w:val="20"/>
          <w:szCs w:val="20"/>
          <w:lang w:eastAsia="sl-SI"/>
        </w:rPr>
      </w:pPr>
    </w:p>
    <w:p w:rsidR="00BE526F" w:rsidRDefault="00BE526F" w:rsidP="00BE526F">
      <w:pPr>
        <w:spacing w:after="0"/>
        <w:jc w:val="both"/>
        <w:rPr>
          <w:rFonts w:ascii="Arial" w:hAnsi="Arial" w:cs="Arial"/>
          <w:bCs/>
          <w:sz w:val="20"/>
          <w:szCs w:val="20"/>
          <w:lang w:eastAsia="sl-SI"/>
        </w:rPr>
      </w:pPr>
      <w:r>
        <w:rPr>
          <w:rFonts w:ascii="Arial" w:hAnsi="Arial" w:cs="Arial"/>
          <w:b/>
          <w:bCs/>
          <w:sz w:val="20"/>
          <w:szCs w:val="20"/>
          <w:lang w:eastAsia="sl-SI"/>
        </w:rPr>
        <w:t>K 19</w:t>
      </w:r>
      <w:r w:rsidRPr="00A3116E">
        <w:rPr>
          <w:rFonts w:ascii="Arial" w:hAnsi="Arial" w:cs="Arial"/>
          <w:b/>
          <w:bCs/>
          <w:sz w:val="20"/>
          <w:szCs w:val="20"/>
          <w:lang w:eastAsia="sl-SI"/>
        </w:rPr>
        <w:t>. člen</w:t>
      </w:r>
      <w:r>
        <w:rPr>
          <w:rFonts w:ascii="Arial" w:hAnsi="Arial" w:cs="Arial"/>
          <w:b/>
          <w:bCs/>
          <w:sz w:val="20"/>
          <w:szCs w:val="20"/>
          <w:lang w:eastAsia="sl-SI"/>
        </w:rPr>
        <w:t>u</w:t>
      </w:r>
      <w:r w:rsidRPr="00A3116E">
        <w:rPr>
          <w:rFonts w:ascii="Arial" w:hAnsi="Arial" w:cs="Arial"/>
          <w:bCs/>
          <w:sz w:val="20"/>
          <w:szCs w:val="20"/>
          <w:lang w:eastAsia="sl-SI"/>
        </w:rPr>
        <w:t xml:space="preserve"> </w:t>
      </w:r>
    </w:p>
    <w:p w:rsidR="00BE526F" w:rsidRDefault="00BE526F" w:rsidP="00BE526F">
      <w:pPr>
        <w:spacing w:after="0"/>
        <w:jc w:val="both"/>
        <w:rPr>
          <w:rFonts w:ascii="Arial" w:eastAsia="Times New Roman" w:hAnsi="Arial" w:cs="Arial"/>
          <w:sz w:val="20"/>
          <w:szCs w:val="20"/>
        </w:rPr>
      </w:pPr>
      <w:r>
        <w:rPr>
          <w:rFonts w:ascii="Arial" w:hAnsi="Arial" w:cs="Arial"/>
          <w:bCs/>
          <w:sz w:val="20"/>
          <w:szCs w:val="20"/>
          <w:lang w:eastAsia="sl-SI"/>
        </w:rPr>
        <w:t xml:space="preserve">Člen opredeljuje zagovornikovo </w:t>
      </w:r>
      <w:r w:rsidR="00AA2259">
        <w:rPr>
          <w:rFonts w:ascii="Arial" w:hAnsi="Arial" w:cs="Arial"/>
          <w:bCs/>
          <w:sz w:val="20"/>
          <w:szCs w:val="20"/>
          <w:lang w:eastAsia="sl-SI"/>
        </w:rPr>
        <w:t xml:space="preserve">organizacijsko </w:t>
      </w:r>
      <w:r>
        <w:rPr>
          <w:rFonts w:ascii="Arial" w:hAnsi="Arial" w:cs="Arial"/>
          <w:bCs/>
          <w:sz w:val="20"/>
          <w:szCs w:val="20"/>
          <w:lang w:eastAsia="sl-SI"/>
        </w:rPr>
        <w:t xml:space="preserve">samostojnost glede statusne oblike kakor tudi </w:t>
      </w:r>
      <w:r w:rsidR="00AA2259">
        <w:rPr>
          <w:rFonts w:ascii="Arial" w:hAnsi="Arial" w:cs="Arial"/>
          <w:bCs/>
          <w:sz w:val="20"/>
          <w:szCs w:val="20"/>
          <w:lang w:eastAsia="sl-SI"/>
        </w:rPr>
        <w:t xml:space="preserve">funkcionalno samostojnost </w:t>
      </w:r>
      <w:r>
        <w:rPr>
          <w:rFonts w:ascii="Arial" w:hAnsi="Arial" w:cs="Arial"/>
          <w:bCs/>
          <w:sz w:val="20"/>
          <w:szCs w:val="20"/>
          <w:lang w:eastAsia="sl-SI"/>
        </w:rPr>
        <w:t>glede samostojnosti pri delovanju.</w:t>
      </w:r>
      <w:r w:rsidRPr="00A3116E">
        <w:rPr>
          <w:rFonts w:ascii="Arial" w:hAnsi="Arial" w:cs="Arial"/>
          <w:sz w:val="20"/>
          <w:szCs w:val="20"/>
        </w:rPr>
        <w:t xml:space="preserve"> </w:t>
      </w:r>
      <w:r>
        <w:rPr>
          <w:rFonts w:ascii="Arial" w:eastAsia="Times New Roman" w:hAnsi="Arial" w:cs="Arial"/>
          <w:sz w:val="20"/>
          <w:szCs w:val="20"/>
        </w:rPr>
        <w:t xml:space="preserve">Določba je pomembna z vidika zahtev prava </w:t>
      </w:r>
      <w:r w:rsidR="00AA2259">
        <w:rPr>
          <w:rFonts w:ascii="Arial" w:eastAsia="Times New Roman" w:hAnsi="Arial" w:cs="Arial"/>
          <w:sz w:val="20"/>
          <w:szCs w:val="20"/>
        </w:rPr>
        <w:t>EU</w:t>
      </w:r>
      <w:r>
        <w:rPr>
          <w:rFonts w:ascii="Arial" w:eastAsia="Times New Roman" w:hAnsi="Arial" w:cs="Arial"/>
          <w:sz w:val="20"/>
          <w:szCs w:val="20"/>
        </w:rPr>
        <w:t xml:space="preserve">, saj je Republika Slovenija prejela uradni opomin ravno zaradi nezadostne samostojnosti sedanjega zagovornika načela enakosti, tako z vidika institucionalne organiziranosti kot z vidika operativnega delovanja. </w:t>
      </w:r>
    </w:p>
    <w:p w:rsidR="00BE526F" w:rsidRDefault="00BE526F" w:rsidP="00BE526F">
      <w:pPr>
        <w:spacing w:after="0"/>
        <w:ind w:firstLine="284"/>
        <w:jc w:val="both"/>
        <w:rPr>
          <w:rFonts w:ascii="Arial" w:hAnsi="Arial" w:cs="Arial"/>
          <w:b/>
          <w:bCs/>
          <w:sz w:val="20"/>
          <w:szCs w:val="20"/>
          <w:lang w:eastAsia="sl-SI"/>
        </w:rPr>
      </w:pPr>
    </w:p>
    <w:p w:rsidR="00BE526F" w:rsidRDefault="00BE526F" w:rsidP="00BE526F">
      <w:pPr>
        <w:spacing w:after="0"/>
        <w:jc w:val="both"/>
        <w:rPr>
          <w:rFonts w:ascii="Arial" w:hAnsi="Arial" w:cs="Arial"/>
          <w:bCs/>
          <w:sz w:val="20"/>
          <w:szCs w:val="20"/>
          <w:lang w:eastAsia="sl-SI"/>
        </w:rPr>
      </w:pPr>
      <w:r>
        <w:rPr>
          <w:rFonts w:ascii="Arial" w:hAnsi="Arial" w:cs="Arial"/>
          <w:b/>
          <w:bCs/>
          <w:sz w:val="20"/>
          <w:szCs w:val="20"/>
          <w:lang w:eastAsia="sl-SI"/>
        </w:rPr>
        <w:t>K 20</w:t>
      </w:r>
      <w:r w:rsidRPr="00F25F12">
        <w:rPr>
          <w:rFonts w:ascii="Arial" w:hAnsi="Arial" w:cs="Arial"/>
          <w:b/>
          <w:bCs/>
          <w:sz w:val="20"/>
          <w:szCs w:val="20"/>
          <w:lang w:eastAsia="sl-SI"/>
        </w:rPr>
        <w:t>. člen</w:t>
      </w:r>
      <w:r>
        <w:rPr>
          <w:rFonts w:ascii="Arial" w:hAnsi="Arial" w:cs="Arial"/>
          <w:b/>
          <w:bCs/>
          <w:sz w:val="20"/>
          <w:szCs w:val="20"/>
          <w:lang w:eastAsia="sl-SI"/>
        </w:rPr>
        <w:t>u</w:t>
      </w:r>
      <w:r>
        <w:rPr>
          <w:rFonts w:ascii="Arial" w:hAnsi="Arial" w:cs="Arial"/>
          <w:bCs/>
          <w:sz w:val="20"/>
          <w:szCs w:val="20"/>
          <w:lang w:eastAsia="sl-SI"/>
        </w:rPr>
        <w:t xml:space="preserve"> </w:t>
      </w:r>
    </w:p>
    <w:p w:rsidR="00BE526F" w:rsidRDefault="00BE526F" w:rsidP="00BE526F">
      <w:pPr>
        <w:spacing w:after="0"/>
        <w:jc w:val="both"/>
        <w:rPr>
          <w:rFonts w:ascii="Arial" w:hAnsi="Arial" w:cs="Arial"/>
          <w:bCs/>
          <w:sz w:val="20"/>
          <w:szCs w:val="20"/>
          <w:lang w:eastAsia="sl-SI"/>
        </w:rPr>
      </w:pPr>
      <w:r>
        <w:rPr>
          <w:rFonts w:ascii="Arial" w:hAnsi="Arial" w:cs="Arial"/>
          <w:bCs/>
          <w:sz w:val="20"/>
          <w:szCs w:val="20"/>
          <w:lang w:eastAsia="sl-SI"/>
        </w:rPr>
        <w:t xml:space="preserve">Člen je pomemben z vidika varstva zagovornikove samostojnosti pri njegovem delovanju, saj izrecno navaja tiste njegove pristojnosti, glede katerih nihče ne sme dajati zagovorniku obveznih navodil. </w:t>
      </w:r>
    </w:p>
    <w:p w:rsidR="00BE526F" w:rsidRDefault="00BE526F" w:rsidP="00BE526F">
      <w:pPr>
        <w:spacing w:after="0"/>
        <w:ind w:firstLine="284"/>
        <w:jc w:val="both"/>
        <w:rPr>
          <w:rFonts w:ascii="Arial" w:hAnsi="Arial" w:cs="Arial"/>
          <w:b/>
          <w:bCs/>
          <w:sz w:val="20"/>
          <w:szCs w:val="20"/>
          <w:lang w:eastAsia="sl-SI"/>
        </w:rPr>
      </w:pPr>
    </w:p>
    <w:p w:rsidR="00BE526F" w:rsidRDefault="00BE526F" w:rsidP="00BE526F">
      <w:pPr>
        <w:spacing w:after="0"/>
        <w:jc w:val="both"/>
        <w:rPr>
          <w:rFonts w:ascii="Arial" w:hAnsi="Arial" w:cs="Arial"/>
          <w:bCs/>
          <w:sz w:val="20"/>
          <w:szCs w:val="20"/>
          <w:lang w:eastAsia="sl-SI"/>
        </w:rPr>
      </w:pPr>
      <w:r>
        <w:rPr>
          <w:rFonts w:ascii="Arial" w:hAnsi="Arial" w:cs="Arial"/>
          <w:b/>
          <w:bCs/>
          <w:sz w:val="20"/>
          <w:szCs w:val="20"/>
          <w:lang w:eastAsia="sl-SI"/>
        </w:rPr>
        <w:t>K 21</w:t>
      </w:r>
      <w:r w:rsidRPr="00F25F12">
        <w:rPr>
          <w:rFonts w:ascii="Arial" w:hAnsi="Arial" w:cs="Arial"/>
          <w:b/>
          <w:bCs/>
          <w:sz w:val="20"/>
          <w:szCs w:val="20"/>
          <w:lang w:eastAsia="sl-SI"/>
        </w:rPr>
        <w:t>. člen</w:t>
      </w:r>
      <w:r>
        <w:rPr>
          <w:rFonts w:ascii="Arial" w:hAnsi="Arial" w:cs="Arial"/>
          <w:b/>
          <w:bCs/>
          <w:sz w:val="20"/>
          <w:szCs w:val="20"/>
          <w:lang w:eastAsia="sl-SI"/>
        </w:rPr>
        <w:t>u</w:t>
      </w:r>
      <w:r>
        <w:rPr>
          <w:rFonts w:ascii="Arial" w:hAnsi="Arial" w:cs="Arial"/>
          <w:bCs/>
          <w:sz w:val="20"/>
          <w:szCs w:val="20"/>
          <w:lang w:eastAsia="sl-SI"/>
        </w:rPr>
        <w:t xml:space="preserve"> </w:t>
      </w:r>
    </w:p>
    <w:p w:rsidR="00BE526F" w:rsidRPr="00A3116E" w:rsidRDefault="00BE526F" w:rsidP="00BE526F">
      <w:pPr>
        <w:spacing w:after="0"/>
        <w:jc w:val="both"/>
        <w:rPr>
          <w:rFonts w:ascii="Arial" w:hAnsi="Arial" w:cs="Arial"/>
          <w:bCs/>
          <w:sz w:val="20"/>
          <w:szCs w:val="20"/>
          <w:lang w:eastAsia="sl-SI"/>
        </w:rPr>
      </w:pPr>
      <w:r>
        <w:rPr>
          <w:rFonts w:ascii="Arial" w:hAnsi="Arial" w:cs="Arial"/>
          <w:bCs/>
          <w:sz w:val="20"/>
          <w:szCs w:val="20"/>
          <w:lang w:eastAsia="sl-SI"/>
        </w:rPr>
        <w:t xml:space="preserve">Člen </w:t>
      </w:r>
      <w:r w:rsidRPr="00A3116E">
        <w:rPr>
          <w:rFonts w:ascii="Arial" w:hAnsi="Arial" w:cs="Arial"/>
          <w:bCs/>
          <w:sz w:val="20"/>
          <w:szCs w:val="20"/>
          <w:lang w:eastAsia="sl-SI"/>
        </w:rPr>
        <w:t xml:space="preserve">opredeljuje naloge zagovornika, ki so povzete po direktivah, dodane pa so jim tudi nekatere druge naloge, pomembne za izvajanje predlaganega zakona. </w:t>
      </w:r>
      <w:r>
        <w:rPr>
          <w:rFonts w:ascii="Arial" w:hAnsi="Arial" w:cs="Arial"/>
          <w:bCs/>
          <w:sz w:val="20"/>
          <w:szCs w:val="20"/>
          <w:lang w:eastAsia="sl-SI"/>
        </w:rPr>
        <w:t>Med njimi je najpomembnejša opravljanje nalog inšpekcijskega nadzora, v katerem ugotavlja, ali je v obravnavanih primerih prišlo do diskriminacije. Če ugotovi, da je do diskriminacije prišlo, ima v skladu z 3</w:t>
      </w:r>
      <w:r w:rsidR="00F173A3">
        <w:rPr>
          <w:rFonts w:ascii="Arial" w:hAnsi="Arial" w:cs="Arial"/>
          <w:bCs/>
          <w:sz w:val="20"/>
          <w:szCs w:val="20"/>
          <w:lang w:eastAsia="sl-SI"/>
        </w:rPr>
        <w:t>6</w:t>
      </w:r>
      <w:r>
        <w:rPr>
          <w:rFonts w:ascii="Arial" w:hAnsi="Arial" w:cs="Arial"/>
          <w:bCs/>
          <w:sz w:val="20"/>
          <w:szCs w:val="20"/>
          <w:lang w:eastAsia="sl-SI"/>
        </w:rPr>
        <w:t>. členom zakona možnost izdaje ureditvene odločbe, v kateri odredi odpravo nepravilnosti in kršitelju določi rok za njeno uresničitev.</w:t>
      </w:r>
    </w:p>
    <w:p w:rsidR="00BE526F" w:rsidRDefault="00BE526F" w:rsidP="00BE526F">
      <w:pPr>
        <w:spacing w:after="0"/>
        <w:ind w:firstLine="284"/>
        <w:jc w:val="both"/>
        <w:rPr>
          <w:rFonts w:ascii="Arial" w:hAnsi="Arial" w:cs="Arial"/>
          <w:b/>
          <w:bCs/>
          <w:sz w:val="20"/>
          <w:szCs w:val="20"/>
          <w:lang w:eastAsia="sl-SI"/>
        </w:rPr>
      </w:pPr>
    </w:p>
    <w:p w:rsidR="00BE526F" w:rsidRDefault="00BE526F" w:rsidP="00BE526F">
      <w:pPr>
        <w:spacing w:after="0"/>
        <w:jc w:val="both"/>
        <w:rPr>
          <w:rFonts w:ascii="Arial" w:hAnsi="Arial" w:cs="Arial"/>
          <w:bCs/>
          <w:sz w:val="20"/>
          <w:szCs w:val="20"/>
          <w:lang w:eastAsia="sl-SI"/>
        </w:rPr>
      </w:pPr>
      <w:r>
        <w:rPr>
          <w:rFonts w:ascii="Arial" w:hAnsi="Arial" w:cs="Arial"/>
          <w:b/>
          <w:bCs/>
          <w:sz w:val="20"/>
          <w:szCs w:val="20"/>
          <w:lang w:eastAsia="sl-SI"/>
        </w:rPr>
        <w:lastRenderedPageBreak/>
        <w:t>K 22</w:t>
      </w:r>
      <w:r w:rsidRPr="00A3116E">
        <w:rPr>
          <w:rFonts w:ascii="Arial" w:hAnsi="Arial" w:cs="Arial"/>
          <w:b/>
          <w:bCs/>
          <w:sz w:val="20"/>
          <w:szCs w:val="20"/>
          <w:lang w:eastAsia="sl-SI"/>
        </w:rPr>
        <w:t>. člen</w:t>
      </w:r>
      <w:r>
        <w:rPr>
          <w:rFonts w:ascii="Arial" w:hAnsi="Arial" w:cs="Arial"/>
          <w:b/>
          <w:bCs/>
          <w:sz w:val="20"/>
          <w:szCs w:val="20"/>
          <w:lang w:eastAsia="sl-SI"/>
        </w:rPr>
        <w:t>u</w:t>
      </w:r>
      <w:r w:rsidRPr="00A3116E">
        <w:rPr>
          <w:rFonts w:ascii="Arial" w:hAnsi="Arial" w:cs="Arial"/>
          <w:bCs/>
          <w:sz w:val="20"/>
          <w:szCs w:val="20"/>
          <w:lang w:eastAsia="sl-SI"/>
        </w:rPr>
        <w:t xml:space="preserve"> </w:t>
      </w:r>
    </w:p>
    <w:p w:rsidR="00BE526F" w:rsidRPr="00A3116E" w:rsidRDefault="00BE526F" w:rsidP="00BE526F">
      <w:pPr>
        <w:spacing w:after="0"/>
        <w:jc w:val="both"/>
        <w:rPr>
          <w:rFonts w:ascii="Arial" w:hAnsi="Arial" w:cs="Arial"/>
          <w:bCs/>
          <w:sz w:val="20"/>
          <w:szCs w:val="20"/>
          <w:lang w:eastAsia="sl-SI"/>
        </w:rPr>
      </w:pPr>
      <w:r>
        <w:rPr>
          <w:rFonts w:ascii="Arial" w:hAnsi="Arial" w:cs="Arial"/>
          <w:bCs/>
          <w:sz w:val="20"/>
          <w:szCs w:val="20"/>
          <w:lang w:eastAsia="sl-SI"/>
        </w:rPr>
        <w:t xml:space="preserve">Člen </w:t>
      </w:r>
      <w:r w:rsidRPr="00A3116E">
        <w:rPr>
          <w:rFonts w:ascii="Arial" w:hAnsi="Arial" w:cs="Arial"/>
          <w:bCs/>
          <w:sz w:val="20"/>
          <w:szCs w:val="20"/>
          <w:lang w:eastAsia="sl-SI"/>
        </w:rPr>
        <w:t xml:space="preserve">določa dolžnost zagovornika, da vsako leto pripravi redno poročilo o svojem delu, lahko pa poroča Državnemu zboru RS tudi s posebnimi poročili, npr. o diskriminaciji posamezne družbene skupine na določenem področju. Dolžnost poročanja državnemu zboru je določena zaradi zagotavljanja večje neodvisnosti in samostojnosti zagovornika pri njegovem delu, kakor tudi zaradi seznanjanja državnega zbora o problematiki področja nediskriminacije. V praksi so se dosedanja poročila zagovornikov in zagovornic </w:t>
      </w:r>
      <w:r>
        <w:rPr>
          <w:rFonts w:ascii="Arial" w:hAnsi="Arial" w:cs="Arial"/>
          <w:bCs/>
          <w:sz w:val="20"/>
          <w:szCs w:val="20"/>
          <w:lang w:eastAsia="sl-SI"/>
        </w:rPr>
        <w:t xml:space="preserve">načela enakosti </w:t>
      </w:r>
      <w:r w:rsidRPr="00A3116E">
        <w:rPr>
          <w:rFonts w:ascii="Arial" w:hAnsi="Arial" w:cs="Arial"/>
          <w:bCs/>
          <w:sz w:val="20"/>
          <w:szCs w:val="20"/>
          <w:lang w:eastAsia="sl-SI"/>
        </w:rPr>
        <w:t>obravnavala v državnem</w:t>
      </w:r>
      <w:r>
        <w:rPr>
          <w:rFonts w:ascii="Arial" w:hAnsi="Arial" w:cs="Arial"/>
          <w:bCs/>
          <w:sz w:val="20"/>
          <w:szCs w:val="20"/>
          <w:lang w:eastAsia="sl-SI"/>
        </w:rPr>
        <w:t xml:space="preserve"> zboru, na Komisiji za peticije ter</w:t>
      </w:r>
      <w:r w:rsidRPr="00A3116E">
        <w:rPr>
          <w:rFonts w:ascii="Arial" w:hAnsi="Arial" w:cs="Arial"/>
          <w:bCs/>
          <w:sz w:val="20"/>
          <w:szCs w:val="20"/>
          <w:lang w:eastAsia="sl-SI"/>
        </w:rPr>
        <w:t xml:space="preserve"> za človekove pravice in enake možnosti, čeprav ZUNEO takšnega določila ni vseboval. </w:t>
      </w:r>
      <w:r>
        <w:rPr>
          <w:rFonts w:ascii="Arial" w:hAnsi="Arial" w:cs="Arial"/>
          <w:bCs/>
          <w:sz w:val="20"/>
          <w:szCs w:val="20"/>
          <w:lang w:eastAsia="sl-SI"/>
        </w:rPr>
        <w:t xml:space="preserve">Kot neodvisni kontrolni mehanizem glede vsebine in kvalitete poročil je določena možnost sodelovanja Varuha človekovih pravic. Poseben odstavek je namenjen varovanju osebnih podatkov pobudnikov, saj se njihovi podatki  v poročilih ne smejo navajati. </w:t>
      </w:r>
    </w:p>
    <w:p w:rsidR="00BE526F" w:rsidRDefault="00BE526F" w:rsidP="00BE526F">
      <w:pPr>
        <w:spacing w:after="0"/>
        <w:jc w:val="both"/>
        <w:rPr>
          <w:rFonts w:ascii="Arial" w:hAnsi="Arial" w:cs="Arial"/>
          <w:b/>
          <w:bCs/>
          <w:sz w:val="20"/>
          <w:szCs w:val="20"/>
          <w:lang w:eastAsia="sl-SI"/>
        </w:rPr>
      </w:pPr>
    </w:p>
    <w:p w:rsidR="00BE526F" w:rsidRDefault="00BE526F" w:rsidP="00BE526F">
      <w:pPr>
        <w:spacing w:after="0"/>
        <w:jc w:val="both"/>
        <w:rPr>
          <w:rFonts w:ascii="Arial" w:hAnsi="Arial" w:cs="Arial"/>
          <w:b/>
          <w:bCs/>
          <w:sz w:val="20"/>
          <w:szCs w:val="20"/>
          <w:lang w:eastAsia="sl-SI"/>
        </w:rPr>
      </w:pPr>
      <w:r>
        <w:rPr>
          <w:rFonts w:ascii="Arial" w:hAnsi="Arial" w:cs="Arial"/>
          <w:b/>
          <w:bCs/>
          <w:sz w:val="20"/>
          <w:szCs w:val="20"/>
          <w:lang w:eastAsia="sl-SI"/>
        </w:rPr>
        <w:t>K 23</w:t>
      </w:r>
      <w:r w:rsidRPr="00A3116E">
        <w:rPr>
          <w:rFonts w:ascii="Arial" w:hAnsi="Arial" w:cs="Arial"/>
          <w:b/>
          <w:bCs/>
          <w:sz w:val="20"/>
          <w:szCs w:val="20"/>
          <w:lang w:eastAsia="sl-SI"/>
        </w:rPr>
        <w:t>. člen</w:t>
      </w:r>
      <w:r>
        <w:rPr>
          <w:rFonts w:ascii="Arial" w:hAnsi="Arial" w:cs="Arial"/>
          <w:b/>
          <w:bCs/>
          <w:sz w:val="20"/>
          <w:szCs w:val="20"/>
          <w:lang w:eastAsia="sl-SI"/>
        </w:rPr>
        <w:t>u</w:t>
      </w:r>
      <w:r w:rsidRPr="00A3116E">
        <w:rPr>
          <w:rFonts w:ascii="Arial" w:hAnsi="Arial" w:cs="Arial"/>
          <w:b/>
          <w:bCs/>
          <w:sz w:val="20"/>
          <w:szCs w:val="20"/>
          <w:lang w:eastAsia="sl-SI"/>
        </w:rPr>
        <w:t xml:space="preserve"> </w:t>
      </w:r>
    </w:p>
    <w:p w:rsidR="00BE526F" w:rsidRDefault="00BE526F" w:rsidP="00BE526F">
      <w:pPr>
        <w:spacing w:after="0"/>
        <w:jc w:val="both"/>
        <w:rPr>
          <w:rFonts w:ascii="Arial" w:hAnsi="Arial" w:cs="Arial"/>
          <w:bCs/>
          <w:sz w:val="20"/>
          <w:szCs w:val="20"/>
          <w:lang w:eastAsia="sl-SI"/>
        </w:rPr>
      </w:pPr>
      <w:r w:rsidRPr="001D60E0">
        <w:rPr>
          <w:rFonts w:ascii="Arial" w:hAnsi="Arial" w:cs="Arial"/>
          <w:bCs/>
          <w:sz w:val="20"/>
          <w:szCs w:val="20"/>
          <w:lang w:eastAsia="sl-SI"/>
        </w:rPr>
        <w:t xml:space="preserve">Člen </w:t>
      </w:r>
      <w:r w:rsidRPr="00A3116E">
        <w:rPr>
          <w:rFonts w:ascii="Arial" w:hAnsi="Arial" w:cs="Arial"/>
          <w:bCs/>
          <w:sz w:val="20"/>
          <w:szCs w:val="20"/>
          <w:lang w:eastAsia="sl-SI"/>
        </w:rPr>
        <w:t>določa način in pogoje za imenovanja zagovornika</w:t>
      </w:r>
      <w:r w:rsidRPr="00A3116E">
        <w:rPr>
          <w:rFonts w:ascii="Arial" w:hAnsi="Arial" w:cs="Arial"/>
          <w:sz w:val="20"/>
          <w:szCs w:val="20"/>
          <w:lang w:eastAsia="sl-SI"/>
        </w:rPr>
        <w:t>, ki ga imenuje državni zbor na predlog predsednika republike.</w:t>
      </w:r>
      <w:r w:rsidRPr="00A3116E">
        <w:rPr>
          <w:rFonts w:ascii="Arial" w:hAnsi="Arial" w:cs="Arial"/>
          <w:bCs/>
          <w:sz w:val="20"/>
          <w:szCs w:val="20"/>
          <w:lang w:eastAsia="sl-SI"/>
        </w:rPr>
        <w:t xml:space="preserve"> Poleg splošnih pogojev (državljanstvo Republike Slovenije; da oseba ni bila pravnomočno obsojena na nepogojno kazen</w:t>
      </w:r>
      <w:r>
        <w:rPr>
          <w:rFonts w:ascii="Arial" w:hAnsi="Arial" w:cs="Arial"/>
          <w:bCs/>
          <w:sz w:val="20"/>
          <w:szCs w:val="20"/>
          <w:lang w:eastAsia="sl-SI"/>
        </w:rPr>
        <w:t>),</w:t>
      </w:r>
      <w:r w:rsidRPr="00A3116E">
        <w:rPr>
          <w:rFonts w:ascii="Arial" w:hAnsi="Arial" w:cs="Arial"/>
          <w:bCs/>
          <w:sz w:val="20"/>
          <w:szCs w:val="20"/>
          <w:lang w:eastAsia="sl-SI"/>
        </w:rPr>
        <w:t xml:space="preserve"> člen določa dodatne pogoje glede smeri in stopnje izobrazbe ter delovnih izkušenj. </w:t>
      </w:r>
      <w:r>
        <w:rPr>
          <w:rFonts w:ascii="Arial" w:hAnsi="Arial" w:cs="Arial"/>
          <w:bCs/>
          <w:sz w:val="20"/>
          <w:szCs w:val="20"/>
          <w:lang w:eastAsia="sl-SI"/>
        </w:rPr>
        <w:t xml:space="preserve">Predlog določa okvirni postopek izbire zagovornika, določen je najdaljši možen rok za prijavo kandidatov/kandidatk za zagovornika, pri čemer je potrebno upoštevati nek razumen rok za prijavo, ki jim daje dovolj časa za pripravo kandidature (vsaj 15 dni). Zadnji </w:t>
      </w:r>
      <w:r w:rsidRPr="00A3116E">
        <w:rPr>
          <w:rFonts w:ascii="Arial" w:hAnsi="Arial" w:cs="Arial"/>
          <w:bCs/>
          <w:sz w:val="20"/>
          <w:szCs w:val="20"/>
          <w:lang w:eastAsia="sl-SI"/>
        </w:rPr>
        <w:t>odstavek določa</w:t>
      </w:r>
      <w:r>
        <w:rPr>
          <w:rFonts w:ascii="Arial" w:hAnsi="Arial" w:cs="Arial"/>
          <w:bCs/>
          <w:sz w:val="20"/>
          <w:szCs w:val="20"/>
          <w:lang w:eastAsia="sl-SI"/>
        </w:rPr>
        <w:t xml:space="preserve"> omejitev, da isti zagovornik funkcije ne more opravljati več kot dva mandata.</w:t>
      </w:r>
    </w:p>
    <w:p w:rsidR="00BE526F" w:rsidRPr="00A3116E" w:rsidRDefault="00BE526F" w:rsidP="00BE526F">
      <w:pPr>
        <w:spacing w:after="0"/>
        <w:jc w:val="both"/>
        <w:rPr>
          <w:rFonts w:ascii="Arial" w:hAnsi="Arial" w:cs="Arial"/>
          <w:bCs/>
          <w:sz w:val="20"/>
          <w:szCs w:val="20"/>
          <w:lang w:eastAsia="sl-SI"/>
        </w:rPr>
      </w:pPr>
    </w:p>
    <w:p w:rsidR="00BE526F" w:rsidRDefault="00BE526F" w:rsidP="00BE526F">
      <w:pPr>
        <w:spacing w:after="0"/>
        <w:jc w:val="both"/>
        <w:rPr>
          <w:rFonts w:ascii="Arial" w:hAnsi="Arial" w:cs="Arial"/>
          <w:b/>
          <w:bCs/>
          <w:sz w:val="20"/>
          <w:szCs w:val="20"/>
          <w:lang w:eastAsia="sl-SI"/>
        </w:rPr>
      </w:pPr>
      <w:r>
        <w:rPr>
          <w:rFonts w:ascii="Arial" w:hAnsi="Arial" w:cs="Arial"/>
          <w:b/>
          <w:bCs/>
          <w:sz w:val="20"/>
          <w:szCs w:val="20"/>
          <w:lang w:eastAsia="sl-SI"/>
        </w:rPr>
        <w:t>K 24</w:t>
      </w:r>
      <w:r w:rsidRPr="00A3116E">
        <w:rPr>
          <w:rFonts w:ascii="Arial" w:hAnsi="Arial" w:cs="Arial"/>
          <w:b/>
          <w:bCs/>
          <w:sz w:val="20"/>
          <w:szCs w:val="20"/>
          <w:lang w:eastAsia="sl-SI"/>
        </w:rPr>
        <w:t>. člen</w:t>
      </w:r>
      <w:r>
        <w:rPr>
          <w:rFonts w:ascii="Arial" w:hAnsi="Arial" w:cs="Arial"/>
          <w:b/>
          <w:bCs/>
          <w:sz w:val="20"/>
          <w:szCs w:val="20"/>
          <w:lang w:eastAsia="sl-SI"/>
        </w:rPr>
        <w:t>u</w:t>
      </w:r>
      <w:r w:rsidRPr="00A3116E">
        <w:rPr>
          <w:rFonts w:ascii="Arial" w:hAnsi="Arial" w:cs="Arial"/>
          <w:b/>
          <w:bCs/>
          <w:sz w:val="20"/>
          <w:szCs w:val="20"/>
          <w:lang w:eastAsia="sl-SI"/>
        </w:rPr>
        <w:t xml:space="preserve"> </w:t>
      </w:r>
    </w:p>
    <w:p w:rsidR="00BE526F" w:rsidRDefault="00BE526F" w:rsidP="00BE526F">
      <w:pPr>
        <w:spacing w:after="0"/>
        <w:jc w:val="both"/>
        <w:rPr>
          <w:rFonts w:ascii="Arial" w:hAnsi="Arial" w:cs="Arial"/>
          <w:bCs/>
          <w:sz w:val="20"/>
          <w:szCs w:val="20"/>
          <w:lang w:eastAsia="sl-SI"/>
        </w:rPr>
      </w:pPr>
      <w:r w:rsidRPr="001D60E0">
        <w:rPr>
          <w:rFonts w:ascii="Arial" w:hAnsi="Arial" w:cs="Arial"/>
          <w:bCs/>
          <w:sz w:val="20"/>
          <w:szCs w:val="20"/>
          <w:lang w:eastAsia="sl-SI"/>
        </w:rPr>
        <w:t xml:space="preserve">Člen </w:t>
      </w:r>
      <w:r>
        <w:rPr>
          <w:rFonts w:ascii="Arial" w:hAnsi="Arial" w:cs="Arial"/>
          <w:bCs/>
          <w:sz w:val="20"/>
          <w:szCs w:val="20"/>
          <w:lang w:eastAsia="sl-SI"/>
        </w:rPr>
        <w:t>d</w:t>
      </w:r>
      <w:r w:rsidRPr="00A3116E">
        <w:rPr>
          <w:rFonts w:ascii="Arial" w:hAnsi="Arial" w:cs="Arial"/>
          <w:bCs/>
          <w:sz w:val="20"/>
          <w:szCs w:val="20"/>
          <w:lang w:eastAsia="sl-SI"/>
        </w:rPr>
        <w:t xml:space="preserve">oloča status zagovornika kot državnega funkcionarja, način in postopek </w:t>
      </w:r>
      <w:r>
        <w:rPr>
          <w:rFonts w:ascii="Arial" w:hAnsi="Arial" w:cs="Arial"/>
          <w:bCs/>
          <w:sz w:val="20"/>
          <w:szCs w:val="20"/>
          <w:lang w:eastAsia="sl-SI"/>
        </w:rPr>
        <w:t xml:space="preserve">predčasne </w:t>
      </w:r>
      <w:r w:rsidRPr="00A3116E">
        <w:rPr>
          <w:rFonts w:ascii="Arial" w:hAnsi="Arial" w:cs="Arial"/>
          <w:bCs/>
          <w:sz w:val="20"/>
          <w:szCs w:val="20"/>
          <w:lang w:eastAsia="sl-SI"/>
        </w:rPr>
        <w:t xml:space="preserve">razrešitve, </w:t>
      </w:r>
      <w:r>
        <w:rPr>
          <w:rFonts w:ascii="Arial" w:hAnsi="Arial" w:cs="Arial"/>
          <w:bCs/>
          <w:sz w:val="20"/>
          <w:szCs w:val="20"/>
          <w:lang w:eastAsia="sl-SI"/>
        </w:rPr>
        <w:t xml:space="preserve">ki se začne </w:t>
      </w:r>
      <w:r w:rsidRPr="00A3116E">
        <w:rPr>
          <w:rFonts w:ascii="Arial" w:hAnsi="Arial" w:cs="Arial"/>
          <w:bCs/>
          <w:sz w:val="20"/>
          <w:szCs w:val="20"/>
          <w:lang w:eastAsia="sl-SI"/>
        </w:rPr>
        <w:t>na predlog predsednika republike</w:t>
      </w:r>
      <w:r>
        <w:rPr>
          <w:rFonts w:ascii="Arial" w:hAnsi="Arial" w:cs="Arial"/>
          <w:bCs/>
          <w:sz w:val="20"/>
          <w:szCs w:val="20"/>
          <w:lang w:eastAsia="sl-SI"/>
        </w:rPr>
        <w:t xml:space="preserve">, kar pomeni, da bo moral predsednik republike najprej preveriti, ali so izpolnjeni zakonski pogoji za razrešitev. Ena od možnosti predčasne razrešitve je tudi, da zagovornik pri opravljanju svojih nalog krši zakon ali ustavo, kar bo predmet presoje predsednika republike, ki ima podobno pristojnost tudi pri Informacijskem pooblaščencu, pri katerem se je v zvezi s takšno pobudo že oblikovala praksa (kršitev zakona mora biti jasna in očitna, torej takšna, da bi se zagovornik s pričakovano skrbnostjo dobrega strokovnjaka moral zavedeti, da ravna v nasprotju z zakonom ali </w:t>
      </w:r>
      <w:r w:rsidR="00AA2259">
        <w:rPr>
          <w:rFonts w:ascii="Arial" w:hAnsi="Arial" w:cs="Arial"/>
          <w:bCs/>
          <w:sz w:val="20"/>
          <w:szCs w:val="20"/>
          <w:lang w:eastAsia="sl-SI"/>
        </w:rPr>
        <w:t>ustavo; ali so v konkretnem pri</w:t>
      </w:r>
      <w:r>
        <w:rPr>
          <w:rFonts w:ascii="Arial" w:hAnsi="Arial" w:cs="Arial"/>
          <w:bCs/>
          <w:sz w:val="20"/>
          <w:szCs w:val="20"/>
          <w:lang w:eastAsia="sl-SI"/>
        </w:rPr>
        <w:t>m</w:t>
      </w:r>
      <w:r w:rsidR="00AA2259">
        <w:rPr>
          <w:rFonts w:ascii="Arial" w:hAnsi="Arial" w:cs="Arial"/>
          <w:bCs/>
          <w:sz w:val="20"/>
          <w:szCs w:val="20"/>
          <w:lang w:eastAsia="sl-SI"/>
        </w:rPr>
        <w:t>e</w:t>
      </w:r>
      <w:r>
        <w:rPr>
          <w:rFonts w:ascii="Arial" w:hAnsi="Arial" w:cs="Arial"/>
          <w:bCs/>
          <w:sz w:val="20"/>
          <w:szCs w:val="20"/>
          <w:lang w:eastAsia="sl-SI"/>
        </w:rPr>
        <w:t>ru nastale škodljive posledice).</w:t>
      </w:r>
    </w:p>
    <w:p w:rsidR="00BE526F" w:rsidRDefault="00BE526F" w:rsidP="00BE526F">
      <w:pPr>
        <w:spacing w:after="0"/>
        <w:jc w:val="both"/>
        <w:rPr>
          <w:rFonts w:ascii="Arial" w:hAnsi="Arial" w:cs="Arial"/>
          <w:bCs/>
          <w:sz w:val="20"/>
          <w:szCs w:val="20"/>
          <w:lang w:eastAsia="sl-SI"/>
        </w:rPr>
      </w:pPr>
    </w:p>
    <w:p w:rsidR="00BE526F" w:rsidRDefault="00BE526F" w:rsidP="00BE526F">
      <w:pPr>
        <w:spacing w:after="0"/>
        <w:jc w:val="both"/>
        <w:rPr>
          <w:rFonts w:ascii="Arial" w:hAnsi="Arial" w:cs="Arial"/>
          <w:bCs/>
          <w:sz w:val="20"/>
          <w:szCs w:val="20"/>
          <w:lang w:eastAsia="sl-SI"/>
        </w:rPr>
      </w:pPr>
      <w:r>
        <w:rPr>
          <w:rFonts w:ascii="Arial" w:hAnsi="Arial" w:cs="Arial"/>
          <w:b/>
          <w:bCs/>
          <w:sz w:val="20"/>
          <w:szCs w:val="20"/>
          <w:lang w:eastAsia="sl-SI"/>
        </w:rPr>
        <w:t>K 25</w:t>
      </w:r>
      <w:r w:rsidRPr="00525162">
        <w:rPr>
          <w:rFonts w:ascii="Arial" w:hAnsi="Arial" w:cs="Arial"/>
          <w:b/>
          <w:bCs/>
          <w:sz w:val="20"/>
          <w:szCs w:val="20"/>
          <w:lang w:eastAsia="sl-SI"/>
        </w:rPr>
        <w:t>. člen</w:t>
      </w:r>
      <w:r>
        <w:rPr>
          <w:rFonts w:ascii="Arial" w:hAnsi="Arial" w:cs="Arial"/>
          <w:b/>
          <w:bCs/>
          <w:sz w:val="20"/>
          <w:szCs w:val="20"/>
          <w:lang w:eastAsia="sl-SI"/>
        </w:rPr>
        <w:t>u</w:t>
      </w:r>
      <w:r>
        <w:rPr>
          <w:rFonts w:ascii="Arial" w:hAnsi="Arial" w:cs="Arial"/>
          <w:bCs/>
          <w:sz w:val="20"/>
          <w:szCs w:val="20"/>
          <w:lang w:eastAsia="sl-SI"/>
        </w:rPr>
        <w:t xml:space="preserve"> </w:t>
      </w:r>
    </w:p>
    <w:p w:rsidR="00BE526F" w:rsidRPr="00A3116E" w:rsidRDefault="00BE526F" w:rsidP="00BE526F">
      <w:pPr>
        <w:spacing w:after="0"/>
        <w:jc w:val="both"/>
        <w:rPr>
          <w:rFonts w:ascii="Arial" w:hAnsi="Arial" w:cs="Arial"/>
          <w:bCs/>
          <w:sz w:val="20"/>
          <w:szCs w:val="20"/>
          <w:lang w:eastAsia="sl-SI"/>
        </w:rPr>
      </w:pPr>
      <w:r>
        <w:rPr>
          <w:rFonts w:ascii="Arial" w:hAnsi="Arial" w:cs="Arial"/>
          <w:bCs/>
          <w:sz w:val="20"/>
          <w:szCs w:val="20"/>
          <w:lang w:eastAsia="sl-SI"/>
        </w:rPr>
        <w:t xml:space="preserve">Člen ureja </w:t>
      </w:r>
      <w:r w:rsidRPr="00A3116E">
        <w:rPr>
          <w:rFonts w:ascii="Arial" w:hAnsi="Arial" w:cs="Arial"/>
          <w:bCs/>
          <w:sz w:val="20"/>
          <w:szCs w:val="20"/>
          <w:lang w:eastAsia="sl-SI"/>
        </w:rPr>
        <w:t xml:space="preserve">nezdružljivosti funkcije </w:t>
      </w:r>
      <w:r>
        <w:rPr>
          <w:rFonts w:ascii="Arial" w:hAnsi="Arial" w:cs="Arial"/>
          <w:bCs/>
          <w:sz w:val="20"/>
          <w:szCs w:val="20"/>
          <w:lang w:eastAsia="sl-SI"/>
        </w:rPr>
        <w:t xml:space="preserve">zagovornika </w:t>
      </w:r>
      <w:r w:rsidRPr="00A3116E">
        <w:rPr>
          <w:rFonts w:ascii="Arial" w:hAnsi="Arial" w:cs="Arial"/>
          <w:bCs/>
          <w:sz w:val="20"/>
          <w:szCs w:val="20"/>
          <w:lang w:eastAsia="sl-SI"/>
        </w:rPr>
        <w:t xml:space="preserve">z drugimi funkcijami </w:t>
      </w:r>
      <w:r>
        <w:rPr>
          <w:rFonts w:ascii="Arial" w:hAnsi="Arial" w:cs="Arial"/>
          <w:bCs/>
          <w:sz w:val="20"/>
          <w:szCs w:val="20"/>
          <w:lang w:eastAsia="sl-SI"/>
        </w:rPr>
        <w:t>in je smiselno povzet po Z</w:t>
      </w:r>
      <w:r w:rsidRPr="00A3116E">
        <w:rPr>
          <w:rFonts w:ascii="Arial" w:hAnsi="Arial" w:cs="Arial"/>
          <w:bCs/>
          <w:sz w:val="20"/>
          <w:szCs w:val="20"/>
          <w:lang w:eastAsia="sl-SI"/>
        </w:rPr>
        <w:t>akon</w:t>
      </w:r>
      <w:r>
        <w:rPr>
          <w:rFonts w:ascii="Arial" w:hAnsi="Arial" w:cs="Arial"/>
          <w:bCs/>
          <w:sz w:val="20"/>
          <w:szCs w:val="20"/>
          <w:lang w:eastAsia="sl-SI"/>
        </w:rPr>
        <w:t>u o varuhu</w:t>
      </w:r>
      <w:r w:rsidRPr="00A3116E">
        <w:rPr>
          <w:rFonts w:ascii="Arial" w:hAnsi="Arial" w:cs="Arial"/>
          <w:bCs/>
          <w:sz w:val="20"/>
          <w:szCs w:val="20"/>
          <w:lang w:eastAsia="sl-SI"/>
        </w:rPr>
        <w:t xml:space="preserve"> človekovih pravic</w:t>
      </w:r>
      <w:r>
        <w:rPr>
          <w:rFonts w:ascii="Arial" w:hAnsi="Arial" w:cs="Arial"/>
          <w:bCs/>
          <w:sz w:val="20"/>
          <w:szCs w:val="20"/>
          <w:lang w:eastAsia="sl-SI"/>
        </w:rPr>
        <w:t xml:space="preserve"> (Uradni list RS, št. </w:t>
      </w:r>
      <w:r w:rsidRPr="0032091A">
        <w:rPr>
          <w:rFonts w:ascii="Arial" w:hAnsi="Arial" w:cs="Arial"/>
          <w:bCs/>
          <w:sz w:val="20"/>
          <w:szCs w:val="20"/>
          <w:lang w:eastAsia="sl-SI"/>
        </w:rPr>
        <w:t xml:space="preserve">71/93, 15/94 – </w:t>
      </w:r>
      <w:proofErr w:type="spellStart"/>
      <w:r w:rsidRPr="0032091A">
        <w:rPr>
          <w:rFonts w:ascii="Arial" w:hAnsi="Arial" w:cs="Arial"/>
          <w:bCs/>
          <w:sz w:val="20"/>
          <w:szCs w:val="20"/>
          <w:lang w:eastAsia="sl-SI"/>
        </w:rPr>
        <w:t>popr</w:t>
      </w:r>
      <w:proofErr w:type="spellEnd"/>
      <w:r w:rsidRPr="0032091A">
        <w:rPr>
          <w:rFonts w:ascii="Arial" w:hAnsi="Arial" w:cs="Arial"/>
          <w:bCs/>
          <w:sz w:val="20"/>
          <w:szCs w:val="20"/>
          <w:lang w:eastAsia="sl-SI"/>
        </w:rPr>
        <w:t>., 56/02 – ZJU in 109/12</w:t>
      </w:r>
      <w:r>
        <w:rPr>
          <w:rFonts w:ascii="Arial" w:hAnsi="Arial" w:cs="Arial"/>
          <w:bCs/>
          <w:sz w:val="20"/>
          <w:szCs w:val="20"/>
          <w:lang w:eastAsia="sl-SI"/>
        </w:rPr>
        <w:t>)</w:t>
      </w:r>
      <w:r w:rsidRPr="00A3116E">
        <w:rPr>
          <w:rFonts w:ascii="Arial" w:hAnsi="Arial" w:cs="Arial"/>
          <w:bCs/>
          <w:sz w:val="20"/>
          <w:szCs w:val="20"/>
          <w:lang w:eastAsia="sl-SI"/>
        </w:rPr>
        <w:t>.</w:t>
      </w:r>
    </w:p>
    <w:p w:rsidR="00BE526F" w:rsidRDefault="00BE526F" w:rsidP="00BE526F">
      <w:pPr>
        <w:spacing w:after="0"/>
        <w:ind w:firstLine="284"/>
        <w:jc w:val="both"/>
        <w:rPr>
          <w:rFonts w:ascii="Arial" w:hAnsi="Arial" w:cs="Arial"/>
          <w:b/>
          <w:bCs/>
          <w:sz w:val="20"/>
          <w:szCs w:val="20"/>
          <w:lang w:eastAsia="sl-SI"/>
        </w:rPr>
      </w:pPr>
    </w:p>
    <w:p w:rsidR="00BE526F" w:rsidRDefault="00BE526F" w:rsidP="00BE526F">
      <w:pPr>
        <w:spacing w:after="0"/>
        <w:ind w:firstLine="284"/>
        <w:jc w:val="both"/>
        <w:rPr>
          <w:rFonts w:ascii="Arial" w:hAnsi="Arial" w:cs="Arial"/>
          <w:b/>
          <w:bCs/>
          <w:sz w:val="20"/>
          <w:szCs w:val="20"/>
          <w:lang w:eastAsia="sl-SI"/>
        </w:rPr>
      </w:pPr>
    </w:p>
    <w:p w:rsidR="00BE526F" w:rsidRDefault="00BE526F" w:rsidP="00BE526F">
      <w:pPr>
        <w:spacing w:after="0"/>
        <w:jc w:val="both"/>
        <w:rPr>
          <w:rFonts w:ascii="Arial" w:hAnsi="Arial" w:cs="Arial"/>
          <w:bCs/>
          <w:sz w:val="20"/>
          <w:szCs w:val="20"/>
          <w:lang w:eastAsia="sl-SI"/>
        </w:rPr>
      </w:pPr>
      <w:r>
        <w:rPr>
          <w:rFonts w:ascii="Arial" w:hAnsi="Arial" w:cs="Arial"/>
          <w:b/>
          <w:bCs/>
          <w:sz w:val="20"/>
          <w:szCs w:val="20"/>
          <w:lang w:eastAsia="sl-SI"/>
        </w:rPr>
        <w:t>K 2</w:t>
      </w:r>
      <w:r w:rsidR="001B5B62">
        <w:rPr>
          <w:rFonts w:ascii="Arial" w:hAnsi="Arial" w:cs="Arial"/>
          <w:b/>
          <w:bCs/>
          <w:sz w:val="20"/>
          <w:szCs w:val="20"/>
          <w:lang w:eastAsia="sl-SI"/>
        </w:rPr>
        <w:t>6</w:t>
      </w:r>
      <w:r w:rsidRPr="002E582D">
        <w:rPr>
          <w:rFonts w:ascii="Arial" w:hAnsi="Arial" w:cs="Arial"/>
          <w:b/>
          <w:bCs/>
          <w:sz w:val="20"/>
          <w:szCs w:val="20"/>
          <w:lang w:eastAsia="sl-SI"/>
        </w:rPr>
        <w:t>. člen</w:t>
      </w:r>
      <w:r>
        <w:rPr>
          <w:rFonts w:ascii="Arial" w:hAnsi="Arial" w:cs="Arial"/>
          <w:b/>
          <w:bCs/>
          <w:sz w:val="20"/>
          <w:szCs w:val="20"/>
          <w:lang w:eastAsia="sl-SI"/>
        </w:rPr>
        <w:t>u</w:t>
      </w:r>
      <w:r>
        <w:rPr>
          <w:rFonts w:ascii="Arial" w:hAnsi="Arial" w:cs="Arial"/>
          <w:bCs/>
          <w:sz w:val="20"/>
          <w:szCs w:val="20"/>
          <w:lang w:eastAsia="sl-SI"/>
        </w:rPr>
        <w:t xml:space="preserve"> </w:t>
      </w:r>
    </w:p>
    <w:p w:rsidR="00BE526F" w:rsidRPr="00A3116E" w:rsidRDefault="00BE526F" w:rsidP="00BE526F">
      <w:pPr>
        <w:spacing w:after="0"/>
        <w:jc w:val="both"/>
        <w:rPr>
          <w:rFonts w:ascii="Arial" w:hAnsi="Arial" w:cs="Arial"/>
          <w:b/>
          <w:bCs/>
          <w:sz w:val="20"/>
          <w:szCs w:val="20"/>
          <w:lang w:eastAsia="sl-SI"/>
        </w:rPr>
      </w:pPr>
      <w:r>
        <w:rPr>
          <w:rFonts w:ascii="Arial" w:hAnsi="Arial" w:cs="Arial"/>
          <w:bCs/>
          <w:sz w:val="20"/>
          <w:szCs w:val="20"/>
          <w:lang w:eastAsia="sl-SI"/>
        </w:rPr>
        <w:t xml:space="preserve">Člen </w:t>
      </w:r>
      <w:r w:rsidRPr="00A3116E">
        <w:rPr>
          <w:rFonts w:ascii="Arial" w:hAnsi="Arial" w:cs="Arial"/>
          <w:bCs/>
          <w:sz w:val="20"/>
          <w:szCs w:val="20"/>
          <w:lang w:eastAsia="sl-SI"/>
        </w:rPr>
        <w:t>določa strokovno</w:t>
      </w:r>
      <w:r w:rsidR="00F21EA8">
        <w:rPr>
          <w:rFonts w:ascii="Arial" w:hAnsi="Arial" w:cs="Arial"/>
          <w:bCs/>
          <w:sz w:val="20"/>
          <w:szCs w:val="20"/>
          <w:lang w:eastAsia="sl-SI"/>
        </w:rPr>
        <w:t xml:space="preserve"> in administrativno-tehnično</w:t>
      </w:r>
      <w:r w:rsidRPr="00A3116E">
        <w:rPr>
          <w:rFonts w:ascii="Arial" w:hAnsi="Arial" w:cs="Arial"/>
          <w:bCs/>
          <w:sz w:val="20"/>
          <w:szCs w:val="20"/>
          <w:lang w:eastAsia="sl-SI"/>
        </w:rPr>
        <w:t xml:space="preserve"> službo zagovornika, k</w:t>
      </w:r>
      <w:r>
        <w:rPr>
          <w:rFonts w:ascii="Arial" w:hAnsi="Arial" w:cs="Arial"/>
          <w:bCs/>
          <w:sz w:val="20"/>
          <w:szCs w:val="20"/>
          <w:lang w:eastAsia="sl-SI"/>
        </w:rPr>
        <w:t>i jo zagovornik skladno s tretjim</w:t>
      </w:r>
      <w:r w:rsidRPr="00A3116E">
        <w:rPr>
          <w:rFonts w:ascii="Arial" w:hAnsi="Arial" w:cs="Arial"/>
          <w:bCs/>
          <w:sz w:val="20"/>
          <w:szCs w:val="20"/>
          <w:lang w:eastAsia="sl-SI"/>
        </w:rPr>
        <w:t xml:space="preserve"> odstavkom</w:t>
      </w:r>
      <w:r>
        <w:rPr>
          <w:rFonts w:ascii="Arial" w:hAnsi="Arial" w:cs="Arial"/>
          <w:bCs/>
          <w:sz w:val="20"/>
          <w:szCs w:val="20"/>
          <w:lang w:eastAsia="sl-SI"/>
        </w:rPr>
        <w:t xml:space="preserve"> 2</w:t>
      </w:r>
      <w:r w:rsidR="00634745">
        <w:rPr>
          <w:rFonts w:ascii="Arial" w:hAnsi="Arial" w:cs="Arial"/>
          <w:bCs/>
          <w:sz w:val="20"/>
          <w:szCs w:val="20"/>
          <w:lang w:eastAsia="sl-SI"/>
        </w:rPr>
        <w:t>8</w:t>
      </w:r>
      <w:r w:rsidRPr="00A3116E">
        <w:rPr>
          <w:rFonts w:ascii="Arial" w:hAnsi="Arial" w:cs="Arial"/>
          <w:bCs/>
          <w:sz w:val="20"/>
          <w:szCs w:val="20"/>
          <w:lang w:eastAsia="sl-SI"/>
        </w:rPr>
        <w:t xml:space="preserve">. člena uredi s poslovnikom oziroma drugimi splošnimi akti. </w:t>
      </w:r>
      <w:r>
        <w:rPr>
          <w:rFonts w:ascii="Arial" w:hAnsi="Arial" w:cs="Arial"/>
          <w:bCs/>
          <w:sz w:val="20"/>
          <w:szCs w:val="20"/>
          <w:lang w:eastAsia="sl-SI"/>
        </w:rPr>
        <w:t>Postopke inšpekcijskega nadzora lahko po pooblastilu vodijo tudi pri zagovorniku zaposleni uslužbenci/uslužbenke, medtem ko odločb na podlagi 3</w:t>
      </w:r>
      <w:r w:rsidR="00634745">
        <w:rPr>
          <w:rFonts w:ascii="Arial" w:hAnsi="Arial" w:cs="Arial"/>
          <w:bCs/>
          <w:sz w:val="20"/>
          <w:szCs w:val="20"/>
          <w:lang w:eastAsia="sl-SI"/>
        </w:rPr>
        <w:t>6</w:t>
      </w:r>
      <w:r>
        <w:rPr>
          <w:rFonts w:ascii="Arial" w:hAnsi="Arial" w:cs="Arial"/>
          <w:bCs/>
          <w:sz w:val="20"/>
          <w:szCs w:val="20"/>
          <w:lang w:eastAsia="sl-SI"/>
        </w:rPr>
        <w:t>. člena zakona ne morejo izdajati.</w:t>
      </w:r>
      <w:r w:rsidR="00F21EA8">
        <w:rPr>
          <w:rFonts w:ascii="Arial" w:hAnsi="Arial" w:cs="Arial"/>
          <w:bCs/>
          <w:sz w:val="20"/>
          <w:szCs w:val="20"/>
          <w:lang w:eastAsia="sl-SI"/>
        </w:rPr>
        <w:t xml:space="preserve"> </w:t>
      </w:r>
    </w:p>
    <w:p w:rsidR="00BE526F" w:rsidRDefault="00BE526F" w:rsidP="00BE526F">
      <w:pPr>
        <w:spacing w:after="0"/>
        <w:ind w:firstLine="284"/>
        <w:jc w:val="both"/>
        <w:rPr>
          <w:rFonts w:ascii="Arial" w:hAnsi="Arial" w:cs="Arial"/>
          <w:bCs/>
          <w:sz w:val="20"/>
          <w:szCs w:val="20"/>
          <w:lang w:eastAsia="sl-SI"/>
        </w:rPr>
      </w:pPr>
      <w:r w:rsidRPr="00A3116E">
        <w:rPr>
          <w:rFonts w:ascii="Arial" w:hAnsi="Arial" w:cs="Arial"/>
          <w:bCs/>
          <w:sz w:val="20"/>
          <w:szCs w:val="20"/>
          <w:lang w:eastAsia="sl-SI"/>
        </w:rPr>
        <w:t xml:space="preserve"> </w:t>
      </w:r>
    </w:p>
    <w:p w:rsidR="00BE526F" w:rsidRDefault="00BE526F" w:rsidP="00BE526F">
      <w:pPr>
        <w:spacing w:after="0"/>
        <w:jc w:val="both"/>
        <w:rPr>
          <w:rFonts w:ascii="Arial" w:hAnsi="Arial" w:cs="Arial"/>
          <w:bCs/>
          <w:sz w:val="20"/>
          <w:szCs w:val="20"/>
          <w:lang w:eastAsia="sl-SI"/>
        </w:rPr>
      </w:pPr>
      <w:r>
        <w:rPr>
          <w:rFonts w:ascii="Arial" w:hAnsi="Arial" w:cs="Arial"/>
          <w:b/>
          <w:bCs/>
          <w:sz w:val="20"/>
          <w:szCs w:val="20"/>
          <w:lang w:eastAsia="sl-SI"/>
        </w:rPr>
        <w:t>K 2</w:t>
      </w:r>
      <w:r w:rsidR="001B5B62">
        <w:rPr>
          <w:rFonts w:ascii="Arial" w:hAnsi="Arial" w:cs="Arial"/>
          <w:b/>
          <w:bCs/>
          <w:sz w:val="20"/>
          <w:szCs w:val="20"/>
          <w:lang w:eastAsia="sl-SI"/>
        </w:rPr>
        <w:t>7</w:t>
      </w:r>
      <w:r>
        <w:rPr>
          <w:rFonts w:ascii="Arial" w:hAnsi="Arial" w:cs="Arial"/>
          <w:b/>
          <w:bCs/>
          <w:sz w:val="20"/>
          <w:szCs w:val="20"/>
          <w:lang w:eastAsia="sl-SI"/>
        </w:rPr>
        <w:t>.</w:t>
      </w:r>
      <w:r w:rsidRPr="00A3116E">
        <w:rPr>
          <w:rFonts w:ascii="Arial" w:hAnsi="Arial" w:cs="Arial"/>
          <w:b/>
          <w:bCs/>
          <w:sz w:val="20"/>
          <w:szCs w:val="20"/>
          <w:lang w:eastAsia="sl-SI"/>
        </w:rPr>
        <w:t xml:space="preserve"> člen</w:t>
      </w:r>
      <w:r>
        <w:rPr>
          <w:rFonts w:ascii="Arial" w:hAnsi="Arial" w:cs="Arial"/>
          <w:b/>
          <w:bCs/>
          <w:sz w:val="20"/>
          <w:szCs w:val="20"/>
          <w:lang w:eastAsia="sl-SI"/>
        </w:rPr>
        <w:t>u</w:t>
      </w:r>
      <w:r w:rsidRPr="00A3116E">
        <w:rPr>
          <w:rFonts w:ascii="Arial" w:hAnsi="Arial" w:cs="Arial"/>
          <w:bCs/>
          <w:sz w:val="20"/>
          <w:szCs w:val="20"/>
          <w:lang w:eastAsia="sl-SI"/>
        </w:rPr>
        <w:t xml:space="preserve"> </w:t>
      </w:r>
    </w:p>
    <w:p w:rsidR="00BE526F" w:rsidRDefault="00BE526F" w:rsidP="00BE526F">
      <w:pPr>
        <w:spacing w:after="0"/>
        <w:jc w:val="both"/>
        <w:rPr>
          <w:rFonts w:ascii="Arial" w:hAnsi="Arial" w:cs="Arial"/>
          <w:bCs/>
          <w:sz w:val="20"/>
          <w:szCs w:val="20"/>
          <w:lang w:eastAsia="sl-SI"/>
        </w:rPr>
      </w:pPr>
      <w:r>
        <w:rPr>
          <w:rFonts w:ascii="Arial" w:hAnsi="Arial" w:cs="Arial"/>
          <w:bCs/>
          <w:sz w:val="20"/>
          <w:szCs w:val="20"/>
          <w:lang w:eastAsia="sl-SI"/>
        </w:rPr>
        <w:t xml:space="preserve">Člen </w:t>
      </w:r>
      <w:r w:rsidRPr="00A3116E">
        <w:rPr>
          <w:rFonts w:ascii="Arial" w:hAnsi="Arial" w:cs="Arial"/>
          <w:bCs/>
          <w:sz w:val="20"/>
          <w:szCs w:val="20"/>
          <w:lang w:eastAsia="sl-SI"/>
        </w:rPr>
        <w:t>določa</w:t>
      </w:r>
      <w:r w:rsidR="005D1242">
        <w:rPr>
          <w:rFonts w:ascii="Arial" w:hAnsi="Arial" w:cs="Arial"/>
          <w:bCs/>
          <w:sz w:val="20"/>
          <w:szCs w:val="20"/>
          <w:lang w:eastAsia="sl-SI"/>
        </w:rPr>
        <w:t>, da se sredstva zagovornika zagotavljajo iz proračuna Republike Slovenije in jih določi državni zbor.</w:t>
      </w:r>
    </w:p>
    <w:p w:rsidR="00BE526F" w:rsidRPr="00A3116E" w:rsidRDefault="00BE526F" w:rsidP="00BE526F">
      <w:pPr>
        <w:spacing w:after="0"/>
        <w:ind w:firstLine="284"/>
        <w:jc w:val="both"/>
        <w:rPr>
          <w:rFonts w:ascii="Arial" w:hAnsi="Arial" w:cs="Arial"/>
          <w:bCs/>
          <w:sz w:val="20"/>
          <w:szCs w:val="20"/>
          <w:lang w:eastAsia="sl-SI"/>
        </w:rPr>
      </w:pPr>
    </w:p>
    <w:p w:rsidR="00BE526F" w:rsidRDefault="00BE526F" w:rsidP="00BE526F">
      <w:pPr>
        <w:spacing w:after="0"/>
        <w:jc w:val="both"/>
        <w:rPr>
          <w:rFonts w:ascii="Arial" w:hAnsi="Arial" w:cs="Arial"/>
          <w:b/>
          <w:bCs/>
          <w:sz w:val="20"/>
          <w:szCs w:val="20"/>
          <w:lang w:eastAsia="sl-SI"/>
        </w:rPr>
      </w:pPr>
      <w:r>
        <w:rPr>
          <w:rFonts w:ascii="Arial" w:hAnsi="Arial" w:cs="Arial"/>
          <w:b/>
          <w:bCs/>
          <w:sz w:val="20"/>
          <w:szCs w:val="20"/>
          <w:lang w:eastAsia="sl-SI"/>
        </w:rPr>
        <w:t>K 2</w:t>
      </w:r>
      <w:r w:rsidR="001B5B62">
        <w:rPr>
          <w:rFonts w:ascii="Arial" w:hAnsi="Arial" w:cs="Arial"/>
          <w:b/>
          <w:bCs/>
          <w:sz w:val="20"/>
          <w:szCs w:val="20"/>
          <w:lang w:eastAsia="sl-SI"/>
        </w:rPr>
        <w:t>8</w:t>
      </w:r>
      <w:r w:rsidRPr="00A3116E">
        <w:rPr>
          <w:rFonts w:ascii="Arial" w:hAnsi="Arial" w:cs="Arial"/>
          <w:b/>
          <w:bCs/>
          <w:sz w:val="20"/>
          <w:szCs w:val="20"/>
          <w:lang w:eastAsia="sl-SI"/>
        </w:rPr>
        <w:t>. člen</w:t>
      </w:r>
      <w:r>
        <w:rPr>
          <w:rFonts w:ascii="Arial" w:hAnsi="Arial" w:cs="Arial"/>
          <w:b/>
          <w:bCs/>
          <w:sz w:val="20"/>
          <w:szCs w:val="20"/>
          <w:lang w:eastAsia="sl-SI"/>
        </w:rPr>
        <w:t>u</w:t>
      </w:r>
    </w:p>
    <w:p w:rsidR="00BE526F" w:rsidRDefault="00BE526F" w:rsidP="00BE526F">
      <w:pPr>
        <w:spacing w:after="0"/>
        <w:jc w:val="both"/>
        <w:rPr>
          <w:rFonts w:ascii="Arial" w:hAnsi="Arial" w:cs="Arial"/>
          <w:sz w:val="20"/>
          <w:szCs w:val="20"/>
        </w:rPr>
      </w:pPr>
      <w:r w:rsidRPr="00EC5473">
        <w:rPr>
          <w:rFonts w:ascii="Arial" w:hAnsi="Arial" w:cs="Arial"/>
          <w:bCs/>
          <w:sz w:val="20"/>
          <w:szCs w:val="20"/>
          <w:lang w:eastAsia="sl-SI"/>
        </w:rPr>
        <w:t xml:space="preserve">Člen </w:t>
      </w:r>
      <w:r>
        <w:rPr>
          <w:rFonts w:ascii="Arial" w:hAnsi="Arial" w:cs="Arial"/>
          <w:bCs/>
          <w:sz w:val="20"/>
          <w:szCs w:val="20"/>
          <w:lang w:eastAsia="sl-SI"/>
        </w:rPr>
        <w:t xml:space="preserve">določa </w:t>
      </w:r>
      <w:r w:rsidRPr="00A3116E">
        <w:rPr>
          <w:rFonts w:ascii="Arial" w:hAnsi="Arial" w:cs="Arial"/>
          <w:bCs/>
          <w:sz w:val="20"/>
          <w:szCs w:val="20"/>
          <w:lang w:eastAsia="sl-SI"/>
        </w:rPr>
        <w:t>sedež zagovornika</w:t>
      </w:r>
      <w:r>
        <w:rPr>
          <w:rFonts w:ascii="Arial" w:hAnsi="Arial" w:cs="Arial"/>
          <w:bCs/>
          <w:sz w:val="20"/>
          <w:szCs w:val="20"/>
          <w:lang w:eastAsia="sl-SI"/>
        </w:rPr>
        <w:t>, ki je</w:t>
      </w:r>
      <w:r w:rsidRPr="00A3116E">
        <w:rPr>
          <w:rFonts w:ascii="Arial" w:hAnsi="Arial" w:cs="Arial"/>
          <w:bCs/>
          <w:sz w:val="20"/>
          <w:szCs w:val="20"/>
          <w:lang w:eastAsia="sl-SI"/>
        </w:rPr>
        <w:t xml:space="preserve"> v Ljubljani</w:t>
      </w:r>
      <w:r>
        <w:rPr>
          <w:rFonts w:ascii="Arial" w:hAnsi="Arial" w:cs="Arial"/>
          <w:bCs/>
          <w:sz w:val="20"/>
          <w:szCs w:val="20"/>
          <w:lang w:eastAsia="sl-SI"/>
        </w:rPr>
        <w:t>, in naziv organa, ki je različen glede spol vsakokratnega zagovornika/zagovornice</w:t>
      </w:r>
      <w:r w:rsidRPr="00A3116E">
        <w:rPr>
          <w:rFonts w:ascii="Arial" w:hAnsi="Arial" w:cs="Arial"/>
          <w:bCs/>
          <w:sz w:val="20"/>
          <w:szCs w:val="20"/>
          <w:lang w:eastAsia="sl-SI"/>
        </w:rPr>
        <w:t xml:space="preserve">. Zagovornik svojo organiziranost in postopek uredi s poslovnikom in drugimi splošnimi akti. Tako npr. z aktom o notranji organizaciji in sistemizaciji delovnih mest določi </w:t>
      </w:r>
      <w:r w:rsidRPr="00A3116E">
        <w:rPr>
          <w:rFonts w:ascii="Arial" w:hAnsi="Arial" w:cs="Arial"/>
          <w:sz w:val="20"/>
          <w:szCs w:val="20"/>
        </w:rPr>
        <w:t>notranjo organizacijo, s katero so določene organizacijske enote, delovna področja, način vodenja delovnih področij, naloge, pooblastila in odgovornosti. Z internimi akti lahko uredi tudi status svojih namestnikov</w:t>
      </w:r>
      <w:r w:rsidR="00F31D13">
        <w:rPr>
          <w:rFonts w:ascii="Arial" w:hAnsi="Arial" w:cs="Arial"/>
          <w:sz w:val="20"/>
          <w:szCs w:val="20"/>
        </w:rPr>
        <w:t>/namestnic</w:t>
      </w:r>
      <w:r w:rsidRPr="00A3116E">
        <w:rPr>
          <w:rFonts w:ascii="Arial" w:hAnsi="Arial" w:cs="Arial"/>
          <w:sz w:val="20"/>
          <w:szCs w:val="20"/>
        </w:rPr>
        <w:t>.</w:t>
      </w:r>
    </w:p>
    <w:p w:rsidR="00BE526F" w:rsidRDefault="00BE526F" w:rsidP="00BE526F">
      <w:pPr>
        <w:spacing w:after="0"/>
        <w:ind w:firstLine="284"/>
        <w:jc w:val="both"/>
        <w:rPr>
          <w:rFonts w:ascii="Arial" w:hAnsi="Arial" w:cs="Arial"/>
          <w:b/>
          <w:sz w:val="20"/>
          <w:szCs w:val="20"/>
        </w:rPr>
      </w:pPr>
    </w:p>
    <w:p w:rsidR="00BE526F" w:rsidRDefault="00BE526F" w:rsidP="00BE526F">
      <w:pPr>
        <w:spacing w:after="0"/>
        <w:jc w:val="both"/>
        <w:rPr>
          <w:rFonts w:ascii="Arial" w:hAnsi="Arial" w:cs="Arial"/>
          <w:b/>
          <w:bCs/>
          <w:sz w:val="20"/>
          <w:szCs w:val="20"/>
          <w:lang w:eastAsia="sl-SI"/>
        </w:rPr>
      </w:pPr>
      <w:r>
        <w:rPr>
          <w:rFonts w:ascii="Arial" w:hAnsi="Arial" w:cs="Arial"/>
          <w:b/>
          <w:bCs/>
          <w:sz w:val="20"/>
          <w:szCs w:val="20"/>
          <w:lang w:eastAsia="sl-SI"/>
        </w:rPr>
        <w:lastRenderedPageBreak/>
        <w:t xml:space="preserve">K </w:t>
      </w:r>
      <w:r w:rsidR="001B5B62">
        <w:rPr>
          <w:rFonts w:ascii="Arial" w:hAnsi="Arial" w:cs="Arial"/>
          <w:b/>
          <w:bCs/>
          <w:sz w:val="20"/>
          <w:szCs w:val="20"/>
          <w:lang w:eastAsia="sl-SI"/>
        </w:rPr>
        <w:t>29</w:t>
      </w:r>
      <w:r w:rsidRPr="00A3116E">
        <w:rPr>
          <w:rFonts w:ascii="Arial" w:hAnsi="Arial" w:cs="Arial"/>
          <w:b/>
          <w:bCs/>
          <w:sz w:val="20"/>
          <w:szCs w:val="20"/>
          <w:lang w:eastAsia="sl-SI"/>
        </w:rPr>
        <w:t>. člen</w:t>
      </w:r>
      <w:r>
        <w:rPr>
          <w:rFonts w:ascii="Arial" w:hAnsi="Arial" w:cs="Arial"/>
          <w:b/>
          <w:bCs/>
          <w:sz w:val="20"/>
          <w:szCs w:val="20"/>
          <w:lang w:eastAsia="sl-SI"/>
        </w:rPr>
        <w:t>u</w:t>
      </w:r>
    </w:p>
    <w:p w:rsidR="00BE526F" w:rsidRPr="00A3116E" w:rsidRDefault="00BE526F" w:rsidP="00BE526F">
      <w:pPr>
        <w:spacing w:after="0"/>
        <w:jc w:val="both"/>
        <w:rPr>
          <w:rFonts w:ascii="Arial" w:hAnsi="Arial" w:cs="Arial"/>
          <w:bCs/>
          <w:sz w:val="20"/>
          <w:szCs w:val="20"/>
          <w:lang w:eastAsia="sl-SI"/>
        </w:rPr>
      </w:pPr>
      <w:r w:rsidRPr="00EC5473">
        <w:rPr>
          <w:rFonts w:ascii="Arial" w:hAnsi="Arial" w:cs="Arial"/>
          <w:bCs/>
          <w:sz w:val="20"/>
          <w:szCs w:val="20"/>
          <w:lang w:eastAsia="sl-SI"/>
        </w:rPr>
        <w:t xml:space="preserve">Člen </w:t>
      </w:r>
      <w:r w:rsidRPr="00A3116E">
        <w:rPr>
          <w:rFonts w:ascii="Arial" w:hAnsi="Arial" w:cs="Arial"/>
          <w:bCs/>
          <w:sz w:val="20"/>
          <w:szCs w:val="20"/>
          <w:lang w:eastAsia="sl-SI"/>
        </w:rPr>
        <w:t>določa pravico posameznika/posameznice, ki meni, da je diskriminiran</w:t>
      </w:r>
      <w:r w:rsidR="00F31D13">
        <w:rPr>
          <w:rFonts w:ascii="Arial" w:hAnsi="Arial" w:cs="Arial"/>
          <w:bCs/>
          <w:sz w:val="20"/>
          <w:szCs w:val="20"/>
          <w:lang w:eastAsia="sl-SI"/>
        </w:rPr>
        <w:t>a</w:t>
      </w:r>
      <w:r w:rsidRPr="00A3116E">
        <w:rPr>
          <w:rFonts w:ascii="Arial" w:hAnsi="Arial" w:cs="Arial"/>
          <w:bCs/>
          <w:sz w:val="20"/>
          <w:szCs w:val="20"/>
          <w:lang w:eastAsia="sl-SI"/>
        </w:rPr>
        <w:t xml:space="preserve">, da vloži pobudo pri zagovorniku. Podrobneje bo postopek obravnavane </w:t>
      </w:r>
      <w:r>
        <w:rPr>
          <w:rFonts w:ascii="Arial" w:hAnsi="Arial" w:cs="Arial"/>
          <w:bCs/>
          <w:sz w:val="20"/>
          <w:szCs w:val="20"/>
          <w:lang w:eastAsia="sl-SI"/>
        </w:rPr>
        <w:t xml:space="preserve">sicer </w:t>
      </w:r>
      <w:r w:rsidRPr="00A3116E">
        <w:rPr>
          <w:rFonts w:ascii="Arial" w:hAnsi="Arial" w:cs="Arial"/>
          <w:bCs/>
          <w:sz w:val="20"/>
          <w:szCs w:val="20"/>
          <w:lang w:eastAsia="sl-SI"/>
        </w:rPr>
        <w:t xml:space="preserve">določen </w:t>
      </w:r>
      <w:r>
        <w:rPr>
          <w:rFonts w:ascii="Arial" w:hAnsi="Arial" w:cs="Arial"/>
          <w:bCs/>
          <w:sz w:val="20"/>
          <w:szCs w:val="20"/>
          <w:lang w:eastAsia="sl-SI"/>
        </w:rPr>
        <w:t>v</w:t>
      </w:r>
      <w:r w:rsidRPr="00A3116E">
        <w:rPr>
          <w:rFonts w:ascii="Arial" w:hAnsi="Arial" w:cs="Arial"/>
          <w:bCs/>
          <w:sz w:val="20"/>
          <w:szCs w:val="20"/>
          <w:lang w:eastAsia="sl-SI"/>
        </w:rPr>
        <w:t xml:space="preserve"> poslovniku</w:t>
      </w:r>
      <w:r>
        <w:rPr>
          <w:rFonts w:ascii="Arial" w:hAnsi="Arial" w:cs="Arial"/>
          <w:bCs/>
          <w:sz w:val="20"/>
          <w:szCs w:val="20"/>
          <w:lang w:eastAsia="sl-SI"/>
        </w:rPr>
        <w:t xml:space="preserve"> zagovornika, predlog zakona pa določa nekatere posebnosti glede na Zakon o inšpekcijskem nadzoru </w:t>
      </w:r>
      <w:r w:rsidRPr="00F737D6">
        <w:rPr>
          <w:rFonts w:ascii="Arial" w:hAnsi="Arial" w:cs="Arial"/>
          <w:bCs/>
          <w:sz w:val="20"/>
          <w:szCs w:val="20"/>
          <w:lang w:eastAsia="sl-SI"/>
        </w:rPr>
        <w:t>(Uradni list RS, št. 43/07 – uradno prečiščeno besedilo in 40/14)</w:t>
      </w:r>
      <w:r>
        <w:rPr>
          <w:rFonts w:ascii="Arial" w:hAnsi="Arial" w:cs="Arial"/>
          <w:bCs/>
          <w:sz w:val="20"/>
          <w:szCs w:val="20"/>
          <w:lang w:eastAsia="sl-SI"/>
        </w:rPr>
        <w:t xml:space="preserve"> in Zakon o splošnem upravnem postopku </w:t>
      </w:r>
      <w:r w:rsidRPr="00955A84">
        <w:rPr>
          <w:rFonts w:ascii="Arial" w:hAnsi="Arial" w:cs="Arial"/>
          <w:bCs/>
          <w:sz w:val="20"/>
          <w:szCs w:val="20"/>
          <w:lang w:eastAsia="sl-SI"/>
        </w:rPr>
        <w:t>(Uradni list RS, št. 24/06 – uradno prečiščeno besedilo, 105/06 – ZUS-1, 126/07, 65/08, 8/10 in 82/13)</w:t>
      </w:r>
      <w:r>
        <w:rPr>
          <w:rFonts w:ascii="Arial" w:hAnsi="Arial" w:cs="Arial"/>
          <w:bCs/>
          <w:sz w:val="20"/>
          <w:szCs w:val="20"/>
          <w:lang w:eastAsia="sl-SI"/>
        </w:rPr>
        <w:t>, ki ju zagovornik smiselno uporablja pri svojem delu. Tako je stranka v postopku pri zagovorniku tudi pobudnik</w:t>
      </w:r>
      <w:r w:rsidR="00342BD6">
        <w:rPr>
          <w:rFonts w:ascii="Arial" w:hAnsi="Arial" w:cs="Arial"/>
          <w:bCs/>
          <w:sz w:val="20"/>
          <w:szCs w:val="20"/>
          <w:lang w:eastAsia="sl-SI"/>
        </w:rPr>
        <w:t>, pravico udeležbe v postopku ima tudi</w:t>
      </w:r>
      <w:r>
        <w:rPr>
          <w:rFonts w:ascii="Arial" w:hAnsi="Arial" w:cs="Arial"/>
          <w:bCs/>
          <w:sz w:val="20"/>
          <w:szCs w:val="20"/>
          <w:lang w:eastAsia="sl-SI"/>
        </w:rPr>
        <w:t xml:space="preserve"> diskriminirana o</w:t>
      </w:r>
      <w:r w:rsidR="00342BD6">
        <w:rPr>
          <w:rFonts w:ascii="Arial" w:hAnsi="Arial" w:cs="Arial"/>
          <w:bCs/>
          <w:sz w:val="20"/>
          <w:szCs w:val="20"/>
          <w:lang w:eastAsia="sl-SI"/>
        </w:rPr>
        <w:t>seba, ki</w:t>
      </w:r>
      <w:r>
        <w:rPr>
          <w:rFonts w:ascii="Arial" w:hAnsi="Arial" w:cs="Arial"/>
          <w:bCs/>
          <w:sz w:val="20"/>
          <w:szCs w:val="20"/>
          <w:lang w:eastAsia="sl-SI"/>
        </w:rPr>
        <w:t xml:space="preserve"> ni pobudnica</w:t>
      </w:r>
      <w:r w:rsidRPr="00A3116E">
        <w:rPr>
          <w:rFonts w:ascii="Arial" w:hAnsi="Arial" w:cs="Arial"/>
          <w:bCs/>
          <w:sz w:val="20"/>
          <w:szCs w:val="20"/>
          <w:lang w:eastAsia="sl-SI"/>
        </w:rPr>
        <w:t>.</w:t>
      </w:r>
      <w:r>
        <w:rPr>
          <w:rFonts w:ascii="Arial" w:hAnsi="Arial" w:cs="Arial"/>
          <w:bCs/>
          <w:sz w:val="20"/>
          <w:szCs w:val="20"/>
          <w:lang w:eastAsia="sl-SI"/>
        </w:rPr>
        <w:t xml:space="preserve"> Zagovornik lahko postopek začne tudi po uradni dolžnosti, vendar mora v tem primeru za obravnavo pridobiti soglasje diskriminirane osebe, razen v primerih, ko </w:t>
      </w:r>
      <w:r w:rsidR="00DB3BF7">
        <w:rPr>
          <w:rFonts w:ascii="Arial" w:hAnsi="Arial" w:cs="Arial"/>
          <w:bCs/>
          <w:sz w:val="20"/>
          <w:szCs w:val="20"/>
          <w:lang w:eastAsia="sl-SI"/>
        </w:rPr>
        <w:t>je</w:t>
      </w:r>
      <w:r>
        <w:rPr>
          <w:rFonts w:ascii="Arial" w:hAnsi="Arial" w:cs="Arial"/>
          <w:bCs/>
          <w:sz w:val="20"/>
          <w:szCs w:val="20"/>
          <w:lang w:eastAsia="sl-SI"/>
        </w:rPr>
        <w:t xml:space="preserve"> diskriminiranih več oseb oziroma diskriminiranih oseb ni mogoče določiti (npr. v primeru različnih </w:t>
      </w:r>
      <w:r w:rsidR="00DB3BF7">
        <w:rPr>
          <w:rFonts w:ascii="Arial" w:hAnsi="Arial" w:cs="Arial"/>
          <w:bCs/>
          <w:sz w:val="20"/>
          <w:szCs w:val="20"/>
          <w:lang w:eastAsia="sl-SI"/>
        </w:rPr>
        <w:t>cen storitev za moške in ženske</w:t>
      </w:r>
      <w:r>
        <w:rPr>
          <w:rFonts w:ascii="Arial" w:hAnsi="Arial" w:cs="Arial"/>
          <w:bCs/>
          <w:sz w:val="20"/>
          <w:szCs w:val="20"/>
          <w:lang w:eastAsia="sl-SI"/>
        </w:rPr>
        <w:t xml:space="preserve"> ali </w:t>
      </w:r>
      <w:r w:rsidR="00DB3BF7">
        <w:rPr>
          <w:rFonts w:ascii="Arial" w:hAnsi="Arial" w:cs="Arial"/>
          <w:bCs/>
          <w:sz w:val="20"/>
          <w:szCs w:val="20"/>
          <w:lang w:eastAsia="sl-SI"/>
        </w:rPr>
        <w:t>objave</w:t>
      </w:r>
      <w:r>
        <w:rPr>
          <w:rFonts w:ascii="Arial" w:hAnsi="Arial" w:cs="Arial"/>
          <w:bCs/>
          <w:sz w:val="20"/>
          <w:szCs w:val="20"/>
          <w:lang w:eastAsia="sl-SI"/>
        </w:rPr>
        <w:t xml:space="preserve"> prostega delovnega mesta, ki izključuje osebe določene vere ali rase). </w:t>
      </w:r>
      <w:r w:rsidR="009E333E" w:rsidRPr="009E333E">
        <w:rPr>
          <w:rFonts w:ascii="Arial" w:hAnsi="Arial" w:cs="Arial"/>
          <w:bCs/>
          <w:sz w:val="20"/>
          <w:szCs w:val="20"/>
          <w:lang w:eastAsia="sl-SI"/>
        </w:rPr>
        <w:t>Mišljena je večja skupina oseb, ki se jih ne da natančno opredeliti, zaradi česar ni mogoče pridobiti soglasja od vseh. Gre za primere, ki jih zagovornik prepozna kot sporne (npr.</w:t>
      </w:r>
      <w:r w:rsidR="009E333E">
        <w:rPr>
          <w:rFonts w:ascii="Arial" w:hAnsi="Arial" w:cs="Arial"/>
          <w:bCs/>
          <w:sz w:val="20"/>
          <w:szCs w:val="20"/>
          <w:lang w:eastAsia="sl-SI"/>
        </w:rPr>
        <w:t xml:space="preserve"> </w:t>
      </w:r>
      <w:r w:rsidR="009E333E" w:rsidRPr="009E333E">
        <w:rPr>
          <w:rFonts w:ascii="Arial" w:hAnsi="Arial" w:cs="Arial"/>
          <w:bCs/>
          <w:sz w:val="20"/>
          <w:szCs w:val="20"/>
          <w:lang w:eastAsia="sl-SI"/>
        </w:rPr>
        <w:t xml:space="preserve">skupini Romov je zavrnjen vstop v diskoteko, skupina mladih ni postrežena v gostilni), sem pa spadajo tudi kršitve, pri katerih še ni konkretnih žrtev, npr. plakati s sporno vsebino, </w:t>
      </w:r>
      <w:proofErr w:type="spellStart"/>
      <w:r w:rsidR="009E333E" w:rsidRPr="009E333E">
        <w:rPr>
          <w:rFonts w:ascii="Arial" w:hAnsi="Arial" w:cs="Arial"/>
          <w:bCs/>
          <w:sz w:val="20"/>
          <w:szCs w:val="20"/>
          <w:lang w:eastAsia="sl-SI"/>
        </w:rPr>
        <w:t>diskriminatorne</w:t>
      </w:r>
      <w:proofErr w:type="spellEnd"/>
      <w:r w:rsidR="009E333E" w:rsidRPr="009E333E">
        <w:rPr>
          <w:rFonts w:ascii="Arial" w:hAnsi="Arial" w:cs="Arial"/>
          <w:bCs/>
          <w:sz w:val="20"/>
          <w:szCs w:val="20"/>
          <w:lang w:eastAsia="sl-SI"/>
        </w:rPr>
        <w:t xml:space="preserve"> izjave, ki bi lahko pripeljale do diskriminacije, kjer je diskriminirana vnaprej neopredeljena skupina. </w:t>
      </w:r>
      <w:r>
        <w:rPr>
          <w:rFonts w:ascii="Arial" w:hAnsi="Arial" w:cs="Arial"/>
          <w:bCs/>
          <w:sz w:val="20"/>
          <w:szCs w:val="20"/>
          <w:lang w:eastAsia="sl-SI"/>
        </w:rPr>
        <w:t>V teh primerih lahko izda ureditveno odločbo ne glede na konkretno osebo, saj gre po</w:t>
      </w:r>
      <w:r w:rsidR="00DB3BF7">
        <w:rPr>
          <w:rFonts w:ascii="Arial" w:hAnsi="Arial" w:cs="Arial"/>
          <w:bCs/>
          <w:sz w:val="20"/>
          <w:szCs w:val="20"/>
          <w:lang w:eastAsia="sl-SI"/>
        </w:rPr>
        <w:t xml:space="preserve"> </w:t>
      </w:r>
      <w:r>
        <w:rPr>
          <w:rFonts w:ascii="Arial" w:hAnsi="Arial" w:cs="Arial"/>
          <w:bCs/>
          <w:sz w:val="20"/>
          <w:szCs w:val="20"/>
          <w:lang w:eastAsia="sl-SI"/>
        </w:rPr>
        <w:t xml:space="preserve">navadi za primere, ko do diskriminacije še ni prišlo oziroma se diskriminiranih oseb ne da identificirati. </w:t>
      </w:r>
      <w:r w:rsidR="00DB3BF7">
        <w:rPr>
          <w:rFonts w:ascii="Arial" w:hAnsi="Arial" w:cs="Arial"/>
          <w:bCs/>
          <w:sz w:val="20"/>
          <w:szCs w:val="20"/>
          <w:lang w:eastAsia="sl-SI"/>
        </w:rPr>
        <w:t>Člen</w:t>
      </w:r>
      <w:r>
        <w:rPr>
          <w:rFonts w:ascii="Arial" w:hAnsi="Arial" w:cs="Arial"/>
          <w:bCs/>
          <w:sz w:val="20"/>
          <w:szCs w:val="20"/>
          <w:lang w:eastAsia="sl-SI"/>
        </w:rPr>
        <w:t xml:space="preserve"> določa, da je postopek pri zagovorniku zaupen, saj gre v primerih diskriminacije za občutljive osebne podatke, ki jih je zagovornik dolžan varovati tudi po prenehanju funkcije. Prav tako lahko </w:t>
      </w:r>
      <w:r w:rsidR="00DB3BF7">
        <w:rPr>
          <w:rFonts w:ascii="Arial" w:hAnsi="Arial" w:cs="Arial"/>
          <w:bCs/>
          <w:sz w:val="20"/>
          <w:szCs w:val="20"/>
          <w:lang w:eastAsia="sl-SI"/>
        </w:rPr>
        <w:t xml:space="preserve">zagovornik </w:t>
      </w:r>
      <w:r>
        <w:rPr>
          <w:rFonts w:ascii="Arial" w:hAnsi="Arial" w:cs="Arial"/>
          <w:bCs/>
          <w:sz w:val="20"/>
          <w:szCs w:val="20"/>
          <w:lang w:eastAsia="sl-SI"/>
        </w:rPr>
        <w:t>v konkretnih primerih omeji pravic</w:t>
      </w:r>
      <w:r w:rsidR="00DB3BF7">
        <w:rPr>
          <w:rFonts w:ascii="Arial" w:hAnsi="Arial" w:cs="Arial"/>
          <w:bCs/>
          <w:sz w:val="20"/>
          <w:szCs w:val="20"/>
          <w:lang w:eastAsia="sl-SI"/>
        </w:rPr>
        <w:t>o</w:t>
      </w:r>
      <w:r>
        <w:rPr>
          <w:rFonts w:ascii="Arial" w:hAnsi="Arial" w:cs="Arial"/>
          <w:bCs/>
          <w:sz w:val="20"/>
          <w:szCs w:val="20"/>
          <w:lang w:eastAsia="sl-SI"/>
        </w:rPr>
        <w:t xml:space="preserve"> dostopa do oseb</w:t>
      </w:r>
      <w:r w:rsidR="00DB3BF7">
        <w:rPr>
          <w:rFonts w:ascii="Arial" w:hAnsi="Arial" w:cs="Arial"/>
          <w:bCs/>
          <w:sz w:val="20"/>
          <w:szCs w:val="20"/>
          <w:lang w:eastAsia="sl-SI"/>
        </w:rPr>
        <w:t>nih podatkov strankam postopka.</w:t>
      </w:r>
    </w:p>
    <w:p w:rsidR="00BE526F" w:rsidRDefault="00BE526F" w:rsidP="00BE526F">
      <w:pPr>
        <w:spacing w:after="0"/>
        <w:jc w:val="both"/>
        <w:rPr>
          <w:rFonts w:ascii="Arial" w:hAnsi="Arial" w:cs="Arial"/>
          <w:b/>
          <w:bCs/>
          <w:sz w:val="20"/>
          <w:szCs w:val="20"/>
          <w:lang w:eastAsia="sl-SI"/>
        </w:rPr>
      </w:pPr>
    </w:p>
    <w:p w:rsidR="00BE526F" w:rsidRDefault="00BE526F" w:rsidP="00BE526F">
      <w:pPr>
        <w:spacing w:after="0"/>
        <w:jc w:val="both"/>
        <w:rPr>
          <w:rFonts w:ascii="Arial" w:hAnsi="Arial" w:cs="Arial"/>
          <w:bCs/>
          <w:sz w:val="20"/>
          <w:szCs w:val="20"/>
          <w:lang w:eastAsia="sl-SI"/>
        </w:rPr>
      </w:pPr>
      <w:r>
        <w:rPr>
          <w:rFonts w:ascii="Arial" w:hAnsi="Arial" w:cs="Arial"/>
          <w:b/>
          <w:bCs/>
          <w:sz w:val="20"/>
          <w:szCs w:val="20"/>
          <w:lang w:eastAsia="sl-SI"/>
        </w:rPr>
        <w:t>K 3</w:t>
      </w:r>
      <w:r w:rsidR="001B5B62">
        <w:rPr>
          <w:rFonts w:ascii="Arial" w:hAnsi="Arial" w:cs="Arial"/>
          <w:b/>
          <w:bCs/>
          <w:sz w:val="20"/>
          <w:szCs w:val="20"/>
          <w:lang w:eastAsia="sl-SI"/>
        </w:rPr>
        <w:t>0</w:t>
      </w:r>
      <w:r w:rsidRPr="00A3116E">
        <w:rPr>
          <w:rFonts w:ascii="Arial" w:hAnsi="Arial" w:cs="Arial"/>
          <w:b/>
          <w:bCs/>
          <w:sz w:val="20"/>
          <w:szCs w:val="20"/>
          <w:lang w:eastAsia="sl-SI"/>
        </w:rPr>
        <w:t>. člen</w:t>
      </w:r>
      <w:r>
        <w:rPr>
          <w:rFonts w:ascii="Arial" w:hAnsi="Arial" w:cs="Arial"/>
          <w:b/>
          <w:bCs/>
          <w:sz w:val="20"/>
          <w:szCs w:val="20"/>
          <w:lang w:eastAsia="sl-SI"/>
        </w:rPr>
        <w:t>u</w:t>
      </w:r>
      <w:r w:rsidRPr="00A3116E">
        <w:rPr>
          <w:rFonts w:ascii="Arial" w:hAnsi="Arial" w:cs="Arial"/>
          <w:bCs/>
          <w:sz w:val="20"/>
          <w:szCs w:val="20"/>
          <w:lang w:eastAsia="sl-SI"/>
        </w:rPr>
        <w:t xml:space="preserve"> </w:t>
      </w:r>
    </w:p>
    <w:p w:rsidR="00BE526F" w:rsidRDefault="00BE526F" w:rsidP="00BE526F">
      <w:pPr>
        <w:spacing w:after="0"/>
        <w:jc w:val="both"/>
        <w:rPr>
          <w:rFonts w:ascii="Arial" w:hAnsi="Arial" w:cs="Arial"/>
          <w:bCs/>
          <w:sz w:val="20"/>
          <w:szCs w:val="20"/>
          <w:lang w:eastAsia="sl-SI"/>
        </w:rPr>
      </w:pPr>
      <w:r>
        <w:rPr>
          <w:rFonts w:ascii="Arial" w:hAnsi="Arial" w:cs="Arial"/>
          <w:bCs/>
          <w:sz w:val="20"/>
          <w:szCs w:val="20"/>
          <w:lang w:eastAsia="sl-SI"/>
        </w:rPr>
        <w:t>Člen našteva osebne podatke, ki jih vsebuje pobuda zagovorniku</w:t>
      </w:r>
      <w:r w:rsidRPr="00A3116E">
        <w:rPr>
          <w:rFonts w:ascii="Arial" w:hAnsi="Arial" w:cs="Arial"/>
          <w:bCs/>
          <w:sz w:val="20"/>
          <w:szCs w:val="20"/>
          <w:lang w:eastAsia="sl-SI"/>
        </w:rPr>
        <w:t>. Glede na to, da gre lahko v primerih, ki jih bo obravnaval zagovornik</w:t>
      </w:r>
      <w:r w:rsidR="00DB3BF7">
        <w:rPr>
          <w:rFonts w:ascii="Arial" w:hAnsi="Arial" w:cs="Arial"/>
          <w:bCs/>
          <w:sz w:val="20"/>
          <w:szCs w:val="20"/>
          <w:lang w:eastAsia="sl-SI"/>
        </w:rPr>
        <w:t>,</w:t>
      </w:r>
      <w:r w:rsidRPr="00A3116E">
        <w:rPr>
          <w:rFonts w:ascii="Arial" w:hAnsi="Arial" w:cs="Arial"/>
          <w:bCs/>
          <w:sz w:val="20"/>
          <w:szCs w:val="20"/>
          <w:lang w:eastAsia="sl-SI"/>
        </w:rPr>
        <w:t xml:space="preserve"> za občutljive osebne podatke (npr. spolna usmerjenost, </w:t>
      </w:r>
      <w:r>
        <w:rPr>
          <w:rFonts w:ascii="Arial" w:hAnsi="Arial" w:cs="Arial"/>
          <w:bCs/>
          <w:sz w:val="20"/>
          <w:szCs w:val="20"/>
          <w:lang w:eastAsia="sl-SI"/>
        </w:rPr>
        <w:t xml:space="preserve">versko ali drugo </w:t>
      </w:r>
      <w:r w:rsidRPr="00A3116E">
        <w:rPr>
          <w:rFonts w:ascii="Arial" w:hAnsi="Arial" w:cs="Arial"/>
          <w:bCs/>
          <w:sz w:val="20"/>
          <w:szCs w:val="20"/>
          <w:lang w:eastAsia="sl-SI"/>
        </w:rPr>
        <w:t>prepričanje), je potrebno pri tem dosledno upoštevati Zakon o varstvu osebnih podatkov</w:t>
      </w:r>
      <w:r>
        <w:rPr>
          <w:rFonts w:ascii="Arial" w:hAnsi="Arial" w:cs="Arial"/>
          <w:bCs/>
          <w:sz w:val="20"/>
          <w:szCs w:val="20"/>
          <w:lang w:eastAsia="sl-SI"/>
        </w:rPr>
        <w:t xml:space="preserve"> </w:t>
      </w:r>
      <w:r w:rsidRPr="007D405E">
        <w:rPr>
          <w:rFonts w:ascii="Arial" w:hAnsi="Arial" w:cs="Arial"/>
          <w:bCs/>
          <w:sz w:val="20"/>
          <w:szCs w:val="20"/>
          <w:lang w:eastAsia="sl-SI"/>
        </w:rPr>
        <w:t>(Uradni list RS, št. 94/07 – uradno prečiščeno besedilo)</w:t>
      </w:r>
      <w:r w:rsidR="00DB3BF7">
        <w:rPr>
          <w:rFonts w:ascii="Arial" w:hAnsi="Arial" w:cs="Arial"/>
          <w:bCs/>
          <w:sz w:val="20"/>
          <w:szCs w:val="20"/>
          <w:lang w:eastAsia="sl-SI"/>
        </w:rPr>
        <w:t>.</w:t>
      </w:r>
    </w:p>
    <w:p w:rsidR="00DB3BF7" w:rsidRDefault="00DB3BF7" w:rsidP="00BE526F">
      <w:pPr>
        <w:spacing w:after="0"/>
        <w:jc w:val="both"/>
        <w:rPr>
          <w:rFonts w:ascii="Arial" w:hAnsi="Arial" w:cs="Arial"/>
          <w:b/>
          <w:bCs/>
          <w:sz w:val="20"/>
          <w:szCs w:val="20"/>
          <w:lang w:eastAsia="sl-SI"/>
        </w:rPr>
      </w:pPr>
    </w:p>
    <w:p w:rsidR="00BE526F" w:rsidRDefault="00BE526F" w:rsidP="00BE526F">
      <w:pPr>
        <w:spacing w:after="0"/>
        <w:jc w:val="both"/>
        <w:rPr>
          <w:rFonts w:ascii="Arial" w:hAnsi="Arial" w:cs="Arial"/>
          <w:bCs/>
          <w:sz w:val="20"/>
          <w:szCs w:val="20"/>
          <w:lang w:eastAsia="sl-SI"/>
        </w:rPr>
      </w:pPr>
      <w:r>
        <w:rPr>
          <w:rFonts w:ascii="Arial" w:hAnsi="Arial" w:cs="Arial"/>
          <w:b/>
          <w:bCs/>
          <w:sz w:val="20"/>
          <w:szCs w:val="20"/>
          <w:lang w:eastAsia="sl-SI"/>
        </w:rPr>
        <w:t>K 3</w:t>
      </w:r>
      <w:r w:rsidR="001B5B62">
        <w:rPr>
          <w:rFonts w:ascii="Arial" w:hAnsi="Arial" w:cs="Arial"/>
          <w:b/>
          <w:bCs/>
          <w:sz w:val="20"/>
          <w:szCs w:val="20"/>
          <w:lang w:eastAsia="sl-SI"/>
        </w:rPr>
        <w:t>1</w:t>
      </w:r>
      <w:r>
        <w:rPr>
          <w:rFonts w:ascii="Arial" w:hAnsi="Arial" w:cs="Arial"/>
          <w:b/>
          <w:bCs/>
          <w:sz w:val="20"/>
          <w:szCs w:val="20"/>
          <w:lang w:eastAsia="sl-SI"/>
        </w:rPr>
        <w:t>.</w:t>
      </w:r>
      <w:r w:rsidRPr="00A3116E">
        <w:rPr>
          <w:rFonts w:ascii="Arial" w:hAnsi="Arial" w:cs="Arial"/>
          <w:b/>
          <w:bCs/>
          <w:sz w:val="20"/>
          <w:szCs w:val="20"/>
          <w:lang w:eastAsia="sl-SI"/>
        </w:rPr>
        <w:t xml:space="preserve"> člen</w:t>
      </w:r>
      <w:r>
        <w:rPr>
          <w:rFonts w:ascii="Arial" w:hAnsi="Arial" w:cs="Arial"/>
          <w:b/>
          <w:bCs/>
          <w:sz w:val="20"/>
          <w:szCs w:val="20"/>
          <w:lang w:eastAsia="sl-SI"/>
        </w:rPr>
        <w:t>u</w:t>
      </w:r>
      <w:r w:rsidRPr="00A3116E">
        <w:rPr>
          <w:rFonts w:ascii="Arial" w:hAnsi="Arial" w:cs="Arial"/>
          <w:bCs/>
          <w:sz w:val="20"/>
          <w:szCs w:val="20"/>
          <w:lang w:eastAsia="sl-SI"/>
        </w:rPr>
        <w:t xml:space="preserve"> </w:t>
      </w:r>
    </w:p>
    <w:p w:rsidR="00BE526F" w:rsidRDefault="00BE526F" w:rsidP="00BE526F">
      <w:pPr>
        <w:spacing w:after="0"/>
        <w:jc w:val="both"/>
        <w:rPr>
          <w:rFonts w:ascii="Arial" w:hAnsi="Arial" w:cs="Arial"/>
          <w:bCs/>
          <w:sz w:val="20"/>
          <w:szCs w:val="20"/>
          <w:lang w:eastAsia="sl-SI"/>
        </w:rPr>
      </w:pPr>
      <w:r>
        <w:rPr>
          <w:rFonts w:ascii="Arial" w:hAnsi="Arial" w:cs="Arial"/>
          <w:bCs/>
          <w:sz w:val="20"/>
          <w:szCs w:val="20"/>
          <w:lang w:eastAsia="sl-SI"/>
        </w:rPr>
        <w:t xml:space="preserve">Člen opredeljuje dolžnost vseh udeleženih v postopku, da sodelujejo z zagovornikom in mu na njegovo zahtevo tudi </w:t>
      </w:r>
      <w:r w:rsidR="00DB3BF7">
        <w:rPr>
          <w:rFonts w:ascii="Arial" w:hAnsi="Arial" w:cs="Arial"/>
          <w:bCs/>
          <w:sz w:val="20"/>
          <w:szCs w:val="20"/>
          <w:lang w:eastAsia="sl-SI"/>
        </w:rPr>
        <w:t>posredujejo</w:t>
      </w:r>
      <w:r>
        <w:rPr>
          <w:rFonts w:ascii="Arial" w:hAnsi="Arial" w:cs="Arial"/>
          <w:bCs/>
          <w:sz w:val="20"/>
          <w:szCs w:val="20"/>
          <w:lang w:eastAsia="sl-SI"/>
        </w:rPr>
        <w:t xml:space="preserve"> potrebne podatke oziroma dokumentacijo. Obveznost velja tudi za posredovanje osebnih podatkov, saj so pri obravnavi diskriminacije ti lahko ključnega pomena za ugotovitev njenega obstoja, ne velja pa za podatke iz zaupnih razmerij (kot so npr. razmerja med zdravnikom in pacientom, odvetnikom in stranko) in podatke, za pridobitev katerih je potrebna predhodna odločba sodišča. </w:t>
      </w:r>
      <w:r w:rsidR="003961CB" w:rsidRPr="003961CB">
        <w:rPr>
          <w:rFonts w:ascii="Arial" w:hAnsi="Arial" w:cs="Arial"/>
          <w:bCs/>
          <w:sz w:val="20"/>
          <w:szCs w:val="20"/>
          <w:lang w:eastAsia="sl-SI"/>
        </w:rPr>
        <w:t xml:space="preserve">Po pojasnilu Ministrstva za finance je davčna številka fizične osebe posebej varovan (osebni) podatek – podatek, ki je davčna tajnost, in ga lahko davčni organ posreduje samo na način, opredeljen v 23. členu Zakona o davčnem postopku </w:t>
      </w:r>
      <w:r w:rsidR="005637DD" w:rsidRPr="005637DD">
        <w:rPr>
          <w:rFonts w:ascii="Arial" w:hAnsi="Arial" w:cs="Arial"/>
          <w:bCs/>
          <w:sz w:val="20"/>
          <w:szCs w:val="20"/>
          <w:lang w:eastAsia="sl-SI"/>
        </w:rPr>
        <w:t xml:space="preserve">(Uradni list RS, št. 13/11 – uradno prečiščeno besedilo, 32/12, 94/12, 101/13 – </w:t>
      </w:r>
      <w:proofErr w:type="spellStart"/>
      <w:r w:rsidR="005637DD" w:rsidRPr="005637DD">
        <w:rPr>
          <w:rFonts w:ascii="Arial" w:hAnsi="Arial" w:cs="Arial"/>
          <w:bCs/>
          <w:sz w:val="20"/>
          <w:szCs w:val="20"/>
          <w:lang w:eastAsia="sl-SI"/>
        </w:rPr>
        <w:t>ZDavNepr</w:t>
      </w:r>
      <w:proofErr w:type="spellEnd"/>
      <w:r w:rsidR="005637DD" w:rsidRPr="005637DD">
        <w:rPr>
          <w:rFonts w:ascii="Arial" w:hAnsi="Arial" w:cs="Arial"/>
          <w:bCs/>
          <w:sz w:val="20"/>
          <w:szCs w:val="20"/>
          <w:lang w:eastAsia="sl-SI"/>
        </w:rPr>
        <w:t>, 111/13, 25/14 – ZFU</w:t>
      </w:r>
      <w:r w:rsidR="005637DD">
        <w:rPr>
          <w:rFonts w:ascii="Arial" w:hAnsi="Arial" w:cs="Arial"/>
          <w:bCs/>
          <w:sz w:val="20"/>
          <w:szCs w:val="20"/>
          <w:lang w:eastAsia="sl-SI"/>
        </w:rPr>
        <w:t xml:space="preserve">, 40/14 – ZIN-B, 90/14 in 91/15; </w:t>
      </w:r>
      <w:proofErr w:type="spellStart"/>
      <w:r>
        <w:rPr>
          <w:rFonts w:ascii="Arial" w:hAnsi="Arial" w:cs="Arial"/>
          <w:bCs/>
          <w:sz w:val="20"/>
          <w:szCs w:val="20"/>
          <w:lang w:eastAsia="sl-SI"/>
        </w:rPr>
        <w:t>ZdavP</w:t>
      </w:r>
      <w:proofErr w:type="spellEnd"/>
      <w:r>
        <w:rPr>
          <w:rFonts w:ascii="Arial" w:hAnsi="Arial" w:cs="Arial"/>
          <w:bCs/>
          <w:sz w:val="20"/>
          <w:szCs w:val="20"/>
          <w:lang w:eastAsia="sl-SI"/>
        </w:rPr>
        <w:t xml:space="preserve">-2), in sicer zgolj na podlagi obrazloženega pisnega zahtevka predstojnika ali z njegove strani pooblaščene osebe, iz obrazložitve zahtevka pa mora biti jasno razviden namen, zaradi katerega se zahteva. Zagovornik bo torej moral za pridobitev davčne številke upoštevati omenjeno določbo </w:t>
      </w:r>
      <w:proofErr w:type="spellStart"/>
      <w:r>
        <w:rPr>
          <w:rFonts w:ascii="Arial" w:hAnsi="Arial" w:cs="Arial"/>
          <w:bCs/>
          <w:sz w:val="20"/>
          <w:szCs w:val="20"/>
          <w:lang w:eastAsia="sl-SI"/>
        </w:rPr>
        <w:t>ZdavP</w:t>
      </w:r>
      <w:proofErr w:type="spellEnd"/>
      <w:r>
        <w:rPr>
          <w:rFonts w:ascii="Arial" w:hAnsi="Arial" w:cs="Arial"/>
          <w:bCs/>
          <w:sz w:val="20"/>
          <w:szCs w:val="20"/>
          <w:lang w:eastAsia="sl-SI"/>
        </w:rPr>
        <w:t>-2.</w:t>
      </w:r>
      <w:r w:rsidR="005637DD">
        <w:rPr>
          <w:rFonts w:ascii="Arial" w:hAnsi="Arial" w:cs="Arial"/>
          <w:bCs/>
          <w:sz w:val="20"/>
          <w:szCs w:val="20"/>
          <w:lang w:eastAsia="sl-SI"/>
        </w:rPr>
        <w:t xml:space="preserve"> Že v tej fazi postopka lahko zagovornik pozove kršitelja, da odpravi </w:t>
      </w:r>
      <w:proofErr w:type="spellStart"/>
      <w:r w:rsidR="005637DD">
        <w:rPr>
          <w:rFonts w:ascii="Arial" w:hAnsi="Arial" w:cs="Arial"/>
          <w:bCs/>
          <w:sz w:val="20"/>
          <w:szCs w:val="20"/>
          <w:lang w:eastAsia="sl-SI"/>
        </w:rPr>
        <w:t>viktimizacijo</w:t>
      </w:r>
      <w:proofErr w:type="spellEnd"/>
      <w:r w:rsidR="005637DD">
        <w:rPr>
          <w:rFonts w:ascii="Arial" w:hAnsi="Arial" w:cs="Arial"/>
          <w:bCs/>
          <w:sz w:val="20"/>
          <w:szCs w:val="20"/>
          <w:lang w:eastAsia="sl-SI"/>
        </w:rPr>
        <w:t xml:space="preserve"> in njene posledice, če meni, da je do tega prišlo.</w:t>
      </w:r>
    </w:p>
    <w:p w:rsidR="00BE526F" w:rsidRDefault="00BE526F" w:rsidP="00BE526F">
      <w:pPr>
        <w:spacing w:after="0"/>
        <w:ind w:firstLine="284"/>
        <w:jc w:val="both"/>
        <w:rPr>
          <w:rFonts w:ascii="Arial" w:hAnsi="Arial" w:cs="Arial"/>
          <w:b/>
          <w:bCs/>
          <w:sz w:val="20"/>
          <w:szCs w:val="20"/>
          <w:lang w:eastAsia="sl-SI"/>
        </w:rPr>
      </w:pPr>
    </w:p>
    <w:p w:rsidR="00BE526F" w:rsidRDefault="00BE526F" w:rsidP="00BE526F">
      <w:pPr>
        <w:spacing w:after="0"/>
        <w:jc w:val="both"/>
        <w:rPr>
          <w:rFonts w:ascii="Arial" w:hAnsi="Arial" w:cs="Arial"/>
          <w:bCs/>
          <w:sz w:val="20"/>
          <w:szCs w:val="20"/>
          <w:lang w:eastAsia="sl-SI"/>
        </w:rPr>
      </w:pPr>
      <w:r>
        <w:rPr>
          <w:rFonts w:ascii="Arial" w:hAnsi="Arial" w:cs="Arial"/>
          <w:b/>
          <w:bCs/>
          <w:sz w:val="20"/>
          <w:szCs w:val="20"/>
          <w:lang w:eastAsia="sl-SI"/>
        </w:rPr>
        <w:t>K 3</w:t>
      </w:r>
      <w:r w:rsidR="001B5B62">
        <w:rPr>
          <w:rFonts w:ascii="Arial" w:hAnsi="Arial" w:cs="Arial"/>
          <w:b/>
          <w:bCs/>
          <w:sz w:val="20"/>
          <w:szCs w:val="20"/>
          <w:lang w:eastAsia="sl-SI"/>
        </w:rPr>
        <w:t>2</w:t>
      </w:r>
      <w:r w:rsidRPr="00B7567A">
        <w:rPr>
          <w:rFonts w:ascii="Arial" w:hAnsi="Arial" w:cs="Arial"/>
          <w:b/>
          <w:bCs/>
          <w:sz w:val="20"/>
          <w:szCs w:val="20"/>
          <w:lang w:eastAsia="sl-SI"/>
        </w:rPr>
        <w:t>. člen</w:t>
      </w:r>
      <w:r>
        <w:rPr>
          <w:rFonts w:ascii="Arial" w:hAnsi="Arial" w:cs="Arial"/>
          <w:b/>
          <w:bCs/>
          <w:sz w:val="20"/>
          <w:szCs w:val="20"/>
          <w:lang w:eastAsia="sl-SI"/>
        </w:rPr>
        <w:t>u</w:t>
      </w:r>
      <w:r>
        <w:rPr>
          <w:rFonts w:ascii="Arial" w:hAnsi="Arial" w:cs="Arial"/>
          <w:bCs/>
          <w:sz w:val="20"/>
          <w:szCs w:val="20"/>
          <w:lang w:eastAsia="sl-SI"/>
        </w:rPr>
        <w:t xml:space="preserve"> </w:t>
      </w:r>
    </w:p>
    <w:p w:rsidR="00BE526F" w:rsidRPr="00A3116E" w:rsidRDefault="00BE526F" w:rsidP="00BE526F">
      <w:pPr>
        <w:spacing w:after="0"/>
        <w:jc w:val="both"/>
        <w:rPr>
          <w:rFonts w:ascii="Arial" w:hAnsi="Arial" w:cs="Arial"/>
          <w:bCs/>
          <w:sz w:val="20"/>
          <w:szCs w:val="20"/>
          <w:lang w:eastAsia="sl-SI"/>
        </w:rPr>
      </w:pPr>
      <w:r>
        <w:rPr>
          <w:rFonts w:ascii="Arial" w:hAnsi="Arial" w:cs="Arial"/>
          <w:bCs/>
          <w:sz w:val="20"/>
          <w:szCs w:val="20"/>
          <w:lang w:eastAsia="sl-SI"/>
        </w:rPr>
        <w:t xml:space="preserve">Člen </w:t>
      </w:r>
      <w:r w:rsidRPr="00A3116E">
        <w:rPr>
          <w:rFonts w:ascii="Arial" w:hAnsi="Arial" w:cs="Arial"/>
          <w:bCs/>
          <w:sz w:val="20"/>
          <w:szCs w:val="20"/>
          <w:lang w:eastAsia="sl-SI"/>
        </w:rPr>
        <w:t>določa možnost zagovornika</w:t>
      </w:r>
      <w:r>
        <w:rPr>
          <w:rFonts w:ascii="Arial" w:hAnsi="Arial" w:cs="Arial"/>
          <w:bCs/>
          <w:sz w:val="20"/>
          <w:szCs w:val="20"/>
          <w:lang w:eastAsia="sl-SI"/>
        </w:rPr>
        <w:t xml:space="preserve">, </w:t>
      </w:r>
      <w:r w:rsidRPr="00A3116E">
        <w:rPr>
          <w:rFonts w:ascii="Arial" w:hAnsi="Arial" w:cs="Arial"/>
          <w:bCs/>
          <w:sz w:val="20"/>
          <w:szCs w:val="20"/>
          <w:lang w:eastAsia="sl-SI"/>
        </w:rPr>
        <w:t xml:space="preserve">da </w:t>
      </w:r>
      <w:r w:rsidR="00AB714C">
        <w:rPr>
          <w:rFonts w:ascii="Arial" w:hAnsi="Arial" w:cs="Arial"/>
          <w:bCs/>
          <w:sz w:val="20"/>
          <w:szCs w:val="20"/>
          <w:lang w:eastAsia="sl-SI"/>
        </w:rPr>
        <w:t xml:space="preserve">Varuhu človekovih pravic </w:t>
      </w:r>
      <w:r>
        <w:rPr>
          <w:rFonts w:ascii="Arial" w:hAnsi="Arial" w:cs="Arial"/>
          <w:bCs/>
          <w:sz w:val="20"/>
          <w:szCs w:val="20"/>
          <w:lang w:eastAsia="sl-SI"/>
        </w:rPr>
        <w:t>posreduje predlog zahteve</w:t>
      </w:r>
      <w:r w:rsidRPr="00A3116E">
        <w:rPr>
          <w:rFonts w:ascii="Arial" w:hAnsi="Arial" w:cs="Arial"/>
          <w:bCs/>
          <w:sz w:val="20"/>
          <w:szCs w:val="20"/>
          <w:lang w:eastAsia="sl-SI"/>
        </w:rPr>
        <w:t xml:space="preserve"> za začetek pos</w:t>
      </w:r>
      <w:r>
        <w:rPr>
          <w:rFonts w:ascii="Arial" w:hAnsi="Arial" w:cs="Arial"/>
          <w:bCs/>
          <w:sz w:val="20"/>
          <w:szCs w:val="20"/>
          <w:lang w:eastAsia="sl-SI"/>
        </w:rPr>
        <w:t>topka za oceno ustav</w:t>
      </w:r>
      <w:r w:rsidR="00AB714C">
        <w:rPr>
          <w:rFonts w:ascii="Arial" w:hAnsi="Arial" w:cs="Arial"/>
          <w:bCs/>
          <w:sz w:val="20"/>
          <w:szCs w:val="20"/>
          <w:lang w:eastAsia="sl-SI"/>
        </w:rPr>
        <w:t>nosti</w:t>
      </w:r>
      <w:r>
        <w:rPr>
          <w:rFonts w:ascii="Arial" w:hAnsi="Arial" w:cs="Arial"/>
          <w:bCs/>
          <w:sz w:val="20"/>
          <w:szCs w:val="20"/>
          <w:lang w:eastAsia="sl-SI"/>
        </w:rPr>
        <w:t xml:space="preserve">, če pri svojem delu ugotovi, da je kakšen predpis ali določba </w:t>
      </w:r>
      <w:proofErr w:type="spellStart"/>
      <w:r>
        <w:rPr>
          <w:rFonts w:ascii="Arial" w:hAnsi="Arial" w:cs="Arial"/>
          <w:bCs/>
          <w:sz w:val="20"/>
          <w:szCs w:val="20"/>
          <w:lang w:eastAsia="sl-SI"/>
        </w:rPr>
        <w:t>diskriminatorn</w:t>
      </w:r>
      <w:r w:rsidR="00F31D13">
        <w:rPr>
          <w:rFonts w:ascii="Arial" w:hAnsi="Arial" w:cs="Arial"/>
          <w:bCs/>
          <w:sz w:val="20"/>
          <w:szCs w:val="20"/>
          <w:lang w:eastAsia="sl-SI"/>
        </w:rPr>
        <w:t>a</w:t>
      </w:r>
      <w:proofErr w:type="spellEnd"/>
      <w:r>
        <w:rPr>
          <w:rFonts w:ascii="Arial" w:hAnsi="Arial" w:cs="Arial"/>
          <w:bCs/>
          <w:sz w:val="20"/>
          <w:szCs w:val="20"/>
          <w:lang w:eastAsia="sl-SI"/>
        </w:rPr>
        <w:t xml:space="preserve">.  </w:t>
      </w:r>
    </w:p>
    <w:p w:rsidR="00BE526F" w:rsidRPr="00A3116E" w:rsidRDefault="00BE526F" w:rsidP="00BE526F">
      <w:pPr>
        <w:spacing w:after="0"/>
        <w:jc w:val="both"/>
        <w:rPr>
          <w:rFonts w:ascii="Arial" w:hAnsi="Arial" w:cs="Arial"/>
          <w:bCs/>
          <w:sz w:val="20"/>
          <w:szCs w:val="20"/>
          <w:lang w:eastAsia="sl-SI"/>
        </w:rPr>
      </w:pPr>
    </w:p>
    <w:p w:rsidR="00BE526F" w:rsidRDefault="00BE526F" w:rsidP="00BE526F">
      <w:pPr>
        <w:spacing w:after="0"/>
        <w:jc w:val="both"/>
        <w:rPr>
          <w:rFonts w:ascii="Arial" w:hAnsi="Arial" w:cs="Arial"/>
          <w:bCs/>
          <w:sz w:val="20"/>
          <w:szCs w:val="20"/>
          <w:lang w:eastAsia="sl-SI"/>
        </w:rPr>
      </w:pPr>
      <w:r>
        <w:rPr>
          <w:rFonts w:ascii="Arial" w:hAnsi="Arial" w:cs="Arial"/>
          <w:b/>
          <w:bCs/>
          <w:sz w:val="20"/>
          <w:szCs w:val="20"/>
          <w:lang w:eastAsia="sl-SI"/>
        </w:rPr>
        <w:t>K 3</w:t>
      </w:r>
      <w:r w:rsidR="001B5B62">
        <w:rPr>
          <w:rFonts w:ascii="Arial" w:hAnsi="Arial" w:cs="Arial"/>
          <w:b/>
          <w:bCs/>
          <w:sz w:val="20"/>
          <w:szCs w:val="20"/>
          <w:lang w:eastAsia="sl-SI"/>
        </w:rPr>
        <w:t>3</w:t>
      </w:r>
      <w:r w:rsidRPr="00A3116E">
        <w:rPr>
          <w:rFonts w:ascii="Arial" w:hAnsi="Arial" w:cs="Arial"/>
          <w:b/>
          <w:bCs/>
          <w:sz w:val="20"/>
          <w:szCs w:val="20"/>
          <w:lang w:eastAsia="sl-SI"/>
        </w:rPr>
        <w:t>. člen</w:t>
      </w:r>
      <w:r>
        <w:rPr>
          <w:rFonts w:ascii="Arial" w:hAnsi="Arial" w:cs="Arial"/>
          <w:b/>
          <w:bCs/>
          <w:sz w:val="20"/>
          <w:szCs w:val="20"/>
          <w:lang w:eastAsia="sl-SI"/>
        </w:rPr>
        <w:t>u</w:t>
      </w:r>
      <w:r w:rsidRPr="00A3116E">
        <w:rPr>
          <w:rFonts w:ascii="Arial" w:hAnsi="Arial" w:cs="Arial"/>
          <w:bCs/>
          <w:sz w:val="20"/>
          <w:szCs w:val="20"/>
          <w:lang w:eastAsia="sl-SI"/>
        </w:rPr>
        <w:t xml:space="preserve"> </w:t>
      </w:r>
    </w:p>
    <w:p w:rsidR="00BE526F" w:rsidRPr="00B7518E" w:rsidRDefault="00BE526F" w:rsidP="00BE526F">
      <w:pPr>
        <w:spacing w:after="0"/>
        <w:jc w:val="both"/>
        <w:rPr>
          <w:rFonts w:ascii="Arial" w:hAnsi="Arial" w:cs="Arial"/>
          <w:bCs/>
          <w:sz w:val="20"/>
          <w:szCs w:val="20"/>
          <w:lang w:eastAsia="sl-SI"/>
        </w:rPr>
      </w:pPr>
      <w:r>
        <w:rPr>
          <w:rFonts w:ascii="Arial" w:hAnsi="Arial" w:cs="Arial"/>
          <w:bCs/>
          <w:sz w:val="20"/>
          <w:szCs w:val="20"/>
          <w:lang w:eastAsia="sl-SI"/>
        </w:rPr>
        <w:t xml:space="preserve">Člen </w:t>
      </w:r>
      <w:r w:rsidRPr="00A3116E">
        <w:rPr>
          <w:rFonts w:ascii="Arial" w:hAnsi="Arial" w:cs="Arial"/>
          <w:bCs/>
          <w:sz w:val="20"/>
          <w:szCs w:val="20"/>
          <w:lang w:eastAsia="sl-SI"/>
        </w:rPr>
        <w:t xml:space="preserve">določa, da imajo diskriminirane osebe pravico zahtevati obravnavo diskriminacije v vseh postopkih, </w:t>
      </w:r>
      <w:r>
        <w:rPr>
          <w:rFonts w:ascii="Arial" w:hAnsi="Arial" w:cs="Arial"/>
          <w:bCs/>
          <w:sz w:val="20"/>
          <w:szCs w:val="20"/>
          <w:lang w:eastAsia="sl-SI"/>
        </w:rPr>
        <w:t xml:space="preserve">ki jih imajo na voljo v skladu s tem zakonom in </w:t>
      </w:r>
      <w:r w:rsidRPr="00A3116E">
        <w:rPr>
          <w:rFonts w:ascii="Arial" w:hAnsi="Arial" w:cs="Arial"/>
          <w:bCs/>
          <w:sz w:val="20"/>
          <w:szCs w:val="20"/>
          <w:lang w:eastAsia="sl-SI"/>
        </w:rPr>
        <w:t xml:space="preserve">drugo zakonodajo, poleg tega pa imajo pravico do odškodnine </w:t>
      </w:r>
      <w:r>
        <w:rPr>
          <w:rFonts w:ascii="Arial" w:hAnsi="Arial" w:cs="Arial"/>
          <w:bCs/>
          <w:sz w:val="20"/>
          <w:szCs w:val="20"/>
          <w:lang w:eastAsia="sl-SI"/>
        </w:rPr>
        <w:t xml:space="preserve">za nepremoženjsko in premoženjsko škodo </w:t>
      </w:r>
      <w:r w:rsidRPr="00A3116E">
        <w:rPr>
          <w:rFonts w:ascii="Arial" w:hAnsi="Arial" w:cs="Arial"/>
          <w:bCs/>
          <w:sz w:val="20"/>
          <w:szCs w:val="20"/>
          <w:lang w:eastAsia="sl-SI"/>
        </w:rPr>
        <w:t xml:space="preserve">po splošnih pravilih civilnega </w:t>
      </w:r>
      <w:r w:rsidRPr="00A3116E">
        <w:rPr>
          <w:rFonts w:ascii="Arial" w:hAnsi="Arial" w:cs="Arial"/>
          <w:bCs/>
          <w:sz w:val="20"/>
          <w:szCs w:val="20"/>
          <w:lang w:eastAsia="sl-SI"/>
        </w:rPr>
        <w:lastRenderedPageBreak/>
        <w:t>prava.</w:t>
      </w:r>
      <w:r w:rsidRPr="00A3116E">
        <w:rPr>
          <w:rFonts w:ascii="Arial" w:hAnsi="Arial" w:cs="Arial"/>
          <w:b/>
          <w:bCs/>
          <w:sz w:val="20"/>
          <w:szCs w:val="20"/>
          <w:lang w:eastAsia="sl-SI"/>
        </w:rPr>
        <w:t xml:space="preserve"> </w:t>
      </w:r>
      <w:r w:rsidRPr="00B55F95">
        <w:rPr>
          <w:rFonts w:ascii="Arial" w:hAnsi="Arial" w:cs="Arial"/>
          <w:bCs/>
          <w:sz w:val="20"/>
          <w:szCs w:val="20"/>
          <w:lang w:eastAsia="sl-SI"/>
        </w:rPr>
        <w:t>Sodišče bo pri višini</w:t>
      </w:r>
      <w:r>
        <w:rPr>
          <w:rFonts w:ascii="Arial" w:hAnsi="Arial" w:cs="Arial"/>
          <w:b/>
          <w:bCs/>
          <w:sz w:val="20"/>
          <w:szCs w:val="20"/>
          <w:lang w:eastAsia="sl-SI"/>
        </w:rPr>
        <w:t xml:space="preserve"> </w:t>
      </w:r>
      <w:r w:rsidRPr="00B7518E">
        <w:rPr>
          <w:rFonts w:ascii="Arial" w:hAnsi="Arial" w:cs="Arial"/>
          <w:bCs/>
          <w:sz w:val="20"/>
          <w:szCs w:val="20"/>
          <w:lang w:eastAsia="sl-SI"/>
        </w:rPr>
        <w:t>odškodnine posebej upoštevalo, če je bila oseba izpostavljena kateri od hujših oblik d</w:t>
      </w:r>
      <w:r>
        <w:rPr>
          <w:rFonts w:ascii="Arial" w:hAnsi="Arial" w:cs="Arial"/>
          <w:bCs/>
          <w:sz w:val="20"/>
          <w:szCs w:val="20"/>
          <w:lang w:eastAsia="sl-SI"/>
        </w:rPr>
        <w:t>iskriminacije, opredeljenih v 12</w:t>
      </w:r>
      <w:r w:rsidRPr="00B7518E">
        <w:rPr>
          <w:rFonts w:ascii="Arial" w:hAnsi="Arial" w:cs="Arial"/>
          <w:bCs/>
          <w:sz w:val="20"/>
          <w:szCs w:val="20"/>
          <w:lang w:eastAsia="sl-SI"/>
        </w:rPr>
        <w:t>. členu zakona.</w:t>
      </w:r>
      <w:r>
        <w:rPr>
          <w:rFonts w:ascii="Arial" w:hAnsi="Arial" w:cs="Arial"/>
          <w:b/>
          <w:bCs/>
          <w:sz w:val="20"/>
          <w:szCs w:val="20"/>
          <w:lang w:eastAsia="sl-SI"/>
        </w:rPr>
        <w:t xml:space="preserve"> </w:t>
      </w:r>
      <w:r>
        <w:rPr>
          <w:rFonts w:ascii="Arial" w:hAnsi="Arial" w:cs="Arial"/>
          <w:bCs/>
          <w:sz w:val="20"/>
          <w:szCs w:val="20"/>
          <w:lang w:eastAsia="sl-SI"/>
        </w:rPr>
        <w:t xml:space="preserve">Zakon posebej ureja možnost objave sodbe v medijih v posameznih primerih diskriminacije, če sodišče oceni, da bi to pripomoglo k preprečevanju bodočih podobnih primerov ali če bi bila objava sodbe smiselna zaradi odprave posledic diskriminacije. </w:t>
      </w:r>
    </w:p>
    <w:p w:rsidR="00BE526F" w:rsidRDefault="00BE526F" w:rsidP="00BE526F">
      <w:pPr>
        <w:spacing w:after="0"/>
        <w:ind w:firstLine="176"/>
        <w:jc w:val="both"/>
        <w:rPr>
          <w:rFonts w:ascii="Arial" w:hAnsi="Arial" w:cs="Arial"/>
          <w:b/>
          <w:bCs/>
          <w:sz w:val="20"/>
          <w:szCs w:val="20"/>
          <w:lang w:eastAsia="sl-SI"/>
        </w:rPr>
      </w:pPr>
    </w:p>
    <w:p w:rsidR="00BE526F" w:rsidRDefault="00BE526F" w:rsidP="00BE526F">
      <w:pPr>
        <w:spacing w:after="0"/>
        <w:jc w:val="both"/>
        <w:rPr>
          <w:rFonts w:ascii="Arial" w:hAnsi="Arial" w:cs="Arial"/>
          <w:bCs/>
          <w:sz w:val="20"/>
          <w:szCs w:val="20"/>
          <w:lang w:eastAsia="sl-SI"/>
        </w:rPr>
      </w:pPr>
      <w:r>
        <w:rPr>
          <w:rFonts w:ascii="Arial" w:hAnsi="Arial" w:cs="Arial"/>
          <w:b/>
          <w:bCs/>
          <w:sz w:val="20"/>
          <w:szCs w:val="20"/>
          <w:lang w:eastAsia="sl-SI"/>
        </w:rPr>
        <w:t>K 3</w:t>
      </w:r>
      <w:r w:rsidR="001B5B62">
        <w:rPr>
          <w:rFonts w:ascii="Arial" w:hAnsi="Arial" w:cs="Arial"/>
          <w:b/>
          <w:bCs/>
          <w:sz w:val="20"/>
          <w:szCs w:val="20"/>
          <w:lang w:eastAsia="sl-SI"/>
        </w:rPr>
        <w:t>4</w:t>
      </w:r>
      <w:r w:rsidRPr="00A3116E">
        <w:rPr>
          <w:rFonts w:ascii="Arial" w:hAnsi="Arial" w:cs="Arial"/>
          <w:b/>
          <w:bCs/>
          <w:sz w:val="20"/>
          <w:szCs w:val="20"/>
          <w:lang w:eastAsia="sl-SI"/>
        </w:rPr>
        <w:t>. člen</w:t>
      </w:r>
      <w:r>
        <w:rPr>
          <w:rFonts w:ascii="Arial" w:hAnsi="Arial" w:cs="Arial"/>
          <w:b/>
          <w:bCs/>
          <w:sz w:val="20"/>
          <w:szCs w:val="20"/>
          <w:lang w:eastAsia="sl-SI"/>
        </w:rPr>
        <w:t>u</w:t>
      </w:r>
      <w:r w:rsidRPr="00A3116E">
        <w:rPr>
          <w:rFonts w:ascii="Arial" w:hAnsi="Arial" w:cs="Arial"/>
          <w:bCs/>
          <w:sz w:val="20"/>
          <w:szCs w:val="20"/>
          <w:lang w:eastAsia="sl-SI"/>
        </w:rPr>
        <w:t xml:space="preserve"> </w:t>
      </w:r>
    </w:p>
    <w:p w:rsidR="00BE526F" w:rsidRPr="00A3116E" w:rsidRDefault="00BE526F" w:rsidP="00BE526F">
      <w:pPr>
        <w:spacing w:after="0"/>
        <w:jc w:val="both"/>
        <w:rPr>
          <w:rFonts w:ascii="Arial" w:hAnsi="Arial" w:cs="Arial"/>
          <w:sz w:val="20"/>
          <w:szCs w:val="20"/>
        </w:rPr>
      </w:pPr>
      <w:r>
        <w:rPr>
          <w:rFonts w:ascii="Arial" w:hAnsi="Arial" w:cs="Arial"/>
          <w:bCs/>
          <w:sz w:val="20"/>
          <w:szCs w:val="20"/>
          <w:lang w:eastAsia="sl-SI"/>
        </w:rPr>
        <w:t xml:space="preserve">Člen </w:t>
      </w:r>
      <w:r w:rsidRPr="00A3116E">
        <w:rPr>
          <w:rFonts w:ascii="Arial" w:hAnsi="Arial" w:cs="Arial"/>
          <w:bCs/>
          <w:sz w:val="20"/>
          <w:szCs w:val="20"/>
          <w:lang w:eastAsia="sl-SI"/>
        </w:rPr>
        <w:t xml:space="preserve">določa </w:t>
      </w:r>
      <w:r>
        <w:rPr>
          <w:rFonts w:ascii="Arial" w:hAnsi="Arial" w:cs="Arial"/>
          <w:bCs/>
          <w:sz w:val="20"/>
          <w:szCs w:val="20"/>
          <w:lang w:eastAsia="sl-SI"/>
        </w:rPr>
        <w:t xml:space="preserve">pravilo glede </w:t>
      </w:r>
      <w:r w:rsidRPr="00A3116E">
        <w:rPr>
          <w:rFonts w:ascii="Arial" w:hAnsi="Arial" w:cs="Arial"/>
          <w:bCs/>
          <w:sz w:val="20"/>
          <w:szCs w:val="20"/>
          <w:lang w:eastAsia="sl-SI"/>
        </w:rPr>
        <w:t>dokazn</w:t>
      </w:r>
      <w:r>
        <w:rPr>
          <w:rFonts w:ascii="Arial" w:hAnsi="Arial" w:cs="Arial"/>
          <w:bCs/>
          <w:sz w:val="20"/>
          <w:szCs w:val="20"/>
          <w:lang w:eastAsia="sl-SI"/>
        </w:rPr>
        <w:t>ega</w:t>
      </w:r>
      <w:r w:rsidRPr="00A3116E">
        <w:rPr>
          <w:rFonts w:ascii="Arial" w:hAnsi="Arial" w:cs="Arial"/>
          <w:bCs/>
          <w:sz w:val="20"/>
          <w:szCs w:val="20"/>
          <w:lang w:eastAsia="sl-SI"/>
        </w:rPr>
        <w:t xml:space="preserve"> breme</w:t>
      </w:r>
      <w:r>
        <w:rPr>
          <w:rFonts w:ascii="Arial" w:hAnsi="Arial" w:cs="Arial"/>
          <w:bCs/>
          <w:sz w:val="20"/>
          <w:szCs w:val="20"/>
          <w:lang w:eastAsia="sl-SI"/>
        </w:rPr>
        <w:t>na v primerih diskriminacije, in sicer</w:t>
      </w:r>
      <w:r w:rsidR="005637DD">
        <w:rPr>
          <w:rFonts w:ascii="Arial" w:hAnsi="Arial" w:cs="Arial"/>
          <w:bCs/>
          <w:sz w:val="20"/>
          <w:szCs w:val="20"/>
          <w:lang w:eastAsia="sl-SI"/>
        </w:rPr>
        <w:t xml:space="preserve"> </w:t>
      </w:r>
      <w:r>
        <w:rPr>
          <w:rFonts w:ascii="Arial" w:hAnsi="Arial" w:cs="Arial"/>
          <w:bCs/>
          <w:sz w:val="20"/>
          <w:szCs w:val="20"/>
          <w:lang w:eastAsia="sl-SI"/>
        </w:rPr>
        <w:t xml:space="preserve">mora domnevni kršitelj </w:t>
      </w:r>
      <w:r w:rsidRPr="00A3116E">
        <w:rPr>
          <w:rFonts w:ascii="Arial" w:hAnsi="Arial" w:cs="Arial"/>
          <w:bCs/>
          <w:sz w:val="20"/>
          <w:szCs w:val="20"/>
          <w:lang w:eastAsia="sl-SI"/>
        </w:rPr>
        <w:t>dokazati, da ni kršil načela enakega obravnavan</w:t>
      </w:r>
      <w:r>
        <w:rPr>
          <w:rFonts w:ascii="Arial" w:hAnsi="Arial" w:cs="Arial"/>
          <w:bCs/>
          <w:sz w:val="20"/>
          <w:szCs w:val="20"/>
          <w:lang w:eastAsia="sl-SI"/>
        </w:rPr>
        <w:t xml:space="preserve">ja, kadar diskriminirana oseba izkaže </w:t>
      </w:r>
      <w:r w:rsidRPr="00A3116E">
        <w:rPr>
          <w:rFonts w:ascii="Arial" w:hAnsi="Arial" w:cs="Arial"/>
          <w:bCs/>
          <w:sz w:val="20"/>
          <w:szCs w:val="20"/>
          <w:lang w:eastAsia="sl-SI"/>
        </w:rPr>
        <w:t>dejstva, ki opravičujejo domnevo, da je bila kršena prepoved diskriminacije. Podobno določbo že vsebuje</w:t>
      </w:r>
      <w:r>
        <w:rPr>
          <w:rFonts w:ascii="Arial" w:hAnsi="Arial" w:cs="Arial"/>
          <w:bCs/>
          <w:sz w:val="20"/>
          <w:szCs w:val="20"/>
          <w:lang w:eastAsia="sl-SI"/>
        </w:rPr>
        <w:t>ta veljavni</w:t>
      </w:r>
      <w:r w:rsidRPr="00A3116E">
        <w:rPr>
          <w:rFonts w:ascii="Arial" w:hAnsi="Arial" w:cs="Arial"/>
          <w:bCs/>
          <w:sz w:val="20"/>
          <w:szCs w:val="20"/>
          <w:lang w:eastAsia="sl-SI"/>
        </w:rPr>
        <w:t xml:space="preserve"> ZUNEO (22. člen) in ZDR-1 (6. člen)</w:t>
      </w:r>
      <w:r>
        <w:rPr>
          <w:rFonts w:ascii="Arial" w:hAnsi="Arial" w:cs="Arial"/>
          <w:bCs/>
          <w:sz w:val="20"/>
          <w:szCs w:val="20"/>
          <w:lang w:eastAsia="sl-SI"/>
        </w:rPr>
        <w:t>, določba pa je potrebna zaradi zahtev zakonodaje EU, in sicer direktiv 2000/43/ES, 2000/78/ES, 2004/113/ES in 2006/54/ES</w:t>
      </w:r>
      <w:r w:rsidR="005637DD">
        <w:rPr>
          <w:rFonts w:ascii="Arial" w:hAnsi="Arial" w:cs="Arial"/>
          <w:bCs/>
          <w:sz w:val="20"/>
          <w:szCs w:val="20"/>
          <w:lang w:eastAsia="sl-SI"/>
        </w:rPr>
        <w:t>.</w:t>
      </w:r>
    </w:p>
    <w:p w:rsidR="00BE526F" w:rsidRDefault="00BE526F" w:rsidP="00BE526F">
      <w:pPr>
        <w:spacing w:after="0"/>
        <w:jc w:val="both"/>
        <w:rPr>
          <w:rFonts w:ascii="Arial" w:hAnsi="Arial" w:cs="Arial"/>
          <w:b/>
          <w:bCs/>
          <w:sz w:val="20"/>
          <w:szCs w:val="20"/>
          <w:lang w:eastAsia="sl-SI"/>
        </w:rPr>
      </w:pPr>
    </w:p>
    <w:p w:rsidR="00BE526F" w:rsidRDefault="00BE526F" w:rsidP="00BE526F">
      <w:pPr>
        <w:spacing w:after="0"/>
        <w:jc w:val="both"/>
        <w:rPr>
          <w:rFonts w:ascii="Arial" w:hAnsi="Arial" w:cs="Arial"/>
          <w:bCs/>
          <w:sz w:val="20"/>
          <w:szCs w:val="20"/>
          <w:lang w:eastAsia="sl-SI"/>
        </w:rPr>
      </w:pPr>
      <w:r>
        <w:rPr>
          <w:rFonts w:ascii="Arial" w:hAnsi="Arial" w:cs="Arial"/>
          <w:b/>
          <w:bCs/>
          <w:sz w:val="20"/>
          <w:szCs w:val="20"/>
          <w:lang w:eastAsia="sl-SI"/>
        </w:rPr>
        <w:t>K 3</w:t>
      </w:r>
      <w:r w:rsidR="001B5B62">
        <w:rPr>
          <w:rFonts w:ascii="Arial" w:hAnsi="Arial" w:cs="Arial"/>
          <w:b/>
          <w:bCs/>
          <w:sz w:val="20"/>
          <w:szCs w:val="20"/>
          <w:lang w:eastAsia="sl-SI"/>
        </w:rPr>
        <w:t>5</w:t>
      </w:r>
      <w:r w:rsidRPr="00A3116E">
        <w:rPr>
          <w:rFonts w:ascii="Arial" w:hAnsi="Arial" w:cs="Arial"/>
          <w:b/>
          <w:bCs/>
          <w:sz w:val="20"/>
          <w:szCs w:val="20"/>
          <w:lang w:eastAsia="sl-SI"/>
        </w:rPr>
        <w:t>. člen</w:t>
      </w:r>
      <w:r>
        <w:rPr>
          <w:rFonts w:ascii="Arial" w:hAnsi="Arial" w:cs="Arial"/>
          <w:b/>
          <w:bCs/>
          <w:sz w:val="20"/>
          <w:szCs w:val="20"/>
          <w:lang w:eastAsia="sl-SI"/>
        </w:rPr>
        <w:t>u</w:t>
      </w:r>
      <w:r w:rsidRPr="00A3116E">
        <w:rPr>
          <w:rFonts w:ascii="Arial" w:hAnsi="Arial" w:cs="Arial"/>
          <w:bCs/>
          <w:sz w:val="20"/>
          <w:szCs w:val="20"/>
          <w:lang w:eastAsia="sl-SI"/>
        </w:rPr>
        <w:t xml:space="preserve"> </w:t>
      </w:r>
    </w:p>
    <w:p w:rsidR="00BE526F" w:rsidRPr="00E10BF2" w:rsidRDefault="00BE526F" w:rsidP="00E10BF2">
      <w:pPr>
        <w:jc w:val="both"/>
        <w:rPr>
          <w:rFonts w:ascii="Arial" w:eastAsia="Times New Roman" w:hAnsi="Arial" w:cs="Arial"/>
          <w:sz w:val="20"/>
          <w:szCs w:val="20"/>
          <w:lang w:eastAsia="sl-SI"/>
        </w:rPr>
      </w:pPr>
      <w:r w:rsidRPr="00E10BF2">
        <w:rPr>
          <w:rFonts w:ascii="Arial" w:eastAsia="Times New Roman" w:hAnsi="Arial" w:cs="Arial"/>
          <w:sz w:val="20"/>
          <w:szCs w:val="20"/>
          <w:lang w:eastAsia="sl-SI"/>
        </w:rPr>
        <w:t xml:space="preserve">Člen določa vlogo zagovornika in nevladnih organizacij v sodnih in upravnih postopkih, kot jo zahtevajo direktive, in sicer 2000/43/ES, 2000/78/ES, 2004/113/ES, 2006/54/ES in 2014/54/ES. </w:t>
      </w:r>
      <w:r w:rsidR="005637DD" w:rsidRPr="00E10BF2">
        <w:rPr>
          <w:rFonts w:ascii="Arial" w:eastAsia="Times New Roman" w:hAnsi="Arial" w:cs="Arial"/>
          <w:sz w:val="20"/>
          <w:szCs w:val="20"/>
          <w:lang w:eastAsia="sl-SI"/>
        </w:rPr>
        <w:t>Trenutni</w:t>
      </w:r>
      <w:r w:rsidRPr="00E10BF2">
        <w:rPr>
          <w:rFonts w:ascii="Arial" w:eastAsia="Times New Roman" w:hAnsi="Arial" w:cs="Arial"/>
          <w:sz w:val="20"/>
          <w:szCs w:val="20"/>
          <w:lang w:eastAsia="sl-SI"/>
        </w:rPr>
        <w:t xml:space="preserve"> zagovornik ugotavlja, da je sodna praksa v primerih diskriminacije pomanjkljiva, sodno varstvo pa ne zagotavlja zadostne pravne varnosti. Sodelovanje zagovornika in nevladnih organizacij v sodnih postopkih je zato nujno potrebno okrepiti, da se vzpostavi ustaljena sodna praksa. </w:t>
      </w:r>
      <w:r w:rsidR="00FC5788" w:rsidRPr="00E10BF2">
        <w:rPr>
          <w:rFonts w:ascii="Arial" w:eastAsia="Times New Roman" w:hAnsi="Arial" w:cs="Arial"/>
          <w:sz w:val="20"/>
          <w:szCs w:val="20"/>
          <w:lang w:eastAsia="sl-SI"/>
        </w:rPr>
        <w:t>Člen zato</w:t>
      </w:r>
      <w:r w:rsidRPr="00E10BF2">
        <w:rPr>
          <w:rFonts w:ascii="Arial" w:eastAsia="Times New Roman" w:hAnsi="Arial" w:cs="Arial"/>
          <w:sz w:val="20"/>
          <w:szCs w:val="20"/>
          <w:lang w:eastAsia="sl-SI"/>
        </w:rPr>
        <w:t xml:space="preserve"> bolj jasno opredel</w:t>
      </w:r>
      <w:r w:rsidR="00FC5788" w:rsidRPr="00E10BF2">
        <w:rPr>
          <w:rFonts w:ascii="Arial" w:eastAsia="Times New Roman" w:hAnsi="Arial" w:cs="Arial"/>
          <w:sz w:val="20"/>
          <w:szCs w:val="20"/>
          <w:lang w:eastAsia="sl-SI"/>
        </w:rPr>
        <w:t>juje</w:t>
      </w:r>
      <w:r w:rsidRPr="00E10BF2">
        <w:rPr>
          <w:rFonts w:ascii="Arial" w:eastAsia="Times New Roman" w:hAnsi="Arial" w:cs="Arial"/>
          <w:sz w:val="20"/>
          <w:szCs w:val="20"/>
          <w:lang w:eastAsia="sl-SI"/>
        </w:rPr>
        <w:t xml:space="preserve"> način sodelovanja nevladnih organizacij, ki delujejo na področju enakega obravnavanja, v sodnih in drugih postopkih obravnave kršitev načela enakega obravnavanja. </w:t>
      </w:r>
      <w:r w:rsidR="00E10BF2" w:rsidRPr="00E10BF2">
        <w:rPr>
          <w:rFonts w:ascii="Arial" w:eastAsia="Times New Roman" w:hAnsi="Arial" w:cs="Arial"/>
          <w:sz w:val="20"/>
          <w:szCs w:val="20"/>
          <w:lang w:eastAsia="sl-SI"/>
        </w:rPr>
        <w:t>Pri zastopanju zagovornika gre za zakonsko pooblastilo, na podlagi katerega bo po zakonu zastopal diskriminirane osebe, gre torej za spore med temi osebami in kršitelji. Pravobranilstvo pa na podlagi drugega zakonskega pooblastila zastopa državne organe v postopkih, kjer so organi stranka v postopku.</w:t>
      </w:r>
      <w:r w:rsidR="00E10BF2">
        <w:rPr>
          <w:rFonts w:ascii="Arial" w:eastAsia="Times New Roman" w:hAnsi="Arial" w:cs="Arial"/>
          <w:sz w:val="20"/>
          <w:szCs w:val="20"/>
          <w:lang w:eastAsia="sl-SI"/>
        </w:rPr>
        <w:t xml:space="preserve"> </w:t>
      </w:r>
      <w:r w:rsidRPr="00E10BF2">
        <w:rPr>
          <w:rFonts w:ascii="Arial" w:eastAsia="Times New Roman" w:hAnsi="Arial" w:cs="Arial"/>
          <w:sz w:val="20"/>
          <w:szCs w:val="20"/>
          <w:lang w:eastAsia="sl-SI"/>
        </w:rPr>
        <w:t>Ker je status v javnem interesu z zakonom urejen samo za društva, predlagani člen status širi še na druge oblike nevladnih organizacij.</w:t>
      </w:r>
      <w:r w:rsidR="00EB5764" w:rsidRPr="00E10BF2">
        <w:rPr>
          <w:rFonts w:ascii="Arial" w:eastAsia="Times New Roman" w:hAnsi="Arial" w:cs="Arial"/>
          <w:sz w:val="20"/>
          <w:szCs w:val="20"/>
          <w:lang w:eastAsia="sl-SI"/>
        </w:rPr>
        <w:t xml:space="preserve"> Status društva v javnem interesu podeli pristojno ministrstvo v skladu z zakonom, ki ureja društva in v skladu s pravilnikom, ki ga sprejme pristojno ministrstvo. Pristojno ministrstvo je ministrstvo, ki je vsebinsko pristojno za odločanje o statusu glede na področje delovanja organizacije in ki podeljuje statuse v skladu z Zakonom o društvih (npr. ko gre za nevladne organizacije, ki delujejo na področju beguncev, migrantov je to MNZ; invalidnih oseb, spola je MDDSZ). </w:t>
      </w:r>
      <w:r w:rsidR="004937CF" w:rsidRPr="00E10BF2">
        <w:rPr>
          <w:rFonts w:ascii="Arial" w:eastAsia="Times New Roman" w:hAnsi="Arial" w:cs="Arial"/>
          <w:sz w:val="20"/>
          <w:szCs w:val="20"/>
          <w:lang w:eastAsia="sl-SI"/>
        </w:rPr>
        <w:t>V imenu zagovornika ali nevladne organizacije lahko opravlja procesna dejanja le oseba, ki je zaposlena pri zagovorniku ali je član nevladne organizacije in ima opravljen pravniški državni izpit. Zagovornik ali predstavnik nevladne organizacije pa lahko diskriminirano osebo spremlja v sodnih postopkih ne da bi jo zastopala, če diskriminirana oseba s tem soglaša. Za prisotnost spremljevalca v sodnih postopkih zadostuje, da diskriminirana oseba pred pričetkom postopka ali v postopku izjavi, da jo določena oseba spremlja in da želi, da je v postopku prisotna.</w:t>
      </w:r>
    </w:p>
    <w:p w:rsidR="00BE526F" w:rsidRPr="00A3116E" w:rsidRDefault="00BE526F" w:rsidP="00BE526F">
      <w:pPr>
        <w:spacing w:after="0"/>
        <w:jc w:val="both"/>
        <w:rPr>
          <w:rFonts w:ascii="Arial" w:hAnsi="Arial" w:cs="Arial"/>
          <w:b/>
          <w:bCs/>
          <w:sz w:val="20"/>
          <w:szCs w:val="20"/>
          <w:lang w:eastAsia="sl-SI"/>
        </w:rPr>
      </w:pPr>
    </w:p>
    <w:p w:rsidR="00BE526F" w:rsidRDefault="00BE526F" w:rsidP="00BE526F">
      <w:pPr>
        <w:spacing w:after="0"/>
        <w:jc w:val="both"/>
        <w:rPr>
          <w:rFonts w:ascii="Arial" w:hAnsi="Arial" w:cs="Arial"/>
          <w:bCs/>
          <w:sz w:val="20"/>
          <w:szCs w:val="20"/>
          <w:lang w:eastAsia="sl-SI"/>
        </w:rPr>
      </w:pPr>
    </w:p>
    <w:p w:rsidR="00BE526F" w:rsidRDefault="00BE526F" w:rsidP="00BE526F">
      <w:pPr>
        <w:spacing w:after="0"/>
        <w:jc w:val="both"/>
        <w:rPr>
          <w:rFonts w:ascii="Arial" w:hAnsi="Arial" w:cs="Arial"/>
          <w:bCs/>
          <w:sz w:val="20"/>
          <w:szCs w:val="20"/>
          <w:lang w:eastAsia="sl-SI"/>
        </w:rPr>
      </w:pPr>
      <w:r>
        <w:rPr>
          <w:rFonts w:ascii="Arial" w:hAnsi="Arial" w:cs="Arial"/>
          <w:b/>
          <w:bCs/>
          <w:sz w:val="20"/>
          <w:szCs w:val="20"/>
          <w:lang w:eastAsia="sl-SI"/>
        </w:rPr>
        <w:t>K 3</w:t>
      </w:r>
      <w:r w:rsidR="001B5B62">
        <w:rPr>
          <w:rFonts w:ascii="Arial" w:hAnsi="Arial" w:cs="Arial"/>
          <w:b/>
          <w:bCs/>
          <w:sz w:val="20"/>
          <w:szCs w:val="20"/>
          <w:lang w:eastAsia="sl-SI"/>
        </w:rPr>
        <w:t>6</w:t>
      </w:r>
      <w:r w:rsidRPr="00404421">
        <w:rPr>
          <w:rFonts w:ascii="Arial" w:hAnsi="Arial" w:cs="Arial"/>
          <w:b/>
          <w:bCs/>
          <w:sz w:val="20"/>
          <w:szCs w:val="20"/>
          <w:lang w:eastAsia="sl-SI"/>
        </w:rPr>
        <w:t>. člen</w:t>
      </w:r>
      <w:r>
        <w:rPr>
          <w:rFonts w:ascii="Arial" w:hAnsi="Arial" w:cs="Arial"/>
          <w:b/>
          <w:bCs/>
          <w:sz w:val="20"/>
          <w:szCs w:val="20"/>
          <w:lang w:eastAsia="sl-SI"/>
        </w:rPr>
        <w:t>u</w:t>
      </w:r>
      <w:r>
        <w:rPr>
          <w:rFonts w:ascii="Arial" w:hAnsi="Arial" w:cs="Arial"/>
          <w:bCs/>
          <w:sz w:val="20"/>
          <w:szCs w:val="20"/>
          <w:lang w:eastAsia="sl-SI"/>
        </w:rPr>
        <w:t xml:space="preserve"> </w:t>
      </w:r>
    </w:p>
    <w:p w:rsidR="00BE526F" w:rsidRPr="00F03D69" w:rsidRDefault="00BE526F" w:rsidP="00F03D69">
      <w:pPr>
        <w:pStyle w:val="Komentar-besedilo"/>
        <w:spacing w:line="276" w:lineRule="auto"/>
        <w:rPr>
          <w:rFonts w:ascii="Arial" w:hAnsi="Arial" w:cs="Arial"/>
          <w:lang w:eastAsia="sl-SI"/>
        </w:rPr>
      </w:pPr>
      <w:r w:rsidRPr="00F03D69">
        <w:rPr>
          <w:rFonts w:ascii="Arial" w:hAnsi="Arial" w:cs="Arial"/>
          <w:lang w:eastAsia="sl-SI"/>
        </w:rPr>
        <w:t>Člen določa organe, ki opravljajo inšpekcijski nadzor nad izvajanjem zakona, pri čemer so pooblastila razdeljena med zagovornika in inšpekcije</w:t>
      </w:r>
      <w:r w:rsidR="005559B3" w:rsidRPr="00F03D69">
        <w:rPr>
          <w:rFonts w:ascii="Arial" w:hAnsi="Arial" w:cs="Arial"/>
          <w:lang w:eastAsia="sl-SI"/>
        </w:rPr>
        <w:t>, pristojne za inšpekcijski nadzor, nad predpisi z delovnih področij in z 2. člena tega predloga</w:t>
      </w:r>
      <w:r w:rsidRPr="00F03D69">
        <w:rPr>
          <w:rFonts w:ascii="Arial" w:hAnsi="Arial" w:cs="Arial"/>
          <w:lang w:eastAsia="sl-SI"/>
        </w:rPr>
        <w:t xml:space="preserve">. </w:t>
      </w:r>
      <w:r w:rsidR="00EB5764" w:rsidRPr="00F03D69">
        <w:rPr>
          <w:rFonts w:ascii="Arial" w:hAnsi="Arial" w:cs="Arial"/>
          <w:lang w:eastAsia="sl-SI"/>
        </w:rPr>
        <w:t xml:space="preserve">Pristojne inšpekcije so tiste, ki delujejo na področju, na katerem se je diskriminacija zgodila; če bo oseba diskriminirana zaradi svoje osebne okoliščine pri določanju davčnih obveznosti bo lahko pristojna tudi davčna inšpekcija. Sicer pa bo v večini primerov pristojnost delovne ali tržne inšpekcije, mogoče tudi socialne, šolske ipd. </w:t>
      </w:r>
      <w:r w:rsidRPr="00F03D69">
        <w:rPr>
          <w:rFonts w:ascii="Arial" w:hAnsi="Arial" w:cs="Arial"/>
          <w:lang w:eastAsia="sl-SI"/>
        </w:rPr>
        <w:t xml:space="preserve">Zagovornik ima namreč v primeru vložene pobude zgolj možnost voditi upravni postopek in izdati ureditveno odločbo, ni pa </w:t>
      </w:r>
      <w:proofErr w:type="spellStart"/>
      <w:r w:rsidRPr="00F03D69">
        <w:rPr>
          <w:rFonts w:ascii="Arial" w:hAnsi="Arial" w:cs="Arial"/>
          <w:lang w:eastAsia="sl-SI"/>
        </w:rPr>
        <w:t>prekrškovni</w:t>
      </w:r>
      <w:proofErr w:type="spellEnd"/>
      <w:r w:rsidRPr="00F03D69">
        <w:rPr>
          <w:rFonts w:ascii="Arial" w:hAnsi="Arial" w:cs="Arial"/>
          <w:lang w:eastAsia="sl-SI"/>
        </w:rPr>
        <w:t xml:space="preserve"> organ, ki bi izrekal sankcije po tem zakonu. Če zagovornik v postopku ugotovi, da je bila kršena prepoved diskriminacije, izda ureditveno odločbo, s katero kršitelju odredi odpravo nepravilnosti, predlaga sprejem ustreznih ukrepov oziroma prepove nadaljnjo </w:t>
      </w:r>
      <w:r w:rsidR="00A7591E" w:rsidRPr="00F03D69">
        <w:rPr>
          <w:rFonts w:ascii="Arial" w:hAnsi="Arial" w:cs="Arial"/>
          <w:lang w:eastAsia="sl-SI"/>
        </w:rPr>
        <w:t>diskriminacijo</w:t>
      </w:r>
      <w:r w:rsidRPr="00F03D69">
        <w:rPr>
          <w:rFonts w:ascii="Arial" w:hAnsi="Arial" w:cs="Arial"/>
          <w:lang w:eastAsia="sl-SI"/>
        </w:rPr>
        <w:t>. Zoper odločitev zagovornika glede ureditvene odločbe ni pritožbe, možen pa je upravni spor. Če zagovornik ugotovi, da v obravnavanem primeru ni podana kršitev, v skladu z Zakonom o inšpekcijskem nadzoru ustavi postopek.</w:t>
      </w:r>
    </w:p>
    <w:p w:rsidR="00BE526F" w:rsidRDefault="00BE526F" w:rsidP="00BE526F">
      <w:pPr>
        <w:spacing w:after="0"/>
        <w:jc w:val="both"/>
        <w:rPr>
          <w:rFonts w:ascii="Arial" w:hAnsi="Arial" w:cs="Arial"/>
          <w:bCs/>
          <w:sz w:val="20"/>
          <w:szCs w:val="20"/>
          <w:lang w:eastAsia="sl-SI"/>
        </w:rPr>
      </w:pPr>
    </w:p>
    <w:p w:rsidR="00BE526F" w:rsidRDefault="00BE526F" w:rsidP="00BE526F">
      <w:pPr>
        <w:spacing w:after="0"/>
        <w:jc w:val="both"/>
        <w:rPr>
          <w:rFonts w:ascii="Arial" w:hAnsi="Arial" w:cs="Arial"/>
          <w:bCs/>
          <w:sz w:val="20"/>
          <w:szCs w:val="20"/>
          <w:lang w:eastAsia="sl-SI"/>
        </w:rPr>
      </w:pPr>
      <w:r>
        <w:rPr>
          <w:rFonts w:ascii="Arial" w:hAnsi="Arial" w:cs="Arial"/>
          <w:b/>
          <w:bCs/>
          <w:sz w:val="20"/>
          <w:szCs w:val="20"/>
          <w:lang w:eastAsia="sl-SI"/>
        </w:rPr>
        <w:t xml:space="preserve">K </w:t>
      </w:r>
      <w:r w:rsidR="00C47BE7">
        <w:rPr>
          <w:rFonts w:ascii="Arial" w:hAnsi="Arial" w:cs="Arial"/>
          <w:b/>
          <w:bCs/>
          <w:sz w:val="20"/>
          <w:szCs w:val="20"/>
          <w:lang w:eastAsia="sl-SI"/>
        </w:rPr>
        <w:t>3</w:t>
      </w:r>
      <w:r w:rsidR="001B5B62">
        <w:rPr>
          <w:rFonts w:ascii="Arial" w:hAnsi="Arial" w:cs="Arial"/>
          <w:b/>
          <w:bCs/>
          <w:sz w:val="20"/>
          <w:szCs w:val="20"/>
          <w:lang w:eastAsia="sl-SI"/>
        </w:rPr>
        <w:t>7</w:t>
      </w:r>
      <w:r w:rsidRPr="00B9061C">
        <w:rPr>
          <w:rFonts w:ascii="Arial" w:hAnsi="Arial" w:cs="Arial"/>
          <w:b/>
          <w:bCs/>
          <w:sz w:val="20"/>
          <w:szCs w:val="20"/>
          <w:lang w:eastAsia="sl-SI"/>
        </w:rPr>
        <w:t>. člen</w:t>
      </w:r>
      <w:r>
        <w:rPr>
          <w:rFonts w:ascii="Arial" w:hAnsi="Arial" w:cs="Arial"/>
          <w:b/>
          <w:bCs/>
          <w:sz w:val="20"/>
          <w:szCs w:val="20"/>
          <w:lang w:eastAsia="sl-SI"/>
        </w:rPr>
        <w:t>u</w:t>
      </w:r>
      <w:r>
        <w:rPr>
          <w:rFonts w:ascii="Arial" w:hAnsi="Arial" w:cs="Arial"/>
          <w:bCs/>
          <w:sz w:val="20"/>
          <w:szCs w:val="20"/>
          <w:lang w:eastAsia="sl-SI"/>
        </w:rPr>
        <w:t xml:space="preserve"> </w:t>
      </w:r>
    </w:p>
    <w:p w:rsidR="00BE526F" w:rsidRDefault="00BE526F" w:rsidP="00BE526F">
      <w:pPr>
        <w:spacing w:after="0"/>
        <w:jc w:val="both"/>
        <w:rPr>
          <w:rFonts w:ascii="Arial" w:hAnsi="Arial" w:cs="Arial"/>
          <w:bCs/>
          <w:sz w:val="20"/>
          <w:szCs w:val="20"/>
          <w:lang w:eastAsia="sl-SI"/>
        </w:rPr>
      </w:pPr>
      <w:r>
        <w:rPr>
          <w:rFonts w:ascii="Arial" w:hAnsi="Arial" w:cs="Arial"/>
          <w:bCs/>
          <w:sz w:val="20"/>
          <w:szCs w:val="20"/>
          <w:lang w:eastAsia="sl-SI"/>
        </w:rPr>
        <w:lastRenderedPageBreak/>
        <w:t xml:space="preserve">Člen določa pristojnost inšpekcije v primerih, kadar kršitelj ne spoštuje ureditvene odločbe, izdane s strani zagovornika. </w:t>
      </w:r>
      <w:r w:rsidR="00AE645C">
        <w:rPr>
          <w:rFonts w:ascii="Arial" w:hAnsi="Arial" w:cs="Arial"/>
          <w:bCs/>
          <w:sz w:val="20"/>
          <w:szCs w:val="20"/>
          <w:lang w:eastAsia="sl-SI"/>
        </w:rPr>
        <w:t xml:space="preserve">V tem primeru zagovornik pripravi predlog za uvedbo postopka o prekršku in ga </w:t>
      </w:r>
      <w:r w:rsidR="000764E5">
        <w:rPr>
          <w:rFonts w:ascii="Arial" w:hAnsi="Arial" w:cs="Arial"/>
          <w:bCs/>
          <w:sz w:val="20"/>
          <w:szCs w:val="20"/>
          <w:lang w:eastAsia="sl-SI"/>
        </w:rPr>
        <w:t>pošlje na pristojno inšpekcijo.</w:t>
      </w:r>
      <w:r w:rsidR="00EB5764" w:rsidRPr="00EB5764">
        <w:rPr>
          <w:rFonts w:ascii="Arial" w:hAnsi="Arial" w:cs="Arial"/>
          <w:bCs/>
          <w:sz w:val="20"/>
          <w:szCs w:val="20"/>
          <w:lang w:eastAsia="sl-SI"/>
        </w:rPr>
        <w:t xml:space="preserve"> Pristojne inšpekcije so tiste, ki delujejo na področju, na katerem se je diskriminacija zgodila; če bo oseba diskriminirana zaradi svoje osebne okoliščine pri določanju davčnih obveznosti bo lahko pristojna tudi davčna inšpekcija. Sicer pa bo v večini primerov pristojnost delovne ali tržne inšpekcije, mogoče tudi socialne, šolske ipd.</w:t>
      </w:r>
    </w:p>
    <w:p w:rsidR="00BE526F" w:rsidRDefault="00BE526F" w:rsidP="00BE526F">
      <w:pPr>
        <w:spacing w:after="0"/>
        <w:ind w:firstLine="453"/>
        <w:jc w:val="both"/>
        <w:rPr>
          <w:rFonts w:ascii="Arial" w:hAnsi="Arial" w:cs="Arial"/>
          <w:b/>
          <w:bCs/>
          <w:sz w:val="20"/>
          <w:szCs w:val="20"/>
          <w:lang w:eastAsia="sl-SI"/>
        </w:rPr>
      </w:pPr>
    </w:p>
    <w:p w:rsidR="00BE526F" w:rsidRDefault="00BE526F" w:rsidP="00BE526F">
      <w:pPr>
        <w:spacing w:after="0"/>
        <w:jc w:val="both"/>
        <w:rPr>
          <w:rFonts w:ascii="Arial" w:hAnsi="Arial" w:cs="Arial"/>
          <w:bCs/>
          <w:sz w:val="20"/>
          <w:szCs w:val="20"/>
          <w:lang w:eastAsia="sl-SI"/>
        </w:rPr>
      </w:pPr>
      <w:r>
        <w:rPr>
          <w:rFonts w:ascii="Arial" w:hAnsi="Arial" w:cs="Arial"/>
          <w:b/>
          <w:bCs/>
          <w:sz w:val="20"/>
          <w:szCs w:val="20"/>
          <w:lang w:eastAsia="sl-SI"/>
        </w:rPr>
        <w:t xml:space="preserve">K </w:t>
      </w:r>
      <w:r w:rsidR="000F09D8">
        <w:rPr>
          <w:rFonts w:ascii="Arial" w:hAnsi="Arial" w:cs="Arial"/>
          <w:b/>
          <w:bCs/>
          <w:sz w:val="20"/>
          <w:szCs w:val="20"/>
          <w:lang w:eastAsia="sl-SI"/>
        </w:rPr>
        <w:t>3</w:t>
      </w:r>
      <w:r w:rsidR="001B5B62">
        <w:rPr>
          <w:rFonts w:ascii="Arial" w:hAnsi="Arial" w:cs="Arial"/>
          <w:b/>
          <w:bCs/>
          <w:sz w:val="20"/>
          <w:szCs w:val="20"/>
          <w:lang w:eastAsia="sl-SI"/>
        </w:rPr>
        <w:t>8</w:t>
      </w:r>
      <w:r w:rsidRPr="008A573B">
        <w:rPr>
          <w:rFonts w:ascii="Arial" w:hAnsi="Arial" w:cs="Arial"/>
          <w:b/>
          <w:bCs/>
          <w:sz w:val="20"/>
          <w:szCs w:val="20"/>
          <w:lang w:eastAsia="sl-SI"/>
        </w:rPr>
        <w:t>. člen</w:t>
      </w:r>
      <w:r>
        <w:rPr>
          <w:rFonts w:ascii="Arial" w:hAnsi="Arial" w:cs="Arial"/>
          <w:b/>
          <w:bCs/>
          <w:sz w:val="20"/>
          <w:szCs w:val="20"/>
          <w:lang w:eastAsia="sl-SI"/>
        </w:rPr>
        <w:t>u</w:t>
      </w:r>
      <w:r>
        <w:rPr>
          <w:rFonts w:ascii="Arial" w:hAnsi="Arial" w:cs="Arial"/>
          <w:bCs/>
          <w:sz w:val="20"/>
          <w:szCs w:val="20"/>
          <w:lang w:eastAsia="sl-SI"/>
        </w:rPr>
        <w:t xml:space="preserve"> </w:t>
      </w:r>
    </w:p>
    <w:p w:rsidR="00BE526F" w:rsidRDefault="00BE526F" w:rsidP="00BE526F">
      <w:pPr>
        <w:spacing w:after="0"/>
        <w:jc w:val="both"/>
        <w:rPr>
          <w:rFonts w:ascii="Arial" w:hAnsi="Arial" w:cs="Arial"/>
          <w:sz w:val="20"/>
          <w:szCs w:val="20"/>
          <w:lang w:eastAsia="sl-SI"/>
        </w:rPr>
      </w:pPr>
      <w:r>
        <w:rPr>
          <w:rFonts w:ascii="Arial" w:hAnsi="Arial" w:cs="Arial"/>
          <w:bCs/>
          <w:sz w:val="20"/>
          <w:szCs w:val="20"/>
          <w:lang w:eastAsia="sl-SI"/>
        </w:rPr>
        <w:t xml:space="preserve">Člen kot </w:t>
      </w:r>
      <w:proofErr w:type="spellStart"/>
      <w:r>
        <w:rPr>
          <w:rFonts w:ascii="Arial" w:hAnsi="Arial" w:cs="Arial"/>
          <w:bCs/>
          <w:sz w:val="20"/>
          <w:szCs w:val="20"/>
          <w:lang w:eastAsia="sl-SI"/>
        </w:rPr>
        <w:t>prekrškovne</w:t>
      </w:r>
      <w:proofErr w:type="spellEnd"/>
      <w:r>
        <w:rPr>
          <w:rFonts w:ascii="Arial" w:hAnsi="Arial" w:cs="Arial"/>
          <w:bCs/>
          <w:sz w:val="20"/>
          <w:szCs w:val="20"/>
          <w:lang w:eastAsia="sl-SI"/>
        </w:rPr>
        <w:t xml:space="preserve"> organe za obravnavo diskriminacije </w:t>
      </w:r>
      <w:r w:rsidR="00922F25">
        <w:rPr>
          <w:rFonts w:ascii="Arial" w:hAnsi="Arial" w:cs="Arial"/>
          <w:bCs/>
          <w:sz w:val="20"/>
          <w:szCs w:val="20"/>
          <w:lang w:eastAsia="sl-SI"/>
        </w:rPr>
        <w:t>določa inšpekcije, ki so</w:t>
      </w:r>
      <w:r w:rsidR="00922F25" w:rsidRPr="00922F25">
        <w:rPr>
          <w:rFonts w:ascii="Arial" w:hAnsi="Arial" w:cs="Arial"/>
          <w:bCs/>
          <w:sz w:val="20"/>
          <w:szCs w:val="20"/>
          <w:lang w:eastAsia="sl-SI"/>
        </w:rPr>
        <w:t xml:space="preserve"> </w:t>
      </w:r>
      <w:r w:rsidR="00922F25">
        <w:rPr>
          <w:rFonts w:ascii="Arial" w:hAnsi="Arial" w:cs="Arial"/>
          <w:bCs/>
          <w:sz w:val="20"/>
          <w:szCs w:val="20"/>
          <w:lang w:eastAsia="sl-SI"/>
        </w:rPr>
        <w:t>na posameznih področjih pristojne za inšpekcijski nadzor</w:t>
      </w:r>
      <w:r>
        <w:rPr>
          <w:rFonts w:ascii="Arial" w:hAnsi="Arial" w:cs="Arial"/>
          <w:bCs/>
          <w:sz w:val="20"/>
          <w:szCs w:val="20"/>
          <w:lang w:eastAsia="sl-SI"/>
        </w:rPr>
        <w:t xml:space="preserve">. </w:t>
      </w:r>
      <w:r w:rsidR="00EB5764" w:rsidRPr="00EB5764">
        <w:rPr>
          <w:rFonts w:ascii="Arial" w:hAnsi="Arial" w:cs="Arial"/>
          <w:bCs/>
          <w:sz w:val="20"/>
          <w:szCs w:val="20"/>
          <w:lang w:eastAsia="sl-SI"/>
        </w:rPr>
        <w:t xml:space="preserve">Pristojne inšpekcije so tiste, ki delujejo na področju, na katerem se je diskriminacija zgodila; če bo oseba diskriminirana zaradi svoje osebne okoliščine pri določanju davčnih obveznosti bo lahko pristojna tudi davčna inšpekcija. Sicer pa bo v večini primerov pristojnost delovne ali tržne inšpekcije, mogoče tudi socialne, šolske ipd. </w:t>
      </w:r>
      <w:r w:rsidR="00A54EA0">
        <w:rPr>
          <w:rFonts w:ascii="Arial" w:hAnsi="Arial" w:cs="Arial"/>
          <w:bCs/>
          <w:sz w:val="20"/>
          <w:szCs w:val="20"/>
          <w:lang w:eastAsia="sl-SI"/>
        </w:rPr>
        <w:t>V primerih diskriminacije n</w:t>
      </w:r>
      <w:r w:rsidRPr="00A3116E">
        <w:rPr>
          <w:rFonts w:ascii="Arial" w:hAnsi="Arial" w:cs="Arial"/>
          <w:bCs/>
          <w:sz w:val="20"/>
          <w:szCs w:val="20"/>
          <w:lang w:eastAsia="sl-SI"/>
        </w:rPr>
        <w:t xml:space="preserve">a </w:t>
      </w:r>
      <w:r w:rsidR="00A54EA0">
        <w:rPr>
          <w:rFonts w:ascii="Arial" w:hAnsi="Arial" w:cs="Arial"/>
          <w:bCs/>
          <w:sz w:val="20"/>
          <w:szCs w:val="20"/>
          <w:lang w:eastAsia="sl-SI"/>
        </w:rPr>
        <w:t xml:space="preserve">nekaterih </w:t>
      </w:r>
      <w:r w:rsidRPr="00A3116E">
        <w:rPr>
          <w:rFonts w:ascii="Arial" w:hAnsi="Arial" w:cs="Arial"/>
          <w:bCs/>
          <w:sz w:val="20"/>
          <w:szCs w:val="20"/>
          <w:lang w:eastAsia="sl-SI"/>
        </w:rPr>
        <w:t xml:space="preserve">področjih, </w:t>
      </w:r>
      <w:r w:rsidR="00A54EA0">
        <w:rPr>
          <w:rFonts w:ascii="Arial" w:hAnsi="Arial" w:cs="Arial"/>
          <w:bCs/>
          <w:sz w:val="20"/>
          <w:szCs w:val="20"/>
          <w:lang w:eastAsia="sl-SI"/>
        </w:rPr>
        <w:t>kjer ni mogoče določiti pristojne inšpekcije</w:t>
      </w:r>
      <w:r w:rsidRPr="00A3116E">
        <w:rPr>
          <w:rFonts w:ascii="Arial" w:hAnsi="Arial" w:cs="Arial"/>
          <w:bCs/>
          <w:sz w:val="20"/>
          <w:szCs w:val="20"/>
          <w:lang w:eastAsia="sl-SI"/>
        </w:rPr>
        <w:t xml:space="preserve">, </w:t>
      </w:r>
      <w:r w:rsidR="00A54EA0">
        <w:rPr>
          <w:rFonts w:ascii="Arial" w:hAnsi="Arial" w:cs="Arial"/>
          <w:bCs/>
          <w:sz w:val="20"/>
          <w:szCs w:val="20"/>
          <w:lang w:eastAsia="sl-SI"/>
        </w:rPr>
        <w:t>ima</w:t>
      </w:r>
      <w:r w:rsidRPr="00EB5764">
        <w:rPr>
          <w:rFonts w:ascii="Arial" w:hAnsi="Arial" w:cs="Arial"/>
          <w:bCs/>
          <w:sz w:val="20"/>
          <w:szCs w:val="20"/>
          <w:lang w:eastAsia="sl-SI"/>
        </w:rPr>
        <w:t xml:space="preserve"> diskriminirana oseba na voljo obravnavo primera pri zagovorniku ter redne sodne poti</w:t>
      </w:r>
      <w:r w:rsidR="00484FA8" w:rsidRPr="00EB5764">
        <w:rPr>
          <w:rFonts w:ascii="Arial" w:hAnsi="Arial" w:cs="Arial"/>
          <w:bCs/>
          <w:sz w:val="20"/>
          <w:szCs w:val="20"/>
          <w:lang w:eastAsia="sl-SI"/>
        </w:rPr>
        <w:t>.</w:t>
      </w:r>
    </w:p>
    <w:p w:rsidR="00484FA8" w:rsidRDefault="00484FA8" w:rsidP="00BE526F">
      <w:pPr>
        <w:spacing w:after="0"/>
        <w:jc w:val="both"/>
        <w:rPr>
          <w:rFonts w:ascii="Arial" w:hAnsi="Arial" w:cs="Arial"/>
          <w:bCs/>
          <w:sz w:val="20"/>
          <w:szCs w:val="20"/>
          <w:lang w:eastAsia="sl-SI"/>
        </w:rPr>
      </w:pPr>
    </w:p>
    <w:p w:rsidR="00BE526F" w:rsidRDefault="00BE526F" w:rsidP="00BE526F">
      <w:pPr>
        <w:spacing w:after="0"/>
        <w:jc w:val="both"/>
        <w:rPr>
          <w:rFonts w:ascii="Arial" w:hAnsi="Arial" w:cs="Arial"/>
          <w:bCs/>
          <w:sz w:val="20"/>
          <w:szCs w:val="20"/>
          <w:lang w:eastAsia="sl-SI"/>
        </w:rPr>
      </w:pPr>
      <w:r>
        <w:rPr>
          <w:rFonts w:ascii="Arial" w:hAnsi="Arial" w:cs="Arial"/>
          <w:b/>
          <w:bCs/>
          <w:sz w:val="20"/>
          <w:szCs w:val="20"/>
          <w:lang w:eastAsia="sl-SI"/>
        </w:rPr>
        <w:t xml:space="preserve">K </w:t>
      </w:r>
      <w:r w:rsidR="001B5B62">
        <w:rPr>
          <w:rFonts w:ascii="Arial" w:hAnsi="Arial" w:cs="Arial"/>
          <w:b/>
          <w:bCs/>
          <w:sz w:val="20"/>
          <w:szCs w:val="20"/>
          <w:lang w:eastAsia="sl-SI"/>
        </w:rPr>
        <w:t>39</w:t>
      </w:r>
      <w:r w:rsidRPr="00A3116E">
        <w:rPr>
          <w:rFonts w:ascii="Arial" w:hAnsi="Arial" w:cs="Arial"/>
          <w:b/>
          <w:bCs/>
          <w:sz w:val="20"/>
          <w:szCs w:val="20"/>
          <w:lang w:eastAsia="sl-SI"/>
        </w:rPr>
        <w:t xml:space="preserve">. </w:t>
      </w:r>
      <w:r>
        <w:rPr>
          <w:rFonts w:ascii="Arial" w:hAnsi="Arial" w:cs="Arial"/>
          <w:b/>
          <w:bCs/>
          <w:sz w:val="20"/>
          <w:szCs w:val="20"/>
          <w:lang w:eastAsia="sl-SI"/>
        </w:rPr>
        <w:t>č</w:t>
      </w:r>
      <w:r w:rsidRPr="00A3116E">
        <w:rPr>
          <w:rFonts w:ascii="Arial" w:hAnsi="Arial" w:cs="Arial"/>
          <w:b/>
          <w:bCs/>
          <w:sz w:val="20"/>
          <w:szCs w:val="20"/>
          <w:lang w:eastAsia="sl-SI"/>
        </w:rPr>
        <w:t>len</w:t>
      </w:r>
      <w:r>
        <w:rPr>
          <w:rFonts w:ascii="Arial" w:hAnsi="Arial" w:cs="Arial"/>
          <w:b/>
          <w:bCs/>
          <w:sz w:val="20"/>
          <w:szCs w:val="20"/>
          <w:lang w:eastAsia="sl-SI"/>
        </w:rPr>
        <w:t>u</w:t>
      </w:r>
      <w:r w:rsidRPr="00A3116E">
        <w:rPr>
          <w:rFonts w:ascii="Arial" w:hAnsi="Arial" w:cs="Arial"/>
          <w:bCs/>
          <w:sz w:val="20"/>
          <w:szCs w:val="20"/>
          <w:lang w:eastAsia="sl-SI"/>
        </w:rPr>
        <w:t xml:space="preserve"> </w:t>
      </w:r>
    </w:p>
    <w:p w:rsidR="00BE526F" w:rsidRPr="00A3116E" w:rsidRDefault="00BE526F" w:rsidP="00BE526F">
      <w:pPr>
        <w:spacing w:after="0"/>
        <w:jc w:val="both"/>
        <w:rPr>
          <w:rFonts w:ascii="Arial" w:hAnsi="Arial" w:cs="Arial"/>
          <w:bCs/>
          <w:sz w:val="20"/>
          <w:szCs w:val="20"/>
          <w:lang w:eastAsia="sl-SI"/>
        </w:rPr>
      </w:pPr>
      <w:r>
        <w:rPr>
          <w:rFonts w:ascii="Arial" w:hAnsi="Arial" w:cs="Arial"/>
          <w:bCs/>
          <w:sz w:val="20"/>
          <w:szCs w:val="20"/>
          <w:lang w:eastAsia="sl-SI"/>
        </w:rPr>
        <w:t xml:space="preserve">Člen </w:t>
      </w:r>
      <w:r w:rsidRPr="00A3116E">
        <w:rPr>
          <w:rFonts w:ascii="Arial" w:hAnsi="Arial" w:cs="Arial"/>
          <w:bCs/>
          <w:sz w:val="20"/>
          <w:szCs w:val="20"/>
          <w:lang w:eastAsia="sl-SI"/>
        </w:rPr>
        <w:t xml:space="preserve">določa </w:t>
      </w:r>
      <w:r>
        <w:rPr>
          <w:rFonts w:ascii="Arial" w:hAnsi="Arial" w:cs="Arial"/>
          <w:bCs/>
          <w:sz w:val="20"/>
          <w:szCs w:val="20"/>
          <w:lang w:eastAsia="sl-SI"/>
        </w:rPr>
        <w:t>globe</w:t>
      </w:r>
      <w:r w:rsidRPr="00A3116E">
        <w:rPr>
          <w:rFonts w:ascii="Arial" w:hAnsi="Arial" w:cs="Arial"/>
          <w:bCs/>
          <w:sz w:val="20"/>
          <w:szCs w:val="20"/>
          <w:lang w:eastAsia="sl-SI"/>
        </w:rPr>
        <w:t xml:space="preserve"> za prekrške enakega obravnavanja. </w:t>
      </w:r>
      <w:r>
        <w:rPr>
          <w:rFonts w:ascii="Arial" w:hAnsi="Arial" w:cs="Arial"/>
          <w:bCs/>
          <w:sz w:val="20"/>
          <w:szCs w:val="20"/>
          <w:lang w:eastAsia="sl-SI"/>
        </w:rPr>
        <w:t xml:space="preserve">Globe so različne glede na težo dejanja, tako so za hujše oblike diskriminacije globe višje. </w:t>
      </w:r>
      <w:r w:rsidRPr="00A3116E">
        <w:rPr>
          <w:rFonts w:ascii="Arial" w:hAnsi="Arial" w:cs="Arial"/>
          <w:sz w:val="20"/>
          <w:szCs w:val="20"/>
          <w:lang w:eastAsia="sl-SI"/>
        </w:rPr>
        <w:t>V dosedanji praksi je prihajalo do nerazumevanja prekrška diskriminacije in posledično do odsotnosti obravnave in kaznovanja teh prekrškov</w:t>
      </w:r>
      <w:r>
        <w:rPr>
          <w:rFonts w:ascii="Arial" w:hAnsi="Arial" w:cs="Arial"/>
          <w:sz w:val="20"/>
          <w:szCs w:val="20"/>
          <w:lang w:eastAsia="sl-SI"/>
        </w:rPr>
        <w:t xml:space="preserve">, zato se predvideva, da se bo najprej vzpostavila praksa glede </w:t>
      </w:r>
      <w:proofErr w:type="spellStart"/>
      <w:r>
        <w:rPr>
          <w:rFonts w:ascii="Arial" w:hAnsi="Arial" w:cs="Arial"/>
          <w:sz w:val="20"/>
          <w:szCs w:val="20"/>
          <w:lang w:eastAsia="sl-SI"/>
        </w:rPr>
        <w:t>diskriminatornih</w:t>
      </w:r>
      <w:proofErr w:type="spellEnd"/>
      <w:r>
        <w:rPr>
          <w:rFonts w:ascii="Arial" w:hAnsi="Arial" w:cs="Arial"/>
          <w:sz w:val="20"/>
          <w:szCs w:val="20"/>
          <w:lang w:eastAsia="sl-SI"/>
        </w:rPr>
        <w:t xml:space="preserve"> ravnanj pri zagovorniku in se nato prenesla še na pristojne inšpekcije</w:t>
      </w:r>
      <w:r w:rsidRPr="00A3116E">
        <w:rPr>
          <w:rFonts w:ascii="Arial" w:hAnsi="Arial" w:cs="Arial"/>
          <w:sz w:val="20"/>
          <w:szCs w:val="20"/>
          <w:lang w:eastAsia="sl-SI"/>
        </w:rPr>
        <w:t>.</w:t>
      </w:r>
    </w:p>
    <w:p w:rsidR="00BE526F" w:rsidRPr="00A3116E" w:rsidRDefault="00BE526F" w:rsidP="00BE526F">
      <w:pPr>
        <w:spacing w:after="0"/>
        <w:jc w:val="both"/>
        <w:rPr>
          <w:rFonts w:ascii="Arial" w:hAnsi="Arial" w:cs="Arial"/>
          <w:b/>
          <w:bCs/>
          <w:sz w:val="20"/>
          <w:szCs w:val="20"/>
          <w:lang w:eastAsia="sl-SI"/>
        </w:rPr>
      </w:pPr>
    </w:p>
    <w:p w:rsidR="00BE526F" w:rsidRDefault="00BE526F" w:rsidP="00BE526F">
      <w:pPr>
        <w:spacing w:after="0"/>
        <w:jc w:val="both"/>
        <w:rPr>
          <w:rFonts w:ascii="Arial" w:hAnsi="Arial" w:cs="Arial"/>
          <w:bCs/>
          <w:sz w:val="20"/>
          <w:szCs w:val="20"/>
          <w:lang w:eastAsia="sl-SI"/>
        </w:rPr>
      </w:pPr>
      <w:r>
        <w:rPr>
          <w:rFonts w:ascii="Arial" w:hAnsi="Arial" w:cs="Arial"/>
          <w:b/>
          <w:bCs/>
          <w:sz w:val="20"/>
          <w:szCs w:val="20"/>
          <w:lang w:eastAsia="sl-SI"/>
        </w:rPr>
        <w:t xml:space="preserve">K </w:t>
      </w:r>
      <w:r w:rsidR="001B5B62">
        <w:rPr>
          <w:rFonts w:ascii="Arial" w:hAnsi="Arial" w:cs="Arial"/>
          <w:b/>
          <w:bCs/>
          <w:sz w:val="20"/>
          <w:szCs w:val="20"/>
          <w:lang w:eastAsia="sl-SI"/>
        </w:rPr>
        <w:t>40</w:t>
      </w:r>
      <w:r w:rsidRPr="00A3116E">
        <w:rPr>
          <w:rFonts w:ascii="Arial" w:hAnsi="Arial" w:cs="Arial"/>
          <w:b/>
          <w:bCs/>
          <w:sz w:val="20"/>
          <w:szCs w:val="20"/>
          <w:lang w:eastAsia="sl-SI"/>
        </w:rPr>
        <w:t>. člen</w:t>
      </w:r>
      <w:r>
        <w:rPr>
          <w:rFonts w:ascii="Arial" w:hAnsi="Arial" w:cs="Arial"/>
          <w:b/>
          <w:bCs/>
          <w:sz w:val="20"/>
          <w:szCs w:val="20"/>
          <w:lang w:eastAsia="sl-SI"/>
        </w:rPr>
        <w:t>u</w:t>
      </w:r>
      <w:r w:rsidRPr="00A3116E">
        <w:rPr>
          <w:rFonts w:ascii="Arial" w:hAnsi="Arial" w:cs="Arial"/>
          <w:bCs/>
          <w:sz w:val="20"/>
          <w:szCs w:val="20"/>
          <w:lang w:eastAsia="sl-SI"/>
        </w:rPr>
        <w:t xml:space="preserve"> </w:t>
      </w:r>
    </w:p>
    <w:p w:rsidR="00BE526F" w:rsidRPr="00A3116E" w:rsidRDefault="00BE526F" w:rsidP="00BE526F">
      <w:pPr>
        <w:spacing w:after="0"/>
        <w:jc w:val="both"/>
        <w:rPr>
          <w:rFonts w:ascii="Arial" w:hAnsi="Arial" w:cs="Arial"/>
          <w:bCs/>
          <w:sz w:val="20"/>
          <w:szCs w:val="20"/>
          <w:lang w:eastAsia="sl-SI"/>
        </w:rPr>
      </w:pPr>
      <w:r>
        <w:rPr>
          <w:rFonts w:ascii="Arial" w:hAnsi="Arial" w:cs="Arial"/>
          <w:bCs/>
          <w:sz w:val="20"/>
          <w:szCs w:val="20"/>
          <w:lang w:eastAsia="sl-SI"/>
        </w:rPr>
        <w:t xml:space="preserve">Člen </w:t>
      </w:r>
      <w:r w:rsidRPr="00A3116E">
        <w:rPr>
          <w:rFonts w:ascii="Arial" w:hAnsi="Arial" w:cs="Arial"/>
          <w:bCs/>
          <w:sz w:val="20"/>
          <w:szCs w:val="20"/>
          <w:lang w:eastAsia="sl-SI"/>
        </w:rPr>
        <w:t xml:space="preserve">določa </w:t>
      </w:r>
      <w:r>
        <w:rPr>
          <w:rFonts w:ascii="Arial" w:hAnsi="Arial" w:cs="Arial"/>
          <w:bCs/>
          <w:sz w:val="20"/>
          <w:szCs w:val="20"/>
          <w:lang w:eastAsia="sl-SI"/>
        </w:rPr>
        <w:t xml:space="preserve">pravilo glede postopkov v teku, ki se dokončajo po dosedanjih predpisih.  </w:t>
      </w:r>
    </w:p>
    <w:p w:rsidR="00BE526F" w:rsidRDefault="00BE526F" w:rsidP="00BE526F">
      <w:pPr>
        <w:spacing w:after="0"/>
        <w:jc w:val="both"/>
        <w:rPr>
          <w:rFonts w:ascii="Arial" w:hAnsi="Arial" w:cs="Arial"/>
          <w:b/>
          <w:bCs/>
          <w:sz w:val="20"/>
          <w:szCs w:val="20"/>
          <w:lang w:eastAsia="sl-SI"/>
        </w:rPr>
      </w:pPr>
    </w:p>
    <w:p w:rsidR="00BE526F" w:rsidRDefault="00BE526F" w:rsidP="00BE526F">
      <w:pPr>
        <w:spacing w:after="0"/>
        <w:jc w:val="both"/>
        <w:rPr>
          <w:rFonts w:ascii="Arial" w:hAnsi="Arial" w:cs="Arial"/>
          <w:bCs/>
          <w:sz w:val="20"/>
          <w:szCs w:val="20"/>
          <w:lang w:eastAsia="sl-SI"/>
        </w:rPr>
      </w:pPr>
      <w:r>
        <w:rPr>
          <w:rFonts w:ascii="Arial" w:hAnsi="Arial" w:cs="Arial"/>
          <w:b/>
          <w:bCs/>
          <w:sz w:val="20"/>
          <w:szCs w:val="20"/>
          <w:lang w:eastAsia="sl-SI"/>
        </w:rPr>
        <w:t>K 4</w:t>
      </w:r>
      <w:r w:rsidR="001B5B62">
        <w:rPr>
          <w:rFonts w:ascii="Arial" w:hAnsi="Arial" w:cs="Arial"/>
          <w:b/>
          <w:bCs/>
          <w:sz w:val="20"/>
          <w:szCs w:val="20"/>
          <w:lang w:eastAsia="sl-SI"/>
        </w:rPr>
        <w:t>1</w:t>
      </w:r>
      <w:r w:rsidRPr="00A3116E">
        <w:rPr>
          <w:rFonts w:ascii="Arial" w:hAnsi="Arial" w:cs="Arial"/>
          <w:b/>
          <w:bCs/>
          <w:sz w:val="20"/>
          <w:szCs w:val="20"/>
          <w:lang w:eastAsia="sl-SI"/>
        </w:rPr>
        <w:t>. člen</w:t>
      </w:r>
      <w:r>
        <w:rPr>
          <w:rFonts w:ascii="Arial" w:hAnsi="Arial" w:cs="Arial"/>
          <w:b/>
          <w:bCs/>
          <w:sz w:val="20"/>
          <w:szCs w:val="20"/>
          <w:lang w:eastAsia="sl-SI"/>
        </w:rPr>
        <w:t>u</w:t>
      </w:r>
      <w:r w:rsidRPr="00A3116E">
        <w:rPr>
          <w:rFonts w:ascii="Arial" w:hAnsi="Arial" w:cs="Arial"/>
          <w:bCs/>
          <w:sz w:val="20"/>
          <w:szCs w:val="20"/>
          <w:lang w:eastAsia="sl-SI"/>
        </w:rPr>
        <w:t xml:space="preserve"> </w:t>
      </w:r>
    </w:p>
    <w:p w:rsidR="00BE526F" w:rsidRDefault="00BE526F" w:rsidP="00BE526F">
      <w:pPr>
        <w:spacing w:after="0"/>
        <w:jc w:val="both"/>
        <w:rPr>
          <w:rFonts w:ascii="Arial" w:hAnsi="Arial" w:cs="Arial"/>
          <w:bCs/>
          <w:sz w:val="20"/>
          <w:szCs w:val="20"/>
          <w:lang w:eastAsia="sl-SI"/>
        </w:rPr>
      </w:pPr>
      <w:r>
        <w:rPr>
          <w:rFonts w:ascii="Arial" w:hAnsi="Arial" w:cs="Arial"/>
          <w:bCs/>
          <w:sz w:val="20"/>
          <w:szCs w:val="20"/>
          <w:lang w:eastAsia="sl-SI"/>
        </w:rPr>
        <w:t xml:space="preserve">Člen </w:t>
      </w:r>
      <w:r w:rsidRPr="00A3116E">
        <w:rPr>
          <w:rFonts w:ascii="Arial" w:hAnsi="Arial" w:cs="Arial"/>
          <w:bCs/>
          <w:sz w:val="20"/>
          <w:szCs w:val="20"/>
          <w:lang w:eastAsia="sl-SI"/>
        </w:rPr>
        <w:t xml:space="preserve">določa rok za imenovanje novega zagovornika načela enakosti in podaljšuje opravljanje nalog sedanjega zagovornika do imenovanja novega. </w:t>
      </w:r>
      <w:r w:rsidR="004D5CBD">
        <w:rPr>
          <w:rFonts w:ascii="Arial" w:hAnsi="Arial" w:cs="Arial"/>
          <w:bCs/>
          <w:sz w:val="20"/>
          <w:szCs w:val="20"/>
          <w:lang w:eastAsia="sl-SI"/>
        </w:rPr>
        <w:t xml:space="preserve">Ker je trenutni zagovornik zaposlen na podlagi Zakona o javnih uslužbencih </w:t>
      </w:r>
      <w:r w:rsidR="004D5CBD" w:rsidRPr="004D5CBD">
        <w:rPr>
          <w:rFonts w:ascii="Arial" w:hAnsi="Arial" w:cs="Arial"/>
          <w:bCs/>
          <w:sz w:val="20"/>
          <w:szCs w:val="20"/>
          <w:lang w:eastAsia="sl-SI"/>
        </w:rPr>
        <w:t>(Uradni list RS, št. 63/07 – uradno prečiščeno besedilo, 65/08, 69/08 – ZTFI-A, 69/08 – ZZavar-E in 40/12 – ZUJF)</w:t>
      </w:r>
      <w:r w:rsidR="004D5CBD">
        <w:rPr>
          <w:rFonts w:ascii="Arial" w:hAnsi="Arial" w:cs="Arial"/>
          <w:bCs/>
          <w:sz w:val="20"/>
          <w:szCs w:val="20"/>
          <w:lang w:eastAsia="sl-SI"/>
        </w:rPr>
        <w:t>, se bo prenehanje njegove pogodbe o zaposlitvi presojalo po navedenem zakonu.</w:t>
      </w:r>
    </w:p>
    <w:p w:rsidR="00BE526F" w:rsidRDefault="00BE526F" w:rsidP="00BE526F">
      <w:pPr>
        <w:spacing w:after="0"/>
        <w:jc w:val="both"/>
        <w:rPr>
          <w:rFonts w:ascii="Arial" w:hAnsi="Arial" w:cs="Arial"/>
          <w:b/>
          <w:bCs/>
          <w:sz w:val="20"/>
          <w:szCs w:val="20"/>
          <w:lang w:eastAsia="sl-SI"/>
        </w:rPr>
      </w:pPr>
    </w:p>
    <w:p w:rsidR="00BE526F" w:rsidRDefault="00BE526F" w:rsidP="00BE526F">
      <w:pPr>
        <w:spacing w:after="0"/>
        <w:jc w:val="both"/>
        <w:rPr>
          <w:rFonts w:ascii="Arial" w:hAnsi="Arial" w:cs="Arial"/>
          <w:bCs/>
          <w:sz w:val="20"/>
          <w:szCs w:val="20"/>
          <w:lang w:eastAsia="sl-SI"/>
        </w:rPr>
      </w:pPr>
      <w:r>
        <w:rPr>
          <w:rFonts w:ascii="Arial" w:hAnsi="Arial" w:cs="Arial"/>
          <w:b/>
          <w:bCs/>
          <w:sz w:val="20"/>
          <w:szCs w:val="20"/>
          <w:lang w:eastAsia="sl-SI"/>
        </w:rPr>
        <w:t>K 4</w:t>
      </w:r>
      <w:r w:rsidR="001B5B62">
        <w:rPr>
          <w:rFonts w:ascii="Arial" w:hAnsi="Arial" w:cs="Arial"/>
          <w:b/>
          <w:bCs/>
          <w:sz w:val="20"/>
          <w:szCs w:val="20"/>
          <w:lang w:eastAsia="sl-SI"/>
        </w:rPr>
        <w:t>2</w:t>
      </w:r>
      <w:r w:rsidRPr="005E320F">
        <w:rPr>
          <w:rFonts w:ascii="Arial" w:hAnsi="Arial" w:cs="Arial"/>
          <w:b/>
          <w:bCs/>
          <w:sz w:val="20"/>
          <w:szCs w:val="20"/>
          <w:lang w:eastAsia="sl-SI"/>
        </w:rPr>
        <w:t>. člen</w:t>
      </w:r>
      <w:r>
        <w:rPr>
          <w:rFonts w:ascii="Arial" w:hAnsi="Arial" w:cs="Arial"/>
          <w:b/>
          <w:bCs/>
          <w:sz w:val="20"/>
          <w:szCs w:val="20"/>
          <w:lang w:eastAsia="sl-SI"/>
        </w:rPr>
        <w:t>u</w:t>
      </w:r>
      <w:r>
        <w:rPr>
          <w:rFonts w:ascii="Arial" w:hAnsi="Arial" w:cs="Arial"/>
          <w:bCs/>
          <w:sz w:val="20"/>
          <w:szCs w:val="20"/>
          <w:lang w:eastAsia="sl-SI"/>
        </w:rPr>
        <w:t xml:space="preserve"> </w:t>
      </w:r>
    </w:p>
    <w:p w:rsidR="00BE526F" w:rsidRPr="00A3116E" w:rsidRDefault="00BE526F" w:rsidP="00BE526F">
      <w:pPr>
        <w:spacing w:after="0"/>
        <w:jc w:val="both"/>
        <w:rPr>
          <w:rFonts w:ascii="Arial" w:hAnsi="Arial" w:cs="Arial"/>
          <w:bCs/>
          <w:sz w:val="20"/>
          <w:szCs w:val="20"/>
          <w:lang w:eastAsia="sl-SI"/>
        </w:rPr>
      </w:pPr>
      <w:r>
        <w:rPr>
          <w:rFonts w:ascii="Arial" w:hAnsi="Arial" w:cs="Arial"/>
          <w:bCs/>
          <w:sz w:val="20"/>
          <w:szCs w:val="20"/>
          <w:lang w:eastAsia="sl-SI"/>
        </w:rPr>
        <w:t xml:space="preserve">Člen uvršča novega zagovornika v plačni razred do spremembe zakona, ki ureja sistem plač v javnem sektorju. </w:t>
      </w:r>
    </w:p>
    <w:p w:rsidR="00BE526F" w:rsidRDefault="00BE526F" w:rsidP="00BE526F">
      <w:pPr>
        <w:spacing w:after="0"/>
        <w:jc w:val="both"/>
        <w:rPr>
          <w:rFonts w:ascii="Arial" w:hAnsi="Arial" w:cs="Arial"/>
          <w:b/>
          <w:bCs/>
          <w:sz w:val="20"/>
          <w:szCs w:val="20"/>
          <w:lang w:eastAsia="sl-SI"/>
        </w:rPr>
      </w:pPr>
    </w:p>
    <w:p w:rsidR="00BE526F" w:rsidRDefault="00BE526F" w:rsidP="00BE526F">
      <w:pPr>
        <w:spacing w:after="0"/>
        <w:jc w:val="both"/>
        <w:rPr>
          <w:rFonts w:ascii="Arial" w:hAnsi="Arial" w:cs="Arial"/>
          <w:bCs/>
          <w:sz w:val="20"/>
          <w:szCs w:val="20"/>
          <w:lang w:eastAsia="sl-SI"/>
        </w:rPr>
      </w:pPr>
      <w:r>
        <w:rPr>
          <w:rFonts w:ascii="Arial" w:hAnsi="Arial" w:cs="Arial"/>
          <w:b/>
          <w:bCs/>
          <w:sz w:val="20"/>
          <w:szCs w:val="20"/>
          <w:lang w:eastAsia="sl-SI"/>
        </w:rPr>
        <w:t>K 4</w:t>
      </w:r>
      <w:r w:rsidR="001B5B62">
        <w:rPr>
          <w:rFonts w:ascii="Arial" w:hAnsi="Arial" w:cs="Arial"/>
          <w:b/>
          <w:bCs/>
          <w:sz w:val="20"/>
          <w:szCs w:val="20"/>
          <w:lang w:eastAsia="sl-SI"/>
        </w:rPr>
        <w:t>3</w:t>
      </w:r>
      <w:r w:rsidRPr="00A3116E">
        <w:rPr>
          <w:rFonts w:ascii="Arial" w:hAnsi="Arial" w:cs="Arial"/>
          <w:b/>
          <w:bCs/>
          <w:sz w:val="20"/>
          <w:szCs w:val="20"/>
          <w:lang w:eastAsia="sl-SI"/>
        </w:rPr>
        <w:t>. člen</w:t>
      </w:r>
      <w:r>
        <w:rPr>
          <w:rFonts w:ascii="Arial" w:hAnsi="Arial" w:cs="Arial"/>
          <w:b/>
          <w:bCs/>
          <w:sz w:val="20"/>
          <w:szCs w:val="20"/>
          <w:lang w:eastAsia="sl-SI"/>
        </w:rPr>
        <w:t>u</w:t>
      </w:r>
      <w:r w:rsidRPr="00A3116E">
        <w:rPr>
          <w:rFonts w:ascii="Arial" w:hAnsi="Arial" w:cs="Arial"/>
          <w:bCs/>
          <w:sz w:val="20"/>
          <w:szCs w:val="20"/>
          <w:lang w:eastAsia="sl-SI"/>
        </w:rPr>
        <w:t xml:space="preserve"> </w:t>
      </w:r>
    </w:p>
    <w:p w:rsidR="00BE526F" w:rsidRPr="00A3116E" w:rsidRDefault="00BE526F" w:rsidP="00BE526F">
      <w:pPr>
        <w:spacing w:after="0"/>
        <w:jc w:val="both"/>
        <w:rPr>
          <w:rFonts w:ascii="Arial" w:hAnsi="Arial" w:cs="Arial"/>
          <w:bCs/>
          <w:sz w:val="20"/>
          <w:szCs w:val="20"/>
          <w:lang w:eastAsia="sl-SI"/>
        </w:rPr>
      </w:pPr>
      <w:r>
        <w:rPr>
          <w:rFonts w:ascii="Arial" w:hAnsi="Arial" w:cs="Arial"/>
          <w:bCs/>
          <w:sz w:val="20"/>
          <w:szCs w:val="20"/>
          <w:lang w:eastAsia="sl-SI"/>
        </w:rPr>
        <w:t xml:space="preserve">Člen </w:t>
      </w:r>
      <w:r w:rsidRPr="00A3116E">
        <w:rPr>
          <w:rFonts w:ascii="Arial" w:hAnsi="Arial" w:cs="Arial"/>
          <w:bCs/>
          <w:sz w:val="20"/>
          <w:szCs w:val="20"/>
          <w:lang w:eastAsia="sl-SI"/>
        </w:rPr>
        <w:t>določa, da novi zagovornik od sedanjega prevzame vse zadeve in arhiv dosedanjih zagovornikov</w:t>
      </w:r>
      <w:r>
        <w:rPr>
          <w:rFonts w:ascii="Arial" w:hAnsi="Arial" w:cs="Arial"/>
          <w:bCs/>
          <w:sz w:val="20"/>
          <w:szCs w:val="20"/>
          <w:lang w:eastAsia="sl-SI"/>
        </w:rPr>
        <w:t xml:space="preserve"> in zagovornic</w:t>
      </w:r>
      <w:r w:rsidRPr="00A3116E">
        <w:rPr>
          <w:rFonts w:ascii="Arial" w:hAnsi="Arial" w:cs="Arial"/>
          <w:bCs/>
          <w:sz w:val="20"/>
          <w:szCs w:val="20"/>
          <w:lang w:eastAsia="sl-SI"/>
        </w:rPr>
        <w:t>, ki so svoje delo opravljali po veljavnem ZUNEO.</w:t>
      </w:r>
    </w:p>
    <w:p w:rsidR="00BE526F" w:rsidRDefault="00BE526F" w:rsidP="00BE526F">
      <w:pPr>
        <w:spacing w:after="0"/>
        <w:jc w:val="both"/>
        <w:rPr>
          <w:rFonts w:ascii="Arial" w:hAnsi="Arial" w:cs="Arial"/>
          <w:b/>
          <w:bCs/>
          <w:sz w:val="20"/>
          <w:szCs w:val="20"/>
          <w:lang w:eastAsia="sl-SI"/>
        </w:rPr>
      </w:pPr>
    </w:p>
    <w:p w:rsidR="00BE526F" w:rsidRDefault="00BE526F" w:rsidP="00BE526F">
      <w:pPr>
        <w:spacing w:after="0"/>
        <w:jc w:val="both"/>
        <w:rPr>
          <w:rFonts w:ascii="Arial" w:hAnsi="Arial" w:cs="Arial"/>
          <w:b/>
          <w:bCs/>
          <w:sz w:val="20"/>
          <w:szCs w:val="20"/>
          <w:lang w:eastAsia="sl-SI"/>
        </w:rPr>
      </w:pPr>
      <w:r>
        <w:rPr>
          <w:rFonts w:ascii="Arial" w:hAnsi="Arial" w:cs="Arial"/>
          <w:b/>
          <w:bCs/>
          <w:sz w:val="20"/>
          <w:szCs w:val="20"/>
          <w:lang w:eastAsia="sl-SI"/>
        </w:rPr>
        <w:t>K 4</w:t>
      </w:r>
      <w:r w:rsidR="001B5B62">
        <w:rPr>
          <w:rFonts w:ascii="Arial" w:hAnsi="Arial" w:cs="Arial"/>
          <w:b/>
          <w:bCs/>
          <w:sz w:val="20"/>
          <w:szCs w:val="20"/>
          <w:lang w:eastAsia="sl-SI"/>
        </w:rPr>
        <w:t>4</w:t>
      </w:r>
      <w:r w:rsidRPr="00A3116E">
        <w:rPr>
          <w:rFonts w:ascii="Arial" w:hAnsi="Arial" w:cs="Arial"/>
          <w:b/>
          <w:bCs/>
          <w:sz w:val="20"/>
          <w:szCs w:val="20"/>
          <w:lang w:eastAsia="sl-SI"/>
        </w:rPr>
        <w:t xml:space="preserve">. </w:t>
      </w:r>
      <w:r>
        <w:rPr>
          <w:rFonts w:ascii="Arial" w:hAnsi="Arial" w:cs="Arial"/>
          <w:b/>
          <w:bCs/>
          <w:sz w:val="20"/>
          <w:szCs w:val="20"/>
          <w:lang w:eastAsia="sl-SI"/>
        </w:rPr>
        <w:t xml:space="preserve">členu </w:t>
      </w:r>
    </w:p>
    <w:p w:rsidR="00BE526F" w:rsidRPr="00A3116E" w:rsidRDefault="00BE526F" w:rsidP="00BE526F">
      <w:pPr>
        <w:spacing w:after="0"/>
        <w:jc w:val="both"/>
        <w:rPr>
          <w:rFonts w:ascii="Arial" w:hAnsi="Arial" w:cs="Arial"/>
          <w:bCs/>
          <w:sz w:val="20"/>
          <w:szCs w:val="20"/>
          <w:lang w:eastAsia="sl-SI"/>
        </w:rPr>
      </w:pPr>
      <w:r w:rsidRPr="00EC5473">
        <w:rPr>
          <w:rFonts w:ascii="Arial" w:hAnsi="Arial" w:cs="Arial"/>
          <w:bCs/>
          <w:sz w:val="20"/>
          <w:szCs w:val="20"/>
          <w:lang w:eastAsia="sl-SI"/>
        </w:rPr>
        <w:t xml:space="preserve">Člen </w:t>
      </w:r>
      <w:r w:rsidRPr="00F74B32">
        <w:rPr>
          <w:rFonts w:ascii="Arial" w:hAnsi="Arial" w:cs="Arial"/>
          <w:bCs/>
          <w:sz w:val="20"/>
          <w:szCs w:val="20"/>
          <w:lang w:eastAsia="sl-SI"/>
        </w:rPr>
        <w:t>opredeljuje dolžnost Ministrstva za delo, družino, socialne zadeve in enake možnosti, da</w:t>
      </w:r>
      <w:r>
        <w:rPr>
          <w:rFonts w:ascii="Arial" w:hAnsi="Arial" w:cs="Arial"/>
          <w:bCs/>
          <w:sz w:val="20"/>
          <w:szCs w:val="20"/>
          <w:lang w:eastAsia="sl-SI"/>
        </w:rPr>
        <w:t xml:space="preserve"> še </w:t>
      </w:r>
      <w:r w:rsidR="00AA2D32">
        <w:rPr>
          <w:rFonts w:ascii="Arial" w:hAnsi="Arial" w:cs="Arial"/>
          <w:bCs/>
          <w:sz w:val="20"/>
          <w:szCs w:val="20"/>
          <w:lang w:eastAsia="sl-SI"/>
        </w:rPr>
        <w:t xml:space="preserve">dve leti </w:t>
      </w:r>
      <w:r>
        <w:rPr>
          <w:rFonts w:ascii="Arial" w:hAnsi="Arial" w:cs="Arial"/>
          <w:bCs/>
          <w:sz w:val="20"/>
          <w:szCs w:val="20"/>
          <w:lang w:eastAsia="sl-SI"/>
        </w:rPr>
        <w:t>zagotavlja tehnično – administrativno podporo novemu organu</w:t>
      </w:r>
      <w:r w:rsidRPr="00A3116E">
        <w:rPr>
          <w:rFonts w:ascii="Arial" w:hAnsi="Arial" w:cs="Arial"/>
          <w:bCs/>
          <w:sz w:val="20"/>
          <w:szCs w:val="20"/>
          <w:lang w:eastAsia="sl-SI"/>
        </w:rPr>
        <w:t>.</w:t>
      </w:r>
    </w:p>
    <w:p w:rsidR="00BE526F" w:rsidRDefault="00BE526F" w:rsidP="00BE526F">
      <w:pPr>
        <w:spacing w:after="0"/>
        <w:jc w:val="both"/>
        <w:rPr>
          <w:rFonts w:ascii="Arial" w:hAnsi="Arial" w:cs="Arial"/>
          <w:b/>
          <w:bCs/>
          <w:sz w:val="20"/>
          <w:szCs w:val="20"/>
          <w:lang w:eastAsia="sl-SI"/>
        </w:rPr>
      </w:pPr>
    </w:p>
    <w:p w:rsidR="00BE526F" w:rsidRDefault="00BE526F" w:rsidP="00BE526F">
      <w:pPr>
        <w:spacing w:after="0"/>
        <w:jc w:val="both"/>
        <w:rPr>
          <w:rFonts w:ascii="Arial" w:hAnsi="Arial" w:cs="Arial"/>
          <w:bCs/>
          <w:sz w:val="20"/>
          <w:szCs w:val="20"/>
          <w:lang w:eastAsia="sl-SI"/>
        </w:rPr>
      </w:pPr>
      <w:r>
        <w:rPr>
          <w:rFonts w:ascii="Arial" w:hAnsi="Arial" w:cs="Arial"/>
          <w:b/>
          <w:bCs/>
          <w:sz w:val="20"/>
          <w:szCs w:val="20"/>
          <w:lang w:eastAsia="sl-SI"/>
        </w:rPr>
        <w:t>K 4</w:t>
      </w:r>
      <w:r w:rsidR="001B5B62">
        <w:rPr>
          <w:rFonts w:ascii="Arial" w:hAnsi="Arial" w:cs="Arial"/>
          <w:b/>
          <w:bCs/>
          <w:sz w:val="20"/>
          <w:szCs w:val="20"/>
          <w:lang w:eastAsia="sl-SI"/>
        </w:rPr>
        <w:t>5</w:t>
      </w:r>
      <w:r w:rsidRPr="00A3116E">
        <w:rPr>
          <w:rFonts w:ascii="Arial" w:hAnsi="Arial" w:cs="Arial"/>
          <w:b/>
          <w:bCs/>
          <w:sz w:val="20"/>
          <w:szCs w:val="20"/>
          <w:lang w:eastAsia="sl-SI"/>
        </w:rPr>
        <w:t>. člen</w:t>
      </w:r>
      <w:r>
        <w:rPr>
          <w:rFonts w:ascii="Arial" w:hAnsi="Arial" w:cs="Arial"/>
          <w:b/>
          <w:bCs/>
          <w:sz w:val="20"/>
          <w:szCs w:val="20"/>
          <w:lang w:eastAsia="sl-SI"/>
        </w:rPr>
        <w:t>u</w:t>
      </w:r>
      <w:r w:rsidRPr="00A3116E">
        <w:rPr>
          <w:rFonts w:ascii="Arial" w:hAnsi="Arial" w:cs="Arial"/>
          <w:bCs/>
          <w:sz w:val="20"/>
          <w:szCs w:val="20"/>
          <w:lang w:eastAsia="sl-SI"/>
        </w:rPr>
        <w:t xml:space="preserve"> </w:t>
      </w:r>
    </w:p>
    <w:p w:rsidR="00BE526F" w:rsidRDefault="00BE526F" w:rsidP="00BE526F">
      <w:pPr>
        <w:spacing w:after="0"/>
        <w:jc w:val="both"/>
        <w:rPr>
          <w:rFonts w:ascii="Arial" w:hAnsi="Arial" w:cs="Arial"/>
          <w:bCs/>
          <w:sz w:val="20"/>
          <w:szCs w:val="20"/>
          <w:lang w:eastAsia="sl-SI"/>
        </w:rPr>
      </w:pPr>
      <w:r>
        <w:rPr>
          <w:rFonts w:ascii="Arial" w:hAnsi="Arial" w:cs="Arial"/>
          <w:bCs/>
          <w:sz w:val="20"/>
          <w:szCs w:val="20"/>
          <w:lang w:eastAsia="sl-SI"/>
        </w:rPr>
        <w:t xml:space="preserve">Člen </w:t>
      </w:r>
      <w:r w:rsidRPr="00A3116E">
        <w:rPr>
          <w:rFonts w:ascii="Arial" w:hAnsi="Arial" w:cs="Arial"/>
          <w:bCs/>
          <w:sz w:val="20"/>
          <w:szCs w:val="20"/>
          <w:lang w:eastAsia="sl-SI"/>
        </w:rPr>
        <w:t xml:space="preserve">določa rok za </w:t>
      </w:r>
      <w:r>
        <w:rPr>
          <w:rFonts w:ascii="Arial" w:hAnsi="Arial" w:cs="Arial"/>
          <w:bCs/>
          <w:sz w:val="20"/>
          <w:szCs w:val="20"/>
          <w:lang w:eastAsia="sl-SI"/>
        </w:rPr>
        <w:t xml:space="preserve">sprejem poslovnika zagovornika. </w:t>
      </w:r>
    </w:p>
    <w:p w:rsidR="00DB7829" w:rsidRDefault="00DB7829" w:rsidP="00DB7829">
      <w:pPr>
        <w:spacing w:after="0"/>
        <w:jc w:val="both"/>
        <w:rPr>
          <w:rFonts w:ascii="Arial" w:hAnsi="Arial" w:cs="Arial"/>
          <w:b/>
          <w:bCs/>
          <w:sz w:val="20"/>
          <w:szCs w:val="20"/>
          <w:lang w:eastAsia="sl-SI"/>
        </w:rPr>
      </w:pPr>
    </w:p>
    <w:p w:rsidR="00DB7829" w:rsidRDefault="00DB7829" w:rsidP="00DB7829">
      <w:pPr>
        <w:spacing w:after="0"/>
        <w:jc w:val="both"/>
        <w:rPr>
          <w:rFonts w:ascii="Arial" w:hAnsi="Arial" w:cs="Arial"/>
          <w:b/>
          <w:bCs/>
          <w:sz w:val="20"/>
          <w:szCs w:val="20"/>
          <w:lang w:eastAsia="sl-SI"/>
        </w:rPr>
      </w:pPr>
      <w:r>
        <w:rPr>
          <w:rFonts w:ascii="Arial" w:hAnsi="Arial" w:cs="Arial"/>
          <w:b/>
          <w:bCs/>
          <w:sz w:val="20"/>
          <w:szCs w:val="20"/>
          <w:lang w:eastAsia="sl-SI"/>
        </w:rPr>
        <w:t xml:space="preserve">K </w:t>
      </w:r>
      <w:r w:rsidR="00081BD3">
        <w:rPr>
          <w:rFonts w:ascii="Arial" w:hAnsi="Arial" w:cs="Arial"/>
          <w:b/>
          <w:bCs/>
          <w:sz w:val="20"/>
          <w:szCs w:val="20"/>
          <w:lang w:eastAsia="sl-SI"/>
        </w:rPr>
        <w:t>4</w:t>
      </w:r>
      <w:r w:rsidR="001B5B62">
        <w:rPr>
          <w:rFonts w:ascii="Arial" w:hAnsi="Arial" w:cs="Arial"/>
          <w:b/>
          <w:bCs/>
          <w:sz w:val="20"/>
          <w:szCs w:val="20"/>
          <w:lang w:eastAsia="sl-SI"/>
        </w:rPr>
        <w:t>6</w:t>
      </w:r>
      <w:r w:rsidR="00081BD3">
        <w:rPr>
          <w:rFonts w:ascii="Arial" w:hAnsi="Arial" w:cs="Arial"/>
          <w:b/>
          <w:bCs/>
          <w:sz w:val="20"/>
          <w:szCs w:val="20"/>
          <w:lang w:eastAsia="sl-SI"/>
        </w:rPr>
        <w:t>. člen</w:t>
      </w:r>
      <w:r>
        <w:rPr>
          <w:rFonts w:ascii="Arial" w:hAnsi="Arial" w:cs="Arial"/>
          <w:b/>
          <w:bCs/>
          <w:sz w:val="20"/>
          <w:szCs w:val="20"/>
          <w:lang w:eastAsia="sl-SI"/>
        </w:rPr>
        <w:t>u</w:t>
      </w:r>
      <w:r w:rsidR="00081BD3">
        <w:rPr>
          <w:rFonts w:ascii="Arial" w:hAnsi="Arial" w:cs="Arial"/>
          <w:b/>
          <w:bCs/>
          <w:sz w:val="20"/>
          <w:szCs w:val="20"/>
          <w:lang w:eastAsia="sl-SI"/>
        </w:rPr>
        <w:t xml:space="preserve"> </w:t>
      </w:r>
    </w:p>
    <w:p w:rsidR="00081BD3" w:rsidRDefault="00DB7829" w:rsidP="00DB7829">
      <w:pPr>
        <w:spacing w:after="0"/>
        <w:jc w:val="both"/>
        <w:rPr>
          <w:rFonts w:ascii="Arial" w:hAnsi="Arial" w:cs="Arial"/>
          <w:b/>
          <w:bCs/>
          <w:sz w:val="20"/>
          <w:szCs w:val="20"/>
          <w:lang w:eastAsia="sl-SI"/>
        </w:rPr>
      </w:pPr>
      <w:r w:rsidRPr="00DB7829">
        <w:rPr>
          <w:rFonts w:ascii="Arial" w:hAnsi="Arial" w:cs="Arial"/>
          <w:bCs/>
          <w:sz w:val="20"/>
          <w:szCs w:val="20"/>
          <w:lang w:eastAsia="sl-SI"/>
        </w:rPr>
        <w:t xml:space="preserve">Člen </w:t>
      </w:r>
      <w:r w:rsidR="00081BD3" w:rsidRPr="00F74B32">
        <w:rPr>
          <w:rFonts w:ascii="Arial" w:hAnsi="Arial" w:cs="Arial"/>
          <w:bCs/>
          <w:sz w:val="20"/>
          <w:szCs w:val="20"/>
          <w:lang w:eastAsia="sl-SI"/>
        </w:rPr>
        <w:t xml:space="preserve">razveljavlja </w:t>
      </w:r>
      <w:r w:rsidR="007B47FD">
        <w:rPr>
          <w:rFonts w:ascii="Arial" w:hAnsi="Arial" w:cs="Arial"/>
          <w:bCs/>
          <w:sz w:val="20"/>
          <w:szCs w:val="20"/>
          <w:lang w:eastAsia="sl-SI"/>
        </w:rPr>
        <w:t xml:space="preserve">veljavni ZUNEO in </w:t>
      </w:r>
      <w:r w:rsidR="00081BD3" w:rsidRPr="00F74B32">
        <w:rPr>
          <w:rFonts w:ascii="Arial" w:hAnsi="Arial" w:cs="Arial"/>
          <w:bCs/>
          <w:sz w:val="20"/>
          <w:szCs w:val="20"/>
          <w:lang w:eastAsia="sl-SI"/>
        </w:rPr>
        <w:t>določbe Zakona o enakih možnostih žensk in</w:t>
      </w:r>
      <w:r w:rsidR="00081BD3">
        <w:rPr>
          <w:rFonts w:ascii="Arial" w:hAnsi="Arial" w:cs="Arial"/>
          <w:b/>
          <w:bCs/>
          <w:sz w:val="20"/>
          <w:szCs w:val="20"/>
          <w:lang w:eastAsia="sl-SI"/>
        </w:rPr>
        <w:t xml:space="preserve"> </w:t>
      </w:r>
      <w:r w:rsidR="00081BD3" w:rsidRPr="00F74B32">
        <w:rPr>
          <w:rFonts w:ascii="Arial" w:hAnsi="Arial" w:cs="Arial"/>
          <w:bCs/>
          <w:sz w:val="20"/>
          <w:szCs w:val="20"/>
          <w:lang w:eastAsia="sl-SI"/>
        </w:rPr>
        <w:t>moških</w:t>
      </w:r>
      <w:r w:rsidR="000A6425">
        <w:rPr>
          <w:rFonts w:ascii="Arial" w:hAnsi="Arial" w:cs="Arial"/>
          <w:bCs/>
          <w:sz w:val="20"/>
          <w:szCs w:val="20"/>
          <w:lang w:eastAsia="sl-SI"/>
        </w:rPr>
        <w:t xml:space="preserve"> </w:t>
      </w:r>
      <w:r w:rsidR="000A6425" w:rsidRPr="000A6425">
        <w:rPr>
          <w:rFonts w:ascii="Arial" w:hAnsi="Arial" w:cs="Arial"/>
          <w:bCs/>
          <w:sz w:val="20"/>
          <w:szCs w:val="20"/>
          <w:lang w:eastAsia="sl-SI"/>
        </w:rPr>
        <w:t>(Uradni list RS, št. 59/02 in 61/07 – ZUNEO-A)</w:t>
      </w:r>
      <w:r w:rsidR="00081BD3" w:rsidRPr="00F74B32">
        <w:rPr>
          <w:rFonts w:ascii="Arial" w:hAnsi="Arial" w:cs="Arial"/>
          <w:bCs/>
          <w:sz w:val="20"/>
          <w:szCs w:val="20"/>
          <w:lang w:eastAsia="sl-SI"/>
        </w:rPr>
        <w:t>, ki se</w:t>
      </w:r>
      <w:r w:rsidR="00081BD3">
        <w:rPr>
          <w:rFonts w:ascii="Arial" w:hAnsi="Arial" w:cs="Arial"/>
          <w:bCs/>
          <w:sz w:val="20"/>
          <w:szCs w:val="20"/>
          <w:lang w:eastAsia="sl-SI"/>
        </w:rPr>
        <w:t xml:space="preserve"> nanašajo na postopek pri zagovorniku / zagovornici enakih možnosti žensk in moških.</w:t>
      </w:r>
    </w:p>
    <w:p w:rsidR="00DB7829" w:rsidRDefault="00DB7829" w:rsidP="00DB7829">
      <w:pPr>
        <w:spacing w:after="0"/>
        <w:jc w:val="both"/>
        <w:rPr>
          <w:rFonts w:ascii="Arial" w:hAnsi="Arial" w:cs="Arial"/>
          <w:b/>
          <w:bCs/>
          <w:sz w:val="20"/>
          <w:szCs w:val="20"/>
          <w:lang w:eastAsia="sl-SI"/>
        </w:rPr>
      </w:pPr>
    </w:p>
    <w:p w:rsidR="00DB7829" w:rsidRDefault="00DB7829" w:rsidP="00DB7829">
      <w:pPr>
        <w:spacing w:after="0"/>
        <w:jc w:val="both"/>
        <w:rPr>
          <w:rFonts w:ascii="Arial" w:hAnsi="Arial" w:cs="Arial"/>
          <w:bCs/>
          <w:sz w:val="20"/>
          <w:szCs w:val="20"/>
          <w:lang w:eastAsia="sl-SI"/>
        </w:rPr>
      </w:pPr>
      <w:r>
        <w:rPr>
          <w:rFonts w:ascii="Arial" w:hAnsi="Arial" w:cs="Arial"/>
          <w:b/>
          <w:bCs/>
          <w:sz w:val="20"/>
          <w:szCs w:val="20"/>
          <w:lang w:eastAsia="sl-SI"/>
        </w:rPr>
        <w:t xml:space="preserve">K </w:t>
      </w:r>
      <w:r w:rsidR="00C47BE7">
        <w:rPr>
          <w:rFonts w:ascii="Arial" w:hAnsi="Arial" w:cs="Arial"/>
          <w:b/>
          <w:bCs/>
          <w:sz w:val="20"/>
          <w:szCs w:val="20"/>
          <w:lang w:eastAsia="sl-SI"/>
        </w:rPr>
        <w:t>4</w:t>
      </w:r>
      <w:r w:rsidR="001B5B62">
        <w:rPr>
          <w:rFonts w:ascii="Arial" w:hAnsi="Arial" w:cs="Arial"/>
          <w:b/>
          <w:bCs/>
          <w:sz w:val="20"/>
          <w:szCs w:val="20"/>
          <w:lang w:eastAsia="sl-SI"/>
        </w:rPr>
        <w:t>7</w:t>
      </w:r>
      <w:r w:rsidR="00081BD3" w:rsidRPr="00A3116E">
        <w:rPr>
          <w:rFonts w:ascii="Arial" w:hAnsi="Arial" w:cs="Arial"/>
          <w:b/>
          <w:bCs/>
          <w:sz w:val="20"/>
          <w:szCs w:val="20"/>
          <w:lang w:eastAsia="sl-SI"/>
        </w:rPr>
        <w:t>. člen</w:t>
      </w:r>
      <w:r>
        <w:rPr>
          <w:rFonts w:ascii="Arial" w:hAnsi="Arial" w:cs="Arial"/>
          <w:b/>
          <w:bCs/>
          <w:sz w:val="20"/>
          <w:szCs w:val="20"/>
          <w:lang w:eastAsia="sl-SI"/>
        </w:rPr>
        <w:t>u</w:t>
      </w:r>
      <w:r w:rsidR="00081BD3" w:rsidRPr="00A3116E">
        <w:rPr>
          <w:rFonts w:ascii="Arial" w:hAnsi="Arial" w:cs="Arial"/>
          <w:bCs/>
          <w:sz w:val="20"/>
          <w:szCs w:val="20"/>
          <w:lang w:eastAsia="sl-SI"/>
        </w:rPr>
        <w:t xml:space="preserve"> </w:t>
      </w:r>
    </w:p>
    <w:p w:rsidR="00081BD3" w:rsidRPr="00081BD3" w:rsidRDefault="00DB7829" w:rsidP="00DB7829">
      <w:pPr>
        <w:spacing w:after="0"/>
        <w:jc w:val="both"/>
        <w:rPr>
          <w:rFonts w:ascii="Arial" w:hAnsi="Arial" w:cs="Arial"/>
          <w:bCs/>
          <w:sz w:val="20"/>
          <w:szCs w:val="20"/>
          <w:lang w:eastAsia="sl-SI"/>
        </w:rPr>
      </w:pPr>
      <w:r w:rsidRPr="00DB7829">
        <w:rPr>
          <w:rFonts w:ascii="Arial" w:hAnsi="Arial" w:cs="Arial"/>
          <w:bCs/>
          <w:sz w:val="20"/>
          <w:szCs w:val="20"/>
          <w:lang w:eastAsia="sl-SI"/>
        </w:rPr>
        <w:lastRenderedPageBreak/>
        <w:t xml:space="preserve">Člen </w:t>
      </w:r>
      <w:r w:rsidR="00081BD3" w:rsidRPr="00A3116E">
        <w:rPr>
          <w:rFonts w:ascii="Arial" w:hAnsi="Arial" w:cs="Arial"/>
          <w:bCs/>
          <w:sz w:val="20"/>
          <w:szCs w:val="20"/>
          <w:lang w:eastAsia="sl-SI"/>
        </w:rPr>
        <w:t xml:space="preserve">je končna določba, s katero je določen </w:t>
      </w:r>
      <w:proofErr w:type="spellStart"/>
      <w:r w:rsidR="00081BD3" w:rsidRPr="00223A9B">
        <w:rPr>
          <w:rFonts w:ascii="Arial" w:hAnsi="Arial" w:cs="Arial"/>
          <w:bCs/>
          <w:i/>
          <w:sz w:val="20"/>
          <w:szCs w:val="20"/>
          <w:lang w:eastAsia="sl-SI"/>
        </w:rPr>
        <w:t>vacatio</w:t>
      </w:r>
      <w:proofErr w:type="spellEnd"/>
      <w:r w:rsidR="00081BD3" w:rsidRPr="00223A9B">
        <w:rPr>
          <w:rFonts w:ascii="Arial" w:hAnsi="Arial" w:cs="Arial"/>
          <w:bCs/>
          <w:i/>
          <w:sz w:val="20"/>
          <w:szCs w:val="20"/>
          <w:lang w:eastAsia="sl-SI"/>
        </w:rPr>
        <w:t xml:space="preserve"> </w:t>
      </w:r>
      <w:proofErr w:type="spellStart"/>
      <w:r w:rsidR="00081BD3" w:rsidRPr="00223A9B">
        <w:rPr>
          <w:rFonts w:ascii="Arial" w:hAnsi="Arial" w:cs="Arial"/>
          <w:bCs/>
          <w:i/>
          <w:sz w:val="20"/>
          <w:szCs w:val="20"/>
          <w:lang w:eastAsia="sl-SI"/>
        </w:rPr>
        <w:t>legis</w:t>
      </w:r>
      <w:proofErr w:type="spellEnd"/>
      <w:r w:rsidR="00081BD3" w:rsidRPr="00A3116E">
        <w:rPr>
          <w:rFonts w:ascii="Arial" w:hAnsi="Arial" w:cs="Arial"/>
          <w:bCs/>
          <w:sz w:val="20"/>
          <w:szCs w:val="20"/>
          <w:lang w:eastAsia="sl-SI"/>
        </w:rPr>
        <w:t>.</w:t>
      </w:r>
    </w:p>
    <w:p w:rsidR="00666264" w:rsidRDefault="00666264" w:rsidP="00DB7829">
      <w:pPr>
        <w:spacing w:after="0"/>
      </w:pPr>
      <w:r>
        <w:rPr>
          <w:b/>
        </w:rPr>
        <w:br w:type="page"/>
      </w:r>
    </w:p>
    <w:tbl>
      <w:tblPr>
        <w:tblW w:w="0" w:type="auto"/>
        <w:tblLook w:val="04A0"/>
      </w:tblPr>
      <w:tblGrid>
        <w:gridCol w:w="9213"/>
      </w:tblGrid>
      <w:tr w:rsidR="00107ED0" w:rsidRPr="008D1759" w:rsidTr="0068465E">
        <w:tc>
          <w:tcPr>
            <w:tcW w:w="9213" w:type="dxa"/>
          </w:tcPr>
          <w:p w:rsidR="00D75920" w:rsidRDefault="00D75920" w:rsidP="00E455F9">
            <w:pPr>
              <w:pStyle w:val="Poglavje"/>
              <w:spacing w:before="0" w:after="0" w:line="260" w:lineRule="exact"/>
              <w:jc w:val="left"/>
              <w:rPr>
                <w:sz w:val="20"/>
                <w:szCs w:val="20"/>
              </w:rPr>
            </w:pPr>
            <w:r>
              <w:rPr>
                <w:sz w:val="20"/>
                <w:szCs w:val="20"/>
              </w:rPr>
              <w:lastRenderedPageBreak/>
              <w:t>IV. PREDLOG ZAKONA RAZVELJAVLJA DOLOČBE VELJAVNIH ZAKONOV:</w:t>
            </w:r>
          </w:p>
          <w:p w:rsidR="00D75920" w:rsidRDefault="00D75920" w:rsidP="00E455F9">
            <w:pPr>
              <w:pStyle w:val="Poglavje"/>
              <w:spacing w:before="0" w:after="0" w:line="260" w:lineRule="exact"/>
              <w:jc w:val="left"/>
              <w:rPr>
                <w:sz w:val="20"/>
                <w:szCs w:val="20"/>
              </w:rPr>
            </w:pPr>
          </w:p>
          <w:p w:rsidR="00D75920" w:rsidRPr="00D75920" w:rsidRDefault="00D75920" w:rsidP="00D75920">
            <w:pPr>
              <w:pStyle w:val="Poglavje"/>
              <w:spacing w:before="0" w:after="0" w:line="260" w:lineRule="exact"/>
              <w:jc w:val="left"/>
              <w:rPr>
                <w:b w:val="0"/>
                <w:sz w:val="20"/>
                <w:szCs w:val="20"/>
              </w:rPr>
            </w:pPr>
            <w:r>
              <w:rPr>
                <w:b w:val="0"/>
                <w:bCs/>
                <w:sz w:val="20"/>
                <w:szCs w:val="20"/>
              </w:rPr>
              <w:t>Zakon</w:t>
            </w:r>
            <w:r w:rsidRPr="00D75920">
              <w:rPr>
                <w:b w:val="0"/>
                <w:bCs/>
                <w:sz w:val="20"/>
                <w:szCs w:val="20"/>
              </w:rPr>
              <w:t xml:space="preserve"> o enakih možnostih žensk in moških (Uradni list RS, št. 59/02 in 61/07 – ZUNEO-A)</w:t>
            </w:r>
          </w:p>
          <w:p w:rsidR="00D75920" w:rsidRPr="00D75920" w:rsidRDefault="00D75920" w:rsidP="00D75920">
            <w:pPr>
              <w:pStyle w:val="len0"/>
              <w:jc w:val="center"/>
              <w:rPr>
                <w:rFonts w:ascii="Arial" w:hAnsi="Arial" w:cs="Arial"/>
                <w:sz w:val="20"/>
                <w:szCs w:val="20"/>
              </w:rPr>
            </w:pPr>
            <w:r w:rsidRPr="00D75920">
              <w:rPr>
                <w:rFonts w:ascii="Arial" w:hAnsi="Arial" w:cs="Arial"/>
                <w:sz w:val="20"/>
                <w:szCs w:val="20"/>
              </w:rPr>
              <w:t>20. člen</w:t>
            </w:r>
          </w:p>
          <w:p w:rsidR="00D75920" w:rsidRPr="00D75920" w:rsidRDefault="00D75920" w:rsidP="00D75920">
            <w:pPr>
              <w:pStyle w:val="lennaslov0"/>
              <w:jc w:val="center"/>
              <w:rPr>
                <w:rFonts w:ascii="Arial" w:hAnsi="Arial" w:cs="Arial"/>
                <w:sz w:val="20"/>
                <w:szCs w:val="20"/>
              </w:rPr>
            </w:pPr>
            <w:r w:rsidRPr="00D75920">
              <w:rPr>
                <w:rFonts w:ascii="Arial" w:hAnsi="Arial" w:cs="Arial"/>
                <w:sz w:val="20"/>
                <w:szCs w:val="20"/>
              </w:rPr>
              <w:t>(zagovornica oziroma zagovornik enakih možnosti žensk in moških)</w:t>
            </w:r>
          </w:p>
          <w:p w:rsidR="00D75920" w:rsidRPr="00D75920" w:rsidRDefault="00D75920" w:rsidP="00D75920">
            <w:pPr>
              <w:pStyle w:val="odstavek0"/>
              <w:jc w:val="both"/>
              <w:rPr>
                <w:rFonts w:ascii="Arial" w:hAnsi="Arial" w:cs="Arial"/>
                <w:sz w:val="20"/>
                <w:szCs w:val="20"/>
              </w:rPr>
            </w:pPr>
            <w:r w:rsidRPr="00D75920">
              <w:rPr>
                <w:rFonts w:ascii="Arial" w:hAnsi="Arial" w:cs="Arial"/>
                <w:sz w:val="20"/>
                <w:szCs w:val="20"/>
              </w:rPr>
              <w:t>(1) Za obravnavo primerov domnevnega neenakega obravnavanja spolov, izdajo mnenj po določbah tega zakona ter sodelovanje pri izvajanju nalog, ki so s tem zakonom dodeljene uradu, deluje pri uradu zagovornica oziroma zagovornik enakih možnosti žensk in moških (v nadaljnjem besedilu: zagovornica oziroma zagovornik enakih možnosti).</w:t>
            </w:r>
          </w:p>
          <w:p w:rsidR="00D75920" w:rsidRPr="00D75920" w:rsidRDefault="00D75920" w:rsidP="00D75920">
            <w:pPr>
              <w:pStyle w:val="odstavek0"/>
              <w:jc w:val="both"/>
              <w:rPr>
                <w:rFonts w:ascii="Arial" w:hAnsi="Arial" w:cs="Arial"/>
                <w:sz w:val="20"/>
                <w:szCs w:val="20"/>
              </w:rPr>
            </w:pPr>
            <w:r w:rsidRPr="00D75920">
              <w:rPr>
                <w:rFonts w:ascii="Arial" w:hAnsi="Arial" w:cs="Arial"/>
                <w:sz w:val="20"/>
                <w:szCs w:val="20"/>
              </w:rPr>
              <w:t>(2) Delovno mesto zagovornice oziroma zagovornika enakih možnosti je uradniško delovno mesto v smislu zakona o javnih uslužbencih in se hkrati s pogoji za opravljanje dela določi v aktu o notranji organizaciji in sistemizaciji delovnih mest v uradu.</w:t>
            </w:r>
          </w:p>
          <w:p w:rsidR="00D75920" w:rsidRPr="00D75920" w:rsidRDefault="00D75920" w:rsidP="00D75920">
            <w:pPr>
              <w:pStyle w:val="len0"/>
              <w:jc w:val="center"/>
              <w:rPr>
                <w:rFonts w:ascii="Arial" w:hAnsi="Arial" w:cs="Arial"/>
                <w:sz w:val="20"/>
                <w:szCs w:val="20"/>
              </w:rPr>
            </w:pPr>
            <w:r w:rsidRPr="00D75920">
              <w:rPr>
                <w:rFonts w:ascii="Arial" w:hAnsi="Arial" w:cs="Arial"/>
                <w:sz w:val="20"/>
                <w:szCs w:val="20"/>
              </w:rPr>
              <w:t>21. člen</w:t>
            </w:r>
          </w:p>
          <w:p w:rsidR="00D75920" w:rsidRPr="00D75920" w:rsidRDefault="00D75920" w:rsidP="00D75920">
            <w:pPr>
              <w:pStyle w:val="lennaslov0"/>
              <w:jc w:val="center"/>
              <w:rPr>
                <w:rFonts w:ascii="Arial" w:hAnsi="Arial" w:cs="Arial"/>
                <w:sz w:val="20"/>
                <w:szCs w:val="20"/>
              </w:rPr>
            </w:pPr>
            <w:r w:rsidRPr="00D75920">
              <w:rPr>
                <w:rFonts w:ascii="Arial" w:hAnsi="Arial" w:cs="Arial"/>
                <w:sz w:val="20"/>
                <w:szCs w:val="20"/>
              </w:rPr>
              <w:t>(namen obravnave)</w:t>
            </w:r>
          </w:p>
          <w:p w:rsidR="00D75920" w:rsidRPr="00D75920" w:rsidRDefault="00D75920" w:rsidP="00D75920">
            <w:pPr>
              <w:pStyle w:val="odstavek0"/>
              <w:jc w:val="both"/>
              <w:rPr>
                <w:rFonts w:ascii="Arial" w:hAnsi="Arial" w:cs="Arial"/>
                <w:sz w:val="20"/>
                <w:szCs w:val="20"/>
              </w:rPr>
            </w:pPr>
            <w:r w:rsidRPr="00D75920">
              <w:rPr>
                <w:rFonts w:ascii="Arial" w:hAnsi="Arial" w:cs="Arial"/>
                <w:sz w:val="20"/>
                <w:szCs w:val="20"/>
              </w:rPr>
              <w:t>(1) Namen obravnave primerov domnevnega neenakega obravnavanja spolov (v nadaljnjem besedilu: obravnava primera) je predvsem v odkrivanju obstoja diskriminacije na posameznih področjih  družbenega življenja.</w:t>
            </w:r>
          </w:p>
          <w:p w:rsidR="00D75920" w:rsidRPr="00D75920" w:rsidRDefault="00D75920" w:rsidP="00D75920">
            <w:pPr>
              <w:pStyle w:val="odstavek0"/>
              <w:jc w:val="both"/>
              <w:rPr>
                <w:rFonts w:ascii="Arial" w:hAnsi="Arial" w:cs="Arial"/>
                <w:sz w:val="20"/>
                <w:szCs w:val="20"/>
              </w:rPr>
            </w:pPr>
            <w:r w:rsidRPr="00D75920">
              <w:rPr>
                <w:rFonts w:ascii="Arial" w:hAnsi="Arial" w:cs="Arial"/>
                <w:sz w:val="20"/>
                <w:szCs w:val="20"/>
              </w:rPr>
              <w:t>(2) Obravnava primera je neformalna in brezplačna.</w:t>
            </w:r>
          </w:p>
          <w:p w:rsidR="00D75920" w:rsidRPr="00D75920" w:rsidRDefault="00D75920" w:rsidP="00D75920">
            <w:pPr>
              <w:pStyle w:val="odstavek0"/>
              <w:jc w:val="both"/>
              <w:rPr>
                <w:rFonts w:ascii="Arial" w:hAnsi="Arial" w:cs="Arial"/>
                <w:sz w:val="20"/>
                <w:szCs w:val="20"/>
              </w:rPr>
            </w:pPr>
            <w:r w:rsidRPr="00D75920">
              <w:rPr>
                <w:rFonts w:ascii="Arial" w:hAnsi="Arial" w:cs="Arial"/>
                <w:sz w:val="20"/>
                <w:szCs w:val="20"/>
              </w:rPr>
              <w:t>(3) Zagovornico oziroma zagovornika enakih možnosti ter druge zaposlene v uradu zavezujejo glede vseh podatkov, za katere zvedo pri obravnavi primerov, predpisi o varovanju tajnosti in osebnih podatkov.</w:t>
            </w:r>
          </w:p>
          <w:p w:rsidR="00D75920" w:rsidRPr="00D75920" w:rsidRDefault="00D75920" w:rsidP="00D75920">
            <w:pPr>
              <w:pStyle w:val="len0"/>
              <w:jc w:val="center"/>
              <w:rPr>
                <w:rFonts w:ascii="Arial" w:hAnsi="Arial" w:cs="Arial"/>
                <w:sz w:val="20"/>
                <w:szCs w:val="20"/>
              </w:rPr>
            </w:pPr>
            <w:r w:rsidRPr="00D75920">
              <w:rPr>
                <w:rFonts w:ascii="Arial" w:hAnsi="Arial" w:cs="Arial"/>
                <w:sz w:val="20"/>
                <w:szCs w:val="20"/>
              </w:rPr>
              <w:t>22. člen</w:t>
            </w:r>
          </w:p>
          <w:p w:rsidR="00D75920" w:rsidRPr="00D75920" w:rsidRDefault="00D75920" w:rsidP="00D75920">
            <w:pPr>
              <w:pStyle w:val="lennaslov0"/>
              <w:jc w:val="center"/>
              <w:rPr>
                <w:rFonts w:ascii="Arial" w:hAnsi="Arial" w:cs="Arial"/>
                <w:sz w:val="20"/>
                <w:szCs w:val="20"/>
              </w:rPr>
            </w:pPr>
            <w:r w:rsidRPr="00D75920">
              <w:rPr>
                <w:rFonts w:ascii="Arial" w:hAnsi="Arial" w:cs="Arial"/>
                <w:sz w:val="20"/>
                <w:szCs w:val="20"/>
              </w:rPr>
              <w:t>(pobuda za obravnavo primera)</w:t>
            </w:r>
          </w:p>
          <w:p w:rsidR="00D75920" w:rsidRPr="00D75920" w:rsidRDefault="00D75920" w:rsidP="00D75920">
            <w:pPr>
              <w:pStyle w:val="odstavek0"/>
              <w:jc w:val="both"/>
              <w:rPr>
                <w:rFonts w:ascii="Arial" w:hAnsi="Arial" w:cs="Arial"/>
                <w:sz w:val="20"/>
                <w:szCs w:val="20"/>
              </w:rPr>
            </w:pPr>
            <w:r w:rsidRPr="00D75920">
              <w:rPr>
                <w:rFonts w:ascii="Arial" w:hAnsi="Arial" w:cs="Arial"/>
                <w:sz w:val="20"/>
                <w:szCs w:val="20"/>
              </w:rPr>
              <w:t>(1) Pisno pobudo za obravnavo primera pri zagovornici oziroma zagovorniku enakih možnosti lahko dajo posameznice oziroma posamezniki, nevladne organizacije, sindikati in druge organizacije civilne  družbe ali druge pravne osebe (v nadaljnjem besedilu: pobudnica oziroma pobudnik).</w:t>
            </w:r>
          </w:p>
          <w:p w:rsidR="00D75920" w:rsidRPr="00D75920" w:rsidRDefault="00D75920" w:rsidP="00D75920">
            <w:pPr>
              <w:pStyle w:val="odstavek0"/>
              <w:jc w:val="both"/>
              <w:rPr>
                <w:rFonts w:ascii="Arial" w:hAnsi="Arial" w:cs="Arial"/>
                <w:sz w:val="20"/>
                <w:szCs w:val="20"/>
              </w:rPr>
            </w:pPr>
            <w:r w:rsidRPr="00D75920">
              <w:rPr>
                <w:rFonts w:ascii="Arial" w:hAnsi="Arial" w:cs="Arial"/>
                <w:sz w:val="20"/>
                <w:szCs w:val="20"/>
              </w:rPr>
              <w:t>(2) Zagovornica oziroma zagovornik enakih možnosti lahko obravnava tudi anonimne pisne pobude, če vsebujejo dovolj podatkov za obravnavo primera.</w:t>
            </w:r>
          </w:p>
          <w:p w:rsidR="00D75920" w:rsidRPr="00D75920" w:rsidRDefault="00D75920" w:rsidP="00D75920">
            <w:pPr>
              <w:pStyle w:val="len0"/>
              <w:jc w:val="center"/>
              <w:rPr>
                <w:rFonts w:ascii="Arial" w:hAnsi="Arial" w:cs="Arial"/>
                <w:sz w:val="20"/>
                <w:szCs w:val="20"/>
              </w:rPr>
            </w:pPr>
            <w:r w:rsidRPr="00D75920">
              <w:rPr>
                <w:rFonts w:ascii="Arial" w:hAnsi="Arial" w:cs="Arial"/>
                <w:sz w:val="20"/>
                <w:szCs w:val="20"/>
              </w:rPr>
              <w:t>23. člen</w:t>
            </w:r>
          </w:p>
          <w:p w:rsidR="00D75920" w:rsidRPr="00D75920" w:rsidRDefault="00D75920" w:rsidP="00D75920">
            <w:pPr>
              <w:pStyle w:val="lennaslov0"/>
              <w:jc w:val="center"/>
              <w:rPr>
                <w:rFonts w:ascii="Arial" w:hAnsi="Arial" w:cs="Arial"/>
                <w:sz w:val="20"/>
                <w:szCs w:val="20"/>
              </w:rPr>
            </w:pPr>
            <w:r w:rsidRPr="00D75920">
              <w:rPr>
                <w:rFonts w:ascii="Arial" w:hAnsi="Arial" w:cs="Arial"/>
                <w:sz w:val="20"/>
                <w:szCs w:val="20"/>
              </w:rPr>
              <w:t>(časovna omejitev pobude)</w:t>
            </w:r>
          </w:p>
          <w:p w:rsidR="00D75920" w:rsidRPr="00D75920" w:rsidRDefault="00D75920" w:rsidP="00D75920">
            <w:pPr>
              <w:pStyle w:val="odstavek0"/>
              <w:jc w:val="both"/>
              <w:rPr>
                <w:rFonts w:ascii="Arial" w:hAnsi="Arial" w:cs="Arial"/>
                <w:sz w:val="20"/>
                <w:szCs w:val="20"/>
              </w:rPr>
            </w:pPr>
            <w:r w:rsidRPr="00D75920">
              <w:rPr>
                <w:rFonts w:ascii="Arial" w:hAnsi="Arial" w:cs="Arial"/>
                <w:sz w:val="20"/>
                <w:szCs w:val="20"/>
              </w:rPr>
              <w:t xml:space="preserve">Pobuda iz prejšnjega člena mora biti dana </w:t>
            </w:r>
            <w:proofErr w:type="spellStart"/>
            <w:r w:rsidRPr="00D75920">
              <w:rPr>
                <w:rFonts w:ascii="Arial" w:hAnsi="Arial" w:cs="Arial"/>
                <w:sz w:val="20"/>
                <w:szCs w:val="20"/>
              </w:rPr>
              <w:t>čimprej</w:t>
            </w:r>
            <w:proofErr w:type="spellEnd"/>
            <w:r w:rsidRPr="00D75920">
              <w:rPr>
                <w:rFonts w:ascii="Arial" w:hAnsi="Arial" w:cs="Arial"/>
                <w:sz w:val="20"/>
                <w:szCs w:val="20"/>
              </w:rPr>
              <w:t xml:space="preserve"> oziroma najkasneje v enem letu po nastanku primera, vendar jo lahko zagovornica oziroma zagovornik enakih možnosti obravnava tudi po poteku tega časa, če oceni, da gre za tako pomembno oziroma resno zadevo, da je njeno obravnavanje smiselno glede na namen tega zakona.</w:t>
            </w:r>
          </w:p>
          <w:p w:rsidR="00D75920" w:rsidRPr="00D75920" w:rsidRDefault="00D75920" w:rsidP="00D75920">
            <w:pPr>
              <w:pStyle w:val="len0"/>
              <w:jc w:val="center"/>
              <w:rPr>
                <w:rFonts w:ascii="Arial" w:hAnsi="Arial" w:cs="Arial"/>
                <w:sz w:val="20"/>
                <w:szCs w:val="20"/>
              </w:rPr>
            </w:pPr>
            <w:r w:rsidRPr="00D75920">
              <w:rPr>
                <w:rFonts w:ascii="Arial" w:hAnsi="Arial" w:cs="Arial"/>
                <w:sz w:val="20"/>
                <w:szCs w:val="20"/>
              </w:rPr>
              <w:t>24. člen</w:t>
            </w:r>
          </w:p>
          <w:p w:rsidR="00D75920" w:rsidRPr="00D75920" w:rsidRDefault="00D75920" w:rsidP="00D75920">
            <w:pPr>
              <w:pStyle w:val="lennaslov0"/>
              <w:jc w:val="center"/>
              <w:rPr>
                <w:rFonts w:ascii="Arial" w:hAnsi="Arial" w:cs="Arial"/>
                <w:sz w:val="20"/>
                <w:szCs w:val="20"/>
              </w:rPr>
            </w:pPr>
            <w:r w:rsidRPr="00D75920">
              <w:rPr>
                <w:rFonts w:ascii="Arial" w:hAnsi="Arial" w:cs="Arial"/>
                <w:sz w:val="20"/>
                <w:szCs w:val="20"/>
              </w:rPr>
              <w:t>(neustrezna pobuda)</w:t>
            </w:r>
          </w:p>
          <w:p w:rsidR="00D75920" w:rsidRPr="00D75920" w:rsidRDefault="00D75920" w:rsidP="00D75920">
            <w:pPr>
              <w:pStyle w:val="odstavek0"/>
              <w:jc w:val="both"/>
              <w:rPr>
                <w:rFonts w:ascii="Arial" w:hAnsi="Arial" w:cs="Arial"/>
                <w:sz w:val="20"/>
                <w:szCs w:val="20"/>
              </w:rPr>
            </w:pPr>
            <w:r w:rsidRPr="00D75920">
              <w:rPr>
                <w:rFonts w:ascii="Arial" w:hAnsi="Arial" w:cs="Arial"/>
                <w:sz w:val="20"/>
                <w:szCs w:val="20"/>
              </w:rPr>
              <w:t>Zagovornica oziroma zagovornik enakih možnosti ne obravnava pobud, iz katerih očitno izhaja, da ne gre za primer neenakega obravnavanja spolov po tem zakonu.</w:t>
            </w:r>
          </w:p>
          <w:p w:rsidR="00D75920" w:rsidRPr="00D75920" w:rsidRDefault="00D75920" w:rsidP="00D75920">
            <w:pPr>
              <w:pStyle w:val="len0"/>
              <w:jc w:val="center"/>
              <w:rPr>
                <w:rFonts w:ascii="Arial" w:hAnsi="Arial" w:cs="Arial"/>
                <w:sz w:val="20"/>
                <w:szCs w:val="20"/>
              </w:rPr>
            </w:pPr>
            <w:r w:rsidRPr="00D75920">
              <w:rPr>
                <w:rFonts w:ascii="Arial" w:hAnsi="Arial" w:cs="Arial"/>
                <w:sz w:val="20"/>
                <w:szCs w:val="20"/>
              </w:rPr>
              <w:lastRenderedPageBreak/>
              <w:t>25. člen</w:t>
            </w:r>
          </w:p>
          <w:p w:rsidR="00D75920" w:rsidRPr="00D75920" w:rsidRDefault="00D75920" w:rsidP="00D75920">
            <w:pPr>
              <w:pStyle w:val="lennaslov0"/>
              <w:jc w:val="center"/>
              <w:rPr>
                <w:rFonts w:ascii="Arial" w:hAnsi="Arial" w:cs="Arial"/>
                <w:sz w:val="20"/>
                <w:szCs w:val="20"/>
              </w:rPr>
            </w:pPr>
            <w:r w:rsidRPr="00D75920">
              <w:rPr>
                <w:rFonts w:ascii="Arial" w:hAnsi="Arial" w:cs="Arial"/>
                <w:sz w:val="20"/>
                <w:szCs w:val="20"/>
              </w:rPr>
              <w:t>(obravnava primera)</w:t>
            </w:r>
          </w:p>
          <w:p w:rsidR="00D75920" w:rsidRPr="00D75920" w:rsidRDefault="00D75920" w:rsidP="00D75920">
            <w:pPr>
              <w:pStyle w:val="odstavek0"/>
              <w:jc w:val="both"/>
              <w:rPr>
                <w:rFonts w:ascii="Arial" w:hAnsi="Arial" w:cs="Arial"/>
                <w:sz w:val="20"/>
                <w:szCs w:val="20"/>
              </w:rPr>
            </w:pPr>
            <w:r w:rsidRPr="00D75920">
              <w:rPr>
                <w:rFonts w:ascii="Arial" w:hAnsi="Arial" w:cs="Arial"/>
                <w:sz w:val="20"/>
                <w:szCs w:val="20"/>
              </w:rPr>
              <w:t>(1) Obravnava primera praviloma poteka pisno, zagovornica oziroma zagovornik enakih možnosti pa lahko obe vpleteni strani povabi tudi na razgovor, če oceni, da bo to pripomoglo k razjasnitvi primera.</w:t>
            </w:r>
          </w:p>
          <w:p w:rsidR="00D75920" w:rsidRPr="00D75920" w:rsidRDefault="00D75920" w:rsidP="00D75920">
            <w:pPr>
              <w:pStyle w:val="odstavek0"/>
              <w:jc w:val="both"/>
              <w:rPr>
                <w:rFonts w:ascii="Arial" w:hAnsi="Arial" w:cs="Arial"/>
                <w:sz w:val="20"/>
                <w:szCs w:val="20"/>
              </w:rPr>
            </w:pPr>
            <w:r w:rsidRPr="00D75920">
              <w:rPr>
                <w:rFonts w:ascii="Arial" w:hAnsi="Arial" w:cs="Arial"/>
                <w:sz w:val="20"/>
                <w:szCs w:val="20"/>
              </w:rPr>
              <w:t>(2) Zagovornik oziroma zagovornica enakih možnosti lahko pisno zahteva od nasprotne strani, da ji v določenem roku da pojasnila, ki ji omogočajo obravnavo primera.</w:t>
            </w:r>
          </w:p>
          <w:p w:rsidR="00D75920" w:rsidRPr="00D75920" w:rsidRDefault="00D75920" w:rsidP="00D75920">
            <w:pPr>
              <w:pStyle w:val="odstavek0"/>
              <w:jc w:val="both"/>
              <w:rPr>
                <w:rFonts w:ascii="Arial" w:hAnsi="Arial" w:cs="Arial"/>
                <w:sz w:val="20"/>
                <w:szCs w:val="20"/>
              </w:rPr>
            </w:pPr>
            <w:r w:rsidRPr="00D75920">
              <w:rPr>
                <w:rFonts w:ascii="Arial" w:hAnsi="Arial" w:cs="Arial"/>
                <w:sz w:val="20"/>
                <w:szCs w:val="20"/>
              </w:rPr>
              <w:t>(3) Če nasprotna stran zagovornici oziroma zagovorniku enakih možnosti ne da zahtevanih pojasnil, zagovornica oziroma zagovornik enakih možnosti izdela mnenje na podlagi podatkov, s katerimi razpolaga.</w:t>
            </w:r>
          </w:p>
          <w:p w:rsidR="00D75920" w:rsidRPr="00D75920" w:rsidRDefault="00D75920" w:rsidP="00D75920">
            <w:pPr>
              <w:pStyle w:val="len0"/>
              <w:jc w:val="center"/>
              <w:rPr>
                <w:rFonts w:ascii="Arial" w:hAnsi="Arial" w:cs="Arial"/>
                <w:sz w:val="20"/>
                <w:szCs w:val="20"/>
              </w:rPr>
            </w:pPr>
            <w:r w:rsidRPr="00D75920">
              <w:rPr>
                <w:rFonts w:ascii="Arial" w:hAnsi="Arial" w:cs="Arial"/>
                <w:sz w:val="20"/>
                <w:szCs w:val="20"/>
              </w:rPr>
              <w:t>26. člen</w:t>
            </w:r>
          </w:p>
          <w:p w:rsidR="00D75920" w:rsidRPr="00D75920" w:rsidRDefault="00D75920" w:rsidP="00D75920">
            <w:pPr>
              <w:pStyle w:val="lennaslov0"/>
              <w:jc w:val="center"/>
              <w:rPr>
                <w:rFonts w:ascii="Arial" w:hAnsi="Arial" w:cs="Arial"/>
                <w:sz w:val="20"/>
                <w:szCs w:val="20"/>
              </w:rPr>
            </w:pPr>
            <w:r w:rsidRPr="00D75920">
              <w:rPr>
                <w:rFonts w:ascii="Arial" w:hAnsi="Arial" w:cs="Arial"/>
                <w:sz w:val="20"/>
                <w:szCs w:val="20"/>
              </w:rPr>
              <w:t>(ustavitev obravnave primera)</w:t>
            </w:r>
          </w:p>
          <w:p w:rsidR="00D75920" w:rsidRPr="00D75920" w:rsidRDefault="00D75920" w:rsidP="00D75920">
            <w:pPr>
              <w:pStyle w:val="odstavek0"/>
              <w:jc w:val="both"/>
              <w:rPr>
                <w:rFonts w:ascii="Arial" w:hAnsi="Arial" w:cs="Arial"/>
                <w:sz w:val="20"/>
                <w:szCs w:val="20"/>
              </w:rPr>
            </w:pPr>
            <w:r w:rsidRPr="00D75920">
              <w:rPr>
                <w:rFonts w:ascii="Arial" w:hAnsi="Arial" w:cs="Arial"/>
                <w:sz w:val="20"/>
                <w:szCs w:val="20"/>
              </w:rPr>
              <w:t>Zagovornica oziroma zagovornik enakih možnosti ustavi obravnavo primera na zahtevo pobudnice oziroma pobudnika, če ta ne kaže zanimanja za nadaljevanje obravnave primera ali če zaradi pomanjkljivih podatkov obravnave primera ne more nadaljevati in zaključiti z mnenjem.</w:t>
            </w:r>
          </w:p>
          <w:p w:rsidR="00D75920" w:rsidRPr="00D75920" w:rsidRDefault="00D75920" w:rsidP="00D75920">
            <w:pPr>
              <w:pStyle w:val="len0"/>
              <w:jc w:val="center"/>
              <w:rPr>
                <w:rFonts w:ascii="Arial" w:hAnsi="Arial" w:cs="Arial"/>
                <w:sz w:val="20"/>
                <w:szCs w:val="20"/>
              </w:rPr>
            </w:pPr>
            <w:r w:rsidRPr="00D75920">
              <w:rPr>
                <w:rFonts w:ascii="Arial" w:hAnsi="Arial" w:cs="Arial"/>
                <w:sz w:val="20"/>
                <w:szCs w:val="20"/>
              </w:rPr>
              <w:t>27. člen</w:t>
            </w:r>
          </w:p>
          <w:p w:rsidR="00D75920" w:rsidRPr="00D75920" w:rsidRDefault="00D75920" w:rsidP="00D75920">
            <w:pPr>
              <w:pStyle w:val="lennaslov0"/>
              <w:jc w:val="center"/>
              <w:rPr>
                <w:rFonts w:ascii="Arial" w:hAnsi="Arial" w:cs="Arial"/>
                <w:sz w:val="20"/>
                <w:szCs w:val="20"/>
              </w:rPr>
            </w:pPr>
            <w:r w:rsidRPr="00D75920">
              <w:rPr>
                <w:rFonts w:ascii="Arial" w:hAnsi="Arial" w:cs="Arial"/>
                <w:sz w:val="20"/>
                <w:szCs w:val="20"/>
              </w:rPr>
              <w:t>(pisno mnenje)</w:t>
            </w:r>
          </w:p>
          <w:p w:rsidR="00D75920" w:rsidRPr="00D75920" w:rsidRDefault="00D75920" w:rsidP="00D75920">
            <w:pPr>
              <w:pStyle w:val="odstavek0"/>
              <w:jc w:val="both"/>
              <w:rPr>
                <w:rFonts w:ascii="Arial" w:hAnsi="Arial" w:cs="Arial"/>
                <w:sz w:val="20"/>
                <w:szCs w:val="20"/>
              </w:rPr>
            </w:pPr>
            <w:r w:rsidRPr="00D75920">
              <w:rPr>
                <w:rFonts w:ascii="Arial" w:hAnsi="Arial" w:cs="Arial"/>
                <w:sz w:val="20"/>
                <w:szCs w:val="20"/>
              </w:rPr>
              <w:t>(1) Zagovornica oziroma zagovornik enakih možnosti ob zaključku obravnave primera izdela pisno mnenje, v katerem navede svoje ugotovitve in oceno okoliščin primera v smislu obstoja neenakega obravnavanja spolov po tem zakonu ter o tem obvesti vpletene strani.</w:t>
            </w:r>
          </w:p>
          <w:p w:rsidR="00D75920" w:rsidRPr="00D75920" w:rsidRDefault="00D75920" w:rsidP="00D75920">
            <w:pPr>
              <w:pStyle w:val="odstavek0"/>
              <w:jc w:val="both"/>
              <w:rPr>
                <w:rFonts w:ascii="Arial" w:hAnsi="Arial" w:cs="Arial"/>
                <w:sz w:val="20"/>
                <w:szCs w:val="20"/>
              </w:rPr>
            </w:pPr>
            <w:r w:rsidRPr="00D75920">
              <w:rPr>
                <w:rFonts w:ascii="Arial" w:hAnsi="Arial" w:cs="Arial"/>
                <w:sz w:val="20"/>
                <w:szCs w:val="20"/>
              </w:rPr>
              <w:t>(2) V mnenju iz prejšnjega odstavka lahko zagovornica oziroma zagovornik enakih možnosti opozori na ugotovljene nepravilnosti in priporoči, kako naj se odpravijo, ter pozove nasprotno stran, da jo v določenem roku obvesti o svojih ukrepih.</w:t>
            </w:r>
          </w:p>
          <w:p w:rsidR="00D75920" w:rsidRPr="00D75920" w:rsidRDefault="00D75920" w:rsidP="00D75920">
            <w:pPr>
              <w:pStyle w:val="len0"/>
              <w:jc w:val="center"/>
              <w:rPr>
                <w:rFonts w:ascii="Arial" w:hAnsi="Arial" w:cs="Arial"/>
                <w:sz w:val="20"/>
                <w:szCs w:val="20"/>
              </w:rPr>
            </w:pPr>
            <w:r w:rsidRPr="00D75920">
              <w:rPr>
                <w:rFonts w:ascii="Arial" w:hAnsi="Arial" w:cs="Arial"/>
                <w:sz w:val="20"/>
                <w:szCs w:val="20"/>
              </w:rPr>
              <w:t>28. člen</w:t>
            </w:r>
          </w:p>
          <w:p w:rsidR="00D75920" w:rsidRPr="00D75920" w:rsidRDefault="00D75920" w:rsidP="00D75920">
            <w:pPr>
              <w:pStyle w:val="lennaslov0"/>
              <w:jc w:val="center"/>
              <w:rPr>
                <w:rFonts w:ascii="Arial" w:hAnsi="Arial" w:cs="Arial"/>
                <w:sz w:val="20"/>
                <w:szCs w:val="20"/>
              </w:rPr>
            </w:pPr>
            <w:r w:rsidRPr="00D75920">
              <w:rPr>
                <w:rFonts w:ascii="Arial" w:hAnsi="Arial" w:cs="Arial"/>
                <w:sz w:val="20"/>
                <w:szCs w:val="20"/>
              </w:rPr>
              <w:t>(prošnja za mnenje)</w:t>
            </w:r>
          </w:p>
          <w:p w:rsidR="00D75920" w:rsidRPr="00D75920" w:rsidRDefault="00D75920" w:rsidP="00D75920">
            <w:pPr>
              <w:pStyle w:val="odstavek0"/>
              <w:jc w:val="both"/>
              <w:rPr>
                <w:rFonts w:ascii="Arial" w:hAnsi="Arial" w:cs="Arial"/>
                <w:sz w:val="20"/>
                <w:szCs w:val="20"/>
              </w:rPr>
            </w:pPr>
            <w:r w:rsidRPr="00D75920">
              <w:rPr>
                <w:rFonts w:ascii="Arial" w:hAnsi="Arial" w:cs="Arial"/>
                <w:sz w:val="20"/>
                <w:szCs w:val="20"/>
              </w:rPr>
              <w:t>Posameznica oziroma posameznik ali pravna oseba se lahko obrne na zagovornico oziroma zagovornika enakih možnosti s prošnjo za mnenje o tem, ali bo oziroma je s kakšnim svojim ravnanjem povzročila neenako obravnavanje spolov v smislu tega zakona.</w:t>
            </w:r>
          </w:p>
          <w:p w:rsidR="00D75920" w:rsidRPr="00D75920" w:rsidRDefault="00D75920" w:rsidP="00D75920">
            <w:pPr>
              <w:pStyle w:val="len0"/>
              <w:jc w:val="center"/>
              <w:rPr>
                <w:rFonts w:ascii="Arial" w:hAnsi="Arial" w:cs="Arial"/>
                <w:sz w:val="20"/>
                <w:szCs w:val="20"/>
              </w:rPr>
            </w:pPr>
            <w:r w:rsidRPr="00D75920">
              <w:rPr>
                <w:rFonts w:ascii="Arial" w:hAnsi="Arial" w:cs="Arial"/>
                <w:sz w:val="20"/>
                <w:szCs w:val="20"/>
              </w:rPr>
              <w:t>29. člen</w:t>
            </w:r>
          </w:p>
          <w:p w:rsidR="00D75920" w:rsidRPr="00D75920" w:rsidRDefault="00D75920" w:rsidP="00D75920">
            <w:pPr>
              <w:pStyle w:val="lennaslov0"/>
              <w:jc w:val="center"/>
              <w:rPr>
                <w:rFonts w:ascii="Arial" w:hAnsi="Arial" w:cs="Arial"/>
                <w:sz w:val="20"/>
                <w:szCs w:val="20"/>
              </w:rPr>
            </w:pPr>
            <w:r w:rsidRPr="00D75920">
              <w:rPr>
                <w:rFonts w:ascii="Arial" w:hAnsi="Arial" w:cs="Arial"/>
                <w:sz w:val="20"/>
                <w:szCs w:val="20"/>
              </w:rPr>
              <w:t>(letno poročilo)</w:t>
            </w:r>
          </w:p>
          <w:p w:rsidR="00D75920" w:rsidRPr="00D75920" w:rsidRDefault="00D75920" w:rsidP="00D75920">
            <w:pPr>
              <w:pStyle w:val="odstavek0"/>
              <w:jc w:val="both"/>
              <w:rPr>
                <w:rFonts w:ascii="Arial" w:hAnsi="Arial" w:cs="Arial"/>
                <w:sz w:val="20"/>
                <w:szCs w:val="20"/>
              </w:rPr>
            </w:pPr>
            <w:r w:rsidRPr="00D75920">
              <w:rPr>
                <w:rFonts w:ascii="Arial" w:hAnsi="Arial" w:cs="Arial"/>
                <w:sz w:val="20"/>
                <w:szCs w:val="20"/>
              </w:rPr>
              <w:t>Zagovornica oziroma zagovornik enakih možnosti pripravi vsako leto, najkasneje do konca marca za preteklo leto, poročilo o svojem delu, ki ga urad predloži v sprejem vladi.</w:t>
            </w:r>
          </w:p>
          <w:p w:rsidR="00D75920" w:rsidRDefault="00D75920" w:rsidP="00E455F9">
            <w:pPr>
              <w:pStyle w:val="Poglavje"/>
              <w:spacing w:before="0" w:after="0" w:line="260" w:lineRule="exact"/>
              <w:jc w:val="left"/>
              <w:rPr>
                <w:sz w:val="20"/>
                <w:szCs w:val="20"/>
              </w:rPr>
            </w:pPr>
          </w:p>
          <w:p w:rsidR="00107ED0" w:rsidRPr="008D1759" w:rsidRDefault="00107ED0" w:rsidP="00E455F9">
            <w:pPr>
              <w:pStyle w:val="Poglavje"/>
              <w:spacing w:before="0" w:after="0" w:line="260" w:lineRule="exact"/>
              <w:jc w:val="left"/>
              <w:rPr>
                <w:sz w:val="20"/>
                <w:szCs w:val="20"/>
              </w:rPr>
            </w:pPr>
            <w:r w:rsidRPr="008D1759">
              <w:rPr>
                <w:sz w:val="20"/>
                <w:szCs w:val="20"/>
              </w:rPr>
              <w:t>V. PREDLOG, DA SE PREDLOG ZAKONA OBRAVNAVA PO NUJNEM OZIROMA SKRAJŠANEM POSTOPKU</w:t>
            </w:r>
          </w:p>
        </w:tc>
      </w:tr>
      <w:tr w:rsidR="00FD2724" w:rsidRPr="008D1759" w:rsidTr="0068465E">
        <w:tc>
          <w:tcPr>
            <w:tcW w:w="9213" w:type="dxa"/>
          </w:tcPr>
          <w:p w:rsidR="00FD2724" w:rsidRPr="00A276F3" w:rsidRDefault="00970EFA" w:rsidP="00541020">
            <w:pPr>
              <w:spacing w:after="0"/>
              <w:jc w:val="both"/>
              <w:rPr>
                <w:rFonts w:ascii="Arial" w:eastAsia="Times New Roman" w:hAnsi="Arial" w:cs="Arial"/>
                <w:sz w:val="20"/>
                <w:szCs w:val="20"/>
              </w:rPr>
            </w:pPr>
            <w:r>
              <w:rPr>
                <w:rFonts w:ascii="Arial" w:eastAsia="Times New Roman" w:hAnsi="Arial" w:cs="Arial"/>
                <w:sz w:val="20"/>
                <w:szCs w:val="20"/>
              </w:rPr>
              <w:lastRenderedPageBreak/>
              <w:t>/</w:t>
            </w:r>
          </w:p>
        </w:tc>
      </w:tr>
      <w:tr w:rsidR="00107ED0" w:rsidRPr="008D1759" w:rsidTr="0068465E">
        <w:tc>
          <w:tcPr>
            <w:tcW w:w="9213" w:type="dxa"/>
          </w:tcPr>
          <w:p w:rsidR="00107ED0" w:rsidRPr="008D1759" w:rsidRDefault="00107ED0" w:rsidP="00E455F9">
            <w:pPr>
              <w:pStyle w:val="Poglavje"/>
              <w:spacing w:before="0" w:after="0" w:line="260" w:lineRule="exact"/>
              <w:jc w:val="left"/>
              <w:rPr>
                <w:sz w:val="20"/>
                <w:szCs w:val="20"/>
              </w:rPr>
            </w:pPr>
            <w:r w:rsidRPr="008D1759">
              <w:rPr>
                <w:sz w:val="20"/>
                <w:szCs w:val="20"/>
              </w:rPr>
              <w:t>VI. PRILOGE</w:t>
            </w:r>
          </w:p>
        </w:tc>
      </w:tr>
      <w:tr w:rsidR="00107ED0" w:rsidRPr="008D1759" w:rsidTr="0068465E">
        <w:tc>
          <w:tcPr>
            <w:tcW w:w="9213" w:type="dxa"/>
          </w:tcPr>
          <w:p w:rsidR="00107ED0" w:rsidRPr="00C82EF4" w:rsidRDefault="00451D16" w:rsidP="00451D16">
            <w:pPr>
              <w:pStyle w:val="Alineazaodstavkom"/>
              <w:numPr>
                <w:ilvl w:val="0"/>
                <w:numId w:val="0"/>
              </w:numPr>
              <w:spacing w:line="260" w:lineRule="exact"/>
              <w:ind w:left="709" w:hanging="284"/>
              <w:rPr>
                <w:rFonts w:cs="Arial"/>
                <w:sz w:val="20"/>
                <w:szCs w:val="20"/>
                <w:lang w:eastAsia="sl-SI"/>
              </w:rPr>
            </w:pPr>
            <w:r>
              <w:rPr>
                <w:rFonts w:cs="Arial"/>
                <w:sz w:val="20"/>
                <w:szCs w:val="20"/>
                <w:lang w:eastAsia="sl-SI"/>
              </w:rPr>
              <w:t>/</w:t>
            </w:r>
          </w:p>
        </w:tc>
      </w:tr>
    </w:tbl>
    <w:p w:rsidR="00107ED0" w:rsidRPr="008D1759" w:rsidRDefault="00107ED0" w:rsidP="00651ED2">
      <w:pPr>
        <w:tabs>
          <w:tab w:val="left" w:pos="708"/>
        </w:tabs>
        <w:spacing w:after="0" w:line="260" w:lineRule="exact"/>
        <w:rPr>
          <w:rFonts w:ascii="Arial" w:hAnsi="Arial" w:cs="Arial"/>
          <w:b/>
          <w:sz w:val="20"/>
          <w:szCs w:val="20"/>
        </w:rPr>
        <w:sectPr w:rsidR="00107ED0" w:rsidRPr="008D1759" w:rsidSect="00F92705">
          <w:headerReference w:type="default" r:id="rId14"/>
          <w:headerReference w:type="first" r:id="rId15"/>
          <w:pgSz w:w="11906" w:h="16838"/>
          <w:pgMar w:top="719" w:right="1417" w:bottom="1417" w:left="1417" w:header="708" w:footer="708" w:gutter="0"/>
          <w:cols w:space="708"/>
          <w:titlePg/>
          <w:docGrid w:linePitch="360"/>
        </w:sectPr>
      </w:pPr>
    </w:p>
    <w:p w:rsidR="00DF3371" w:rsidRDefault="00DF3371" w:rsidP="00651ED2">
      <w:pPr>
        <w:tabs>
          <w:tab w:val="left" w:pos="708"/>
        </w:tabs>
        <w:spacing w:after="0" w:line="260" w:lineRule="exact"/>
      </w:pPr>
    </w:p>
    <w:sectPr w:rsidR="00DF3371" w:rsidSect="00E455F9">
      <w:headerReference w:type="first" r:id="rId16"/>
      <w:pgSz w:w="11906" w:h="16838"/>
      <w:pgMar w:top="719"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0BF2" w:rsidRDefault="00E10BF2">
      <w:pPr>
        <w:spacing w:after="0" w:line="240" w:lineRule="auto"/>
      </w:pPr>
      <w:r>
        <w:separator/>
      </w:r>
    </w:p>
  </w:endnote>
  <w:endnote w:type="continuationSeparator" w:id="0">
    <w:p w:rsidR="00E10BF2" w:rsidRDefault="00E10B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52251"/>
      <w:docPartObj>
        <w:docPartGallery w:val="Page Numbers (Bottom of Page)"/>
        <w:docPartUnique/>
      </w:docPartObj>
    </w:sdtPr>
    <w:sdtContent>
      <w:p w:rsidR="00E10BF2" w:rsidRDefault="00E10BF2">
        <w:pPr>
          <w:pStyle w:val="Noga"/>
          <w:jc w:val="right"/>
        </w:pPr>
        <w:fldSimple w:instr=" PAGE   \* MERGEFORMAT ">
          <w:r w:rsidR="00F03D69">
            <w:rPr>
              <w:noProof/>
            </w:rPr>
            <w:t>45</w:t>
          </w:r>
        </w:fldSimple>
      </w:p>
    </w:sdtContent>
  </w:sdt>
  <w:p w:rsidR="00E10BF2" w:rsidRDefault="00E10BF2">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0BF2" w:rsidRDefault="00E10BF2">
      <w:pPr>
        <w:spacing w:after="0" w:line="240" w:lineRule="auto"/>
      </w:pPr>
      <w:r>
        <w:separator/>
      </w:r>
    </w:p>
  </w:footnote>
  <w:footnote w:type="continuationSeparator" w:id="0">
    <w:p w:rsidR="00E10BF2" w:rsidRDefault="00E10BF2">
      <w:pPr>
        <w:spacing w:after="0" w:line="240" w:lineRule="auto"/>
      </w:pPr>
      <w:r>
        <w:continuationSeparator/>
      </w:r>
    </w:p>
  </w:footnote>
  <w:footnote w:id="1">
    <w:p w:rsidR="00E10BF2" w:rsidRPr="00D972D1" w:rsidRDefault="00E10BF2" w:rsidP="00AE5078">
      <w:pPr>
        <w:pStyle w:val="Sprotnaopomba-besedilo"/>
        <w:spacing w:line="240" w:lineRule="auto"/>
        <w:jc w:val="both"/>
        <w:rPr>
          <w:rFonts w:cs="Arial"/>
          <w:sz w:val="16"/>
          <w:szCs w:val="16"/>
        </w:rPr>
      </w:pPr>
      <w:r w:rsidRPr="00D972D1">
        <w:rPr>
          <w:rStyle w:val="Sprotnaopomba-sklic"/>
          <w:rFonts w:cs="Arial"/>
          <w:sz w:val="16"/>
          <w:szCs w:val="16"/>
        </w:rPr>
        <w:footnoteRef/>
      </w:r>
      <w:r w:rsidRPr="00D972D1">
        <w:rPr>
          <w:rFonts w:cs="Arial"/>
          <w:sz w:val="16"/>
          <w:szCs w:val="16"/>
        </w:rPr>
        <w:t xml:space="preserve"> </w:t>
      </w:r>
      <w:r w:rsidRPr="00D972D1">
        <w:rPr>
          <w:rFonts w:cs="Arial"/>
          <w:b/>
          <w:sz w:val="16"/>
          <w:szCs w:val="16"/>
        </w:rPr>
        <w:t>Direktiva Sveta 2000/43/ES</w:t>
      </w:r>
      <w:r w:rsidRPr="00D972D1">
        <w:rPr>
          <w:rFonts w:cs="Arial"/>
          <w:sz w:val="16"/>
          <w:szCs w:val="16"/>
        </w:rPr>
        <w:t xml:space="preserve"> o izvajanju načela enakega obravnavanja oseb ne glede na raso ali narodnost, </w:t>
      </w:r>
      <w:r w:rsidRPr="00D972D1">
        <w:rPr>
          <w:rFonts w:cs="Arial"/>
          <w:b/>
          <w:sz w:val="16"/>
          <w:szCs w:val="16"/>
        </w:rPr>
        <w:t>Direktiva Sveta 2004/113/ES</w:t>
      </w:r>
      <w:r w:rsidRPr="00D972D1">
        <w:rPr>
          <w:rFonts w:cs="Arial"/>
          <w:sz w:val="16"/>
          <w:szCs w:val="16"/>
        </w:rPr>
        <w:t xml:space="preserve"> o izvajanju načela enakega obravnavanja moških in žensk pri dostopu do blaga in storitev ter oskrbi z njimi in </w:t>
      </w:r>
      <w:r w:rsidRPr="00D972D1">
        <w:rPr>
          <w:rFonts w:cs="Arial"/>
          <w:b/>
          <w:sz w:val="16"/>
          <w:szCs w:val="16"/>
        </w:rPr>
        <w:t>Direktiva 2006/54/ES</w:t>
      </w:r>
      <w:r w:rsidRPr="00D972D1">
        <w:rPr>
          <w:rFonts w:cs="Arial"/>
          <w:sz w:val="16"/>
          <w:szCs w:val="16"/>
        </w:rPr>
        <w:t xml:space="preserve"> Evropskega parlamenta in Sveta o uresničevanju načela enakih možnosti ter enakega obravnavanja moških in žensk pri zaposlovanju in poklicnem delu (preoblikovano), </w:t>
      </w:r>
      <w:r w:rsidRPr="005A26D2">
        <w:rPr>
          <w:rFonts w:cs="Arial"/>
          <w:b/>
          <w:sz w:val="16"/>
          <w:szCs w:val="16"/>
        </w:rPr>
        <w:t>Direktiva 2014/54/ES</w:t>
      </w:r>
      <w:r w:rsidRPr="005A26D2">
        <w:rPr>
          <w:rFonts w:cs="Arial"/>
          <w:sz w:val="16"/>
          <w:szCs w:val="16"/>
        </w:rPr>
        <w:t xml:space="preserve"> Evropskega parlamenta in Sveta z dne 16. aprila 2014 o ukrepih za lažje uresničevanje pravic, podeljenih delavcem v okviru prostega gibanja delavcev.</w:t>
      </w:r>
      <w:r>
        <w:rPr>
          <w:rFonts w:cs="Arial"/>
          <w:sz w:val="16"/>
          <w:szCs w:val="16"/>
        </w:rPr>
        <w:t xml:space="preserve"> </w:t>
      </w:r>
      <w:r w:rsidRPr="00D972D1">
        <w:rPr>
          <w:rFonts w:cs="Arial"/>
          <w:b/>
          <w:sz w:val="16"/>
          <w:szCs w:val="16"/>
        </w:rPr>
        <w:t xml:space="preserve">Predlog t.i. </w:t>
      </w:r>
      <w:proofErr w:type="spellStart"/>
      <w:r w:rsidRPr="00D972D1">
        <w:rPr>
          <w:rFonts w:cs="Arial"/>
          <w:b/>
          <w:sz w:val="16"/>
          <w:szCs w:val="16"/>
        </w:rPr>
        <w:t>nediskriminacijske</w:t>
      </w:r>
      <w:proofErr w:type="spellEnd"/>
      <w:r w:rsidRPr="00D972D1">
        <w:rPr>
          <w:rFonts w:cs="Arial"/>
          <w:b/>
          <w:sz w:val="16"/>
          <w:szCs w:val="16"/>
        </w:rPr>
        <w:t xml:space="preserve"> direktive</w:t>
      </w:r>
      <w:r w:rsidRPr="00D972D1">
        <w:rPr>
          <w:rFonts w:cs="Arial"/>
          <w:sz w:val="16"/>
          <w:szCs w:val="16"/>
        </w:rPr>
        <w:t xml:space="preserve"> - Direktive Sveta o izvajanju načela enakega obravnavanja oseb ne glede na vero ali prepričanje, invalidnost, starost ali spolno usmerjenost. </w:t>
      </w:r>
    </w:p>
  </w:footnote>
  <w:footnote w:id="2">
    <w:p w:rsidR="00E10BF2" w:rsidRPr="00F73ABC" w:rsidRDefault="00E10BF2" w:rsidP="00BE526F">
      <w:pPr>
        <w:spacing w:after="0"/>
        <w:rPr>
          <w:rFonts w:ascii="Arial" w:hAnsi="Arial" w:cs="Arial"/>
          <w:sz w:val="16"/>
          <w:szCs w:val="16"/>
        </w:rPr>
      </w:pPr>
      <w:r>
        <w:rPr>
          <w:rStyle w:val="Sprotnaopomba-sklic"/>
        </w:rPr>
        <w:footnoteRef/>
      </w:r>
      <w:r>
        <w:t xml:space="preserve"> </w:t>
      </w:r>
      <w:r w:rsidRPr="00F73ABC">
        <w:rPr>
          <w:rFonts w:ascii="Arial" w:hAnsi="Arial" w:cs="Arial"/>
          <w:sz w:val="16"/>
          <w:szCs w:val="16"/>
        </w:rPr>
        <w:t xml:space="preserve">Glej npr. sodba </w:t>
      </w:r>
      <w:r w:rsidRPr="00F73ABC">
        <w:rPr>
          <w:rFonts w:ascii="Arial" w:hAnsi="Arial" w:cs="Arial"/>
          <w:b/>
          <w:bCs/>
          <w:sz w:val="16"/>
          <w:szCs w:val="16"/>
        </w:rPr>
        <w:t>U-I-276/96</w:t>
      </w:r>
      <w:r w:rsidRPr="00F73ABC">
        <w:rPr>
          <w:rFonts w:ascii="Arial" w:hAnsi="Arial" w:cs="Arial"/>
          <w:sz w:val="16"/>
          <w:szCs w:val="16"/>
        </w:rPr>
        <w:t>:</w:t>
      </w:r>
    </w:p>
    <w:p w:rsidR="00E10BF2" w:rsidRPr="002F35C7" w:rsidRDefault="00E10BF2" w:rsidP="00BE526F">
      <w:pPr>
        <w:spacing w:after="0"/>
        <w:rPr>
          <w:rFonts w:ascii="Arial" w:hAnsi="Arial" w:cs="Arial"/>
        </w:rPr>
      </w:pPr>
      <w:r w:rsidRPr="00F73ABC">
        <w:rPr>
          <w:rFonts w:ascii="Arial" w:hAnsi="Arial" w:cs="Arial"/>
          <w:sz w:val="16"/>
          <w:szCs w:val="16"/>
        </w:rPr>
        <w:t xml:space="preserve"> http://odlocitve.us-rs.si/usrs/us-odl.nsf/o/6DCD80AD3D11C26CC125717200280EA0</w:t>
      </w:r>
      <w:r w:rsidRPr="002F35C7">
        <w:rPr>
          <w:rFonts w:ascii="Arial" w:hAnsi="Arial" w:cs="Arial"/>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BF2" w:rsidRPr="008F3500" w:rsidRDefault="00E10BF2" w:rsidP="00E455F9">
    <w:pPr>
      <w:pStyle w:val="Glava"/>
      <w:tabs>
        <w:tab w:val="clear" w:pos="4320"/>
        <w:tab w:val="clear" w:pos="8640"/>
        <w:tab w:val="left" w:pos="5112"/>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BF2" w:rsidRDefault="00E10BF2">
    <w:pPr>
      <w:pStyle w:val="Glav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BF2" w:rsidRDefault="00E10BF2">
    <w:pPr>
      <w:pStyle w:val="Glava"/>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BF2" w:rsidRPr="008F3500" w:rsidRDefault="00E10BF2" w:rsidP="00E455F9">
    <w:pPr>
      <w:pStyle w:val="Glava"/>
      <w:tabs>
        <w:tab w:val="clear" w:pos="4320"/>
        <w:tab w:val="clear" w:pos="8640"/>
        <w:tab w:val="left" w:pos="5112"/>
      </w:tabs>
      <w:spacing w:line="240" w:lineRule="exact"/>
      <w:rPr>
        <w:rFonts w:cs="Arial"/>
        <w:sz w:val="16"/>
      </w:rPr>
    </w:pPr>
    <w:r w:rsidRPr="008F3500">
      <w:rPr>
        <w:rFonts w:cs="Arial"/>
        <w:sz w:val="16"/>
      </w:rPr>
      <w:tab/>
    </w:r>
  </w:p>
  <w:p w:rsidR="00E10BF2" w:rsidRPr="008F3500" w:rsidRDefault="00E10BF2" w:rsidP="00E455F9">
    <w:pPr>
      <w:pStyle w:val="Glava"/>
      <w:tabs>
        <w:tab w:val="clear" w:pos="4320"/>
        <w:tab w:val="clear" w:pos="8640"/>
        <w:tab w:val="left" w:pos="5112"/>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F0059"/>
    <w:multiLevelType w:val="hybridMultilevel"/>
    <w:tmpl w:val="FF4499C2"/>
    <w:lvl w:ilvl="0" w:tplc="76AC1A70">
      <w:start w:val="49"/>
      <w:numFmt w:val="bullet"/>
      <w:pStyle w:val="Par-numberi"/>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
    <w:nsid w:val="0D220CC9"/>
    <w:multiLevelType w:val="hybridMultilevel"/>
    <w:tmpl w:val="278CB28E"/>
    <w:lvl w:ilvl="0" w:tplc="76AC1A70">
      <w:start w:val="49"/>
      <w:numFmt w:val="bullet"/>
      <w:pStyle w:val="Alineazaodstavkom"/>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1CD28D7"/>
    <w:multiLevelType w:val="hybridMultilevel"/>
    <w:tmpl w:val="D59EB0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66A1152"/>
    <w:multiLevelType w:val="hybridMultilevel"/>
    <w:tmpl w:val="5AC84894"/>
    <w:lvl w:ilvl="0" w:tplc="76AC1A70">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B722A1B"/>
    <w:multiLevelType w:val="hybridMultilevel"/>
    <w:tmpl w:val="02967420"/>
    <w:lvl w:ilvl="0" w:tplc="76865996">
      <w:start w:val="1"/>
      <w:numFmt w:val="lowerLetter"/>
      <w:pStyle w:val="rkovnatokazatevilnotokoa"/>
      <w:lvlText w:val="%1."/>
      <w:lvlJc w:val="left"/>
      <w:pPr>
        <w:ind w:left="757" w:hanging="360"/>
      </w:pPr>
    </w:lvl>
    <w:lvl w:ilvl="1" w:tplc="04240019" w:tentative="1">
      <w:start w:val="1"/>
      <w:numFmt w:val="lowerLetter"/>
      <w:lvlText w:val="%2."/>
      <w:lvlJc w:val="left"/>
      <w:pPr>
        <w:ind w:left="2234" w:hanging="360"/>
      </w:pPr>
    </w:lvl>
    <w:lvl w:ilvl="2" w:tplc="0424001B" w:tentative="1">
      <w:start w:val="1"/>
      <w:numFmt w:val="lowerRoman"/>
      <w:lvlText w:val="%3."/>
      <w:lvlJc w:val="right"/>
      <w:pPr>
        <w:ind w:left="2954" w:hanging="180"/>
      </w:pPr>
    </w:lvl>
    <w:lvl w:ilvl="3" w:tplc="0424000F" w:tentative="1">
      <w:start w:val="1"/>
      <w:numFmt w:val="decimal"/>
      <w:lvlText w:val="%4."/>
      <w:lvlJc w:val="left"/>
      <w:pPr>
        <w:ind w:left="3674" w:hanging="360"/>
      </w:pPr>
    </w:lvl>
    <w:lvl w:ilvl="4" w:tplc="04240019" w:tentative="1">
      <w:start w:val="1"/>
      <w:numFmt w:val="lowerLetter"/>
      <w:lvlText w:val="%5."/>
      <w:lvlJc w:val="left"/>
      <w:pPr>
        <w:ind w:left="4394" w:hanging="360"/>
      </w:pPr>
    </w:lvl>
    <w:lvl w:ilvl="5" w:tplc="0424001B" w:tentative="1">
      <w:start w:val="1"/>
      <w:numFmt w:val="lowerRoman"/>
      <w:lvlText w:val="%6."/>
      <w:lvlJc w:val="right"/>
      <w:pPr>
        <w:ind w:left="5114" w:hanging="180"/>
      </w:pPr>
    </w:lvl>
    <w:lvl w:ilvl="6" w:tplc="0424000F" w:tentative="1">
      <w:start w:val="1"/>
      <w:numFmt w:val="decimal"/>
      <w:lvlText w:val="%7."/>
      <w:lvlJc w:val="left"/>
      <w:pPr>
        <w:ind w:left="5834" w:hanging="360"/>
      </w:pPr>
    </w:lvl>
    <w:lvl w:ilvl="7" w:tplc="04240019" w:tentative="1">
      <w:start w:val="1"/>
      <w:numFmt w:val="lowerLetter"/>
      <w:lvlText w:val="%8."/>
      <w:lvlJc w:val="left"/>
      <w:pPr>
        <w:ind w:left="6554" w:hanging="360"/>
      </w:pPr>
    </w:lvl>
    <w:lvl w:ilvl="8" w:tplc="0424001B" w:tentative="1">
      <w:start w:val="1"/>
      <w:numFmt w:val="lowerRoman"/>
      <w:lvlText w:val="%9."/>
      <w:lvlJc w:val="right"/>
      <w:pPr>
        <w:ind w:left="7274" w:hanging="180"/>
      </w:pPr>
    </w:lvl>
  </w:abstractNum>
  <w:abstractNum w:abstractNumId="6">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202278AC"/>
    <w:multiLevelType w:val="hybridMultilevel"/>
    <w:tmpl w:val="426A6736"/>
    <w:lvl w:ilvl="0" w:tplc="7C80BD0E">
      <w:start w:val="9"/>
      <w:numFmt w:val="bullet"/>
      <w:lvlText w:val="–"/>
      <w:lvlJc w:val="left"/>
      <w:pPr>
        <w:ind w:left="644" w:hanging="360"/>
      </w:pPr>
      <w:rPr>
        <w:rFonts w:ascii="Arial" w:eastAsia="Calibri" w:hAnsi="Arial" w:cs="Arial"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8">
    <w:nsid w:val="20910C31"/>
    <w:multiLevelType w:val="hybridMultilevel"/>
    <w:tmpl w:val="B1802240"/>
    <w:lvl w:ilvl="0" w:tplc="1B804DF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211E347B"/>
    <w:multiLevelType w:val="hybridMultilevel"/>
    <w:tmpl w:val="39B2BBB4"/>
    <w:lvl w:ilvl="0" w:tplc="5302DA48">
      <w:start w:val="1"/>
      <w:numFmt w:val="bullet"/>
      <w:lvlText w:val="-"/>
      <w:lvlJc w:val="left"/>
      <w:pPr>
        <w:tabs>
          <w:tab w:val="num" w:pos="720"/>
        </w:tabs>
        <w:ind w:left="720" w:hanging="360"/>
      </w:pPr>
      <w:rPr>
        <w:rFonts w:ascii="Calibri" w:eastAsia="Calibri" w:hAnsi="Calibri" w:cs="Calibri" w:hint="default"/>
        <w:sz w:val="20"/>
      </w:rPr>
    </w:lvl>
    <w:lvl w:ilvl="1" w:tplc="5F06F586">
      <w:start w:val="4"/>
      <w:numFmt w:val="bullet"/>
      <w:lvlText w:val="-"/>
      <w:lvlJc w:val="left"/>
      <w:pPr>
        <w:tabs>
          <w:tab w:val="num" w:pos="1650"/>
        </w:tabs>
        <w:ind w:left="1650" w:hanging="360"/>
      </w:pPr>
      <w:rPr>
        <w:rFonts w:ascii="Arial" w:eastAsia="Times New Roman" w:hAnsi="Arial" w:cs="Arial" w:hint="default"/>
      </w:rPr>
    </w:lvl>
    <w:lvl w:ilvl="2" w:tplc="0424001B" w:tentative="1">
      <w:start w:val="1"/>
      <w:numFmt w:val="lowerRoman"/>
      <w:lvlText w:val="%3."/>
      <w:lvlJc w:val="right"/>
      <w:pPr>
        <w:tabs>
          <w:tab w:val="num" w:pos="2370"/>
        </w:tabs>
        <w:ind w:left="2370" w:hanging="180"/>
      </w:pPr>
    </w:lvl>
    <w:lvl w:ilvl="3" w:tplc="0424000F" w:tentative="1">
      <w:start w:val="1"/>
      <w:numFmt w:val="decimal"/>
      <w:lvlText w:val="%4."/>
      <w:lvlJc w:val="left"/>
      <w:pPr>
        <w:tabs>
          <w:tab w:val="num" w:pos="3090"/>
        </w:tabs>
        <w:ind w:left="3090" w:hanging="360"/>
      </w:pPr>
    </w:lvl>
    <w:lvl w:ilvl="4" w:tplc="04240019" w:tentative="1">
      <w:start w:val="1"/>
      <w:numFmt w:val="lowerLetter"/>
      <w:lvlText w:val="%5."/>
      <w:lvlJc w:val="left"/>
      <w:pPr>
        <w:tabs>
          <w:tab w:val="num" w:pos="3810"/>
        </w:tabs>
        <w:ind w:left="3810" w:hanging="360"/>
      </w:pPr>
    </w:lvl>
    <w:lvl w:ilvl="5" w:tplc="0424001B" w:tentative="1">
      <w:start w:val="1"/>
      <w:numFmt w:val="lowerRoman"/>
      <w:lvlText w:val="%6."/>
      <w:lvlJc w:val="right"/>
      <w:pPr>
        <w:tabs>
          <w:tab w:val="num" w:pos="4530"/>
        </w:tabs>
        <w:ind w:left="4530" w:hanging="180"/>
      </w:pPr>
    </w:lvl>
    <w:lvl w:ilvl="6" w:tplc="0424000F" w:tentative="1">
      <w:start w:val="1"/>
      <w:numFmt w:val="decimal"/>
      <w:lvlText w:val="%7."/>
      <w:lvlJc w:val="left"/>
      <w:pPr>
        <w:tabs>
          <w:tab w:val="num" w:pos="5250"/>
        </w:tabs>
        <w:ind w:left="5250" w:hanging="360"/>
      </w:pPr>
    </w:lvl>
    <w:lvl w:ilvl="7" w:tplc="04240019" w:tentative="1">
      <w:start w:val="1"/>
      <w:numFmt w:val="lowerLetter"/>
      <w:lvlText w:val="%8."/>
      <w:lvlJc w:val="left"/>
      <w:pPr>
        <w:tabs>
          <w:tab w:val="num" w:pos="5970"/>
        </w:tabs>
        <w:ind w:left="5970" w:hanging="360"/>
      </w:pPr>
    </w:lvl>
    <w:lvl w:ilvl="8" w:tplc="0424001B" w:tentative="1">
      <w:start w:val="1"/>
      <w:numFmt w:val="lowerRoman"/>
      <w:lvlText w:val="%9."/>
      <w:lvlJc w:val="right"/>
      <w:pPr>
        <w:tabs>
          <w:tab w:val="num" w:pos="6690"/>
        </w:tabs>
        <w:ind w:left="6690" w:hanging="180"/>
      </w:pPr>
    </w:lvl>
  </w:abstractNum>
  <w:abstractNum w:abstractNumId="10">
    <w:nsid w:val="24214570"/>
    <w:multiLevelType w:val="hybridMultilevel"/>
    <w:tmpl w:val="3582253A"/>
    <w:lvl w:ilvl="0" w:tplc="5302DA48">
      <w:start w:val="1"/>
      <w:numFmt w:val="bullet"/>
      <w:lvlText w:val="-"/>
      <w:lvlJc w:val="left"/>
      <w:pPr>
        <w:ind w:left="720" w:hanging="360"/>
      </w:pPr>
      <w:rPr>
        <w:rFonts w:ascii="Calibri" w:eastAsia="Calibri" w:hAnsi="Calibri" w:cs="Calibri"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266F209D"/>
    <w:multiLevelType w:val="hybridMultilevel"/>
    <w:tmpl w:val="D5329FA0"/>
    <w:lvl w:ilvl="0" w:tplc="1B804DF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26DF5FFA"/>
    <w:multiLevelType w:val="hybridMultilevel"/>
    <w:tmpl w:val="761A4510"/>
    <w:lvl w:ilvl="0" w:tplc="2F9CF26E">
      <w:start w:val="1"/>
      <w:numFmt w:val="bullet"/>
      <w:lvlText w:val=""/>
      <w:lvlJc w:val="left"/>
      <w:pPr>
        <w:ind w:left="1004" w:hanging="360"/>
      </w:pPr>
      <w:rPr>
        <w:rFonts w:ascii="Symbol" w:hAnsi="Symbol" w:hint="default"/>
      </w:rPr>
    </w:lvl>
    <w:lvl w:ilvl="1" w:tplc="04240003">
      <w:start w:val="1"/>
      <w:numFmt w:val="bullet"/>
      <w:lvlText w:val="o"/>
      <w:lvlJc w:val="left"/>
      <w:pPr>
        <w:ind w:left="1724" w:hanging="360"/>
      </w:pPr>
      <w:rPr>
        <w:rFonts w:ascii="Courier New" w:hAnsi="Courier New" w:hint="default"/>
      </w:rPr>
    </w:lvl>
    <w:lvl w:ilvl="2" w:tplc="04240005">
      <w:start w:val="1"/>
      <w:numFmt w:val="bullet"/>
      <w:lvlText w:val=""/>
      <w:lvlJc w:val="left"/>
      <w:pPr>
        <w:ind w:left="2444" w:hanging="360"/>
      </w:pPr>
      <w:rPr>
        <w:rFonts w:ascii="Wingdings" w:hAnsi="Wingdings" w:hint="default"/>
      </w:rPr>
    </w:lvl>
    <w:lvl w:ilvl="3" w:tplc="04240001">
      <w:start w:val="1"/>
      <w:numFmt w:val="bullet"/>
      <w:lvlText w:val=""/>
      <w:lvlJc w:val="left"/>
      <w:pPr>
        <w:ind w:left="3164" w:hanging="360"/>
      </w:pPr>
      <w:rPr>
        <w:rFonts w:ascii="Symbol" w:hAnsi="Symbol" w:hint="default"/>
      </w:rPr>
    </w:lvl>
    <w:lvl w:ilvl="4" w:tplc="04240003">
      <w:start w:val="1"/>
      <w:numFmt w:val="bullet"/>
      <w:lvlText w:val="o"/>
      <w:lvlJc w:val="left"/>
      <w:pPr>
        <w:ind w:left="3884" w:hanging="360"/>
      </w:pPr>
      <w:rPr>
        <w:rFonts w:ascii="Courier New" w:hAnsi="Courier New" w:hint="default"/>
      </w:rPr>
    </w:lvl>
    <w:lvl w:ilvl="5" w:tplc="04240005">
      <w:start w:val="1"/>
      <w:numFmt w:val="bullet"/>
      <w:lvlText w:val=""/>
      <w:lvlJc w:val="left"/>
      <w:pPr>
        <w:ind w:left="4604" w:hanging="360"/>
      </w:pPr>
      <w:rPr>
        <w:rFonts w:ascii="Wingdings" w:hAnsi="Wingdings" w:hint="default"/>
      </w:rPr>
    </w:lvl>
    <w:lvl w:ilvl="6" w:tplc="04240001">
      <w:start w:val="1"/>
      <w:numFmt w:val="bullet"/>
      <w:lvlText w:val=""/>
      <w:lvlJc w:val="left"/>
      <w:pPr>
        <w:ind w:left="5324" w:hanging="360"/>
      </w:pPr>
      <w:rPr>
        <w:rFonts w:ascii="Symbol" w:hAnsi="Symbol" w:hint="default"/>
      </w:rPr>
    </w:lvl>
    <w:lvl w:ilvl="7" w:tplc="04240003">
      <w:start w:val="1"/>
      <w:numFmt w:val="bullet"/>
      <w:lvlText w:val="o"/>
      <w:lvlJc w:val="left"/>
      <w:pPr>
        <w:ind w:left="6044" w:hanging="360"/>
      </w:pPr>
      <w:rPr>
        <w:rFonts w:ascii="Courier New" w:hAnsi="Courier New" w:hint="default"/>
      </w:rPr>
    </w:lvl>
    <w:lvl w:ilvl="8" w:tplc="04240005">
      <w:start w:val="1"/>
      <w:numFmt w:val="bullet"/>
      <w:lvlText w:val=""/>
      <w:lvlJc w:val="left"/>
      <w:pPr>
        <w:ind w:left="6764" w:hanging="360"/>
      </w:pPr>
      <w:rPr>
        <w:rFonts w:ascii="Wingdings" w:hAnsi="Wingdings" w:hint="default"/>
      </w:rPr>
    </w:lvl>
  </w:abstractNum>
  <w:abstractNum w:abstractNumId="13">
    <w:nsid w:val="2908445C"/>
    <w:multiLevelType w:val="hybridMultilevel"/>
    <w:tmpl w:val="8AD0D2D6"/>
    <w:lvl w:ilvl="0" w:tplc="2F9CF26E">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14">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nsid w:val="2B720032"/>
    <w:multiLevelType w:val="hybridMultilevel"/>
    <w:tmpl w:val="3A9003C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2ED26F83"/>
    <w:multiLevelType w:val="hybridMultilevel"/>
    <w:tmpl w:val="99C211DA"/>
    <w:lvl w:ilvl="0" w:tplc="2F9CF26E">
      <w:start w:val="1"/>
      <w:numFmt w:val="bullet"/>
      <w:lvlText w:val=""/>
      <w:lvlJc w:val="left"/>
      <w:pPr>
        <w:ind w:left="1004" w:hanging="360"/>
      </w:pPr>
      <w:rPr>
        <w:rFonts w:ascii="Symbol" w:hAnsi="Symbol" w:hint="default"/>
      </w:rPr>
    </w:lvl>
    <w:lvl w:ilvl="1" w:tplc="04240003">
      <w:start w:val="1"/>
      <w:numFmt w:val="bullet"/>
      <w:lvlText w:val="o"/>
      <w:lvlJc w:val="left"/>
      <w:pPr>
        <w:ind w:left="1724" w:hanging="360"/>
      </w:pPr>
      <w:rPr>
        <w:rFonts w:ascii="Courier New" w:hAnsi="Courier New" w:hint="default"/>
      </w:rPr>
    </w:lvl>
    <w:lvl w:ilvl="2" w:tplc="04240005">
      <w:start w:val="1"/>
      <w:numFmt w:val="bullet"/>
      <w:lvlText w:val=""/>
      <w:lvlJc w:val="left"/>
      <w:pPr>
        <w:ind w:left="2444" w:hanging="360"/>
      </w:pPr>
      <w:rPr>
        <w:rFonts w:ascii="Wingdings" w:hAnsi="Wingdings" w:hint="default"/>
      </w:rPr>
    </w:lvl>
    <w:lvl w:ilvl="3" w:tplc="04240001">
      <w:start w:val="1"/>
      <w:numFmt w:val="bullet"/>
      <w:lvlText w:val=""/>
      <w:lvlJc w:val="left"/>
      <w:pPr>
        <w:ind w:left="3164" w:hanging="360"/>
      </w:pPr>
      <w:rPr>
        <w:rFonts w:ascii="Symbol" w:hAnsi="Symbol" w:hint="default"/>
      </w:rPr>
    </w:lvl>
    <w:lvl w:ilvl="4" w:tplc="04240003">
      <w:start w:val="1"/>
      <w:numFmt w:val="bullet"/>
      <w:lvlText w:val="o"/>
      <w:lvlJc w:val="left"/>
      <w:pPr>
        <w:ind w:left="3884" w:hanging="360"/>
      </w:pPr>
      <w:rPr>
        <w:rFonts w:ascii="Courier New" w:hAnsi="Courier New" w:hint="default"/>
      </w:rPr>
    </w:lvl>
    <w:lvl w:ilvl="5" w:tplc="04240005">
      <w:start w:val="1"/>
      <w:numFmt w:val="bullet"/>
      <w:lvlText w:val=""/>
      <w:lvlJc w:val="left"/>
      <w:pPr>
        <w:ind w:left="4604" w:hanging="360"/>
      </w:pPr>
      <w:rPr>
        <w:rFonts w:ascii="Wingdings" w:hAnsi="Wingdings" w:hint="default"/>
      </w:rPr>
    </w:lvl>
    <w:lvl w:ilvl="6" w:tplc="04240001">
      <w:start w:val="1"/>
      <w:numFmt w:val="bullet"/>
      <w:lvlText w:val=""/>
      <w:lvlJc w:val="left"/>
      <w:pPr>
        <w:ind w:left="5324" w:hanging="360"/>
      </w:pPr>
      <w:rPr>
        <w:rFonts w:ascii="Symbol" w:hAnsi="Symbol" w:hint="default"/>
      </w:rPr>
    </w:lvl>
    <w:lvl w:ilvl="7" w:tplc="04240003">
      <w:start w:val="1"/>
      <w:numFmt w:val="bullet"/>
      <w:lvlText w:val="o"/>
      <w:lvlJc w:val="left"/>
      <w:pPr>
        <w:ind w:left="6044" w:hanging="360"/>
      </w:pPr>
      <w:rPr>
        <w:rFonts w:ascii="Courier New" w:hAnsi="Courier New" w:hint="default"/>
      </w:rPr>
    </w:lvl>
    <w:lvl w:ilvl="8" w:tplc="04240005">
      <w:start w:val="1"/>
      <w:numFmt w:val="bullet"/>
      <w:lvlText w:val=""/>
      <w:lvlJc w:val="left"/>
      <w:pPr>
        <w:ind w:left="6764" w:hanging="360"/>
      </w:pPr>
      <w:rPr>
        <w:rFonts w:ascii="Wingdings" w:hAnsi="Wingdings" w:hint="default"/>
      </w:rPr>
    </w:lvl>
  </w:abstractNum>
  <w:abstractNum w:abstractNumId="17">
    <w:nsid w:val="34056513"/>
    <w:multiLevelType w:val="hybridMultilevel"/>
    <w:tmpl w:val="88F45D7C"/>
    <w:lvl w:ilvl="0" w:tplc="2F9CF26E">
      <w:start w:val="1"/>
      <w:numFmt w:val="bullet"/>
      <w:lvlText w:val=""/>
      <w:lvlJc w:val="left"/>
      <w:pPr>
        <w:ind w:left="1004" w:hanging="360"/>
      </w:pPr>
      <w:rPr>
        <w:rFonts w:ascii="Symbol" w:hAnsi="Symbol" w:hint="default"/>
      </w:rPr>
    </w:lvl>
    <w:lvl w:ilvl="1" w:tplc="04240003">
      <w:start w:val="1"/>
      <w:numFmt w:val="bullet"/>
      <w:lvlText w:val="o"/>
      <w:lvlJc w:val="left"/>
      <w:pPr>
        <w:ind w:left="1724" w:hanging="360"/>
      </w:pPr>
      <w:rPr>
        <w:rFonts w:ascii="Courier New" w:hAnsi="Courier New" w:hint="default"/>
      </w:rPr>
    </w:lvl>
    <w:lvl w:ilvl="2" w:tplc="04240005">
      <w:start w:val="1"/>
      <w:numFmt w:val="bullet"/>
      <w:lvlText w:val=""/>
      <w:lvlJc w:val="left"/>
      <w:pPr>
        <w:ind w:left="2444" w:hanging="360"/>
      </w:pPr>
      <w:rPr>
        <w:rFonts w:ascii="Wingdings" w:hAnsi="Wingdings" w:hint="default"/>
      </w:rPr>
    </w:lvl>
    <w:lvl w:ilvl="3" w:tplc="04240001">
      <w:start w:val="1"/>
      <w:numFmt w:val="bullet"/>
      <w:lvlText w:val=""/>
      <w:lvlJc w:val="left"/>
      <w:pPr>
        <w:ind w:left="3164" w:hanging="360"/>
      </w:pPr>
      <w:rPr>
        <w:rFonts w:ascii="Symbol" w:hAnsi="Symbol" w:hint="default"/>
      </w:rPr>
    </w:lvl>
    <w:lvl w:ilvl="4" w:tplc="04240003">
      <w:start w:val="1"/>
      <w:numFmt w:val="bullet"/>
      <w:lvlText w:val="o"/>
      <w:lvlJc w:val="left"/>
      <w:pPr>
        <w:ind w:left="3884" w:hanging="360"/>
      </w:pPr>
      <w:rPr>
        <w:rFonts w:ascii="Courier New" w:hAnsi="Courier New" w:hint="default"/>
      </w:rPr>
    </w:lvl>
    <w:lvl w:ilvl="5" w:tplc="04240005">
      <w:start w:val="1"/>
      <w:numFmt w:val="bullet"/>
      <w:lvlText w:val=""/>
      <w:lvlJc w:val="left"/>
      <w:pPr>
        <w:ind w:left="4604" w:hanging="360"/>
      </w:pPr>
      <w:rPr>
        <w:rFonts w:ascii="Wingdings" w:hAnsi="Wingdings" w:hint="default"/>
      </w:rPr>
    </w:lvl>
    <w:lvl w:ilvl="6" w:tplc="04240001">
      <w:start w:val="1"/>
      <w:numFmt w:val="bullet"/>
      <w:lvlText w:val=""/>
      <w:lvlJc w:val="left"/>
      <w:pPr>
        <w:ind w:left="5324" w:hanging="360"/>
      </w:pPr>
      <w:rPr>
        <w:rFonts w:ascii="Symbol" w:hAnsi="Symbol" w:hint="default"/>
      </w:rPr>
    </w:lvl>
    <w:lvl w:ilvl="7" w:tplc="04240003">
      <w:start w:val="1"/>
      <w:numFmt w:val="bullet"/>
      <w:lvlText w:val="o"/>
      <w:lvlJc w:val="left"/>
      <w:pPr>
        <w:ind w:left="6044" w:hanging="360"/>
      </w:pPr>
      <w:rPr>
        <w:rFonts w:ascii="Courier New" w:hAnsi="Courier New" w:hint="default"/>
      </w:rPr>
    </w:lvl>
    <w:lvl w:ilvl="8" w:tplc="04240005">
      <w:start w:val="1"/>
      <w:numFmt w:val="bullet"/>
      <w:lvlText w:val=""/>
      <w:lvlJc w:val="left"/>
      <w:pPr>
        <w:ind w:left="6764" w:hanging="360"/>
      </w:pPr>
      <w:rPr>
        <w:rFonts w:ascii="Wingdings" w:hAnsi="Wingdings" w:hint="default"/>
      </w:rPr>
    </w:lvl>
  </w:abstractNum>
  <w:abstractNum w:abstractNumId="18">
    <w:nsid w:val="34B8434F"/>
    <w:multiLevelType w:val="hybridMultilevel"/>
    <w:tmpl w:val="CA06C856"/>
    <w:lvl w:ilvl="0" w:tplc="2F9CF26E">
      <w:start w:val="1"/>
      <w:numFmt w:val="bullet"/>
      <w:lvlText w:val=""/>
      <w:lvlJc w:val="left"/>
      <w:pPr>
        <w:ind w:left="1004" w:hanging="360"/>
      </w:pPr>
      <w:rPr>
        <w:rFonts w:ascii="Symbol" w:hAnsi="Symbol" w:hint="default"/>
      </w:rPr>
    </w:lvl>
    <w:lvl w:ilvl="1" w:tplc="04240003">
      <w:start w:val="1"/>
      <w:numFmt w:val="bullet"/>
      <w:lvlText w:val="o"/>
      <w:lvlJc w:val="left"/>
      <w:pPr>
        <w:ind w:left="1724" w:hanging="360"/>
      </w:pPr>
      <w:rPr>
        <w:rFonts w:ascii="Courier New" w:hAnsi="Courier New" w:hint="default"/>
      </w:rPr>
    </w:lvl>
    <w:lvl w:ilvl="2" w:tplc="04240005">
      <w:start w:val="1"/>
      <w:numFmt w:val="bullet"/>
      <w:lvlText w:val=""/>
      <w:lvlJc w:val="left"/>
      <w:pPr>
        <w:ind w:left="2444" w:hanging="360"/>
      </w:pPr>
      <w:rPr>
        <w:rFonts w:ascii="Wingdings" w:hAnsi="Wingdings" w:hint="default"/>
      </w:rPr>
    </w:lvl>
    <w:lvl w:ilvl="3" w:tplc="04240001">
      <w:start w:val="1"/>
      <w:numFmt w:val="bullet"/>
      <w:lvlText w:val=""/>
      <w:lvlJc w:val="left"/>
      <w:pPr>
        <w:ind w:left="3164" w:hanging="360"/>
      </w:pPr>
      <w:rPr>
        <w:rFonts w:ascii="Symbol" w:hAnsi="Symbol" w:hint="default"/>
      </w:rPr>
    </w:lvl>
    <w:lvl w:ilvl="4" w:tplc="04240003">
      <w:start w:val="1"/>
      <w:numFmt w:val="bullet"/>
      <w:lvlText w:val="o"/>
      <w:lvlJc w:val="left"/>
      <w:pPr>
        <w:ind w:left="3884" w:hanging="360"/>
      </w:pPr>
      <w:rPr>
        <w:rFonts w:ascii="Courier New" w:hAnsi="Courier New" w:hint="default"/>
      </w:rPr>
    </w:lvl>
    <w:lvl w:ilvl="5" w:tplc="04240005">
      <w:start w:val="1"/>
      <w:numFmt w:val="bullet"/>
      <w:lvlText w:val=""/>
      <w:lvlJc w:val="left"/>
      <w:pPr>
        <w:ind w:left="4604" w:hanging="360"/>
      </w:pPr>
      <w:rPr>
        <w:rFonts w:ascii="Wingdings" w:hAnsi="Wingdings" w:hint="default"/>
      </w:rPr>
    </w:lvl>
    <w:lvl w:ilvl="6" w:tplc="04240001">
      <w:start w:val="1"/>
      <w:numFmt w:val="bullet"/>
      <w:lvlText w:val=""/>
      <w:lvlJc w:val="left"/>
      <w:pPr>
        <w:ind w:left="5324" w:hanging="360"/>
      </w:pPr>
      <w:rPr>
        <w:rFonts w:ascii="Symbol" w:hAnsi="Symbol" w:hint="default"/>
      </w:rPr>
    </w:lvl>
    <w:lvl w:ilvl="7" w:tplc="04240003">
      <w:start w:val="1"/>
      <w:numFmt w:val="bullet"/>
      <w:lvlText w:val="o"/>
      <w:lvlJc w:val="left"/>
      <w:pPr>
        <w:ind w:left="6044" w:hanging="360"/>
      </w:pPr>
      <w:rPr>
        <w:rFonts w:ascii="Courier New" w:hAnsi="Courier New" w:hint="default"/>
      </w:rPr>
    </w:lvl>
    <w:lvl w:ilvl="8" w:tplc="04240005">
      <w:start w:val="1"/>
      <w:numFmt w:val="bullet"/>
      <w:lvlText w:val=""/>
      <w:lvlJc w:val="left"/>
      <w:pPr>
        <w:ind w:left="6764" w:hanging="360"/>
      </w:pPr>
      <w:rPr>
        <w:rFonts w:ascii="Wingdings" w:hAnsi="Wingdings" w:hint="default"/>
      </w:rPr>
    </w:lvl>
  </w:abstractNum>
  <w:abstractNum w:abstractNumId="19">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0">
    <w:nsid w:val="38CC1D06"/>
    <w:multiLevelType w:val="hybridMultilevel"/>
    <w:tmpl w:val="543C009C"/>
    <w:lvl w:ilvl="0" w:tplc="9F4E0EB2">
      <w:start w:val="19"/>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2">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nsid w:val="40E003A2"/>
    <w:multiLevelType w:val="hybridMultilevel"/>
    <w:tmpl w:val="F5CAF9E8"/>
    <w:lvl w:ilvl="0" w:tplc="9F4E0EB2">
      <w:start w:val="19"/>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31B1D06"/>
    <w:multiLevelType w:val="hybridMultilevel"/>
    <w:tmpl w:val="60087A20"/>
    <w:lvl w:ilvl="0" w:tplc="9968C782">
      <w:start w:val="1"/>
      <w:numFmt w:val="bullet"/>
      <w:pStyle w:val="Par-number1"/>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7">
    <w:nsid w:val="46322582"/>
    <w:multiLevelType w:val="hybridMultilevel"/>
    <w:tmpl w:val="2D6E489E"/>
    <w:lvl w:ilvl="0" w:tplc="2FF40EEE">
      <w:start w:val="5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4B5D7E20"/>
    <w:multiLevelType w:val="hybridMultilevel"/>
    <w:tmpl w:val="C50E415C"/>
    <w:lvl w:ilvl="0" w:tplc="1B804DFA">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4F860C95"/>
    <w:multiLevelType w:val="hybridMultilevel"/>
    <w:tmpl w:val="E8EAEA8A"/>
    <w:lvl w:ilvl="0" w:tplc="76AC1A70">
      <w:start w:val="49"/>
      <w:numFmt w:val="bullet"/>
      <w:lvlText w:val=""/>
      <w:lvlJc w:val="left"/>
      <w:pPr>
        <w:ind w:left="1080" w:hanging="360"/>
      </w:pPr>
      <w:rPr>
        <w:rFonts w:ascii="Symbol" w:eastAsia="Times New Roman" w:hAnsi="Symbol"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0">
    <w:nsid w:val="50BA37C6"/>
    <w:multiLevelType w:val="multilevel"/>
    <w:tmpl w:val="ED3CB3A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0DC60A8"/>
    <w:multiLevelType w:val="hybridMultilevel"/>
    <w:tmpl w:val="AF9C8B7C"/>
    <w:lvl w:ilvl="0" w:tplc="2F9CF26E">
      <w:start w:val="1"/>
      <w:numFmt w:val="bullet"/>
      <w:lvlText w:val=""/>
      <w:lvlJc w:val="left"/>
      <w:pPr>
        <w:ind w:left="1004" w:hanging="360"/>
      </w:pPr>
      <w:rPr>
        <w:rFonts w:ascii="Symbol" w:hAnsi="Symbol" w:hint="default"/>
      </w:rPr>
    </w:lvl>
    <w:lvl w:ilvl="1" w:tplc="04240003">
      <w:start w:val="1"/>
      <w:numFmt w:val="bullet"/>
      <w:lvlText w:val="o"/>
      <w:lvlJc w:val="left"/>
      <w:pPr>
        <w:ind w:left="1724" w:hanging="360"/>
      </w:pPr>
      <w:rPr>
        <w:rFonts w:ascii="Courier New" w:hAnsi="Courier New" w:hint="default"/>
      </w:rPr>
    </w:lvl>
    <w:lvl w:ilvl="2" w:tplc="04240005">
      <w:start w:val="1"/>
      <w:numFmt w:val="bullet"/>
      <w:lvlText w:val=""/>
      <w:lvlJc w:val="left"/>
      <w:pPr>
        <w:ind w:left="2444" w:hanging="360"/>
      </w:pPr>
      <w:rPr>
        <w:rFonts w:ascii="Wingdings" w:hAnsi="Wingdings" w:hint="default"/>
      </w:rPr>
    </w:lvl>
    <w:lvl w:ilvl="3" w:tplc="04240001">
      <w:start w:val="1"/>
      <w:numFmt w:val="bullet"/>
      <w:lvlText w:val=""/>
      <w:lvlJc w:val="left"/>
      <w:pPr>
        <w:ind w:left="3164" w:hanging="360"/>
      </w:pPr>
      <w:rPr>
        <w:rFonts w:ascii="Symbol" w:hAnsi="Symbol" w:hint="default"/>
      </w:rPr>
    </w:lvl>
    <w:lvl w:ilvl="4" w:tplc="04240003">
      <w:start w:val="1"/>
      <w:numFmt w:val="bullet"/>
      <w:lvlText w:val="o"/>
      <w:lvlJc w:val="left"/>
      <w:pPr>
        <w:ind w:left="3884" w:hanging="360"/>
      </w:pPr>
      <w:rPr>
        <w:rFonts w:ascii="Courier New" w:hAnsi="Courier New" w:hint="default"/>
      </w:rPr>
    </w:lvl>
    <w:lvl w:ilvl="5" w:tplc="04240005">
      <w:start w:val="1"/>
      <w:numFmt w:val="bullet"/>
      <w:lvlText w:val=""/>
      <w:lvlJc w:val="left"/>
      <w:pPr>
        <w:ind w:left="4604" w:hanging="360"/>
      </w:pPr>
      <w:rPr>
        <w:rFonts w:ascii="Wingdings" w:hAnsi="Wingdings" w:hint="default"/>
      </w:rPr>
    </w:lvl>
    <w:lvl w:ilvl="6" w:tplc="04240001">
      <w:start w:val="1"/>
      <w:numFmt w:val="bullet"/>
      <w:lvlText w:val=""/>
      <w:lvlJc w:val="left"/>
      <w:pPr>
        <w:ind w:left="5324" w:hanging="360"/>
      </w:pPr>
      <w:rPr>
        <w:rFonts w:ascii="Symbol" w:hAnsi="Symbol" w:hint="default"/>
      </w:rPr>
    </w:lvl>
    <w:lvl w:ilvl="7" w:tplc="04240003">
      <w:start w:val="1"/>
      <w:numFmt w:val="bullet"/>
      <w:lvlText w:val="o"/>
      <w:lvlJc w:val="left"/>
      <w:pPr>
        <w:ind w:left="6044" w:hanging="360"/>
      </w:pPr>
      <w:rPr>
        <w:rFonts w:ascii="Courier New" w:hAnsi="Courier New" w:hint="default"/>
      </w:rPr>
    </w:lvl>
    <w:lvl w:ilvl="8" w:tplc="04240005">
      <w:start w:val="1"/>
      <w:numFmt w:val="bullet"/>
      <w:lvlText w:val=""/>
      <w:lvlJc w:val="left"/>
      <w:pPr>
        <w:ind w:left="6764" w:hanging="360"/>
      </w:pPr>
      <w:rPr>
        <w:rFonts w:ascii="Wingdings" w:hAnsi="Wingdings" w:hint="default"/>
      </w:rPr>
    </w:lvl>
  </w:abstractNum>
  <w:abstractNum w:abstractNumId="32">
    <w:nsid w:val="55FA0DD0"/>
    <w:multiLevelType w:val="hybridMultilevel"/>
    <w:tmpl w:val="24E00FBC"/>
    <w:lvl w:ilvl="0" w:tplc="5302DA48">
      <w:start w:val="1"/>
      <w:numFmt w:val="bullet"/>
      <w:lvlText w:val="-"/>
      <w:lvlJc w:val="left"/>
      <w:pPr>
        <w:ind w:left="1428" w:hanging="360"/>
      </w:pPr>
      <w:rPr>
        <w:rFonts w:ascii="Calibri" w:eastAsia="Calibri" w:hAnsi="Calibri" w:cs="Calibri" w:hint="default"/>
        <w:sz w:val="20"/>
      </w:rPr>
    </w:lvl>
    <w:lvl w:ilvl="1" w:tplc="04240019" w:tentative="1">
      <w:start w:val="1"/>
      <w:numFmt w:val="lowerLetter"/>
      <w:lvlText w:val="%2."/>
      <w:lvlJc w:val="left"/>
      <w:pPr>
        <w:ind w:left="2148" w:hanging="360"/>
      </w:pPr>
    </w:lvl>
    <w:lvl w:ilvl="2" w:tplc="0424001B" w:tentative="1">
      <w:start w:val="1"/>
      <w:numFmt w:val="lowerRoman"/>
      <w:lvlText w:val="%3."/>
      <w:lvlJc w:val="right"/>
      <w:pPr>
        <w:ind w:left="2868" w:hanging="180"/>
      </w:pPr>
    </w:lvl>
    <w:lvl w:ilvl="3" w:tplc="0424000F" w:tentative="1">
      <w:start w:val="1"/>
      <w:numFmt w:val="decimal"/>
      <w:lvlText w:val="%4."/>
      <w:lvlJc w:val="left"/>
      <w:pPr>
        <w:ind w:left="3588" w:hanging="360"/>
      </w:pPr>
    </w:lvl>
    <w:lvl w:ilvl="4" w:tplc="04240019" w:tentative="1">
      <w:start w:val="1"/>
      <w:numFmt w:val="lowerLetter"/>
      <w:lvlText w:val="%5."/>
      <w:lvlJc w:val="left"/>
      <w:pPr>
        <w:ind w:left="4308" w:hanging="360"/>
      </w:pPr>
    </w:lvl>
    <w:lvl w:ilvl="5" w:tplc="0424001B" w:tentative="1">
      <w:start w:val="1"/>
      <w:numFmt w:val="lowerRoman"/>
      <w:lvlText w:val="%6."/>
      <w:lvlJc w:val="right"/>
      <w:pPr>
        <w:ind w:left="5028" w:hanging="180"/>
      </w:pPr>
    </w:lvl>
    <w:lvl w:ilvl="6" w:tplc="0424000F" w:tentative="1">
      <w:start w:val="1"/>
      <w:numFmt w:val="decimal"/>
      <w:lvlText w:val="%7."/>
      <w:lvlJc w:val="left"/>
      <w:pPr>
        <w:ind w:left="5748" w:hanging="360"/>
      </w:pPr>
    </w:lvl>
    <w:lvl w:ilvl="7" w:tplc="04240019" w:tentative="1">
      <w:start w:val="1"/>
      <w:numFmt w:val="lowerLetter"/>
      <w:lvlText w:val="%8."/>
      <w:lvlJc w:val="left"/>
      <w:pPr>
        <w:ind w:left="6468" w:hanging="360"/>
      </w:pPr>
    </w:lvl>
    <w:lvl w:ilvl="8" w:tplc="0424001B" w:tentative="1">
      <w:start w:val="1"/>
      <w:numFmt w:val="lowerRoman"/>
      <w:lvlText w:val="%9."/>
      <w:lvlJc w:val="right"/>
      <w:pPr>
        <w:ind w:left="7188" w:hanging="180"/>
      </w:pPr>
    </w:lvl>
  </w:abstractNum>
  <w:abstractNum w:abstractNumId="33">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5F6A4116"/>
    <w:multiLevelType w:val="hybridMultilevel"/>
    <w:tmpl w:val="787212FA"/>
    <w:lvl w:ilvl="0" w:tplc="20E6615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655E1166"/>
    <w:multiLevelType w:val="hybridMultilevel"/>
    <w:tmpl w:val="C73A906C"/>
    <w:lvl w:ilvl="0" w:tplc="0658D700">
      <w:numFmt w:val="bullet"/>
      <w:lvlText w:val="–"/>
      <w:lvlJc w:val="left"/>
      <w:pPr>
        <w:ind w:left="1364" w:hanging="360"/>
      </w:pPr>
      <w:rPr>
        <w:rFonts w:ascii="Arial" w:eastAsia="Times New Roman" w:hAnsi="Arial" w:cs="Arial" w:hint="default"/>
      </w:rPr>
    </w:lvl>
    <w:lvl w:ilvl="1" w:tplc="04240003" w:tentative="1">
      <w:start w:val="1"/>
      <w:numFmt w:val="bullet"/>
      <w:lvlText w:val="o"/>
      <w:lvlJc w:val="left"/>
      <w:pPr>
        <w:ind w:left="2084" w:hanging="360"/>
      </w:pPr>
      <w:rPr>
        <w:rFonts w:ascii="Courier New" w:hAnsi="Courier New" w:cs="Courier New" w:hint="default"/>
      </w:rPr>
    </w:lvl>
    <w:lvl w:ilvl="2" w:tplc="04240005" w:tentative="1">
      <w:start w:val="1"/>
      <w:numFmt w:val="bullet"/>
      <w:lvlText w:val=""/>
      <w:lvlJc w:val="left"/>
      <w:pPr>
        <w:ind w:left="2804" w:hanging="360"/>
      </w:pPr>
      <w:rPr>
        <w:rFonts w:ascii="Wingdings" w:hAnsi="Wingdings" w:hint="default"/>
      </w:rPr>
    </w:lvl>
    <w:lvl w:ilvl="3" w:tplc="04240001" w:tentative="1">
      <w:start w:val="1"/>
      <w:numFmt w:val="bullet"/>
      <w:lvlText w:val=""/>
      <w:lvlJc w:val="left"/>
      <w:pPr>
        <w:ind w:left="3524" w:hanging="360"/>
      </w:pPr>
      <w:rPr>
        <w:rFonts w:ascii="Symbol" w:hAnsi="Symbol" w:hint="default"/>
      </w:rPr>
    </w:lvl>
    <w:lvl w:ilvl="4" w:tplc="04240003" w:tentative="1">
      <w:start w:val="1"/>
      <w:numFmt w:val="bullet"/>
      <w:lvlText w:val="o"/>
      <w:lvlJc w:val="left"/>
      <w:pPr>
        <w:ind w:left="4244" w:hanging="360"/>
      </w:pPr>
      <w:rPr>
        <w:rFonts w:ascii="Courier New" w:hAnsi="Courier New" w:cs="Courier New" w:hint="default"/>
      </w:rPr>
    </w:lvl>
    <w:lvl w:ilvl="5" w:tplc="04240005" w:tentative="1">
      <w:start w:val="1"/>
      <w:numFmt w:val="bullet"/>
      <w:lvlText w:val=""/>
      <w:lvlJc w:val="left"/>
      <w:pPr>
        <w:ind w:left="4964" w:hanging="360"/>
      </w:pPr>
      <w:rPr>
        <w:rFonts w:ascii="Wingdings" w:hAnsi="Wingdings" w:hint="default"/>
      </w:rPr>
    </w:lvl>
    <w:lvl w:ilvl="6" w:tplc="04240001" w:tentative="1">
      <w:start w:val="1"/>
      <w:numFmt w:val="bullet"/>
      <w:lvlText w:val=""/>
      <w:lvlJc w:val="left"/>
      <w:pPr>
        <w:ind w:left="5684" w:hanging="360"/>
      </w:pPr>
      <w:rPr>
        <w:rFonts w:ascii="Symbol" w:hAnsi="Symbol" w:hint="default"/>
      </w:rPr>
    </w:lvl>
    <w:lvl w:ilvl="7" w:tplc="04240003" w:tentative="1">
      <w:start w:val="1"/>
      <w:numFmt w:val="bullet"/>
      <w:lvlText w:val="o"/>
      <w:lvlJc w:val="left"/>
      <w:pPr>
        <w:ind w:left="6404" w:hanging="360"/>
      </w:pPr>
      <w:rPr>
        <w:rFonts w:ascii="Courier New" w:hAnsi="Courier New" w:cs="Courier New" w:hint="default"/>
      </w:rPr>
    </w:lvl>
    <w:lvl w:ilvl="8" w:tplc="04240005" w:tentative="1">
      <w:start w:val="1"/>
      <w:numFmt w:val="bullet"/>
      <w:lvlText w:val=""/>
      <w:lvlJc w:val="left"/>
      <w:pPr>
        <w:ind w:left="7124" w:hanging="360"/>
      </w:pPr>
      <w:rPr>
        <w:rFonts w:ascii="Wingdings" w:hAnsi="Wingdings" w:hint="default"/>
      </w:rPr>
    </w:lvl>
  </w:abstractNum>
  <w:abstractNum w:abstractNumId="36">
    <w:nsid w:val="67A15222"/>
    <w:multiLevelType w:val="hybridMultilevel"/>
    <w:tmpl w:val="B428FDD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69232238"/>
    <w:multiLevelType w:val="hybridMultilevel"/>
    <w:tmpl w:val="F404CAC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76380F04"/>
    <w:multiLevelType w:val="hybridMultilevel"/>
    <w:tmpl w:val="BD609116"/>
    <w:lvl w:ilvl="0" w:tplc="E7FC748C">
      <w:start w:val="1"/>
      <w:numFmt w:val="decimal"/>
      <w:lvlText w:val="%1."/>
      <w:lvlJc w:val="left"/>
      <w:pPr>
        <w:ind w:left="660" w:hanging="360"/>
      </w:pPr>
      <w:rPr>
        <w:rFonts w:hint="default"/>
        <w:b/>
      </w:rPr>
    </w:lvl>
    <w:lvl w:ilvl="1" w:tplc="04240019" w:tentative="1">
      <w:start w:val="1"/>
      <w:numFmt w:val="lowerLetter"/>
      <w:lvlText w:val="%2."/>
      <w:lvlJc w:val="left"/>
      <w:pPr>
        <w:ind w:left="1380" w:hanging="360"/>
      </w:pPr>
    </w:lvl>
    <w:lvl w:ilvl="2" w:tplc="0424001B" w:tentative="1">
      <w:start w:val="1"/>
      <w:numFmt w:val="lowerRoman"/>
      <w:lvlText w:val="%3."/>
      <w:lvlJc w:val="right"/>
      <w:pPr>
        <w:ind w:left="2100" w:hanging="180"/>
      </w:pPr>
    </w:lvl>
    <w:lvl w:ilvl="3" w:tplc="0424000F" w:tentative="1">
      <w:start w:val="1"/>
      <w:numFmt w:val="decimal"/>
      <w:lvlText w:val="%4."/>
      <w:lvlJc w:val="left"/>
      <w:pPr>
        <w:ind w:left="2820" w:hanging="360"/>
      </w:pPr>
    </w:lvl>
    <w:lvl w:ilvl="4" w:tplc="04240019" w:tentative="1">
      <w:start w:val="1"/>
      <w:numFmt w:val="lowerLetter"/>
      <w:lvlText w:val="%5."/>
      <w:lvlJc w:val="left"/>
      <w:pPr>
        <w:ind w:left="3540" w:hanging="360"/>
      </w:pPr>
    </w:lvl>
    <w:lvl w:ilvl="5" w:tplc="0424001B" w:tentative="1">
      <w:start w:val="1"/>
      <w:numFmt w:val="lowerRoman"/>
      <w:lvlText w:val="%6."/>
      <w:lvlJc w:val="right"/>
      <w:pPr>
        <w:ind w:left="4260" w:hanging="180"/>
      </w:pPr>
    </w:lvl>
    <w:lvl w:ilvl="6" w:tplc="0424000F" w:tentative="1">
      <w:start w:val="1"/>
      <w:numFmt w:val="decimal"/>
      <w:lvlText w:val="%7."/>
      <w:lvlJc w:val="left"/>
      <w:pPr>
        <w:ind w:left="4980" w:hanging="360"/>
      </w:pPr>
    </w:lvl>
    <w:lvl w:ilvl="7" w:tplc="04240019" w:tentative="1">
      <w:start w:val="1"/>
      <w:numFmt w:val="lowerLetter"/>
      <w:lvlText w:val="%8."/>
      <w:lvlJc w:val="left"/>
      <w:pPr>
        <w:ind w:left="5700" w:hanging="360"/>
      </w:pPr>
    </w:lvl>
    <w:lvl w:ilvl="8" w:tplc="0424001B" w:tentative="1">
      <w:start w:val="1"/>
      <w:numFmt w:val="lowerRoman"/>
      <w:lvlText w:val="%9."/>
      <w:lvlJc w:val="right"/>
      <w:pPr>
        <w:ind w:left="6420" w:hanging="180"/>
      </w:pPr>
    </w:lvl>
  </w:abstractNum>
  <w:abstractNum w:abstractNumId="40">
    <w:nsid w:val="79BC7E41"/>
    <w:multiLevelType w:val="hybridMultilevel"/>
    <w:tmpl w:val="A1CEF0A4"/>
    <w:lvl w:ilvl="0" w:tplc="5302DA48">
      <w:start w:val="1"/>
      <w:numFmt w:val="bullet"/>
      <w:lvlText w:val="-"/>
      <w:lvlJc w:val="left"/>
      <w:pPr>
        <w:tabs>
          <w:tab w:val="num" w:pos="720"/>
        </w:tabs>
        <w:ind w:left="720" w:hanging="360"/>
      </w:pPr>
      <w:rPr>
        <w:rFonts w:ascii="Calibri" w:eastAsia="Calibri" w:hAnsi="Calibri" w:cs="Calibri" w:hint="default"/>
        <w:sz w:val="20"/>
      </w:rPr>
    </w:lvl>
    <w:lvl w:ilvl="1" w:tplc="5F06F586">
      <w:start w:val="4"/>
      <w:numFmt w:val="bullet"/>
      <w:lvlText w:val="-"/>
      <w:lvlJc w:val="left"/>
      <w:pPr>
        <w:tabs>
          <w:tab w:val="num" w:pos="1650"/>
        </w:tabs>
        <w:ind w:left="1650" w:hanging="360"/>
      </w:pPr>
      <w:rPr>
        <w:rFonts w:ascii="Arial" w:eastAsia="Times New Roman" w:hAnsi="Arial" w:cs="Arial" w:hint="default"/>
      </w:rPr>
    </w:lvl>
    <w:lvl w:ilvl="2" w:tplc="0424001B" w:tentative="1">
      <w:start w:val="1"/>
      <w:numFmt w:val="lowerRoman"/>
      <w:lvlText w:val="%3."/>
      <w:lvlJc w:val="right"/>
      <w:pPr>
        <w:tabs>
          <w:tab w:val="num" w:pos="2370"/>
        </w:tabs>
        <w:ind w:left="2370" w:hanging="180"/>
      </w:pPr>
    </w:lvl>
    <w:lvl w:ilvl="3" w:tplc="0424000F" w:tentative="1">
      <w:start w:val="1"/>
      <w:numFmt w:val="decimal"/>
      <w:lvlText w:val="%4."/>
      <w:lvlJc w:val="left"/>
      <w:pPr>
        <w:tabs>
          <w:tab w:val="num" w:pos="3090"/>
        </w:tabs>
        <w:ind w:left="3090" w:hanging="360"/>
      </w:pPr>
    </w:lvl>
    <w:lvl w:ilvl="4" w:tplc="04240019" w:tentative="1">
      <w:start w:val="1"/>
      <w:numFmt w:val="lowerLetter"/>
      <w:lvlText w:val="%5."/>
      <w:lvlJc w:val="left"/>
      <w:pPr>
        <w:tabs>
          <w:tab w:val="num" w:pos="3810"/>
        </w:tabs>
        <w:ind w:left="3810" w:hanging="360"/>
      </w:pPr>
    </w:lvl>
    <w:lvl w:ilvl="5" w:tplc="0424001B" w:tentative="1">
      <w:start w:val="1"/>
      <w:numFmt w:val="lowerRoman"/>
      <w:lvlText w:val="%6."/>
      <w:lvlJc w:val="right"/>
      <w:pPr>
        <w:tabs>
          <w:tab w:val="num" w:pos="4530"/>
        </w:tabs>
        <w:ind w:left="4530" w:hanging="180"/>
      </w:pPr>
    </w:lvl>
    <w:lvl w:ilvl="6" w:tplc="0424000F" w:tentative="1">
      <w:start w:val="1"/>
      <w:numFmt w:val="decimal"/>
      <w:lvlText w:val="%7."/>
      <w:lvlJc w:val="left"/>
      <w:pPr>
        <w:tabs>
          <w:tab w:val="num" w:pos="5250"/>
        </w:tabs>
        <w:ind w:left="5250" w:hanging="360"/>
      </w:pPr>
    </w:lvl>
    <w:lvl w:ilvl="7" w:tplc="04240019" w:tentative="1">
      <w:start w:val="1"/>
      <w:numFmt w:val="lowerLetter"/>
      <w:lvlText w:val="%8."/>
      <w:lvlJc w:val="left"/>
      <w:pPr>
        <w:tabs>
          <w:tab w:val="num" w:pos="5970"/>
        </w:tabs>
        <w:ind w:left="5970" w:hanging="360"/>
      </w:pPr>
    </w:lvl>
    <w:lvl w:ilvl="8" w:tplc="0424001B" w:tentative="1">
      <w:start w:val="1"/>
      <w:numFmt w:val="lowerRoman"/>
      <w:lvlText w:val="%9."/>
      <w:lvlJc w:val="right"/>
      <w:pPr>
        <w:tabs>
          <w:tab w:val="num" w:pos="6690"/>
        </w:tabs>
        <w:ind w:left="6690" w:hanging="180"/>
      </w:pPr>
    </w:lvl>
  </w:abstractNum>
  <w:abstractNum w:abstractNumId="41">
    <w:nsid w:val="7B2D496D"/>
    <w:multiLevelType w:val="hybridMultilevel"/>
    <w:tmpl w:val="5866D82E"/>
    <w:lvl w:ilvl="0" w:tplc="A38A9206">
      <w:start w:val="1"/>
      <w:numFmt w:val="bullet"/>
      <w:lvlText w:val="-"/>
      <w:lvlJc w:val="left"/>
      <w:pPr>
        <w:ind w:left="765" w:hanging="360"/>
      </w:pPr>
      <w:rPr>
        <w:rFonts w:ascii="Calibri" w:eastAsiaTheme="minorHAnsi" w:hAnsi="Calibri" w:cstheme="minorBidi" w:hint="default"/>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42">
    <w:nsid w:val="7EFE2476"/>
    <w:multiLevelType w:val="hybridMultilevel"/>
    <w:tmpl w:val="F194490C"/>
    <w:lvl w:ilvl="0" w:tplc="2F9CF26E">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43">
    <w:nsid w:val="7F390DA8"/>
    <w:multiLevelType w:val="hybridMultilevel"/>
    <w:tmpl w:val="13A622EE"/>
    <w:lvl w:ilvl="0" w:tplc="9210FBEC">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5"/>
  </w:num>
  <w:num w:numId="2">
    <w:abstractNumId w:val="26"/>
  </w:num>
  <w:num w:numId="3">
    <w:abstractNumId w:val="19"/>
  </w:num>
  <w:num w:numId="4">
    <w:abstractNumId w:val="0"/>
  </w:num>
  <w:num w:numId="5">
    <w:abstractNumId w:val="21"/>
    <w:lvlOverride w:ilvl="0">
      <w:startOverride w:val="1"/>
    </w:lvlOverride>
  </w:num>
  <w:num w:numId="6">
    <w:abstractNumId w:val="22"/>
  </w:num>
  <w:num w:numId="7">
    <w:abstractNumId w:val="1"/>
  </w:num>
  <w:num w:numId="8">
    <w:abstractNumId w:val="3"/>
  </w:num>
  <w:num w:numId="9">
    <w:abstractNumId w:val="6"/>
  </w:num>
  <w:num w:numId="10">
    <w:abstractNumId w:val="33"/>
  </w:num>
  <w:num w:numId="11">
    <w:abstractNumId w:val="37"/>
  </w:num>
  <w:num w:numId="12">
    <w:abstractNumId w:val="43"/>
  </w:num>
  <w:num w:numId="13">
    <w:abstractNumId w:val="24"/>
  </w:num>
  <w:num w:numId="14">
    <w:abstractNumId w:val="14"/>
  </w:num>
  <w:num w:numId="15">
    <w:abstractNumId w:val="36"/>
  </w:num>
  <w:num w:numId="16">
    <w:abstractNumId w:val="38"/>
  </w:num>
  <w:num w:numId="17">
    <w:abstractNumId w:val="15"/>
  </w:num>
  <w:num w:numId="18">
    <w:abstractNumId w:val="10"/>
  </w:num>
  <w:num w:numId="19">
    <w:abstractNumId w:val="32"/>
  </w:num>
  <w:num w:numId="20">
    <w:abstractNumId w:val="5"/>
  </w:num>
  <w:num w:numId="21">
    <w:abstractNumId w:val="34"/>
  </w:num>
  <w:num w:numId="22">
    <w:abstractNumId w:val="9"/>
  </w:num>
  <w:num w:numId="23">
    <w:abstractNumId w:val="40"/>
  </w:num>
  <w:num w:numId="24">
    <w:abstractNumId w:val="11"/>
  </w:num>
  <w:num w:numId="25">
    <w:abstractNumId w:val="41"/>
  </w:num>
  <w:num w:numId="26">
    <w:abstractNumId w:val="16"/>
  </w:num>
  <w:num w:numId="27">
    <w:abstractNumId w:val="13"/>
  </w:num>
  <w:num w:numId="28">
    <w:abstractNumId w:val="31"/>
  </w:num>
  <w:num w:numId="29">
    <w:abstractNumId w:val="18"/>
  </w:num>
  <w:num w:numId="30">
    <w:abstractNumId w:val="42"/>
  </w:num>
  <w:num w:numId="31">
    <w:abstractNumId w:val="12"/>
  </w:num>
  <w:num w:numId="32">
    <w:abstractNumId w:val="17"/>
  </w:num>
  <w:num w:numId="33">
    <w:abstractNumId w:val="4"/>
  </w:num>
  <w:num w:numId="34">
    <w:abstractNumId w:val="2"/>
  </w:num>
  <w:num w:numId="35">
    <w:abstractNumId w:val="30"/>
  </w:num>
  <w:num w:numId="36">
    <w:abstractNumId w:val="39"/>
  </w:num>
  <w:num w:numId="37">
    <w:abstractNumId w:val="20"/>
  </w:num>
  <w:num w:numId="38">
    <w:abstractNumId w:val="35"/>
  </w:num>
  <w:num w:numId="39">
    <w:abstractNumId w:val="29"/>
  </w:num>
  <w:num w:numId="40">
    <w:abstractNumId w:val="27"/>
  </w:num>
  <w:num w:numId="41">
    <w:abstractNumId w:val="23"/>
  </w:num>
  <w:num w:numId="42">
    <w:abstractNumId w:val="7"/>
  </w:num>
  <w:num w:numId="43">
    <w:abstractNumId w:val="28"/>
  </w:num>
  <w:num w:numId="44">
    <w:abstractNumId w:val="8"/>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174081"/>
  </w:hdrShapeDefaults>
  <w:footnotePr>
    <w:footnote w:id="-1"/>
    <w:footnote w:id="0"/>
  </w:footnotePr>
  <w:endnotePr>
    <w:endnote w:id="-1"/>
    <w:endnote w:id="0"/>
  </w:endnotePr>
  <w:compat/>
  <w:rsids>
    <w:rsidRoot w:val="00097990"/>
    <w:rsid w:val="00005559"/>
    <w:rsid w:val="0001562A"/>
    <w:rsid w:val="000205D3"/>
    <w:rsid w:val="000227BA"/>
    <w:rsid w:val="00025805"/>
    <w:rsid w:val="0002673F"/>
    <w:rsid w:val="00030B2B"/>
    <w:rsid w:val="00030F2D"/>
    <w:rsid w:val="0003435B"/>
    <w:rsid w:val="00035B80"/>
    <w:rsid w:val="0003650C"/>
    <w:rsid w:val="00036A0F"/>
    <w:rsid w:val="00036BF3"/>
    <w:rsid w:val="00041F0C"/>
    <w:rsid w:val="00043A5B"/>
    <w:rsid w:val="00046811"/>
    <w:rsid w:val="00051EE7"/>
    <w:rsid w:val="00052317"/>
    <w:rsid w:val="0005304A"/>
    <w:rsid w:val="0005339E"/>
    <w:rsid w:val="00055089"/>
    <w:rsid w:val="00060A08"/>
    <w:rsid w:val="00060D7A"/>
    <w:rsid w:val="00063EC8"/>
    <w:rsid w:val="00065941"/>
    <w:rsid w:val="00074DB3"/>
    <w:rsid w:val="000764E5"/>
    <w:rsid w:val="0007711B"/>
    <w:rsid w:val="00080BC3"/>
    <w:rsid w:val="00081839"/>
    <w:rsid w:val="00081BD3"/>
    <w:rsid w:val="000847CC"/>
    <w:rsid w:val="00084DC4"/>
    <w:rsid w:val="00086994"/>
    <w:rsid w:val="00087C68"/>
    <w:rsid w:val="00087DC6"/>
    <w:rsid w:val="00094561"/>
    <w:rsid w:val="00095723"/>
    <w:rsid w:val="00095742"/>
    <w:rsid w:val="00095BCA"/>
    <w:rsid w:val="00097990"/>
    <w:rsid w:val="00097C43"/>
    <w:rsid w:val="000A003B"/>
    <w:rsid w:val="000A01B4"/>
    <w:rsid w:val="000A30E5"/>
    <w:rsid w:val="000A34D7"/>
    <w:rsid w:val="000A5B57"/>
    <w:rsid w:val="000A6425"/>
    <w:rsid w:val="000B1B7D"/>
    <w:rsid w:val="000C0643"/>
    <w:rsid w:val="000C31A5"/>
    <w:rsid w:val="000C6B47"/>
    <w:rsid w:val="000D0E6C"/>
    <w:rsid w:val="000D1C23"/>
    <w:rsid w:val="000D303D"/>
    <w:rsid w:val="000D31B0"/>
    <w:rsid w:val="000D53D2"/>
    <w:rsid w:val="000D63B9"/>
    <w:rsid w:val="000D6703"/>
    <w:rsid w:val="000D6C77"/>
    <w:rsid w:val="000E2E30"/>
    <w:rsid w:val="000E48E9"/>
    <w:rsid w:val="000F09D8"/>
    <w:rsid w:val="000F187B"/>
    <w:rsid w:val="00105FDB"/>
    <w:rsid w:val="00106CC7"/>
    <w:rsid w:val="001072BA"/>
    <w:rsid w:val="00107ED0"/>
    <w:rsid w:val="0011033B"/>
    <w:rsid w:val="00111C65"/>
    <w:rsid w:val="0011528D"/>
    <w:rsid w:val="00115FED"/>
    <w:rsid w:val="001169F1"/>
    <w:rsid w:val="00124F94"/>
    <w:rsid w:val="00124FEA"/>
    <w:rsid w:val="001253C8"/>
    <w:rsid w:val="00127EA9"/>
    <w:rsid w:val="001337A2"/>
    <w:rsid w:val="00137FBA"/>
    <w:rsid w:val="0014034A"/>
    <w:rsid w:val="00141327"/>
    <w:rsid w:val="00141F86"/>
    <w:rsid w:val="001427DA"/>
    <w:rsid w:val="00144AB0"/>
    <w:rsid w:val="00146322"/>
    <w:rsid w:val="001611AF"/>
    <w:rsid w:val="001652D4"/>
    <w:rsid w:val="0016531C"/>
    <w:rsid w:val="001679DF"/>
    <w:rsid w:val="00171FD0"/>
    <w:rsid w:val="00173022"/>
    <w:rsid w:val="001731B3"/>
    <w:rsid w:val="001758E8"/>
    <w:rsid w:val="0018062C"/>
    <w:rsid w:val="0018386A"/>
    <w:rsid w:val="001859DA"/>
    <w:rsid w:val="00186022"/>
    <w:rsid w:val="00190CCF"/>
    <w:rsid w:val="00193082"/>
    <w:rsid w:val="00195453"/>
    <w:rsid w:val="001963DC"/>
    <w:rsid w:val="00196FAF"/>
    <w:rsid w:val="001A019B"/>
    <w:rsid w:val="001A756D"/>
    <w:rsid w:val="001A7CE9"/>
    <w:rsid w:val="001B09AF"/>
    <w:rsid w:val="001B0B99"/>
    <w:rsid w:val="001B0C4B"/>
    <w:rsid w:val="001B223E"/>
    <w:rsid w:val="001B2651"/>
    <w:rsid w:val="001B462F"/>
    <w:rsid w:val="001B4967"/>
    <w:rsid w:val="001B5190"/>
    <w:rsid w:val="001B5B62"/>
    <w:rsid w:val="001B6399"/>
    <w:rsid w:val="001C1FE9"/>
    <w:rsid w:val="001C21CD"/>
    <w:rsid w:val="001C5A07"/>
    <w:rsid w:val="001D0463"/>
    <w:rsid w:val="001D275B"/>
    <w:rsid w:val="001D60E0"/>
    <w:rsid w:val="001D69E0"/>
    <w:rsid w:val="001D75A7"/>
    <w:rsid w:val="001D769A"/>
    <w:rsid w:val="001E3B5F"/>
    <w:rsid w:val="001E6744"/>
    <w:rsid w:val="001E77A4"/>
    <w:rsid w:val="001F09E6"/>
    <w:rsid w:val="001F28B0"/>
    <w:rsid w:val="001F47AB"/>
    <w:rsid w:val="00200C19"/>
    <w:rsid w:val="00201975"/>
    <w:rsid w:val="00203CF7"/>
    <w:rsid w:val="00204EAB"/>
    <w:rsid w:val="00206D4D"/>
    <w:rsid w:val="00210B72"/>
    <w:rsid w:val="002112B6"/>
    <w:rsid w:val="00211A69"/>
    <w:rsid w:val="00211BD7"/>
    <w:rsid w:val="00216295"/>
    <w:rsid w:val="00216AA7"/>
    <w:rsid w:val="00223A9B"/>
    <w:rsid w:val="0022439F"/>
    <w:rsid w:val="00230356"/>
    <w:rsid w:val="00230BDF"/>
    <w:rsid w:val="00237B3D"/>
    <w:rsid w:val="00237B60"/>
    <w:rsid w:val="00240445"/>
    <w:rsid w:val="00240819"/>
    <w:rsid w:val="00241C44"/>
    <w:rsid w:val="00244E6F"/>
    <w:rsid w:val="002524AB"/>
    <w:rsid w:val="00252B35"/>
    <w:rsid w:val="00254A13"/>
    <w:rsid w:val="002614FC"/>
    <w:rsid w:val="00266ABD"/>
    <w:rsid w:val="00271516"/>
    <w:rsid w:val="00275038"/>
    <w:rsid w:val="00287911"/>
    <w:rsid w:val="002914D9"/>
    <w:rsid w:val="00297526"/>
    <w:rsid w:val="002A0C30"/>
    <w:rsid w:val="002A6CDA"/>
    <w:rsid w:val="002A7713"/>
    <w:rsid w:val="002A7BC3"/>
    <w:rsid w:val="002A7F89"/>
    <w:rsid w:val="002B3051"/>
    <w:rsid w:val="002B51BB"/>
    <w:rsid w:val="002B6A4D"/>
    <w:rsid w:val="002C7D01"/>
    <w:rsid w:val="002D0585"/>
    <w:rsid w:val="002D103C"/>
    <w:rsid w:val="002D5A84"/>
    <w:rsid w:val="002E28B3"/>
    <w:rsid w:val="002E3263"/>
    <w:rsid w:val="002E4E65"/>
    <w:rsid w:val="002E582D"/>
    <w:rsid w:val="002F0423"/>
    <w:rsid w:val="002F13F7"/>
    <w:rsid w:val="002F3431"/>
    <w:rsid w:val="002F4624"/>
    <w:rsid w:val="003008E6"/>
    <w:rsid w:val="003049A8"/>
    <w:rsid w:val="003068B9"/>
    <w:rsid w:val="00310B0B"/>
    <w:rsid w:val="00322733"/>
    <w:rsid w:val="00327889"/>
    <w:rsid w:val="00330C1C"/>
    <w:rsid w:val="00331535"/>
    <w:rsid w:val="0034235C"/>
    <w:rsid w:val="00342BD6"/>
    <w:rsid w:val="00345B58"/>
    <w:rsid w:val="00345F62"/>
    <w:rsid w:val="00364886"/>
    <w:rsid w:val="00372466"/>
    <w:rsid w:val="00380FF5"/>
    <w:rsid w:val="003830AD"/>
    <w:rsid w:val="003851D8"/>
    <w:rsid w:val="00385B98"/>
    <w:rsid w:val="003878FA"/>
    <w:rsid w:val="00393207"/>
    <w:rsid w:val="00393253"/>
    <w:rsid w:val="00393521"/>
    <w:rsid w:val="003961CB"/>
    <w:rsid w:val="00397EB7"/>
    <w:rsid w:val="003A0694"/>
    <w:rsid w:val="003A1FB7"/>
    <w:rsid w:val="003A6249"/>
    <w:rsid w:val="003A7718"/>
    <w:rsid w:val="003B07FB"/>
    <w:rsid w:val="003B4926"/>
    <w:rsid w:val="003B70CB"/>
    <w:rsid w:val="003C0A1B"/>
    <w:rsid w:val="003C3EFD"/>
    <w:rsid w:val="003C4465"/>
    <w:rsid w:val="003C6E04"/>
    <w:rsid w:val="003D1DD0"/>
    <w:rsid w:val="003D3358"/>
    <w:rsid w:val="003D479F"/>
    <w:rsid w:val="003D7F40"/>
    <w:rsid w:val="003E0B9E"/>
    <w:rsid w:val="003E5DF6"/>
    <w:rsid w:val="003F3AA2"/>
    <w:rsid w:val="003F7C39"/>
    <w:rsid w:val="00401021"/>
    <w:rsid w:val="0040135A"/>
    <w:rsid w:val="00404421"/>
    <w:rsid w:val="00405886"/>
    <w:rsid w:val="0041039C"/>
    <w:rsid w:val="004148AA"/>
    <w:rsid w:val="004205A3"/>
    <w:rsid w:val="0042313A"/>
    <w:rsid w:val="00423264"/>
    <w:rsid w:val="00424799"/>
    <w:rsid w:val="004317FF"/>
    <w:rsid w:val="004350AB"/>
    <w:rsid w:val="00444583"/>
    <w:rsid w:val="004445B4"/>
    <w:rsid w:val="00451D16"/>
    <w:rsid w:val="00454C8F"/>
    <w:rsid w:val="004569C2"/>
    <w:rsid w:val="00457498"/>
    <w:rsid w:val="004575BC"/>
    <w:rsid w:val="00461C75"/>
    <w:rsid w:val="00472136"/>
    <w:rsid w:val="00472A1D"/>
    <w:rsid w:val="0047764F"/>
    <w:rsid w:val="00484FA8"/>
    <w:rsid w:val="0049278D"/>
    <w:rsid w:val="004937CF"/>
    <w:rsid w:val="004965CB"/>
    <w:rsid w:val="004B0801"/>
    <w:rsid w:val="004B167A"/>
    <w:rsid w:val="004B252C"/>
    <w:rsid w:val="004B3FC5"/>
    <w:rsid w:val="004B7CEC"/>
    <w:rsid w:val="004C00E5"/>
    <w:rsid w:val="004C2F50"/>
    <w:rsid w:val="004D569C"/>
    <w:rsid w:val="004D5C4E"/>
    <w:rsid w:val="004D5CBD"/>
    <w:rsid w:val="004D5F18"/>
    <w:rsid w:val="004E021D"/>
    <w:rsid w:val="004E136B"/>
    <w:rsid w:val="004E1A97"/>
    <w:rsid w:val="004E3457"/>
    <w:rsid w:val="004E4A50"/>
    <w:rsid w:val="004E5218"/>
    <w:rsid w:val="004E54BC"/>
    <w:rsid w:val="004E733B"/>
    <w:rsid w:val="004F27D6"/>
    <w:rsid w:val="004F65EC"/>
    <w:rsid w:val="004F6CC3"/>
    <w:rsid w:val="005001DF"/>
    <w:rsid w:val="00501A35"/>
    <w:rsid w:val="00510C89"/>
    <w:rsid w:val="005134CA"/>
    <w:rsid w:val="00514D34"/>
    <w:rsid w:val="005250CC"/>
    <w:rsid w:val="00525162"/>
    <w:rsid w:val="0052562B"/>
    <w:rsid w:val="005275B6"/>
    <w:rsid w:val="00531DCB"/>
    <w:rsid w:val="00532A6C"/>
    <w:rsid w:val="00534579"/>
    <w:rsid w:val="005346AE"/>
    <w:rsid w:val="00534883"/>
    <w:rsid w:val="005374F7"/>
    <w:rsid w:val="00541020"/>
    <w:rsid w:val="00542B23"/>
    <w:rsid w:val="0054330A"/>
    <w:rsid w:val="00550191"/>
    <w:rsid w:val="005522F0"/>
    <w:rsid w:val="0055576E"/>
    <w:rsid w:val="005559B3"/>
    <w:rsid w:val="00555A12"/>
    <w:rsid w:val="005565FE"/>
    <w:rsid w:val="005568B5"/>
    <w:rsid w:val="00562C7C"/>
    <w:rsid w:val="005637DD"/>
    <w:rsid w:val="0056489E"/>
    <w:rsid w:val="00564A07"/>
    <w:rsid w:val="005654ED"/>
    <w:rsid w:val="005670A1"/>
    <w:rsid w:val="005705E3"/>
    <w:rsid w:val="005722CB"/>
    <w:rsid w:val="00574107"/>
    <w:rsid w:val="0057555B"/>
    <w:rsid w:val="005770C6"/>
    <w:rsid w:val="00577C57"/>
    <w:rsid w:val="00580808"/>
    <w:rsid w:val="00580C91"/>
    <w:rsid w:val="0059033E"/>
    <w:rsid w:val="0059184B"/>
    <w:rsid w:val="00592BC2"/>
    <w:rsid w:val="00594ABC"/>
    <w:rsid w:val="00594B90"/>
    <w:rsid w:val="00594E0C"/>
    <w:rsid w:val="005956B4"/>
    <w:rsid w:val="00595CB3"/>
    <w:rsid w:val="0059610E"/>
    <w:rsid w:val="00596128"/>
    <w:rsid w:val="005A1829"/>
    <w:rsid w:val="005A26D2"/>
    <w:rsid w:val="005A436C"/>
    <w:rsid w:val="005A623F"/>
    <w:rsid w:val="005A6FA9"/>
    <w:rsid w:val="005A70EC"/>
    <w:rsid w:val="005B10A0"/>
    <w:rsid w:val="005B2D83"/>
    <w:rsid w:val="005B4049"/>
    <w:rsid w:val="005B5296"/>
    <w:rsid w:val="005C05F1"/>
    <w:rsid w:val="005C0CD6"/>
    <w:rsid w:val="005C1A78"/>
    <w:rsid w:val="005C5876"/>
    <w:rsid w:val="005C5F18"/>
    <w:rsid w:val="005C66FC"/>
    <w:rsid w:val="005D0178"/>
    <w:rsid w:val="005D0517"/>
    <w:rsid w:val="005D1242"/>
    <w:rsid w:val="005D2F23"/>
    <w:rsid w:val="005D56FD"/>
    <w:rsid w:val="005D770D"/>
    <w:rsid w:val="005E0062"/>
    <w:rsid w:val="005E02A5"/>
    <w:rsid w:val="005E09AC"/>
    <w:rsid w:val="005E320F"/>
    <w:rsid w:val="005E70F6"/>
    <w:rsid w:val="005F0757"/>
    <w:rsid w:val="005F267F"/>
    <w:rsid w:val="005F2C30"/>
    <w:rsid w:val="005F3DC6"/>
    <w:rsid w:val="005F6DE7"/>
    <w:rsid w:val="00602392"/>
    <w:rsid w:val="0060258B"/>
    <w:rsid w:val="00604BCE"/>
    <w:rsid w:val="00613CA5"/>
    <w:rsid w:val="006203E1"/>
    <w:rsid w:val="0062255C"/>
    <w:rsid w:val="00624F9F"/>
    <w:rsid w:val="006272A3"/>
    <w:rsid w:val="00631548"/>
    <w:rsid w:val="00633153"/>
    <w:rsid w:val="00634745"/>
    <w:rsid w:val="006347F0"/>
    <w:rsid w:val="00642B87"/>
    <w:rsid w:val="00644BE1"/>
    <w:rsid w:val="00651ED2"/>
    <w:rsid w:val="00653332"/>
    <w:rsid w:val="00666264"/>
    <w:rsid w:val="00667E54"/>
    <w:rsid w:val="006734C9"/>
    <w:rsid w:val="00675E78"/>
    <w:rsid w:val="00683627"/>
    <w:rsid w:val="00684108"/>
    <w:rsid w:val="0068465E"/>
    <w:rsid w:val="0069084B"/>
    <w:rsid w:val="00692203"/>
    <w:rsid w:val="006939DB"/>
    <w:rsid w:val="0069666C"/>
    <w:rsid w:val="00697AD9"/>
    <w:rsid w:val="006A5437"/>
    <w:rsid w:val="006A7F49"/>
    <w:rsid w:val="006B212A"/>
    <w:rsid w:val="006B284B"/>
    <w:rsid w:val="006B3099"/>
    <w:rsid w:val="006B3DBF"/>
    <w:rsid w:val="006C19A8"/>
    <w:rsid w:val="006C3D34"/>
    <w:rsid w:val="006C41F5"/>
    <w:rsid w:val="006C6AB6"/>
    <w:rsid w:val="006D34F4"/>
    <w:rsid w:val="006D5D51"/>
    <w:rsid w:val="006D781E"/>
    <w:rsid w:val="006E07B6"/>
    <w:rsid w:val="006E2B5B"/>
    <w:rsid w:val="006E3047"/>
    <w:rsid w:val="006E335C"/>
    <w:rsid w:val="006E5D4A"/>
    <w:rsid w:val="006E7825"/>
    <w:rsid w:val="006F2731"/>
    <w:rsid w:val="0070563C"/>
    <w:rsid w:val="00714401"/>
    <w:rsid w:val="00716897"/>
    <w:rsid w:val="00717D84"/>
    <w:rsid w:val="00720B0D"/>
    <w:rsid w:val="00723C28"/>
    <w:rsid w:val="00726873"/>
    <w:rsid w:val="00727110"/>
    <w:rsid w:val="00734764"/>
    <w:rsid w:val="00734B28"/>
    <w:rsid w:val="00735116"/>
    <w:rsid w:val="00740265"/>
    <w:rsid w:val="0074367C"/>
    <w:rsid w:val="0074745C"/>
    <w:rsid w:val="007541A0"/>
    <w:rsid w:val="00755DBB"/>
    <w:rsid w:val="00757FB6"/>
    <w:rsid w:val="00760D61"/>
    <w:rsid w:val="00761087"/>
    <w:rsid w:val="00762006"/>
    <w:rsid w:val="007634AF"/>
    <w:rsid w:val="007657F6"/>
    <w:rsid w:val="00765E69"/>
    <w:rsid w:val="00765FBE"/>
    <w:rsid w:val="0076716F"/>
    <w:rsid w:val="0077561B"/>
    <w:rsid w:val="00776031"/>
    <w:rsid w:val="00776CD0"/>
    <w:rsid w:val="00777597"/>
    <w:rsid w:val="00780809"/>
    <w:rsid w:val="0078355B"/>
    <w:rsid w:val="0078658B"/>
    <w:rsid w:val="00787B6B"/>
    <w:rsid w:val="00792047"/>
    <w:rsid w:val="00795E1C"/>
    <w:rsid w:val="007967FA"/>
    <w:rsid w:val="007A7375"/>
    <w:rsid w:val="007B47FD"/>
    <w:rsid w:val="007C6AB7"/>
    <w:rsid w:val="007C7CCD"/>
    <w:rsid w:val="007D0493"/>
    <w:rsid w:val="007D142A"/>
    <w:rsid w:val="007D1B55"/>
    <w:rsid w:val="007D4EE3"/>
    <w:rsid w:val="007D7296"/>
    <w:rsid w:val="007D7514"/>
    <w:rsid w:val="007E3F26"/>
    <w:rsid w:val="007E70DE"/>
    <w:rsid w:val="007E7EB1"/>
    <w:rsid w:val="007F0D56"/>
    <w:rsid w:val="007F1962"/>
    <w:rsid w:val="007F4D03"/>
    <w:rsid w:val="007F5853"/>
    <w:rsid w:val="007F7656"/>
    <w:rsid w:val="00800CC2"/>
    <w:rsid w:val="00800D51"/>
    <w:rsid w:val="00801AC7"/>
    <w:rsid w:val="008033D6"/>
    <w:rsid w:val="0080640D"/>
    <w:rsid w:val="00807CB1"/>
    <w:rsid w:val="0081055C"/>
    <w:rsid w:val="00811FCB"/>
    <w:rsid w:val="00813035"/>
    <w:rsid w:val="0081333A"/>
    <w:rsid w:val="008134A0"/>
    <w:rsid w:val="0081466C"/>
    <w:rsid w:val="00815F49"/>
    <w:rsid w:val="0082268D"/>
    <w:rsid w:val="008226F9"/>
    <w:rsid w:val="00822AD1"/>
    <w:rsid w:val="00835EE4"/>
    <w:rsid w:val="008374FA"/>
    <w:rsid w:val="00842BCE"/>
    <w:rsid w:val="008438FE"/>
    <w:rsid w:val="00844419"/>
    <w:rsid w:val="00844F69"/>
    <w:rsid w:val="008504A9"/>
    <w:rsid w:val="00853159"/>
    <w:rsid w:val="008543E8"/>
    <w:rsid w:val="00854C9E"/>
    <w:rsid w:val="00855DB5"/>
    <w:rsid w:val="0086524C"/>
    <w:rsid w:val="008652AC"/>
    <w:rsid w:val="00865695"/>
    <w:rsid w:val="00873DDA"/>
    <w:rsid w:val="008741F0"/>
    <w:rsid w:val="00882298"/>
    <w:rsid w:val="0088340D"/>
    <w:rsid w:val="0088356B"/>
    <w:rsid w:val="0088445F"/>
    <w:rsid w:val="00884ED1"/>
    <w:rsid w:val="00886413"/>
    <w:rsid w:val="0088758F"/>
    <w:rsid w:val="0089464F"/>
    <w:rsid w:val="00897DA1"/>
    <w:rsid w:val="00897F0A"/>
    <w:rsid w:val="008A220F"/>
    <w:rsid w:val="008A573B"/>
    <w:rsid w:val="008A6041"/>
    <w:rsid w:val="008B1BC0"/>
    <w:rsid w:val="008B1D56"/>
    <w:rsid w:val="008B4E15"/>
    <w:rsid w:val="008B757A"/>
    <w:rsid w:val="008C60D7"/>
    <w:rsid w:val="008D1B3E"/>
    <w:rsid w:val="008D23A6"/>
    <w:rsid w:val="008D26DF"/>
    <w:rsid w:val="008D71D6"/>
    <w:rsid w:val="008E1677"/>
    <w:rsid w:val="008E3BD7"/>
    <w:rsid w:val="008E4146"/>
    <w:rsid w:val="008E597B"/>
    <w:rsid w:val="008E6141"/>
    <w:rsid w:val="008F03A6"/>
    <w:rsid w:val="008F0E68"/>
    <w:rsid w:val="008F288E"/>
    <w:rsid w:val="0090086C"/>
    <w:rsid w:val="00902E37"/>
    <w:rsid w:val="0090686D"/>
    <w:rsid w:val="00907117"/>
    <w:rsid w:val="00910641"/>
    <w:rsid w:val="00915E3B"/>
    <w:rsid w:val="0091603C"/>
    <w:rsid w:val="00916D3F"/>
    <w:rsid w:val="00917D85"/>
    <w:rsid w:val="00921376"/>
    <w:rsid w:val="009218F3"/>
    <w:rsid w:val="00922335"/>
    <w:rsid w:val="00922F25"/>
    <w:rsid w:val="00924E81"/>
    <w:rsid w:val="00926CE0"/>
    <w:rsid w:val="00927079"/>
    <w:rsid w:val="00927C7D"/>
    <w:rsid w:val="00933760"/>
    <w:rsid w:val="0093412F"/>
    <w:rsid w:val="009350F1"/>
    <w:rsid w:val="00935BC4"/>
    <w:rsid w:val="00935BDA"/>
    <w:rsid w:val="00935F51"/>
    <w:rsid w:val="009422AD"/>
    <w:rsid w:val="009453D2"/>
    <w:rsid w:val="00951CE5"/>
    <w:rsid w:val="009529D5"/>
    <w:rsid w:val="00955443"/>
    <w:rsid w:val="00956A2E"/>
    <w:rsid w:val="00957FC3"/>
    <w:rsid w:val="0096178A"/>
    <w:rsid w:val="00965F99"/>
    <w:rsid w:val="00966DD4"/>
    <w:rsid w:val="00967D8E"/>
    <w:rsid w:val="00970EFA"/>
    <w:rsid w:val="00971D92"/>
    <w:rsid w:val="00972566"/>
    <w:rsid w:val="00972821"/>
    <w:rsid w:val="00972AC6"/>
    <w:rsid w:val="0097484B"/>
    <w:rsid w:val="00974B85"/>
    <w:rsid w:val="00975F1F"/>
    <w:rsid w:val="00986CAA"/>
    <w:rsid w:val="00987C25"/>
    <w:rsid w:val="00991F0B"/>
    <w:rsid w:val="00997C68"/>
    <w:rsid w:val="009A2C11"/>
    <w:rsid w:val="009A4A5C"/>
    <w:rsid w:val="009B26E9"/>
    <w:rsid w:val="009B4139"/>
    <w:rsid w:val="009B4FF4"/>
    <w:rsid w:val="009B6646"/>
    <w:rsid w:val="009D10B4"/>
    <w:rsid w:val="009D1542"/>
    <w:rsid w:val="009D3853"/>
    <w:rsid w:val="009D7B6D"/>
    <w:rsid w:val="009E333E"/>
    <w:rsid w:val="009E44BE"/>
    <w:rsid w:val="009F4E21"/>
    <w:rsid w:val="009F5358"/>
    <w:rsid w:val="00A0320E"/>
    <w:rsid w:val="00A04C33"/>
    <w:rsid w:val="00A06334"/>
    <w:rsid w:val="00A0762B"/>
    <w:rsid w:val="00A101F0"/>
    <w:rsid w:val="00A12B51"/>
    <w:rsid w:val="00A135A6"/>
    <w:rsid w:val="00A142BC"/>
    <w:rsid w:val="00A148E0"/>
    <w:rsid w:val="00A162C0"/>
    <w:rsid w:val="00A16597"/>
    <w:rsid w:val="00A16F0C"/>
    <w:rsid w:val="00A17B9E"/>
    <w:rsid w:val="00A2024F"/>
    <w:rsid w:val="00A227F7"/>
    <w:rsid w:val="00A22A01"/>
    <w:rsid w:val="00A23F66"/>
    <w:rsid w:val="00A2404D"/>
    <w:rsid w:val="00A24B04"/>
    <w:rsid w:val="00A24E98"/>
    <w:rsid w:val="00A250A7"/>
    <w:rsid w:val="00A3069B"/>
    <w:rsid w:val="00A3116E"/>
    <w:rsid w:val="00A329D1"/>
    <w:rsid w:val="00A34871"/>
    <w:rsid w:val="00A35EA6"/>
    <w:rsid w:val="00A3691F"/>
    <w:rsid w:val="00A41233"/>
    <w:rsid w:val="00A41D5F"/>
    <w:rsid w:val="00A432B2"/>
    <w:rsid w:val="00A463C0"/>
    <w:rsid w:val="00A46BC5"/>
    <w:rsid w:val="00A50352"/>
    <w:rsid w:val="00A52F43"/>
    <w:rsid w:val="00A54EA0"/>
    <w:rsid w:val="00A6022E"/>
    <w:rsid w:val="00A63FF2"/>
    <w:rsid w:val="00A64146"/>
    <w:rsid w:val="00A66FA6"/>
    <w:rsid w:val="00A71438"/>
    <w:rsid w:val="00A71A65"/>
    <w:rsid w:val="00A71C48"/>
    <w:rsid w:val="00A72A43"/>
    <w:rsid w:val="00A74251"/>
    <w:rsid w:val="00A7591E"/>
    <w:rsid w:val="00A76DB2"/>
    <w:rsid w:val="00A77F5F"/>
    <w:rsid w:val="00A83A03"/>
    <w:rsid w:val="00A86E17"/>
    <w:rsid w:val="00A9361D"/>
    <w:rsid w:val="00A969E8"/>
    <w:rsid w:val="00A96A1C"/>
    <w:rsid w:val="00AA0476"/>
    <w:rsid w:val="00AA2259"/>
    <w:rsid w:val="00AA2D32"/>
    <w:rsid w:val="00AA3C9A"/>
    <w:rsid w:val="00AA65A3"/>
    <w:rsid w:val="00AA73AB"/>
    <w:rsid w:val="00AB2453"/>
    <w:rsid w:val="00AB3D9E"/>
    <w:rsid w:val="00AB43D0"/>
    <w:rsid w:val="00AB46EA"/>
    <w:rsid w:val="00AB615C"/>
    <w:rsid w:val="00AB714C"/>
    <w:rsid w:val="00AB7493"/>
    <w:rsid w:val="00AB78D8"/>
    <w:rsid w:val="00AB7926"/>
    <w:rsid w:val="00AC0BDF"/>
    <w:rsid w:val="00AC349A"/>
    <w:rsid w:val="00AC4DEC"/>
    <w:rsid w:val="00AD1E74"/>
    <w:rsid w:val="00AD2C83"/>
    <w:rsid w:val="00AD66EE"/>
    <w:rsid w:val="00AE1997"/>
    <w:rsid w:val="00AE26D5"/>
    <w:rsid w:val="00AE36D8"/>
    <w:rsid w:val="00AE5078"/>
    <w:rsid w:val="00AE645C"/>
    <w:rsid w:val="00AE6FF8"/>
    <w:rsid w:val="00AF0907"/>
    <w:rsid w:val="00AF3A73"/>
    <w:rsid w:val="00AF46E5"/>
    <w:rsid w:val="00B006D5"/>
    <w:rsid w:val="00B00AFD"/>
    <w:rsid w:val="00B04019"/>
    <w:rsid w:val="00B064B8"/>
    <w:rsid w:val="00B103A4"/>
    <w:rsid w:val="00B135B7"/>
    <w:rsid w:val="00B1392D"/>
    <w:rsid w:val="00B21E82"/>
    <w:rsid w:val="00B221F2"/>
    <w:rsid w:val="00B22E52"/>
    <w:rsid w:val="00B2452A"/>
    <w:rsid w:val="00B2498C"/>
    <w:rsid w:val="00B26028"/>
    <w:rsid w:val="00B300E4"/>
    <w:rsid w:val="00B32545"/>
    <w:rsid w:val="00B3289B"/>
    <w:rsid w:val="00B33655"/>
    <w:rsid w:val="00B350AE"/>
    <w:rsid w:val="00B366DA"/>
    <w:rsid w:val="00B515C2"/>
    <w:rsid w:val="00B5178E"/>
    <w:rsid w:val="00B5268E"/>
    <w:rsid w:val="00B53341"/>
    <w:rsid w:val="00B54249"/>
    <w:rsid w:val="00B55F95"/>
    <w:rsid w:val="00B5648E"/>
    <w:rsid w:val="00B60470"/>
    <w:rsid w:val="00B609EC"/>
    <w:rsid w:val="00B61E75"/>
    <w:rsid w:val="00B71547"/>
    <w:rsid w:val="00B71DC6"/>
    <w:rsid w:val="00B725EF"/>
    <w:rsid w:val="00B74714"/>
    <w:rsid w:val="00B74A25"/>
    <w:rsid w:val="00B7518E"/>
    <w:rsid w:val="00B754F6"/>
    <w:rsid w:val="00B7567A"/>
    <w:rsid w:val="00B77C8D"/>
    <w:rsid w:val="00B77E14"/>
    <w:rsid w:val="00B819F9"/>
    <w:rsid w:val="00B83112"/>
    <w:rsid w:val="00B9061C"/>
    <w:rsid w:val="00B91B2A"/>
    <w:rsid w:val="00B92E68"/>
    <w:rsid w:val="00B961D0"/>
    <w:rsid w:val="00B969D8"/>
    <w:rsid w:val="00BA3CF5"/>
    <w:rsid w:val="00BA5AF3"/>
    <w:rsid w:val="00BB2AC4"/>
    <w:rsid w:val="00BB3505"/>
    <w:rsid w:val="00BC148F"/>
    <w:rsid w:val="00BC17D2"/>
    <w:rsid w:val="00BC1808"/>
    <w:rsid w:val="00BC271C"/>
    <w:rsid w:val="00BC2B3D"/>
    <w:rsid w:val="00BC5554"/>
    <w:rsid w:val="00BC76BF"/>
    <w:rsid w:val="00BD287F"/>
    <w:rsid w:val="00BD2EDA"/>
    <w:rsid w:val="00BD491A"/>
    <w:rsid w:val="00BD4923"/>
    <w:rsid w:val="00BD685E"/>
    <w:rsid w:val="00BD69B3"/>
    <w:rsid w:val="00BD7447"/>
    <w:rsid w:val="00BD7EC4"/>
    <w:rsid w:val="00BE008D"/>
    <w:rsid w:val="00BE3482"/>
    <w:rsid w:val="00BE4B52"/>
    <w:rsid w:val="00BE4CCC"/>
    <w:rsid w:val="00BE526F"/>
    <w:rsid w:val="00BE5E4B"/>
    <w:rsid w:val="00BE72EC"/>
    <w:rsid w:val="00BF394C"/>
    <w:rsid w:val="00BF3C23"/>
    <w:rsid w:val="00BF4BE1"/>
    <w:rsid w:val="00BF5451"/>
    <w:rsid w:val="00C01882"/>
    <w:rsid w:val="00C11D41"/>
    <w:rsid w:val="00C1244D"/>
    <w:rsid w:val="00C23E60"/>
    <w:rsid w:val="00C245AB"/>
    <w:rsid w:val="00C252FB"/>
    <w:rsid w:val="00C26526"/>
    <w:rsid w:val="00C27B1B"/>
    <w:rsid w:val="00C31352"/>
    <w:rsid w:val="00C31E0B"/>
    <w:rsid w:val="00C3685C"/>
    <w:rsid w:val="00C41DB6"/>
    <w:rsid w:val="00C431DA"/>
    <w:rsid w:val="00C45D2A"/>
    <w:rsid w:val="00C47BE7"/>
    <w:rsid w:val="00C552A7"/>
    <w:rsid w:val="00C562AC"/>
    <w:rsid w:val="00C57FA0"/>
    <w:rsid w:val="00C6098E"/>
    <w:rsid w:val="00C6139E"/>
    <w:rsid w:val="00C7408A"/>
    <w:rsid w:val="00C7437A"/>
    <w:rsid w:val="00C7481B"/>
    <w:rsid w:val="00C81C0D"/>
    <w:rsid w:val="00C82EF4"/>
    <w:rsid w:val="00C85A9D"/>
    <w:rsid w:val="00C904B9"/>
    <w:rsid w:val="00C91963"/>
    <w:rsid w:val="00C936F1"/>
    <w:rsid w:val="00C95534"/>
    <w:rsid w:val="00C95FF2"/>
    <w:rsid w:val="00CA13A7"/>
    <w:rsid w:val="00CA5013"/>
    <w:rsid w:val="00CA59B8"/>
    <w:rsid w:val="00CA5AA9"/>
    <w:rsid w:val="00CA7968"/>
    <w:rsid w:val="00CB6139"/>
    <w:rsid w:val="00CC0C5F"/>
    <w:rsid w:val="00CC17E2"/>
    <w:rsid w:val="00CC32CA"/>
    <w:rsid w:val="00CC3950"/>
    <w:rsid w:val="00CD1BE1"/>
    <w:rsid w:val="00CD31BF"/>
    <w:rsid w:val="00CE291B"/>
    <w:rsid w:val="00CE52CF"/>
    <w:rsid w:val="00CE6A32"/>
    <w:rsid w:val="00CF1B5D"/>
    <w:rsid w:val="00CF235A"/>
    <w:rsid w:val="00CF301F"/>
    <w:rsid w:val="00CF407A"/>
    <w:rsid w:val="00CF756D"/>
    <w:rsid w:val="00D10413"/>
    <w:rsid w:val="00D114B6"/>
    <w:rsid w:val="00D137F6"/>
    <w:rsid w:val="00D202CF"/>
    <w:rsid w:val="00D23959"/>
    <w:rsid w:val="00D30448"/>
    <w:rsid w:val="00D313FA"/>
    <w:rsid w:val="00D33E9B"/>
    <w:rsid w:val="00D41914"/>
    <w:rsid w:val="00D4366E"/>
    <w:rsid w:val="00D44192"/>
    <w:rsid w:val="00D443CD"/>
    <w:rsid w:val="00D451CC"/>
    <w:rsid w:val="00D45982"/>
    <w:rsid w:val="00D52CCC"/>
    <w:rsid w:val="00D56F95"/>
    <w:rsid w:val="00D57365"/>
    <w:rsid w:val="00D62D33"/>
    <w:rsid w:val="00D645A3"/>
    <w:rsid w:val="00D72659"/>
    <w:rsid w:val="00D732F0"/>
    <w:rsid w:val="00D7363A"/>
    <w:rsid w:val="00D73683"/>
    <w:rsid w:val="00D73C39"/>
    <w:rsid w:val="00D73D26"/>
    <w:rsid w:val="00D75920"/>
    <w:rsid w:val="00D75DB3"/>
    <w:rsid w:val="00D810F3"/>
    <w:rsid w:val="00D82538"/>
    <w:rsid w:val="00D83191"/>
    <w:rsid w:val="00D85FDA"/>
    <w:rsid w:val="00D8654E"/>
    <w:rsid w:val="00D92410"/>
    <w:rsid w:val="00D96F6D"/>
    <w:rsid w:val="00D97DAE"/>
    <w:rsid w:val="00DA2752"/>
    <w:rsid w:val="00DA294F"/>
    <w:rsid w:val="00DA6D61"/>
    <w:rsid w:val="00DB0448"/>
    <w:rsid w:val="00DB276A"/>
    <w:rsid w:val="00DB3BF7"/>
    <w:rsid w:val="00DB740F"/>
    <w:rsid w:val="00DB7829"/>
    <w:rsid w:val="00DC0B12"/>
    <w:rsid w:val="00DC29F1"/>
    <w:rsid w:val="00DC32A2"/>
    <w:rsid w:val="00DC3BFB"/>
    <w:rsid w:val="00DC78C7"/>
    <w:rsid w:val="00DD54BA"/>
    <w:rsid w:val="00DD570E"/>
    <w:rsid w:val="00DD5CDE"/>
    <w:rsid w:val="00DE238C"/>
    <w:rsid w:val="00DE410E"/>
    <w:rsid w:val="00DE6F20"/>
    <w:rsid w:val="00DE7754"/>
    <w:rsid w:val="00DF2481"/>
    <w:rsid w:val="00DF3371"/>
    <w:rsid w:val="00DF3C15"/>
    <w:rsid w:val="00DF6BD7"/>
    <w:rsid w:val="00DF6EFC"/>
    <w:rsid w:val="00DF7367"/>
    <w:rsid w:val="00DF73AA"/>
    <w:rsid w:val="00E0560F"/>
    <w:rsid w:val="00E10BF2"/>
    <w:rsid w:val="00E125BE"/>
    <w:rsid w:val="00E16BA7"/>
    <w:rsid w:val="00E20D55"/>
    <w:rsid w:val="00E21702"/>
    <w:rsid w:val="00E238D7"/>
    <w:rsid w:val="00E31768"/>
    <w:rsid w:val="00E359B6"/>
    <w:rsid w:val="00E422A5"/>
    <w:rsid w:val="00E4307A"/>
    <w:rsid w:val="00E4327E"/>
    <w:rsid w:val="00E43A63"/>
    <w:rsid w:val="00E455F9"/>
    <w:rsid w:val="00E457F8"/>
    <w:rsid w:val="00E557B2"/>
    <w:rsid w:val="00E55BCE"/>
    <w:rsid w:val="00E56240"/>
    <w:rsid w:val="00E56CB8"/>
    <w:rsid w:val="00E60415"/>
    <w:rsid w:val="00E60714"/>
    <w:rsid w:val="00E62C29"/>
    <w:rsid w:val="00E62EEC"/>
    <w:rsid w:val="00E637DA"/>
    <w:rsid w:val="00E708F2"/>
    <w:rsid w:val="00E71249"/>
    <w:rsid w:val="00E74C31"/>
    <w:rsid w:val="00E753E6"/>
    <w:rsid w:val="00E8046E"/>
    <w:rsid w:val="00E822CC"/>
    <w:rsid w:val="00E8334C"/>
    <w:rsid w:val="00E83D6F"/>
    <w:rsid w:val="00E84212"/>
    <w:rsid w:val="00E848BB"/>
    <w:rsid w:val="00E850D4"/>
    <w:rsid w:val="00E868CC"/>
    <w:rsid w:val="00E915DC"/>
    <w:rsid w:val="00E930A7"/>
    <w:rsid w:val="00EA0CB9"/>
    <w:rsid w:val="00EA12E2"/>
    <w:rsid w:val="00EA1F7C"/>
    <w:rsid w:val="00EA2839"/>
    <w:rsid w:val="00EA30E9"/>
    <w:rsid w:val="00EA56D5"/>
    <w:rsid w:val="00EA721B"/>
    <w:rsid w:val="00EA7688"/>
    <w:rsid w:val="00EB09B8"/>
    <w:rsid w:val="00EB1402"/>
    <w:rsid w:val="00EB2313"/>
    <w:rsid w:val="00EB5764"/>
    <w:rsid w:val="00EB610B"/>
    <w:rsid w:val="00EC28EF"/>
    <w:rsid w:val="00EC2F19"/>
    <w:rsid w:val="00EC4DA2"/>
    <w:rsid w:val="00EC5473"/>
    <w:rsid w:val="00EC5914"/>
    <w:rsid w:val="00EC5C10"/>
    <w:rsid w:val="00ED1514"/>
    <w:rsid w:val="00ED611E"/>
    <w:rsid w:val="00ED649C"/>
    <w:rsid w:val="00ED6701"/>
    <w:rsid w:val="00EE392C"/>
    <w:rsid w:val="00EE504C"/>
    <w:rsid w:val="00EF0054"/>
    <w:rsid w:val="00EF3E4B"/>
    <w:rsid w:val="00EF40D3"/>
    <w:rsid w:val="00EF5740"/>
    <w:rsid w:val="00EF7CB0"/>
    <w:rsid w:val="00F02477"/>
    <w:rsid w:val="00F03D69"/>
    <w:rsid w:val="00F05616"/>
    <w:rsid w:val="00F10771"/>
    <w:rsid w:val="00F11E73"/>
    <w:rsid w:val="00F11EAC"/>
    <w:rsid w:val="00F127F1"/>
    <w:rsid w:val="00F173A3"/>
    <w:rsid w:val="00F21EA8"/>
    <w:rsid w:val="00F2453C"/>
    <w:rsid w:val="00F24FFE"/>
    <w:rsid w:val="00F25F12"/>
    <w:rsid w:val="00F2712C"/>
    <w:rsid w:val="00F27D16"/>
    <w:rsid w:val="00F27E77"/>
    <w:rsid w:val="00F300C2"/>
    <w:rsid w:val="00F3180F"/>
    <w:rsid w:val="00F31D13"/>
    <w:rsid w:val="00F33E62"/>
    <w:rsid w:val="00F34728"/>
    <w:rsid w:val="00F365ED"/>
    <w:rsid w:val="00F4001E"/>
    <w:rsid w:val="00F42D48"/>
    <w:rsid w:val="00F47591"/>
    <w:rsid w:val="00F529A2"/>
    <w:rsid w:val="00F60C49"/>
    <w:rsid w:val="00F651A7"/>
    <w:rsid w:val="00F662AF"/>
    <w:rsid w:val="00F66639"/>
    <w:rsid w:val="00F7240A"/>
    <w:rsid w:val="00F74A47"/>
    <w:rsid w:val="00F74B32"/>
    <w:rsid w:val="00F75B8A"/>
    <w:rsid w:val="00F80081"/>
    <w:rsid w:val="00F81900"/>
    <w:rsid w:val="00F826AE"/>
    <w:rsid w:val="00F83EED"/>
    <w:rsid w:val="00F84256"/>
    <w:rsid w:val="00F875CF"/>
    <w:rsid w:val="00F87B7A"/>
    <w:rsid w:val="00F9000F"/>
    <w:rsid w:val="00F9068B"/>
    <w:rsid w:val="00F91D91"/>
    <w:rsid w:val="00F92114"/>
    <w:rsid w:val="00F926C7"/>
    <w:rsid w:val="00F92705"/>
    <w:rsid w:val="00F929B9"/>
    <w:rsid w:val="00F979F0"/>
    <w:rsid w:val="00FA0B4A"/>
    <w:rsid w:val="00FA0E3C"/>
    <w:rsid w:val="00FA2786"/>
    <w:rsid w:val="00FA52F4"/>
    <w:rsid w:val="00FA5CE7"/>
    <w:rsid w:val="00FA5F75"/>
    <w:rsid w:val="00FB1762"/>
    <w:rsid w:val="00FB2410"/>
    <w:rsid w:val="00FB6900"/>
    <w:rsid w:val="00FB6BEB"/>
    <w:rsid w:val="00FB6E29"/>
    <w:rsid w:val="00FB7427"/>
    <w:rsid w:val="00FC19C5"/>
    <w:rsid w:val="00FC31F5"/>
    <w:rsid w:val="00FC5788"/>
    <w:rsid w:val="00FC672B"/>
    <w:rsid w:val="00FD1787"/>
    <w:rsid w:val="00FD2724"/>
    <w:rsid w:val="00FD37C5"/>
    <w:rsid w:val="00FD7C38"/>
    <w:rsid w:val="00FE3E05"/>
    <w:rsid w:val="00FE6E68"/>
    <w:rsid w:val="00FF10D8"/>
    <w:rsid w:val="00FF24B5"/>
    <w:rsid w:val="00FF5BF8"/>
    <w:rsid w:val="00FF64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40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529A2"/>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107ED0"/>
    <w:pPr>
      <w:keepNext/>
      <w:spacing w:before="240" w:after="60" w:line="260" w:lineRule="exact"/>
      <w:outlineLvl w:val="0"/>
    </w:pPr>
    <w:rPr>
      <w:rFonts w:ascii="Arial" w:eastAsia="Times New Roman" w:hAnsi="Arial"/>
      <w:b/>
      <w:kern w:val="32"/>
      <w:sz w:val="28"/>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107ED0"/>
    <w:rPr>
      <w:rFonts w:ascii="Arial" w:eastAsia="Times New Roman" w:hAnsi="Arial"/>
      <w:b/>
      <w:kern w:val="32"/>
      <w:sz w:val="28"/>
      <w:szCs w:val="32"/>
    </w:rPr>
  </w:style>
  <w:style w:type="paragraph" w:styleId="Glava">
    <w:name w:val="header"/>
    <w:basedOn w:val="Navaden"/>
    <w:link w:val="GlavaZnak"/>
    <w:rsid w:val="00107ED0"/>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link w:val="Glava"/>
    <w:rsid w:val="00107ED0"/>
    <w:rPr>
      <w:rFonts w:ascii="Arial" w:eastAsia="Times New Roman" w:hAnsi="Arial"/>
      <w:szCs w:val="24"/>
      <w:lang w:eastAsia="en-US"/>
    </w:rPr>
  </w:style>
  <w:style w:type="paragraph" w:styleId="Noga">
    <w:name w:val="footer"/>
    <w:basedOn w:val="Navaden"/>
    <w:link w:val="NogaZnak"/>
    <w:uiPriority w:val="99"/>
    <w:rsid w:val="00107ED0"/>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link w:val="Noga"/>
    <w:uiPriority w:val="99"/>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sz w:val="16"/>
      <w:szCs w:val="16"/>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customStyle="1" w:styleId="Tabelamrea">
    <w:name w:val="Tabela – mreža"/>
    <w:basedOn w:val="Navadnatabela"/>
    <w:uiPriority w:val="59"/>
    <w:rsid w:val="00107ED0"/>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b/>
      <w:bCs/>
      <w:color w:val="000000"/>
      <w:spacing w:val="40"/>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b/>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b/>
    </w:rPr>
  </w:style>
  <w:style w:type="character" w:customStyle="1" w:styleId="OddelekZnak1">
    <w:name w:val="Oddelek Znak1"/>
    <w:link w:val="Oddelek"/>
    <w:rsid w:val="00107ED0"/>
    <w:rPr>
      <w:rFonts w:ascii="Arial" w:eastAsia="Times New Roman" w:hAnsi="Arial"/>
      <w:b/>
      <w:sz w:val="22"/>
      <w:szCs w:val="22"/>
      <w:lang w:eastAsia="en-US"/>
    </w:rPr>
  </w:style>
  <w:style w:type="paragraph" w:customStyle="1" w:styleId="Alineazaodstavkom">
    <w:name w:val="Alinea za odstavkom"/>
    <w:basedOn w:val="Navaden"/>
    <w:link w:val="AlineazaodstavkomZnak"/>
    <w:qFormat/>
    <w:rsid w:val="00107ED0"/>
    <w:pPr>
      <w:numPr>
        <w:numId w:val="7"/>
      </w:numPr>
      <w:overflowPunct w:val="0"/>
      <w:autoSpaceDE w:val="0"/>
      <w:autoSpaceDN w:val="0"/>
      <w:adjustRightInd w:val="0"/>
      <w:spacing w:after="0" w:line="200" w:lineRule="exact"/>
      <w:ind w:left="709" w:hanging="284"/>
      <w:jc w:val="both"/>
      <w:textAlignment w:val="baseline"/>
    </w:pPr>
    <w:rPr>
      <w:rFonts w:ascii="Arial" w:eastAsia="Times New Roman" w:hAnsi="Arial"/>
    </w:rPr>
  </w:style>
  <w:style w:type="character" w:customStyle="1" w:styleId="AlineazaodstavkomZnak">
    <w:name w:val="Alinea za odstavkom Znak"/>
    <w:link w:val="Alineazaodstavkom"/>
    <w:rsid w:val="00107ED0"/>
    <w:rPr>
      <w:rFonts w:ascii="Arial" w:eastAsia="Times New Roman" w:hAnsi="Arial"/>
      <w:sz w:val="22"/>
      <w:szCs w:val="22"/>
      <w:lang w:eastAsia="en-US"/>
    </w:rPr>
  </w:style>
  <w:style w:type="character" w:styleId="tevilkastrani">
    <w:name w:val="page number"/>
    <w:rsid w:val="00107ED0"/>
  </w:style>
  <w:style w:type="paragraph" w:styleId="Sprotnaopomba-besedilo">
    <w:name w:val="footnote text"/>
    <w:basedOn w:val="Navaden"/>
    <w:link w:val="Sprotnaopomba-besediloZnak"/>
    <w:rsid w:val="00107ED0"/>
    <w:pPr>
      <w:spacing w:after="0" w:line="260" w:lineRule="exact"/>
    </w:pPr>
    <w:rPr>
      <w:rFonts w:ascii="Arial" w:eastAsia="Times New Roman" w:hAnsi="Arial"/>
      <w:sz w:val="20"/>
      <w:szCs w:val="20"/>
    </w:rPr>
  </w:style>
  <w:style w:type="character" w:customStyle="1" w:styleId="Sprotnaopomba-besediloZnak">
    <w:name w:val="Sprotna opomba - besedilo Znak"/>
    <w:link w:val="Sprotnaopomba-besedilo"/>
    <w:rsid w:val="00107ED0"/>
    <w:rPr>
      <w:rFonts w:ascii="Arial" w:eastAsia="Times New Roman" w:hAnsi="Arial"/>
      <w:lang w:eastAsia="en-US"/>
    </w:rPr>
  </w:style>
  <w:style w:type="character" w:styleId="Sprotnaopomba-sklic">
    <w:name w:val="footnote reference"/>
    <w:rsid w:val="00107ED0"/>
    <w:rPr>
      <w:vertAlign w:val="superscript"/>
    </w:rPr>
  </w:style>
  <w:style w:type="character" w:customStyle="1" w:styleId="Pripombasklic">
    <w:name w:val="Pripomba – sklic"/>
    <w:semiHidden/>
    <w:rsid w:val="00107ED0"/>
    <w:rPr>
      <w:sz w:val="16"/>
      <w:szCs w:val="16"/>
    </w:rPr>
  </w:style>
  <w:style w:type="paragraph" w:customStyle="1" w:styleId="Pripombabesedilo">
    <w:name w:val="Pripomba – besedilo"/>
    <w:basedOn w:val="Navaden"/>
    <w:link w:val="PripombabesediloZnak"/>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PripombabesediloZnak">
    <w:name w:val="Pripomba – besedilo Znak"/>
    <w:link w:val="Pripombabesedilo"/>
    <w:semiHidden/>
    <w:rsid w:val="00107ED0"/>
    <w:rPr>
      <w:rFonts w:ascii="Times New Roman" w:eastAsia="Times New Roman" w:hAnsi="Times New Roman"/>
      <w:lang w:eastAsia="en-US"/>
    </w:rPr>
  </w:style>
  <w:style w:type="paragraph" w:styleId="Besedilooblaka">
    <w:name w:val="Balloon Text"/>
    <w:basedOn w:val="Navaden"/>
    <w:link w:val="BesedilooblakaZnak"/>
    <w:uiPriority w:val="99"/>
    <w:rsid w:val="00107ED0"/>
    <w:pPr>
      <w:spacing w:after="0" w:line="260" w:lineRule="exact"/>
    </w:pPr>
    <w:rPr>
      <w:rFonts w:ascii="Tahoma" w:eastAsia="Times New Roman" w:hAnsi="Tahoma"/>
      <w:sz w:val="16"/>
      <w:szCs w:val="16"/>
    </w:rPr>
  </w:style>
  <w:style w:type="character" w:customStyle="1" w:styleId="BesedilooblakaZnak">
    <w:name w:val="Besedilo oblačka Znak"/>
    <w:link w:val="Besedilooblaka"/>
    <w:uiPriority w:val="99"/>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numPr>
        <w:numId w:val="2"/>
      </w:numPr>
      <w:spacing w:after="0" w:line="360" w:lineRule="auto"/>
    </w:pPr>
    <w:rPr>
      <w:rFonts w:ascii="Times New Roman" w:eastAsia="Times New Roman" w:hAnsi="Times New Roman"/>
      <w:sz w:val="24"/>
      <w:szCs w:val="20"/>
      <w:lang w:eastAsia="fr-BE"/>
    </w:rPr>
  </w:style>
  <w:style w:type="paragraph" w:styleId="Odstavekseznama">
    <w:name w:val="List Paragraph"/>
    <w:basedOn w:val="Navaden"/>
    <w:uiPriority w:val="34"/>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numPr>
        <w:numId w:val="4"/>
      </w:numPr>
      <w:tabs>
        <w:tab w:val="left" w:pos="567"/>
      </w:tabs>
      <w:spacing w:after="0" w:line="360" w:lineRule="auto"/>
    </w:pPr>
    <w:rPr>
      <w:rFonts w:ascii="Times New Roman" w:eastAsia="Times New Roman" w:hAnsi="Times New Roman"/>
      <w:sz w:val="24"/>
      <w:szCs w:val="20"/>
      <w:lang w:eastAsia="fr-BE"/>
    </w:rPr>
  </w:style>
  <w:style w:type="paragraph" w:customStyle="1" w:styleId="Zadevapripombe">
    <w:name w:val="Zadeva pripombe"/>
    <w:basedOn w:val="Pripombabesedilo"/>
    <w:next w:val="Pripombabesedilo"/>
    <w:link w:val="ZadevapripombeZnak"/>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rPr>
  </w:style>
  <w:style w:type="character" w:customStyle="1" w:styleId="AlineazatokoZnak">
    <w:name w:val="Alinea za točko Znak"/>
    <w:link w:val="Alineazatoko"/>
    <w:rsid w:val="00107ED0"/>
    <w:rPr>
      <w:rFonts w:ascii="Arial" w:eastAsia="Times New Roman" w:hAnsi="Arial"/>
      <w:sz w:val="22"/>
      <w:szCs w:val="22"/>
      <w:lang w:eastAsia="en-US"/>
    </w:rPr>
  </w:style>
  <w:style w:type="character" w:customStyle="1" w:styleId="rkovnatokazaodstavkomZnak">
    <w:name w:val="Črkovna točka_za odstavkom Znak"/>
    <w:link w:val="rkovnatokazaodstavkom"/>
    <w:rsid w:val="00107ED0"/>
    <w:rPr>
      <w:rFonts w:ascii="Arial" w:hAnsi="Arial"/>
      <w:lang w:eastAsia="en-US"/>
    </w:rPr>
  </w:style>
  <w:style w:type="paragraph" w:customStyle="1" w:styleId="rkovnatokazaodstavkom">
    <w:name w:val="Črkovna točka_za odstavkom"/>
    <w:basedOn w:val="Navaden"/>
    <w:link w:val="rkovnatokazaodstavkomZnak"/>
    <w:qFormat/>
    <w:rsid w:val="00107ED0"/>
    <w:pPr>
      <w:numPr>
        <w:numId w:val="5"/>
      </w:numPr>
      <w:overflowPunct w:val="0"/>
      <w:autoSpaceDE w:val="0"/>
      <w:autoSpaceDN w:val="0"/>
      <w:adjustRightInd w:val="0"/>
      <w:spacing w:after="0" w:line="200" w:lineRule="exact"/>
      <w:jc w:val="both"/>
      <w:textAlignment w:val="baseline"/>
    </w:pPr>
    <w:rPr>
      <w:rFonts w:ascii="Arial" w:hAnsi="Arial"/>
      <w:sz w:val="20"/>
      <w:szCs w:val="20"/>
    </w:rPr>
  </w:style>
  <w:style w:type="paragraph" w:customStyle="1" w:styleId="Odsek">
    <w:name w:val="Odsek"/>
    <w:basedOn w:val="Oddelek"/>
    <w:link w:val="OdsekZnak"/>
    <w:qFormat/>
    <w:rsid w:val="00107ED0"/>
    <w:pPr>
      <w:numPr>
        <w:numId w:val="1"/>
      </w:numPr>
      <w:ind w:left="0" w:firstLine="0"/>
    </w:pPr>
  </w:style>
  <w:style w:type="character" w:customStyle="1" w:styleId="OdsekZnak">
    <w:name w:val="Odsek Znak"/>
    <w:link w:val="Odsek"/>
    <w:rsid w:val="00107ED0"/>
    <w:rPr>
      <w:rFonts w:ascii="Arial" w:eastAsia="Times New Roman" w:hAnsi="Arial"/>
      <w:b/>
      <w:sz w:val="22"/>
      <w:szCs w:val="22"/>
      <w:lang w:eastAsia="en-US"/>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b/>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 w:type="character" w:styleId="Komentar-sklic">
    <w:name w:val="annotation reference"/>
    <w:basedOn w:val="Privzetapisavaodstavka"/>
    <w:uiPriority w:val="99"/>
    <w:rsid w:val="003C0A1B"/>
    <w:rPr>
      <w:sz w:val="16"/>
      <w:szCs w:val="16"/>
    </w:rPr>
  </w:style>
  <w:style w:type="paragraph" w:styleId="Komentar-besedilo">
    <w:name w:val="annotation text"/>
    <w:basedOn w:val="Navaden"/>
    <w:link w:val="Komentar-besediloZnak"/>
    <w:uiPriority w:val="99"/>
    <w:rsid w:val="003C0A1B"/>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Komentar-besediloZnak">
    <w:name w:val="Komentar - besedilo Znak"/>
    <w:basedOn w:val="Privzetapisavaodstavka"/>
    <w:link w:val="Komentar-besedilo"/>
    <w:uiPriority w:val="99"/>
    <w:rsid w:val="003C0A1B"/>
    <w:rPr>
      <w:rFonts w:ascii="Times New Roman" w:eastAsia="Times New Roman" w:hAnsi="Times New Roman"/>
      <w:lang w:eastAsia="en-US"/>
    </w:rPr>
  </w:style>
  <w:style w:type="paragraph" w:customStyle="1" w:styleId="Opozorilo">
    <w:name w:val="Opozorilo"/>
    <w:basedOn w:val="Navaden"/>
    <w:link w:val="OpozoriloZnak"/>
    <w:qFormat/>
    <w:rsid w:val="00EF40D3"/>
    <w:pPr>
      <w:overflowPunct w:val="0"/>
      <w:autoSpaceDE w:val="0"/>
      <w:autoSpaceDN w:val="0"/>
      <w:adjustRightInd w:val="0"/>
      <w:spacing w:before="480" w:after="0" w:line="240" w:lineRule="auto"/>
      <w:jc w:val="both"/>
      <w:textAlignment w:val="baseline"/>
    </w:pPr>
    <w:rPr>
      <w:rFonts w:ascii="Arial" w:eastAsia="Times New Roman" w:hAnsi="Arial" w:cs="Arial"/>
      <w:color w:val="808080"/>
      <w:lang w:eastAsia="sl-SI"/>
    </w:rPr>
  </w:style>
  <w:style w:type="character" w:customStyle="1" w:styleId="OpozoriloZnak">
    <w:name w:val="Opozorilo Znak"/>
    <w:link w:val="Opozorilo"/>
    <w:rsid w:val="00EF40D3"/>
    <w:rPr>
      <w:rFonts w:ascii="Arial" w:eastAsia="Times New Roman" w:hAnsi="Arial" w:cs="Arial"/>
      <w:color w:val="808080"/>
      <w:sz w:val="22"/>
      <w:szCs w:val="22"/>
    </w:rPr>
  </w:style>
  <w:style w:type="paragraph" w:customStyle="1" w:styleId="Prehodneinkoncnedolocbe">
    <w:name w:val="Prehodne in koncne dolocbe"/>
    <w:basedOn w:val="Navaden"/>
    <w:rsid w:val="00EF40D3"/>
    <w:pPr>
      <w:overflowPunct w:val="0"/>
      <w:autoSpaceDE w:val="0"/>
      <w:autoSpaceDN w:val="0"/>
      <w:adjustRightInd w:val="0"/>
      <w:spacing w:before="400" w:after="600" w:line="240" w:lineRule="auto"/>
      <w:jc w:val="both"/>
      <w:textAlignment w:val="baseline"/>
    </w:pPr>
    <w:rPr>
      <w:rFonts w:ascii="Arial" w:eastAsia="Times New Roman" w:hAnsi="Arial"/>
      <w:b/>
      <w:szCs w:val="16"/>
      <w:lang w:eastAsia="sl-SI"/>
    </w:rPr>
  </w:style>
  <w:style w:type="paragraph" w:customStyle="1" w:styleId="lennovele">
    <w:name w:val="Člen_novele"/>
    <w:basedOn w:val="len"/>
    <w:link w:val="lennoveleZnak"/>
    <w:qFormat/>
    <w:rsid w:val="00EF40D3"/>
    <w:rPr>
      <w:rFonts w:cs="Arial"/>
      <w:b w:val="0"/>
      <w:lang w:eastAsia="sl-SI"/>
    </w:rPr>
  </w:style>
  <w:style w:type="character" w:customStyle="1" w:styleId="lennoveleZnak">
    <w:name w:val="Člen_novele Znak"/>
    <w:basedOn w:val="lenZnak"/>
    <w:link w:val="lennovele"/>
    <w:rsid w:val="00EF40D3"/>
  </w:style>
  <w:style w:type="paragraph" w:customStyle="1" w:styleId="rta">
    <w:name w:val="Črta"/>
    <w:basedOn w:val="Navaden"/>
    <w:link w:val="rtaZnak"/>
    <w:qFormat/>
    <w:rsid w:val="00EF40D3"/>
    <w:pPr>
      <w:overflowPunct w:val="0"/>
      <w:autoSpaceDE w:val="0"/>
      <w:autoSpaceDN w:val="0"/>
      <w:adjustRightInd w:val="0"/>
      <w:spacing w:before="360" w:after="0" w:line="240" w:lineRule="auto"/>
      <w:jc w:val="center"/>
      <w:textAlignment w:val="baseline"/>
    </w:pPr>
    <w:rPr>
      <w:rFonts w:ascii="Arial" w:eastAsia="Times New Roman" w:hAnsi="Arial" w:cs="Arial"/>
      <w:lang w:eastAsia="sl-SI"/>
    </w:rPr>
  </w:style>
  <w:style w:type="paragraph" w:customStyle="1" w:styleId="NPB">
    <w:name w:val="NPB"/>
    <w:basedOn w:val="Vrstapredpisa"/>
    <w:qFormat/>
    <w:rsid w:val="00EF40D3"/>
    <w:pPr>
      <w:spacing w:before="480" w:line="240" w:lineRule="auto"/>
    </w:pPr>
    <w:rPr>
      <w:rFonts w:cs="Arial"/>
      <w:spacing w:val="0"/>
      <w:lang w:eastAsia="sl-SI"/>
    </w:rPr>
  </w:style>
  <w:style w:type="character" w:customStyle="1" w:styleId="rtaZnak">
    <w:name w:val="Črta Znak"/>
    <w:link w:val="rta"/>
    <w:rsid w:val="00EF40D3"/>
    <w:rPr>
      <w:rFonts w:ascii="Arial" w:eastAsia="Times New Roman" w:hAnsi="Arial" w:cs="Arial"/>
      <w:sz w:val="22"/>
      <w:szCs w:val="22"/>
    </w:rPr>
  </w:style>
  <w:style w:type="paragraph" w:customStyle="1" w:styleId="rkovnatokazatevilnotokoa">
    <w:name w:val="Črkovna točka za številčno točko a."/>
    <w:rsid w:val="00EF40D3"/>
    <w:pPr>
      <w:numPr>
        <w:numId w:val="20"/>
      </w:numPr>
      <w:tabs>
        <w:tab w:val="left" w:pos="782"/>
      </w:tabs>
      <w:ind w:left="782" w:hanging="357"/>
      <w:jc w:val="both"/>
    </w:pPr>
    <w:rPr>
      <w:rFonts w:ascii="Arial" w:eastAsia="Times New Roman" w:hAnsi="Arial"/>
      <w:sz w:val="22"/>
      <w:szCs w:val="16"/>
    </w:rPr>
  </w:style>
  <w:style w:type="paragraph" w:styleId="Zadevakomentarja">
    <w:name w:val="annotation subject"/>
    <w:basedOn w:val="Komentar-besedilo"/>
    <w:next w:val="Komentar-besedilo"/>
    <w:link w:val="ZadevakomentarjaZnak"/>
    <w:uiPriority w:val="99"/>
    <w:rsid w:val="00B754F6"/>
    <w:rPr>
      <w:b/>
      <w:bCs/>
    </w:rPr>
  </w:style>
  <w:style w:type="character" w:customStyle="1" w:styleId="ZadevakomentarjaZnak">
    <w:name w:val="Zadeva komentarja Znak"/>
    <w:basedOn w:val="Komentar-besediloZnak"/>
    <w:link w:val="Zadevakomentarja"/>
    <w:uiPriority w:val="99"/>
    <w:rsid w:val="00B754F6"/>
    <w:rPr>
      <w:b/>
      <w:bCs/>
    </w:rPr>
  </w:style>
  <w:style w:type="character" w:customStyle="1" w:styleId="apple-converted-space">
    <w:name w:val="apple-converted-space"/>
    <w:basedOn w:val="Privzetapisavaodstavka"/>
    <w:rsid w:val="005568B5"/>
  </w:style>
  <w:style w:type="paragraph" w:styleId="Brezrazmikov">
    <w:name w:val="No Spacing"/>
    <w:uiPriority w:val="1"/>
    <w:qFormat/>
    <w:rsid w:val="005D0178"/>
    <w:rPr>
      <w:sz w:val="22"/>
      <w:szCs w:val="22"/>
      <w:lang w:eastAsia="en-US"/>
    </w:rPr>
  </w:style>
  <w:style w:type="paragraph" w:customStyle="1" w:styleId="bodytext">
    <w:name w:val="bodytext"/>
    <w:basedOn w:val="Navaden"/>
    <w:rsid w:val="00F92114"/>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w:basedOn w:val="Navaden"/>
    <w:rsid w:val="00E60415"/>
    <w:pPr>
      <w:spacing w:after="160" w:line="240" w:lineRule="exact"/>
    </w:pPr>
    <w:rPr>
      <w:rFonts w:ascii="Tahoma" w:eastAsia="Times New Roman" w:hAnsi="Tahoma"/>
      <w:sz w:val="20"/>
      <w:szCs w:val="20"/>
    </w:rPr>
  </w:style>
  <w:style w:type="paragraph" w:customStyle="1" w:styleId="Default">
    <w:name w:val="Default"/>
    <w:rsid w:val="00230356"/>
    <w:pPr>
      <w:autoSpaceDE w:val="0"/>
      <w:autoSpaceDN w:val="0"/>
      <w:adjustRightInd w:val="0"/>
    </w:pPr>
    <w:rPr>
      <w:rFonts w:ascii="Arial" w:hAnsi="Arial" w:cs="Arial"/>
      <w:color w:val="000000"/>
      <w:sz w:val="24"/>
      <w:szCs w:val="24"/>
    </w:rPr>
  </w:style>
  <w:style w:type="paragraph" w:styleId="Revizija">
    <w:name w:val="Revision"/>
    <w:hidden/>
    <w:uiPriority w:val="99"/>
    <w:semiHidden/>
    <w:rsid w:val="0057555B"/>
    <w:rPr>
      <w:sz w:val="22"/>
      <w:szCs w:val="22"/>
      <w:lang w:eastAsia="en-US"/>
    </w:rPr>
  </w:style>
  <w:style w:type="paragraph" w:customStyle="1" w:styleId="odsek0">
    <w:name w:val="odsek"/>
    <w:basedOn w:val="Navaden"/>
    <w:rsid w:val="00D75920"/>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len0">
    <w:name w:val="len"/>
    <w:basedOn w:val="Navaden"/>
    <w:rsid w:val="00D75920"/>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lennaslov0">
    <w:name w:val="lennaslov"/>
    <w:basedOn w:val="Navaden"/>
    <w:rsid w:val="00D75920"/>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odstavek0">
    <w:name w:val="odstavek"/>
    <w:basedOn w:val="Navaden"/>
    <w:rsid w:val="00D75920"/>
    <w:pPr>
      <w:spacing w:before="100" w:beforeAutospacing="1" w:after="100" w:afterAutospacing="1" w:line="240" w:lineRule="auto"/>
    </w:pPr>
    <w:rPr>
      <w:rFonts w:ascii="Times New Roman" w:eastAsia="Times New Roman" w:hAnsi="Times New Roman"/>
      <w:sz w:val="24"/>
      <w:szCs w:val="24"/>
      <w:lang w:eastAsia="sl-SI"/>
    </w:rPr>
  </w:style>
</w:styles>
</file>

<file path=word/webSettings.xml><?xml version="1.0" encoding="utf-8"?>
<w:webSettings xmlns:r="http://schemas.openxmlformats.org/officeDocument/2006/relationships" xmlns:w="http://schemas.openxmlformats.org/wordprocessingml/2006/main">
  <w:divs>
    <w:div w:id="34813394">
      <w:bodyDiv w:val="1"/>
      <w:marLeft w:val="0"/>
      <w:marRight w:val="0"/>
      <w:marTop w:val="0"/>
      <w:marBottom w:val="0"/>
      <w:divBdr>
        <w:top w:val="none" w:sz="0" w:space="0" w:color="auto"/>
        <w:left w:val="none" w:sz="0" w:space="0" w:color="auto"/>
        <w:bottom w:val="none" w:sz="0" w:space="0" w:color="auto"/>
        <w:right w:val="none" w:sz="0" w:space="0" w:color="auto"/>
      </w:divBdr>
    </w:div>
    <w:div w:id="315888317">
      <w:bodyDiv w:val="1"/>
      <w:marLeft w:val="0"/>
      <w:marRight w:val="0"/>
      <w:marTop w:val="0"/>
      <w:marBottom w:val="0"/>
      <w:divBdr>
        <w:top w:val="none" w:sz="0" w:space="0" w:color="auto"/>
        <w:left w:val="none" w:sz="0" w:space="0" w:color="auto"/>
        <w:bottom w:val="none" w:sz="0" w:space="0" w:color="auto"/>
        <w:right w:val="none" w:sz="0" w:space="0" w:color="auto"/>
      </w:divBdr>
    </w:div>
    <w:div w:id="2009752227">
      <w:bodyDiv w:val="1"/>
      <w:marLeft w:val="0"/>
      <w:marRight w:val="0"/>
      <w:marTop w:val="0"/>
      <w:marBottom w:val="0"/>
      <w:divBdr>
        <w:top w:val="none" w:sz="0" w:space="0" w:color="auto"/>
        <w:left w:val="none" w:sz="0" w:space="0" w:color="auto"/>
        <w:bottom w:val="none" w:sz="0" w:space="0" w:color="auto"/>
        <w:right w:val="none" w:sz="0" w:space="0" w:color="auto"/>
      </w:divBdr>
      <w:divsChild>
        <w:div w:id="156070823">
          <w:marLeft w:val="0"/>
          <w:marRight w:val="0"/>
          <w:marTop w:val="0"/>
          <w:marBottom w:val="0"/>
          <w:divBdr>
            <w:top w:val="none" w:sz="0" w:space="0" w:color="auto"/>
            <w:left w:val="none" w:sz="0" w:space="0" w:color="auto"/>
            <w:bottom w:val="none" w:sz="0" w:space="0" w:color="auto"/>
            <w:right w:val="none" w:sz="0" w:space="0" w:color="auto"/>
          </w:divBdr>
          <w:divsChild>
            <w:div w:id="1214806118">
              <w:marLeft w:val="0"/>
              <w:marRight w:val="0"/>
              <w:marTop w:val="100"/>
              <w:marBottom w:val="100"/>
              <w:divBdr>
                <w:top w:val="none" w:sz="0" w:space="0" w:color="auto"/>
                <w:left w:val="none" w:sz="0" w:space="0" w:color="auto"/>
                <w:bottom w:val="none" w:sz="0" w:space="0" w:color="auto"/>
                <w:right w:val="none" w:sz="0" w:space="0" w:color="auto"/>
              </w:divBdr>
              <w:divsChild>
                <w:div w:id="1347709464">
                  <w:marLeft w:val="0"/>
                  <w:marRight w:val="0"/>
                  <w:marTop w:val="0"/>
                  <w:marBottom w:val="0"/>
                  <w:divBdr>
                    <w:top w:val="none" w:sz="0" w:space="0" w:color="auto"/>
                    <w:left w:val="none" w:sz="0" w:space="0" w:color="auto"/>
                    <w:bottom w:val="none" w:sz="0" w:space="0" w:color="auto"/>
                    <w:right w:val="none" w:sz="0" w:space="0" w:color="auto"/>
                  </w:divBdr>
                  <w:divsChild>
                    <w:div w:id="1134178329">
                      <w:marLeft w:val="0"/>
                      <w:marRight w:val="0"/>
                      <w:marTop w:val="0"/>
                      <w:marBottom w:val="0"/>
                      <w:divBdr>
                        <w:top w:val="none" w:sz="0" w:space="0" w:color="auto"/>
                        <w:left w:val="none" w:sz="0" w:space="0" w:color="auto"/>
                        <w:bottom w:val="none" w:sz="0" w:space="0" w:color="auto"/>
                        <w:right w:val="none" w:sz="0" w:space="0" w:color="auto"/>
                      </w:divBdr>
                      <w:divsChild>
                        <w:div w:id="2122413279">
                          <w:marLeft w:val="0"/>
                          <w:marRight w:val="0"/>
                          <w:marTop w:val="0"/>
                          <w:marBottom w:val="0"/>
                          <w:divBdr>
                            <w:top w:val="none" w:sz="0" w:space="0" w:color="auto"/>
                            <w:left w:val="none" w:sz="0" w:space="0" w:color="auto"/>
                            <w:bottom w:val="none" w:sz="0" w:space="0" w:color="auto"/>
                            <w:right w:val="none" w:sz="0" w:space="0" w:color="auto"/>
                          </w:divBdr>
                          <w:divsChild>
                            <w:div w:id="1122725999">
                              <w:marLeft w:val="0"/>
                              <w:marRight w:val="0"/>
                              <w:marTop w:val="0"/>
                              <w:marBottom w:val="0"/>
                              <w:divBdr>
                                <w:top w:val="none" w:sz="0" w:space="0" w:color="auto"/>
                                <w:left w:val="none" w:sz="0" w:space="0" w:color="auto"/>
                                <w:bottom w:val="none" w:sz="0" w:space="0" w:color="auto"/>
                                <w:right w:val="none" w:sz="0" w:space="0" w:color="auto"/>
                              </w:divBdr>
                              <w:divsChild>
                                <w:div w:id="1016736779">
                                  <w:marLeft w:val="0"/>
                                  <w:marRight w:val="0"/>
                                  <w:marTop w:val="0"/>
                                  <w:marBottom w:val="0"/>
                                  <w:divBdr>
                                    <w:top w:val="none" w:sz="0" w:space="0" w:color="auto"/>
                                    <w:left w:val="none" w:sz="0" w:space="0" w:color="auto"/>
                                    <w:bottom w:val="none" w:sz="0" w:space="0" w:color="auto"/>
                                    <w:right w:val="none" w:sz="0" w:space="0" w:color="auto"/>
                                  </w:divBdr>
                                  <w:divsChild>
                                    <w:div w:id="889458751">
                                      <w:marLeft w:val="0"/>
                                      <w:marRight w:val="0"/>
                                      <w:marTop w:val="0"/>
                                      <w:marBottom w:val="0"/>
                                      <w:divBdr>
                                        <w:top w:val="none" w:sz="0" w:space="0" w:color="auto"/>
                                        <w:left w:val="none" w:sz="0" w:space="0" w:color="auto"/>
                                        <w:bottom w:val="none" w:sz="0" w:space="0" w:color="auto"/>
                                        <w:right w:val="none" w:sz="0" w:space="0" w:color="auto"/>
                                      </w:divBdr>
                                      <w:divsChild>
                                        <w:div w:id="113541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8966376">
      <w:bodyDiv w:val="1"/>
      <w:marLeft w:val="0"/>
      <w:marRight w:val="0"/>
      <w:marTop w:val="0"/>
      <w:marBottom w:val="0"/>
      <w:divBdr>
        <w:top w:val="none" w:sz="0" w:space="0" w:color="auto"/>
        <w:left w:val="none" w:sz="0" w:space="0" w:color="auto"/>
        <w:bottom w:val="none" w:sz="0" w:space="0" w:color="auto"/>
        <w:right w:val="none" w:sz="0" w:space="0" w:color="auto"/>
      </w:divBdr>
      <w:divsChild>
        <w:div w:id="2113428039">
          <w:marLeft w:val="0"/>
          <w:marRight w:val="0"/>
          <w:marTop w:val="0"/>
          <w:marBottom w:val="0"/>
          <w:divBdr>
            <w:top w:val="none" w:sz="0" w:space="0" w:color="auto"/>
            <w:left w:val="none" w:sz="0" w:space="0" w:color="auto"/>
            <w:bottom w:val="none" w:sz="0" w:space="0" w:color="auto"/>
            <w:right w:val="none" w:sz="0" w:space="0" w:color="auto"/>
          </w:divBdr>
          <w:divsChild>
            <w:div w:id="881403630">
              <w:marLeft w:val="0"/>
              <w:marRight w:val="0"/>
              <w:marTop w:val="100"/>
              <w:marBottom w:val="100"/>
              <w:divBdr>
                <w:top w:val="none" w:sz="0" w:space="0" w:color="auto"/>
                <w:left w:val="none" w:sz="0" w:space="0" w:color="auto"/>
                <w:bottom w:val="none" w:sz="0" w:space="0" w:color="auto"/>
                <w:right w:val="none" w:sz="0" w:space="0" w:color="auto"/>
              </w:divBdr>
              <w:divsChild>
                <w:div w:id="497887026">
                  <w:marLeft w:val="0"/>
                  <w:marRight w:val="0"/>
                  <w:marTop w:val="0"/>
                  <w:marBottom w:val="0"/>
                  <w:divBdr>
                    <w:top w:val="none" w:sz="0" w:space="0" w:color="auto"/>
                    <w:left w:val="none" w:sz="0" w:space="0" w:color="auto"/>
                    <w:bottom w:val="none" w:sz="0" w:space="0" w:color="auto"/>
                    <w:right w:val="none" w:sz="0" w:space="0" w:color="auto"/>
                  </w:divBdr>
                  <w:divsChild>
                    <w:div w:id="392123609">
                      <w:marLeft w:val="0"/>
                      <w:marRight w:val="0"/>
                      <w:marTop w:val="0"/>
                      <w:marBottom w:val="0"/>
                      <w:divBdr>
                        <w:top w:val="none" w:sz="0" w:space="0" w:color="auto"/>
                        <w:left w:val="none" w:sz="0" w:space="0" w:color="auto"/>
                        <w:bottom w:val="none" w:sz="0" w:space="0" w:color="auto"/>
                        <w:right w:val="none" w:sz="0" w:space="0" w:color="auto"/>
                      </w:divBdr>
                      <w:divsChild>
                        <w:div w:id="593827015">
                          <w:marLeft w:val="0"/>
                          <w:marRight w:val="0"/>
                          <w:marTop w:val="0"/>
                          <w:marBottom w:val="0"/>
                          <w:divBdr>
                            <w:top w:val="none" w:sz="0" w:space="0" w:color="auto"/>
                            <w:left w:val="none" w:sz="0" w:space="0" w:color="auto"/>
                            <w:bottom w:val="none" w:sz="0" w:space="0" w:color="auto"/>
                            <w:right w:val="none" w:sz="0" w:space="0" w:color="auto"/>
                          </w:divBdr>
                          <w:divsChild>
                            <w:div w:id="491683713">
                              <w:marLeft w:val="0"/>
                              <w:marRight w:val="0"/>
                              <w:marTop w:val="0"/>
                              <w:marBottom w:val="0"/>
                              <w:divBdr>
                                <w:top w:val="none" w:sz="0" w:space="0" w:color="auto"/>
                                <w:left w:val="none" w:sz="0" w:space="0" w:color="auto"/>
                                <w:bottom w:val="none" w:sz="0" w:space="0" w:color="auto"/>
                                <w:right w:val="none" w:sz="0" w:space="0" w:color="auto"/>
                              </w:divBdr>
                              <w:divsChild>
                                <w:div w:id="1514412672">
                                  <w:marLeft w:val="0"/>
                                  <w:marRight w:val="0"/>
                                  <w:marTop w:val="0"/>
                                  <w:marBottom w:val="0"/>
                                  <w:divBdr>
                                    <w:top w:val="none" w:sz="0" w:space="0" w:color="auto"/>
                                    <w:left w:val="none" w:sz="0" w:space="0" w:color="auto"/>
                                    <w:bottom w:val="none" w:sz="0" w:space="0" w:color="auto"/>
                                    <w:right w:val="none" w:sz="0" w:space="0" w:color="auto"/>
                                  </w:divBdr>
                                  <w:divsChild>
                                    <w:div w:id="464743117">
                                      <w:marLeft w:val="0"/>
                                      <w:marRight w:val="0"/>
                                      <w:marTop w:val="0"/>
                                      <w:marBottom w:val="0"/>
                                      <w:divBdr>
                                        <w:top w:val="none" w:sz="0" w:space="0" w:color="auto"/>
                                        <w:left w:val="none" w:sz="0" w:space="0" w:color="auto"/>
                                        <w:bottom w:val="none" w:sz="0" w:space="0" w:color="auto"/>
                                        <w:right w:val="none" w:sz="0" w:space="0" w:color="auto"/>
                                      </w:divBdr>
                                      <w:divsChild>
                                        <w:div w:id="52325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radni-list.si/1/objava.jsp?sop=2015-01-222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adni-list.si/1/objava.jsp?sop=2012-01-206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p.gs@gov.si" TargetMode="External"/><Relationship Id="rId14" Type="http://schemas.openxmlformats.org/officeDocument/2006/relationships/header" Target="head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D0296B8-D110-4697-AB0B-5599781F6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49</Pages>
  <Words>19751</Words>
  <Characters>112585</Characters>
  <Application>Microsoft Office Word</Application>
  <DocSecurity>0</DocSecurity>
  <Lines>938</Lines>
  <Paragraphs>264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Gregorčičeva 20, 1001 Ljubljana</vt:lpstr>
      <vt:lpstr>Gregorčičeva 20, 1001 Ljubljana</vt:lpstr>
    </vt:vector>
  </TitlesOfParts>
  <Company/>
  <LinksUpToDate>false</LinksUpToDate>
  <CharactersWithSpaces>132072</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Gregorčičeva 20, 1001 Ljubljana</dc:title>
  <dc:creator>md352</dc:creator>
  <cp:lastModifiedBy>NSH</cp:lastModifiedBy>
  <cp:revision>10</cp:revision>
  <cp:lastPrinted>2016-02-15T12:50:00Z</cp:lastPrinted>
  <dcterms:created xsi:type="dcterms:W3CDTF">2016-02-16T09:27:00Z</dcterms:created>
  <dcterms:modified xsi:type="dcterms:W3CDTF">2016-02-16T12:00:00Z</dcterms:modified>
</cp:coreProperties>
</file>