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65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0"/>
        <w:gridCol w:w="7860"/>
      </w:tblGrid>
      <w:tr w:rsidR="00321A19" w:rsidRPr="0051701C" w:rsidTr="0051701C">
        <w:trPr>
          <w:trHeight w:val="300"/>
        </w:trPr>
        <w:tc>
          <w:tcPr>
            <w:tcW w:w="15720" w:type="dxa"/>
            <w:gridSpan w:val="2"/>
            <w:shd w:val="clear" w:color="auto" w:fill="auto"/>
            <w:noWrap/>
            <w:vAlign w:val="bottom"/>
            <w:hideMark/>
          </w:tcPr>
          <w:p w:rsidR="00321A19" w:rsidRPr="0051701C" w:rsidRDefault="00321A19" w:rsidP="00B67BFA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najava stor</w:t>
            </w:r>
            <w:r w:rsidR="00B67BFA">
              <w:rPr>
                <w:color w:val="000000"/>
                <w:sz w:val="20"/>
                <w:szCs w:val="20"/>
              </w:rPr>
              <w:t>itev (čas + materialni stroški</w:t>
            </w:r>
            <w:r w:rsidRPr="0051701C">
              <w:rPr>
                <w:color w:val="000000"/>
                <w:sz w:val="20"/>
                <w:szCs w:val="20"/>
              </w:rPr>
              <w:t>)</w:t>
            </w:r>
            <w:r w:rsidR="00B67BFA">
              <w:rPr>
                <w:color w:val="000000"/>
                <w:sz w:val="20"/>
                <w:szCs w:val="20"/>
              </w:rPr>
              <w:t>, (</w:t>
            </w:r>
            <w:r w:rsidRPr="0051701C">
              <w:rPr>
                <w:color w:val="000000"/>
                <w:sz w:val="20"/>
                <w:szCs w:val="20"/>
              </w:rPr>
              <w:t>mail?</w:t>
            </w:r>
            <w:r w:rsidR="00B67BFA">
              <w:rPr>
                <w:color w:val="000000"/>
                <w:sz w:val="20"/>
                <w:szCs w:val="20"/>
              </w:rPr>
              <w:t>)</w:t>
            </w:r>
          </w:p>
        </w:tc>
      </w:tr>
      <w:tr w:rsidR="00321A19" w:rsidRPr="0051701C" w:rsidTr="0051701C">
        <w:trPr>
          <w:trHeight w:val="300"/>
        </w:trPr>
        <w:tc>
          <w:tcPr>
            <w:tcW w:w="15720" w:type="dxa"/>
            <w:gridSpan w:val="2"/>
            <w:shd w:val="clear" w:color="auto" w:fill="auto"/>
            <w:noWrap/>
            <w:vAlign w:val="bottom"/>
            <w:hideMark/>
          </w:tcPr>
          <w:p w:rsidR="00321A19" w:rsidRPr="0051701C" w:rsidRDefault="00321A19" w:rsidP="00856BBE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>priprava opreme (orodje, merilniki, …) čas</w:t>
            </w:r>
          </w:p>
        </w:tc>
      </w:tr>
      <w:tr w:rsidR="00321A19" w:rsidRPr="0051701C" w:rsidTr="0051701C">
        <w:trPr>
          <w:trHeight w:val="300"/>
        </w:trPr>
        <w:tc>
          <w:tcPr>
            <w:tcW w:w="15720" w:type="dxa"/>
            <w:gridSpan w:val="2"/>
            <w:shd w:val="clear" w:color="auto" w:fill="auto"/>
            <w:noWrap/>
            <w:vAlign w:val="bottom"/>
            <w:hideMark/>
          </w:tcPr>
          <w:p w:rsidR="00321A19" w:rsidRPr="0051701C" w:rsidRDefault="00321A19" w:rsidP="00856BBE">
            <w:pPr>
              <w:spacing w:after="0"/>
              <w:rPr>
                <w:color w:val="000000"/>
                <w:sz w:val="20"/>
                <w:szCs w:val="20"/>
              </w:rPr>
            </w:pPr>
            <w:r w:rsidRPr="0051701C">
              <w:rPr>
                <w:color w:val="000000"/>
                <w:sz w:val="20"/>
                <w:szCs w:val="20"/>
              </w:rPr>
              <w:t xml:space="preserve">prihod do uporabnika (potni stroški, čas, </w:t>
            </w:r>
            <w:r w:rsidR="00856BBE" w:rsidRPr="0051701C">
              <w:rPr>
                <w:color w:val="000000"/>
                <w:sz w:val="20"/>
                <w:szCs w:val="20"/>
              </w:rPr>
              <w:t>vzpostavitev pogojev za delo … )</w:t>
            </w:r>
          </w:p>
        </w:tc>
      </w:tr>
      <w:tr w:rsidR="00F77160" w:rsidRPr="0051701C" w:rsidTr="008D72B2">
        <w:trPr>
          <w:trHeight w:val="2954"/>
        </w:trPr>
        <w:tc>
          <w:tcPr>
            <w:tcW w:w="7860" w:type="dxa"/>
            <w:shd w:val="clear" w:color="auto" w:fill="auto"/>
          </w:tcPr>
          <w:p w:rsidR="00F77160" w:rsidRPr="00B67BFA" w:rsidRDefault="00F77160" w:rsidP="0068327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67BFA">
              <w:rPr>
                <w:b/>
                <w:color w:val="000000"/>
                <w:sz w:val="20"/>
                <w:szCs w:val="20"/>
              </w:rPr>
              <w:t>KN</w:t>
            </w:r>
          </w:p>
          <w:p w:rsidR="00F77160" w:rsidRDefault="00F77160" w:rsidP="00F771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Preveriti</w:t>
            </w:r>
            <w:r w:rsidR="00141E68">
              <w:rPr>
                <w:color w:val="000000"/>
                <w:sz w:val="20"/>
                <w:szCs w:val="20"/>
              </w:rPr>
              <w:t>:</w:t>
            </w:r>
          </w:p>
          <w:p w:rsidR="00141E68" w:rsidRDefault="00141E68" w:rsidP="00F771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-ali je prostor za namestitev KN skladen s predpisi,</w:t>
            </w:r>
            <w:r w:rsidR="00865743">
              <w:rPr>
                <w:color w:val="000000"/>
                <w:sz w:val="20"/>
                <w:szCs w:val="20"/>
              </w:rPr>
              <w:t xml:space="preserve"> </w:t>
            </w:r>
            <w:r w:rsidR="00865743">
              <w:rPr>
                <w:color w:val="000000"/>
                <w:sz w:val="20"/>
                <w:szCs w:val="20"/>
              </w:rPr>
              <w:t>(</w:t>
            </w:r>
            <w:r w:rsidR="00865743" w:rsidRPr="009C7D09">
              <w:rPr>
                <w:color w:val="000000"/>
                <w:sz w:val="20"/>
                <w:szCs w:val="20"/>
                <w:highlight w:val="yellow"/>
              </w:rPr>
              <w:t>katerimi</w:t>
            </w:r>
            <w:r w:rsidR="00865743">
              <w:rPr>
                <w:color w:val="000000"/>
                <w:sz w:val="20"/>
                <w:szCs w:val="20"/>
              </w:rPr>
              <w:t>?)</w:t>
            </w:r>
          </w:p>
          <w:p w:rsidR="00141E68" w:rsidRDefault="00141E68" w:rsidP="00F771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ali je KN vgrajena skladno s projektno in  tehnično dokumentacijo,</w:t>
            </w:r>
          </w:p>
          <w:p w:rsidR="00141E68" w:rsidRDefault="00141E68" w:rsidP="00F771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ali je namestitev KN skladna predpisi,</w:t>
            </w:r>
            <w:r w:rsidR="00865743">
              <w:rPr>
                <w:color w:val="000000"/>
                <w:sz w:val="20"/>
                <w:szCs w:val="20"/>
              </w:rPr>
              <w:t xml:space="preserve"> </w:t>
            </w:r>
            <w:r w:rsidR="00865743">
              <w:rPr>
                <w:color w:val="000000"/>
                <w:sz w:val="20"/>
                <w:szCs w:val="20"/>
              </w:rPr>
              <w:t>(</w:t>
            </w:r>
            <w:r w:rsidR="00865743" w:rsidRPr="009C7D09">
              <w:rPr>
                <w:color w:val="000000"/>
                <w:sz w:val="20"/>
                <w:szCs w:val="20"/>
                <w:highlight w:val="yellow"/>
              </w:rPr>
              <w:t>katerimi</w:t>
            </w:r>
            <w:r w:rsidR="00865743">
              <w:rPr>
                <w:color w:val="000000"/>
                <w:sz w:val="20"/>
                <w:szCs w:val="20"/>
              </w:rPr>
              <w:t>?)</w:t>
            </w:r>
          </w:p>
          <w:p w:rsidR="00141E68" w:rsidRDefault="00141E68" w:rsidP="00F771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ali je oskrba z zgorevalnim zrakom skladna s projektno in tehnično dokumentacijo ter </w:t>
            </w:r>
            <w:r w:rsidR="00CD229C">
              <w:rPr>
                <w:color w:val="000000"/>
                <w:sz w:val="20"/>
                <w:szCs w:val="20"/>
              </w:rPr>
              <w:t>predpis</w:t>
            </w:r>
            <w:r w:rsidR="00772EEC"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,</w:t>
            </w:r>
            <w:r w:rsidR="00865743">
              <w:rPr>
                <w:color w:val="000000"/>
                <w:sz w:val="20"/>
                <w:szCs w:val="20"/>
              </w:rPr>
              <w:t xml:space="preserve"> </w:t>
            </w:r>
            <w:r w:rsidR="00865743">
              <w:rPr>
                <w:color w:val="000000"/>
                <w:sz w:val="20"/>
                <w:szCs w:val="20"/>
              </w:rPr>
              <w:t>(</w:t>
            </w:r>
            <w:r w:rsidR="00865743" w:rsidRPr="009C7D09">
              <w:rPr>
                <w:color w:val="000000"/>
                <w:sz w:val="20"/>
                <w:szCs w:val="20"/>
                <w:highlight w:val="yellow"/>
              </w:rPr>
              <w:t>katerimi</w:t>
            </w:r>
            <w:r w:rsidR="00865743">
              <w:rPr>
                <w:color w:val="000000"/>
                <w:sz w:val="20"/>
                <w:szCs w:val="20"/>
              </w:rPr>
              <w:t>?)</w:t>
            </w:r>
          </w:p>
          <w:p w:rsidR="001C31CA" w:rsidRPr="00123352" w:rsidRDefault="001C31CA" w:rsidP="00CD229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</w:t>
            </w:r>
            <w:r w:rsidRPr="001233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če je kurilna naprava v bivalnih prostorih, ali je tako urejeno prezračevanje, morebitna izvedba v skupni dimnik z drugo kurilno napravo na drugačno gorivo, delovanje nape…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Pr="001233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 ne more priti do nevarnosti za zdravje in življenje stanovalcev, </w:t>
            </w:r>
          </w:p>
          <w:p w:rsidR="001C31CA" w:rsidRDefault="00CD229C" w:rsidP="00CD229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</w:t>
            </w:r>
            <w:r w:rsidR="001C31CA" w:rsidRPr="001233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ali je zalogovnik goriva požarno varen in ali ima urejeno prestreza</w:t>
            </w:r>
            <w:r w:rsidR="00772EE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nje goriva v primeru izlitja,</w:t>
            </w:r>
          </w:p>
          <w:p w:rsidR="00772EEC" w:rsidRDefault="00772EEC" w:rsidP="00CD229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</w:t>
            </w:r>
          </w:p>
          <w:p w:rsidR="00141E68" w:rsidRPr="00F77160" w:rsidRDefault="00141E68" w:rsidP="00F7716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60" w:type="dxa"/>
            <w:shd w:val="clear" w:color="auto" w:fill="auto"/>
          </w:tcPr>
          <w:p w:rsidR="00F77160" w:rsidRPr="00F77160" w:rsidRDefault="00F77160" w:rsidP="00856BB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  <w:r w:rsidRPr="00F77160">
              <w:rPr>
                <w:b/>
                <w:color w:val="000000"/>
                <w:sz w:val="20"/>
                <w:szCs w:val="20"/>
              </w:rPr>
              <w:t>imovodna naprav</w:t>
            </w:r>
            <w:r w:rsidR="00BA2215">
              <w:rPr>
                <w:b/>
                <w:color w:val="000000"/>
                <w:sz w:val="20"/>
                <w:szCs w:val="20"/>
              </w:rPr>
              <w:t>a</w:t>
            </w:r>
            <w:r w:rsidRPr="00F77160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77160" w:rsidRPr="00F77160" w:rsidRDefault="00F77160" w:rsidP="00856BB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Preveriti:</w:t>
            </w:r>
          </w:p>
          <w:p w:rsidR="00F77160" w:rsidRDefault="00F77160" w:rsidP="00F7716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F77160">
              <w:rPr>
                <w:color w:val="000000"/>
                <w:sz w:val="20"/>
                <w:szCs w:val="20"/>
              </w:rPr>
              <w:t xml:space="preserve">skladnost </w:t>
            </w:r>
            <w:r>
              <w:rPr>
                <w:color w:val="000000"/>
                <w:sz w:val="20"/>
                <w:szCs w:val="20"/>
              </w:rPr>
              <w:t>naprave</w:t>
            </w:r>
            <w:r w:rsidRPr="00F771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s </w:t>
            </w:r>
            <w:r w:rsidRPr="00F77160">
              <w:rPr>
                <w:color w:val="000000"/>
                <w:sz w:val="20"/>
                <w:szCs w:val="20"/>
              </w:rPr>
              <w:t>projektno in tehnično dokumentacijo,</w:t>
            </w:r>
            <w:r w:rsidRPr="00F77160">
              <w:rPr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color w:val="000000"/>
                <w:sz w:val="20"/>
                <w:szCs w:val="20"/>
              </w:rPr>
              <w:t>skladnost  naprave s predpisi,</w:t>
            </w:r>
            <w:r w:rsidR="001F3EBF">
              <w:rPr>
                <w:color w:val="000000"/>
                <w:sz w:val="20"/>
                <w:szCs w:val="20"/>
              </w:rPr>
              <w:t xml:space="preserve"> (</w:t>
            </w:r>
            <w:r w:rsidR="001F3EBF" w:rsidRPr="009C7D09">
              <w:rPr>
                <w:color w:val="000000"/>
                <w:sz w:val="20"/>
                <w:szCs w:val="20"/>
                <w:highlight w:val="yellow"/>
              </w:rPr>
              <w:t>katerimi</w:t>
            </w:r>
            <w:r w:rsidR="001F3EBF">
              <w:rPr>
                <w:color w:val="000000"/>
                <w:sz w:val="20"/>
                <w:szCs w:val="20"/>
              </w:rPr>
              <w:t>?)</w:t>
            </w:r>
          </w:p>
          <w:p w:rsidR="00F77160" w:rsidRDefault="00F77160" w:rsidP="00F7716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skladnost naprave s karakteristikami,</w:t>
            </w:r>
            <w:r w:rsidR="001F3EBF">
              <w:rPr>
                <w:color w:val="000000"/>
                <w:sz w:val="20"/>
                <w:szCs w:val="20"/>
              </w:rPr>
              <w:t xml:space="preserve"> (</w:t>
            </w:r>
            <w:r w:rsidR="001F3EBF" w:rsidRPr="009C7D09">
              <w:rPr>
                <w:color w:val="000000"/>
                <w:sz w:val="20"/>
                <w:szCs w:val="20"/>
                <w:highlight w:val="yellow"/>
              </w:rPr>
              <w:t>katerimi</w:t>
            </w:r>
            <w:r w:rsidR="001F3EBF">
              <w:rPr>
                <w:color w:val="000000"/>
                <w:sz w:val="20"/>
                <w:szCs w:val="20"/>
              </w:rPr>
              <w:t>?)</w:t>
            </w:r>
          </w:p>
          <w:p w:rsidR="00F77160" w:rsidRDefault="00F77160" w:rsidP="00F77160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ustreznost vleka za KN,</w:t>
            </w:r>
          </w:p>
          <w:p w:rsidR="00F77160" w:rsidRDefault="00F77160" w:rsidP="00F771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prisotnost zožitve svetlega preseka dimniške tuljave,</w:t>
            </w:r>
          </w:p>
          <w:p w:rsidR="00F77160" w:rsidRDefault="00F77160" w:rsidP="00F771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033FF">
              <w:rPr>
                <w:sz w:val="20"/>
                <w:szCs w:val="20"/>
              </w:rPr>
              <w:t>plinostesnot naprave,</w:t>
            </w:r>
          </w:p>
          <w:p w:rsidR="000033FF" w:rsidRDefault="000033FF" w:rsidP="00F771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ali so odprtine za čiščenje, vzdrževanje in pregledovanje naprave skladne s prepisi,</w:t>
            </w:r>
            <w:r w:rsidR="001F3EBF">
              <w:rPr>
                <w:sz w:val="20"/>
                <w:szCs w:val="20"/>
              </w:rPr>
              <w:t xml:space="preserve"> (</w:t>
            </w:r>
            <w:r w:rsidR="001F3EBF" w:rsidRPr="009C7D09">
              <w:rPr>
                <w:sz w:val="20"/>
                <w:szCs w:val="20"/>
                <w:highlight w:val="yellow"/>
              </w:rPr>
              <w:t>katerimi</w:t>
            </w:r>
            <w:r w:rsidR="001F3EBF">
              <w:rPr>
                <w:sz w:val="20"/>
                <w:szCs w:val="20"/>
              </w:rPr>
              <w:t>?)</w:t>
            </w:r>
          </w:p>
          <w:p w:rsidR="000033FF" w:rsidRDefault="000033FF" w:rsidP="00F771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ali so odmiki naprave od gradbenih elementov iz gorljivih materialov skladni s predpisi,</w:t>
            </w:r>
          </w:p>
          <w:p w:rsidR="000033FF" w:rsidRDefault="000033FF" w:rsidP="00F771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ali je lega ustja skladna s predpisi,</w:t>
            </w:r>
            <w:r w:rsidR="009C7D09">
              <w:rPr>
                <w:sz w:val="20"/>
                <w:szCs w:val="20"/>
              </w:rPr>
              <w:t xml:space="preserve"> </w:t>
            </w:r>
            <w:r w:rsidR="009C7D09">
              <w:rPr>
                <w:color w:val="000000"/>
                <w:sz w:val="20"/>
                <w:szCs w:val="20"/>
              </w:rPr>
              <w:t>(</w:t>
            </w:r>
            <w:r w:rsidR="009C7D09" w:rsidRPr="009C7D09">
              <w:rPr>
                <w:color w:val="000000"/>
                <w:sz w:val="20"/>
                <w:szCs w:val="20"/>
                <w:highlight w:val="yellow"/>
              </w:rPr>
              <w:t>katerimi</w:t>
            </w:r>
            <w:r w:rsidR="009C7D09">
              <w:rPr>
                <w:color w:val="000000"/>
                <w:sz w:val="20"/>
                <w:szCs w:val="20"/>
              </w:rPr>
              <w:t>?)</w:t>
            </w:r>
          </w:p>
          <w:p w:rsidR="000033FF" w:rsidRDefault="000033FF" w:rsidP="00F771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dostopnost merilih mest, </w:t>
            </w:r>
          </w:p>
          <w:p w:rsidR="000033FF" w:rsidRDefault="000033FF" w:rsidP="00F771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ali so merilna mesta skladna s predpisi,</w:t>
            </w:r>
            <w:r w:rsidR="009C7D09">
              <w:rPr>
                <w:sz w:val="20"/>
                <w:szCs w:val="20"/>
              </w:rPr>
              <w:t xml:space="preserve"> </w:t>
            </w:r>
            <w:r w:rsidR="009C7D09">
              <w:rPr>
                <w:color w:val="000000"/>
                <w:sz w:val="20"/>
                <w:szCs w:val="20"/>
              </w:rPr>
              <w:t>(</w:t>
            </w:r>
            <w:r w:rsidR="009C7D09" w:rsidRPr="009C7D09">
              <w:rPr>
                <w:color w:val="000000"/>
                <w:sz w:val="20"/>
                <w:szCs w:val="20"/>
                <w:highlight w:val="yellow"/>
              </w:rPr>
              <w:t>katerimi</w:t>
            </w:r>
            <w:r w:rsidR="009C7D09">
              <w:rPr>
                <w:color w:val="000000"/>
                <w:sz w:val="20"/>
                <w:szCs w:val="20"/>
              </w:rPr>
              <w:t>?)</w:t>
            </w:r>
          </w:p>
          <w:p w:rsidR="000033FF" w:rsidRDefault="000033FF" w:rsidP="000033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brezhibnost delovanja varovala vleka in varnostih naprav vgrajene naprave,</w:t>
            </w:r>
          </w:p>
          <w:p w:rsidR="000033FF" w:rsidRDefault="000033FF" w:rsidP="000033F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morebitno pritrjenost drugih elementov na napravo (antene, zastave, obešala…)</w:t>
            </w:r>
          </w:p>
          <w:p w:rsidR="00772EEC" w:rsidRDefault="00772EEC" w:rsidP="000033FF">
            <w:pPr>
              <w:spacing w:after="0"/>
              <w:rPr>
                <w:sz w:val="20"/>
                <w:szCs w:val="20"/>
              </w:rPr>
            </w:pPr>
          </w:p>
          <w:p w:rsidR="009C7D09" w:rsidRDefault="009C7D09" w:rsidP="000033FF">
            <w:pPr>
              <w:spacing w:after="0"/>
              <w:rPr>
                <w:sz w:val="20"/>
                <w:szCs w:val="20"/>
              </w:rPr>
            </w:pPr>
          </w:p>
          <w:p w:rsidR="00D62247" w:rsidRPr="009C7D09" w:rsidRDefault="00D62247" w:rsidP="000033FF">
            <w:pPr>
              <w:spacing w:after="0"/>
              <w:rPr>
                <w:b/>
                <w:sz w:val="20"/>
                <w:szCs w:val="20"/>
              </w:rPr>
            </w:pPr>
            <w:r w:rsidRPr="009C7D09">
              <w:rPr>
                <w:b/>
                <w:sz w:val="20"/>
                <w:szCs w:val="20"/>
              </w:rPr>
              <w:t xml:space="preserve">V </w:t>
            </w:r>
            <w:r w:rsidR="00141E68" w:rsidRPr="009C7D09">
              <w:rPr>
                <w:b/>
                <w:sz w:val="20"/>
                <w:szCs w:val="20"/>
              </w:rPr>
              <w:t>primeru</w:t>
            </w:r>
            <w:r w:rsidRPr="009C7D09">
              <w:rPr>
                <w:b/>
                <w:sz w:val="20"/>
                <w:szCs w:val="20"/>
              </w:rPr>
              <w:t xml:space="preserve"> zamenjave</w:t>
            </w:r>
            <w:r w:rsidR="00141E68" w:rsidRPr="009C7D09">
              <w:rPr>
                <w:b/>
                <w:sz w:val="20"/>
                <w:szCs w:val="20"/>
              </w:rPr>
              <w:t xml:space="preserve"> dimniške tuljave</w:t>
            </w:r>
            <w:r w:rsidRPr="009C7D09">
              <w:rPr>
                <w:b/>
                <w:sz w:val="20"/>
                <w:szCs w:val="20"/>
              </w:rPr>
              <w:t>:</w:t>
            </w:r>
          </w:p>
          <w:p w:rsidR="00D62247" w:rsidRDefault="00141E68" w:rsidP="00141E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ali so odprtine, narejene obstoječi dimniški jašek, zaprte,</w:t>
            </w:r>
          </w:p>
          <w:p w:rsidR="00CD229C" w:rsidRPr="00CD229C" w:rsidRDefault="00CD229C" w:rsidP="00CD229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D229C">
              <w:rPr>
                <w:rFonts w:asciiTheme="minorHAnsi" w:hAnsiTheme="minorHAnsi"/>
                <w:sz w:val="20"/>
                <w:szCs w:val="20"/>
              </w:rPr>
              <w:t>-</w:t>
            </w:r>
            <w:r w:rsidR="00141E68" w:rsidRPr="00CD229C">
              <w:rPr>
                <w:rFonts w:asciiTheme="minorHAnsi" w:hAnsiTheme="minorHAnsi"/>
                <w:sz w:val="20"/>
                <w:szCs w:val="20"/>
              </w:rPr>
              <w:t xml:space="preserve"> ali so v prostoru med obstoječim dimniškim jaškom in novo dimniško tuljavo tujki</w:t>
            </w:r>
            <w:r w:rsidRPr="00CD229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ali je čiščenje dimnika načrtovano s strehe, vendar ni omogočen varen dostop do ustja dimnika, </w:t>
            </w:r>
          </w:p>
          <w:p w:rsidR="00CD229C" w:rsidRDefault="00CD229C" w:rsidP="00CD229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</w:t>
            </w:r>
            <w:r w:rsidRPr="001233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ali je urejen odvod kondenza iz dimnika, </w:t>
            </w:r>
          </w:p>
          <w:p w:rsidR="00CD229C" w:rsidRPr="00123352" w:rsidRDefault="00CD229C" w:rsidP="00CD229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</w:t>
            </w:r>
            <w:r w:rsidRPr="001233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ali je lega ustja dimnika glede na streho ustrezna (naklon, sleme, ovire…), da ni nevarnosti za vdiranje plinov v bivalne prostore,</w:t>
            </w:r>
          </w:p>
          <w:p w:rsidR="00CD229C" w:rsidRPr="00123352" w:rsidRDefault="008C3DFF" w:rsidP="00CD229C">
            <w:pPr>
              <w:pStyle w:val="Default"/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- </w:t>
            </w:r>
            <w:r w:rsidRPr="0012335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ali so čistilne odprtine na povezovalnem kosu med kurilno napravo in dimnikom vgrajene/dostopne</w:t>
            </w:r>
          </w:p>
          <w:p w:rsidR="00141E68" w:rsidRPr="00141E68" w:rsidRDefault="00141E68" w:rsidP="00141E68">
            <w:pPr>
              <w:spacing w:after="0"/>
              <w:rPr>
                <w:sz w:val="20"/>
                <w:szCs w:val="20"/>
              </w:rPr>
            </w:pP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2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 w:rsidRPr="0051701C">
              <w:rPr>
                <w:sz w:val="20"/>
                <w:szCs w:val="20"/>
              </w:rPr>
              <w:t xml:space="preserve">Izstavitev </w:t>
            </w:r>
            <w:r>
              <w:rPr>
                <w:sz w:val="20"/>
                <w:szCs w:val="20"/>
              </w:rPr>
              <w:t>delovnega naloga in računa</w:t>
            </w:r>
            <w:r w:rsidR="008125BF">
              <w:rPr>
                <w:sz w:val="20"/>
                <w:szCs w:val="20"/>
              </w:rPr>
              <w:t xml:space="preserve">. </w:t>
            </w:r>
            <w:r w:rsidR="008125BF" w:rsidRPr="008125BF">
              <w:rPr>
                <w:sz w:val="20"/>
                <w:szCs w:val="20"/>
              </w:rPr>
              <w:t>Za neoporečno vgrajene naprave, dimnikarska služba izda pozitivno poročilo o prvem pregledu, za oporečno vgrajene, pa negativno poročilo z navedbo razlogov, zakaj pozitivnega poročila ni bilo možno izdati.</w:t>
            </w: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2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Opozorilo uporabniku ob morebitnih ugotovljenih nepravilnostih</w:t>
            </w: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2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Vrnitev od uporabnika oz. odhod do drugega uporabnika</w:t>
            </w: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2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Vpis storitev v evidenco</w:t>
            </w:r>
          </w:p>
        </w:tc>
      </w:tr>
      <w:tr w:rsidR="00B67BFA" w:rsidRPr="0051701C" w:rsidTr="00B76E15">
        <w:trPr>
          <w:trHeight w:val="300"/>
        </w:trPr>
        <w:tc>
          <w:tcPr>
            <w:tcW w:w="15720" w:type="dxa"/>
            <w:gridSpan w:val="2"/>
            <w:shd w:val="clear" w:color="auto" w:fill="auto"/>
            <w:noWrap/>
            <w:vAlign w:val="bottom"/>
          </w:tcPr>
          <w:p w:rsidR="00B67BFA" w:rsidRDefault="00B67BFA" w:rsidP="005170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Morebitna prijava inšpektorju</w:t>
            </w:r>
          </w:p>
        </w:tc>
      </w:tr>
      <w:tr w:rsidR="0051701C" w:rsidRPr="0051701C" w:rsidTr="00B76E15">
        <w:trPr>
          <w:trHeight w:val="300"/>
        </w:trPr>
        <w:tc>
          <w:tcPr>
            <w:tcW w:w="15720" w:type="dxa"/>
            <w:gridSpan w:val="2"/>
            <w:shd w:val="clear" w:color="auto" w:fill="auto"/>
            <w:noWrap/>
            <w:vAlign w:val="bottom"/>
          </w:tcPr>
          <w:p w:rsidR="0051701C" w:rsidRPr="0051701C" w:rsidRDefault="0051701C" w:rsidP="005170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Računovodske storitve</w:t>
            </w:r>
          </w:p>
        </w:tc>
      </w:tr>
    </w:tbl>
    <w:p w:rsidR="00384B24" w:rsidRPr="0051701C" w:rsidRDefault="00F77160">
      <w:pPr>
        <w:rPr>
          <w:sz w:val="20"/>
          <w:szCs w:val="20"/>
        </w:rPr>
      </w:pPr>
      <w:r>
        <w:rPr>
          <w:sz w:val="20"/>
          <w:szCs w:val="20"/>
        </w:rPr>
        <w:lastRenderedPageBreak/>
        <w:t>PRVI PREGLED</w:t>
      </w:r>
    </w:p>
    <w:sectPr w:rsidR="00384B24" w:rsidRPr="0051701C" w:rsidSect="00321A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19" w:rsidRDefault="00321A19" w:rsidP="00321A19">
      <w:pPr>
        <w:spacing w:after="0" w:line="240" w:lineRule="auto"/>
      </w:pPr>
      <w:r>
        <w:separator/>
      </w:r>
    </w:p>
  </w:endnote>
  <w:endnote w:type="continuationSeparator" w:id="0">
    <w:p w:rsidR="00321A19" w:rsidRDefault="00321A19" w:rsidP="0032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19" w:rsidRDefault="00321A19" w:rsidP="00321A19">
      <w:pPr>
        <w:spacing w:after="0" w:line="240" w:lineRule="auto"/>
      </w:pPr>
      <w:r>
        <w:separator/>
      </w:r>
    </w:p>
  </w:footnote>
  <w:footnote w:type="continuationSeparator" w:id="0">
    <w:p w:rsidR="00321A19" w:rsidRDefault="00321A19" w:rsidP="00321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6E94"/>
    <w:multiLevelType w:val="hybridMultilevel"/>
    <w:tmpl w:val="8C1238E4"/>
    <w:lvl w:ilvl="0" w:tplc="271CD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5850"/>
    <w:multiLevelType w:val="hybridMultilevel"/>
    <w:tmpl w:val="2B2CBA3E"/>
    <w:lvl w:ilvl="0" w:tplc="70D639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47E5"/>
    <w:multiLevelType w:val="hybridMultilevel"/>
    <w:tmpl w:val="16063A0C"/>
    <w:lvl w:ilvl="0" w:tplc="3806C6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5052"/>
    <w:multiLevelType w:val="hybridMultilevel"/>
    <w:tmpl w:val="BAEEAE22"/>
    <w:lvl w:ilvl="0" w:tplc="A7D62DDC">
      <w:start w:val="3000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E7A71"/>
    <w:multiLevelType w:val="hybridMultilevel"/>
    <w:tmpl w:val="7AA487EC"/>
    <w:lvl w:ilvl="0" w:tplc="9D5A074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42FE"/>
    <w:multiLevelType w:val="hybridMultilevel"/>
    <w:tmpl w:val="30604FBA"/>
    <w:lvl w:ilvl="0" w:tplc="CF860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5357C"/>
    <w:multiLevelType w:val="hybridMultilevel"/>
    <w:tmpl w:val="DFCC1B14"/>
    <w:lvl w:ilvl="0" w:tplc="9796E6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26E69"/>
    <w:multiLevelType w:val="hybridMultilevel"/>
    <w:tmpl w:val="BCE0953C"/>
    <w:lvl w:ilvl="0" w:tplc="C48261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011D4"/>
    <w:multiLevelType w:val="hybridMultilevel"/>
    <w:tmpl w:val="FA4A999E"/>
    <w:lvl w:ilvl="0" w:tplc="E6B42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25391"/>
    <w:multiLevelType w:val="hybridMultilevel"/>
    <w:tmpl w:val="97A8AD1E"/>
    <w:lvl w:ilvl="0" w:tplc="48148C3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9"/>
    <w:rsid w:val="000033FF"/>
    <w:rsid w:val="000F1685"/>
    <w:rsid w:val="00141E68"/>
    <w:rsid w:val="00171968"/>
    <w:rsid w:val="001C31CA"/>
    <w:rsid w:val="001D2A12"/>
    <w:rsid w:val="001F3EBF"/>
    <w:rsid w:val="00232267"/>
    <w:rsid w:val="00321A19"/>
    <w:rsid w:val="0051701C"/>
    <w:rsid w:val="00546EF8"/>
    <w:rsid w:val="0068327B"/>
    <w:rsid w:val="00722DA9"/>
    <w:rsid w:val="007449E9"/>
    <w:rsid w:val="00772EEC"/>
    <w:rsid w:val="008125BF"/>
    <w:rsid w:val="00856BBE"/>
    <w:rsid w:val="00865743"/>
    <w:rsid w:val="00866AA2"/>
    <w:rsid w:val="0087700C"/>
    <w:rsid w:val="00895471"/>
    <w:rsid w:val="008C3DFF"/>
    <w:rsid w:val="008F3E75"/>
    <w:rsid w:val="009C7D09"/>
    <w:rsid w:val="00B200D7"/>
    <w:rsid w:val="00B67BFA"/>
    <w:rsid w:val="00BA2215"/>
    <w:rsid w:val="00C625C6"/>
    <w:rsid w:val="00CD229C"/>
    <w:rsid w:val="00D62247"/>
    <w:rsid w:val="00DB5FFF"/>
    <w:rsid w:val="00DC19A1"/>
    <w:rsid w:val="00F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BB7D-179C-45CE-9CE1-1A6BE70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1A19"/>
  </w:style>
  <w:style w:type="paragraph" w:styleId="Noga">
    <w:name w:val="footer"/>
    <w:basedOn w:val="Navaden"/>
    <w:link w:val="NogaZnak"/>
    <w:uiPriority w:val="99"/>
    <w:unhideWhenUsed/>
    <w:rsid w:val="0032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1A19"/>
  </w:style>
  <w:style w:type="paragraph" w:styleId="Odstavekseznama">
    <w:name w:val="List Paragraph"/>
    <w:basedOn w:val="Navaden"/>
    <w:uiPriority w:val="34"/>
    <w:qFormat/>
    <w:rsid w:val="0068327B"/>
    <w:pPr>
      <w:ind w:left="720"/>
      <w:contextualSpacing/>
    </w:pPr>
  </w:style>
  <w:style w:type="paragraph" w:customStyle="1" w:styleId="Default">
    <w:name w:val="Default"/>
    <w:rsid w:val="001C31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B6230A-7076-4012-A89E-F04F52CD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Vuga</dc:creator>
  <cp:keywords/>
  <dc:description/>
  <cp:lastModifiedBy>Andrej Vuga</cp:lastModifiedBy>
  <cp:revision>6</cp:revision>
  <dcterms:created xsi:type="dcterms:W3CDTF">2015-08-06T12:29:00Z</dcterms:created>
  <dcterms:modified xsi:type="dcterms:W3CDTF">2015-08-12T08:33:00Z</dcterms:modified>
</cp:coreProperties>
</file>