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5268B" w14:textId="3ADBD7A2" w:rsidR="00D731F3" w:rsidRPr="00FA18C7" w:rsidRDefault="008B46EE" w:rsidP="00D731F3">
      <w:pPr>
        <w:pStyle w:val="Odstavekseznama1"/>
        <w:spacing w:line="260" w:lineRule="exact"/>
        <w:ind w:left="0" w:firstLine="708"/>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8039CB" w14:paraId="52C8A1C3" w14:textId="77777777" w:rsidTr="005F456B">
        <w:trPr>
          <w:gridAfter w:val="2"/>
          <w:wAfter w:w="3067" w:type="dxa"/>
        </w:trPr>
        <w:tc>
          <w:tcPr>
            <w:tcW w:w="6096" w:type="dxa"/>
            <w:gridSpan w:val="2"/>
          </w:tcPr>
          <w:p w14:paraId="6084694D" w14:textId="35698B27" w:rsidR="00D731F3" w:rsidRPr="008039CB" w:rsidRDefault="00D731F3" w:rsidP="00000318">
            <w:pPr>
              <w:pStyle w:val="Neotevilenodstavek"/>
              <w:tabs>
                <w:tab w:val="center" w:pos="2940"/>
              </w:tabs>
              <w:spacing w:before="0" w:after="0" w:line="260" w:lineRule="exact"/>
              <w:jc w:val="left"/>
              <w:rPr>
                <w:sz w:val="20"/>
                <w:szCs w:val="20"/>
              </w:rPr>
            </w:pPr>
            <w:r w:rsidRPr="00E7008E">
              <w:rPr>
                <w:sz w:val="20"/>
                <w:szCs w:val="20"/>
              </w:rPr>
              <w:t>Številka:</w:t>
            </w:r>
            <w:r w:rsidR="00B861DB">
              <w:rPr>
                <w:sz w:val="20"/>
                <w:szCs w:val="20"/>
              </w:rPr>
              <w:t xml:space="preserve"> </w:t>
            </w:r>
            <w:r w:rsidR="00B861DB" w:rsidRPr="00323937">
              <w:rPr>
                <w:sz w:val="20"/>
                <w:szCs w:val="20"/>
              </w:rPr>
              <w:t>007-11/2017</w:t>
            </w:r>
            <w:r w:rsidR="00323937">
              <w:rPr>
                <w:sz w:val="20"/>
                <w:szCs w:val="20"/>
              </w:rPr>
              <w:t>/5</w:t>
            </w:r>
            <w:r w:rsidR="00323BDB">
              <w:rPr>
                <w:sz w:val="20"/>
                <w:szCs w:val="20"/>
              </w:rPr>
              <w:tab/>
            </w:r>
          </w:p>
        </w:tc>
      </w:tr>
      <w:tr w:rsidR="00D731F3" w:rsidRPr="008039CB" w14:paraId="771145C6" w14:textId="77777777" w:rsidTr="005F456B">
        <w:trPr>
          <w:gridAfter w:val="2"/>
          <w:wAfter w:w="3067" w:type="dxa"/>
        </w:trPr>
        <w:tc>
          <w:tcPr>
            <w:tcW w:w="6096" w:type="dxa"/>
            <w:gridSpan w:val="2"/>
          </w:tcPr>
          <w:p w14:paraId="75F29A2A" w14:textId="10B227F8" w:rsidR="00D731F3" w:rsidRPr="008039CB" w:rsidRDefault="00D731F3" w:rsidP="00213D3D">
            <w:pPr>
              <w:pStyle w:val="Neotevilenodstavek"/>
              <w:spacing w:before="0" w:after="0" w:line="260" w:lineRule="exact"/>
              <w:jc w:val="left"/>
              <w:rPr>
                <w:sz w:val="20"/>
                <w:szCs w:val="20"/>
              </w:rPr>
            </w:pPr>
            <w:r w:rsidRPr="00081F26">
              <w:rPr>
                <w:sz w:val="20"/>
                <w:szCs w:val="20"/>
              </w:rPr>
              <w:t xml:space="preserve">Ljubljana, </w:t>
            </w:r>
            <w:r w:rsidR="00213D3D">
              <w:rPr>
                <w:sz w:val="20"/>
                <w:szCs w:val="20"/>
              </w:rPr>
              <w:t>24. april 2017</w:t>
            </w:r>
          </w:p>
        </w:tc>
      </w:tr>
      <w:tr w:rsidR="00D731F3" w:rsidRPr="008039CB" w14:paraId="06559635" w14:textId="77777777" w:rsidTr="005F456B">
        <w:trPr>
          <w:gridAfter w:val="2"/>
          <w:wAfter w:w="3067" w:type="dxa"/>
        </w:trPr>
        <w:tc>
          <w:tcPr>
            <w:tcW w:w="6096" w:type="dxa"/>
            <w:gridSpan w:val="2"/>
          </w:tcPr>
          <w:p w14:paraId="6CAEBB55" w14:textId="19A445F3" w:rsidR="00D731F3" w:rsidRPr="008039CB" w:rsidRDefault="0044170C" w:rsidP="00000318">
            <w:pPr>
              <w:pStyle w:val="Neotevilenodstavek"/>
              <w:spacing w:before="0" w:after="0" w:line="260" w:lineRule="exact"/>
              <w:jc w:val="left"/>
              <w:rPr>
                <w:sz w:val="20"/>
                <w:szCs w:val="20"/>
              </w:rPr>
            </w:pPr>
            <w:r w:rsidRPr="00213D3D">
              <w:rPr>
                <w:iCs/>
                <w:sz w:val="20"/>
                <w:szCs w:val="20"/>
              </w:rPr>
              <w:t xml:space="preserve">EVA: </w:t>
            </w:r>
            <w:r w:rsidR="00B861DB" w:rsidRPr="00213D3D">
              <w:rPr>
                <w:iCs/>
                <w:sz w:val="20"/>
                <w:szCs w:val="20"/>
              </w:rPr>
              <w:t>2017-1541-0001</w:t>
            </w:r>
          </w:p>
        </w:tc>
      </w:tr>
      <w:tr w:rsidR="00D731F3" w:rsidRPr="008039CB" w14:paraId="624E3722" w14:textId="77777777" w:rsidTr="005F456B">
        <w:trPr>
          <w:gridAfter w:val="2"/>
          <w:wAfter w:w="3067" w:type="dxa"/>
        </w:trPr>
        <w:tc>
          <w:tcPr>
            <w:tcW w:w="6096" w:type="dxa"/>
            <w:gridSpan w:val="2"/>
          </w:tcPr>
          <w:p w14:paraId="1C701924" w14:textId="77777777" w:rsidR="00D731F3" w:rsidRPr="008039CB" w:rsidRDefault="00D731F3" w:rsidP="005F456B">
            <w:pPr>
              <w:rPr>
                <w:rFonts w:cs="Arial"/>
                <w:szCs w:val="20"/>
              </w:rPr>
            </w:pPr>
          </w:p>
          <w:p w14:paraId="1381422A" w14:textId="77777777" w:rsidR="00D731F3" w:rsidRPr="008039CB" w:rsidRDefault="00D731F3" w:rsidP="005F456B">
            <w:pPr>
              <w:rPr>
                <w:rFonts w:cs="Arial"/>
                <w:szCs w:val="20"/>
              </w:rPr>
            </w:pPr>
            <w:r w:rsidRPr="008039CB">
              <w:rPr>
                <w:rFonts w:cs="Arial"/>
                <w:szCs w:val="20"/>
              </w:rPr>
              <w:t>GENERALNI SEKRETARIAT VLADE REPUBLIKE SLOVENIJE</w:t>
            </w:r>
          </w:p>
          <w:p w14:paraId="60D3EEB1" w14:textId="77777777" w:rsidR="00D731F3" w:rsidRPr="008039CB" w:rsidRDefault="00323937" w:rsidP="005F456B">
            <w:pPr>
              <w:rPr>
                <w:rFonts w:cs="Arial"/>
                <w:szCs w:val="20"/>
              </w:rPr>
            </w:pPr>
            <w:hyperlink r:id="rId9" w:history="1">
              <w:r w:rsidR="00D731F3" w:rsidRPr="008039CB">
                <w:rPr>
                  <w:rStyle w:val="Hiperpovezava"/>
                  <w:szCs w:val="20"/>
                </w:rPr>
                <w:t>Gp.gs@gov.si</w:t>
              </w:r>
            </w:hyperlink>
          </w:p>
          <w:p w14:paraId="3D78E74D" w14:textId="77777777" w:rsidR="00D731F3" w:rsidRPr="008039CB" w:rsidRDefault="00D731F3" w:rsidP="005F456B">
            <w:pPr>
              <w:rPr>
                <w:rFonts w:cs="Arial"/>
                <w:szCs w:val="20"/>
              </w:rPr>
            </w:pPr>
          </w:p>
        </w:tc>
      </w:tr>
      <w:tr w:rsidR="00D731F3" w:rsidRPr="008039CB" w14:paraId="13C548BD" w14:textId="77777777" w:rsidTr="005F456B">
        <w:tc>
          <w:tcPr>
            <w:tcW w:w="9163" w:type="dxa"/>
            <w:gridSpan w:val="4"/>
          </w:tcPr>
          <w:p w14:paraId="6DA5FC19" w14:textId="47AF3F94" w:rsidR="00D731F3" w:rsidRPr="008039CB" w:rsidRDefault="00D731F3" w:rsidP="00F32BDD">
            <w:pPr>
              <w:pStyle w:val="Naslovpredpisa"/>
              <w:jc w:val="both"/>
              <w:rPr>
                <w:sz w:val="20"/>
                <w:szCs w:val="20"/>
              </w:rPr>
            </w:pPr>
            <w:r w:rsidRPr="008039CB">
              <w:rPr>
                <w:sz w:val="20"/>
                <w:szCs w:val="20"/>
              </w:rPr>
              <w:t xml:space="preserve">ZADEVA: </w:t>
            </w:r>
            <w:r w:rsidR="00F32BDD">
              <w:rPr>
                <w:sz w:val="20"/>
                <w:szCs w:val="20"/>
              </w:rPr>
              <w:t xml:space="preserve">Odlok </w:t>
            </w:r>
            <w:r w:rsidR="00F32BDD" w:rsidRPr="00F32BDD">
              <w:rPr>
                <w:sz w:val="20"/>
                <w:szCs w:val="20"/>
              </w:rPr>
              <w:t>o spremembah Odloka o ustanovitvi in nalogah Službe Vlade Republike Slovenije za razvoj in evropsko kohezijsko politiko</w:t>
            </w:r>
            <w:r w:rsidR="00F32BDD">
              <w:rPr>
                <w:sz w:val="20"/>
                <w:szCs w:val="20"/>
              </w:rPr>
              <w:t xml:space="preserve"> </w:t>
            </w:r>
            <w:r w:rsidRPr="008039CB">
              <w:rPr>
                <w:sz w:val="20"/>
                <w:szCs w:val="20"/>
              </w:rPr>
              <w:t xml:space="preserve">– predlog za obravnavo </w:t>
            </w:r>
          </w:p>
        </w:tc>
      </w:tr>
      <w:tr w:rsidR="00D731F3" w:rsidRPr="008039CB" w14:paraId="77715DC6" w14:textId="77777777" w:rsidTr="005F456B">
        <w:tc>
          <w:tcPr>
            <w:tcW w:w="9163" w:type="dxa"/>
            <w:gridSpan w:val="4"/>
          </w:tcPr>
          <w:p w14:paraId="128445AB" w14:textId="77777777" w:rsidR="00D731F3" w:rsidRPr="008039CB" w:rsidRDefault="00D731F3" w:rsidP="005F456B">
            <w:pPr>
              <w:pStyle w:val="Poglavje"/>
              <w:spacing w:before="0" w:after="0" w:line="260" w:lineRule="exact"/>
              <w:jc w:val="left"/>
              <w:rPr>
                <w:sz w:val="20"/>
                <w:szCs w:val="20"/>
              </w:rPr>
            </w:pPr>
            <w:r w:rsidRPr="008039CB">
              <w:rPr>
                <w:sz w:val="20"/>
                <w:szCs w:val="20"/>
              </w:rPr>
              <w:t>1. Predlog sklepov vlade:</w:t>
            </w:r>
          </w:p>
        </w:tc>
      </w:tr>
      <w:tr w:rsidR="00D731F3" w:rsidRPr="008039CB" w14:paraId="27B33B17" w14:textId="77777777" w:rsidTr="005F456B">
        <w:tc>
          <w:tcPr>
            <w:tcW w:w="9163" w:type="dxa"/>
            <w:gridSpan w:val="4"/>
          </w:tcPr>
          <w:p w14:paraId="6683DFDC" w14:textId="77777777" w:rsidR="00DA4AA6" w:rsidRDefault="00DA4AA6" w:rsidP="0044170C">
            <w:pPr>
              <w:spacing w:line="240" w:lineRule="auto"/>
              <w:jc w:val="both"/>
              <w:rPr>
                <w:rFonts w:cs="Arial"/>
                <w:szCs w:val="20"/>
                <w:lang w:eastAsia="sl-SI"/>
              </w:rPr>
            </w:pPr>
          </w:p>
          <w:p w14:paraId="53277F06" w14:textId="531BE3F5" w:rsidR="0044170C" w:rsidRPr="008039CB" w:rsidRDefault="00F32BDD" w:rsidP="0044170C">
            <w:pPr>
              <w:spacing w:line="240" w:lineRule="auto"/>
              <w:jc w:val="both"/>
              <w:rPr>
                <w:rFonts w:cs="Arial"/>
                <w:szCs w:val="20"/>
                <w:lang w:eastAsia="sl-SI"/>
              </w:rPr>
            </w:pPr>
            <w:r>
              <w:rPr>
                <w:rFonts w:cs="Arial"/>
                <w:szCs w:val="20"/>
                <w:lang w:eastAsia="sl-SI"/>
              </w:rPr>
              <w:t xml:space="preserve">Na podlagi </w:t>
            </w:r>
            <w:r w:rsidR="0089455F">
              <w:rPr>
                <w:rFonts w:cs="Arial"/>
                <w:szCs w:val="20"/>
                <w:lang w:eastAsia="sl-SI"/>
              </w:rPr>
              <w:t>tretjega ods</w:t>
            </w:r>
            <w:r w:rsidR="001B6FB5">
              <w:rPr>
                <w:rFonts w:cs="Arial"/>
                <w:szCs w:val="20"/>
                <w:lang w:eastAsia="sl-SI"/>
              </w:rPr>
              <w:t>t</w:t>
            </w:r>
            <w:r w:rsidR="0089455F">
              <w:rPr>
                <w:rFonts w:cs="Arial"/>
                <w:szCs w:val="20"/>
                <w:lang w:eastAsia="sl-SI"/>
              </w:rPr>
              <w:t>a</w:t>
            </w:r>
            <w:r w:rsidR="001B6FB5">
              <w:rPr>
                <w:rFonts w:cs="Arial"/>
                <w:szCs w:val="20"/>
                <w:lang w:eastAsia="sl-SI"/>
              </w:rPr>
              <w:t xml:space="preserve">vka 21. člena in prvega odstavka </w:t>
            </w:r>
            <w:r>
              <w:rPr>
                <w:rFonts w:cs="Arial"/>
                <w:szCs w:val="20"/>
                <w:lang w:eastAsia="sl-SI"/>
              </w:rPr>
              <w:t>25. člena</w:t>
            </w:r>
            <w:r w:rsidR="0044170C" w:rsidRPr="008039CB">
              <w:rPr>
                <w:rFonts w:cs="Arial"/>
                <w:szCs w:val="20"/>
                <w:lang w:eastAsia="sl-SI"/>
              </w:rPr>
              <w:t xml:space="preserve"> Zakona o Vladi Republike Slovenije (Uradni list RS, št. 24/05 – uradno prečiščeno besedilo, 109/08, 38/10 – ZUKN, 8/12, 21/13, 47/13 – ZDU-1G in 65/14) je Vlada Republike Slovenije na</w:t>
            </w:r>
            <w:r w:rsidR="00FA18C7" w:rsidRPr="008039CB">
              <w:rPr>
                <w:rFonts w:cs="Arial"/>
                <w:szCs w:val="20"/>
                <w:lang w:eastAsia="sl-SI"/>
              </w:rPr>
              <w:t xml:space="preserve"> </w:t>
            </w:r>
            <w:r w:rsidR="0044170C" w:rsidRPr="008039CB">
              <w:rPr>
                <w:rFonts w:cs="Arial"/>
                <w:szCs w:val="20"/>
                <w:lang w:eastAsia="sl-SI"/>
              </w:rPr>
              <w:t>….. seji pod točko</w:t>
            </w:r>
            <w:r w:rsidR="00FA18C7" w:rsidRPr="008039CB">
              <w:rPr>
                <w:rFonts w:cs="Arial"/>
                <w:szCs w:val="20"/>
                <w:lang w:eastAsia="sl-SI"/>
              </w:rPr>
              <w:t xml:space="preserve"> </w:t>
            </w:r>
            <w:r w:rsidR="0044170C" w:rsidRPr="008039CB">
              <w:rPr>
                <w:rFonts w:cs="Arial"/>
                <w:szCs w:val="20"/>
                <w:lang w:eastAsia="sl-SI"/>
              </w:rPr>
              <w:t>…. dne</w:t>
            </w:r>
            <w:r w:rsidR="00FA18C7" w:rsidRPr="008039CB">
              <w:rPr>
                <w:rFonts w:cs="Arial"/>
                <w:szCs w:val="20"/>
                <w:lang w:eastAsia="sl-SI"/>
              </w:rPr>
              <w:t xml:space="preserve"> </w:t>
            </w:r>
            <w:r w:rsidR="0044170C" w:rsidRPr="008039CB">
              <w:rPr>
                <w:rFonts w:cs="Arial"/>
                <w:szCs w:val="20"/>
                <w:lang w:eastAsia="sl-SI"/>
              </w:rPr>
              <w:t>……</w:t>
            </w:r>
            <w:r w:rsidR="00FA18C7" w:rsidRPr="008039CB">
              <w:rPr>
                <w:rFonts w:cs="Arial"/>
                <w:szCs w:val="20"/>
                <w:lang w:eastAsia="sl-SI"/>
              </w:rPr>
              <w:t xml:space="preserve"> </w:t>
            </w:r>
            <w:r w:rsidR="0044170C" w:rsidRPr="008039CB">
              <w:rPr>
                <w:rFonts w:cs="Arial"/>
                <w:szCs w:val="20"/>
                <w:lang w:eastAsia="sl-SI"/>
              </w:rPr>
              <w:t>sprejela naslednji</w:t>
            </w:r>
          </w:p>
          <w:p w14:paraId="2D40DA07" w14:textId="77777777" w:rsidR="0044170C" w:rsidRPr="008039CB" w:rsidRDefault="0044170C" w:rsidP="0044170C">
            <w:pPr>
              <w:spacing w:line="240" w:lineRule="auto"/>
              <w:rPr>
                <w:rFonts w:ascii="Calibri" w:eastAsia="SimSun" w:hAnsi="Calibri"/>
                <w:sz w:val="24"/>
                <w:lang w:eastAsia="zh-CN"/>
              </w:rPr>
            </w:pPr>
          </w:p>
          <w:p w14:paraId="2BF91802" w14:textId="77777777" w:rsidR="0044170C" w:rsidRPr="008039CB" w:rsidRDefault="0044170C" w:rsidP="0044170C">
            <w:pPr>
              <w:spacing w:line="240" w:lineRule="auto"/>
              <w:rPr>
                <w:rFonts w:ascii="Calibri" w:eastAsia="SimSun" w:hAnsi="Calibri"/>
                <w:sz w:val="24"/>
                <w:lang w:eastAsia="zh-CN"/>
              </w:rPr>
            </w:pPr>
            <w:bookmarkStart w:id="0" w:name="_GoBack"/>
            <w:bookmarkEnd w:id="0"/>
          </w:p>
          <w:p w14:paraId="0E1AD9EC" w14:textId="77777777" w:rsidR="0044170C" w:rsidRPr="008039CB" w:rsidRDefault="0044170C" w:rsidP="0044170C">
            <w:pPr>
              <w:spacing w:line="240" w:lineRule="auto"/>
              <w:rPr>
                <w:rFonts w:ascii="Calibri" w:eastAsia="SimSun" w:hAnsi="Calibri"/>
                <w:sz w:val="24"/>
                <w:lang w:eastAsia="zh-CN"/>
              </w:rPr>
            </w:pPr>
          </w:p>
          <w:p w14:paraId="3726FA5E" w14:textId="77777777" w:rsidR="0044170C" w:rsidRPr="008039CB" w:rsidRDefault="0044170C" w:rsidP="0044170C">
            <w:pPr>
              <w:spacing w:line="240" w:lineRule="auto"/>
              <w:jc w:val="center"/>
              <w:rPr>
                <w:rFonts w:ascii="Calibri" w:eastAsia="SimSun" w:hAnsi="Calibri"/>
                <w:sz w:val="24"/>
                <w:lang w:eastAsia="zh-CN"/>
              </w:rPr>
            </w:pPr>
            <w:r w:rsidRPr="008039CB">
              <w:rPr>
                <w:rFonts w:ascii="Calibri" w:eastAsia="SimSun" w:hAnsi="Calibri"/>
                <w:sz w:val="24"/>
                <w:lang w:eastAsia="zh-CN"/>
              </w:rPr>
              <w:t>S K L E P</w:t>
            </w:r>
          </w:p>
          <w:p w14:paraId="6D5FB47F" w14:textId="77777777" w:rsidR="0044170C" w:rsidRPr="008039CB" w:rsidRDefault="0044170C" w:rsidP="0044170C">
            <w:pPr>
              <w:spacing w:line="220" w:lineRule="atLeast"/>
              <w:jc w:val="both"/>
              <w:rPr>
                <w:rFonts w:eastAsia="SimSun" w:cs="Arial"/>
                <w:szCs w:val="20"/>
                <w:lang w:eastAsia="zh-CN"/>
              </w:rPr>
            </w:pPr>
          </w:p>
          <w:p w14:paraId="4E5B391F" w14:textId="5D117F0E" w:rsidR="00B357CD" w:rsidRPr="00015FDB" w:rsidRDefault="00B357CD" w:rsidP="00B357CD">
            <w:pPr>
              <w:jc w:val="both"/>
              <w:rPr>
                <w:rFonts w:cs="Arial"/>
                <w:iCs/>
                <w:szCs w:val="20"/>
                <w:lang w:eastAsia="sl-SI"/>
              </w:rPr>
            </w:pPr>
            <w:r w:rsidRPr="00015FDB">
              <w:rPr>
                <w:rFonts w:eastAsia="SimSun" w:cs="Arial"/>
                <w:color w:val="000000"/>
                <w:szCs w:val="20"/>
                <w:lang w:eastAsia="zh-CN"/>
              </w:rPr>
              <w:t xml:space="preserve">Vlada Republike Slovenije je izdala </w:t>
            </w:r>
            <w:r>
              <w:rPr>
                <w:szCs w:val="20"/>
              </w:rPr>
              <w:t xml:space="preserve">Odlok </w:t>
            </w:r>
            <w:r w:rsidRPr="00F32BDD">
              <w:rPr>
                <w:szCs w:val="20"/>
              </w:rPr>
              <w:t>o spremembah Odloka o ustanovitvi in nalogah Službe Vlade Republike Slovenije za razvoj in evropsko kohezijsko politiko</w:t>
            </w:r>
            <w:r>
              <w:rPr>
                <w:szCs w:val="20"/>
              </w:rPr>
              <w:t xml:space="preserve"> </w:t>
            </w:r>
            <w:r w:rsidRPr="00015FDB">
              <w:rPr>
                <w:rFonts w:cs="Arial"/>
                <w:iCs/>
                <w:szCs w:val="20"/>
                <w:lang w:eastAsia="sl-SI"/>
              </w:rPr>
              <w:t>in ga objavi v Uradnem listu Republike Slovenije.</w:t>
            </w:r>
          </w:p>
          <w:p w14:paraId="0B7C315A" w14:textId="77777777" w:rsidR="0044170C" w:rsidRPr="008039CB" w:rsidRDefault="0044170C" w:rsidP="0044170C">
            <w:pPr>
              <w:jc w:val="both"/>
              <w:rPr>
                <w:rFonts w:cs="Arial"/>
                <w:iCs/>
                <w:szCs w:val="20"/>
                <w:lang w:eastAsia="sl-SI"/>
              </w:rPr>
            </w:pPr>
          </w:p>
          <w:p w14:paraId="367E08C9" w14:textId="77777777" w:rsidR="0044170C" w:rsidRPr="008039CB" w:rsidRDefault="0044170C" w:rsidP="0044170C">
            <w:pPr>
              <w:jc w:val="both"/>
              <w:rPr>
                <w:rFonts w:cs="Arial"/>
                <w:iCs/>
                <w:szCs w:val="20"/>
                <w:lang w:eastAsia="sl-SI"/>
              </w:rPr>
            </w:pPr>
          </w:p>
          <w:p w14:paraId="1C23DE9D" w14:textId="77777777" w:rsidR="0044170C" w:rsidRPr="008039CB" w:rsidRDefault="0044170C" w:rsidP="0044170C">
            <w:pPr>
              <w:autoSpaceDE w:val="0"/>
              <w:autoSpaceDN w:val="0"/>
              <w:adjustRightInd w:val="0"/>
              <w:spacing w:line="220" w:lineRule="atLeast"/>
              <w:jc w:val="both"/>
              <w:rPr>
                <w:rFonts w:eastAsia="SimSun" w:cs="Arial"/>
                <w:color w:val="000000"/>
                <w:szCs w:val="20"/>
                <w:lang w:eastAsia="zh-CN"/>
              </w:rPr>
            </w:pPr>
          </w:p>
          <w:tbl>
            <w:tblPr>
              <w:tblW w:w="0" w:type="auto"/>
              <w:tblInd w:w="3994" w:type="dxa"/>
              <w:tblLook w:val="04A0" w:firstRow="1" w:lastRow="0" w:firstColumn="1" w:lastColumn="0" w:noHBand="0" w:noVBand="1"/>
            </w:tblPr>
            <w:tblGrid>
              <w:gridCol w:w="3128"/>
            </w:tblGrid>
            <w:tr w:rsidR="00F33024" w:rsidRPr="00992AFF" w14:paraId="72DD1F57" w14:textId="77777777" w:rsidTr="00D87C9B">
              <w:trPr>
                <w:trHeight w:val="857"/>
              </w:trPr>
              <w:tc>
                <w:tcPr>
                  <w:tcW w:w="3128" w:type="dxa"/>
                  <w:shd w:val="clear" w:color="auto" w:fill="auto"/>
                </w:tcPr>
                <w:p w14:paraId="063E45DC" w14:textId="77777777" w:rsidR="00F33024" w:rsidRPr="00992AFF" w:rsidRDefault="00F33024" w:rsidP="00D87C9B">
                  <w:pPr>
                    <w:suppressAutoHyphens/>
                    <w:spacing w:line="240" w:lineRule="auto"/>
                    <w:jc w:val="center"/>
                    <w:rPr>
                      <w:rFonts w:eastAsia="Calibri" w:cs="Arial"/>
                      <w:sz w:val="22"/>
                      <w:szCs w:val="20"/>
                      <w:lang w:eastAsia="sl-SI"/>
                    </w:rPr>
                  </w:pPr>
                  <w:r w:rsidRPr="00992AFF">
                    <w:rPr>
                      <w:rFonts w:eastAsia="Calibri" w:cs="Arial"/>
                      <w:sz w:val="22"/>
                      <w:szCs w:val="20"/>
                      <w:lang w:eastAsia="sl-SI"/>
                    </w:rPr>
                    <w:t>mag. Lilijana Kozlovič</w:t>
                  </w:r>
                </w:p>
                <w:p w14:paraId="1E0ACC96" w14:textId="77777777" w:rsidR="00F33024" w:rsidRPr="00992AFF" w:rsidRDefault="00F33024" w:rsidP="00F33024">
                  <w:pPr>
                    <w:overflowPunct w:val="0"/>
                    <w:autoSpaceDE w:val="0"/>
                    <w:autoSpaceDN w:val="0"/>
                    <w:adjustRightInd w:val="0"/>
                    <w:spacing w:line="240" w:lineRule="auto"/>
                    <w:textAlignment w:val="baseline"/>
                    <w:rPr>
                      <w:rFonts w:eastAsia="Calibri" w:cs="Arial"/>
                      <w:sz w:val="22"/>
                      <w:szCs w:val="20"/>
                      <w:lang w:eastAsia="sl-SI"/>
                    </w:rPr>
                  </w:pPr>
                  <w:r w:rsidRPr="00992AFF">
                    <w:rPr>
                      <w:rFonts w:eastAsia="Calibri" w:cs="Arial"/>
                      <w:sz w:val="22"/>
                      <w:szCs w:val="20"/>
                      <w:lang w:eastAsia="sl-SI"/>
                    </w:rPr>
                    <w:t>GENERALNA SEKRETARKA</w:t>
                  </w:r>
                </w:p>
                <w:p w14:paraId="1F574ACB" w14:textId="77777777" w:rsidR="00F33024" w:rsidRPr="00992AFF" w:rsidRDefault="00F33024" w:rsidP="00D87C9B">
                  <w:pPr>
                    <w:jc w:val="both"/>
                    <w:rPr>
                      <w:rFonts w:eastAsia="Calibri" w:cs="Arial"/>
                      <w:bCs/>
                      <w:sz w:val="22"/>
                      <w:szCs w:val="20"/>
                    </w:rPr>
                  </w:pPr>
                </w:p>
              </w:tc>
            </w:tr>
          </w:tbl>
          <w:p w14:paraId="271FED7A" w14:textId="77777777" w:rsidR="0044170C" w:rsidRPr="008039CB" w:rsidRDefault="0044170C" w:rsidP="0044170C">
            <w:pPr>
              <w:autoSpaceDE w:val="0"/>
              <w:autoSpaceDN w:val="0"/>
              <w:adjustRightInd w:val="0"/>
              <w:spacing w:line="220" w:lineRule="atLeast"/>
              <w:jc w:val="both"/>
              <w:rPr>
                <w:rFonts w:eastAsia="SimSun" w:cs="Arial"/>
                <w:color w:val="000000"/>
                <w:szCs w:val="20"/>
                <w:lang w:eastAsia="zh-CN"/>
              </w:rPr>
            </w:pPr>
          </w:p>
          <w:p w14:paraId="499934E7" w14:textId="77777777" w:rsidR="00F33024" w:rsidRDefault="00F33024" w:rsidP="005F456B">
            <w:pPr>
              <w:pStyle w:val="Neotevilenodstavek"/>
              <w:spacing w:before="0" w:after="0" w:line="260" w:lineRule="exact"/>
              <w:rPr>
                <w:iCs/>
                <w:sz w:val="20"/>
                <w:szCs w:val="20"/>
              </w:rPr>
            </w:pPr>
          </w:p>
          <w:p w14:paraId="196F3FD6" w14:textId="6BF8DC2A" w:rsidR="0044170C" w:rsidRPr="008039CB" w:rsidRDefault="0044170C" w:rsidP="005F456B">
            <w:pPr>
              <w:pStyle w:val="Neotevilenodstavek"/>
              <w:spacing w:before="0" w:after="0" w:line="260" w:lineRule="exact"/>
              <w:rPr>
                <w:iCs/>
                <w:sz w:val="20"/>
                <w:szCs w:val="20"/>
              </w:rPr>
            </w:pPr>
            <w:r w:rsidRPr="008039CB">
              <w:rPr>
                <w:iCs/>
                <w:sz w:val="20"/>
                <w:szCs w:val="20"/>
              </w:rPr>
              <w:t>Prilog</w:t>
            </w:r>
            <w:r w:rsidR="000054E9">
              <w:rPr>
                <w:iCs/>
                <w:sz w:val="20"/>
                <w:szCs w:val="20"/>
              </w:rPr>
              <w:t>i</w:t>
            </w:r>
            <w:r w:rsidRPr="008039CB">
              <w:rPr>
                <w:iCs/>
                <w:sz w:val="20"/>
                <w:szCs w:val="20"/>
              </w:rPr>
              <w:t>:</w:t>
            </w:r>
          </w:p>
          <w:p w14:paraId="22396AC5" w14:textId="70F2A9B8" w:rsidR="00F33024" w:rsidRDefault="00F33024" w:rsidP="00DF3F53">
            <w:pPr>
              <w:pStyle w:val="Neotevilenodstavek"/>
              <w:numPr>
                <w:ilvl w:val="0"/>
                <w:numId w:val="6"/>
              </w:numPr>
              <w:spacing w:before="0" w:after="0" w:line="260" w:lineRule="exact"/>
              <w:rPr>
                <w:iCs/>
                <w:sz w:val="20"/>
                <w:szCs w:val="20"/>
              </w:rPr>
            </w:pPr>
            <w:r>
              <w:rPr>
                <w:sz w:val="20"/>
                <w:szCs w:val="20"/>
              </w:rPr>
              <w:t xml:space="preserve">Odlok </w:t>
            </w:r>
            <w:r w:rsidRPr="00F32BDD">
              <w:rPr>
                <w:sz w:val="20"/>
                <w:szCs w:val="20"/>
              </w:rPr>
              <w:t>o spremembah Odloka o ustanovitvi in nalogah Službe Vlade Republike Slovenije za razvoj in evropsko kohezijsko politiko</w:t>
            </w:r>
            <w:r w:rsidR="000054E9">
              <w:rPr>
                <w:sz w:val="20"/>
                <w:szCs w:val="20"/>
              </w:rPr>
              <w:t>,</w:t>
            </w:r>
            <w:r w:rsidRPr="008039CB">
              <w:rPr>
                <w:iCs/>
                <w:sz w:val="20"/>
                <w:szCs w:val="20"/>
              </w:rPr>
              <w:t xml:space="preserve"> </w:t>
            </w:r>
          </w:p>
          <w:p w14:paraId="1609287B" w14:textId="77777777" w:rsidR="00D731F3" w:rsidRDefault="0044170C" w:rsidP="00DF3F53">
            <w:pPr>
              <w:pStyle w:val="Neotevilenodstavek"/>
              <w:numPr>
                <w:ilvl w:val="0"/>
                <w:numId w:val="6"/>
              </w:numPr>
              <w:spacing w:before="0" w:after="0" w:line="260" w:lineRule="exact"/>
              <w:rPr>
                <w:iCs/>
                <w:sz w:val="20"/>
                <w:szCs w:val="20"/>
              </w:rPr>
            </w:pPr>
            <w:r w:rsidRPr="008039CB">
              <w:rPr>
                <w:iCs/>
                <w:sz w:val="20"/>
                <w:szCs w:val="20"/>
              </w:rPr>
              <w:t>Obrazložitev</w:t>
            </w:r>
          </w:p>
          <w:p w14:paraId="7862BD0A" w14:textId="77777777" w:rsidR="00F33024" w:rsidRDefault="00F33024" w:rsidP="00F33024">
            <w:pPr>
              <w:pStyle w:val="Neotevilenodstavek"/>
              <w:spacing w:before="0" w:after="0" w:line="260" w:lineRule="exact"/>
              <w:rPr>
                <w:iCs/>
                <w:sz w:val="20"/>
                <w:szCs w:val="20"/>
              </w:rPr>
            </w:pPr>
          </w:p>
          <w:p w14:paraId="55AC1974" w14:textId="45231764" w:rsidR="00F33024" w:rsidRPr="00F01396" w:rsidRDefault="00F33024" w:rsidP="00F33024">
            <w:pPr>
              <w:spacing w:line="220" w:lineRule="atLeast"/>
              <w:rPr>
                <w:rFonts w:eastAsia="SimSun" w:cs="Arial"/>
                <w:iCs/>
                <w:szCs w:val="20"/>
                <w:lang w:eastAsia="zh-CN"/>
              </w:rPr>
            </w:pPr>
            <w:r w:rsidRPr="00F01396">
              <w:rPr>
                <w:rFonts w:eastAsia="SimSun" w:cs="Arial"/>
                <w:iCs/>
                <w:szCs w:val="20"/>
                <w:lang w:eastAsia="zh-CN"/>
              </w:rPr>
              <w:t>Prejme</w:t>
            </w:r>
            <w:r w:rsidR="000054E9">
              <w:rPr>
                <w:rFonts w:eastAsia="SimSun" w:cs="Arial"/>
                <w:iCs/>
                <w:szCs w:val="20"/>
                <w:lang w:eastAsia="zh-CN"/>
              </w:rPr>
              <w:t>ta</w:t>
            </w:r>
            <w:r w:rsidRPr="00F01396">
              <w:rPr>
                <w:rFonts w:eastAsia="SimSun" w:cs="Arial"/>
                <w:iCs/>
                <w:szCs w:val="20"/>
                <w:lang w:eastAsia="zh-CN"/>
              </w:rPr>
              <w:t xml:space="preserve">: </w:t>
            </w:r>
          </w:p>
          <w:p w14:paraId="11C5BE7A" w14:textId="3CA06941" w:rsidR="00F33024" w:rsidRDefault="00F33024" w:rsidP="00DF3F53">
            <w:pPr>
              <w:pStyle w:val="Neotevilenodstavek"/>
              <w:numPr>
                <w:ilvl w:val="0"/>
                <w:numId w:val="6"/>
              </w:numPr>
              <w:spacing w:before="0" w:after="0" w:line="260" w:lineRule="exact"/>
              <w:rPr>
                <w:iCs/>
                <w:sz w:val="20"/>
                <w:szCs w:val="20"/>
              </w:rPr>
            </w:pPr>
            <w:r>
              <w:rPr>
                <w:sz w:val="20"/>
                <w:szCs w:val="20"/>
              </w:rPr>
              <w:t>Ministrstvo za finance</w:t>
            </w:r>
            <w:r w:rsidR="000054E9">
              <w:rPr>
                <w:sz w:val="20"/>
                <w:szCs w:val="20"/>
              </w:rPr>
              <w:t>,</w:t>
            </w:r>
          </w:p>
          <w:p w14:paraId="6A2908B0" w14:textId="6E4532F7" w:rsidR="00F33024" w:rsidRDefault="00F33024" w:rsidP="00DF3F53">
            <w:pPr>
              <w:pStyle w:val="Neotevilenodstavek"/>
              <w:numPr>
                <w:ilvl w:val="0"/>
                <w:numId w:val="6"/>
              </w:numPr>
              <w:spacing w:before="0" w:after="0" w:line="260" w:lineRule="exact"/>
              <w:rPr>
                <w:iCs/>
                <w:sz w:val="20"/>
                <w:szCs w:val="20"/>
              </w:rPr>
            </w:pPr>
            <w:r>
              <w:rPr>
                <w:iCs/>
                <w:sz w:val="20"/>
                <w:szCs w:val="20"/>
              </w:rPr>
              <w:t>Služba Vlade Republike Slovenije za zakonodajo</w:t>
            </w:r>
          </w:p>
          <w:p w14:paraId="3E1E33BA" w14:textId="0FC1B9FF" w:rsidR="00F33024" w:rsidRPr="008039CB" w:rsidRDefault="00F33024" w:rsidP="00F33024">
            <w:pPr>
              <w:pStyle w:val="Neotevilenodstavek"/>
              <w:spacing w:before="0" w:after="0" w:line="260" w:lineRule="exact"/>
              <w:rPr>
                <w:iCs/>
                <w:sz w:val="20"/>
                <w:szCs w:val="20"/>
              </w:rPr>
            </w:pPr>
          </w:p>
        </w:tc>
      </w:tr>
      <w:tr w:rsidR="00D731F3" w:rsidRPr="008039CB" w14:paraId="5DEF4614" w14:textId="77777777" w:rsidTr="005F456B">
        <w:tc>
          <w:tcPr>
            <w:tcW w:w="9163" w:type="dxa"/>
            <w:gridSpan w:val="4"/>
          </w:tcPr>
          <w:p w14:paraId="21EEB700" w14:textId="77777777" w:rsidR="00D731F3" w:rsidRPr="008039CB" w:rsidRDefault="00D731F3" w:rsidP="005F456B">
            <w:pPr>
              <w:pStyle w:val="Neotevilenodstavek"/>
              <w:spacing w:before="0" w:after="0" w:line="260" w:lineRule="exact"/>
              <w:rPr>
                <w:b/>
                <w:iCs/>
                <w:sz w:val="20"/>
                <w:szCs w:val="20"/>
              </w:rPr>
            </w:pPr>
            <w:r w:rsidRPr="008039CB">
              <w:rPr>
                <w:b/>
                <w:sz w:val="20"/>
                <w:szCs w:val="20"/>
              </w:rPr>
              <w:t>2. Predlog za obravnavo predloga zakona po nujnem ali skrajšanem postopku v državnem zboru z obrazložitvijo razlogov:</w:t>
            </w:r>
          </w:p>
        </w:tc>
      </w:tr>
      <w:tr w:rsidR="00D731F3" w:rsidRPr="008039CB" w14:paraId="6B9A6838" w14:textId="77777777" w:rsidTr="005F456B">
        <w:tc>
          <w:tcPr>
            <w:tcW w:w="9163" w:type="dxa"/>
            <w:gridSpan w:val="4"/>
          </w:tcPr>
          <w:p w14:paraId="3F604741" w14:textId="77777777" w:rsidR="00D731F3" w:rsidRPr="008039CB" w:rsidRDefault="00FF2F3E" w:rsidP="00FF2F3E">
            <w:pPr>
              <w:pStyle w:val="Neotevilenodstavek"/>
              <w:spacing w:before="0" w:after="0" w:line="260" w:lineRule="exact"/>
              <w:rPr>
                <w:iCs/>
                <w:sz w:val="20"/>
                <w:szCs w:val="20"/>
              </w:rPr>
            </w:pPr>
            <w:r w:rsidRPr="008039CB">
              <w:rPr>
                <w:iCs/>
                <w:sz w:val="20"/>
                <w:szCs w:val="20"/>
              </w:rPr>
              <w:t>/</w:t>
            </w:r>
          </w:p>
        </w:tc>
      </w:tr>
      <w:tr w:rsidR="00D731F3" w:rsidRPr="008039CB" w14:paraId="3075579C" w14:textId="77777777" w:rsidTr="005F456B">
        <w:tc>
          <w:tcPr>
            <w:tcW w:w="9163" w:type="dxa"/>
            <w:gridSpan w:val="4"/>
          </w:tcPr>
          <w:p w14:paraId="1D9D23DB" w14:textId="77777777" w:rsidR="00D731F3" w:rsidRPr="008039CB" w:rsidRDefault="00D731F3" w:rsidP="005F456B">
            <w:pPr>
              <w:pStyle w:val="Neotevilenodstavek"/>
              <w:spacing w:before="0" w:after="0" w:line="260" w:lineRule="exact"/>
              <w:rPr>
                <w:b/>
                <w:iCs/>
                <w:sz w:val="20"/>
                <w:szCs w:val="20"/>
              </w:rPr>
            </w:pPr>
            <w:proofErr w:type="spellStart"/>
            <w:r w:rsidRPr="008039CB">
              <w:rPr>
                <w:b/>
                <w:sz w:val="20"/>
                <w:szCs w:val="20"/>
              </w:rPr>
              <w:t>3.a</w:t>
            </w:r>
            <w:proofErr w:type="spellEnd"/>
            <w:r w:rsidRPr="008039CB">
              <w:rPr>
                <w:b/>
                <w:sz w:val="20"/>
                <w:szCs w:val="20"/>
              </w:rPr>
              <w:t xml:space="preserve"> Osebe, odgovorne za strokovno pripravo in usklajenost gradiva:</w:t>
            </w:r>
          </w:p>
        </w:tc>
      </w:tr>
      <w:tr w:rsidR="00D731F3" w:rsidRPr="008039CB" w14:paraId="6C228CB4" w14:textId="77777777" w:rsidTr="005F456B">
        <w:tc>
          <w:tcPr>
            <w:tcW w:w="9163" w:type="dxa"/>
            <w:gridSpan w:val="4"/>
          </w:tcPr>
          <w:p w14:paraId="20AEC75A" w14:textId="0F882618" w:rsidR="00FF2F3E" w:rsidRPr="008039CB" w:rsidRDefault="00AC6A73" w:rsidP="00D0174B">
            <w:pPr>
              <w:pStyle w:val="Neotevilenodstavek"/>
              <w:spacing w:before="0" w:after="0" w:line="260" w:lineRule="exact"/>
              <w:rPr>
                <w:iCs/>
                <w:sz w:val="20"/>
                <w:szCs w:val="20"/>
              </w:rPr>
            </w:pPr>
            <w:r>
              <w:rPr>
                <w:iCs/>
                <w:sz w:val="20"/>
                <w:szCs w:val="20"/>
              </w:rPr>
              <w:t xml:space="preserve">Igor Lakota, vodja kabineta, Služba Vlade </w:t>
            </w:r>
            <w:r w:rsidRPr="00015FDB">
              <w:rPr>
                <w:rFonts w:eastAsia="SimSun"/>
                <w:iCs/>
                <w:sz w:val="20"/>
                <w:szCs w:val="20"/>
                <w:lang w:eastAsia="zh-CN"/>
              </w:rPr>
              <w:t>Republike Slovenije za razvoj in evropsko kohezijsko politiko</w:t>
            </w:r>
          </w:p>
        </w:tc>
      </w:tr>
      <w:tr w:rsidR="00D731F3" w:rsidRPr="008039CB" w14:paraId="400788D6" w14:textId="77777777" w:rsidTr="005F456B">
        <w:tc>
          <w:tcPr>
            <w:tcW w:w="9163" w:type="dxa"/>
            <w:gridSpan w:val="4"/>
          </w:tcPr>
          <w:p w14:paraId="047CBA66" w14:textId="77777777" w:rsidR="00D731F3" w:rsidRPr="008039CB" w:rsidRDefault="00D731F3" w:rsidP="005F456B">
            <w:pPr>
              <w:pStyle w:val="Neotevilenodstavek"/>
              <w:spacing w:before="0" w:after="0" w:line="260" w:lineRule="exact"/>
              <w:rPr>
                <w:b/>
                <w:iCs/>
                <w:sz w:val="20"/>
                <w:szCs w:val="20"/>
              </w:rPr>
            </w:pPr>
            <w:proofErr w:type="spellStart"/>
            <w:r w:rsidRPr="008039CB">
              <w:rPr>
                <w:b/>
                <w:iCs/>
                <w:sz w:val="20"/>
                <w:szCs w:val="20"/>
              </w:rPr>
              <w:lastRenderedPageBreak/>
              <w:t>3.b</w:t>
            </w:r>
            <w:proofErr w:type="spellEnd"/>
            <w:r w:rsidRPr="008039CB">
              <w:rPr>
                <w:b/>
                <w:iCs/>
                <w:sz w:val="20"/>
                <w:szCs w:val="20"/>
              </w:rPr>
              <w:t xml:space="preserve"> Zunanji strokovnjaki, ki so </w:t>
            </w:r>
            <w:r w:rsidRPr="008039CB">
              <w:rPr>
                <w:b/>
                <w:sz w:val="20"/>
                <w:szCs w:val="20"/>
              </w:rPr>
              <w:t>sodelovali pri pripravi dela ali celotnega gradiva:</w:t>
            </w:r>
          </w:p>
        </w:tc>
      </w:tr>
      <w:tr w:rsidR="00D731F3" w:rsidRPr="008039CB" w14:paraId="728E6DF6" w14:textId="77777777" w:rsidTr="005F456B">
        <w:tc>
          <w:tcPr>
            <w:tcW w:w="9163" w:type="dxa"/>
            <w:gridSpan w:val="4"/>
          </w:tcPr>
          <w:p w14:paraId="7C1952E7" w14:textId="77777777" w:rsidR="00D731F3" w:rsidRPr="008039CB" w:rsidRDefault="00FF2F3E" w:rsidP="00FF2F3E">
            <w:pPr>
              <w:pStyle w:val="Neotevilenodstavek"/>
              <w:spacing w:before="0" w:after="0" w:line="260" w:lineRule="exact"/>
              <w:rPr>
                <w:iCs/>
                <w:sz w:val="20"/>
                <w:szCs w:val="20"/>
              </w:rPr>
            </w:pPr>
            <w:r w:rsidRPr="008039CB">
              <w:rPr>
                <w:iCs/>
                <w:sz w:val="20"/>
                <w:szCs w:val="20"/>
              </w:rPr>
              <w:t>/</w:t>
            </w:r>
          </w:p>
        </w:tc>
      </w:tr>
      <w:tr w:rsidR="00D731F3" w:rsidRPr="008039CB" w14:paraId="4E1B53A1" w14:textId="77777777" w:rsidTr="005F456B">
        <w:tc>
          <w:tcPr>
            <w:tcW w:w="9163" w:type="dxa"/>
            <w:gridSpan w:val="4"/>
          </w:tcPr>
          <w:p w14:paraId="5D1D74EB" w14:textId="77777777" w:rsidR="00D731F3" w:rsidRPr="008039CB" w:rsidRDefault="00D731F3" w:rsidP="005F456B">
            <w:pPr>
              <w:pStyle w:val="Neotevilenodstavek"/>
              <w:spacing w:before="0" w:after="0" w:line="260" w:lineRule="exact"/>
              <w:rPr>
                <w:b/>
                <w:iCs/>
                <w:sz w:val="20"/>
                <w:szCs w:val="20"/>
              </w:rPr>
            </w:pPr>
            <w:r w:rsidRPr="008039CB">
              <w:rPr>
                <w:b/>
                <w:sz w:val="20"/>
                <w:szCs w:val="20"/>
              </w:rPr>
              <w:t>4. Predstavniki vlade, ki bodo sodelovali pri delu državnega zbora:</w:t>
            </w:r>
          </w:p>
        </w:tc>
      </w:tr>
      <w:tr w:rsidR="00D731F3" w:rsidRPr="008039CB" w14:paraId="647021E1" w14:textId="77777777" w:rsidTr="005F456B">
        <w:tc>
          <w:tcPr>
            <w:tcW w:w="9163" w:type="dxa"/>
            <w:gridSpan w:val="4"/>
          </w:tcPr>
          <w:p w14:paraId="096435C9" w14:textId="77777777" w:rsidR="00D731F3" w:rsidRPr="008039CB" w:rsidRDefault="00FF2F3E" w:rsidP="005F456B">
            <w:pPr>
              <w:pStyle w:val="Neotevilenodstavek"/>
              <w:spacing w:before="0" w:after="0" w:line="260" w:lineRule="exact"/>
              <w:rPr>
                <w:b/>
                <w:sz w:val="20"/>
                <w:szCs w:val="20"/>
              </w:rPr>
            </w:pPr>
            <w:r w:rsidRPr="008039CB">
              <w:rPr>
                <w:iCs/>
                <w:sz w:val="20"/>
                <w:szCs w:val="20"/>
              </w:rPr>
              <w:t>/</w:t>
            </w:r>
          </w:p>
        </w:tc>
      </w:tr>
      <w:tr w:rsidR="00D731F3" w:rsidRPr="008039CB" w14:paraId="2BC90999" w14:textId="77777777" w:rsidTr="005F456B">
        <w:tc>
          <w:tcPr>
            <w:tcW w:w="9163" w:type="dxa"/>
            <w:gridSpan w:val="4"/>
          </w:tcPr>
          <w:p w14:paraId="3CD0A7FA" w14:textId="77777777" w:rsidR="00D731F3" w:rsidRPr="008039CB" w:rsidRDefault="00D731F3" w:rsidP="005F456B">
            <w:pPr>
              <w:pStyle w:val="Oddelek"/>
              <w:numPr>
                <w:ilvl w:val="0"/>
                <w:numId w:val="0"/>
              </w:numPr>
              <w:spacing w:before="0" w:after="0" w:line="260" w:lineRule="exact"/>
              <w:jc w:val="left"/>
              <w:rPr>
                <w:sz w:val="20"/>
                <w:szCs w:val="20"/>
              </w:rPr>
            </w:pPr>
            <w:r w:rsidRPr="008039CB">
              <w:rPr>
                <w:sz w:val="20"/>
                <w:szCs w:val="20"/>
              </w:rPr>
              <w:t>5. Kratek povzetek gradiva:</w:t>
            </w:r>
          </w:p>
        </w:tc>
      </w:tr>
      <w:tr w:rsidR="00D731F3" w:rsidRPr="008039CB" w14:paraId="2903F5FE" w14:textId="77777777" w:rsidTr="005F456B">
        <w:tc>
          <w:tcPr>
            <w:tcW w:w="9163" w:type="dxa"/>
            <w:gridSpan w:val="4"/>
          </w:tcPr>
          <w:p w14:paraId="15A368EC" w14:textId="5C23D429" w:rsidR="008C5342" w:rsidRDefault="00000318" w:rsidP="008C5342">
            <w:pPr>
              <w:suppressAutoHyphens/>
              <w:spacing w:line="240" w:lineRule="auto"/>
              <w:jc w:val="both"/>
            </w:pPr>
            <w:r w:rsidRPr="00E7008E">
              <w:t>Z</w:t>
            </w:r>
            <w:r w:rsidR="008C5342" w:rsidRPr="00E7008E">
              <w:t xml:space="preserve"> </w:t>
            </w:r>
            <w:r w:rsidRPr="00E7008E">
              <w:t>Odlokom o ustanovitvi in nalogah Službe Vlade Republike Slovenije za razvoj in evropsko kohezijsko politiko (Uradni list, št. 15/14) so bile določene naloge Službe Vlade Republike Slovenije za razvoj in evropsko kohezijsko politiko. S sprejetjem Odloka</w:t>
            </w:r>
            <w:r w:rsidR="008C5342" w:rsidRPr="00E7008E">
              <w:t xml:space="preserve"> o spremembah Odloka o ustanovitvi in nalogah Službe Vlade Republike Slovenije za razvoj in evropsko kohezijsko politiko (Uradni list RS, št. 69/14) </w:t>
            </w:r>
            <w:r w:rsidRPr="00E7008E">
              <w:t>so bile dodatno opredeljene naloge Službe Vlade Republike Slovenije za razvoj in evropsko kohezijsko politiko</w:t>
            </w:r>
            <w:r w:rsidR="008C5342" w:rsidRPr="00E7008E">
              <w:t>,</w:t>
            </w:r>
            <w:r w:rsidRPr="00E7008E">
              <w:t xml:space="preserve"> ki so</w:t>
            </w:r>
            <w:r w:rsidR="008C5342" w:rsidRPr="00E7008E">
              <w:t xml:space="preserve"> neposredno vezane </w:t>
            </w:r>
            <w:r w:rsidRPr="00E7008E">
              <w:t>na strateške razvojne projekte, in sicer:</w:t>
            </w:r>
          </w:p>
          <w:p w14:paraId="1C342382" w14:textId="77777777" w:rsidR="002F5C94" w:rsidRPr="00E7008E" w:rsidRDefault="002F5C94" w:rsidP="008C5342">
            <w:pPr>
              <w:suppressAutoHyphens/>
              <w:spacing w:line="240" w:lineRule="auto"/>
              <w:jc w:val="both"/>
            </w:pPr>
          </w:p>
          <w:p w14:paraId="7A59753D" w14:textId="3C1DA450" w:rsidR="002F5C94" w:rsidRPr="00E7008E" w:rsidRDefault="00B002BA" w:rsidP="00FB4719">
            <w:pPr>
              <w:suppressAutoHyphens/>
              <w:spacing w:line="240" w:lineRule="auto"/>
              <w:ind w:left="360"/>
              <w:jc w:val="both"/>
            </w:pPr>
            <w:r>
              <w:t>»</w:t>
            </w:r>
            <w:r w:rsidR="002F5C94">
              <w:t xml:space="preserve">11. </w:t>
            </w:r>
            <w:r w:rsidR="002F5C94" w:rsidRPr="00E7008E">
              <w:t>organizira izobraževanja s področja izvajanja kohezijske politike ter s področja priprave in vodenja strateških in medresorskih projektov;</w:t>
            </w:r>
          </w:p>
          <w:p w14:paraId="10BF27AB" w14:textId="125EC818" w:rsidR="00000318" w:rsidRPr="00E7008E" w:rsidRDefault="002F5C94" w:rsidP="00FB4719">
            <w:pPr>
              <w:suppressAutoHyphens/>
              <w:spacing w:line="240" w:lineRule="auto"/>
              <w:ind w:left="360"/>
              <w:jc w:val="both"/>
            </w:pPr>
            <w:r>
              <w:t xml:space="preserve">12. </w:t>
            </w:r>
            <w:r w:rsidRPr="00E7008E">
              <w:t>informira javnost o uspešno zaključenih projektih;</w:t>
            </w:r>
          </w:p>
          <w:p w14:paraId="10617948" w14:textId="02A5E725" w:rsidR="00000318" w:rsidRPr="00E7008E" w:rsidRDefault="002F5C94" w:rsidP="00FB4719">
            <w:pPr>
              <w:suppressAutoHyphens/>
              <w:spacing w:line="240" w:lineRule="auto"/>
              <w:ind w:left="360"/>
              <w:jc w:val="both"/>
            </w:pPr>
            <w:r>
              <w:t xml:space="preserve">13. </w:t>
            </w:r>
            <w:r w:rsidR="00222288">
              <w:t xml:space="preserve">najkasneje do 31. januarja tekočega leta za preteklo leto </w:t>
            </w:r>
            <w:r w:rsidR="00000318" w:rsidRPr="00E7008E">
              <w:t>poroča vladi o strateških in med</w:t>
            </w:r>
            <w:r w:rsidR="00DA4AA6">
              <w:t>resorskih projektih v izvajanju</w:t>
            </w:r>
            <w:r w:rsidR="00000318" w:rsidRPr="00E7008E">
              <w:t xml:space="preserve">; </w:t>
            </w:r>
          </w:p>
          <w:p w14:paraId="06766E71" w14:textId="5BD21737" w:rsidR="00000318" w:rsidRPr="00E7008E" w:rsidRDefault="002F5C94" w:rsidP="002F5C94">
            <w:pPr>
              <w:suppressAutoHyphens/>
              <w:spacing w:line="240" w:lineRule="auto"/>
              <w:jc w:val="both"/>
            </w:pPr>
            <w:r>
              <w:t xml:space="preserve">       14. </w:t>
            </w:r>
            <w:r w:rsidR="00000318" w:rsidRPr="00E7008E">
              <w:t xml:space="preserve"> opozarja vlad</w:t>
            </w:r>
            <w:r w:rsidR="00222288">
              <w:t>o</w:t>
            </w:r>
            <w:r w:rsidR="00000318" w:rsidRPr="00E7008E">
              <w:t xml:space="preserve"> na projekte, ki skladno s sprejeto </w:t>
            </w:r>
            <w:proofErr w:type="spellStart"/>
            <w:r w:rsidR="00000318" w:rsidRPr="00E7008E">
              <w:t>časovnico</w:t>
            </w:r>
            <w:proofErr w:type="spellEnd"/>
            <w:r w:rsidR="00000318" w:rsidRPr="00E7008E">
              <w:t xml:space="preserve"> zamujajo več kot mesec dni.</w:t>
            </w:r>
            <w:r w:rsidR="00222288">
              <w:t>«.</w:t>
            </w:r>
          </w:p>
          <w:p w14:paraId="3BCD4C23" w14:textId="4DEEAD83" w:rsidR="00000318" w:rsidRPr="00E7008E" w:rsidRDefault="00000318" w:rsidP="008C5342">
            <w:pPr>
              <w:suppressAutoHyphens/>
              <w:spacing w:line="240" w:lineRule="auto"/>
              <w:jc w:val="both"/>
            </w:pPr>
          </w:p>
          <w:p w14:paraId="2B727DAF" w14:textId="09B1525B" w:rsidR="002F5C94" w:rsidRPr="00E7008E" w:rsidRDefault="00BF0940" w:rsidP="00286E67">
            <w:pPr>
              <w:suppressAutoHyphens/>
              <w:spacing w:line="240" w:lineRule="auto"/>
              <w:jc w:val="both"/>
            </w:pPr>
            <w:r>
              <w:t>Predmetni predlog se nanaša na črtanje nalog Službe Vlade Republike Slovenije za razvoj in evropsko kohezijsko politiko v zvezi s koordiniranjem, nadziranjem in spremljanjem izvajanja strateških in medresorskih projektov, kot je to določeno v prvem od</w:t>
            </w:r>
            <w:r w:rsidR="002A775E">
              <w:t>s</w:t>
            </w:r>
            <w:r>
              <w:t>tavku</w:t>
            </w:r>
            <w:r w:rsidR="00EB756C">
              <w:t xml:space="preserve"> </w:t>
            </w:r>
            <w:r>
              <w:t xml:space="preserve">2. člena in svetovanja vladi in ministrstvom pri pripravi strateških in medresorskih projektov kar določa 10. točka drugega odstavka 2. člena navedenega odloka in s tem omejitev navedenih nalog ter svetovanj zgolj na področji evropske kohezijske politike in razvoja. </w:t>
            </w:r>
            <w:r w:rsidR="006D5855">
              <w:t>Poleg tega predlagamo  spremembo 11. in 12. točke 2. člena predmetnega odloka, in sicer tako, da se tudi ti nanašata zgolj na izvajanje kohezijske politike</w:t>
            </w:r>
            <w:r w:rsidR="00EB756C">
              <w:t xml:space="preserve">. </w:t>
            </w:r>
            <w:r>
              <w:t>Glede na to, da je bila v</w:t>
            </w:r>
            <w:r w:rsidR="00006087" w:rsidRPr="00E7008E">
              <w:t>ladna</w:t>
            </w:r>
            <w:r w:rsidR="00502F34" w:rsidRPr="00E7008E">
              <w:t xml:space="preserve"> projektna pisarna</w:t>
            </w:r>
            <w:r w:rsidR="00006087" w:rsidRPr="00DA4AA6">
              <w:t xml:space="preserve"> ustanovljena z namenom vzpostavitve centralnega subjekta na ravni državne uprave za strokovno podporo</w:t>
            </w:r>
            <w:r w:rsidR="00876A58" w:rsidRPr="00DA4AA6">
              <w:t xml:space="preserve"> pri vladnih strateških razvojnih projektih</w:t>
            </w:r>
            <w:r w:rsidR="003367EB" w:rsidRPr="00DA4AA6">
              <w:t xml:space="preserve"> in o svojem delovanju</w:t>
            </w:r>
            <w:r w:rsidR="00502F34" w:rsidRPr="00E7008E">
              <w:t xml:space="preserve"> </w:t>
            </w:r>
            <w:r w:rsidR="008C5342" w:rsidRPr="00E7008E">
              <w:t>neposredno poroča Vladi Republike Slovenije</w:t>
            </w:r>
            <w:r>
              <w:t>, o</w:t>
            </w:r>
            <w:r w:rsidR="009B2EC5" w:rsidRPr="00E7008E">
              <w:t>pravljanje</w:t>
            </w:r>
            <w:r w:rsidR="003367EB" w:rsidRPr="00E7008E">
              <w:t xml:space="preserve"> istih</w:t>
            </w:r>
            <w:r w:rsidR="009B2EC5" w:rsidRPr="00E7008E">
              <w:t xml:space="preserve"> </w:t>
            </w:r>
            <w:r w:rsidR="00876A58" w:rsidRPr="00E7008E">
              <w:t>nalog s strani</w:t>
            </w:r>
            <w:r w:rsidR="00502F34" w:rsidRPr="00E7008E">
              <w:t xml:space="preserve"> </w:t>
            </w:r>
            <w:r w:rsidR="00000318" w:rsidRPr="00E7008E">
              <w:t>Službe Vlade Republike Slovenije za razvoj in evropsko kohezijsko politiko</w:t>
            </w:r>
            <w:r w:rsidR="009B2EC5" w:rsidRPr="00E7008E">
              <w:t xml:space="preserve"> </w:t>
            </w:r>
            <w:r w:rsidR="00876A58" w:rsidRPr="00E7008E">
              <w:t xml:space="preserve">ni smiselno, zato </w:t>
            </w:r>
            <w:r w:rsidR="002F5C94">
              <w:t xml:space="preserve">predlagamo, da se 13. in 14. točka </w:t>
            </w:r>
            <w:r w:rsidR="00FB4719">
              <w:t xml:space="preserve">2. člena </w:t>
            </w:r>
            <w:r w:rsidR="002F5C94">
              <w:t>črtata</w:t>
            </w:r>
            <w:r w:rsidR="00876A58" w:rsidRPr="00E7008E">
              <w:t xml:space="preserve"> iz Odloka o ustanovitvi in nalogah Službe Vlade Republike Slovenije za razvoj in evropsko kohezijsko politiko (Uradni list RS, št. 15/14 in 69/14)</w:t>
            </w:r>
            <w:r w:rsidR="00502F34" w:rsidRPr="00E7008E">
              <w:t>.</w:t>
            </w:r>
            <w:r w:rsidR="002F5C94" w:rsidRPr="00E7008E">
              <w:t>;</w:t>
            </w:r>
          </w:p>
          <w:p w14:paraId="71F06023" w14:textId="77777777" w:rsidR="002F5C94" w:rsidRDefault="002F5C94" w:rsidP="00006087">
            <w:pPr>
              <w:suppressAutoHyphens/>
              <w:spacing w:line="240" w:lineRule="auto"/>
              <w:jc w:val="both"/>
            </w:pPr>
          </w:p>
          <w:p w14:paraId="3753E84F" w14:textId="3BFFDD02" w:rsidR="00006087" w:rsidRPr="008039CB" w:rsidRDefault="00006087" w:rsidP="00006087">
            <w:pPr>
              <w:suppressAutoHyphens/>
              <w:spacing w:line="240" w:lineRule="auto"/>
              <w:jc w:val="both"/>
            </w:pPr>
          </w:p>
        </w:tc>
      </w:tr>
      <w:tr w:rsidR="00D731F3" w:rsidRPr="008039CB" w14:paraId="740C82F1" w14:textId="77777777" w:rsidTr="005F456B">
        <w:tc>
          <w:tcPr>
            <w:tcW w:w="9163" w:type="dxa"/>
            <w:gridSpan w:val="4"/>
          </w:tcPr>
          <w:p w14:paraId="1800DC34" w14:textId="77777777" w:rsidR="00D731F3" w:rsidRPr="008039CB" w:rsidRDefault="00D731F3" w:rsidP="005F456B">
            <w:pPr>
              <w:pStyle w:val="Oddelek"/>
              <w:numPr>
                <w:ilvl w:val="0"/>
                <w:numId w:val="0"/>
              </w:numPr>
              <w:spacing w:before="0" w:after="0" w:line="260" w:lineRule="exact"/>
              <w:jc w:val="left"/>
              <w:rPr>
                <w:sz w:val="20"/>
                <w:szCs w:val="20"/>
              </w:rPr>
            </w:pPr>
            <w:r w:rsidRPr="008039CB">
              <w:rPr>
                <w:sz w:val="20"/>
                <w:szCs w:val="20"/>
              </w:rPr>
              <w:t>6. Presoja posledic za:</w:t>
            </w:r>
          </w:p>
        </w:tc>
      </w:tr>
      <w:tr w:rsidR="00D731F3" w:rsidRPr="008039CB" w14:paraId="02A3BC42" w14:textId="77777777" w:rsidTr="005F456B">
        <w:tc>
          <w:tcPr>
            <w:tcW w:w="1448" w:type="dxa"/>
          </w:tcPr>
          <w:p w14:paraId="1F083F67" w14:textId="77777777" w:rsidR="00D731F3" w:rsidRPr="008039CB" w:rsidRDefault="00D731F3" w:rsidP="005F456B">
            <w:pPr>
              <w:pStyle w:val="Neotevilenodstavek"/>
              <w:spacing w:before="0" w:after="0" w:line="260" w:lineRule="exact"/>
              <w:ind w:left="360"/>
              <w:rPr>
                <w:iCs/>
                <w:sz w:val="20"/>
                <w:szCs w:val="20"/>
              </w:rPr>
            </w:pPr>
            <w:r w:rsidRPr="008039CB">
              <w:rPr>
                <w:iCs/>
                <w:sz w:val="20"/>
                <w:szCs w:val="20"/>
              </w:rPr>
              <w:t>a)</w:t>
            </w:r>
          </w:p>
        </w:tc>
        <w:tc>
          <w:tcPr>
            <w:tcW w:w="5444" w:type="dxa"/>
            <w:gridSpan w:val="2"/>
          </w:tcPr>
          <w:p w14:paraId="1A7522F8" w14:textId="77777777" w:rsidR="00D731F3" w:rsidRPr="008039CB" w:rsidRDefault="00D731F3" w:rsidP="005F456B">
            <w:pPr>
              <w:pStyle w:val="Neotevilenodstavek"/>
              <w:spacing w:before="0" w:after="0" w:line="260" w:lineRule="exact"/>
              <w:rPr>
                <w:sz w:val="20"/>
                <w:szCs w:val="20"/>
              </w:rPr>
            </w:pPr>
            <w:r w:rsidRPr="008039CB">
              <w:rPr>
                <w:sz w:val="20"/>
                <w:szCs w:val="20"/>
              </w:rPr>
              <w:t>javnofinančna sredstva nad 40.000 EUR v tekočem in naslednjih treh letih</w:t>
            </w:r>
          </w:p>
        </w:tc>
        <w:tc>
          <w:tcPr>
            <w:tcW w:w="2271" w:type="dxa"/>
            <w:vAlign w:val="center"/>
          </w:tcPr>
          <w:p w14:paraId="1ACB41B0" w14:textId="77777777" w:rsidR="00D731F3" w:rsidRPr="008039CB" w:rsidRDefault="00D731F3" w:rsidP="005F456B">
            <w:pPr>
              <w:pStyle w:val="Neotevilenodstavek"/>
              <w:spacing w:before="0" w:after="0" w:line="260" w:lineRule="exact"/>
              <w:jc w:val="center"/>
              <w:rPr>
                <w:iCs/>
                <w:sz w:val="20"/>
                <w:szCs w:val="20"/>
              </w:rPr>
            </w:pPr>
            <w:r w:rsidRPr="008039CB">
              <w:rPr>
                <w:sz w:val="20"/>
                <w:szCs w:val="20"/>
              </w:rPr>
              <w:t>NE</w:t>
            </w:r>
          </w:p>
        </w:tc>
      </w:tr>
      <w:tr w:rsidR="00D731F3" w:rsidRPr="008039CB" w14:paraId="70E95FD6" w14:textId="77777777" w:rsidTr="005F456B">
        <w:tc>
          <w:tcPr>
            <w:tcW w:w="1448" w:type="dxa"/>
          </w:tcPr>
          <w:p w14:paraId="5E79CFBF" w14:textId="77777777" w:rsidR="00D731F3" w:rsidRPr="008039CB" w:rsidRDefault="00D731F3" w:rsidP="005F456B">
            <w:pPr>
              <w:pStyle w:val="Neotevilenodstavek"/>
              <w:spacing w:before="0" w:after="0" w:line="260" w:lineRule="exact"/>
              <w:ind w:left="360"/>
              <w:rPr>
                <w:iCs/>
                <w:sz w:val="20"/>
                <w:szCs w:val="20"/>
              </w:rPr>
            </w:pPr>
            <w:r w:rsidRPr="008039CB">
              <w:rPr>
                <w:iCs/>
                <w:sz w:val="20"/>
                <w:szCs w:val="20"/>
              </w:rPr>
              <w:t>b)</w:t>
            </w:r>
          </w:p>
        </w:tc>
        <w:tc>
          <w:tcPr>
            <w:tcW w:w="5444" w:type="dxa"/>
            <w:gridSpan w:val="2"/>
          </w:tcPr>
          <w:p w14:paraId="0223ACD5" w14:textId="77777777" w:rsidR="00D731F3" w:rsidRPr="008039CB" w:rsidRDefault="00D731F3" w:rsidP="005F456B">
            <w:pPr>
              <w:pStyle w:val="Neotevilenodstavek"/>
              <w:spacing w:before="0" w:after="0" w:line="260" w:lineRule="exact"/>
              <w:rPr>
                <w:iCs/>
                <w:sz w:val="20"/>
                <w:szCs w:val="20"/>
              </w:rPr>
            </w:pPr>
            <w:r w:rsidRPr="008039CB">
              <w:rPr>
                <w:bCs/>
                <w:sz w:val="20"/>
                <w:szCs w:val="20"/>
              </w:rPr>
              <w:t>usklajenost slovenskega pravnega reda s pravnim redom Evropske unije</w:t>
            </w:r>
          </w:p>
        </w:tc>
        <w:tc>
          <w:tcPr>
            <w:tcW w:w="2271" w:type="dxa"/>
            <w:vAlign w:val="center"/>
          </w:tcPr>
          <w:p w14:paraId="2DAA14B6" w14:textId="1ECFFF36" w:rsidR="00D731F3" w:rsidRPr="008039CB" w:rsidRDefault="00E0009C" w:rsidP="00A04099">
            <w:pPr>
              <w:pStyle w:val="Neotevilenodstavek"/>
              <w:spacing w:before="0" w:after="0" w:line="260" w:lineRule="exact"/>
              <w:jc w:val="center"/>
              <w:rPr>
                <w:iCs/>
                <w:sz w:val="20"/>
                <w:szCs w:val="20"/>
              </w:rPr>
            </w:pPr>
            <w:r>
              <w:rPr>
                <w:sz w:val="20"/>
                <w:szCs w:val="20"/>
              </w:rPr>
              <w:t>NE</w:t>
            </w:r>
          </w:p>
        </w:tc>
      </w:tr>
      <w:tr w:rsidR="00D731F3" w:rsidRPr="008039CB" w14:paraId="0BB9399B" w14:textId="77777777" w:rsidTr="005F456B">
        <w:tc>
          <w:tcPr>
            <w:tcW w:w="1448" w:type="dxa"/>
          </w:tcPr>
          <w:p w14:paraId="440E7DCB" w14:textId="77777777" w:rsidR="00D731F3" w:rsidRPr="008039CB" w:rsidRDefault="00D731F3" w:rsidP="005F456B">
            <w:pPr>
              <w:pStyle w:val="Neotevilenodstavek"/>
              <w:spacing w:before="0" w:after="0" w:line="260" w:lineRule="exact"/>
              <w:ind w:left="360"/>
              <w:rPr>
                <w:iCs/>
                <w:sz w:val="20"/>
                <w:szCs w:val="20"/>
              </w:rPr>
            </w:pPr>
            <w:r w:rsidRPr="008039CB">
              <w:rPr>
                <w:iCs/>
                <w:sz w:val="20"/>
                <w:szCs w:val="20"/>
              </w:rPr>
              <w:t>c)</w:t>
            </w:r>
          </w:p>
        </w:tc>
        <w:tc>
          <w:tcPr>
            <w:tcW w:w="5444" w:type="dxa"/>
            <w:gridSpan w:val="2"/>
          </w:tcPr>
          <w:p w14:paraId="7AFCA1B2" w14:textId="77777777" w:rsidR="00D731F3" w:rsidRPr="008039CB" w:rsidRDefault="00D731F3" w:rsidP="005F456B">
            <w:pPr>
              <w:pStyle w:val="Neotevilenodstavek"/>
              <w:spacing w:before="0" w:after="0" w:line="260" w:lineRule="exact"/>
              <w:rPr>
                <w:iCs/>
                <w:sz w:val="20"/>
                <w:szCs w:val="20"/>
              </w:rPr>
            </w:pPr>
            <w:r w:rsidRPr="008039CB">
              <w:rPr>
                <w:sz w:val="20"/>
                <w:szCs w:val="20"/>
              </w:rPr>
              <w:t>administrativne posledice</w:t>
            </w:r>
          </w:p>
        </w:tc>
        <w:tc>
          <w:tcPr>
            <w:tcW w:w="2271" w:type="dxa"/>
            <w:vAlign w:val="center"/>
          </w:tcPr>
          <w:p w14:paraId="48D41868" w14:textId="77777777" w:rsidR="00D731F3" w:rsidRPr="008039CB" w:rsidRDefault="00D731F3" w:rsidP="005F456B">
            <w:pPr>
              <w:pStyle w:val="Neotevilenodstavek"/>
              <w:spacing w:before="0" w:after="0" w:line="260" w:lineRule="exact"/>
              <w:jc w:val="center"/>
              <w:rPr>
                <w:sz w:val="20"/>
                <w:szCs w:val="20"/>
              </w:rPr>
            </w:pPr>
            <w:r w:rsidRPr="008039CB">
              <w:rPr>
                <w:sz w:val="20"/>
                <w:szCs w:val="20"/>
              </w:rPr>
              <w:t>NE</w:t>
            </w:r>
          </w:p>
        </w:tc>
      </w:tr>
      <w:tr w:rsidR="00D731F3" w:rsidRPr="008039CB" w14:paraId="13988912" w14:textId="77777777" w:rsidTr="005F456B">
        <w:tc>
          <w:tcPr>
            <w:tcW w:w="1448" w:type="dxa"/>
          </w:tcPr>
          <w:p w14:paraId="5BE3B165" w14:textId="77777777" w:rsidR="00D731F3" w:rsidRPr="008039CB" w:rsidRDefault="00D731F3" w:rsidP="005F456B">
            <w:pPr>
              <w:pStyle w:val="Neotevilenodstavek"/>
              <w:spacing w:before="0" w:after="0" w:line="260" w:lineRule="exact"/>
              <w:ind w:left="360"/>
              <w:rPr>
                <w:iCs/>
                <w:sz w:val="20"/>
                <w:szCs w:val="20"/>
              </w:rPr>
            </w:pPr>
            <w:r w:rsidRPr="008039CB">
              <w:rPr>
                <w:iCs/>
                <w:sz w:val="20"/>
                <w:szCs w:val="20"/>
              </w:rPr>
              <w:t>č)</w:t>
            </w:r>
          </w:p>
        </w:tc>
        <w:tc>
          <w:tcPr>
            <w:tcW w:w="5444" w:type="dxa"/>
            <w:gridSpan w:val="2"/>
          </w:tcPr>
          <w:p w14:paraId="49195179" w14:textId="77777777" w:rsidR="00D731F3" w:rsidRPr="008039CB" w:rsidRDefault="00D731F3" w:rsidP="005F456B">
            <w:pPr>
              <w:pStyle w:val="Neotevilenodstavek"/>
              <w:spacing w:before="0" w:after="0" w:line="260" w:lineRule="exact"/>
              <w:rPr>
                <w:bCs/>
                <w:sz w:val="20"/>
                <w:szCs w:val="20"/>
              </w:rPr>
            </w:pPr>
            <w:r w:rsidRPr="008039CB">
              <w:rPr>
                <w:sz w:val="20"/>
                <w:szCs w:val="20"/>
              </w:rPr>
              <w:t>gospodarstvo, zlasti</w:t>
            </w:r>
            <w:r w:rsidRPr="008039CB">
              <w:rPr>
                <w:bCs/>
                <w:sz w:val="20"/>
                <w:szCs w:val="20"/>
              </w:rPr>
              <w:t xml:space="preserve"> mala in srednja podjetja ter konkurenčnost podjetij</w:t>
            </w:r>
          </w:p>
        </w:tc>
        <w:tc>
          <w:tcPr>
            <w:tcW w:w="2271" w:type="dxa"/>
            <w:vAlign w:val="center"/>
          </w:tcPr>
          <w:p w14:paraId="6B576A5E" w14:textId="77777777" w:rsidR="00D731F3" w:rsidRPr="008039CB" w:rsidRDefault="00D731F3" w:rsidP="005F456B">
            <w:pPr>
              <w:pStyle w:val="Neotevilenodstavek"/>
              <w:spacing w:before="0" w:after="0" w:line="260" w:lineRule="exact"/>
              <w:jc w:val="center"/>
              <w:rPr>
                <w:iCs/>
                <w:sz w:val="20"/>
                <w:szCs w:val="20"/>
              </w:rPr>
            </w:pPr>
            <w:r w:rsidRPr="008039CB">
              <w:rPr>
                <w:sz w:val="20"/>
                <w:szCs w:val="20"/>
              </w:rPr>
              <w:t>NE</w:t>
            </w:r>
          </w:p>
        </w:tc>
      </w:tr>
      <w:tr w:rsidR="00D731F3" w:rsidRPr="008039CB" w14:paraId="6895972D" w14:textId="77777777" w:rsidTr="005F456B">
        <w:tc>
          <w:tcPr>
            <w:tcW w:w="1448" w:type="dxa"/>
          </w:tcPr>
          <w:p w14:paraId="5DCF20D3" w14:textId="77777777" w:rsidR="00D731F3" w:rsidRPr="008039CB" w:rsidRDefault="00D731F3" w:rsidP="005F456B">
            <w:pPr>
              <w:pStyle w:val="Neotevilenodstavek"/>
              <w:spacing w:before="0" w:after="0" w:line="260" w:lineRule="exact"/>
              <w:ind w:left="360"/>
              <w:rPr>
                <w:iCs/>
                <w:sz w:val="20"/>
                <w:szCs w:val="20"/>
              </w:rPr>
            </w:pPr>
            <w:r w:rsidRPr="008039CB">
              <w:rPr>
                <w:iCs/>
                <w:sz w:val="20"/>
                <w:szCs w:val="20"/>
              </w:rPr>
              <w:t>d)</w:t>
            </w:r>
          </w:p>
        </w:tc>
        <w:tc>
          <w:tcPr>
            <w:tcW w:w="5444" w:type="dxa"/>
            <w:gridSpan w:val="2"/>
          </w:tcPr>
          <w:p w14:paraId="6E2B1BB6" w14:textId="77777777" w:rsidR="00D731F3" w:rsidRPr="008039CB" w:rsidRDefault="00D731F3" w:rsidP="005F456B">
            <w:pPr>
              <w:pStyle w:val="Neotevilenodstavek"/>
              <w:spacing w:before="0" w:after="0" w:line="260" w:lineRule="exact"/>
              <w:rPr>
                <w:bCs/>
                <w:sz w:val="20"/>
                <w:szCs w:val="20"/>
              </w:rPr>
            </w:pPr>
            <w:r w:rsidRPr="008039CB">
              <w:rPr>
                <w:bCs/>
                <w:sz w:val="20"/>
                <w:szCs w:val="20"/>
              </w:rPr>
              <w:t>okolje, vključno s prostorskimi in varstvenimi vidiki</w:t>
            </w:r>
          </w:p>
        </w:tc>
        <w:tc>
          <w:tcPr>
            <w:tcW w:w="2271" w:type="dxa"/>
            <w:vAlign w:val="center"/>
          </w:tcPr>
          <w:p w14:paraId="06D305E3" w14:textId="77777777" w:rsidR="00D731F3" w:rsidRPr="008039CB" w:rsidRDefault="00D731F3" w:rsidP="005F456B">
            <w:pPr>
              <w:pStyle w:val="Neotevilenodstavek"/>
              <w:spacing w:before="0" w:after="0" w:line="260" w:lineRule="exact"/>
              <w:jc w:val="center"/>
              <w:rPr>
                <w:iCs/>
                <w:sz w:val="20"/>
                <w:szCs w:val="20"/>
              </w:rPr>
            </w:pPr>
            <w:r w:rsidRPr="008039CB">
              <w:rPr>
                <w:sz w:val="20"/>
                <w:szCs w:val="20"/>
              </w:rPr>
              <w:t>NE</w:t>
            </w:r>
          </w:p>
        </w:tc>
      </w:tr>
      <w:tr w:rsidR="00D731F3" w:rsidRPr="008039CB" w14:paraId="4681EA90" w14:textId="77777777" w:rsidTr="005F456B">
        <w:tc>
          <w:tcPr>
            <w:tcW w:w="1448" w:type="dxa"/>
          </w:tcPr>
          <w:p w14:paraId="4DD57EA6" w14:textId="77777777" w:rsidR="00D731F3" w:rsidRPr="008039CB" w:rsidRDefault="00D731F3" w:rsidP="005F456B">
            <w:pPr>
              <w:pStyle w:val="Neotevilenodstavek"/>
              <w:spacing w:before="0" w:after="0" w:line="260" w:lineRule="exact"/>
              <w:ind w:left="360"/>
              <w:rPr>
                <w:iCs/>
                <w:sz w:val="20"/>
                <w:szCs w:val="20"/>
              </w:rPr>
            </w:pPr>
            <w:r w:rsidRPr="008039CB">
              <w:rPr>
                <w:iCs/>
                <w:sz w:val="20"/>
                <w:szCs w:val="20"/>
              </w:rPr>
              <w:t>e)</w:t>
            </w:r>
          </w:p>
        </w:tc>
        <w:tc>
          <w:tcPr>
            <w:tcW w:w="5444" w:type="dxa"/>
            <w:gridSpan w:val="2"/>
          </w:tcPr>
          <w:p w14:paraId="12689653" w14:textId="77777777" w:rsidR="00D731F3" w:rsidRPr="008039CB" w:rsidRDefault="00D731F3" w:rsidP="005F456B">
            <w:pPr>
              <w:pStyle w:val="Neotevilenodstavek"/>
              <w:spacing w:before="0" w:after="0" w:line="260" w:lineRule="exact"/>
              <w:rPr>
                <w:bCs/>
                <w:sz w:val="20"/>
                <w:szCs w:val="20"/>
              </w:rPr>
            </w:pPr>
            <w:r w:rsidRPr="008039CB">
              <w:rPr>
                <w:bCs/>
                <w:sz w:val="20"/>
                <w:szCs w:val="20"/>
              </w:rPr>
              <w:t>socialno področje</w:t>
            </w:r>
          </w:p>
        </w:tc>
        <w:tc>
          <w:tcPr>
            <w:tcW w:w="2271" w:type="dxa"/>
            <w:vAlign w:val="center"/>
          </w:tcPr>
          <w:p w14:paraId="515BB6D5" w14:textId="77777777" w:rsidR="00D731F3" w:rsidRPr="008039CB" w:rsidRDefault="00D731F3" w:rsidP="005F456B">
            <w:pPr>
              <w:pStyle w:val="Neotevilenodstavek"/>
              <w:spacing w:before="0" w:after="0" w:line="260" w:lineRule="exact"/>
              <w:jc w:val="center"/>
              <w:rPr>
                <w:iCs/>
                <w:sz w:val="20"/>
                <w:szCs w:val="20"/>
              </w:rPr>
            </w:pPr>
            <w:r w:rsidRPr="008039CB">
              <w:rPr>
                <w:sz w:val="20"/>
                <w:szCs w:val="20"/>
              </w:rPr>
              <w:t>NE</w:t>
            </w:r>
          </w:p>
        </w:tc>
      </w:tr>
      <w:tr w:rsidR="00D731F3" w:rsidRPr="008039CB" w14:paraId="039E8AB2" w14:textId="77777777" w:rsidTr="005F456B">
        <w:tc>
          <w:tcPr>
            <w:tcW w:w="1448" w:type="dxa"/>
            <w:tcBorders>
              <w:bottom w:val="single" w:sz="4" w:space="0" w:color="auto"/>
            </w:tcBorders>
          </w:tcPr>
          <w:p w14:paraId="01106059" w14:textId="77777777" w:rsidR="00D731F3" w:rsidRPr="008039CB" w:rsidRDefault="00D731F3" w:rsidP="005F456B">
            <w:pPr>
              <w:pStyle w:val="Neotevilenodstavek"/>
              <w:spacing w:before="0" w:after="0" w:line="260" w:lineRule="exact"/>
              <w:ind w:left="360"/>
              <w:rPr>
                <w:iCs/>
                <w:sz w:val="20"/>
                <w:szCs w:val="20"/>
              </w:rPr>
            </w:pPr>
            <w:r w:rsidRPr="008039CB">
              <w:rPr>
                <w:iCs/>
                <w:sz w:val="20"/>
                <w:szCs w:val="20"/>
              </w:rPr>
              <w:t>f)</w:t>
            </w:r>
          </w:p>
        </w:tc>
        <w:tc>
          <w:tcPr>
            <w:tcW w:w="5444" w:type="dxa"/>
            <w:gridSpan w:val="2"/>
            <w:tcBorders>
              <w:bottom w:val="single" w:sz="4" w:space="0" w:color="auto"/>
            </w:tcBorders>
          </w:tcPr>
          <w:p w14:paraId="6C4CD520" w14:textId="77777777" w:rsidR="00D731F3" w:rsidRPr="008039CB" w:rsidRDefault="00D731F3" w:rsidP="005F456B">
            <w:pPr>
              <w:pStyle w:val="Neotevilenodstavek"/>
              <w:spacing w:before="0" w:after="0" w:line="260" w:lineRule="exact"/>
              <w:rPr>
                <w:bCs/>
                <w:sz w:val="20"/>
                <w:szCs w:val="20"/>
              </w:rPr>
            </w:pPr>
            <w:r w:rsidRPr="008039CB">
              <w:rPr>
                <w:bCs/>
                <w:sz w:val="20"/>
                <w:szCs w:val="20"/>
              </w:rPr>
              <w:t>dokumente razvojnega načrtovanja:</w:t>
            </w:r>
          </w:p>
          <w:p w14:paraId="5A991F91" w14:textId="77777777" w:rsidR="00D731F3" w:rsidRPr="008039CB" w:rsidRDefault="00D731F3" w:rsidP="00DF3F53">
            <w:pPr>
              <w:pStyle w:val="Neotevilenodstavek"/>
              <w:numPr>
                <w:ilvl w:val="0"/>
                <w:numId w:val="7"/>
              </w:numPr>
              <w:spacing w:before="0" w:after="0" w:line="260" w:lineRule="exact"/>
              <w:rPr>
                <w:bCs/>
                <w:sz w:val="20"/>
                <w:szCs w:val="20"/>
              </w:rPr>
            </w:pPr>
            <w:r w:rsidRPr="008039CB">
              <w:rPr>
                <w:bCs/>
                <w:sz w:val="20"/>
                <w:szCs w:val="20"/>
              </w:rPr>
              <w:t>nacionalne dokumente razvojnega načrtovanja</w:t>
            </w:r>
          </w:p>
          <w:p w14:paraId="3F5CD51E" w14:textId="77777777" w:rsidR="00D731F3" w:rsidRPr="008039CB" w:rsidRDefault="00D731F3" w:rsidP="00DF3F53">
            <w:pPr>
              <w:pStyle w:val="Neotevilenodstavek"/>
              <w:numPr>
                <w:ilvl w:val="0"/>
                <w:numId w:val="7"/>
              </w:numPr>
              <w:spacing w:before="0" w:after="0" w:line="260" w:lineRule="exact"/>
              <w:rPr>
                <w:bCs/>
                <w:sz w:val="20"/>
                <w:szCs w:val="20"/>
              </w:rPr>
            </w:pPr>
            <w:r w:rsidRPr="008039CB">
              <w:rPr>
                <w:bCs/>
                <w:sz w:val="20"/>
                <w:szCs w:val="20"/>
              </w:rPr>
              <w:t>razvojne politike na ravni programov po strukturi razvojne klasifikacije programskega proračuna</w:t>
            </w:r>
          </w:p>
          <w:p w14:paraId="6768B8C3" w14:textId="77777777" w:rsidR="00D731F3" w:rsidRPr="008039CB" w:rsidRDefault="00D731F3" w:rsidP="00DF3F53">
            <w:pPr>
              <w:pStyle w:val="Neotevilenodstavek"/>
              <w:numPr>
                <w:ilvl w:val="0"/>
                <w:numId w:val="7"/>
              </w:numPr>
              <w:spacing w:before="0" w:after="0" w:line="260" w:lineRule="exact"/>
              <w:rPr>
                <w:bCs/>
                <w:sz w:val="20"/>
                <w:szCs w:val="20"/>
              </w:rPr>
            </w:pPr>
            <w:r w:rsidRPr="008039CB">
              <w:rPr>
                <w:bCs/>
                <w:sz w:val="20"/>
                <w:szCs w:val="20"/>
              </w:rPr>
              <w:t>razvojne dokumente Evropske unije in mednarodnih organizacij</w:t>
            </w:r>
          </w:p>
        </w:tc>
        <w:tc>
          <w:tcPr>
            <w:tcW w:w="2271" w:type="dxa"/>
            <w:tcBorders>
              <w:bottom w:val="single" w:sz="4" w:space="0" w:color="auto"/>
            </w:tcBorders>
            <w:vAlign w:val="center"/>
          </w:tcPr>
          <w:p w14:paraId="3784FB04" w14:textId="77777777" w:rsidR="00D731F3" w:rsidRPr="008039CB" w:rsidRDefault="00D731F3" w:rsidP="005F456B">
            <w:pPr>
              <w:pStyle w:val="Neotevilenodstavek"/>
              <w:spacing w:before="0" w:after="0" w:line="260" w:lineRule="exact"/>
              <w:jc w:val="center"/>
              <w:rPr>
                <w:iCs/>
                <w:sz w:val="20"/>
                <w:szCs w:val="20"/>
              </w:rPr>
            </w:pPr>
            <w:r w:rsidRPr="008039CB">
              <w:rPr>
                <w:sz w:val="20"/>
                <w:szCs w:val="20"/>
              </w:rPr>
              <w:t>NE</w:t>
            </w:r>
          </w:p>
        </w:tc>
      </w:tr>
      <w:tr w:rsidR="00D731F3" w:rsidRPr="008039CB" w14:paraId="0FFB4F59" w14:textId="77777777" w:rsidTr="005F456B">
        <w:tc>
          <w:tcPr>
            <w:tcW w:w="9163" w:type="dxa"/>
            <w:gridSpan w:val="4"/>
            <w:tcBorders>
              <w:top w:val="single" w:sz="4" w:space="0" w:color="auto"/>
              <w:left w:val="single" w:sz="4" w:space="0" w:color="auto"/>
              <w:bottom w:val="single" w:sz="4" w:space="0" w:color="auto"/>
              <w:right w:val="single" w:sz="4" w:space="0" w:color="auto"/>
            </w:tcBorders>
          </w:tcPr>
          <w:p w14:paraId="743B71A7" w14:textId="77777777" w:rsidR="00D731F3" w:rsidRPr="008039CB" w:rsidRDefault="00D731F3" w:rsidP="005F456B">
            <w:pPr>
              <w:pStyle w:val="Oddelek"/>
              <w:widowControl w:val="0"/>
              <w:numPr>
                <w:ilvl w:val="0"/>
                <w:numId w:val="0"/>
              </w:numPr>
              <w:spacing w:before="0" w:after="0" w:line="260" w:lineRule="exact"/>
              <w:jc w:val="left"/>
              <w:rPr>
                <w:sz w:val="20"/>
                <w:szCs w:val="20"/>
              </w:rPr>
            </w:pPr>
            <w:proofErr w:type="spellStart"/>
            <w:r w:rsidRPr="008039CB">
              <w:rPr>
                <w:sz w:val="20"/>
                <w:szCs w:val="20"/>
              </w:rPr>
              <w:t>7.a</w:t>
            </w:r>
            <w:proofErr w:type="spellEnd"/>
            <w:r w:rsidRPr="008039CB">
              <w:rPr>
                <w:sz w:val="20"/>
                <w:szCs w:val="20"/>
              </w:rPr>
              <w:t xml:space="preserve"> Predstavitev ocene finančnih posledic nad 40.000 EUR:</w:t>
            </w:r>
          </w:p>
          <w:p w14:paraId="27840D34" w14:textId="77777777" w:rsidR="00D731F3" w:rsidRPr="008039CB" w:rsidRDefault="00D731F3" w:rsidP="005F456B">
            <w:pPr>
              <w:pStyle w:val="Oddelek"/>
              <w:widowControl w:val="0"/>
              <w:numPr>
                <w:ilvl w:val="0"/>
                <w:numId w:val="0"/>
              </w:numPr>
              <w:spacing w:before="0" w:after="0" w:line="260" w:lineRule="exact"/>
              <w:jc w:val="left"/>
              <w:rPr>
                <w:b w:val="0"/>
                <w:sz w:val="20"/>
                <w:szCs w:val="20"/>
              </w:rPr>
            </w:pPr>
            <w:r w:rsidRPr="008039CB">
              <w:rPr>
                <w:b w:val="0"/>
                <w:sz w:val="20"/>
                <w:szCs w:val="20"/>
              </w:rPr>
              <w:t>(Samo če izberete DA pod točko 6.a.)</w:t>
            </w:r>
          </w:p>
        </w:tc>
      </w:tr>
    </w:tbl>
    <w:p w14:paraId="371FB970" w14:textId="77777777" w:rsidR="00D731F3" w:rsidRPr="008039CB"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039CB" w14:paraId="13350153"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719C8B1" w14:textId="77777777" w:rsidR="00D731F3" w:rsidRPr="008039CB" w:rsidRDefault="00D731F3" w:rsidP="005F456B">
            <w:pPr>
              <w:pStyle w:val="Naslov1"/>
              <w:keepNext w:val="0"/>
              <w:pageBreakBefore/>
              <w:widowControl w:val="0"/>
              <w:tabs>
                <w:tab w:val="left" w:pos="2340"/>
              </w:tabs>
              <w:spacing w:before="0" w:after="0"/>
              <w:ind w:left="142" w:hanging="142"/>
              <w:rPr>
                <w:rFonts w:cs="Arial"/>
                <w:sz w:val="20"/>
                <w:szCs w:val="20"/>
              </w:rPr>
            </w:pPr>
            <w:r w:rsidRPr="008039CB">
              <w:rPr>
                <w:rFonts w:cs="Arial"/>
                <w:sz w:val="20"/>
                <w:szCs w:val="20"/>
              </w:rPr>
              <w:lastRenderedPageBreak/>
              <w:t>I. Ocena finančnih posledic, ki niso načrtovane v sprejetem proračunu</w:t>
            </w:r>
          </w:p>
        </w:tc>
      </w:tr>
      <w:tr w:rsidR="00D731F3" w:rsidRPr="008039CB" w14:paraId="538A661C"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808A84" w14:textId="77777777" w:rsidR="00D731F3" w:rsidRPr="008039CB"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4EE117" w14:textId="77777777" w:rsidR="00D731F3" w:rsidRPr="008039CB" w:rsidRDefault="00D731F3" w:rsidP="005F456B">
            <w:pPr>
              <w:widowControl w:val="0"/>
              <w:jc w:val="center"/>
              <w:rPr>
                <w:rFonts w:cs="Arial"/>
                <w:szCs w:val="20"/>
              </w:rPr>
            </w:pPr>
            <w:r w:rsidRPr="008039C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E1E0200" w14:textId="77777777" w:rsidR="00D731F3" w:rsidRPr="008039CB" w:rsidRDefault="00D731F3" w:rsidP="005F456B">
            <w:pPr>
              <w:widowControl w:val="0"/>
              <w:jc w:val="center"/>
              <w:rPr>
                <w:rFonts w:cs="Arial"/>
                <w:szCs w:val="20"/>
              </w:rPr>
            </w:pPr>
            <w:r w:rsidRPr="008039CB">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3FA140" w14:textId="77777777" w:rsidR="00D731F3" w:rsidRPr="008039CB" w:rsidRDefault="00D731F3" w:rsidP="005F456B">
            <w:pPr>
              <w:widowControl w:val="0"/>
              <w:jc w:val="center"/>
              <w:rPr>
                <w:rFonts w:cs="Arial"/>
                <w:szCs w:val="20"/>
              </w:rPr>
            </w:pPr>
            <w:r w:rsidRPr="008039CB">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419F9A0" w14:textId="77777777" w:rsidR="00D731F3" w:rsidRPr="008039CB" w:rsidRDefault="00D731F3" w:rsidP="005F456B">
            <w:pPr>
              <w:widowControl w:val="0"/>
              <w:jc w:val="center"/>
              <w:rPr>
                <w:rFonts w:cs="Arial"/>
                <w:szCs w:val="20"/>
              </w:rPr>
            </w:pPr>
            <w:r w:rsidRPr="008039CB">
              <w:rPr>
                <w:rFonts w:cs="Arial"/>
                <w:szCs w:val="20"/>
              </w:rPr>
              <w:t>t + 3</w:t>
            </w:r>
          </w:p>
        </w:tc>
      </w:tr>
      <w:tr w:rsidR="00D731F3" w:rsidRPr="008039CB" w14:paraId="791074DA"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7C2B17" w14:textId="77777777" w:rsidR="00D731F3" w:rsidRPr="008039CB" w:rsidRDefault="00D731F3" w:rsidP="005F456B">
            <w:pPr>
              <w:widowControl w:val="0"/>
              <w:rPr>
                <w:rFonts w:cs="Arial"/>
                <w:bCs/>
                <w:szCs w:val="20"/>
              </w:rPr>
            </w:pPr>
            <w:r w:rsidRPr="008039CB">
              <w:rPr>
                <w:rFonts w:cs="Arial"/>
                <w:bCs/>
                <w:szCs w:val="20"/>
              </w:rPr>
              <w:t>Predvideno povečanje (+) ali zmanjšanje (</w:t>
            </w:r>
            <w:r w:rsidRPr="008039CB">
              <w:rPr>
                <w:b/>
                <w:szCs w:val="20"/>
              </w:rPr>
              <w:t>–</w:t>
            </w:r>
            <w:r w:rsidRPr="008039C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98E1946" w14:textId="77777777" w:rsidR="00D731F3" w:rsidRPr="008039CB"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B6C7F73" w14:textId="77777777" w:rsidR="00D731F3" w:rsidRPr="008039CB"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6243A1" w14:textId="77777777" w:rsidR="00D731F3" w:rsidRPr="008039CB"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0C9640F" w14:textId="77777777" w:rsidR="00D731F3" w:rsidRPr="008039CB"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039CB" w14:paraId="2FEEF3BD"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5FD47F" w14:textId="77777777" w:rsidR="00D731F3" w:rsidRPr="008039CB" w:rsidRDefault="00D731F3" w:rsidP="005F456B">
            <w:pPr>
              <w:widowControl w:val="0"/>
              <w:rPr>
                <w:rFonts w:cs="Arial"/>
                <w:bCs/>
                <w:szCs w:val="20"/>
              </w:rPr>
            </w:pPr>
            <w:r w:rsidRPr="008039CB">
              <w:rPr>
                <w:rFonts w:cs="Arial"/>
                <w:bCs/>
                <w:szCs w:val="20"/>
              </w:rPr>
              <w:t>Predvideno povečanje (+) ali zmanjšanje (</w:t>
            </w:r>
            <w:r w:rsidRPr="008039CB">
              <w:rPr>
                <w:b/>
                <w:szCs w:val="20"/>
              </w:rPr>
              <w:t>–</w:t>
            </w:r>
            <w:r w:rsidRPr="008039C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67C503" w14:textId="77777777" w:rsidR="00D731F3" w:rsidRPr="008039CB"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1FDB265" w14:textId="77777777" w:rsidR="00D731F3" w:rsidRPr="008039CB"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B1B046" w14:textId="77777777" w:rsidR="00D731F3" w:rsidRPr="008039CB"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C44745" w14:textId="77777777" w:rsidR="00D731F3" w:rsidRPr="008039CB"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039CB" w14:paraId="4CCEBAF5"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D09730C" w14:textId="77777777" w:rsidR="00D731F3" w:rsidRPr="008039CB" w:rsidRDefault="00D731F3" w:rsidP="005F456B">
            <w:pPr>
              <w:widowControl w:val="0"/>
              <w:rPr>
                <w:rFonts w:cs="Arial"/>
                <w:bCs/>
                <w:szCs w:val="20"/>
              </w:rPr>
            </w:pPr>
            <w:r w:rsidRPr="008039CB">
              <w:rPr>
                <w:rFonts w:cs="Arial"/>
                <w:bCs/>
                <w:szCs w:val="20"/>
              </w:rPr>
              <w:t>Predvideno povečanje (+) ali zmanjšanje (</w:t>
            </w:r>
            <w:r w:rsidRPr="008039CB">
              <w:rPr>
                <w:b/>
                <w:szCs w:val="20"/>
              </w:rPr>
              <w:t>–</w:t>
            </w:r>
            <w:r w:rsidRPr="008039C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E8F87F2" w14:textId="77777777" w:rsidR="00D731F3" w:rsidRPr="008039CB"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35F4108" w14:textId="77777777" w:rsidR="00D731F3" w:rsidRPr="008039CB"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4E9BF5" w14:textId="77777777" w:rsidR="00D731F3" w:rsidRPr="008039CB"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C1EDDC" w14:textId="77777777" w:rsidR="00D731F3" w:rsidRPr="008039CB" w:rsidRDefault="00D731F3" w:rsidP="005F456B">
            <w:pPr>
              <w:widowControl w:val="0"/>
              <w:jc w:val="center"/>
              <w:rPr>
                <w:rFonts w:cs="Arial"/>
                <w:szCs w:val="20"/>
              </w:rPr>
            </w:pPr>
          </w:p>
        </w:tc>
      </w:tr>
      <w:tr w:rsidR="00D731F3" w:rsidRPr="008039CB" w14:paraId="685E82BE"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E71F06" w14:textId="77777777" w:rsidR="00D731F3" w:rsidRPr="008039CB" w:rsidRDefault="00D731F3" w:rsidP="005F456B">
            <w:pPr>
              <w:widowControl w:val="0"/>
              <w:rPr>
                <w:rFonts w:cs="Arial"/>
                <w:bCs/>
                <w:szCs w:val="20"/>
              </w:rPr>
            </w:pPr>
            <w:r w:rsidRPr="008039CB">
              <w:rPr>
                <w:rFonts w:cs="Arial"/>
                <w:bCs/>
                <w:szCs w:val="20"/>
              </w:rPr>
              <w:t>Predvideno povečanje (+) ali zmanjšanje (</w:t>
            </w:r>
            <w:r w:rsidRPr="008039CB">
              <w:rPr>
                <w:b/>
                <w:szCs w:val="20"/>
              </w:rPr>
              <w:t>–</w:t>
            </w:r>
            <w:r w:rsidRPr="008039C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9DF0BD" w14:textId="77777777" w:rsidR="00D731F3" w:rsidRPr="008039CB"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829480B" w14:textId="77777777" w:rsidR="00D731F3" w:rsidRPr="008039CB"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BDAF7B" w14:textId="77777777" w:rsidR="00D731F3" w:rsidRPr="008039CB"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01C13A" w14:textId="77777777" w:rsidR="00D731F3" w:rsidRPr="008039CB" w:rsidRDefault="00D731F3" w:rsidP="005F456B">
            <w:pPr>
              <w:widowControl w:val="0"/>
              <w:jc w:val="center"/>
              <w:rPr>
                <w:rFonts w:cs="Arial"/>
                <w:szCs w:val="20"/>
              </w:rPr>
            </w:pPr>
          </w:p>
        </w:tc>
      </w:tr>
      <w:tr w:rsidR="00D731F3" w:rsidRPr="008039CB" w14:paraId="35577164"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CAA777" w14:textId="77777777" w:rsidR="00D731F3" w:rsidRPr="008039CB" w:rsidRDefault="00D731F3" w:rsidP="005F456B">
            <w:pPr>
              <w:widowControl w:val="0"/>
              <w:rPr>
                <w:rFonts w:cs="Arial"/>
                <w:bCs/>
                <w:szCs w:val="20"/>
              </w:rPr>
            </w:pPr>
            <w:r w:rsidRPr="008039CB">
              <w:rPr>
                <w:rFonts w:cs="Arial"/>
                <w:bCs/>
                <w:szCs w:val="20"/>
              </w:rPr>
              <w:t>Predvideno povečanje (+) ali zmanjšanje (</w:t>
            </w:r>
            <w:r w:rsidRPr="008039CB">
              <w:rPr>
                <w:b/>
                <w:szCs w:val="20"/>
              </w:rPr>
              <w:t>–</w:t>
            </w:r>
            <w:r w:rsidRPr="008039C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873E0C" w14:textId="77777777" w:rsidR="00D731F3" w:rsidRPr="008039CB"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642694" w14:textId="77777777" w:rsidR="00D731F3" w:rsidRPr="008039CB"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28DBE6" w14:textId="77777777" w:rsidR="00D731F3" w:rsidRPr="008039CB"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388E21F" w14:textId="77777777" w:rsidR="00D731F3" w:rsidRPr="008039CB"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039CB" w14:paraId="5242BA3C"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A5D0A8" w14:textId="77777777" w:rsidR="00D731F3" w:rsidRPr="008039CB" w:rsidRDefault="00D731F3" w:rsidP="005F456B">
            <w:pPr>
              <w:pStyle w:val="Naslov1"/>
              <w:keepNext w:val="0"/>
              <w:widowControl w:val="0"/>
              <w:tabs>
                <w:tab w:val="left" w:pos="2340"/>
              </w:tabs>
              <w:spacing w:before="0" w:after="0"/>
              <w:ind w:left="142" w:hanging="142"/>
              <w:rPr>
                <w:rFonts w:cs="Arial"/>
                <w:sz w:val="20"/>
                <w:szCs w:val="20"/>
              </w:rPr>
            </w:pPr>
            <w:r w:rsidRPr="008039CB">
              <w:rPr>
                <w:rFonts w:cs="Arial"/>
                <w:sz w:val="20"/>
                <w:szCs w:val="20"/>
              </w:rPr>
              <w:t>II. Finančne posledice za državni proračun</w:t>
            </w:r>
          </w:p>
        </w:tc>
      </w:tr>
      <w:tr w:rsidR="00D731F3" w:rsidRPr="008039CB" w14:paraId="52B6C13A"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4EF7DB7" w14:textId="77777777" w:rsidR="00D731F3" w:rsidRPr="008039CB" w:rsidRDefault="00D731F3" w:rsidP="005F456B">
            <w:pPr>
              <w:pStyle w:val="Naslov1"/>
              <w:keepNext w:val="0"/>
              <w:widowControl w:val="0"/>
              <w:tabs>
                <w:tab w:val="left" w:pos="2340"/>
              </w:tabs>
              <w:spacing w:before="0" w:after="0"/>
              <w:ind w:left="142" w:hanging="142"/>
              <w:rPr>
                <w:rFonts w:cs="Arial"/>
                <w:sz w:val="20"/>
                <w:szCs w:val="20"/>
              </w:rPr>
            </w:pPr>
            <w:proofErr w:type="spellStart"/>
            <w:r w:rsidRPr="008039CB">
              <w:rPr>
                <w:rFonts w:cs="Arial"/>
                <w:sz w:val="20"/>
                <w:szCs w:val="20"/>
              </w:rPr>
              <w:t>II.a</w:t>
            </w:r>
            <w:proofErr w:type="spellEnd"/>
            <w:r w:rsidRPr="008039CB">
              <w:rPr>
                <w:rFonts w:cs="Arial"/>
                <w:sz w:val="20"/>
                <w:szCs w:val="20"/>
              </w:rPr>
              <w:t xml:space="preserve"> Pravice porabe za izvedbo predlaganih rešitev so zagotovljene:</w:t>
            </w:r>
          </w:p>
        </w:tc>
      </w:tr>
      <w:tr w:rsidR="00D731F3" w:rsidRPr="008039CB" w14:paraId="0788A478"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81FAF8D" w14:textId="77777777" w:rsidR="00D731F3" w:rsidRPr="008039CB" w:rsidRDefault="00D731F3" w:rsidP="005F456B">
            <w:pPr>
              <w:widowControl w:val="0"/>
              <w:jc w:val="center"/>
              <w:rPr>
                <w:rFonts w:cs="Arial"/>
                <w:szCs w:val="20"/>
              </w:rPr>
            </w:pPr>
            <w:r w:rsidRPr="008039C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9E9A21" w14:textId="77777777" w:rsidR="00D731F3" w:rsidRPr="008039CB" w:rsidRDefault="00D731F3" w:rsidP="005F456B">
            <w:pPr>
              <w:widowControl w:val="0"/>
              <w:jc w:val="center"/>
              <w:rPr>
                <w:rFonts w:cs="Arial"/>
                <w:szCs w:val="20"/>
              </w:rPr>
            </w:pPr>
            <w:r w:rsidRPr="008039C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8B98AA" w14:textId="77777777" w:rsidR="00D731F3" w:rsidRPr="008039CB" w:rsidRDefault="00D731F3" w:rsidP="005F456B">
            <w:pPr>
              <w:widowControl w:val="0"/>
              <w:jc w:val="center"/>
              <w:rPr>
                <w:rFonts w:cs="Arial"/>
                <w:szCs w:val="20"/>
              </w:rPr>
            </w:pPr>
            <w:r w:rsidRPr="008039CB">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6C7FD7" w14:textId="77777777" w:rsidR="00D731F3" w:rsidRPr="008039CB" w:rsidRDefault="00D731F3" w:rsidP="005F456B">
            <w:pPr>
              <w:widowControl w:val="0"/>
              <w:jc w:val="center"/>
              <w:rPr>
                <w:rFonts w:cs="Arial"/>
                <w:szCs w:val="20"/>
              </w:rPr>
            </w:pPr>
            <w:r w:rsidRPr="008039C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C710990" w14:textId="77777777" w:rsidR="00D731F3" w:rsidRPr="008039CB" w:rsidRDefault="00D731F3" w:rsidP="005F456B">
            <w:pPr>
              <w:widowControl w:val="0"/>
              <w:jc w:val="center"/>
              <w:rPr>
                <w:rFonts w:cs="Arial"/>
                <w:szCs w:val="20"/>
              </w:rPr>
            </w:pPr>
            <w:r w:rsidRPr="008039CB">
              <w:rPr>
                <w:rFonts w:cs="Arial"/>
                <w:szCs w:val="20"/>
              </w:rPr>
              <w:t>Znesek za t + 1</w:t>
            </w:r>
          </w:p>
        </w:tc>
      </w:tr>
      <w:tr w:rsidR="00D731F3" w:rsidRPr="008039CB" w14:paraId="651C18C7"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01A4A31"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9CEEED"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86CB9F"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3E5E37"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B13A72"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r>
      <w:tr w:rsidR="00D731F3" w:rsidRPr="008039CB" w14:paraId="3DA3E76F"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EF83C1"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9E4772"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27D36F"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E70CD5"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E43A78"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r>
      <w:tr w:rsidR="00D731F3" w:rsidRPr="008039CB" w14:paraId="72A1E951"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3F25EFF" w14:textId="77777777" w:rsidR="00D731F3" w:rsidRPr="008039CB" w:rsidRDefault="00D731F3" w:rsidP="005F456B">
            <w:pPr>
              <w:pStyle w:val="Naslov1"/>
              <w:keepNext w:val="0"/>
              <w:widowControl w:val="0"/>
              <w:tabs>
                <w:tab w:val="left" w:pos="360"/>
              </w:tabs>
              <w:spacing w:before="0" w:after="0"/>
              <w:rPr>
                <w:rFonts w:cs="Arial"/>
                <w:sz w:val="20"/>
                <w:szCs w:val="20"/>
              </w:rPr>
            </w:pPr>
            <w:r w:rsidRPr="008039CB">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333607" w14:textId="77777777" w:rsidR="00D731F3" w:rsidRPr="008039CB"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BAC78C6" w14:textId="77777777" w:rsidR="00D731F3" w:rsidRPr="008039CB" w:rsidRDefault="00D731F3" w:rsidP="005F456B">
            <w:pPr>
              <w:pStyle w:val="Naslov1"/>
              <w:keepNext w:val="0"/>
              <w:widowControl w:val="0"/>
              <w:tabs>
                <w:tab w:val="left" w:pos="360"/>
              </w:tabs>
              <w:spacing w:before="0" w:after="0"/>
              <w:rPr>
                <w:rFonts w:cs="Arial"/>
                <w:sz w:val="20"/>
                <w:szCs w:val="20"/>
              </w:rPr>
            </w:pPr>
          </w:p>
        </w:tc>
      </w:tr>
      <w:tr w:rsidR="00D731F3" w:rsidRPr="008039CB" w14:paraId="0D89D23D"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80BAC4" w14:textId="77777777" w:rsidR="00D731F3" w:rsidRPr="008039CB" w:rsidRDefault="00D731F3" w:rsidP="005F456B">
            <w:pPr>
              <w:pStyle w:val="Naslov1"/>
              <w:keepNext w:val="0"/>
              <w:widowControl w:val="0"/>
              <w:tabs>
                <w:tab w:val="left" w:pos="2340"/>
              </w:tabs>
              <w:spacing w:before="0" w:after="0"/>
              <w:rPr>
                <w:rFonts w:cs="Arial"/>
                <w:sz w:val="20"/>
                <w:szCs w:val="20"/>
              </w:rPr>
            </w:pPr>
            <w:proofErr w:type="spellStart"/>
            <w:r w:rsidRPr="008039CB">
              <w:rPr>
                <w:rFonts w:cs="Arial"/>
                <w:sz w:val="20"/>
                <w:szCs w:val="20"/>
              </w:rPr>
              <w:t>II.b</w:t>
            </w:r>
            <w:proofErr w:type="spellEnd"/>
            <w:r w:rsidRPr="008039CB">
              <w:rPr>
                <w:rFonts w:cs="Arial"/>
                <w:sz w:val="20"/>
                <w:szCs w:val="20"/>
              </w:rPr>
              <w:t xml:space="preserve"> Manjkajoče pravice porabe bodo zagotovljene s prerazporeditvijo:</w:t>
            </w:r>
          </w:p>
        </w:tc>
      </w:tr>
      <w:tr w:rsidR="00D731F3" w:rsidRPr="008039CB" w14:paraId="5F0C2B59"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B532A40" w14:textId="77777777" w:rsidR="00D731F3" w:rsidRPr="008039CB" w:rsidRDefault="00D731F3" w:rsidP="005F456B">
            <w:pPr>
              <w:widowControl w:val="0"/>
              <w:jc w:val="center"/>
              <w:rPr>
                <w:rFonts w:cs="Arial"/>
                <w:szCs w:val="20"/>
              </w:rPr>
            </w:pPr>
            <w:r w:rsidRPr="008039C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88CD04" w14:textId="77777777" w:rsidR="00D731F3" w:rsidRPr="008039CB" w:rsidRDefault="00D731F3" w:rsidP="005F456B">
            <w:pPr>
              <w:widowControl w:val="0"/>
              <w:jc w:val="center"/>
              <w:rPr>
                <w:rFonts w:cs="Arial"/>
                <w:szCs w:val="20"/>
              </w:rPr>
            </w:pPr>
            <w:r w:rsidRPr="008039C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B2DDE5B" w14:textId="77777777" w:rsidR="00D731F3" w:rsidRPr="008039CB" w:rsidRDefault="00D731F3" w:rsidP="005F456B">
            <w:pPr>
              <w:widowControl w:val="0"/>
              <w:jc w:val="center"/>
              <w:rPr>
                <w:rFonts w:cs="Arial"/>
                <w:szCs w:val="20"/>
              </w:rPr>
            </w:pPr>
            <w:r w:rsidRPr="008039CB">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B822FA" w14:textId="77777777" w:rsidR="00D731F3" w:rsidRPr="008039CB" w:rsidRDefault="00D731F3" w:rsidP="005F456B">
            <w:pPr>
              <w:widowControl w:val="0"/>
              <w:jc w:val="center"/>
              <w:rPr>
                <w:rFonts w:cs="Arial"/>
                <w:szCs w:val="20"/>
              </w:rPr>
            </w:pPr>
            <w:r w:rsidRPr="008039C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8228318" w14:textId="77777777" w:rsidR="00D731F3" w:rsidRPr="008039CB" w:rsidRDefault="00D731F3" w:rsidP="005F456B">
            <w:pPr>
              <w:widowControl w:val="0"/>
              <w:jc w:val="center"/>
              <w:rPr>
                <w:rFonts w:cs="Arial"/>
                <w:szCs w:val="20"/>
              </w:rPr>
            </w:pPr>
            <w:r w:rsidRPr="008039CB">
              <w:rPr>
                <w:rFonts w:cs="Arial"/>
                <w:szCs w:val="20"/>
              </w:rPr>
              <w:t xml:space="preserve">Znesek za t + 1 </w:t>
            </w:r>
          </w:p>
        </w:tc>
      </w:tr>
      <w:tr w:rsidR="00D731F3" w:rsidRPr="008039CB" w14:paraId="1402D318"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0E7EA71"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19ED96"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BC42C5"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5A7102"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AE33B6"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r>
      <w:tr w:rsidR="00D731F3" w:rsidRPr="008039CB" w14:paraId="6FC38125"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68EA81"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F925D7"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2D6DD0"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DAB40F"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93A61B8"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r>
      <w:tr w:rsidR="00D731F3" w:rsidRPr="008039CB" w14:paraId="7A1686D4"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A3E5636" w14:textId="77777777" w:rsidR="00D731F3" w:rsidRPr="008039CB" w:rsidRDefault="00D731F3" w:rsidP="005F456B">
            <w:pPr>
              <w:pStyle w:val="Naslov1"/>
              <w:keepNext w:val="0"/>
              <w:widowControl w:val="0"/>
              <w:tabs>
                <w:tab w:val="left" w:pos="360"/>
              </w:tabs>
              <w:spacing w:before="0" w:after="0"/>
              <w:rPr>
                <w:rFonts w:cs="Arial"/>
                <w:sz w:val="20"/>
                <w:szCs w:val="20"/>
              </w:rPr>
            </w:pPr>
            <w:r w:rsidRPr="008039CB">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7E3382" w14:textId="77777777" w:rsidR="00D731F3" w:rsidRPr="008039CB" w:rsidRDefault="00D731F3"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88AA630" w14:textId="77777777" w:rsidR="00D731F3" w:rsidRPr="008039CB" w:rsidRDefault="00D731F3" w:rsidP="005F456B">
            <w:pPr>
              <w:pStyle w:val="Naslov1"/>
              <w:keepNext w:val="0"/>
              <w:widowControl w:val="0"/>
              <w:tabs>
                <w:tab w:val="left" w:pos="360"/>
              </w:tabs>
              <w:spacing w:before="0" w:after="0"/>
              <w:rPr>
                <w:rFonts w:cs="Arial"/>
                <w:sz w:val="20"/>
                <w:szCs w:val="20"/>
              </w:rPr>
            </w:pPr>
          </w:p>
        </w:tc>
      </w:tr>
      <w:tr w:rsidR="00D731F3" w:rsidRPr="008039CB" w14:paraId="17816E17"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3F7BE9" w14:textId="77777777" w:rsidR="00D731F3" w:rsidRPr="008039CB" w:rsidRDefault="00D731F3" w:rsidP="005F456B">
            <w:pPr>
              <w:pStyle w:val="Naslov1"/>
              <w:keepNext w:val="0"/>
              <w:widowControl w:val="0"/>
              <w:tabs>
                <w:tab w:val="left" w:pos="2340"/>
              </w:tabs>
              <w:spacing w:before="0" w:after="0"/>
              <w:rPr>
                <w:rFonts w:cs="Arial"/>
                <w:sz w:val="20"/>
                <w:szCs w:val="20"/>
              </w:rPr>
            </w:pPr>
            <w:proofErr w:type="spellStart"/>
            <w:r w:rsidRPr="008039CB">
              <w:rPr>
                <w:rFonts w:cs="Arial"/>
                <w:sz w:val="20"/>
                <w:szCs w:val="20"/>
              </w:rPr>
              <w:t>II.c</w:t>
            </w:r>
            <w:proofErr w:type="spellEnd"/>
            <w:r w:rsidRPr="008039CB">
              <w:rPr>
                <w:rFonts w:cs="Arial"/>
                <w:sz w:val="20"/>
                <w:szCs w:val="20"/>
              </w:rPr>
              <w:t xml:space="preserve"> Načrtovana nadomestitev zmanjšanih prihodkov in povečanih odhodkov proračuna:</w:t>
            </w:r>
          </w:p>
        </w:tc>
      </w:tr>
      <w:tr w:rsidR="00D731F3" w:rsidRPr="008039CB" w14:paraId="56BDE85D"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693707" w14:textId="77777777" w:rsidR="00D731F3" w:rsidRPr="008039CB" w:rsidRDefault="00D731F3" w:rsidP="005F456B">
            <w:pPr>
              <w:widowControl w:val="0"/>
              <w:ind w:left="-122" w:right="-112"/>
              <w:jc w:val="center"/>
              <w:rPr>
                <w:rFonts w:cs="Arial"/>
                <w:szCs w:val="20"/>
              </w:rPr>
            </w:pPr>
            <w:r w:rsidRPr="008039CB">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E70FD1A" w14:textId="77777777" w:rsidR="00D731F3" w:rsidRPr="008039CB" w:rsidRDefault="00D731F3" w:rsidP="005F456B">
            <w:pPr>
              <w:widowControl w:val="0"/>
              <w:ind w:left="-122" w:right="-112"/>
              <w:jc w:val="center"/>
              <w:rPr>
                <w:rFonts w:cs="Arial"/>
                <w:szCs w:val="20"/>
              </w:rPr>
            </w:pPr>
            <w:r w:rsidRPr="008039CB">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AACE6B" w14:textId="77777777" w:rsidR="00D731F3" w:rsidRPr="008039CB" w:rsidRDefault="00D731F3" w:rsidP="005F456B">
            <w:pPr>
              <w:widowControl w:val="0"/>
              <w:ind w:left="-122" w:right="-112"/>
              <w:jc w:val="center"/>
              <w:rPr>
                <w:rFonts w:cs="Arial"/>
                <w:szCs w:val="20"/>
              </w:rPr>
            </w:pPr>
            <w:r w:rsidRPr="008039CB">
              <w:rPr>
                <w:rFonts w:cs="Arial"/>
                <w:szCs w:val="20"/>
              </w:rPr>
              <w:t>Znesek za t + 1</w:t>
            </w:r>
          </w:p>
        </w:tc>
      </w:tr>
      <w:tr w:rsidR="00D731F3" w:rsidRPr="008039CB" w14:paraId="432CB42B"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881D9D"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6E4E41B"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60FB202"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r>
      <w:tr w:rsidR="00D731F3" w:rsidRPr="008039CB" w14:paraId="2256133B"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08AD5D"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EF9729"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A86D995"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r>
      <w:tr w:rsidR="00D731F3" w:rsidRPr="008039CB" w14:paraId="7D15123C"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2C79B3"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445BBDE"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450673" w14:textId="77777777" w:rsidR="00D731F3" w:rsidRPr="008039CB" w:rsidRDefault="00D731F3" w:rsidP="005F456B">
            <w:pPr>
              <w:pStyle w:val="Naslov1"/>
              <w:keepNext w:val="0"/>
              <w:widowControl w:val="0"/>
              <w:tabs>
                <w:tab w:val="left" w:pos="360"/>
              </w:tabs>
              <w:spacing w:before="0" w:after="0"/>
              <w:rPr>
                <w:rFonts w:cs="Arial"/>
                <w:b w:val="0"/>
                <w:bCs/>
                <w:sz w:val="20"/>
                <w:szCs w:val="20"/>
              </w:rPr>
            </w:pPr>
          </w:p>
        </w:tc>
      </w:tr>
      <w:tr w:rsidR="00D731F3" w:rsidRPr="008039CB" w14:paraId="3DE1166A"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698B4C" w14:textId="77777777" w:rsidR="00D731F3" w:rsidRPr="008039CB" w:rsidRDefault="00D731F3" w:rsidP="005F456B">
            <w:pPr>
              <w:pStyle w:val="Naslov1"/>
              <w:keepNext w:val="0"/>
              <w:widowControl w:val="0"/>
              <w:tabs>
                <w:tab w:val="left" w:pos="360"/>
              </w:tabs>
              <w:spacing w:before="0" w:after="0"/>
              <w:rPr>
                <w:rFonts w:cs="Arial"/>
                <w:sz w:val="20"/>
                <w:szCs w:val="20"/>
              </w:rPr>
            </w:pPr>
            <w:r w:rsidRPr="008039CB">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11B40E" w14:textId="77777777" w:rsidR="00D731F3" w:rsidRPr="008039CB" w:rsidRDefault="00D731F3" w:rsidP="005F456B">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3567F0" w14:textId="77777777" w:rsidR="00D731F3" w:rsidRPr="008039CB" w:rsidRDefault="00D731F3" w:rsidP="005F456B">
            <w:pPr>
              <w:pStyle w:val="Naslov1"/>
              <w:keepNext w:val="0"/>
              <w:widowControl w:val="0"/>
              <w:tabs>
                <w:tab w:val="left" w:pos="360"/>
              </w:tabs>
              <w:spacing w:before="0" w:after="0"/>
              <w:rPr>
                <w:rFonts w:cs="Arial"/>
                <w:sz w:val="20"/>
                <w:szCs w:val="20"/>
              </w:rPr>
            </w:pPr>
          </w:p>
        </w:tc>
      </w:tr>
      <w:tr w:rsidR="00D731F3" w:rsidRPr="008039CB" w14:paraId="1F8CAA72"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F25AB22" w14:textId="77777777" w:rsidR="00D731F3" w:rsidRPr="008039CB" w:rsidRDefault="00D731F3" w:rsidP="005F456B">
            <w:pPr>
              <w:widowControl w:val="0"/>
              <w:rPr>
                <w:rFonts w:cs="Arial"/>
                <w:b/>
                <w:szCs w:val="20"/>
              </w:rPr>
            </w:pPr>
          </w:p>
          <w:p w14:paraId="63233441" w14:textId="77777777" w:rsidR="00D731F3" w:rsidRPr="008039CB" w:rsidRDefault="00D731F3" w:rsidP="005F456B">
            <w:pPr>
              <w:widowControl w:val="0"/>
              <w:rPr>
                <w:rFonts w:cs="Arial"/>
                <w:b/>
                <w:szCs w:val="20"/>
              </w:rPr>
            </w:pPr>
            <w:r w:rsidRPr="008039CB">
              <w:rPr>
                <w:rFonts w:cs="Arial"/>
                <w:b/>
                <w:szCs w:val="20"/>
              </w:rPr>
              <w:t>OBRAZLOŽITEV:</w:t>
            </w:r>
          </w:p>
          <w:p w14:paraId="58989A06" w14:textId="77777777" w:rsidR="00D731F3" w:rsidRPr="008039CB" w:rsidRDefault="00D731F3" w:rsidP="00DF3F53">
            <w:pPr>
              <w:widowControl w:val="0"/>
              <w:numPr>
                <w:ilvl w:val="0"/>
                <w:numId w:val="2"/>
              </w:numPr>
              <w:suppressAutoHyphens/>
              <w:ind w:left="284" w:hanging="284"/>
              <w:jc w:val="both"/>
              <w:rPr>
                <w:rFonts w:cs="Arial"/>
                <w:b/>
                <w:szCs w:val="20"/>
                <w:lang w:eastAsia="sl-SI"/>
              </w:rPr>
            </w:pPr>
            <w:r w:rsidRPr="008039CB">
              <w:rPr>
                <w:rFonts w:cs="Arial"/>
                <w:b/>
                <w:szCs w:val="20"/>
                <w:lang w:eastAsia="sl-SI"/>
              </w:rPr>
              <w:t>Ocena finančnih posledic, ki niso načrtovane v sprejetem proračunu</w:t>
            </w:r>
          </w:p>
          <w:p w14:paraId="7159AE0B" w14:textId="77777777" w:rsidR="00D731F3" w:rsidRPr="008039CB" w:rsidRDefault="00D731F3" w:rsidP="005F456B">
            <w:pPr>
              <w:widowControl w:val="0"/>
              <w:ind w:left="360" w:hanging="76"/>
              <w:jc w:val="both"/>
              <w:rPr>
                <w:rFonts w:cs="Arial"/>
                <w:szCs w:val="20"/>
                <w:lang w:eastAsia="sl-SI"/>
              </w:rPr>
            </w:pPr>
            <w:r w:rsidRPr="008039CB">
              <w:rPr>
                <w:rFonts w:cs="Arial"/>
                <w:szCs w:val="20"/>
                <w:lang w:eastAsia="sl-SI"/>
              </w:rPr>
              <w:t>V zvezi s predlaganim vladnim gradivom se navedejo predvidene spremembe (povečanje, zmanjšanje):</w:t>
            </w:r>
          </w:p>
          <w:p w14:paraId="1876E258" w14:textId="77777777" w:rsidR="00D731F3" w:rsidRPr="008039CB" w:rsidRDefault="00D731F3" w:rsidP="00DF3F53">
            <w:pPr>
              <w:widowControl w:val="0"/>
              <w:numPr>
                <w:ilvl w:val="0"/>
                <w:numId w:val="8"/>
              </w:numPr>
              <w:suppressAutoHyphens/>
              <w:jc w:val="both"/>
              <w:rPr>
                <w:rFonts w:cs="Arial"/>
                <w:szCs w:val="20"/>
              </w:rPr>
            </w:pPr>
            <w:r w:rsidRPr="008039CB">
              <w:rPr>
                <w:rFonts w:cs="Arial"/>
                <w:szCs w:val="20"/>
                <w:lang w:eastAsia="sl-SI"/>
              </w:rPr>
              <w:t>prihodkov državnega proračuna in občinskih proračunov,</w:t>
            </w:r>
          </w:p>
          <w:p w14:paraId="23D617AC" w14:textId="77777777" w:rsidR="00D731F3" w:rsidRPr="008039CB" w:rsidRDefault="00D731F3" w:rsidP="00DF3F53">
            <w:pPr>
              <w:widowControl w:val="0"/>
              <w:numPr>
                <w:ilvl w:val="0"/>
                <w:numId w:val="8"/>
              </w:numPr>
              <w:suppressAutoHyphens/>
              <w:jc w:val="both"/>
              <w:rPr>
                <w:rFonts w:cs="Arial"/>
                <w:szCs w:val="20"/>
              </w:rPr>
            </w:pPr>
            <w:r w:rsidRPr="008039CB">
              <w:rPr>
                <w:rFonts w:cs="Arial"/>
                <w:szCs w:val="20"/>
                <w:lang w:eastAsia="sl-SI"/>
              </w:rPr>
              <w:t>odhodkov državnega proračuna, ki niso načrtovani na ukrepih oziroma projektih sprejetih proračunov,</w:t>
            </w:r>
          </w:p>
          <w:p w14:paraId="6756E2D2" w14:textId="77777777" w:rsidR="00D731F3" w:rsidRPr="008039CB" w:rsidRDefault="00D731F3" w:rsidP="00DF3F53">
            <w:pPr>
              <w:widowControl w:val="0"/>
              <w:numPr>
                <w:ilvl w:val="0"/>
                <w:numId w:val="8"/>
              </w:numPr>
              <w:suppressAutoHyphens/>
              <w:jc w:val="both"/>
              <w:rPr>
                <w:rFonts w:cs="Arial"/>
                <w:szCs w:val="20"/>
              </w:rPr>
            </w:pPr>
            <w:r w:rsidRPr="008039CB">
              <w:rPr>
                <w:rFonts w:cs="Arial"/>
                <w:szCs w:val="20"/>
                <w:lang w:eastAsia="sl-SI"/>
              </w:rPr>
              <w:t xml:space="preserve">obveznosti za druga javnofinančna sredstva (drugi viri), ki niso načrtovana na ukrepih </w:t>
            </w:r>
            <w:r w:rsidRPr="008039CB">
              <w:rPr>
                <w:rFonts w:cs="Arial"/>
                <w:szCs w:val="20"/>
                <w:lang w:eastAsia="sl-SI"/>
              </w:rPr>
              <w:lastRenderedPageBreak/>
              <w:t>oziroma projektih sprejetih proračunov.</w:t>
            </w:r>
          </w:p>
          <w:p w14:paraId="0B487B1E" w14:textId="77777777" w:rsidR="00D731F3" w:rsidRPr="008039CB" w:rsidRDefault="00D731F3" w:rsidP="005F456B">
            <w:pPr>
              <w:widowControl w:val="0"/>
              <w:ind w:left="284"/>
              <w:rPr>
                <w:rFonts w:cs="Arial"/>
                <w:szCs w:val="20"/>
                <w:lang w:eastAsia="sl-SI"/>
              </w:rPr>
            </w:pPr>
          </w:p>
          <w:p w14:paraId="76A7E5CB" w14:textId="77777777" w:rsidR="00D731F3" w:rsidRPr="008039CB" w:rsidRDefault="00D731F3" w:rsidP="00DF3F53">
            <w:pPr>
              <w:widowControl w:val="0"/>
              <w:numPr>
                <w:ilvl w:val="0"/>
                <w:numId w:val="2"/>
              </w:numPr>
              <w:suppressAutoHyphens/>
              <w:ind w:left="284" w:hanging="284"/>
              <w:jc w:val="both"/>
              <w:rPr>
                <w:rFonts w:cs="Arial"/>
                <w:b/>
                <w:szCs w:val="20"/>
                <w:lang w:eastAsia="sl-SI"/>
              </w:rPr>
            </w:pPr>
            <w:r w:rsidRPr="008039CB">
              <w:rPr>
                <w:rFonts w:cs="Arial"/>
                <w:b/>
                <w:szCs w:val="20"/>
                <w:lang w:eastAsia="sl-SI"/>
              </w:rPr>
              <w:t>Finančne posledice za državni proračun</w:t>
            </w:r>
          </w:p>
          <w:p w14:paraId="222789EB" w14:textId="77777777" w:rsidR="00D731F3" w:rsidRPr="008039CB" w:rsidRDefault="00D731F3" w:rsidP="005F456B">
            <w:pPr>
              <w:widowControl w:val="0"/>
              <w:ind w:left="284"/>
              <w:jc w:val="both"/>
              <w:rPr>
                <w:rFonts w:cs="Arial"/>
                <w:szCs w:val="20"/>
                <w:lang w:eastAsia="sl-SI"/>
              </w:rPr>
            </w:pPr>
            <w:r w:rsidRPr="008039CB">
              <w:rPr>
                <w:rFonts w:cs="Arial"/>
                <w:szCs w:val="20"/>
                <w:lang w:eastAsia="sl-SI"/>
              </w:rPr>
              <w:t>Prikazane morajo biti finančne posledice za državni proračun, ki so na proračunskih postavkah načrtovane v dinamiki projektov oziroma ukrepov:</w:t>
            </w:r>
          </w:p>
          <w:p w14:paraId="61E2C8DF" w14:textId="77777777" w:rsidR="00D731F3" w:rsidRPr="008039CB" w:rsidRDefault="00D731F3" w:rsidP="005F456B">
            <w:pPr>
              <w:widowControl w:val="0"/>
              <w:suppressAutoHyphens/>
              <w:ind w:left="720"/>
              <w:jc w:val="both"/>
              <w:rPr>
                <w:rFonts w:cs="Arial"/>
                <w:b/>
                <w:szCs w:val="20"/>
                <w:lang w:eastAsia="sl-SI"/>
              </w:rPr>
            </w:pPr>
            <w:proofErr w:type="spellStart"/>
            <w:r w:rsidRPr="008039CB">
              <w:rPr>
                <w:rFonts w:cs="Arial"/>
                <w:b/>
                <w:szCs w:val="20"/>
                <w:lang w:eastAsia="sl-SI"/>
              </w:rPr>
              <w:t>II.a</w:t>
            </w:r>
            <w:proofErr w:type="spellEnd"/>
            <w:r w:rsidRPr="008039CB">
              <w:rPr>
                <w:rFonts w:cs="Arial"/>
                <w:b/>
                <w:szCs w:val="20"/>
                <w:lang w:eastAsia="sl-SI"/>
              </w:rPr>
              <w:t xml:space="preserve"> Pravice porabe za izvedbo predlaganih rešitev so zagotovljene:</w:t>
            </w:r>
          </w:p>
          <w:p w14:paraId="5440FE4F" w14:textId="77777777" w:rsidR="00D731F3" w:rsidRPr="008039CB" w:rsidRDefault="00D731F3" w:rsidP="005F456B">
            <w:pPr>
              <w:widowControl w:val="0"/>
              <w:ind w:left="284"/>
              <w:jc w:val="both"/>
              <w:rPr>
                <w:rFonts w:cs="Arial"/>
                <w:szCs w:val="20"/>
                <w:lang w:eastAsia="sl-SI"/>
              </w:rPr>
            </w:pPr>
            <w:r w:rsidRPr="008039CB">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039CB">
              <w:rPr>
                <w:rFonts w:cs="Arial"/>
                <w:szCs w:val="20"/>
                <w:lang w:eastAsia="sl-SI"/>
              </w:rPr>
              <w:t>II.b</w:t>
            </w:r>
            <w:proofErr w:type="spellEnd"/>
            <w:r w:rsidRPr="008039CB">
              <w:rPr>
                <w:rFonts w:cs="Arial"/>
                <w:szCs w:val="20"/>
                <w:lang w:eastAsia="sl-SI"/>
              </w:rPr>
              <w:t>). Pri uvrstitvi novega projekta oziroma ukrepa v načrt razvojnih programov se navedejo:</w:t>
            </w:r>
          </w:p>
          <w:p w14:paraId="5C68FABC" w14:textId="77777777" w:rsidR="00D731F3" w:rsidRPr="008039CB" w:rsidRDefault="00D731F3" w:rsidP="00DF3F53">
            <w:pPr>
              <w:widowControl w:val="0"/>
              <w:numPr>
                <w:ilvl w:val="0"/>
                <w:numId w:val="9"/>
              </w:numPr>
              <w:suppressAutoHyphens/>
              <w:jc w:val="both"/>
              <w:rPr>
                <w:rFonts w:cs="Arial"/>
                <w:szCs w:val="20"/>
                <w:lang w:eastAsia="sl-SI"/>
              </w:rPr>
            </w:pPr>
            <w:r w:rsidRPr="008039CB">
              <w:rPr>
                <w:rFonts w:cs="Arial"/>
                <w:szCs w:val="20"/>
                <w:lang w:eastAsia="sl-SI"/>
              </w:rPr>
              <w:t>proračunski uporabnik, ki bo financiral novi projekt oziroma ukrep,</w:t>
            </w:r>
          </w:p>
          <w:p w14:paraId="4267D690" w14:textId="77777777" w:rsidR="00D731F3" w:rsidRPr="008039CB" w:rsidRDefault="00D731F3" w:rsidP="00DF3F53">
            <w:pPr>
              <w:widowControl w:val="0"/>
              <w:numPr>
                <w:ilvl w:val="0"/>
                <w:numId w:val="9"/>
              </w:numPr>
              <w:suppressAutoHyphens/>
              <w:jc w:val="both"/>
              <w:rPr>
                <w:rFonts w:cs="Arial"/>
                <w:szCs w:val="20"/>
                <w:lang w:eastAsia="sl-SI"/>
              </w:rPr>
            </w:pPr>
            <w:r w:rsidRPr="008039CB">
              <w:rPr>
                <w:rFonts w:cs="Arial"/>
                <w:szCs w:val="20"/>
                <w:lang w:eastAsia="sl-SI"/>
              </w:rPr>
              <w:t xml:space="preserve">projekt oziroma ukrep, s katerim se bodo dosegli cilji vladnega gradiva, in </w:t>
            </w:r>
          </w:p>
          <w:p w14:paraId="249F2B1B" w14:textId="77777777" w:rsidR="00D731F3" w:rsidRPr="008039CB" w:rsidRDefault="00D731F3" w:rsidP="00DF3F53">
            <w:pPr>
              <w:widowControl w:val="0"/>
              <w:numPr>
                <w:ilvl w:val="0"/>
                <w:numId w:val="9"/>
              </w:numPr>
              <w:suppressAutoHyphens/>
              <w:jc w:val="both"/>
              <w:rPr>
                <w:rFonts w:cs="Arial"/>
                <w:szCs w:val="20"/>
                <w:lang w:eastAsia="sl-SI"/>
              </w:rPr>
            </w:pPr>
            <w:r w:rsidRPr="008039CB">
              <w:rPr>
                <w:rFonts w:cs="Arial"/>
                <w:szCs w:val="20"/>
                <w:lang w:eastAsia="sl-SI"/>
              </w:rPr>
              <w:t>proračunske postavke.</w:t>
            </w:r>
          </w:p>
          <w:p w14:paraId="094567A7" w14:textId="77777777" w:rsidR="00D731F3" w:rsidRPr="008039CB" w:rsidRDefault="00D731F3" w:rsidP="005F456B">
            <w:pPr>
              <w:widowControl w:val="0"/>
              <w:ind w:left="284"/>
              <w:jc w:val="both"/>
              <w:rPr>
                <w:rFonts w:cs="Arial"/>
                <w:szCs w:val="20"/>
                <w:lang w:eastAsia="sl-SI"/>
              </w:rPr>
            </w:pPr>
            <w:r w:rsidRPr="008039CB">
              <w:rPr>
                <w:rFonts w:cs="Arial"/>
                <w:szCs w:val="20"/>
                <w:lang w:eastAsia="sl-SI"/>
              </w:rPr>
              <w:t xml:space="preserve">Za zagotovitev pravic porabe na proračunskih postavkah, s katerih se bo financiral novi projekt oziroma ukrep, je treba izpolniti tudi točko </w:t>
            </w:r>
            <w:proofErr w:type="spellStart"/>
            <w:r w:rsidRPr="008039CB">
              <w:rPr>
                <w:rFonts w:cs="Arial"/>
                <w:szCs w:val="20"/>
                <w:lang w:eastAsia="sl-SI"/>
              </w:rPr>
              <w:t>II.b</w:t>
            </w:r>
            <w:proofErr w:type="spellEnd"/>
            <w:r w:rsidRPr="008039CB">
              <w:rPr>
                <w:rFonts w:cs="Arial"/>
                <w:szCs w:val="20"/>
                <w:lang w:eastAsia="sl-SI"/>
              </w:rPr>
              <w:t>, saj je za novi projekt oziroma ukrep mogoče zagotoviti pravice porabe le s prerazporeditvijo s proračunskih postavk, s katerih se financirajo že sprejeti oziroma veljavni projekti in ukrepi.</w:t>
            </w:r>
          </w:p>
          <w:p w14:paraId="46A63807" w14:textId="77777777" w:rsidR="00D731F3" w:rsidRPr="008039CB" w:rsidRDefault="00D731F3" w:rsidP="005F456B">
            <w:pPr>
              <w:widowControl w:val="0"/>
              <w:suppressAutoHyphens/>
              <w:ind w:left="714"/>
              <w:jc w:val="both"/>
              <w:rPr>
                <w:rFonts w:cs="Arial"/>
                <w:b/>
                <w:szCs w:val="20"/>
                <w:lang w:eastAsia="sl-SI"/>
              </w:rPr>
            </w:pPr>
            <w:proofErr w:type="spellStart"/>
            <w:r w:rsidRPr="008039CB">
              <w:rPr>
                <w:rFonts w:cs="Arial"/>
                <w:b/>
                <w:szCs w:val="20"/>
                <w:lang w:eastAsia="sl-SI"/>
              </w:rPr>
              <w:t>II.b</w:t>
            </w:r>
            <w:proofErr w:type="spellEnd"/>
            <w:r w:rsidRPr="008039CB">
              <w:rPr>
                <w:rFonts w:cs="Arial"/>
                <w:b/>
                <w:szCs w:val="20"/>
                <w:lang w:eastAsia="sl-SI"/>
              </w:rPr>
              <w:t xml:space="preserve"> Manjkajoče pravice porabe bodo zagotovljene s prerazporeditvijo:</w:t>
            </w:r>
          </w:p>
          <w:p w14:paraId="71C02D85" w14:textId="77777777" w:rsidR="00D731F3" w:rsidRPr="008039CB" w:rsidRDefault="00D731F3" w:rsidP="005F456B">
            <w:pPr>
              <w:widowControl w:val="0"/>
              <w:ind w:left="284"/>
              <w:jc w:val="both"/>
              <w:rPr>
                <w:rFonts w:cs="Arial"/>
                <w:szCs w:val="20"/>
                <w:lang w:eastAsia="sl-SI"/>
              </w:rPr>
            </w:pPr>
            <w:r w:rsidRPr="008039CB">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49F445E" w14:textId="77777777" w:rsidR="00D731F3" w:rsidRPr="008039CB" w:rsidRDefault="00D731F3" w:rsidP="005F456B">
            <w:pPr>
              <w:widowControl w:val="0"/>
              <w:suppressAutoHyphens/>
              <w:ind w:left="714"/>
              <w:jc w:val="both"/>
              <w:rPr>
                <w:rFonts w:cs="Arial"/>
                <w:b/>
                <w:szCs w:val="20"/>
                <w:lang w:eastAsia="sl-SI"/>
              </w:rPr>
            </w:pPr>
            <w:proofErr w:type="spellStart"/>
            <w:r w:rsidRPr="008039CB">
              <w:rPr>
                <w:rFonts w:cs="Arial"/>
                <w:b/>
                <w:szCs w:val="20"/>
                <w:lang w:eastAsia="sl-SI"/>
              </w:rPr>
              <w:t>II.c</w:t>
            </w:r>
            <w:proofErr w:type="spellEnd"/>
            <w:r w:rsidRPr="008039CB">
              <w:rPr>
                <w:rFonts w:cs="Arial"/>
                <w:b/>
                <w:szCs w:val="20"/>
                <w:lang w:eastAsia="sl-SI"/>
              </w:rPr>
              <w:t xml:space="preserve"> Načrtovana nadomestitev zmanjšanih prihodkov in povečanih odhodkov proračuna:</w:t>
            </w:r>
          </w:p>
          <w:p w14:paraId="1D0ED07F" w14:textId="77777777" w:rsidR="00D731F3" w:rsidRPr="008039CB" w:rsidRDefault="00D731F3" w:rsidP="005F456B">
            <w:pPr>
              <w:widowControl w:val="0"/>
              <w:ind w:left="284"/>
              <w:jc w:val="both"/>
              <w:rPr>
                <w:rFonts w:cs="Arial"/>
                <w:szCs w:val="20"/>
                <w:lang w:eastAsia="sl-SI"/>
              </w:rPr>
            </w:pPr>
            <w:r w:rsidRPr="008039CB">
              <w:rPr>
                <w:rFonts w:cs="Arial"/>
                <w:szCs w:val="20"/>
                <w:lang w:eastAsia="sl-SI"/>
              </w:rPr>
              <w:t xml:space="preserve">Če se povečani odhodki (pravice porabe) ne bodo zagotovili tako, kot je določeno v točkah </w:t>
            </w:r>
            <w:proofErr w:type="spellStart"/>
            <w:r w:rsidRPr="008039CB">
              <w:rPr>
                <w:rFonts w:cs="Arial"/>
                <w:szCs w:val="20"/>
                <w:lang w:eastAsia="sl-SI"/>
              </w:rPr>
              <w:t>II.a</w:t>
            </w:r>
            <w:proofErr w:type="spellEnd"/>
            <w:r w:rsidRPr="008039CB">
              <w:rPr>
                <w:rFonts w:cs="Arial"/>
                <w:szCs w:val="20"/>
                <w:lang w:eastAsia="sl-SI"/>
              </w:rPr>
              <w:t xml:space="preserve"> in </w:t>
            </w:r>
            <w:proofErr w:type="spellStart"/>
            <w:r w:rsidRPr="008039CB">
              <w:rPr>
                <w:rFonts w:cs="Arial"/>
                <w:szCs w:val="20"/>
                <w:lang w:eastAsia="sl-SI"/>
              </w:rPr>
              <w:t>II.b</w:t>
            </w:r>
            <w:proofErr w:type="spellEnd"/>
            <w:r w:rsidRPr="008039CB">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C6165D6" w14:textId="77777777" w:rsidR="00D731F3" w:rsidRPr="008039CB" w:rsidRDefault="00D731F3" w:rsidP="005F456B">
            <w:pPr>
              <w:pStyle w:val="Vrstapredpisa"/>
              <w:widowControl w:val="0"/>
              <w:spacing w:before="0" w:line="260" w:lineRule="exact"/>
              <w:jc w:val="both"/>
              <w:rPr>
                <w:color w:val="auto"/>
                <w:sz w:val="20"/>
                <w:szCs w:val="20"/>
              </w:rPr>
            </w:pPr>
          </w:p>
        </w:tc>
      </w:tr>
      <w:tr w:rsidR="00D731F3" w:rsidRPr="008039CB" w14:paraId="3B35A82C" w14:textId="77777777" w:rsidTr="00095C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41"/>
        </w:trPr>
        <w:tc>
          <w:tcPr>
            <w:tcW w:w="9200" w:type="dxa"/>
            <w:gridSpan w:val="9"/>
            <w:tcBorders>
              <w:top w:val="single" w:sz="4" w:space="0" w:color="000000"/>
              <w:left w:val="single" w:sz="4" w:space="0" w:color="000000"/>
              <w:bottom w:val="single" w:sz="4" w:space="0" w:color="000000"/>
              <w:right w:val="single" w:sz="4" w:space="0" w:color="000000"/>
            </w:tcBorders>
          </w:tcPr>
          <w:p w14:paraId="727399DF" w14:textId="77777777" w:rsidR="00D731F3" w:rsidRPr="008039CB" w:rsidRDefault="00D731F3" w:rsidP="00D731F3">
            <w:pPr>
              <w:rPr>
                <w:rFonts w:cs="Arial"/>
                <w:b/>
                <w:szCs w:val="20"/>
              </w:rPr>
            </w:pPr>
            <w:proofErr w:type="spellStart"/>
            <w:r w:rsidRPr="008039CB">
              <w:rPr>
                <w:rFonts w:cs="Arial"/>
                <w:b/>
                <w:szCs w:val="20"/>
              </w:rPr>
              <w:lastRenderedPageBreak/>
              <w:t>7.b</w:t>
            </w:r>
            <w:proofErr w:type="spellEnd"/>
            <w:r w:rsidRPr="008039CB">
              <w:rPr>
                <w:rFonts w:cs="Arial"/>
                <w:b/>
                <w:szCs w:val="20"/>
              </w:rPr>
              <w:t xml:space="preserve"> Predstavitev ocene finančnih posledic pod 40.000 EUR:</w:t>
            </w:r>
          </w:p>
          <w:p w14:paraId="57E304A2" w14:textId="0BBF4476" w:rsidR="00671DDA" w:rsidRPr="008039CB" w:rsidRDefault="00E0009C" w:rsidP="00095CC9">
            <w:pPr>
              <w:jc w:val="both"/>
              <w:rPr>
                <w:rFonts w:cs="Arial"/>
                <w:b/>
                <w:szCs w:val="20"/>
              </w:rPr>
            </w:pPr>
            <w:r>
              <w:rPr>
                <w:rFonts w:cs="Arial"/>
                <w:szCs w:val="20"/>
              </w:rPr>
              <w:t>/</w:t>
            </w:r>
          </w:p>
        </w:tc>
      </w:tr>
      <w:tr w:rsidR="00D731F3" w:rsidRPr="008039CB" w14:paraId="463F846B"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4817A5A" w14:textId="77777777" w:rsidR="00D731F3" w:rsidRPr="008039CB" w:rsidRDefault="00D731F3" w:rsidP="005D4B00">
            <w:pPr>
              <w:rPr>
                <w:rFonts w:cs="Arial"/>
                <w:b/>
                <w:szCs w:val="20"/>
              </w:rPr>
            </w:pPr>
            <w:r w:rsidRPr="008039CB">
              <w:rPr>
                <w:rFonts w:cs="Arial"/>
                <w:b/>
                <w:szCs w:val="20"/>
              </w:rPr>
              <w:t xml:space="preserve">8. Predstavitev </w:t>
            </w:r>
            <w:r w:rsidR="0007453D" w:rsidRPr="008039CB">
              <w:rPr>
                <w:rFonts w:cs="Arial"/>
                <w:b/>
                <w:szCs w:val="20"/>
              </w:rPr>
              <w:t xml:space="preserve">sodelovanja </w:t>
            </w:r>
            <w:r w:rsidRPr="008039CB">
              <w:rPr>
                <w:rFonts w:cs="Arial"/>
                <w:b/>
                <w:szCs w:val="20"/>
              </w:rPr>
              <w:t>z združenji občin:</w:t>
            </w:r>
          </w:p>
        </w:tc>
      </w:tr>
      <w:tr w:rsidR="00D731F3" w:rsidRPr="008039CB" w14:paraId="2427B2B6"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DC7DFC8" w14:textId="77777777" w:rsidR="00D731F3" w:rsidRPr="008039CB" w:rsidRDefault="00D731F3" w:rsidP="005F456B">
            <w:pPr>
              <w:pStyle w:val="Neotevilenodstavek"/>
              <w:widowControl w:val="0"/>
              <w:spacing w:before="0" w:after="0" w:line="260" w:lineRule="exact"/>
              <w:rPr>
                <w:iCs/>
                <w:sz w:val="20"/>
                <w:szCs w:val="20"/>
              </w:rPr>
            </w:pPr>
            <w:r w:rsidRPr="008039CB">
              <w:rPr>
                <w:iCs/>
                <w:sz w:val="20"/>
                <w:szCs w:val="20"/>
              </w:rPr>
              <w:t xml:space="preserve">Vsebina predloženega gradiva </w:t>
            </w:r>
            <w:r w:rsidR="00F45BB5" w:rsidRPr="008039CB">
              <w:rPr>
                <w:iCs/>
                <w:sz w:val="20"/>
                <w:szCs w:val="20"/>
              </w:rPr>
              <w:t xml:space="preserve">(predpisa) </w:t>
            </w:r>
            <w:r w:rsidRPr="008039CB">
              <w:rPr>
                <w:iCs/>
                <w:sz w:val="20"/>
                <w:szCs w:val="20"/>
              </w:rPr>
              <w:t>vpliva na:</w:t>
            </w:r>
          </w:p>
          <w:p w14:paraId="47E0A624" w14:textId="77777777" w:rsidR="00D731F3" w:rsidRPr="008039CB" w:rsidRDefault="00D731F3" w:rsidP="00DF3F53">
            <w:pPr>
              <w:pStyle w:val="Neotevilenodstavek"/>
              <w:widowControl w:val="0"/>
              <w:numPr>
                <w:ilvl w:val="1"/>
                <w:numId w:val="8"/>
              </w:numPr>
              <w:spacing w:before="0" w:after="0" w:line="260" w:lineRule="exact"/>
              <w:rPr>
                <w:iCs/>
                <w:sz w:val="20"/>
                <w:szCs w:val="20"/>
              </w:rPr>
            </w:pPr>
            <w:r w:rsidRPr="008039CB">
              <w:rPr>
                <w:iCs/>
                <w:sz w:val="20"/>
                <w:szCs w:val="20"/>
              </w:rPr>
              <w:t>pristojnosti občin,</w:t>
            </w:r>
          </w:p>
          <w:p w14:paraId="10528C8C" w14:textId="77777777" w:rsidR="003F4D18" w:rsidRPr="008039CB" w:rsidRDefault="003F4D18" w:rsidP="00DF3F53">
            <w:pPr>
              <w:pStyle w:val="Neotevilenodstavek"/>
              <w:widowControl w:val="0"/>
              <w:numPr>
                <w:ilvl w:val="1"/>
                <w:numId w:val="8"/>
              </w:numPr>
              <w:spacing w:before="0" w:after="0" w:line="260" w:lineRule="exact"/>
              <w:rPr>
                <w:iCs/>
                <w:sz w:val="20"/>
                <w:szCs w:val="20"/>
              </w:rPr>
            </w:pPr>
            <w:r w:rsidRPr="008039CB">
              <w:rPr>
                <w:iCs/>
                <w:sz w:val="20"/>
                <w:szCs w:val="20"/>
              </w:rPr>
              <w:t>delovanje občin</w:t>
            </w:r>
            <w:r w:rsidR="00FE1B5A" w:rsidRPr="008039CB">
              <w:rPr>
                <w:iCs/>
                <w:sz w:val="20"/>
                <w:szCs w:val="20"/>
              </w:rPr>
              <w:t>,</w:t>
            </w:r>
          </w:p>
          <w:p w14:paraId="49E685B0" w14:textId="77777777" w:rsidR="00D731F3" w:rsidRPr="008039CB" w:rsidRDefault="00FE1B5A" w:rsidP="00DF3F53">
            <w:pPr>
              <w:pStyle w:val="Neotevilenodstavek"/>
              <w:widowControl w:val="0"/>
              <w:numPr>
                <w:ilvl w:val="1"/>
                <w:numId w:val="8"/>
              </w:numPr>
              <w:spacing w:before="0" w:after="0" w:line="260" w:lineRule="exact"/>
              <w:rPr>
                <w:iCs/>
                <w:sz w:val="20"/>
                <w:szCs w:val="20"/>
              </w:rPr>
            </w:pPr>
            <w:r w:rsidRPr="008039CB">
              <w:rPr>
                <w:iCs/>
                <w:sz w:val="20"/>
                <w:szCs w:val="20"/>
              </w:rPr>
              <w:t>financiranje občin.</w:t>
            </w:r>
          </w:p>
          <w:p w14:paraId="2BA39EEF" w14:textId="77777777" w:rsidR="00D731F3" w:rsidRPr="008039CB" w:rsidRDefault="00D731F3" w:rsidP="003F4D18">
            <w:pPr>
              <w:pStyle w:val="Neotevilenodstavek"/>
              <w:widowControl w:val="0"/>
              <w:spacing w:before="0" w:after="0" w:line="260" w:lineRule="exact"/>
              <w:ind w:left="1440"/>
              <w:rPr>
                <w:iCs/>
                <w:sz w:val="20"/>
                <w:szCs w:val="20"/>
              </w:rPr>
            </w:pPr>
          </w:p>
        </w:tc>
        <w:tc>
          <w:tcPr>
            <w:tcW w:w="2431" w:type="dxa"/>
            <w:gridSpan w:val="2"/>
          </w:tcPr>
          <w:p w14:paraId="3F15032D" w14:textId="69D9F503" w:rsidR="00D731F3" w:rsidRPr="008039CB" w:rsidRDefault="00E0009C" w:rsidP="005F456B">
            <w:pPr>
              <w:pStyle w:val="Neotevilenodstavek"/>
              <w:widowControl w:val="0"/>
              <w:spacing w:before="0" w:after="0" w:line="260" w:lineRule="exact"/>
              <w:jc w:val="center"/>
              <w:rPr>
                <w:sz w:val="20"/>
                <w:szCs w:val="20"/>
              </w:rPr>
            </w:pPr>
            <w:r>
              <w:rPr>
                <w:sz w:val="20"/>
                <w:szCs w:val="20"/>
              </w:rPr>
              <w:t>NE</w:t>
            </w:r>
          </w:p>
        </w:tc>
      </w:tr>
      <w:tr w:rsidR="00D731F3" w:rsidRPr="008039CB" w14:paraId="79DEFF1E"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1FFB008" w14:textId="77777777" w:rsidR="00D731F3" w:rsidRPr="008039CB" w:rsidRDefault="00FE1B5A" w:rsidP="005F456B">
            <w:pPr>
              <w:pStyle w:val="Neotevilenodstavek"/>
              <w:widowControl w:val="0"/>
              <w:spacing w:before="0" w:after="0" w:line="260" w:lineRule="exact"/>
              <w:rPr>
                <w:iCs/>
                <w:sz w:val="20"/>
                <w:szCs w:val="20"/>
              </w:rPr>
            </w:pPr>
            <w:r w:rsidRPr="008039CB">
              <w:rPr>
                <w:iCs/>
                <w:sz w:val="20"/>
                <w:szCs w:val="20"/>
              </w:rPr>
              <w:t>G</w:t>
            </w:r>
            <w:r w:rsidR="00F45BB5" w:rsidRPr="008039CB">
              <w:rPr>
                <w:iCs/>
                <w:sz w:val="20"/>
                <w:szCs w:val="20"/>
              </w:rPr>
              <w:t>radivo (predpis)</w:t>
            </w:r>
            <w:r w:rsidR="0018551D" w:rsidRPr="008039CB">
              <w:rPr>
                <w:iCs/>
                <w:sz w:val="20"/>
                <w:szCs w:val="20"/>
              </w:rPr>
              <w:t xml:space="preserve"> </w:t>
            </w:r>
            <w:r w:rsidRPr="008039CB">
              <w:rPr>
                <w:iCs/>
                <w:sz w:val="20"/>
                <w:szCs w:val="20"/>
              </w:rPr>
              <w:t xml:space="preserve">je bilo </w:t>
            </w:r>
            <w:r w:rsidR="0018551D" w:rsidRPr="008039CB">
              <w:rPr>
                <w:iCs/>
                <w:sz w:val="20"/>
                <w:szCs w:val="20"/>
              </w:rPr>
              <w:t>poslan</w:t>
            </w:r>
            <w:r w:rsidR="00F45BB5" w:rsidRPr="008039CB">
              <w:rPr>
                <w:iCs/>
                <w:sz w:val="20"/>
                <w:szCs w:val="20"/>
              </w:rPr>
              <w:t>o</w:t>
            </w:r>
            <w:r w:rsidR="0018551D" w:rsidRPr="008039CB">
              <w:rPr>
                <w:iCs/>
                <w:sz w:val="20"/>
                <w:szCs w:val="20"/>
              </w:rPr>
              <w:t xml:space="preserve"> v mnenje</w:t>
            </w:r>
            <w:r w:rsidR="00D731F3" w:rsidRPr="008039CB">
              <w:rPr>
                <w:iCs/>
                <w:sz w:val="20"/>
                <w:szCs w:val="20"/>
              </w:rPr>
              <w:t xml:space="preserve">: </w:t>
            </w:r>
          </w:p>
          <w:p w14:paraId="6910FA6C" w14:textId="77777777" w:rsidR="00D731F3" w:rsidRPr="008039CB" w:rsidRDefault="00D731F3" w:rsidP="00DF3F53">
            <w:pPr>
              <w:pStyle w:val="Neotevilenodstavek"/>
              <w:widowControl w:val="0"/>
              <w:numPr>
                <w:ilvl w:val="0"/>
                <w:numId w:val="10"/>
              </w:numPr>
              <w:spacing w:before="0" w:after="0" w:line="260" w:lineRule="exact"/>
              <w:rPr>
                <w:iCs/>
                <w:sz w:val="20"/>
                <w:szCs w:val="20"/>
              </w:rPr>
            </w:pPr>
            <w:r w:rsidRPr="008039CB">
              <w:rPr>
                <w:iCs/>
                <w:sz w:val="20"/>
                <w:szCs w:val="20"/>
              </w:rPr>
              <w:t>Skupnost</w:t>
            </w:r>
            <w:r w:rsidR="00FE1B5A" w:rsidRPr="008039CB">
              <w:rPr>
                <w:iCs/>
                <w:sz w:val="20"/>
                <w:szCs w:val="20"/>
              </w:rPr>
              <w:t>i</w:t>
            </w:r>
            <w:r w:rsidRPr="008039CB">
              <w:rPr>
                <w:iCs/>
                <w:sz w:val="20"/>
                <w:szCs w:val="20"/>
              </w:rPr>
              <w:t xml:space="preserve"> občin Slovenije SOS: NE</w:t>
            </w:r>
          </w:p>
          <w:p w14:paraId="4B63E111" w14:textId="77777777" w:rsidR="00D731F3" w:rsidRPr="008039CB" w:rsidRDefault="00D731F3" w:rsidP="00DF3F53">
            <w:pPr>
              <w:pStyle w:val="Neotevilenodstavek"/>
              <w:widowControl w:val="0"/>
              <w:numPr>
                <w:ilvl w:val="0"/>
                <w:numId w:val="10"/>
              </w:numPr>
              <w:spacing w:before="0" w:after="0" w:line="260" w:lineRule="exact"/>
              <w:rPr>
                <w:iCs/>
                <w:sz w:val="20"/>
                <w:szCs w:val="20"/>
              </w:rPr>
            </w:pPr>
            <w:r w:rsidRPr="008039CB">
              <w:rPr>
                <w:iCs/>
                <w:sz w:val="20"/>
                <w:szCs w:val="20"/>
              </w:rPr>
              <w:t>Združenj</w:t>
            </w:r>
            <w:r w:rsidR="00FE1B5A" w:rsidRPr="008039CB">
              <w:rPr>
                <w:iCs/>
                <w:sz w:val="20"/>
                <w:szCs w:val="20"/>
              </w:rPr>
              <w:t>u</w:t>
            </w:r>
            <w:r w:rsidRPr="008039CB">
              <w:rPr>
                <w:iCs/>
                <w:sz w:val="20"/>
                <w:szCs w:val="20"/>
              </w:rPr>
              <w:t xml:space="preserve"> občin Slovenije ZOS: NE</w:t>
            </w:r>
          </w:p>
          <w:p w14:paraId="51BE2F3A" w14:textId="45D402BF" w:rsidR="00D731F3" w:rsidRPr="008039CB" w:rsidRDefault="00D731F3" w:rsidP="00DF3F53">
            <w:pPr>
              <w:pStyle w:val="Neotevilenodstavek"/>
              <w:widowControl w:val="0"/>
              <w:numPr>
                <w:ilvl w:val="0"/>
                <w:numId w:val="10"/>
              </w:numPr>
              <w:spacing w:before="0" w:after="0" w:line="260" w:lineRule="exact"/>
              <w:rPr>
                <w:iCs/>
                <w:sz w:val="20"/>
                <w:szCs w:val="20"/>
              </w:rPr>
            </w:pPr>
            <w:r w:rsidRPr="008039CB">
              <w:rPr>
                <w:iCs/>
                <w:sz w:val="20"/>
                <w:szCs w:val="20"/>
              </w:rPr>
              <w:t>Združenj</w:t>
            </w:r>
            <w:r w:rsidR="00FE1B5A" w:rsidRPr="008039CB">
              <w:rPr>
                <w:iCs/>
                <w:sz w:val="20"/>
                <w:szCs w:val="20"/>
              </w:rPr>
              <w:t>u</w:t>
            </w:r>
            <w:r w:rsidRPr="008039CB">
              <w:rPr>
                <w:iCs/>
                <w:sz w:val="20"/>
                <w:szCs w:val="20"/>
              </w:rPr>
              <w:t xml:space="preserve"> </w:t>
            </w:r>
            <w:r w:rsidR="00E0009C">
              <w:rPr>
                <w:iCs/>
                <w:sz w:val="20"/>
                <w:szCs w:val="20"/>
              </w:rPr>
              <w:t>mestnih občin Slovenije ZMOS: NE</w:t>
            </w:r>
            <w:r w:rsidR="00FE65DC" w:rsidRPr="008039CB">
              <w:rPr>
                <w:iCs/>
                <w:sz w:val="20"/>
                <w:szCs w:val="20"/>
              </w:rPr>
              <w:t xml:space="preserve"> (vsebina predloženega gradiva zadeva le pristojnosti mestnih občin)</w:t>
            </w:r>
          </w:p>
          <w:p w14:paraId="0826AD0C" w14:textId="77777777" w:rsidR="00D731F3" w:rsidRPr="008039CB" w:rsidRDefault="00D731F3" w:rsidP="005F456B">
            <w:pPr>
              <w:pStyle w:val="Neotevilenodstavek"/>
              <w:widowControl w:val="0"/>
              <w:spacing w:before="0" w:after="0" w:line="260" w:lineRule="exact"/>
              <w:rPr>
                <w:iCs/>
                <w:sz w:val="20"/>
                <w:szCs w:val="20"/>
              </w:rPr>
            </w:pPr>
          </w:p>
          <w:p w14:paraId="4EC96B31" w14:textId="77777777" w:rsidR="00B46C8D" w:rsidRPr="008039CB" w:rsidRDefault="00B46C8D" w:rsidP="00B46C8D">
            <w:pPr>
              <w:widowControl w:val="0"/>
              <w:overflowPunct w:val="0"/>
              <w:autoSpaceDE w:val="0"/>
              <w:autoSpaceDN w:val="0"/>
              <w:adjustRightInd w:val="0"/>
              <w:jc w:val="both"/>
              <w:textAlignment w:val="baseline"/>
              <w:rPr>
                <w:rFonts w:cs="Arial"/>
                <w:iCs/>
                <w:szCs w:val="20"/>
                <w:lang w:eastAsia="sl-SI"/>
              </w:rPr>
            </w:pPr>
            <w:r w:rsidRPr="008039CB">
              <w:rPr>
                <w:rFonts w:cs="Arial"/>
                <w:iCs/>
                <w:szCs w:val="20"/>
                <w:lang w:eastAsia="sl-SI"/>
              </w:rPr>
              <w:t>Predlogi in pripombe združenj so bili upoštevani:</w:t>
            </w:r>
          </w:p>
          <w:p w14:paraId="20221BBB" w14:textId="77777777" w:rsidR="00B46C8D" w:rsidRPr="008039CB" w:rsidRDefault="00B46C8D" w:rsidP="00DF3F53">
            <w:pPr>
              <w:widowControl w:val="0"/>
              <w:numPr>
                <w:ilvl w:val="0"/>
                <w:numId w:val="11"/>
              </w:numPr>
              <w:overflowPunct w:val="0"/>
              <w:autoSpaceDE w:val="0"/>
              <w:autoSpaceDN w:val="0"/>
              <w:adjustRightInd w:val="0"/>
              <w:jc w:val="both"/>
              <w:textAlignment w:val="baseline"/>
              <w:rPr>
                <w:rFonts w:cs="Arial"/>
                <w:iCs/>
                <w:szCs w:val="20"/>
                <w:lang w:eastAsia="sl-SI"/>
              </w:rPr>
            </w:pPr>
            <w:r w:rsidRPr="008039CB">
              <w:rPr>
                <w:rFonts w:cs="Arial"/>
                <w:iCs/>
                <w:szCs w:val="20"/>
                <w:lang w:eastAsia="sl-SI"/>
              </w:rPr>
              <w:t>v celoti.</w:t>
            </w:r>
          </w:p>
          <w:p w14:paraId="578EA21C" w14:textId="77777777" w:rsidR="00B46C8D" w:rsidRPr="008039CB" w:rsidRDefault="00B46C8D" w:rsidP="00B46C8D">
            <w:pPr>
              <w:pStyle w:val="Neotevilenodstavek"/>
              <w:widowControl w:val="0"/>
              <w:spacing w:before="0" w:after="0" w:line="260" w:lineRule="exact"/>
              <w:rPr>
                <w:iCs/>
                <w:sz w:val="20"/>
                <w:szCs w:val="20"/>
              </w:rPr>
            </w:pPr>
          </w:p>
          <w:p w14:paraId="15EDE976" w14:textId="77777777" w:rsidR="0018551D" w:rsidRPr="008039CB" w:rsidRDefault="0018551D" w:rsidP="0018551D">
            <w:pPr>
              <w:pStyle w:val="Neotevilenodstavek"/>
              <w:widowControl w:val="0"/>
              <w:spacing w:before="0" w:after="0" w:line="260" w:lineRule="exact"/>
              <w:ind w:left="360"/>
              <w:rPr>
                <w:iCs/>
                <w:sz w:val="20"/>
                <w:szCs w:val="20"/>
              </w:rPr>
            </w:pPr>
          </w:p>
          <w:p w14:paraId="63220CD0" w14:textId="77777777" w:rsidR="00D731F3" w:rsidRPr="008039CB" w:rsidRDefault="0018551D" w:rsidP="0018551D">
            <w:pPr>
              <w:pStyle w:val="Neotevilenodstavek"/>
              <w:widowControl w:val="0"/>
              <w:spacing w:before="0" w:after="0" w:line="260" w:lineRule="exact"/>
              <w:rPr>
                <w:iCs/>
                <w:sz w:val="20"/>
                <w:szCs w:val="20"/>
              </w:rPr>
            </w:pPr>
            <w:r w:rsidRPr="008039CB">
              <w:rPr>
                <w:iCs/>
                <w:sz w:val="20"/>
                <w:szCs w:val="20"/>
              </w:rPr>
              <w:t>Bistveni predlogi in pr</w:t>
            </w:r>
            <w:r w:rsidR="00C07BB2" w:rsidRPr="008039CB">
              <w:rPr>
                <w:iCs/>
                <w:sz w:val="20"/>
                <w:szCs w:val="20"/>
              </w:rPr>
              <w:t>ipombe, ki niso bili upoštevani.</w:t>
            </w:r>
          </w:p>
          <w:p w14:paraId="2C526334" w14:textId="77777777" w:rsidR="00FE65DC" w:rsidRPr="008039CB" w:rsidRDefault="00FE65DC" w:rsidP="00E55DE5">
            <w:pPr>
              <w:pStyle w:val="Neotevilenodstavek"/>
              <w:widowControl w:val="0"/>
              <w:spacing w:before="0" w:after="0" w:line="260" w:lineRule="exact"/>
              <w:rPr>
                <w:iCs/>
                <w:sz w:val="20"/>
                <w:szCs w:val="20"/>
              </w:rPr>
            </w:pPr>
          </w:p>
          <w:p w14:paraId="6FB47AFC" w14:textId="77777777" w:rsidR="008C2C92" w:rsidRPr="008039CB" w:rsidRDefault="008C2C92" w:rsidP="00E55DE5">
            <w:pPr>
              <w:pStyle w:val="Neotevilenodstavek"/>
              <w:widowControl w:val="0"/>
              <w:spacing w:before="0" w:after="0" w:line="260" w:lineRule="exact"/>
              <w:rPr>
                <w:iCs/>
                <w:sz w:val="20"/>
                <w:szCs w:val="20"/>
              </w:rPr>
            </w:pPr>
          </w:p>
        </w:tc>
      </w:tr>
      <w:tr w:rsidR="00D731F3" w:rsidRPr="008039CB" w14:paraId="1C3D5597"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AEE1F8D" w14:textId="77777777" w:rsidR="00D731F3" w:rsidRPr="008039CB" w:rsidRDefault="00D731F3" w:rsidP="005F456B">
            <w:pPr>
              <w:pStyle w:val="Neotevilenodstavek"/>
              <w:widowControl w:val="0"/>
              <w:spacing w:before="0" w:after="0" w:line="260" w:lineRule="exact"/>
              <w:jc w:val="left"/>
              <w:rPr>
                <w:b/>
                <w:sz w:val="20"/>
                <w:szCs w:val="20"/>
              </w:rPr>
            </w:pPr>
            <w:r w:rsidRPr="008039CB">
              <w:rPr>
                <w:b/>
                <w:sz w:val="20"/>
                <w:szCs w:val="20"/>
              </w:rPr>
              <w:lastRenderedPageBreak/>
              <w:t>9. Predstavitev sodelovanja javnosti:</w:t>
            </w:r>
          </w:p>
        </w:tc>
      </w:tr>
      <w:tr w:rsidR="00D731F3" w:rsidRPr="008039CB" w14:paraId="1CECBB79"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80954F3" w14:textId="77777777" w:rsidR="00D731F3" w:rsidRPr="008039CB" w:rsidRDefault="00D731F3" w:rsidP="005F456B">
            <w:pPr>
              <w:pStyle w:val="Neotevilenodstavek"/>
              <w:widowControl w:val="0"/>
              <w:spacing w:before="0" w:after="0" w:line="260" w:lineRule="exact"/>
              <w:rPr>
                <w:sz w:val="20"/>
                <w:szCs w:val="20"/>
              </w:rPr>
            </w:pPr>
            <w:r w:rsidRPr="008039CB">
              <w:rPr>
                <w:iCs/>
                <w:sz w:val="20"/>
                <w:szCs w:val="20"/>
              </w:rPr>
              <w:t>Gradivo je bilo predhodno objavljeno na spletni strani predlagatelja:</w:t>
            </w:r>
          </w:p>
        </w:tc>
        <w:tc>
          <w:tcPr>
            <w:tcW w:w="2431" w:type="dxa"/>
            <w:gridSpan w:val="2"/>
          </w:tcPr>
          <w:p w14:paraId="190CD8FA" w14:textId="77777777" w:rsidR="00D731F3" w:rsidRPr="008039CB" w:rsidRDefault="00D731F3" w:rsidP="005F456B">
            <w:pPr>
              <w:pStyle w:val="Neotevilenodstavek"/>
              <w:widowControl w:val="0"/>
              <w:spacing w:before="0" w:after="0" w:line="260" w:lineRule="exact"/>
              <w:jc w:val="center"/>
              <w:rPr>
                <w:iCs/>
                <w:sz w:val="20"/>
                <w:szCs w:val="20"/>
              </w:rPr>
            </w:pPr>
            <w:r w:rsidRPr="008039CB">
              <w:rPr>
                <w:sz w:val="20"/>
                <w:szCs w:val="20"/>
              </w:rPr>
              <w:t>NE</w:t>
            </w:r>
          </w:p>
        </w:tc>
      </w:tr>
      <w:tr w:rsidR="00D731F3" w:rsidRPr="008039CB" w14:paraId="0E9111D0"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0E0E3D4" w14:textId="021A55CF" w:rsidR="003B6CA3" w:rsidRPr="008039CB" w:rsidRDefault="00D2115B" w:rsidP="00FF0EFA">
            <w:pPr>
              <w:pStyle w:val="Neotevilenodstavek"/>
              <w:widowControl w:val="0"/>
              <w:spacing w:before="0" w:after="0" w:line="260" w:lineRule="exact"/>
              <w:rPr>
                <w:iCs/>
                <w:sz w:val="20"/>
                <w:szCs w:val="20"/>
              </w:rPr>
            </w:pPr>
            <w:r>
              <w:rPr>
                <w:iCs/>
                <w:sz w:val="20"/>
                <w:szCs w:val="20"/>
              </w:rPr>
              <w:t>Objava gradiva ni potrebna.</w:t>
            </w:r>
          </w:p>
        </w:tc>
      </w:tr>
      <w:tr w:rsidR="00D731F3" w:rsidRPr="008039CB" w14:paraId="0D7DD602"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E650B36" w14:textId="77777777" w:rsidR="00D731F3" w:rsidRPr="008039CB" w:rsidRDefault="00D731F3" w:rsidP="005F456B">
            <w:pPr>
              <w:pStyle w:val="Neotevilenodstavek"/>
              <w:widowControl w:val="0"/>
              <w:spacing w:before="0" w:after="0" w:line="260" w:lineRule="exact"/>
              <w:jc w:val="left"/>
              <w:rPr>
                <w:sz w:val="20"/>
                <w:szCs w:val="20"/>
              </w:rPr>
            </w:pPr>
            <w:r w:rsidRPr="008039CB">
              <w:rPr>
                <w:b/>
                <w:sz w:val="20"/>
                <w:szCs w:val="20"/>
              </w:rPr>
              <w:t>10. Pri pripravi gradiva so bile upoštevane zahteve iz Resolucije o normativni dejavnosti:</w:t>
            </w:r>
          </w:p>
        </w:tc>
        <w:tc>
          <w:tcPr>
            <w:tcW w:w="2431" w:type="dxa"/>
            <w:gridSpan w:val="2"/>
            <w:vAlign w:val="center"/>
          </w:tcPr>
          <w:p w14:paraId="356C0EBA" w14:textId="3B8D4B56" w:rsidR="00D731F3" w:rsidRPr="008039CB" w:rsidRDefault="00D2115B" w:rsidP="007E0605">
            <w:pPr>
              <w:pStyle w:val="Neotevilenodstavek"/>
              <w:widowControl w:val="0"/>
              <w:spacing w:before="0" w:after="0" w:line="260" w:lineRule="exact"/>
              <w:jc w:val="center"/>
              <w:rPr>
                <w:iCs/>
                <w:sz w:val="20"/>
                <w:szCs w:val="20"/>
              </w:rPr>
            </w:pPr>
            <w:r>
              <w:rPr>
                <w:sz w:val="20"/>
                <w:szCs w:val="20"/>
              </w:rPr>
              <w:t>NE</w:t>
            </w:r>
          </w:p>
        </w:tc>
      </w:tr>
      <w:tr w:rsidR="00D731F3" w:rsidRPr="008039CB" w14:paraId="6572E27E"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F87B570" w14:textId="77777777" w:rsidR="00D731F3" w:rsidRPr="008039CB" w:rsidRDefault="00D731F3" w:rsidP="005F456B">
            <w:pPr>
              <w:pStyle w:val="Neotevilenodstavek"/>
              <w:widowControl w:val="0"/>
              <w:spacing w:before="0" w:after="0" w:line="260" w:lineRule="exact"/>
              <w:jc w:val="left"/>
              <w:rPr>
                <w:b/>
                <w:sz w:val="20"/>
                <w:szCs w:val="20"/>
              </w:rPr>
            </w:pPr>
            <w:r w:rsidRPr="008039CB">
              <w:rPr>
                <w:b/>
                <w:sz w:val="20"/>
                <w:szCs w:val="20"/>
              </w:rPr>
              <w:t>11. Gradivo je uvrščeno v delovni program vlade:</w:t>
            </w:r>
          </w:p>
        </w:tc>
        <w:tc>
          <w:tcPr>
            <w:tcW w:w="2431" w:type="dxa"/>
            <w:gridSpan w:val="2"/>
            <w:vAlign w:val="center"/>
          </w:tcPr>
          <w:p w14:paraId="044851B3" w14:textId="173FDEA1" w:rsidR="00D731F3" w:rsidRPr="008039CB" w:rsidRDefault="00D2115B" w:rsidP="007E0605">
            <w:pPr>
              <w:pStyle w:val="Neotevilenodstavek"/>
              <w:widowControl w:val="0"/>
              <w:spacing w:before="0" w:after="0" w:line="260" w:lineRule="exact"/>
              <w:jc w:val="center"/>
              <w:rPr>
                <w:sz w:val="20"/>
                <w:szCs w:val="20"/>
              </w:rPr>
            </w:pPr>
            <w:r>
              <w:rPr>
                <w:sz w:val="20"/>
                <w:szCs w:val="20"/>
              </w:rPr>
              <w:t>NE</w:t>
            </w:r>
          </w:p>
        </w:tc>
      </w:tr>
      <w:tr w:rsidR="00D731F3" w:rsidRPr="008039CB" w14:paraId="439ACBAB"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367EAE5" w14:textId="77777777" w:rsidR="00D731F3" w:rsidRPr="008039CB" w:rsidRDefault="00D731F3" w:rsidP="005F456B">
            <w:pPr>
              <w:pStyle w:val="Poglavje"/>
              <w:widowControl w:val="0"/>
              <w:spacing w:before="0" w:after="0" w:line="260" w:lineRule="exact"/>
              <w:ind w:left="3400"/>
              <w:jc w:val="left"/>
              <w:rPr>
                <w:sz w:val="20"/>
                <w:szCs w:val="20"/>
              </w:rPr>
            </w:pPr>
          </w:p>
          <w:p w14:paraId="2400CCE9" w14:textId="77777777" w:rsidR="00CB08AB" w:rsidRDefault="00CB08AB" w:rsidP="00CB08AB">
            <w:pPr>
              <w:pStyle w:val="Poglavje"/>
              <w:widowControl w:val="0"/>
              <w:spacing w:before="0" w:after="0" w:line="260" w:lineRule="exact"/>
              <w:ind w:left="3400"/>
              <w:jc w:val="left"/>
              <w:rPr>
                <w:sz w:val="20"/>
                <w:szCs w:val="20"/>
              </w:rPr>
            </w:pPr>
          </w:p>
          <w:p w14:paraId="4DC1D924" w14:textId="11AC0524" w:rsidR="00CB08AB" w:rsidRDefault="00CB08AB" w:rsidP="00CB08AB">
            <w:pPr>
              <w:autoSpaceDE w:val="0"/>
              <w:autoSpaceDN w:val="0"/>
              <w:adjustRightInd w:val="0"/>
              <w:spacing w:line="240" w:lineRule="auto"/>
              <w:jc w:val="center"/>
              <w:rPr>
                <w:rFonts w:cs="Arial"/>
                <w:b/>
                <w:bCs/>
                <w:color w:val="000000"/>
                <w:szCs w:val="20"/>
              </w:rPr>
            </w:pPr>
            <w:r>
              <w:rPr>
                <w:rFonts w:cs="Arial"/>
                <w:b/>
                <w:bCs/>
                <w:color w:val="000000"/>
                <w:szCs w:val="20"/>
              </w:rPr>
              <w:t xml:space="preserve">                                                Alenka Smerkolj</w:t>
            </w:r>
          </w:p>
          <w:p w14:paraId="20B41365" w14:textId="0F4DF146" w:rsidR="00CB08AB" w:rsidRDefault="00CB08AB" w:rsidP="00CB08AB">
            <w:pPr>
              <w:autoSpaceDE w:val="0"/>
              <w:autoSpaceDN w:val="0"/>
              <w:adjustRightInd w:val="0"/>
              <w:spacing w:line="240" w:lineRule="auto"/>
              <w:jc w:val="center"/>
              <w:rPr>
                <w:rFonts w:cs="Arial"/>
                <w:b/>
                <w:bCs/>
                <w:color w:val="000000"/>
                <w:szCs w:val="20"/>
              </w:rPr>
            </w:pPr>
            <w:r>
              <w:rPr>
                <w:rFonts w:cs="Arial"/>
                <w:b/>
                <w:bCs/>
                <w:color w:val="000000"/>
                <w:szCs w:val="20"/>
              </w:rPr>
              <w:t xml:space="preserve">                                               ministrica</w:t>
            </w:r>
          </w:p>
          <w:p w14:paraId="3758D0F3" w14:textId="77777777" w:rsidR="00CB08AB" w:rsidRDefault="00CB08AB" w:rsidP="00CB08AB">
            <w:pPr>
              <w:autoSpaceDE w:val="0"/>
              <w:autoSpaceDN w:val="0"/>
              <w:adjustRightInd w:val="0"/>
              <w:spacing w:line="240" w:lineRule="auto"/>
              <w:jc w:val="center"/>
              <w:rPr>
                <w:rFonts w:cs="Arial"/>
                <w:b/>
                <w:bCs/>
                <w:color w:val="000000"/>
                <w:szCs w:val="20"/>
              </w:rPr>
            </w:pPr>
          </w:p>
          <w:p w14:paraId="1B270941" w14:textId="024FD72B" w:rsidR="00D731F3" w:rsidRPr="00736804" w:rsidRDefault="00D731F3" w:rsidP="00CB08AB">
            <w:pPr>
              <w:pStyle w:val="Poglavje"/>
              <w:widowControl w:val="0"/>
              <w:spacing w:before="0" w:after="0" w:line="260" w:lineRule="exact"/>
              <w:ind w:left="3400"/>
              <w:jc w:val="left"/>
              <w:rPr>
                <w:sz w:val="20"/>
                <w:szCs w:val="20"/>
              </w:rPr>
            </w:pPr>
          </w:p>
        </w:tc>
      </w:tr>
    </w:tbl>
    <w:p w14:paraId="24843CC9" w14:textId="77777777" w:rsidR="00D731F3" w:rsidRPr="008039CB" w:rsidRDefault="00D731F3" w:rsidP="00D731F3">
      <w:pPr>
        <w:keepLines/>
        <w:framePr w:w="9962" w:wrap="auto" w:hAnchor="text" w:x="1300"/>
        <w:rPr>
          <w:rFonts w:cs="Arial"/>
          <w:szCs w:val="20"/>
        </w:rPr>
        <w:sectPr w:rsidR="00D731F3" w:rsidRPr="008039CB" w:rsidSect="0060499D">
          <w:footerReference w:type="default" r:id="rId10"/>
          <w:headerReference w:type="first" r:id="rId11"/>
          <w:pgSz w:w="11906" w:h="16838"/>
          <w:pgMar w:top="1418" w:right="1418" w:bottom="1418" w:left="1418" w:header="907" w:footer="567" w:gutter="0"/>
          <w:cols w:space="708"/>
          <w:titlePg/>
          <w:docGrid w:linePitch="360"/>
        </w:sectPr>
      </w:pPr>
    </w:p>
    <w:p w14:paraId="001CA073" w14:textId="77777777" w:rsidR="005C3211" w:rsidRPr="008039CB" w:rsidRDefault="005C3211" w:rsidP="005C3211">
      <w:pPr>
        <w:tabs>
          <w:tab w:val="right" w:pos="9072"/>
        </w:tabs>
        <w:suppressAutoHyphens/>
        <w:overflowPunct w:val="0"/>
        <w:autoSpaceDE w:val="0"/>
        <w:autoSpaceDN w:val="0"/>
        <w:adjustRightInd w:val="0"/>
        <w:spacing w:line="240" w:lineRule="auto"/>
        <w:textAlignment w:val="baseline"/>
        <w:rPr>
          <w:szCs w:val="20"/>
          <w:lang w:eastAsia="sl-SI"/>
        </w:rPr>
      </w:pPr>
      <w:r w:rsidRPr="008039CB">
        <w:rPr>
          <w:szCs w:val="20"/>
          <w:lang w:eastAsia="sl-SI"/>
        </w:rPr>
        <w:lastRenderedPageBreak/>
        <w:tab/>
        <w:t>PREDLOG</w:t>
      </w:r>
    </w:p>
    <w:p w14:paraId="6543FC72" w14:textId="1BA47253" w:rsidR="005C3211" w:rsidRPr="008039CB" w:rsidRDefault="005C3211" w:rsidP="005C3211">
      <w:pPr>
        <w:tabs>
          <w:tab w:val="right" w:pos="9072"/>
        </w:tabs>
        <w:suppressAutoHyphens/>
        <w:overflowPunct w:val="0"/>
        <w:autoSpaceDE w:val="0"/>
        <w:autoSpaceDN w:val="0"/>
        <w:adjustRightInd w:val="0"/>
        <w:spacing w:line="240" w:lineRule="auto"/>
        <w:ind w:firstLine="8"/>
        <w:textAlignment w:val="baseline"/>
        <w:rPr>
          <w:szCs w:val="20"/>
          <w:lang w:eastAsia="sl-SI"/>
        </w:rPr>
      </w:pPr>
      <w:r w:rsidRPr="008039CB">
        <w:rPr>
          <w:rFonts w:cs="Arial"/>
          <w:szCs w:val="20"/>
          <w:lang w:eastAsia="sl-SI"/>
        </w:rPr>
        <w:tab/>
        <w:t>(</w:t>
      </w:r>
      <w:r w:rsidRPr="00E7008E">
        <w:rPr>
          <w:rFonts w:cs="Arial"/>
          <w:szCs w:val="20"/>
          <w:lang w:eastAsia="sl-SI"/>
        </w:rPr>
        <w:t>EVA</w:t>
      </w:r>
      <w:r w:rsidRPr="008039CB">
        <w:rPr>
          <w:rFonts w:eastAsia="Calibri" w:cs="Arial"/>
          <w:bCs/>
          <w:color w:val="000000"/>
          <w:szCs w:val="20"/>
          <w:lang w:eastAsia="sl-SI"/>
        </w:rPr>
        <w:t>)</w:t>
      </w:r>
    </w:p>
    <w:p w14:paraId="7C3882BE" w14:textId="77777777" w:rsidR="005C3211" w:rsidRPr="008039CB" w:rsidRDefault="005C3211" w:rsidP="005C3211">
      <w:pPr>
        <w:spacing w:line="260" w:lineRule="atLeast"/>
        <w:jc w:val="both"/>
      </w:pPr>
    </w:p>
    <w:p w14:paraId="377CDD5F" w14:textId="23A92D23" w:rsidR="000B622A" w:rsidRDefault="000B622A" w:rsidP="000B622A">
      <w:pPr>
        <w:pStyle w:val="Navadensplet"/>
        <w:ind w:firstLine="240"/>
        <w:jc w:val="both"/>
        <w:rPr>
          <w:rFonts w:ascii="Arial" w:hAnsi="Arial" w:cs="Arial"/>
        </w:rPr>
      </w:pPr>
      <w:r>
        <w:rPr>
          <w:rFonts w:ascii="Arial" w:hAnsi="Arial" w:cs="Arial"/>
        </w:rPr>
        <w:t xml:space="preserve">Na podlagi </w:t>
      </w:r>
      <w:r w:rsidR="00955336">
        <w:rPr>
          <w:rFonts w:ascii="Arial" w:hAnsi="Arial" w:cs="Arial"/>
        </w:rPr>
        <w:t xml:space="preserve">tretjega odstavka 21. člena </w:t>
      </w:r>
      <w:r w:rsidR="00776CCF">
        <w:rPr>
          <w:rFonts w:ascii="Arial" w:hAnsi="Arial" w:cs="Arial"/>
        </w:rPr>
        <w:t>in</w:t>
      </w:r>
      <w:r w:rsidR="00955336">
        <w:rPr>
          <w:rFonts w:ascii="Arial" w:hAnsi="Arial" w:cs="Arial"/>
        </w:rPr>
        <w:t xml:space="preserve"> prv</w:t>
      </w:r>
      <w:r w:rsidR="00776CCF">
        <w:rPr>
          <w:rFonts w:ascii="Arial" w:hAnsi="Arial" w:cs="Arial"/>
        </w:rPr>
        <w:t>ega</w:t>
      </w:r>
      <w:r w:rsidR="00955336">
        <w:rPr>
          <w:rFonts w:ascii="Arial" w:hAnsi="Arial" w:cs="Arial"/>
        </w:rPr>
        <w:t xml:space="preserve"> odstavk</w:t>
      </w:r>
      <w:r w:rsidR="00776CCF">
        <w:rPr>
          <w:rFonts w:ascii="Arial" w:hAnsi="Arial" w:cs="Arial"/>
        </w:rPr>
        <w:t>a</w:t>
      </w:r>
      <w:r w:rsidR="008108C5">
        <w:rPr>
          <w:rFonts w:ascii="Arial" w:hAnsi="Arial" w:cs="Arial"/>
        </w:rPr>
        <w:t xml:space="preserve"> </w:t>
      </w:r>
      <w:r>
        <w:rPr>
          <w:rFonts w:ascii="Arial" w:hAnsi="Arial" w:cs="Arial"/>
        </w:rPr>
        <w:t>25. člena Zakona o Vladi Republike Slovenije (Uradni list RS, št. 24/05 – uradno prečiščeno besedilo, 109/08, 38/10 – ZUKN, 8/12, 21/13, 47/13 – ZDU-1G in 65/14) izdaja Vlada Republike Slovenije</w:t>
      </w:r>
    </w:p>
    <w:p w14:paraId="4C45547C" w14:textId="77777777" w:rsidR="000B622A" w:rsidRPr="00042A7C" w:rsidRDefault="000B622A" w:rsidP="000B622A">
      <w:pPr>
        <w:pStyle w:val="esegmentt"/>
        <w:rPr>
          <w:rFonts w:ascii="Arial" w:hAnsi="Arial" w:cs="Arial"/>
          <w:bCs w:val="0"/>
          <w:color w:val="333333"/>
          <w:sz w:val="18"/>
          <w:szCs w:val="18"/>
        </w:rPr>
      </w:pPr>
      <w:r w:rsidRPr="00042A7C">
        <w:rPr>
          <w:rFonts w:ascii="Arial" w:hAnsi="Arial" w:cs="Arial"/>
          <w:bCs w:val="0"/>
          <w:color w:val="333333"/>
          <w:sz w:val="18"/>
          <w:szCs w:val="18"/>
        </w:rPr>
        <w:t xml:space="preserve">O D L O K </w:t>
      </w:r>
      <w:r w:rsidRPr="00042A7C">
        <w:rPr>
          <w:rFonts w:ascii="Arial" w:hAnsi="Arial" w:cs="Arial"/>
          <w:bCs w:val="0"/>
          <w:color w:val="333333"/>
          <w:sz w:val="18"/>
          <w:szCs w:val="18"/>
        </w:rPr>
        <w:br/>
        <w:t>o spremembah Odloka o ustanovitvi in nalogah Službe Vlade Republike Slovenije za razvoj in evropsko kohezijsko politiko</w:t>
      </w:r>
    </w:p>
    <w:p w14:paraId="1AC7041F" w14:textId="77777777" w:rsidR="000B622A" w:rsidRDefault="000B622A" w:rsidP="000B622A">
      <w:pPr>
        <w:pStyle w:val="esegmenth4"/>
        <w:rPr>
          <w:rFonts w:ascii="Arial" w:hAnsi="Arial" w:cs="Arial"/>
        </w:rPr>
      </w:pPr>
      <w:r>
        <w:rPr>
          <w:rFonts w:ascii="Arial" w:hAnsi="Arial" w:cs="Arial"/>
        </w:rPr>
        <w:t>1. člen</w:t>
      </w:r>
    </w:p>
    <w:p w14:paraId="25D0FBBC" w14:textId="0D891B42" w:rsidR="003928F5" w:rsidRDefault="000B622A" w:rsidP="00276542">
      <w:pPr>
        <w:pStyle w:val="Navadensplet"/>
        <w:jc w:val="both"/>
        <w:rPr>
          <w:rFonts w:ascii="Arial" w:hAnsi="Arial" w:cs="Arial"/>
        </w:rPr>
      </w:pPr>
      <w:r>
        <w:rPr>
          <w:rFonts w:ascii="Arial" w:hAnsi="Arial" w:cs="Arial"/>
        </w:rPr>
        <w:t xml:space="preserve">V Odloku o ustanovitvi in nalogah Službe Vlade Republike Slovenije za razvoj in evropsko kohezijsko politiko </w:t>
      </w:r>
      <w:r w:rsidRPr="00F61AD7">
        <w:rPr>
          <w:rFonts w:ascii="Arial" w:hAnsi="Arial" w:cs="Arial"/>
        </w:rPr>
        <w:t xml:space="preserve"> (Uradni list RS, št. 15/14 in 69/14) </w:t>
      </w:r>
      <w:r>
        <w:rPr>
          <w:rFonts w:ascii="Arial" w:hAnsi="Arial" w:cs="Arial"/>
        </w:rPr>
        <w:t xml:space="preserve">se 2. </w:t>
      </w:r>
      <w:r w:rsidR="003928F5">
        <w:rPr>
          <w:rFonts w:ascii="Arial" w:hAnsi="Arial" w:cs="Arial"/>
        </w:rPr>
        <w:t>č</w:t>
      </w:r>
      <w:r>
        <w:rPr>
          <w:rFonts w:ascii="Arial" w:hAnsi="Arial" w:cs="Arial"/>
        </w:rPr>
        <w:t>len</w:t>
      </w:r>
      <w:r w:rsidR="003928F5">
        <w:rPr>
          <w:rFonts w:ascii="Arial" w:hAnsi="Arial" w:cs="Arial"/>
        </w:rPr>
        <w:t xml:space="preserve"> </w:t>
      </w:r>
      <w:r>
        <w:rPr>
          <w:rFonts w:ascii="Arial" w:hAnsi="Arial" w:cs="Arial"/>
        </w:rPr>
        <w:t>spremeni tako, da se</w:t>
      </w:r>
      <w:r w:rsidR="003928F5">
        <w:rPr>
          <w:rFonts w:ascii="Arial" w:hAnsi="Arial" w:cs="Arial"/>
        </w:rPr>
        <w:t>:</w:t>
      </w:r>
    </w:p>
    <w:p w14:paraId="50B1F5BF" w14:textId="5FE75BF6" w:rsidR="003928F5" w:rsidRDefault="003928F5" w:rsidP="00276542">
      <w:pPr>
        <w:pStyle w:val="Navadensplet"/>
        <w:jc w:val="both"/>
        <w:rPr>
          <w:rFonts w:ascii="Arial" w:hAnsi="Arial" w:cs="Arial"/>
        </w:rPr>
      </w:pPr>
      <w:r>
        <w:rPr>
          <w:rFonts w:ascii="Arial" w:hAnsi="Arial" w:cs="Arial"/>
        </w:rPr>
        <w:t>-</w:t>
      </w:r>
      <w:r w:rsidR="000B622A">
        <w:rPr>
          <w:rFonts w:ascii="Arial" w:hAnsi="Arial" w:cs="Arial"/>
        </w:rPr>
        <w:t xml:space="preserve"> </w:t>
      </w:r>
      <w:r>
        <w:rPr>
          <w:rFonts w:ascii="Arial" w:hAnsi="Arial" w:cs="Arial"/>
        </w:rPr>
        <w:t xml:space="preserve">v prvem odstavku črta besedilo »ter koordiniranje, nadziranje in spremljanje izvajanja strateških in medresorskih projektov«,   </w:t>
      </w:r>
    </w:p>
    <w:p w14:paraId="576DECFB" w14:textId="562D7BE0" w:rsidR="003928F5" w:rsidRDefault="003928F5" w:rsidP="00276542">
      <w:pPr>
        <w:pStyle w:val="Navadensplet"/>
        <w:jc w:val="both"/>
        <w:rPr>
          <w:rFonts w:ascii="Arial" w:hAnsi="Arial" w:cs="Arial"/>
        </w:rPr>
      </w:pPr>
      <w:r>
        <w:rPr>
          <w:rFonts w:ascii="Arial" w:hAnsi="Arial" w:cs="Arial"/>
        </w:rPr>
        <w:t xml:space="preserve">in </w:t>
      </w:r>
    </w:p>
    <w:p w14:paraId="29F611E6" w14:textId="4EA3FA0C" w:rsidR="003928F5" w:rsidRDefault="003928F5" w:rsidP="00276542">
      <w:pPr>
        <w:pStyle w:val="Navadensplet"/>
        <w:jc w:val="both"/>
        <w:rPr>
          <w:rFonts w:ascii="Arial" w:hAnsi="Arial" w:cs="Arial"/>
        </w:rPr>
      </w:pPr>
      <w:r>
        <w:rPr>
          <w:rFonts w:ascii="Arial" w:hAnsi="Arial" w:cs="Arial"/>
        </w:rPr>
        <w:t>- v drugem odstavku se v 10. točki črta besedilo »ter pri pripravi strateških in medresorskih projektov«, 11. točka se nadomesti z novim besedilo</w:t>
      </w:r>
      <w:r w:rsidR="00E36115">
        <w:rPr>
          <w:rFonts w:ascii="Arial" w:hAnsi="Arial" w:cs="Arial"/>
        </w:rPr>
        <w:t>m</w:t>
      </w:r>
      <w:r>
        <w:rPr>
          <w:rFonts w:ascii="Arial" w:hAnsi="Arial" w:cs="Arial"/>
        </w:rPr>
        <w:t xml:space="preserve">, ki </w:t>
      </w:r>
      <w:r w:rsidR="00E36115">
        <w:rPr>
          <w:rFonts w:ascii="Arial" w:hAnsi="Arial" w:cs="Arial"/>
        </w:rPr>
        <w:t xml:space="preserve">se </w:t>
      </w:r>
      <w:r>
        <w:rPr>
          <w:rFonts w:ascii="Arial" w:hAnsi="Arial" w:cs="Arial"/>
        </w:rPr>
        <w:t xml:space="preserve">sedaj glasi: »organizira izobraževanja s področja izvajanja kohezijske politike;«, 12. točka se nadomesti z novim besedilom, ki </w:t>
      </w:r>
      <w:r w:rsidR="00E36115">
        <w:rPr>
          <w:rFonts w:ascii="Arial" w:hAnsi="Arial" w:cs="Arial"/>
        </w:rPr>
        <w:t xml:space="preserve">se </w:t>
      </w:r>
      <w:r>
        <w:rPr>
          <w:rFonts w:ascii="Arial" w:hAnsi="Arial" w:cs="Arial"/>
        </w:rPr>
        <w:t>sedaj glasi: »</w:t>
      </w:r>
      <w:r w:rsidR="00E36115">
        <w:rPr>
          <w:rFonts w:ascii="Arial" w:hAnsi="Arial" w:cs="Arial"/>
        </w:rPr>
        <w:t>informi</w:t>
      </w:r>
      <w:r>
        <w:rPr>
          <w:rFonts w:ascii="Arial" w:hAnsi="Arial" w:cs="Arial"/>
        </w:rPr>
        <w:t>ra javnost o uspešno zaključenih projektih s področja izvajanja kohezijske politike;«</w:t>
      </w:r>
      <w:r w:rsidR="002A775E">
        <w:rPr>
          <w:rFonts w:ascii="Arial" w:hAnsi="Arial" w:cs="Arial"/>
        </w:rPr>
        <w:t>, 13</w:t>
      </w:r>
      <w:r w:rsidR="00E36115">
        <w:rPr>
          <w:rFonts w:ascii="Arial" w:hAnsi="Arial" w:cs="Arial"/>
        </w:rPr>
        <w:t>. in 1</w:t>
      </w:r>
      <w:r w:rsidR="002A775E">
        <w:rPr>
          <w:rFonts w:ascii="Arial" w:hAnsi="Arial" w:cs="Arial"/>
        </w:rPr>
        <w:t>4</w:t>
      </w:r>
      <w:r w:rsidR="00E36115">
        <w:rPr>
          <w:rFonts w:ascii="Arial" w:hAnsi="Arial" w:cs="Arial"/>
        </w:rPr>
        <w:t>. točka se črtata</w:t>
      </w:r>
      <w:r w:rsidR="002A775E">
        <w:rPr>
          <w:rFonts w:ascii="Arial" w:hAnsi="Arial" w:cs="Arial"/>
        </w:rPr>
        <w:t>, dosedanja 15. točka, pa postane 13.</w:t>
      </w:r>
      <w:r w:rsidR="006A54D0">
        <w:rPr>
          <w:rFonts w:ascii="Arial" w:hAnsi="Arial" w:cs="Arial"/>
        </w:rPr>
        <w:t xml:space="preserve"> </w:t>
      </w:r>
      <w:r w:rsidR="002A775E">
        <w:rPr>
          <w:rFonts w:ascii="Arial" w:hAnsi="Arial" w:cs="Arial"/>
        </w:rPr>
        <w:t>točka</w:t>
      </w:r>
      <w:r w:rsidR="00E36115">
        <w:rPr>
          <w:rFonts w:ascii="Arial" w:hAnsi="Arial" w:cs="Arial"/>
        </w:rPr>
        <w:t>.</w:t>
      </w:r>
      <w:r>
        <w:rPr>
          <w:rFonts w:ascii="Arial" w:hAnsi="Arial" w:cs="Arial"/>
        </w:rPr>
        <w:t xml:space="preserve">     </w:t>
      </w:r>
    </w:p>
    <w:p w14:paraId="76FAFAF4" w14:textId="49BFD3EB" w:rsidR="000B622A" w:rsidRDefault="000B622A" w:rsidP="000B622A">
      <w:pPr>
        <w:pStyle w:val="esegmenth4"/>
        <w:rPr>
          <w:rFonts w:ascii="Arial" w:hAnsi="Arial" w:cs="Arial"/>
        </w:rPr>
      </w:pPr>
    </w:p>
    <w:p w14:paraId="3F124070" w14:textId="0DF2B7F5" w:rsidR="000B622A" w:rsidRPr="00E7008E" w:rsidRDefault="000B622A" w:rsidP="000B622A">
      <w:pPr>
        <w:pStyle w:val="esegmenth4"/>
        <w:rPr>
          <w:rFonts w:ascii="Arial" w:hAnsi="Arial" w:cs="Arial"/>
        </w:rPr>
      </w:pPr>
      <w:r w:rsidRPr="00E7008E">
        <w:rPr>
          <w:rFonts w:ascii="Arial" w:hAnsi="Arial" w:cs="Arial"/>
        </w:rPr>
        <w:t>KONČNA DOLOČBA</w:t>
      </w:r>
    </w:p>
    <w:p w14:paraId="3A3EE154" w14:textId="77777777" w:rsidR="000B622A" w:rsidRPr="00E7008E" w:rsidRDefault="000B622A" w:rsidP="000B622A">
      <w:pPr>
        <w:pStyle w:val="esegmenth4"/>
        <w:rPr>
          <w:rFonts w:ascii="Arial" w:hAnsi="Arial" w:cs="Arial"/>
        </w:rPr>
      </w:pPr>
      <w:r w:rsidRPr="00E7008E">
        <w:rPr>
          <w:rFonts w:ascii="Arial" w:hAnsi="Arial" w:cs="Arial"/>
        </w:rPr>
        <w:t>2. člen</w:t>
      </w:r>
    </w:p>
    <w:p w14:paraId="3FC4759F" w14:textId="15809829" w:rsidR="000B622A" w:rsidRDefault="00286E67" w:rsidP="00286E67">
      <w:pPr>
        <w:pStyle w:val="Navadensplet"/>
        <w:ind w:firstLine="240"/>
        <w:rPr>
          <w:rFonts w:ascii="Arial" w:hAnsi="Arial" w:cs="Arial"/>
        </w:rPr>
      </w:pPr>
      <w:r w:rsidRPr="00286E67">
        <w:t xml:space="preserve"> </w:t>
      </w:r>
      <w:r w:rsidRPr="00286E67">
        <w:rPr>
          <w:rFonts w:ascii="Arial" w:hAnsi="Arial" w:cs="Arial"/>
        </w:rPr>
        <w:t>Ta odlok začne veljati naslednji dan po objavi v Uradnem listu Republike Slovenije.</w:t>
      </w:r>
    </w:p>
    <w:p w14:paraId="64C779AE" w14:textId="77777777" w:rsidR="00042A7C" w:rsidRDefault="00042A7C" w:rsidP="000B622A">
      <w:pPr>
        <w:pStyle w:val="Navadensplet"/>
        <w:ind w:firstLine="240"/>
        <w:jc w:val="both"/>
        <w:rPr>
          <w:rFonts w:ascii="Arial" w:hAnsi="Arial" w:cs="Arial"/>
        </w:rPr>
      </w:pPr>
    </w:p>
    <w:p w14:paraId="304CA18F" w14:textId="77777777" w:rsidR="000B622A" w:rsidRDefault="000B622A" w:rsidP="000B622A">
      <w:pPr>
        <w:pStyle w:val="esegmentc1"/>
        <w:rPr>
          <w:rFonts w:ascii="Arial" w:hAnsi="Arial" w:cs="Arial"/>
        </w:rPr>
      </w:pPr>
    </w:p>
    <w:p w14:paraId="06DEB4D5" w14:textId="77777777" w:rsidR="000B622A" w:rsidRDefault="000B622A" w:rsidP="000B622A">
      <w:pPr>
        <w:pStyle w:val="esegmentc1"/>
        <w:rPr>
          <w:rFonts w:ascii="Arial" w:hAnsi="Arial" w:cs="Arial"/>
        </w:rPr>
      </w:pPr>
      <w:r>
        <w:rPr>
          <w:rFonts w:ascii="Arial" w:hAnsi="Arial" w:cs="Arial"/>
        </w:rPr>
        <w:t xml:space="preserve">Št. </w:t>
      </w:r>
    </w:p>
    <w:p w14:paraId="28CC069A" w14:textId="77777777" w:rsidR="000B622A" w:rsidRDefault="000B622A" w:rsidP="000B622A">
      <w:pPr>
        <w:pStyle w:val="esegmentc1"/>
        <w:rPr>
          <w:rFonts w:ascii="Arial" w:hAnsi="Arial" w:cs="Arial"/>
        </w:rPr>
      </w:pPr>
      <w:r>
        <w:rPr>
          <w:rFonts w:ascii="Arial" w:hAnsi="Arial" w:cs="Arial"/>
        </w:rPr>
        <w:t xml:space="preserve">Ljubljana, dne </w:t>
      </w:r>
    </w:p>
    <w:p w14:paraId="362616C4" w14:textId="77777777" w:rsidR="000B622A" w:rsidRDefault="000B622A" w:rsidP="000B622A">
      <w:pPr>
        <w:pStyle w:val="esegmentc1"/>
        <w:rPr>
          <w:rFonts w:ascii="Arial" w:hAnsi="Arial" w:cs="Arial"/>
        </w:rPr>
      </w:pPr>
      <w:r>
        <w:rPr>
          <w:rFonts w:ascii="Arial" w:hAnsi="Arial" w:cs="Arial"/>
        </w:rPr>
        <w:t xml:space="preserve">EVA </w:t>
      </w:r>
    </w:p>
    <w:p w14:paraId="4BB714CB" w14:textId="6F00AB82" w:rsidR="00042A7C" w:rsidRPr="00042A7C" w:rsidRDefault="00042A7C" w:rsidP="00042A7C">
      <w:pPr>
        <w:jc w:val="both"/>
        <w:rPr>
          <w:rFonts w:cs="Arial"/>
          <w:color w:val="333333"/>
          <w:sz w:val="18"/>
          <w:szCs w:val="18"/>
          <w:lang w:eastAsia="sl-SI"/>
        </w:rPr>
      </w:pPr>
      <w:r>
        <w:rPr>
          <w:rFonts w:eastAsia="Calibri" w:cs="Arial"/>
          <w:szCs w:val="20"/>
        </w:rPr>
        <w:t xml:space="preserve">                                                                                                    </w:t>
      </w:r>
      <w:r w:rsidRPr="00042A7C">
        <w:rPr>
          <w:rFonts w:cs="Arial"/>
          <w:color w:val="333333"/>
          <w:sz w:val="18"/>
          <w:szCs w:val="18"/>
          <w:lang w:eastAsia="sl-SI"/>
        </w:rPr>
        <w:t>Vlada Republike Slovenije</w:t>
      </w:r>
    </w:p>
    <w:p w14:paraId="49A5931A" w14:textId="7F8F60F8" w:rsidR="00042A7C" w:rsidRPr="00042A7C" w:rsidRDefault="00042A7C" w:rsidP="00042A7C">
      <w:pPr>
        <w:jc w:val="both"/>
        <w:rPr>
          <w:rFonts w:cs="Arial"/>
          <w:color w:val="333333"/>
          <w:sz w:val="18"/>
          <w:szCs w:val="18"/>
          <w:lang w:eastAsia="sl-SI"/>
        </w:rPr>
      </w:pPr>
      <w:r w:rsidRPr="00042A7C">
        <w:rPr>
          <w:rFonts w:cs="Arial"/>
          <w:color w:val="333333"/>
          <w:sz w:val="18"/>
          <w:szCs w:val="18"/>
          <w:lang w:eastAsia="sl-SI"/>
        </w:rPr>
        <w:t xml:space="preserve">                                                                                                        </w:t>
      </w:r>
      <w:r>
        <w:rPr>
          <w:rFonts w:cs="Arial"/>
          <w:color w:val="333333"/>
          <w:sz w:val="18"/>
          <w:szCs w:val="18"/>
          <w:lang w:eastAsia="sl-SI"/>
        </w:rPr>
        <w:t xml:space="preserve"> </w:t>
      </w:r>
      <w:r w:rsidRPr="00042A7C">
        <w:rPr>
          <w:rFonts w:cs="Arial"/>
          <w:color w:val="333333"/>
          <w:sz w:val="18"/>
          <w:szCs w:val="18"/>
          <w:lang w:eastAsia="sl-SI"/>
        </w:rPr>
        <w:t xml:space="preserve"> </w:t>
      </w:r>
      <w:r w:rsidR="00B2116E">
        <w:rPr>
          <w:rFonts w:cs="Arial"/>
          <w:color w:val="333333"/>
          <w:sz w:val="18"/>
          <w:szCs w:val="18"/>
          <w:lang w:eastAsia="sl-SI"/>
        </w:rPr>
        <w:t xml:space="preserve">                 </w:t>
      </w:r>
      <w:r w:rsidRPr="00042A7C">
        <w:rPr>
          <w:rFonts w:cs="Arial"/>
          <w:color w:val="333333"/>
          <w:sz w:val="18"/>
          <w:szCs w:val="18"/>
          <w:lang w:eastAsia="sl-SI"/>
        </w:rPr>
        <w:t xml:space="preserve"> dr. Miroslav Cerar l.r.</w:t>
      </w:r>
    </w:p>
    <w:p w14:paraId="700920BD" w14:textId="3A87FD42" w:rsidR="00042A7C" w:rsidRPr="00042A7C" w:rsidRDefault="00042A7C" w:rsidP="00042A7C">
      <w:pPr>
        <w:ind w:left="5664"/>
        <w:jc w:val="both"/>
        <w:rPr>
          <w:rFonts w:cs="Arial"/>
          <w:color w:val="333333"/>
          <w:sz w:val="18"/>
          <w:szCs w:val="18"/>
          <w:lang w:eastAsia="sl-SI"/>
        </w:rPr>
      </w:pPr>
      <w:r w:rsidRPr="00042A7C">
        <w:rPr>
          <w:rFonts w:cs="Arial"/>
          <w:color w:val="333333"/>
          <w:sz w:val="18"/>
          <w:szCs w:val="18"/>
          <w:lang w:eastAsia="sl-SI"/>
        </w:rPr>
        <w:t xml:space="preserve">          </w:t>
      </w:r>
      <w:r w:rsidR="00B2116E">
        <w:rPr>
          <w:rFonts w:cs="Arial"/>
          <w:color w:val="333333"/>
          <w:sz w:val="18"/>
          <w:szCs w:val="18"/>
          <w:lang w:eastAsia="sl-SI"/>
        </w:rPr>
        <w:t xml:space="preserve">       </w:t>
      </w:r>
      <w:r w:rsidRPr="00042A7C">
        <w:rPr>
          <w:rFonts w:cs="Arial"/>
          <w:color w:val="333333"/>
          <w:sz w:val="18"/>
          <w:szCs w:val="18"/>
          <w:lang w:eastAsia="sl-SI"/>
        </w:rPr>
        <w:t xml:space="preserve"> predsednik</w:t>
      </w:r>
    </w:p>
    <w:p w14:paraId="0D07690A" w14:textId="77777777" w:rsidR="008879CB" w:rsidRDefault="008879CB" w:rsidP="00CA3919">
      <w:pPr>
        <w:tabs>
          <w:tab w:val="left" w:pos="708"/>
        </w:tabs>
        <w:rPr>
          <w:rFonts w:cs="Arial"/>
          <w:b/>
          <w:szCs w:val="20"/>
        </w:rPr>
      </w:pPr>
    </w:p>
    <w:p w14:paraId="47CD0C04" w14:textId="77777777" w:rsidR="000B622A" w:rsidRDefault="000B622A" w:rsidP="00CA3919">
      <w:pPr>
        <w:tabs>
          <w:tab w:val="left" w:pos="708"/>
        </w:tabs>
        <w:rPr>
          <w:rFonts w:cs="Arial"/>
          <w:b/>
          <w:szCs w:val="20"/>
        </w:rPr>
      </w:pPr>
    </w:p>
    <w:p w14:paraId="2052D118" w14:textId="77777777" w:rsidR="000B622A" w:rsidRDefault="000B622A" w:rsidP="00CA3919">
      <w:pPr>
        <w:tabs>
          <w:tab w:val="left" w:pos="708"/>
        </w:tabs>
        <w:rPr>
          <w:rFonts w:cs="Arial"/>
          <w:b/>
          <w:szCs w:val="20"/>
        </w:rPr>
      </w:pPr>
    </w:p>
    <w:p w14:paraId="242C3ED1" w14:textId="77777777" w:rsidR="000B622A" w:rsidRDefault="000B622A" w:rsidP="00CA3919">
      <w:pPr>
        <w:tabs>
          <w:tab w:val="left" w:pos="708"/>
        </w:tabs>
        <w:rPr>
          <w:rFonts w:cs="Arial"/>
          <w:b/>
          <w:szCs w:val="20"/>
        </w:rPr>
      </w:pPr>
    </w:p>
    <w:p w14:paraId="50729B23" w14:textId="77777777" w:rsidR="000B622A" w:rsidRDefault="000B622A" w:rsidP="00CA3919">
      <w:pPr>
        <w:tabs>
          <w:tab w:val="left" w:pos="708"/>
        </w:tabs>
        <w:rPr>
          <w:rFonts w:cs="Arial"/>
          <w:b/>
          <w:szCs w:val="20"/>
        </w:rPr>
      </w:pPr>
    </w:p>
    <w:p w14:paraId="57B664EE" w14:textId="77777777" w:rsidR="000B622A" w:rsidRDefault="000B622A" w:rsidP="00CA3919">
      <w:pPr>
        <w:tabs>
          <w:tab w:val="left" w:pos="708"/>
        </w:tabs>
        <w:rPr>
          <w:rFonts w:cs="Arial"/>
          <w:b/>
          <w:szCs w:val="20"/>
        </w:rPr>
      </w:pPr>
    </w:p>
    <w:p w14:paraId="0B4AE8CA" w14:textId="77777777" w:rsidR="000B622A" w:rsidRDefault="000B622A" w:rsidP="00CA3919">
      <w:pPr>
        <w:tabs>
          <w:tab w:val="left" w:pos="708"/>
        </w:tabs>
        <w:rPr>
          <w:rFonts w:cs="Arial"/>
          <w:b/>
          <w:szCs w:val="20"/>
        </w:rPr>
      </w:pPr>
    </w:p>
    <w:p w14:paraId="53D13731" w14:textId="77777777" w:rsidR="000B622A" w:rsidRDefault="000B622A" w:rsidP="00CA3919">
      <w:pPr>
        <w:tabs>
          <w:tab w:val="left" w:pos="708"/>
        </w:tabs>
        <w:rPr>
          <w:rFonts w:cs="Arial"/>
          <w:b/>
          <w:szCs w:val="20"/>
        </w:rPr>
      </w:pPr>
    </w:p>
    <w:p w14:paraId="1C3F3A47" w14:textId="77777777" w:rsidR="000B622A" w:rsidRDefault="000B622A" w:rsidP="00CA3919">
      <w:pPr>
        <w:tabs>
          <w:tab w:val="left" w:pos="708"/>
        </w:tabs>
        <w:rPr>
          <w:rFonts w:cs="Arial"/>
          <w:b/>
          <w:szCs w:val="20"/>
        </w:rPr>
      </w:pPr>
    </w:p>
    <w:p w14:paraId="40AB89B7" w14:textId="77777777" w:rsidR="000B622A" w:rsidRDefault="000B622A" w:rsidP="00CA3919">
      <w:pPr>
        <w:tabs>
          <w:tab w:val="left" w:pos="708"/>
        </w:tabs>
        <w:rPr>
          <w:rFonts w:cs="Arial"/>
          <w:b/>
          <w:szCs w:val="20"/>
        </w:rPr>
      </w:pPr>
    </w:p>
    <w:p w14:paraId="0FCEF5BE" w14:textId="77777777" w:rsidR="000B622A" w:rsidRDefault="000B622A" w:rsidP="00CA3919">
      <w:pPr>
        <w:tabs>
          <w:tab w:val="left" w:pos="708"/>
        </w:tabs>
        <w:rPr>
          <w:rFonts w:cs="Arial"/>
          <w:b/>
          <w:szCs w:val="20"/>
        </w:rPr>
      </w:pPr>
    </w:p>
    <w:p w14:paraId="3392B1C9" w14:textId="77777777" w:rsidR="000B622A" w:rsidRDefault="000B622A" w:rsidP="00CA3919">
      <w:pPr>
        <w:tabs>
          <w:tab w:val="left" w:pos="708"/>
        </w:tabs>
        <w:rPr>
          <w:rFonts w:cs="Arial"/>
          <w:b/>
          <w:szCs w:val="20"/>
        </w:rPr>
      </w:pPr>
    </w:p>
    <w:p w14:paraId="1DBB280A" w14:textId="77777777" w:rsidR="000B622A" w:rsidRDefault="000B622A" w:rsidP="00CA3919">
      <w:pPr>
        <w:tabs>
          <w:tab w:val="left" w:pos="708"/>
        </w:tabs>
        <w:rPr>
          <w:rFonts w:cs="Arial"/>
          <w:b/>
          <w:szCs w:val="20"/>
        </w:rPr>
      </w:pPr>
    </w:p>
    <w:p w14:paraId="2FFBCE11" w14:textId="77777777" w:rsidR="000B622A" w:rsidRDefault="000B622A" w:rsidP="00CA3919">
      <w:pPr>
        <w:tabs>
          <w:tab w:val="left" w:pos="708"/>
        </w:tabs>
        <w:rPr>
          <w:rFonts w:cs="Arial"/>
          <w:b/>
          <w:szCs w:val="20"/>
        </w:rPr>
      </w:pPr>
    </w:p>
    <w:p w14:paraId="70556152" w14:textId="693FAB8D" w:rsidR="008879CB" w:rsidRPr="008039CB" w:rsidRDefault="00B95691" w:rsidP="008879CB">
      <w:pPr>
        <w:tabs>
          <w:tab w:val="left" w:pos="708"/>
        </w:tabs>
        <w:rPr>
          <w:rFonts w:cs="Arial"/>
          <w:szCs w:val="20"/>
        </w:rPr>
      </w:pPr>
      <w:r>
        <w:rPr>
          <w:rFonts w:cs="Arial"/>
          <w:b/>
          <w:szCs w:val="20"/>
        </w:rPr>
        <w:t xml:space="preserve">                                                                    </w:t>
      </w:r>
      <w:r w:rsidR="008879CB" w:rsidRPr="008039CB">
        <w:rPr>
          <w:rFonts w:cs="Arial"/>
          <w:b/>
          <w:szCs w:val="20"/>
        </w:rPr>
        <w:t>OBRAZLOŽITEV</w:t>
      </w:r>
    </w:p>
    <w:p w14:paraId="16838BF1" w14:textId="77777777" w:rsidR="008879CB" w:rsidRPr="008039CB" w:rsidRDefault="008879CB" w:rsidP="008879CB">
      <w:pPr>
        <w:tabs>
          <w:tab w:val="left" w:pos="708"/>
        </w:tabs>
        <w:rPr>
          <w:rFonts w:cs="Arial"/>
          <w:b/>
          <w:szCs w:val="20"/>
        </w:rPr>
      </w:pPr>
    </w:p>
    <w:p w14:paraId="485EA038" w14:textId="77777777" w:rsidR="00B95691" w:rsidRDefault="00B95691" w:rsidP="00B95691">
      <w:pPr>
        <w:suppressAutoHyphens/>
        <w:spacing w:line="240" w:lineRule="auto"/>
        <w:jc w:val="both"/>
      </w:pPr>
    </w:p>
    <w:p w14:paraId="4FEA72E0" w14:textId="1613BDA3" w:rsidR="003367EB" w:rsidRPr="00286E67" w:rsidRDefault="00000318" w:rsidP="003367EB">
      <w:pPr>
        <w:suppressAutoHyphens/>
        <w:spacing w:line="240" w:lineRule="auto"/>
        <w:jc w:val="both"/>
        <w:rPr>
          <w:sz w:val="18"/>
          <w:szCs w:val="18"/>
        </w:rPr>
      </w:pPr>
      <w:r w:rsidRPr="00286E67">
        <w:rPr>
          <w:sz w:val="18"/>
          <w:szCs w:val="18"/>
        </w:rPr>
        <w:t>Z Odlokom o ustanovitvi in nalogah Službe Vlade Republike Slovenije za razvoj in evropsko kohezijsko politiko (Uradni list, št. 15/14) so bile določene naloge Službe Vlade Republike Slovenije za razvoj in evropsko kohezijsko politiko. S sprejetjem Odloka o spremembah Odloka o ustanovitvi in nalogah Službe Vlade Republike Slovenije za razvoj in evropsko kohezijsko politiko (Uradni list RS, št. 69/14) so bile dodatno opredeljene naloge Službe Vlade Republike Slovenije za razvoj in evropsko kohezijsko politiko, ki so neposredno vezane na strateške razvojne projekte</w:t>
      </w:r>
      <w:r w:rsidR="003367EB" w:rsidRPr="00286E67">
        <w:rPr>
          <w:sz w:val="18"/>
          <w:szCs w:val="18"/>
        </w:rPr>
        <w:t>. Te naloge so navedene v 2. členu citiranega odloka v točkah 11, 12, 13 in 14.</w:t>
      </w:r>
    </w:p>
    <w:p w14:paraId="71355BC8" w14:textId="77777777" w:rsidR="00B95691" w:rsidRPr="00286E67" w:rsidRDefault="00B95691" w:rsidP="00B95691">
      <w:pPr>
        <w:suppressAutoHyphens/>
        <w:spacing w:line="240" w:lineRule="auto"/>
        <w:jc w:val="both"/>
        <w:rPr>
          <w:sz w:val="18"/>
          <w:szCs w:val="18"/>
        </w:rPr>
      </w:pPr>
    </w:p>
    <w:p w14:paraId="5779CCEA" w14:textId="4238F55C" w:rsidR="00B95691" w:rsidRPr="00286E67" w:rsidRDefault="005E6789" w:rsidP="00B95691">
      <w:pPr>
        <w:suppressAutoHyphens/>
        <w:spacing w:line="240" w:lineRule="auto"/>
        <w:jc w:val="both"/>
        <w:rPr>
          <w:sz w:val="18"/>
          <w:szCs w:val="18"/>
        </w:rPr>
      </w:pPr>
      <w:r w:rsidRPr="00286E67">
        <w:rPr>
          <w:sz w:val="18"/>
          <w:szCs w:val="18"/>
        </w:rPr>
        <w:t>Omenjene točke</w:t>
      </w:r>
      <w:r w:rsidR="0018742E" w:rsidRPr="00286E67">
        <w:rPr>
          <w:sz w:val="18"/>
          <w:szCs w:val="18"/>
        </w:rPr>
        <w:t xml:space="preserve"> zavezujejo</w:t>
      </w:r>
      <w:r w:rsidRPr="00286E67">
        <w:rPr>
          <w:sz w:val="18"/>
          <w:szCs w:val="18"/>
        </w:rPr>
        <w:t xml:space="preserve"> SVRK</w:t>
      </w:r>
      <w:r w:rsidR="0018742E" w:rsidRPr="00286E67">
        <w:rPr>
          <w:sz w:val="18"/>
          <w:szCs w:val="18"/>
        </w:rPr>
        <w:t xml:space="preserve"> </w:t>
      </w:r>
      <w:r w:rsidR="00B95691" w:rsidRPr="00286E67">
        <w:rPr>
          <w:sz w:val="18"/>
          <w:szCs w:val="18"/>
        </w:rPr>
        <w:t xml:space="preserve">k: </w:t>
      </w:r>
    </w:p>
    <w:p w14:paraId="76B6FEFA" w14:textId="5AB00046" w:rsidR="00B95691" w:rsidRPr="00286E67" w:rsidRDefault="00B95691" w:rsidP="00B95691">
      <w:pPr>
        <w:suppressAutoHyphens/>
        <w:spacing w:line="240" w:lineRule="auto"/>
        <w:ind w:left="360"/>
        <w:jc w:val="both"/>
        <w:rPr>
          <w:sz w:val="18"/>
          <w:szCs w:val="18"/>
        </w:rPr>
      </w:pPr>
      <w:r w:rsidRPr="00286E67">
        <w:rPr>
          <w:sz w:val="18"/>
          <w:szCs w:val="18"/>
        </w:rPr>
        <w:t>- organiziranju izobraževanja s področja izvajanja kohezijske politike ter s področja priprave in vodenja strateških in medresorskih projektov;</w:t>
      </w:r>
    </w:p>
    <w:p w14:paraId="6560B215" w14:textId="1A0F29D9" w:rsidR="00B95691" w:rsidRPr="00286E67" w:rsidRDefault="00B95691" w:rsidP="00B95691">
      <w:pPr>
        <w:suppressAutoHyphens/>
        <w:spacing w:line="240" w:lineRule="auto"/>
        <w:ind w:left="360"/>
        <w:jc w:val="both"/>
        <w:rPr>
          <w:sz w:val="18"/>
          <w:szCs w:val="18"/>
        </w:rPr>
      </w:pPr>
      <w:r w:rsidRPr="00286E67">
        <w:rPr>
          <w:sz w:val="18"/>
          <w:szCs w:val="18"/>
        </w:rPr>
        <w:t>- informiranju javnosti o uspešno zaključenih projektih;</w:t>
      </w:r>
    </w:p>
    <w:p w14:paraId="499CB3CF" w14:textId="4BFB7827" w:rsidR="00B95691" w:rsidRPr="00286E67" w:rsidRDefault="00B95691" w:rsidP="00B95691">
      <w:pPr>
        <w:suppressAutoHyphens/>
        <w:spacing w:line="240" w:lineRule="auto"/>
        <w:ind w:left="360"/>
        <w:jc w:val="both"/>
        <w:rPr>
          <w:sz w:val="18"/>
          <w:szCs w:val="18"/>
        </w:rPr>
      </w:pPr>
      <w:r w:rsidRPr="00286E67">
        <w:rPr>
          <w:sz w:val="18"/>
          <w:szCs w:val="18"/>
        </w:rPr>
        <w:t xml:space="preserve">- poročanju vladi o strateških in medresorskih projektih v izvajanju najkasneje do 31. januarja tekočega leta za preteklo leto; </w:t>
      </w:r>
    </w:p>
    <w:p w14:paraId="1BAAE06C" w14:textId="5461B6CF" w:rsidR="00B95691" w:rsidRPr="00286E67" w:rsidRDefault="00B95691" w:rsidP="00B95691">
      <w:pPr>
        <w:suppressAutoHyphens/>
        <w:spacing w:line="240" w:lineRule="auto"/>
        <w:ind w:left="360"/>
        <w:jc w:val="both"/>
        <w:rPr>
          <w:sz w:val="18"/>
          <w:szCs w:val="18"/>
        </w:rPr>
      </w:pPr>
      <w:r w:rsidRPr="00286E67">
        <w:rPr>
          <w:sz w:val="18"/>
          <w:szCs w:val="18"/>
        </w:rPr>
        <w:t xml:space="preserve">- opozarjanju vlado na projekte, ki skladno s sprejeto </w:t>
      </w:r>
      <w:proofErr w:type="spellStart"/>
      <w:r w:rsidRPr="00286E67">
        <w:rPr>
          <w:sz w:val="18"/>
          <w:szCs w:val="18"/>
        </w:rPr>
        <w:t>časovnico</w:t>
      </w:r>
      <w:proofErr w:type="spellEnd"/>
      <w:r w:rsidRPr="00286E67">
        <w:rPr>
          <w:sz w:val="18"/>
          <w:szCs w:val="18"/>
        </w:rPr>
        <w:t xml:space="preserve"> zamujajo več kot mesec dni.</w:t>
      </w:r>
    </w:p>
    <w:p w14:paraId="37CEC22D" w14:textId="77777777" w:rsidR="00000318" w:rsidRPr="00286E67" w:rsidRDefault="00000318" w:rsidP="00000318">
      <w:pPr>
        <w:suppressAutoHyphens/>
        <w:spacing w:line="240" w:lineRule="auto"/>
        <w:jc w:val="both"/>
        <w:rPr>
          <w:sz w:val="18"/>
          <w:szCs w:val="18"/>
        </w:rPr>
      </w:pPr>
    </w:p>
    <w:p w14:paraId="0E5ED3F6" w14:textId="77777777" w:rsidR="00000318" w:rsidRPr="00286E67" w:rsidRDefault="00000318" w:rsidP="00000318">
      <w:pPr>
        <w:suppressAutoHyphens/>
        <w:spacing w:line="240" w:lineRule="auto"/>
        <w:jc w:val="both"/>
        <w:rPr>
          <w:sz w:val="18"/>
          <w:szCs w:val="18"/>
        </w:rPr>
      </w:pPr>
    </w:p>
    <w:p w14:paraId="3E69FC41" w14:textId="7A1E6854" w:rsidR="00812F08" w:rsidRPr="00286E67" w:rsidRDefault="00812F08" w:rsidP="00812F08">
      <w:pPr>
        <w:suppressAutoHyphens/>
        <w:spacing w:line="240" w:lineRule="auto"/>
        <w:jc w:val="both"/>
        <w:rPr>
          <w:sz w:val="18"/>
          <w:szCs w:val="18"/>
        </w:rPr>
      </w:pPr>
    </w:p>
    <w:p w14:paraId="79A83618" w14:textId="77777777" w:rsidR="00812F08" w:rsidRPr="00286E67" w:rsidRDefault="00812F08" w:rsidP="00812F08">
      <w:pPr>
        <w:suppressAutoHyphens/>
        <w:spacing w:line="240" w:lineRule="auto"/>
        <w:jc w:val="both"/>
        <w:rPr>
          <w:sz w:val="18"/>
          <w:szCs w:val="18"/>
        </w:rPr>
      </w:pPr>
    </w:p>
    <w:p w14:paraId="02FF264E" w14:textId="2FB24EC0" w:rsidR="00812F08" w:rsidRPr="00286E67" w:rsidRDefault="00812F08" w:rsidP="00812F08">
      <w:pPr>
        <w:suppressAutoHyphens/>
        <w:spacing w:line="240" w:lineRule="auto"/>
        <w:jc w:val="both"/>
        <w:rPr>
          <w:sz w:val="18"/>
          <w:szCs w:val="18"/>
        </w:rPr>
      </w:pPr>
      <w:r w:rsidRPr="00286E67">
        <w:rPr>
          <w:sz w:val="18"/>
          <w:szCs w:val="18"/>
        </w:rPr>
        <w:t xml:space="preserve">Tokratni predlog sprememb citiranega odloka se nanaša na črtanje nalog Službe Vlade Republike Slovenije za razvoj in evropsko kohezijsko politiko v zvezi s koordiniranjem, nadziranjem in spremljanjem izvajanja strateških in medresorskih projektov, kot je to določeno v prvem odstavku 2. člena in svetovanja vladi in ministrstvom pri pripravi strateških in medresorskih projektov kar določa 10. točka drugega odstavka 2. člena navedenega odloka in s tem omejitev navedenih nalog ter svetovanj zgolj na področji evropske kohezijske politike in razvoja. Poleg tega se predlog nanaša tudi na spremembo 11. in 12. točke 2. člena predmetnega odloka, in sicer tako, da tudi ti </w:t>
      </w:r>
      <w:r w:rsidR="00B2116E">
        <w:rPr>
          <w:sz w:val="18"/>
          <w:szCs w:val="18"/>
        </w:rPr>
        <w:t>dve naslavljata</w:t>
      </w:r>
      <w:r w:rsidR="00B2116E" w:rsidRPr="00286E67">
        <w:rPr>
          <w:sz w:val="18"/>
          <w:szCs w:val="18"/>
        </w:rPr>
        <w:t xml:space="preserve"> </w:t>
      </w:r>
      <w:r w:rsidRPr="00286E67">
        <w:rPr>
          <w:sz w:val="18"/>
          <w:szCs w:val="18"/>
        </w:rPr>
        <w:t>zgolj izvajanj</w:t>
      </w:r>
      <w:r w:rsidR="00B2116E">
        <w:rPr>
          <w:sz w:val="18"/>
          <w:szCs w:val="18"/>
        </w:rPr>
        <w:t>e</w:t>
      </w:r>
      <w:r w:rsidRPr="00286E67">
        <w:rPr>
          <w:sz w:val="18"/>
          <w:szCs w:val="18"/>
        </w:rPr>
        <w:t xml:space="preserve"> </w:t>
      </w:r>
      <w:r w:rsidR="00B2116E">
        <w:rPr>
          <w:sz w:val="18"/>
          <w:szCs w:val="18"/>
        </w:rPr>
        <w:t xml:space="preserve">evropske </w:t>
      </w:r>
      <w:r w:rsidRPr="00286E67">
        <w:rPr>
          <w:sz w:val="18"/>
          <w:szCs w:val="18"/>
        </w:rPr>
        <w:t>kohezijske politike. Glede na to, da je bila vladna projektna pisarna</w:t>
      </w:r>
      <w:r w:rsidRPr="00DA4AA6">
        <w:rPr>
          <w:sz w:val="18"/>
          <w:szCs w:val="18"/>
        </w:rPr>
        <w:t xml:space="preserve"> ustanovljena z namenom vzpostavitve centralnega subjekta na ravni državne uprave za strokovno podporo pri vladnih strateških razvojnih projektih in o svojem delovanju</w:t>
      </w:r>
      <w:r w:rsidRPr="00286E67">
        <w:rPr>
          <w:sz w:val="18"/>
          <w:szCs w:val="18"/>
        </w:rPr>
        <w:t xml:space="preserve"> neposredno poroča Vladi Republike Slovenije, opravljanje istih nalog s strani Službe Vlade Republike Slovenije za razvoj in evropsko kohezijsko politiko ni smiselno, zato je predlagano še črtanje 13. in 14. točke 2. člena Odloka o ustanovitvi in nalogah Službe Vlade Republike Slovenije za razvoj in evropsko kohezijsko politiko (Uradni list RS, št. 15/14 in 69/14).</w:t>
      </w:r>
    </w:p>
    <w:p w14:paraId="116D25E7" w14:textId="77777777" w:rsidR="00812F08" w:rsidRDefault="00812F08" w:rsidP="00812F08">
      <w:pPr>
        <w:suppressAutoHyphens/>
        <w:spacing w:line="240" w:lineRule="auto"/>
        <w:jc w:val="both"/>
      </w:pPr>
    </w:p>
    <w:p w14:paraId="5464C8B8" w14:textId="77777777" w:rsidR="00812F08" w:rsidRPr="00DA4AA6" w:rsidRDefault="00812F08" w:rsidP="00276542">
      <w:pPr>
        <w:suppressAutoHyphens/>
        <w:spacing w:line="240" w:lineRule="auto"/>
        <w:jc w:val="both"/>
        <w:rPr>
          <w:sz w:val="18"/>
          <w:szCs w:val="18"/>
        </w:rPr>
      </w:pPr>
    </w:p>
    <w:p w14:paraId="7717AD25" w14:textId="77777777" w:rsidR="00463B6A" w:rsidRPr="00DA4AA6" w:rsidRDefault="00463B6A" w:rsidP="00E51726">
      <w:pPr>
        <w:pStyle w:val="tevilnatoka"/>
        <w:numPr>
          <w:ilvl w:val="0"/>
          <w:numId w:val="0"/>
        </w:numPr>
        <w:rPr>
          <w:rFonts w:cs="Times New Roman"/>
          <w:sz w:val="20"/>
          <w:szCs w:val="24"/>
        </w:rPr>
      </w:pPr>
    </w:p>
    <w:p w14:paraId="6A2EBE29" w14:textId="77777777" w:rsidR="00B95691" w:rsidRPr="00FA18C7" w:rsidRDefault="00B95691" w:rsidP="00B95691">
      <w:pPr>
        <w:pStyle w:val="podpisi"/>
        <w:rPr>
          <w:b/>
          <w:lang w:val="sl-SI"/>
        </w:rPr>
      </w:pPr>
    </w:p>
    <w:sectPr w:rsidR="00B95691" w:rsidRPr="00FA18C7" w:rsidSect="00E7777F">
      <w:headerReference w:type="default" r:id="rId12"/>
      <w:headerReference w:type="first" r:id="rId13"/>
      <w:pgSz w:w="11906" w:h="16838"/>
      <w:pgMar w:top="719" w:right="1417" w:bottom="1417" w:left="1417" w:header="964"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3634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F01E6" w14:textId="77777777" w:rsidR="003C03C1" w:rsidRDefault="003C03C1">
      <w:r>
        <w:separator/>
      </w:r>
    </w:p>
  </w:endnote>
  <w:endnote w:type="continuationSeparator" w:id="0">
    <w:p w14:paraId="6B81458F" w14:textId="77777777" w:rsidR="003C03C1" w:rsidRDefault="003C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7E06" w14:textId="77777777" w:rsidR="00373FA1" w:rsidRDefault="00373FA1">
    <w:pPr>
      <w:pStyle w:val="Noga"/>
      <w:jc w:val="right"/>
    </w:pPr>
    <w:r>
      <w:fldChar w:fldCharType="begin"/>
    </w:r>
    <w:r>
      <w:instrText>PAGE   \* MERGEFORMAT</w:instrText>
    </w:r>
    <w:r>
      <w:fldChar w:fldCharType="separate"/>
    </w:r>
    <w:r w:rsidR="00323937">
      <w:rPr>
        <w:noProof/>
      </w:rPr>
      <w:t>7</w:t>
    </w:r>
    <w:r>
      <w:fldChar w:fldCharType="end"/>
    </w:r>
  </w:p>
  <w:p w14:paraId="50F18498" w14:textId="77777777" w:rsidR="00373FA1" w:rsidRDefault="00373FA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30731" w14:textId="77777777" w:rsidR="003C03C1" w:rsidRDefault="003C03C1">
      <w:r>
        <w:separator/>
      </w:r>
    </w:p>
  </w:footnote>
  <w:footnote w:type="continuationSeparator" w:id="0">
    <w:p w14:paraId="2B414CBA" w14:textId="77777777" w:rsidR="003C03C1" w:rsidRDefault="003C0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9BE1" w14:textId="77777777" w:rsidR="00373FA1" w:rsidRPr="007F2C86" w:rsidRDefault="001149B0" w:rsidP="00874388">
    <w:pPr>
      <w:autoSpaceDE w:val="0"/>
      <w:autoSpaceDN w:val="0"/>
      <w:adjustRightInd w:val="0"/>
      <w:spacing w:line="240" w:lineRule="auto"/>
      <w:rPr>
        <w:rFonts w:ascii="Republika" w:hAnsi="Republika"/>
        <w:szCs w:val="20"/>
      </w:rPr>
    </w:pPr>
    <w:r>
      <w:rPr>
        <w:rFonts w:cs="Arial"/>
        <w:noProof/>
        <w:sz w:val="16"/>
        <w:lang w:eastAsia="sl-SI"/>
      </w:rPr>
      <w:drawing>
        <wp:anchor distT="0" distB="0" distL="114300" distR="114300" simplePos="0" relativeHeight="251657728" behindDoc="0" locked="0" layoutInCell="1" allowOverlap="1" wp14:anchorId="475DF747" wp14:editId="7AE43CC0">
          <wp:simplePos x="0" y="0"/>
          <wp:positionH relativeFrom="column">
            <wp:posOffset>-462280</wp:posOffset>
          </wp:positionH>
          <wp:positionV relativeFrom="paragraph">
            <wp:posOffset>635</wp:posOffset>
          </wp:positionV>
          <wp:extent cx="333375" cy="342900"/>
          <wp:effectExtent l="0" t="0" r="9525" b="0"/>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pic:spPr>
              </pic:pic>
            </a:graphicData>
          </a:graphic>
          <wp14:sizeRelH relativeFrom="page">
            <wp14:pctWidth>0</wp14:pctWidth>
          </wp14:sizeRelH>
          <wp14:sizeRelV relativeFrom="page">
            <wp14:pctHeight>0</wp14:pctHeight>
          </wp14:sizeRelV>
        </wp:anchor>
      </w:drawing>
    </w:r>
    <w:r w:rsidR="00373FA1">
      <w:rPr>
        <w:rFonts w:ascii="Republika" w:hAnsi="Republika"/>
        <w:szCs w:val="20"/>
      </w:rPr>
      <w:t>R</w:t>
    </w:r>
    <w:r w:rsidR="00373FA1" w:rsidRPr="007F2C86">
      <w:rPr>
        <w:rFonts w:ascii="Republika" w:hAnsi="Republika"/>
        <w:szCs w:val="20"/>
      </w:rPr>
      <w:t>EPUBLIKA SLOVENIJA</w:t>
    </w:r>
  </w:p>
  <w:p w14:paraId="0F0DCDD9" w14:textId="77777777" w:rsidR="00373FA1" w:rsidRPr="007F2C86" w:rsidRDefault="00373FA1" w:rsidP="00874388">
    <w:pPr>
      <w:pStyle w:val="Glava"/>
      <w:tabs>
        <w:tab w:val="clear" w:pos="4320"/>
        <w:tab w:val="clear" w:pos="8640"/>
        <w:tab w:val="left" w:pos="5112"/>
      </w:tabs>
      <w:spacing w:line="240" w:lineRule="exact"/>
      <w:rPr>
        <w:rFonts w:ascii="Republika" w:hAnsi="Republika"/>
        <w:b/>
        <w:caps/>
        <w:szCs w:val="20"/>
      </w:rPr>
    </w:pPr>
    <w:r w:rsidRPr="007F2C86">
      <w:rPr>
        <w:rFonts w:ascii="Republika" w:hAnsi="Republika"/>
        <w:b/>
        <w:caps/>
        <w:szCs w:val="20"/>
      </w:rPr>
      <w:t>Služba vlade republike slovenije za razvoj</w:t>
    </w:r>
  </w:p>
  <w:p w14:paraId="1F9EBFC5" w14:textId="77777777" w:rsidR="00373FA1" w:rsidRPr="007F2C86" w:rsidRDefault="00373FA1" w:rsidP="00874388">
    <w:pPr>
      <w:pStyle w:val="Glava"/>
      <w:tabs>
        <w:tab w:val="clear" w:pos="4320"/>
        <w:tab w:val="clear" w:pos="8640"/>
        <w:tab w:val="left" w:pos="5112"/>
      </w:tabs>
      <w:spacing w:after="120" w:line="240" w:lineRule="exact"/>
      <w:rPr>
        <w:rFonts w:ascii="Republika" w:hAnsi="Republika"/>
        <w:b/>
        <w:caps/>
        <w:szCs w:val="20"/>
      </w:rPr>
    </w:pPr>
    <w:r w:rsidRPr="007F2C86">
      <w:rPr>
        <w:rFonts w:ascii="Republika" w:hAnsi="Republika"/>
        <w:b/>
        <w:caps/>
        <w:szCs w:val="20"/>
      </w:rPr>
      <w:t xml:space="preserve">in evropsko kohezijsko politiko </w:t>
    </w:r>
  </w:p>
  <w:p w14:paraId="282FBC6A" w14:textId="77777777" w:rsidR="00373FA1" w:rsidRPr="00373E3D" w:rsidRDefault="00373FA1" w:rsidP="00874388">
    <w:pPr>
      <w:pStyle w:val="Glava"/>
      <w:tabs>
        <w:tab w:val="clear" w:pos="4320"/>
        <w:tab w:val="clear" w:pos="8640"/>
        <w:tab w:val="left" w:pos="5112"/>
      </w:tabs>
      <w:spacing w:line="240" w:lineRule="exact"/>
      <w:rPr>
        <w:rFonts w:ascii="Republika" w:hAnsi="Republika"/>
        <w:b/>
        <w:caps/>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01 400 36 80</w:t>
    </w:r>
  </w:p>
  <w:p w14:paraId="4A5BEBCD" w14:textId="77777777" w:rsidR="00373FA1" w:rsidRPr="008F3500" w:rsidRDefault="00373FA1" w:rsidP="00874388">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01 400 32 62</w:t>
    </w:r>
    <w:r w:rsidRPr="008F3500">
      <w:rPr>
        <w:rFonts w:cs="Arial"/>
        <w:sz w:val="16"/>
      </w:rPr>
      <w:t xml:space="preserve"> </w:t>
    </w:r>
  </w:p>
  <w:p w14:paraId="4371E147" w14:textId="77777777" w:rsidR="00373FA1" w:rsidRPr="008F3500" w:rsidRDefault="00373FA1" w:rsidP="0087438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gp.svrk@gov.si</w:t>
    </w:r>
  </w:p>
  <w:p w14:paraId="02DC376A" w14:textId="77777777" w:rsidR="00373FA1" w:rsidRPr="008F3500" w:rsidRDefault="00373FA1"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266C7" w14:textId="77777777" w:rsidR="00373FA1" w:rsidRDefault="00373FA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5A663" w14:textId="77777777" w:rsidR="00373FA1" w:rsidRPr="008F3500" w:rsidRDefault="00373FA1" w:rsidP="005F456B">
    <w:pPr>
      <w:pStyle w:val="Glava"/>
      <w:tabs>
        <w:tab w:val="clear" w:pos="4320"/>
        <w:tab w:val="clear" w:pos="8640"/>
        <w:tab w:val="left" w:pos="5112"/>
      </w:tabs>
      <w:spacing w:line="240" w:lineRule="exact"/>
      <w:rPr>
        <w:rFonts w:cs="Arial"/>
        <w:sz w:val="16"/>
      </w:rPr>
    </w:pPr>
    <w:r w:rsidRPr="008F3500">
      <w:rPr>
        <w:rFonts w:cs="Arial"/>
        <w:sz w:val="16"/>
      </w:rPr>
      <w:tab/>
    </w:r>
  </w:p>
  <w:p w14:paraId="4FACF470" w14:textId="77777777" w:rsidR="00373FA1" w:rsidRPr="008F3500" w:rsidRDefault="00373FA1"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1AA5F71"/>
    <w:multiLevelType w:val="hybridMultilevel"/>
    <w:tmpl w:val="48ECF80A"/>
    <w:lvl w:ilvl="0" w:tplc="796C88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lvlOverride w:ilvl="0">
      <w:startOverride w:val="1"/>
    </w:lvlOverride>
  </w:num>
  <w:num w:numId="5">
    <w:abstractNumId w:val="0"/>
  </w:num>
  <w:num w:numId="6">
    <w:abstractNumId w:val="9"/>
  </w:num>
  <w:num w:numId="7">
    <w:abstractNumId w:val="8"/>
  </w:num>
  <w:num w:numId="8">
    <w:abstractNumId w:val="10"/>
  </w:num>
  <w:num w:numId="9">
    <w:abstractNumId w:val="12"/>
  </w:num>
  <w:num w:numId="10">
    <w:abstractNumId w:val="5"/>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Modrijan">
    <w15:presenceInfo w15:providerId="Windows Live" w15:userId="3f73f106a17803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318"/>
    <w:rsid w:val="00001082"/>
    <w:rsid w:val="000054E9"/>
    <w:rsid w:val="00005A0F"/>
    <w:rsid w:val="00006087"/>
    <w:rsid w:val="0000617B"/>
    <w:rsid w:val="00006969"/>
    <w:rsid w:val="000151E4"/>
    <w:rsid w:val="00020C43"/>
    <w:rsid w:val="0002190D"/>
    <w:rsid w:val="00023A88"/>
    <w:rsid w:val="0002447E"/>
    <w:rsid w:val="00025D7B"/>
    <w:rsid w:val="00036784"/>
    <w:rsid w:val="00036F52"/>
    <w:rsid w:val="00042A7A"/>
    <w:rsid w:val="00042A7C"/>
    <w:rsid w:val="0004443E"/>
    <w:rsid w:val="0006072E"/>
    <w:rsid w:val="00070D93"/>
    <w:rsid w:val="0007453D"/>
    <w:rsid w:val="000803BC"/>
    <w:rsid w:val="00081F26"/>
    <w:rsid w:val="00081FBF"/>
    <w:rsid w:val="00086EFF"/>
    <w:rsid w:val="00095CC9"/>
    <w:rsid w:val="000A6850"/>
    <w:rsid w:val="000A7238"/>
    <w:rsid w:val="000B1395"/>
    <w:rsid w:val="000B622A"/>
    <w:rsid w:val="000C0290"/>
    <w:rsid w:val="000D5EB8"/>
    <w:rsid w:val="000F6A28"/>
    <w:rsid w:val="000F7878"/>
    <w:rsid w:val="001123A8"/>
    <w:rsid w:val="001149B0"/>
    <w:rsid w:val="00124BC8"/>
    <w:rsid w:val="001357B2"/>
    <w:rsid w:val="001361D3"/>
    <w:rsid w:val="00136214"/>
    <w:rsid w:val="00144FAF"/>
    <w:rsid w:val="00146EB5"/>
    <w:rsid w:val="001478DB"/>
    <w:rsid w:val="00162CBA"/>
    <w:rsid w:val="0016377E"/>
    <w:rsid w:val="00170BD8"/>
    <w:rsid w:val="00171E3B"/>
    <w:rsid w:val="0017478F"/>
    <w:rsid w:val="00180712"/>
    <w:rsid w:val="0018551D"/>
    <w:rsid w:val="0018742E"/>
    <w:rsid w:val="001903C2"/>
    <w:rsid w:val="0019610B"/>
    <w:rsid w:val="001A4D70"/>
    <w:rsid w:val="001B1A4B"/>
    <w:rsid w:val="001B6FB5"/>
    <w:rsid w:val="001C4D84"/>
    <w:rsid w:val="001F4B79"/>
    <w:rsid w:val="001F57D2"/>
    <w:rsid w:val="002018F1"/>
    <w:rsid w:val="00202A77"/>
    <w:rsid w:val="00202C52"/>
    <w:rsid w:val="00204462"/>
    <w:rsid w:val="002068ED"/>
    <w:rsid w:val="00213D3D"/>
    <w:rsid w:val="002176D3"/>
    <w:rsid w:val="00222288"/>
    <w:rsid w:val="0025581C"/>
    <w:rsid w:val="002578BC"/>
    <w:rsid w:val="00263ED0"/>
    <w:rsid w:val="00266984"/>
    <w:rsid w:val="00271CE5"/>
    <w:rsid w:val="00276542"/>
    <w:rsid w:val="0028175F"/>
    <w:rsid w:val="00282020"/>
    <w:rsid w:val="00285BD5"/>
    <w:rsid w:val="00286E67"/>
    <w:rsid w:val="002A2B69"/>
    <w:rsid w:val="002A5B52"/>
    <w:rsid w:val="002A775E"/>
    <w:rsid w:val="002C050D"/>
    <w:rsid w:val="002C1FA5"/>
    <w:rsid w:val="002C2184"/>
    <w:rsid w:val="002C3B8B"/>
    <w:rsid w:val="002C71C1"/>
    <w:rsid w:val="002C72F9"/>
    <w:rsid w:val="002C760E"/>
    <w:rsid w:val="002D2DDD"/>
    <w:rsid w:val="002D5EB8"/>
    <w:rsid w:val="002E104E"/>
    <w:rsid w:val="002E3445"/>
    <w:rsid w:val="002F2B7A"/>
    <w:rsid w:val="002F5C94"/>
    <w:rsid w:val="002F722A"/>
    <w:rsid w:val="00312B4D"/>
    <w:rsid w:val="00312F00"/>
    <w:rsid w:val="00323937"/>
    <w:rsid w:val="00323BDB"/>
    <w:rsid w:val="00333030"/>
    <w:rsid w:val="003367EB"/>
    <w:rsid w:val="003402BF"/>
    <w:rsid w:val="003470E8"/>
    <w:rsid w:val="0034723A"/>
    <w:rsid w:val="00350150"/>
    <w:rsid w:val="00351BEB"/>
    <w:rsid w:val="003636BF"/>
    <w:rsid w:val="00365659"/>
    <w:rsid w:val="00367620"/>
    <w:rsid w:val="00371442"/>
    <w:rsid w:val="00371769"/>
    <w:rsid w:val="00373FA1"/>
    <w:rsid w:val="003845B4"/>
    <w:rsid w:val="003849A6"/>
    <w:rsid w:val="00387B1A"/>
    <w:rsid w:val="003928F5"/>
    <w:rsid w:val="003943B6"/>
    <w:rsid w:val="003A4BBA"/>
    <w:rsid w:val="003A5A16"/>
    <w:rsid w:val="003A645D"/>
    <w:rsid w:val="003A66CC"/>
    <w:rsid w:val="003B5D2D"/>
    <w:rsid w:val="003B6CA3"/>
    <w:rsid w:val="003C03C1"/>
    <w:rsid w:val="003C17A0"/>
    <w:rsid w:val="003C5EE5"/>
    <w:rsid w:val="003D23FE"/>
    <w:rsid w:val="003D47DD"/>
    <w:rsid w:val="003E1C74"/>
    <w:rsid w:val="003F4D18"/>
    <w:rsid w:val="00411513"/>
    <w:rsid w:val="00413F6F"/>
    <w:rsid w:val="00420B8D"/>
    <w:rsid w:val="004251DB"/>
    <w:rsid w:val="00426356"/>
    <w:rsid w:val="004348D1"/>
    <w:rsid w:val="00436341"/>
    <w:rsid w:val="00437705"/>
    <w:rsid w:val="0044170C"/>
    <w:rsid w:val="004420B4"/>
    <w:rsid w:val="004429DF"/>
    <w:rsid w:val="00445233"/>
    <w:rsid w:val="004508A0"/>
    <w:rsid w:val="00463B6A"/>
    <w:rsid w:val="004657EE"/>
    <w:rsid w:val="004740E2"/>
    <w:rsid w:val="004847A2"/>
    <w:rsid w:val="0049286C"/>
    <w:rsid w:val="00497517"/>
    <w:rsid w:val="004A5DCC"/>
    <w:rsid w:val="004C20C7"/>
    <w:rsid w:val="004C2689"/>
    <w:rsid w:val="004C7ED0"/>
    <w:rsid w:val="004E1954"/>
    <w:rsid w:val="004E211A"/>
    <w:rsid w:val="004E3080"/>
    <w:rsid w:val="004E3C63"/>
    <w:rsid w:val="004E5411"/>
    <w:rsid w:val="00502433"/>
    <w:rsid w:val="00502F34"/>
    <w:rsid w:val="00505188"/>
    <w:rsid w:val="00511163"/>
    <w:rsid w:val="00520108"/>
    <w:rsid w:val="0052048B"/>
    <w:rsid w:val="00523E49"/>
    <w:rsid w:val="00526246"/>
    <w:rsid w:val="0052689D"/>
    <w:rsid w:val="00527300"/>
    <w:rsid w:val="00532DCF"/>
    <w:rsid w:val="00543E4A"/>
    <w:rsid w:val="00546894"/>
    <w:rsid w:val="005515F8"/>
    <w:rsid w:val="005526B8"/>
    <w:rsid w:val="00553222"/>
    <w:rsid w:val="00560331"/>
    <w:rsid w:val="00563DE9"/>
    <w:rsid w:val="00567106"/>
    <w:rsid w:val="00574774"/>
    <w:rsid w:val="00580C8A"/>
    <w:rsid w:val="0058582B"/>
    <w:rsid w:val="005A4904"/>
    <w:rsid w:val="005A687C"/>
    <w:rsid w:val="005C1B80"/>
    <w:rsid w:val="005C3211"/>
    <w:rsid w:val="005D4B00"/>
    <w:rsid w:val="005E1443"/>
    <w:rsid w:val="005E1D3C"/>
    <w:rsid w:val="005E536D"/>
    <w:rsid w:val="005E5E3C"/>
    <w:rsid w:val="005E6789"/>
    <w:rsid w:val="005E7DDF"/>
    <w:rsid w:val="005F089A"/>
    <w:rsid w:val="005F456B"/>
    <w:rsid w:val="005F5A56"/>
    <w:rsid w:val="0060499D"/>
    <w:rsid w:val="00607F40"/>
    <w:rsid w:val="006136C1"/>
    <w:rsid w:val="00623527"/>
    <w:rsid w:val="00625AE6"/>
    <w:rsid w:val="00631D1D"/>
    <w:rsid w:val="00632253"/>
    <w:rsid w:val="00634A97"/>
    <w:rsid w:val="00642714"/>
    <w:rsid w:val="00642C9F"/>
    <w:rsid w:val="006437DA"/>
    <w:rsid w:val="006455CE"/>
    <w:rsid w:val="00646CAE"/>
    <w:rsid w:val="0065411A"/>
    <w:rsid w:val="00654D8D"/>
    <w:rsid w:val="0065538A"/>
    <w:rsid w:val="00655841"/>
    <w:rsid w:val="00656F5D"/>
    <w:rsid w:val="006623D8"/>
    <w:rsid w:val="00663AE8"/>
    <w:rsid w:val="00671DDA"/>
    <w:rsid w:val="00673E0F"/>
    <w:rsid w:val="006856FA"/>
    <w:rsid w:val="006866B0"/>
    <w:rsid w:val="006A54D0"/>
    <w:rsid w:val="006A5BB6"/>
    <w:rsid w:val="006B140F"/>
    <w:rsid w:val="006B21EF"/>
    <w:rsid w:val="006C1497"/>
    <w:rsid w:val="006C256E"/>
    <w:rsid w:val="006C37F2"/>
    <w:rsid w:val="006C4C1F"/>
    <w:rsid w:val="006D5855"/>
    <w:rsid w:val="006E0C0F"/>
    <w:rsid w:val="006E123E"/>
    <w:rsid w:val="006E45E5"/>
    <w:rsid w:val="006F574B"/>
    <w:rsid w:val="006F7081"/>
    <w:rsid w:val="00701AC4"/>
    <w:rsid w:val="007040F1"/>
    <w:rsid w:val="007059E4"/>
    <w:rsid w:val="0071360D"/>
    <w:rsid w:val="00717653"/>
    <w:rsid w:val="0072003C"/>
    <w:rsid w:val="007235D0"/>
    <w:rsid w:val="00733017"/>
    <w:rsid w:val="00733743"/>
    <w:rsid w:val="00736804"/>
    <w:rsid w:val="00743739"/>
    <w:rsid w:val="00745439"/>
    <w:rsid w:val="00746EC6"/>
    <w:rsid w:val="0075405D"/>
    <w:rsid w:val="00756A6E"/>
    <w:rsid w:val="00764919"/>
    <w:rsid w:val="00766A60"/>
    <w:rsid w:val="00776CCF"/>
    <w:rsid w:val="00783310"/>
    <w:rsid w:val="007A03E4"/>
    <w:rsid w:val="007A1E25"/>
    <w:rsid w:val="007A4A6D"/>
    <w:rsid w:val="007B624B"/>
    <w:rsid w:val="007B6C70"/>
    <w:rsid w:val="007C3D12"/>
    <w:rsid w:val="007C3DB4"/>
    <w:rsid w:val="007D00DD"/>
    <w:rsid w:val="007D1BCF"/>
    <w:rsid w:val="007D75CF"/>
    <w:rsid w:val="007E0440"/>
    <w:rsid w:val="007E0605"/>
    <w:rsid w:val="007E1CD0"/>
    <w:rsid w:val="007E28F0"/>
    <w:rsid w:val="007E3DD0"/>
    <w:rsid w:val="007E6DC5"/>
    <w:rsid w:val="007E7A4B"/>
    <w:rsid w:val="007F3DE4"/>
    <w:rsid w:val="008039CB"/>
    <w:rsid w:val="008046BE"/>
    <w:rsid w:val="00807D55"/>
    <w:rsid w:val="008108C5"/>
    <w:rsid w:val="00811156"/>
    <w:rsid w:val="00812F08"/>
    <w:rsid w:val="00814F26"/>
    <w:rsid w:val="00814FD0"/>
    <w:rsid w:val="00815B76"/>
    <w:rsid w:val="00821BC2"/>
    <w:rsid w:val="00822DDC"/>
    <w:rsid w:val="00824DC7"/>
    <w:rsid w:val="00845B28"/>
    <w:rsid w:val="00845D6C"/>
    <w:rsid w:val="00851C5D"/>
    <w:rsid w:val="00851FC0"/>
    <w:rsid w:val="00855684"/>
    <w:rsid w:val="008567BC"/>
    <w:rsid w:val="008657A7"/>
    <w:rsid w:val="0087132B"/>
    <w:rsid w:val="00874256"/>
    <w:rsid w:val="00874388"/>
    <w:rsid w:val="00874AD4"/>
    <w:rsid w:val="008762A6"/>
    <w:rsid w:val="00876A58"/>
    <w:rsid w:val="0088043C"/>
    <w:rsid w:val="008822E3"/>
    <w:rsid w:val="00884889"/>
    <w:rsid w:val="008879CB"/>
    <w:rsid w:val="008906C9"/>
    <w:rsid w:val="0089455F"/>
    <w:rsid w:val="008A30CB"/>
    <w:rsid w:val="008A6171"/>
    <w:rsid w:val="008A67DF"/>
    <w:rsid w:val="008B0635"/>
    <w:rsid w:val="008B46EE"/>
    <w:rsid w:val="008C2C92"/>
    <w:rsid w:val="008C3936"/>
    <w:rsid w:val="008C5342"/>
    <w:rsid w:val="008C5738"/>
    <w:rsid w:val="008D04F0"/>
    <w:rsid w:val="008E0237"/>
    <w:rsid w:val="008F0AF0"/>
    <w:rsid w:val="008F3500"/>
    <w:rsid w:val="008F3BA3"/>
    <w:rsid w:val="00900557"/>
    <w:rsid w:val="00924E3C"/>
    <w:rsid w:val="00936B7C"/>
    <w:rsid w:val="00953766"/>
    <w:rsid w:val="00955336"/>
    <w:rsid w:val="009612BB"/>
    <w:rsid w:val="0096718C"/>
    <w:rsid w:val="00984FB9"/>
    <w:rsid w:val="00995D19"/>
    <w:rsid w:val="009A53F9"/>
    <w:rsid w:val="009A66C6"/>
    <w:rsid w:val="009A799A"/>
    <w:rsid w:val="009B2EC5"/>
    <w:rsid w:val="009B6FA2"/>
    <w:rsid w:val="009C740A"/>
    <w:rsid w:val="009D5FB1"/>
    <w:rsid w:val="009F3DDA"/>
    <w:rsid w:val="00A04099"/>
    <w:rsid w:val="00A125C5"/>
    <w:rsid w:val="00A2451C"/>
    <w:rsid w:val="00A245A8"/>
    <w:rsid w:val="00A36550"/>
    <w:rsid w:val="00A47FAE"/>
    <w:rsid w:val="00A55561"/>
    <w:rsid w:val="00A55F85"/>
    <w:rsid w:val="00A657BB"/>
    <w:rsid w:val="00A65EE7"/>
    <w:rsid w:val="00A70133"/>
    <w:rsid w:val="00A770A6"/>
    <w:rsid w:val="00A77411"/>
    <w:rsid w:val="00A813B1"/>
    <w:rsid w:val="00A8144F"/>
    <w:rsid w:val="00AA1222"/>
    <w:rsid w:val="00AA261D"/>
    <w:rsid w:val="00AB1E9B"/>
    <w:rsid w:val="00AB36C4"/>
    <w:rsid w:val="00AC32B2"/>
    <w:rsid w:val="00AC6A73"/>
    <w:rsid w:val="00AD5B64"/>
    <w:rsid w:val="00AD6147"/>
    <w:rsid w:val="00AE1CDD"/>
    <w:rsid w:val="00B002BA"/>
    <w:rsid w:val="00B01660"/>
    <w:rsid w:val="00B15D3E"/>
    <w:rsid w:val="00B17141"/>
    <w:rsid w:val="00B17393"/>
    <w:rsid w:val="00B2116E"/>
    <w:rsid w:val="00B2481F"/>
    <w:rsid w:val="00B24B57"/>
    <w:rsid w:val="00B26762"/>
    <w:rsid w:val="00B31575"/>
    <w:rsid w:val="00B357CD"/>
    <w:rsid w:val="00B370F4"/>
    <w:rsid w:val="00B441E5"/>
    <w:rsid w:val="00B46C8D"/>
    <w:rsid w:val="00B512F7"/>
    <w:rsid w:val="00B65F42"/>
    <w:rsid w:val="00B70ED5"/>
    <w:rsid w:val="00B8427C"/>
    <w:rsid w:val="00B8547D"/>
    <w:rsid w:val="00B861DB"/>
    <w:rsid w:val="00B9062B"/>
    <w:rsid w:val="00B91C0F"/>
    <w:rsid w:val="00B95691"/>
    <w:rsid w:val="00BA7847"/>
    <w:rsid w:val="00BC7A6A"/>
    <w:rsid w:val="00BD60FA"/>
    <w:rsid w:val="00BE25E2"/>
    <w:rsid w:val="00BF0940"/>
    <w:rsid w:val="00BF1AD8"/>
    <w:rsid w:val="00C07BB2"/>
    <w:rsid w:val="00C250D5"/>
    <w:rsid w:val="00C35666"/>
    <w:rsid w:val="00C3717E"/>
    <w:rsid w:val="00C37AAC"/>
    <w:rsid w:val="00C75148"/>
    <w:rsid w:val="00C82BDC"/>
    <w:rsid w:val="00C92898"/>
    <w:rsid w:val="00C96147"/>
    <w:rsid w:val="00CA2D7B"/>
    <w:rsid w:val="00CA37FF"/>
    <w:rsid w:val="00CA3919"/>
    <w:rsid w:val="00CA4340"/>
    <w:rsid w:val="00CB009A"/>
    <w:rsid w:val="00CB08AB"/>
    <w:rsid w:val="00CB335C"/>
    <w:rsid w:val="00CB575E"/>
    <w:rsid w:val="00CC5446"/>
    <w:rsid w:val="00CC55DD"/>
    <w:rsid w:val="00CD4CD6"/>
    <w:rsid w:val="00CE5238"/>
    <w:rsid w:val="00CE6386"/>
    <w:rsid w:val="00CE66D0"/>
    <w:rsid w:val="00CE7514"/>
    <w:rsid w:val="00CF1D0E"/>
    <w:rsid w:val="00CF3FFD"/>
    <w:rsid w:val="00D0174B"/>
    <w:rsid w:val="00D04605"/>
    <w:rsid w:val="00D04F49"/>
    <w:rsid w:val="00D107C3"/>
    <w:rsid w:val="00D2115B"/>
    <w:rsid w:val="00D22E7A"/>
    <w:rsid w:val="00D248DE"/>
    <w:rsid w:val="00D26281"/>
    <w:rsid w:val="00D50837"/>
    <w:rsid w:val="00D550F0"/>
    <w:rsid w:val="00D57060"/>
    <w:rsid w:val="00D7310D"/>
    <w:rsid w:val="00D731F3"/>
    <w:rsid w:val="00D8542D"/>
    <w:rsid w:val="00D86489"/>
    <w:rsid w:val="00D919EF"/>
    <w:rsid w:val="00DA4AA6"/>
    <w:rsid w:val="00DC2BF7"/>
    <w:rsid w:val="00DC4468"/>
    <w:rsid w:val="00DC6A71"/>
    <w:rsid w:val="00DF2862"/>
    <w:rsid w:val="00DF3F53"/>
    <w:rsid w:val="00E0009C"/>
    <w:rsid w:val="00E00233"/>
    <w:rsid w:val="00E01330"/>
    <w:rsid w:val="00E0357D"/>
    <w:rsid w:val="00E105EA"/>
    <w:rsid w:val="00E15A8E"/>
    <w:rsid w:val="00E21FF9"/>
    <w:rsid w:val="00E24BF4"/>
    <w:rsid w:val="00E36115"/>
    <w:rsid w:val="00E371D1"/>
    <w:rsid w:val="00E45AE9"/>
    <w:rsid w:val="00E51726"/>
    <w:rsid w:val="00E52A08"/>
    <w:rsid w:val="00E5441B"/>
    <w:rsid w:val="00E55DE5"/>
    <w:rsid w:val="00E65814"/>
    <w:rsid w:val="00E7008E"/>
    <w:rsid w:val="00E709D1"/>
    <w:rsid w:val="00E70C96"/>
    <w:rsid w:val="00E7777F"/>
    <w:rsid w:val="00E8286E"/>
    <w:rsid w:val="00E83827"/>
    <w:rsid w:val="00E8588E"/>
    <w:rsid w:val="00EB02BA"/>
    <w:rsid w:val="00EB756C"/>
    <w:rsid w:val="00EC7F84"/>
    <w:rsid w:val="00ED15F9"/>
    <w:rsid w:val="00ED1C3E"/>
    <w:rsid w:val="00ED431F"/>
    <w:rsid w:val="00EF0C51"/>
    <w:rsid w:val="00EF131A"/>
    <w:rsid w:val="00EF2894"/>
    <w:rsid w:val="00F03E7B"/>
    <w:rsid w:val="00F0697A"/>
    <w:rsid w:val="00F240BB"/>
    <w:rsid w:val="00F31E5E"/>
    <w:rsid w:val="00F32BDD"/>
    <w:rsid w:val="00F33024"/>
    <w:rsid w:val="00F3328E"/>
    <w:rsid w:val="00F40CC6"/>
    <w:rsid w:val="00F45BB5"/>
    <w:rsid w:val="00F538DA"/>
    <w:rsid w:val="00F57FED"/>
    <w:rsid w:val="00F601E2"/>
    <w:rsid w:val="00F70DD0"/>
    <w:rsid w:val="00F748AA"/>
    <w:rsid w:val="00F7553D"/>
    <w:rsid w:val="00F816A8"/>
    <w:rsid w:val="00F821BE"/>
    <w:rsid w:val="00F87CD2"/>
    <w:rsid w:val="00F87E7C"/>
    <w:rsid w:val="00F926A6"/>
    <w:rsid w:val="00F93DB5"/>
    <w:rsid w:val="00FA0B1E"/>
    <w:rsid w:val="00FA18C7"/>
    <w:rsid w:val="00FA1F2F"/>
    <w:rsid w:val="00FA6CE4"/>
    <w:rsid w:val="00FB288D"/>
    <w:rsid w:val="00FB4719"/>
    <w:rsid w:val="00FB4D7E"/>
    <w:rsid w:val="00FB5509"/>
    <w:rsid w:val="00FB73CA"/>
    <w:rsid w:val="00FB79C5"/>
    <w:rsid w:val="00FC1003"/>
    <w:rsid w:val="00FD7FC3"/>
    <w:rsid w:val="00FE14CB"/>
    <w:rsid w:val="00FE1B5A"/>
    <w:rsid w:val="00FE4404"/>
    <w:rsid w:val="00FE65DC"/>
    <w:rsid w:val="00FF0EFA"/>
    <w:rsid w:val="00FF2F3E"/>
    <w:rsid w:val="00FF35A7"/>
    <w:rsid w:val="00FF3AB2"/>
    <w:rsid w:val="00FF68BC"/>
    <w:rsid w:val="00FF6963"/>
    <w:rsid w:val="00FF782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6CD3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7E1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eastAsia="sl-SI"/>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eastAsia="sl-SI"/>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lang w:eastAsia="sl-SI"/>
    </w:rPr>
  </w:style>
  <w:style w:type="character" w:customStyle="1" w:styleId="rkovnatokazaodstavkomZnak">
    <w:name w:val="Črkovna točka_za odstavkom Znak"/>
    <w:link w:val="rkovnatokazaodstavkom"/>
    <w:rsid w:val="000151E4"/>
    <w:rPr>
      <w:rFonts w:ascii="Arial" w:hAnsi="Arial"/>
      <w:lang w:eastAsia="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lang w:eastAsia="sl-SI"/>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character" w:customStyle="1" w:styleId="NogaZnak">
    <w:name w:val="Noga Znak"/>
    <w:link w:val="Noga"/>
    <w:uiPriority w:val="99"/>
    <w:rsid w:val="0060499D"/>
    <w:rPr>
      <w:rFonts w:ascii="Arial" w:hAnsi="Arial"/>
      <w:szCs w:val="24"/>
      <w:lang w:eastAsia="en-US"/>
    </w:rPr>
  </w:style>
  <w:style w:type="character" w:customStyle="1" w:styleId="Naslov2Znak">
    <w:name w:val="Naslov 2 Znak"/>
    <w:basedOn w:val="Privzetapisavaodstavka"/>
    <w:link w:val="Naslov2"/>
    <w:rsid w:val="007E1CD0"/>
    <w:rPr>
      <w:rFonts w:asciiTheme="majorHAnsi" w:eastAsiaTheme="majorEastAsia" w:hAnsiTheme="majorHAnsi" w:cstheme="majorBidi"/>
      <w:b/>
      <w:bCs/>
      <w:color w:val="4F81BD" w:themeColor="accent1"/>
      <w:sz w:val="26"/>
      <w:szCs w:val="26"/>
    </w:rPr>
  </w:style>
  <w:style w:type="character" w:customStyle="1" w:styleId="lenZnak">
    <w:name w:val="Člen Znak"/>
    <w:link w:val="len"/>
    <w:locked/>
    <w:rsid w:val="00BC7A6A"/>
    <w:rPr>
      <w:rFonts w:ascii="Arial" w:hAnsi="Arial" w:cs="Arial"/>
      <w:b/>
      <w:sz w:val="22"/>
      <w:szCs w:val="22"/>
    </w:rPr>
  </w:style>
  <w:style w:type="paragraph" w:customStyle="1" w:styleId="len">
    <w:name w:val="Člen"/>
    <w:basedOn w:val="Navaden"/>
    <w:link w:val="lenZnak"/>
    <w:qFormat/>
    <w:rsid w:val="00BC7A6A"/>
    <w:pPr>
      <w:suppressAutoHyphens/>
      <w:overflowPunct w:val="0"/>
      <w:autoSpaceDE w:val="0"/>
      <w:autoSpaceDN w:val="0"/>
      <w:adjustRightInd w:val="0"/>
      <w:spacing w:before="480" w:line="240" w:lineRule="auto"/>
      <w:jc w:val="center"/>
    </w:pPr>
    <w:rPr>
      <w:rFonts w:cs="Arial"/>
      <w:b/>
      <w:sz w:val="22"/>
      <w:szCs w:val="22"/>
    </w:rPr>
  </w:style>
  <w:style w:type="character" w:customStyle="1" w:styleId="OdstavekZnak">
    <w:name w:val="Odstavek Znak"/>
    <w:link w:val="Odstavek"/>
    <w:locked/>
    <w:rsid w:val="00BC7A6A"/>
    <w:rPr>
      <w:rFonts w:ascii="Arial" w:hAnsi="Arial" w:cs="Arial"/>
      <w:sz w:val="22"/>
      <w:szCs w:val="22"/>
    </w:rPr>
  </w:style>
  <w:style w:type="paragraph" w:customStyle="1" w:styleId="Odstavek">
    <w:name w:val="Odstavek"/>
    <w:basedOn w:val="Navaden"/>
    <w:link w:val="OdstavekZnak"/>
    <w:qFormat/>
    <w:rsid w:val="00BC7A6A"/>
    <w:pPr>
      <w:overflowPunct w:val="0"/>
      <w:autoSpaceDE w:val="0"/>
      <w:autoSpaceDN w:val="0"/>
      <w:adjustRightInd w:val="0"/>
      <w:spacing w:before="240" w:line="240" w:lineRule="auto"/>
      <w:ind w:firstLine="1021"/>
      <w:jc w:val="both"/>
    </w:pPr>
    <w:rPr>
      <w:rFonts w:cs="Arial"/>
      <w:sz w:val="22"/>
      <w:szCs w:val="22"/>
    </w:rPr>
  </w:style>
  <w:style w:type="paragraph" w:customStyle="1" w:styleId="lennaslov">
    <w:name w:val="Člen_naslov"/>
    <w:basedOn w:val="len"/>
    <w:qFormat/>
    <w:rsid w:val="00BC7A6A"/>
    <w:pPr>
      <w:spacing w:before="0"/>
    </w:pPr>
  </w:style>
  <w:style w:type="paragraph" w:customStyle="1" w:styleId="tevilnatoka111">
    <w:name w:val="Številčna točka 1.1.1"/>
    <w:basedOn w:val="Navaden"/>
    <w:qFormat/>
    <w:rsid w:val="00BC7A6A"/>
    <w:pPr>
      <w:widowControl w:val="0"/>
      <w:numPr>
        <w:ilvl w:val="2"/>
        <w:numId w:val="12"/>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basedOn w:val="OdstavekZnak"/>
    <w:link w:val="tevilnatoka"/>
    <w:locked/>
    <w:rsid w:val="00BC7A6A"/>
    <w:rPr>
      <w:rFonts w:ascii="Arial" w:hAnsi="Arial" w:cs="Arial"/>
      <w:sz w:val="22"/>
      <w:szCs w:val="22"/>
    </w:rPr>
  </w:style>
  <w:style w:type="paragraph" w:customStyle="1" w:styleId="tevilnatoka">
    <w:name w:val="Številčna točka"/>
    <w:basedOn w:val="Navaden"/>
    <w:link w:val="tevilnatokaZnak"/>
    <w:qFormat/>
    <w:rsid w:val="00BC7A6A"/>
    <w:pPr>
      <w:numPr>
        <w:numId w:val="12"/>
      </w:numPr>
      <w:spacing w:line="240" w:lineRule="auto"/>
      <w:jc w:val="both"/>
    </w:pPr>
    <w:rPr>
      <w:rFonts w:cs="Arial"/>
      <w:sz w:val="22"/>
      <w:szCs w:val="22"/>
    </w:rPr>
  </w:style>
  <w:style w:type="paragraph" w:customStyle="1" w:styleId="tevilnatoka11Nova">
    <w:name w:val="Številčna točka 1.1 Nova"/>
    <w:basedOn w:val="tevilnatoka"/>
    <w:qFormat/>
    <w:rsid w:val="00BC7A6A"/>
    <w:pPr>
      <w:numPr>
        <w:ilvl w:val="1"/>
      </w:numPr>
      <w:tabs>
        <w:tab w:val="clear" w:pos="425"/>
        <w:tab w:val="num" w:pos="360"/>
        <w:tab w:val="num" w:pos="1440"/>
      </w:tabs>
      <w:ind w:left="1440" w:hanging="360"/>
    </w:pPr>
  </w:style>
  <w:style w:type="paragraph" w:styleId="Revizija">
    <w:name w:val="Revision"/>
    <w:hidden/>
    <w:uiPriority w:val="71"/>
    <w:rsid w:val="005E1443"/>
    <w:rPr>
      <w:rFonts w:ascii="Arial" w:hAnsi="Arial"/>
      <w:szCs w:val="24"/>
    </w:rPr>
  </w:style>
  <w:style w:type="paragraph" w:styleId="Navadensplet">
    <w:name w:val="Normal (Web)"/>
    <w:basedOn w:val="Navaden"/>
    <w:uiPriority w:val="99"/>
    <w:unhideWhenUsed/>
    <w:rsid w:val="000B622A"/>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0B622A"/>
    <w:pPr>
      <w:spacing w:after="210" w:line="240" w:lineRule="auto"/>
      <w:jc w:val="center"/>
    </w:pPr>
    <w:rPr>
      <w:rFonts w:ascii="Times New Roman" w:hAnsi="Times New Roman"/>
      <w:b/>
      <w:bCs/>
      <w:color w:val="333333"/>
      <w:sz w:val="18"/>
      <w:szCs w:val="18"/>
      <w:lang w:eastAsia="sl-SI"/>
    </w:rPr>
  </w:style>
  <w:style w:type="paragraph" w:customStyle="1" w:styleId="esegmentt">
    <w:name w:val="esegment_t"/>
    <w:basedOn w:val="Navaden"/>
    <w:rsid w:val="000B622A"/>
    <w:pPr>
      <w:spacing w:after="210" w:line="360" w:lineRule="atLeast"/>
      <w:jc w:val="center"/>
    </w:pPr>
    <w:rPr>
      <w:rFonts w:ascii="Times New Roman" w:hAnsi="Times New Roman"/>
      <w:b/>
      <w:bCs/>
      <w:color w:val="6B7E9D"/>
      <w:sz w:val="31"/>
      <w:szCs w:val="31"/>
      <w:lang w:eastAsia="sl-SI"/>
    </w:rPr>
  </w:style>
  <w:style w:type="paragraph" w:customStyle="1" w:styleId="esegmentc1">
    <w:name w:val="esegment_c1"/>
    <w:basedOn w:val="Navaden"/>
    <w:rsid w:val="000B622A"/>
    <w:pPr>
      <w:spacing w:after="210" w:line="240" w:lineRule="auto"/>
    </w:pPr>
    <w:rPr>
      <w:rFonts w:ascii="Times New Roman" w:hAnsi="Times New Roman"/>
      <w:color w:val="333333"/>
      <w:sz w:val="18"/>
      <w:szCs w:val="18"/>
      <w:lang w:eastAsia="sl-SI"/>
    </w:rPr>
  </w:style>
  <w:style w:type="paragraph" w:styleId="Odstavekseznama">
    <w:name w:val="List Paragraph"/>
    <w:basedOn w:val="Navaden"/>
    <w:uiPriority w:val="72"/>
    <w:rsid w:val="00B95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7E1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eastAsia="sl-SI"/>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eastAsia="sl-SI"/>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lang w:eastAsia="sl-SI"/>
    </w:rPr>
  </w:style>
  <w:style w:type="character" w:customStyle="1" w:styleId="rkovnatokazaodstavkomZnak">
    <w:name w:val="Črkovna točka_za odstavkom Znak"/>
    <w:link w:val="rkovnatokazaodstavkom"/>
    <w:rsid w:val="000151E4"/>
    <w:rPr>
      <w:rFonts w:ascii="Arial" w:hAnsi="Arial"/>
      <w:lang w:eastAsia="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lang w:eastAsia="sl-SI"/>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character" w:customStyle="1" w:styleId="NogaZnak">
    <w:name w:val="Noga Znak"/>
    <w:link w:val="Noga"/>
    <w:uiPriority w:val="99"/>
    <w:rsid w:val="0060499D"/>
    <w:rPr>
      <w:rFonts w:ascii="Arial" w:hAnsi="Arial"/>
      <w:szCs w:val="24"/>
      <w:lang w:eastAsia="en-US"/>
    </w:rPr>
  </w:style>
  <w:style w:type="character" w:customStyle="1" w:styleId="Naslov2Znak">
    <w:name w:val="Naslov 2 Znak"/>
    <w:basedOn w:val="Privzetapisavaodstavka"/>
    <w:link w:val="Naslov2"/>
    <w:rsid w:val="007E1CD0"/>
    <w:rPr>
      <w:rFonts w:asciiTheme="majorHAnsi" w:eastAsiaTheme="majorEastAsia" w:hAnsiTheme="majorHAnsi" w:cstheme="majorBidi"/>
      <w:b/>
      <w:bCs/>
      <w:color w:val="4F81BD" w:themeColor="accent1"/>
      <w:sz w:val="26"/>
      <w:szCs w:val="26"/>
    </w:rPr>
  </w:style>
  <w:style w:type="character" w:customStyle="1" w:styleId="lenZnak">
    <w:name w:val="Člen Znak"/>
    <w:link w:val="len"/>
    <w:locked/>
    <w:rsid w:val="00BC7A6A"/>
    <w:rPr>
      <w:rFonts w:ascii="Arial" w:hAnsi="Arial" w:cs="Arial"/>
      <w:b/>
      <w:sz w:val="22"/>
      <w:szCs w:val="22"/>
    </w:rPr>
  </w:style>
  <w:style w:type="paragraph" w:customStyle="1" w:styleId="len">
    <w:name w:val="Člen"/>
    <w:basedOn w:val="Navaden"/>
    <w:link w:val="lenZnak"/>
    <w:qFormat/>
    <w:rsid w:val="00BC7A6A"/>
    <w:pPr>
      <w:suppressAutoHyphens/>
      <w:overflowPunct w:val="0"/>
      <w:autoSpaceDE w:val="0"/>
      <w:autoSpaceDN w:val="0"/>
      <w:adjustRightInd w:val="0"/>
      <w:spacing w:before="480" w:line="240" w:lineRule="auto"/>
      <w:jc w:val="center"/>
    </w:pPr>
    <w:rPr>
      <w:rFonts w:cs="Arial"/>
      <w:b/>
      <w:sz w:val="22"/>
      <w:szCs w:val="22"/>
    </w:rPr>
  </w:style>
  <w:style w:type="character" w:customStyle="1" w:styleId="OdstavekZnak">
    <w:name w:val="Odstavek Znak"/>
    <w:link w:val="Odstavek"/>
    <w:locked/>
    <w:rsid w:val="00BC7A6A"/>
    <w:rPr>
      <w:rFonts w:ascii="Arial" w:hAnsi="Arial" w:cs="Arial"/>
      <w:sz w:val="22"/>
      <w:szCs w:val="22"/>
    </w:rPr>
  </w:style>
  <w:style w:type="paragraph" w:customStyle="1" w:styleId="Odstavek">
    <w:name w:val="Odstavek"/>
    <w:basedOn w:val="Navaden"/>
    <w:link w:val="OdstavekZnak"/>
    <w:qFormat/>
    <w:rsid w:val="00BC7A6A"/>
    <w:pPr>
      <w:overflowPunct w:val="0"/>
      <w:autoSpaceDE w:val="0"/>
      <w:autoSpaceDN w:val="0"/>
      <w:adjustRightInd w:val="0"/>
      <w:spacing w:before="240" w:line="240" w:lineRule="auto"/>
      <w:ind w:firstLine="1021"/>
      <w:jc w:val="both"/>
    </w:pPr>
    <w:rPr>
      <w:rFonts w:cs="Arial"/>
      <w:sz w:val="22"/>
      <w:szCs w:val="22"/>
    </w:rPr>
  </w:style>
  <w:style w:type="paragraph" w:customStyle="1" w:styleId="lennaslov">
    <w:name w:val="Člen_naslov"/>
    <w:basedOn w:val="len"/>
    <w:qFormat/>
    <w:rsid w:val="00BC7A6A"/>
    <w:pPr>
      <w:spacing w:before="0"/>
    </w:pPr>
  </w:style>
  <w:style w:type="paragraph" w:customStyle="1" w:styleId="tevilnatoka111">
    <w:name w:val="Številčna točka 1.1.1"/>
    <w:basedOn w:val="Navaden"/>
    <w:qFormat/>
    <w:rsid w:val="00BC7A6A"/>
    <w:pPr>
      <w:widowControl w:val="0"/>
      <w:numPr>
        <w:ilvl w:val="2"/>
        <w:numId w:val="12"/>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basedOn w:val="OdstavekZnak"/>
    <w:link w:val="tevilnatoka"/>
    <w:locked/>
    <w:rsid w:val="00BC7A6A"/>
    <w:rPr>
      <w:rFonts w:ascii="Arial" w:hAnsi="Arial" w:cs="Arial"/>
      <w:sz w:val="22"/>
      <w:szCs w:val="22"/>
    </w:rPr>
  </w:style>
  <w:style w:type="paragraph" w:customStyle="1" w:styleId="tevilnatoka">
    <w:name w:val="Številčna točka"/>
    <w:basedOn w:val="Navaden"/>
    <w:link w:val="tevilnatokaZnak"/>
    <w:qFormat/>
    <w:rsid w:val="00BC7A6A"/>
    <w:pPr>
      <w:numPr>
        <w:numId w:val="12"/>
      </w:numPr>
      <w:spacing w:line="240" w:lineRule="auto"/>
      <w:jc w:val="both"/>
    </w:pPr>
    <w:rPr>
      <w:rFonts w:cs="Arial"/>
      <w:sz w:val="22"/>
      <w:szCs w:val="22"/>
    </w:rPr>
  </w:style>
  <w:style w:type="paragraph" w:customStyle="1" w:styleId="tevilnatoka11Nova">
    <w:name w:val="Številčna točka 1.1 Nova"/>
    <w:basedOn w:val="tevilnatoka"/>
    <w:qFormat/>
    <w:rsid w:val="00BC7A6A"/>
    <w:pPr>
      <w:numPr>
        <w:ilvl w:val="1"/>
      </w:numPr>
      <w:tabs>
        <w:tab w:val="clear" w:pos="425"/>
        <w:tab w:val="num" w:pos="360"/>
        <w:tab w:val="num" w:pos="1440"/>
      </w:tabs>
      <w:ind w:left="1440" w:hanging="360"/>
    </w:pPr>
  </w:style>
  <w:style w:type="paragraph" w:styleId="Revizija">
    <w:name w:val="Revision"/>
    <w:hidden/>
    <w:uiPriority w:val="71"/>
    <w:rsid w:val="005E1443"/>
    <w:rPr>
      <w:rFonts w:ascii="Arial" w:hAnsi="Arial"/>
      <w:szCs w:val="24"/>
    </w:rPr>
  </w:style>
  <w:style w:type="paragraph" w:styleId="Navadensplet">
    <w:name w:val="Normal (Web)"/>
    <w:basedOn w:val="Navaden"/>
    <w:uiPriority w:val="99"/>
    <w:unhideWhenUsed/>
    <w:rsid w:val="000B622A"/>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0B622A"/>
    <w:pPr>
      <w:spacing w:after="210" w:line="240" w:lineRule="auto"/>
      <w:jc w:val="center"/>
    </w:pPr>
    <w:rPr>
      <w:rFonts w:ascii="Times New Roman" w:hAnsi="Times New Roman"/>
      <w:b/>
      <w:bCs/>
      <w:color w:val="333333"/>
      <w:sz w:val="18"/>
      <w:szCs w:val="18"/>
      <w:lang w:eastAsia="sl-SI"/>
    </w:rPr>
  </w:style>
  <w:style w:type="paragraph" w:customStyle="1" w:styleId="esegmentt">
    <w:name w:val="esegment_t"/>
    <w:basedOn w:val="Navaden"/>
    <w:rsid w:val="000B622A"/>
    <w:pPr>
      <w:spacing w:after="210" w:line="360" w:lineRule="atLeast"/>
      <w:jc w:val="center"/>
    </w:pPr>
    <w:rPr>
      <w:rFonts w:ascii="Times New Roman" w:hAnsi="Times New Roman"/>
      <w:b/>
      <w:bCs/>
      <w:color w:val="6B7E9D"/>
      <w:sz w:val="31"/>
      <w:szCs w:val="31"/>
      <w:lang w:eastAsia="sl-SI"/>
    </w:rPr>
  </w:style>
  <w:style w:type="paragraph" w:customStyle="1" w:styleId="esegmentc1">
    <w:name w:val="esegment_c1"/>
    <w:basedOn w:val="Navaden"/>
    <w:rsid w:val="000B622A"/>
    <w:pPr>
      <w:spacing w:after="210" w:line="240" w:lineRule="auto"/>
    </w:pPr>
    <w:rPr>
      <w:rFonts w:ascii="Times New Roman" w:hAnsi="Times New Roman"/>
      <w:color w:val="333333"/>
      <w:sz w:val="18"/>
      <w:szCs w:val="18"/>
      <w:lang w:eastAsia="sl-SI"/>
    </w:rPr>
  </w:style>
  <w:style w:type="paragraph" w:styleId="Odstavekseznama">
    <w:name w:val="List Paragraph"/>
    <w:basedOn w:val="Navaden"/>
    <w:uiPriority w:val="72"/>
    <w:rsid w:val="00B9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9393">
      <w:bodyDiv w:val="1"/>
      <w:marLeft w:val="0"/>
      <w:marRight w:val="0"/>
      <w:marTop w:val="0"/>
      <w:marBottom w:val="0"/>
      <w:divBdr>
        <w:top w:val="none" w:sz="0" w:space="0" w:color="auto"/>
        <w:left w:val="none" w:sz="0" w:space="0" w:color="auto"/>
        <w:bottom w:val="none" w:sz="0" w:space="0" w:color="auto"/>
        <w:right w:val="none" w:sz="0" w:space="0" w:color="auto"/>
      </w:divBdr>
    </w:div>
    <w:div w:id="762192447">
      <w:bodyDiv w:val="1"/>
      <w:marLeft w:val="0"/>
      <w:marRight w:val="0"/>
      <w:marTop w:val="0"/>
      <w:marBottom w:val="0"/>
      <w:divBdr>
        <w:top w:val="none" w:sz="0" w:space="0" w:color="auto"/>
        <w:left w:val="none" w:sz="0" w:space="0" w:color="auto"/>
        <w:bottom w:val="none" w:sz="0" w:space="0" w:color="auto"/>
        <w:right w:val="none" w:sz="0" w:space="0" w:color="auto"/>
      </w:divBdr>
    </w:div>
    <w:div w:id="792016584">
      <w:bodyDiv w:val="1"/>
      <w:marLeft w:val="0"/>
      <w:marRight w:val="0"/>
      <w:marTop w:val="0"/>
      <w:marBottom w:val="0"/>
      <w:divBdr>
        <w:top w:val="none" w:sz="0" w:space="0" w:color="auto"/>
        <w:left w:val="none" w:sz="0" w:space="0" w:color="auto"/>
        <w:bottom w:val="none" w:sz="0" w:space="0" w:color="auto"/>
        <w:right w:val="none" w:sz="0" w:space="0" w:color="auto"/>
      </w:divBdr>
    </w:div>
    <w:div w:id="1203323308">
      <w:bodyDiv w:val="1"/>
      <w:marLeft w:val="0"/>
      <w:marRight w:val="0"/>
      <w:marTop w:val="0"/>
      <w:marBottom w:val="0"/>
      <w:divBdr>
        <w:top w:val="none" w:sz="0" w:space="0" w:color="auto"/>
        <w:left w:val="none" w:sz="0" w:space="0" w:color="auto"/>
        <w:bottom w:val="none" w:sz="0" w:space="0" w:color="auto"/>
        <w:right w:val="none" w:sz="0" w:space="0" w:color="auto"/>
      </w:divBdr>
    </w:div>
    <w:div w:id="1491213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AD56-6A05-4ADB-8391-1A5461E5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11736</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13590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Maja Žnidar</cp:lastModifiedBy>
  <cp:revision>5</cp:revision>
  <cp:lastPrinted>2017-04-03T08:03:00Z</cp:lastPrinted>
  <dcterms:created xsi:type="dcterms:W3CDTF">2017-04-21T11:00:00Z</dcterms:created>
  <dcterms:modified xsi:type="dcterms:W3CDTF">2017-04-21T12:04:00Z</dcterms:modified>
</cp:coreProperties>
</file>