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C64CF8">
              <w:rPr>
                <w:rFonts w:cs="Arial"/>
                <w:szCs w:val="20"/>
                <w:lang w:eastAsia="sl-SI"/>
              </w:rPr>
              <w:t>19</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88419D">
              <w:rPr>
                <w:rFonts w:cs="Arial"/>
                <w:szCs w:val="20"/>
                <w:lang w:eastAsia="sl-SI"/>
              </w:rPr>
              <w:t>3.11.2015</w:t>
            </w:r>
            <w:bookmarkStart w:id="0" w:name="_GoBack"/>
            <w:bookmarkEnd w:id="0"/>
          </w:p>
        </w:tc>
      </w:tr>
      <w:tr w:rsidR="0076557C" w:rsidRPr="001E5470" w:rsidTr="00C14299">
        <w:trPr>
          <w:gridAfter w:val="2"/>
          <w:wAfter w:w="3067" w:type="dxa"/>
        </w:trPr>
        <w:tc>
          <w:tcPr>
            <w:tcW w:w="6096" w:type="dxa"/>
            <w:gridSpan w:val="2"/>
          </w:tcPr>
          <w:p w:rsidR="0076557C" w:rsidRDefault="00C64CF8" w:rsidP="00BE206C">
            <w:pPr>
              <w:overflowPunct w:val="0"/>
              <w:autoSpaceDE w:val="0"/>
              <w:autoSpaceDN w:val="0"/>
              <w:adjustRightInd w:val="0"/>
              <w:textAlignment w:val="baseline"/>
              <w:rPr>
                <w:rFonts w:cs="Arial"/>
                <w:szCs w:val="20"/>
                <w:lang w:eastAsia="sl-SI"/>
              </w:rPr>
            </w:pPr>
            <w:r>
              <w:rPr>
                <w:rFonts w:cs="Arial"/>
                <w:szCs w:val="20"/>
                <w:lang w:eastAsia="sl-SI"/>
              </w:rPr>
              <w:t>EVA: 2015-2550-0156</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3D1E8F"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C64CF8">
              <w:t xml:space="preserve"> </w:t>
            </w:r>
            <w:r w:rsidR="00C64CF8" w:rsidRPr="00C64CF8">
              <w:rPr>
                <w:rFonts w:eastAsia="SimSun"/>
                <w:b/>
                <w:bCs/>
                <w:szCs w:val="20"/>
              </w:rPr>
              <w:t xml:space="preserve">Uredba o koncesiji za rabo termalne vode iz vrtin B-2/85 in B-3/88 za potrebe kopališča Terme Zreče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64CF8" w:rsidRDefault="008B5BA9" w:rsidP="00C64CF8">
            <w:pPr>
              <w:spacing w:line="240" w:lineRule="auto"/>
              <w:jc w:val="both"/>
              <w:rPr>
                <w:rFonts w:cs="Arial"/>
                <w:b/>
                <w:szCs w:val="20"/>
                <w:u w:val="single"/>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C64CF8" w:rsidRPr="00716699">
              <w:rPr>
                <w:rFonts w:cs="Arial"/>
                <w:szCs w:val="20"/>
              </w:rPr>
              <w:t xml:space="preserve">o koncesiji za rabo termalne vode </w:t>
            </w:r>
            <w:r w:rsidR="00C64CF8">
              <w:rPr>
                <w:rFonts w:cs="Arial"/>
                <w:szCs w:val="20"/>
              </w:rPr>
              <w:t xml:space="preserve">iz vrtin B-2/85 in B-3/88 </w:t>
            </w:r>
            <w:r w:rsidR="00C64CF8" w:rsidRPr="00716699">
              <w:rPr>
                <w:rFonts w:cs="Arial"/>
                <w:szCs w:val="20"/>
              </w:rPr>
              <w:t xml:space="preserve">za </w:t>
            </w:r>
            <w:r w:rsidR="00C64CF8">
              <w:rPr>
                <w:rFonts w:cs="Arial"/>
                <w:szCs w:val="20"/>
              </w:rPr>
              <w:t>potrebe kopališča Terme</w:t>
            </w:r>
            <w:r w:rsidR="00C64CF8" w:rsidRPr="00716699">
              <w:rPr>
                <w:rFonts w:cs="Arial"/>
                <w:szCs w:val="20"/>
              </w:rPr>
              <w:t xml:space="preserve"> </w:t>
            </w:r>
            <w:r w:rsidR="00C64CF8">
              <w:rPr>
                <w:rFonts w:cs="Arial"/>
                <w:szCs w:val="20"/>
              </w:rPr>
              <w:t>Zreče</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lastRenderedPageBreak/>
              <w:t>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F95371">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1947A7">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D919BF" w:rsidRDefault="00D919BF" w:rsidP="00A51277">
            <w:pPr>
              <w:spacing w:line="240" w:lineRule="auto"/>
              <w:jc w:val="both"/>
              <w:rPr>
                <w:rFonts w:cs="Arial"/>
                <w:szCs w:val="20"/>
                <w:lang w:eastAsia="sl-SI"/>
              </w:rPr>
            </w:pPr>
          </w:p>
          <w:p w:rsidR="00D919BF" w:rsidRDefault="00D919BF" w:rsidP="00D919BF">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D919BF" w:rsidRDefault="00D919BF" w:rsidP="00D919BF">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D919BF" w:rsidRDefault="00D919BF" w:rsidP="00D919BF">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D919BF" w:rsidRPr="001C4376" w:rsidRDefault="00D919BF" w:rsidP="00D919BF">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D919BF" w:rsidRDefault="00D919BF" w:rsidP="00D919BF">
            <w:pPr>
              <w:autoSpaceDE w:val="0"/>
              <w:autoSpaceDN w:val="0"/>
              <w:adjustRightInd w:val="0"/>
              <w:spacing w:line="240" w:lineRule="auto"/>
              <w:jc w:val="both"/>
              <w:rPr>
                <w:rFonts w:cs="Arial"/>
                <w:color w:val="000000"/>
                <w:szCs w:val="20"/>
                <w:lang w:eastAsia="sl-SI"/>
              </w:rPr>
            </w:pPr>
          </w:p>
          <w:p w:rsidR="00D919BF" w:rsidRDefault="00D919BF" w:rsidP="00D919BF">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D919BF" w:rsidRDefault="00D919BF" w:rsidP="00D919BF">
            <w:pPr>
              <w:autoSpaceDE w:val="0"/>
              <w:autoSpaceDN w:val="0"/>
              <w:adjustRightInd w:val="0"/>
              <w:spacing w:line="240" w:lineRule="auto"/>
              <w:jc w:val="both"/>
              <w:rPr>
                <w:rFonts w:cs="Arial"/>
                <w:color w:val="000000"/>
                <w:szCs w:val="20"/>
                <w:lang w:eastAsia="sl-SI"/>
              </w:rPr>
            </w:pPr>
          </w:p>
          <w:p w:rsidR="00D919BF" w:rsidRDefault="00D919BF" w:rsidP="00D919BF">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D919BF" w:rsidRDefault="00D919BF" w:rsidP="00D919BF">
            <w:pPr>
              <w:pStyle w:val="Odstavekseznama"/>
              <w:rPr>
                <w:rFonts w:cs="Arial"/>
                <w:color w:val="000000"/>
                <w:szCs w:val="20"/>
                <w:lang w:eastAsia="sl-SI"/>
              </w:rPr>
            </w:pPr>
          </w:p>
          <w:p w:rsidR="00D919BF" w:rsidRPr="006F7510" w:rsidRDefault="00D919BF" w:rsidP="00923EDF">
            <w:pPr>
              <w:numPr>
                <w:ilvl w:val="0"/>
                <w:numId w:val="41"/>
              </w:numPr>
              <w:autoSpaceDE w:val="0"/>
              <w:autoSpaceDN w:val="0"/>
              <w:adjustRightInd w:val="0"/>
              <w:spacing w:line="240" w:lineRule="auto"/>
              <w:jc w:val="both"/>
              <w:rPr>
                <w:rFonts w:cs="Arial"/>
                <w:color w:val="000000"/>
                <w:szCs w:val="20"/>
              </w:rPr>
            </w:pPr>
            <w:r>
              <w:rPr>
                <w:rFonts w:cs="Arial"/>
                <w:color w:val="000000"/>
                <w:szCs w:val="20"/>
                <w:lang w:eastAsia="sl-SI"/>
              </w:rPr>
              <w:t xml:space="preserve">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212E5">
              <w:rPr>
                <w:rFonts w:cs="Arial"/>
                <w:b/>
                <w:szCs w:val="20"/>
                <w:lang w:eastAsia="sl-SI"/>
              </w:rPr>
              <w:t>DA</w:t>
            </w:r>
            <w:r w:rsidRPr="001E5470">
              <w:rPr>
                <w:rFonts w:cs="Arial"/>
                <w:szCs w:val="20"/>
                <w:lang w:eastAsia="sl-SI"/>
              </w:rPr>
              <w:t>/</w:t>
            </w:r>
            <w:r w:rsidRPr="001212E5">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 xml:space="preserve">razvojne politike na ravni programov po strukturi </w:t>
            </w:r>
            <w:r w:rsidRPr="001E5470">
              <w:rPr>
                <w:rFonts w:cs="Arial"/>
                <w:bCs/>
                <w:szCs w:val="20"/>
                <w:lang w:eastAsia="sl-SI"/>
              </w:rPr>
              <w:lastRenderedPageBreak/>
              <w:t>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lastRenderedPageBreak/>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lastRenderedPageBreak/>
              <w:t>7.a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C865BA">
              <w:rPr>
                <w:rFonts w:cs="Arial"/>
                <w:szCs w:val="20"/>
                <w:lang w:eastAsia="sl-SI"/>
              </w:rPr>
              <w:t>Koncesionar bo plačeval plačilo za koncesijo, katerega višina se izračuna po enačbi iz 6. člena uredbe, ka</w:t>
            </w:r>
            <w:r w:rsidR="00D919BF">
              <w:rPr>
                <w:rFonts w:cs="Arial"/>
                <w:szCs w:val="20"/>
                <w:lang w:eastAsia="sl-SI"/>
              </w:rPr>
              <w:t xml:space="preserve">r po oceni za </w:t>
            </w:r>
            <w:r w:rsidR="00923EDF">
              <w:rPr>
                <w:rFonts w:cs="Arial"/>
                <w:szCs w:val="20"/>
                <w:lang w:eastAsia="sl-SI"/>
              </w:rPr>
              <w:t>leto</w:t>
            </w:r>
            <w:r w:rsidR="001212E5">
              <w:rPr>
                <w:rFonts w:cs="Arial"/>
                <w:szCs w:val="20"/>
                <w:lang w:eastAsia="sl-SI"/>
              </w:rPr>
              <w:t xml:space="preserve"> 2016</w:t>
            </w:r>
            <w:r w:rsidR="00D919BF">
              <w:rPr>
                <w:rFonts w:cs="Arial"/>
                <w:szCs w:val="20"/>
                <w:lang w:eastAsia="sl-SI"/>
              </w:rPr>
              <w:t xml:space="preserve"> zna</w:t>
            </w:r>
            <w:r w:rsidR="00923EDF">
              <w:rPr>
                <w:rFonts w:cs="Arial"/>
                <w:szCs w:val="20"/>
                <w:lang w:eastAsia="sl-SI"/>
              </w:rPr>
              <w:t>ša 34.093 € (</w:t>
            </w:r>
            <w:r w:rsidR="001212E5">
              <w:rPr>
                <w:rFonts w:cs="Arial"/>
                <w:szCs w:val="20"/>
                <w:lang w:eastAsia="sl-SI"/>
              </w:rPr>
              <w:t>6</w:t>
            </w:r>
            <w:r w:rsidR="00923EDF">
              <w:rPr>
                <w:rFonts w:cs="Arial"/>
                <w:szCs w:val="20"/>
                <w:lang w:eastAsia="sl-SI"/>
              </w:rPr>
              <w:t>0 odstotkov), 201</w:t>
            </w:r>
            <w:r w:rsidR="001212E5">
              <w:rPr>
                <w:rFonts w:cs="Arial"/>
                <w:szCs w:val="20"/>
                <w:lang w:eastAsia="sl-SI"/>
              </w:rPr>
              <w:t>7</w:t>
            </w:r>
            <w:r w:rsidR="00D919BF">
              <w:rPr>
                <w:rFonts w:cs="Arial"/>
                <w:szCs w:val="20"/>
                <w:lang w:eastAsia="sl-SI"/>
              </w:rPr>
              <w:t xml:space="preserve"> znaša 39.</w:t>
            </w:r>
            <w:r w:rsidR="00C865BA">
              <w:rPr>
                <w:rFonts w:cs="Arial"/>
                <w:szCs w:val="20"/>
                <w:lang w:eastAsia="sl-SI"/>
              </w:rPr>
              <w:t>7</w:t>
            </w:r>
            <w:r w:rsidR="00D919BF">
              <w:rPr>
                <w:rFonts w:cs="Arial"/>
                <w:szCs w:val="20"/>
                <w:lang w:eastAsia="sl-SI"/>
              </w:rPr>
              <w:t>75</w:t>
            </w:r>
            <w:r w:rsidRPr="00C865BA">
              <w:rPr>
                <w:rFonts w:cs="Arial"/>
                <w:szCs w:val="20"/>
                <w:lang w:eastAsia="sl-SI"/>
              </w:rPr>
              <w:t xml:space="preserve"> €</w:t>
            </w:r>
            <w:r w:rsidR="00D919BF">
              <w:rPr>
                <w:rFonts w:cs="Arial"/>
                <w:szCs w:val="20"/>
                <w:lang w:eastAsia="sl-SI"/>
              </w:rPr>
              <w:t xml:space="preserve"> (</w:t>
            </w:r>
            <w:r w:rsidR="001212E5">
              <w:rPr>
                <w:rFonts w:cs="Arial"/>
                <w:szCs w:val="20"/>
                <w:lang w:eastAsia="sl-SI"/>
              </w:rPr>
              <w:t>7</w:t>
            </w:r>
            <w:r w:rsidR="00D919BF">
              <w:rPr>
                <w:rFonts w:cs="Arial"/>
                <w:szCs w:val="20"/>
                <w:lang w:eastAsia="sl-SI"/>
              </w:rPr>
              <w:t>0 odstotkov) in 201</w:t>
            </w:r>
            <w:r w:rsidR="001212E5">
              <w:rPr>
                <w:rFonts w:cs="Arial"/>
                <w:szCs w:val="20"/>
                <w:lang w:eastAsia="sl-SI"/>
              </w:rPr>
              <w:t>8</w:t>
            </w:r>
            <w:r w:rsidR="00D919BF">
              <w:rPr>
                <w:rFonts w:cs="Arial"/>
                <w:szCs w:val="20"/>
                <w:lang w:eastAsia="sl-SI"/>
              </w:rPr>
              <w:t xml:space="preserve"> znaša 45.457</w:t>
            </w:r>
            <w:r w:rsidRPr="00C865BA">
              <w:rPr>
                <w:rFonts w:cs="Arial"/>
                <w:szCs w:val="20"/>
                <w:lang w:eastAsia="sl-SI"/>
              </w:rPr>
              <w:t xml:space="preserve"> € (</w:t>
            </w:r>
            <w:r w:rsidR="001212E5">
              <w:rPr>
                <w:rFonts w:cs="Arial"/>
                <w:szCs w:val="20"/>
                <w:lang w:eastAsia="sl-SI"/>
              </w:rPr>
              <w:t>8</w:t>
            </w:r>
            <w:r w:rsidRPr="00C865BA">
              <w:rPr>
                <w:rFonts w:cs="Arial"/>
                <w:szCs w:val="20"/>
                <w:lang w:eastAsia="sl-SI"/>
              </w:rPr>
              <w:t>0 odstotkov). Plačilo koncesnine v skladu z uredbo se začne za obdobje od 1.</w:t>
            </w:r>
            <w:r w:rsidR="00DA6D85">
              <w:rPr>
                <w:rFonts w:cs="Arial"/>
                <w:szCs w:val="20"/>
                <w:lang w:eastAsia="sl-SI"/>
              </w:rPr>
              <w:t xml:space="preserve"> </w:t>
            </w:r>
            <w:r w:rsidRPr="00C865BA">
              <w:rPr>
                <w:rFonts w:cs="Arial"/>
                <w:szCs w:val="20"/>
                <w:lang w:eastAsia="sl-SI"/>
              </w:rPr>
              <w:t>1.</w:t>
            </w:r>
            <w:r w:rsidR="00DA6D85">
              <w:rPr>
                <w:rFonts w:cs="Arial"/>
                <w:szCs w:val="20"/>
                <w:lang w:eastAsia="sl-SI"/>
              </w:rPr>
              <w:t xml:space="preserve"> </w:t>
            </w:r>
            <w:r w:rsidRPr="00C865BA">
              <w:rPr>
                <w:rFonts w:cs="Arial"/>
                <w:szCs w:val="20"/>
                <w:lang w:eastAsia="sl-SI"/>
              </w:rPr>
              <w:t>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265"/>
        <w:gridCol w:w="1065"/>
        <w:gridCol w:w="353"/>
        <w:gridCol w:w="330"/>
        <w:gridCol w:w="385"/>
        <w:gridCol w:w="303"/>
        <w:gridCol w:w="541"/>
        <w:gridCol w:w="1587"/>
      </w:tblGrid>
      <w:tr w:rsidR="004235A1" w:rsidRPr="001E5470" w:rsidTr="00820F0A">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923EDF">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923EDF">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1212E5" w:rsidP="00820F0A">
            <w:pPr>
              <w:widowControl w:val="0"/>
              <w:tabs>
                <w:tab w:val="left" w:pos="360"/>
              </w:tabs>
              <w:jc w:val="center"/>
              <w:outlineLvl w:val="0"/>
              <w:rPr>
                <w:rFonts w:cs="Arial"/>
                <w:bCs/>
                <w:kern w:val="32"/>
                <w:szCs w:val="20"/>
                <w:lang w:eastAsia="sl-SI"/>
              </w:rPr>
            </w:pPr>
            <w:r>
              <w:rPr>
                <w:rFonts w:cs="Arial"/>
                <w:bCs/>
                <w:kern w:val="32"/>
                <w:szCs w:val="20"/>
                <w:lang w:eastAsia="sl-SI"/>
              </w:rPr>
              <w:t>34.093 EUR</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1212E5" w:rsidP="00820F0A">
            <w:pPr>
              <w:widowControl w:val="0"/>
              <w:tabs>
                <w:tab w:val="left" w:pos="360"/>
              </w:tabs>
              <w:jc w:val="center"/>
              <w:outlineLvl w:val="0"/>
              <w:rPr>
                <w:rFonts w:cs="Arial"/>
                <w:kern w:val="32"/>
                <w:szCs w:val="20"/>
                <w:lang w:eastAsia="sl-SI"/>
              </w:rPr>
            </w:pPr>
            <w:r>
              <w:rPr>
                <w:rFonts w:cs="Arial"/>
                <w:bCs/>
                <w:kern w:val="32"/>
                <w:szCs w:val="20"/>
                <w:lang w:eastAsia="sl-SI"/>
              </w:rPr>
              <w:t>+39.775 EUR</w:t>
            </w: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1212E5" w:rsidP="00923EDF">
            <w:pPr>
              <w:widowControl w:val="0"/>
              <w:tabs>
                <w:tab w:val="left" w:pos="360"/>
              </w:tabs>
              <w:jc w:val="center"/>
              <w:outlineLvl w:val="0"/>
              <w:rPr>
                <w:rFonts w:cs="Arial"/>
                <w:kern w:val="32"/>
                <w:szCs w:val="20"/>
                <w:lang w:eastAsia="sl-SI"/>
              </w:rPr>
            </w:pPr>
            <w:r>
              <w:rPr>
                <w:rFonts w:cs="Arial"/>
                <w:kern w:val="32"/>
                <w:szCs w:val="20"/>
                <w:lang w:eastAsia="sl-SI"/>
              </w:rPr>
              <w:t>+ 45.457 EUR</w:t>
            </w:r>
          </w:p>
        </w:tc>
      </w:tr>
      <w:tr w:rsidR="004235A1" w:rsidRPr="001E5470" w:rsidTr="00923EDF">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923EDF">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923EDF">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923EDF">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67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1"/>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lastRenderedPageBreak/>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3"/>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EE3435">
              <w:rPr>
                <w:rFonts w:cs="Arial"/>
                <w:b/>
                <w:iCs/>
                <w:szCs w:val="20"/>
                <w:lang w:eastAsia="sl-SI"/>
              </w:rPr>
              <w:t>7</w:t>
            </w:r>
            <w:r w:rsidR="00C64CF8">
              <w:rPr>
                <w:rFonts w:cs="Arial"/>
                <w:b/>
                <w:iCs/>
                <w:szCs w:val="20"/>
                <w:lang w:eastAsia="sl-SI"/>
              </w:rPr>
              <w:t>. 9</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C64CF8"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r w:rsidR="00DA6D85">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585B19" w:rsidP="00DA7440">
      <w:pPr>
        <w:spacing w:line="240" w:lineRule="auto"/>
        <w:jc w:val="right"/>
        <w:rPr>
          <w:rFonts w:cs="Arial"/>
          <w:szCs w:val="20"/>
        </w:rPr>
      </w:pPr>
      <w:r>
        <w:rPr>
          <w:rFonts w:cs="Arial"/>
          <w:szCs w:val="20"/>
        </w:rPr>
        <w:t>EVA 2015-2550-0156</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C64CF8" w:rsidP="005D6B78">
      <w:pPr>
        <w:tabs>
          <w:tab w:val="left" w:pos="708"/>
        </w:tabs>
        <w:spacing w:line="240" w:lineRule="auto"/>
        <w:jc w:val="center"/>
        <w:rPr>
          <w:rFonts w:cs="Arial"/>
          <w:b/>
          <w:szCs w:val="20"/>
        </w:rPr>
      </w:pPr>
      <w:r w:rsidRPr="00C64CF8">
        <w:rPr>
          <w:rFonts w:cs="Arial"/>
          <w:b/>
          <w:szCs w:val="20"/>
        </w:rPr>
        <w:t>o koncesiji za rabo termalne vode iz vrtin B-2/85 in B-3/88 za potrebe kopališča Terme Zreče</w:t>
      </w:r>
    </w:p>
    <w:p w:rsidR="00C64CF8" w:rsidRDefault="00C64CF8"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C64CF8" w:rsidRPr="00E002D2" w:rsidRDefault="005D6B78" w:rsidP="00C64CF8">
      <w:pPr>
        <w:spacing w:line="240" w:lineRule="auto"/>
        <w:jc w:val="both"/>
        <w:rPr>
          <w:rFonts w:cs="Arial"/>
          <w:szCs w:val="20"/>
        </w:rPr>
      </w:pPr>
      <w:r w:rsidRPr="000E6C6B">
        <w:rPr>
          <w:rFonts w:cs="Arial"/>
          <w:szCs w:val="20"/>
        </w:rPr>
        <w:t xml:space="preserve">(1) </w:t>
      </w:r>
      <w:r w:rsidR="00C64CF8" w:rsidRPr="00716699">
        <w:rPr>
          <w:rFonts w:cs="Arial"/>
          <w:szCs w:val="20"/>
        </w:rPr>
        <w:t>Ta uredba je koncesijski akt, na podlagi katerega Vlada Republike Slovenije (v nadaljnjem besedilu: vlada) podeli kon</w:t>
      </w:r>
      <w:r w:rsidR="00C64CF8">
        <w:rPr>
          <w:rFonts w:cs="Arial"/>
          <w:szCs w:val="20"/>
        </w:rPr>
        <w:t>cesijo za rabo termalne vode za potrebe kopališča Terme</w:t>
      </w:r>
      <w:r w:rsidR="00C64CF8" w:rsidRPr="00716699">
        <w:rPr>
          <w:rFonts w:cs="Arial"/>
          <w:szCs w:val="20"/>
        </w:rPr>
        <w:t xml:space="preserve"> </w:t>
      </w:r>
      <w:r w:rsidR="00C64CF8">
        <w:rPr>
          <w:rFonts w:cs="Arial"/>
          <w:szCs w:val="20"/>
        </w:rPr>
        <w:t>Zreče</w:t>
      </w:r>
      <w:r w:rsidR="00C64CF8" w:rsidRPr="00716699">
        <w:rPr>
          <w:rFonts w:cs="Arial"/>
          <w:szCs w:val="20"/>
        </w:rPr>
        <w:t xml:space="preserve"> </w:t>
      </w:r>
      <w:r w:rsidR="00C64CF8">
        <w:rPr>
          <w:rFonts w:cs="Arial"/>
          <w:szCs w:val="20"/>
        </w:rPr>
        <w:t>iz vrtin</w:t>
      </w:r>
      <w:r w:rsidR="00C64CF8" w:rsidRPr="00716699">
        <w:rPr>
          <w:rFonts w:cs="Arial"/>
          <w:szCs w:val="20"/>
        </w:rPr>
        <w:t xml:space="preserve"> </w:t>
      </w:r>
      <w:r w:rsidR="00C64CF8" w:rsidRPr="00B200FF">
        <w:rPr>
          <w:rFonts w:cs="Arial"/>
          <w:szCs w:val="20"/>
        </w:rPr>
        <w:t xml:space="preserve">B-2/85 in B-3/88 </w:t>
      </w:r>
      <w:r w:rsidR="00C64CF8" w:rsidRPr="00716699">
        <w:rPr>
          <w:rFonts w:cs="Arial"/>
          <w:szCs w:val="20"/>
        </w:rPr>
        <w:t>(v nadaljnjem besedil</w:t>
      </w:r>
      <w:r w:rsidR="00E532EB">
        <w:rPr>
          <w:rFonts w:cs="Arial"/>
          <w:szCs w:val="20"/>
        </w:rPr>
        <w:t>u: koncesija)</w:t>
      </w:r>
      <w:r w:rsidR="00C64CF8" w:rsidRPr="00716699">
        <w:rPr>
          <w:rFonts w:cs="Arial"/>
          <w:szCs w:val="20"/>
        </w:rPr>
        <w:t xml:space="preserve"> </w:t>
      </w:r>
      <w:r w:rsidR="00E532EB">
        <w:rPr>
          <w:rFonts w:cs="Arial"/>
          <w:szCs w:val="20"/>
        </w:rPr>
        <w:t>na vrtinah B-2/85</w:t>
      </w:r>
      <w:r w:rsidR="00C64CF8" w:rsidRPr="00B11FEA">
        <w:rPr>
          <w:rFonts w:cs="Arial"/>
          <w:szCs w:val="20"/>
        </w:rPr>
        <w:t xml:space="preserve"> </w:t>
      </w:r>
      <w:r w:rsidR="00E532EB">
        <w:rPr>
          <w:rFonts w:cs="Arial"/>
          <w:szCs w:val="20"/>
        </w:rPr>
        <w:t>(</w:t>
      </w:r>
      <w:r w:rsidR="00C64CF8" w:rsidRPr="00B11FEA">
        <w:rPr>
          <w:rFonts w:cs="Arial"/>
          <w:szCs w:val="20"/>
        </w:rPr>
        <w:t>ID z</w:t>
      </w:r>
      <w:r w:rsidR="00C64CF8">
        <w:rPr>
          <w:rFonts w:cs="Arial"/>
          <w:szCs w:val="20"/>
        </w:rPr>
        <w:t>nak 1101-11-0</w:t>
      </w:r>
      <w:r w:rsidR="00E532EB">
        <w:rPr>
          <w:rFonts w:cs="Arial"/>
          <w:szCs w:val="20"/>
        </w:rPr>
        <w:t>)</w:t>
      </w:r>
      <w:r w:rsidR="00C64CF8">
        <w:rPr>
          <w:rFonts w:cs="Arial"/>
          <w:szCs w:val="20"/>
        </w:rPr>
        <w:t>, koordinate</w:t>
      </w:r>
      <w:r w:rsidR="00E532EB">
        <w:rPr>
          <w:rFonts w:cs="Arial"/>
          <w:szCs w:val="20"/>
        </w:rPr>
        <w:t xml:space="preserve"> (X: 135737, Y: 531013, Z: 373) in</w:t>
      </w:r>
      <w:r w:rsidR="00C64CF8" w:rsidRPr="007B665A">
        <w:rPr>
          <w:rFonts w:cs="Arial"/>
          <w:szCs w:val="20"/>
        </w:rPr>
        <w:t xml:space="preserve"> </w:t>
      </w:r>
      <w:r w:rsidR="00C64CF8" w:rsidRPr="00B200FF">
        <w:rPr>
          <w:rFonts w:cs="Arial"/>
          <w:szCs w:val="20"/>
        </w:rPr>
        <w:t xml:space="preserve">B-3/88 </w:t>
      </w:r>
      <w:r w:rsidR="00E532EB">
        <w:rPr>
          <w:rFonts w:cs="Arial"/>
          <w:szCs w:val="20"/>
        </w:rPr>
        <w:t>(</w:t>
      </w:r>
      <w:r w:rsidR="00C64CF8" w:rsidRPr="00716699">
        <w:rPr>
          <w:rFonts w:cs="Arial"/>
          <w:szCs w:val="20"/>
        </w:rPr>
        <w:t>ID z</w:t>
      </w:r>
      <w:r w:rsidR="00E532EB">
        <w:rPr>
          <w:rFonts w:cs="Arial"/>
          <w:szCs w:val="20"/>
        </w:rPr>
        <w:t>nak 1105-376/13-0),</w:t>
      </w:r>
      <w:r w:rsidR="00C64CF8">
        <w:rPr>
          <w:rFonts w:cs="Arial"/>
          <w:szCs w:val="20"/>
        </w:rPr>
        <w:t xml:space="preserve"> koordinate (X: 134582, Y</w:t>
      </w:r>
      <w:r w:rsidR="00C64CF8" w:rsidRPr="00716699">
        <w:rPr>
          <w:rFonts w:cs="Arial"/>
          <w:szCs w:val="20"/>
        </w:rPr>
        <w:t xml:space="preserve">: </w:t>
      </w:r>
      <w:r w:rsidR="00C64CF8">
        <w:rPr>
          <w:rFonts w:cs="Arial"/>
          <w:szCs w:val="20"/>
        </w:rPr>
        <w:t>531632, Z: 351).</w:t>
      </w:r>
    </w:p>
    <w:p w:rsidR="005D6B78" w:rsidRPr="000E6C6B" w:rsidRDefault="005D6B78" w:rsidP="005D6B78">
      <w:pPr>
        <w:spacing w:line="240" w:lineRule="auto"/>
        <w:jc w:val="both"/>
        <w:rPr>
          <w:rFonts w:cs="Arial"/>
          <w:szCs w:val="20"/>
        </w:rPr>
      </w:pPr>
    </w:p>
    <w:p w:rsidR="00935335" w:rsidRDefault="005D6B78" w:rsidP="00C64CF8">
      <w:pPr>
        <w:spacing w:line="240" w:lineRule="auto"/>
        <w:jc w:val="both"/>
        <w:rPr>
          <w:rFonts w:cs="Arial"/>
          <w:szCs w:val="20"/>
        </w:rPr>
      </w:pPr>
      <w:r w:rsidRPr="000E6C6B">
        <w:rPr>
          <w:rFonts w:cs="Arial"/>
          <w:szCs w:val="20"/>
        </w:rPr>
        <w:t xml:space="preserve">(2) </w:t>
      </w:r>
      <w:r w:rsidR="00C64CF8" w:rsidRPr="00B11FEA">
        <w:rPr>
          <w:rFonts w:cs="Arial"/>
          <w:szCs w:val="20"/>
        </w:rPr>
        <w:t>Obseg vodne pravice, izražen kot največja dovoljena skupna letna prost</w:t>
      </w:r>
      <w:r w:rsidR="00C64CF8">
        <w:rPr>
          <w:rFonts w:cs="Arial"/>
          <w:szCs w:val="20"/>
        </w:rPr>
        <w:t xml:space="preserve">ornina (količina) rabe vode iz vrtine </w:t>
      </w:r>
      <w:r w:rsidR="00C64CF8" w:rsidRPr="00B200FF">
        <w:rPr>
          <w:rFonts w:cs="Arial"/>
          <w:szCs w:val="20"/>
        </w:rPr>
        <w:t>B-2/85</w:t>
      </w:r>
      <w:r w:rsidR="00C64CF8">
        <w:rPr>
          <w:rFonts w:cs="Arial"/>
          <w:szCs w:val="20"/>
        </w:rPr>
        <w:t xml:space="preserve"> je</w:t>
      </w:r>
      <w:r w:rsidR="00C64CF8" w:rsidRPr="00B200FF">
        <w:rPr>
          <w:rFonts w:cs="Arial"/>
          <w:szCs w:val="20"/>
        </w:rPr>
        <w:t xml:space="preserve"> </w:t>
      </w:r>
      <w:r w:rsidR="00C64CF8">
        <w:rPr>
          <w:rFonts w:cs="Arial"/>
          <w:szCs w:val="20"/>
        </w:rPr>
        <w:t xml:space="preserve">59.790 </w:t>
      </w:r>
      <w:r w:rsidR="00C64CF8" w:rsidRPr="00B11FEA">
        <w:rPr>
          <w:rFonts w:cs="Arial"/>
          <w:szCs w:val="20"/>
        </w:rPr>
        <w:t>m</w:t>
      </w:r>
      <w:r w:rsidR="00C64CF8" w:rsidRPr="00B11FEA">
        <w:rPr>
          <w:rFonts w:cs="Arial"/>
          <w:szCs w:val="20"/>
          <w:vertAlign w:val="superscript"/>
        </w:rPr>
        <w:t>3</w:t>
      </w:r>
      <w:r w:rsidR="00C64CF8">
        <w:rPr>
          <w:rFonts w:cs="Arial"/>
          <w:szCs w:val="20"/>
        </w:rPr>
        <w:t>/leto</w:t>
      </w:r>
      <w:r w:rsidR="00C64CF8" w:rsidRPr="00B200FF">
        <w:rPr>
          <w:rFonts w:cs="Arial"/>
          <w:szCs w:val="20"/>
        </w:rPr>
        <w:t xml:space="preserve"> in</w:t>
      </w:r>
      <w:r w:rsidR="00C64CF8">
        <w:rPr>
          <w:rFonts w:cs="Arial"/>
          <w:szCs w:val="20"/>
        </w:rPr>
        <w:t xml:space="preserve"> iz vrtine</w:t>
      </w:r>
      <w:r w:rsidR="00C64CF8" w:rsidRPr="00B200FF">
        <w:rPr>
          <w:rFonts w:cs="Arial"/>
          <w:szCs w:val="20"/>
        </w:rPr>
        <w:t xml:space="preserve"> B-3/88</w:t>
      </w:r>
      <w:r w:rsidR="00C64CF8">
        <w:rPr>
          <w:rFonts w:cs="Arial"/>
          <w:szCs w:val="20"/>
        </w:rPr>
        <w:t xml:space="preserve"> 155.900 </w:t>
      </w:r>
      <w:r w:rsidR="00C64CF8" w:rsidRPr="00B11FEA">
        <w:rPr>
          <w:rFonts w:cs="Arial"/>
          <w:szCs w:val="20"/>
        </w:rPr>
        <w:t>m</w:t>
      </w:r>
      <w:r w:rsidR="00C64CF8" w:rsidRPr="00B11FEA">
        <w:rPr>
          <w:rFonts w:cs="Arial"/>
          <w:szCs w:val="20"/>
          <w:vertAlign w:val="superscript"/>
        </w:rPr>
        <w:t>3</w:t>
      </w:r>
      <w:r w:rsidR="00C64CF8">
        <w:rPr>
          <w:rFonts w:cs="Arial"/>
          <w:szCs w:val="20"/>
        </w:rPr>
        <w:t xml:space="preserve">/leto. </w:t>
      </w:r>
      <w:r w:rsidR="00C64CF8" w:rsidRPr="00E002D2">
        <w:rPr>
          <w:rFonts w:cs="Arial"/>
          <w:szCs w:val="20"/>
        </w:rPr>
        <w:t>Največja dovoljena trenutna prostornina (količina) rab</w:t>
      </w:r>
      <w:r w:rsidR="00C64CF8">
        <w:rPr>
          <w:rFonts w:cs="Arial"/>
          <w:szCs w:val="20"/>
        </w:rPr>
        <w:t xml:space="preserve">e podzemne vode iz vrtine </w:t>
      </w:r>
      <w:r w:rsidR="00C64CF8" w:rsidRPr="00B200FF">
        <w:rPr>
          <w:rFonts w:cs="Arial"/>
          <w:szCs w:val="20"/>
        </w:rPr>
        <w:t>B-2/85</w:t>
      </w:r>
      <w:r w:rsidR="00C64CF8">
        <w:rPr>
          <w:rFonts w:cs="Arial"/>
          <w:szCs w:val="20"/>
        </w:rPr>
        <w:t xml:space="preserve"> je 28 l/s in</w:t>
      </w:r>
      <w:r w:rsidR="00C64CF8" w:rsidRPr="00E002D2">
        <w:rPr>
          <w:rFonts w:cs="Arial"/>
          <w:szCs w:val="20"/>
        </w:rPr>
        <w:t xml:space="preserve"> iz vrtine </w:t>
      </w:r>
      <w:r w:rsidR="00C64CF8" w:rsidRPr="00B200FF">
        <w:rPr>
          <w:rFonts w:cs="Arial"/>
          <w:szCs w:val="20"/>
        </w:rPr>
        <w:t>B-3/88</w:t>
      </w:r>
      <w:r w:rsidR="00C64CF8">
        <w:rPr>
          <w:rFonts w:cs="Arial"/>
        </w:rPr>
        <w:t xml:space="preserve"> 11</w:t>
      </w:r>
      <w:r w:rsidR="00C64CF8" w:rsidRPr="001F14A7">
        <w:rPr>
          <w:rFonts w:cs="Arial"/>
        </w:rPr>
        <w:t xml:space="preserve"> l/s</w:t>
      </w:r>
      <w:r w:rsidR="00C64CF8">
        <w:rPr>
          <w:rFonts w:cs="Arial"/>
        </w:rPr>
        <w:t xml:space="preserve">. </w:t>
      </w:r>
      <w:r w:rsidR="00C64CF8" w:rsidRPr="00937DE3">
        <w:rPr>
          <w:rFonts w:cs="Arial"/>
          <w:szCs w:val="20"/>
        </w:rPr>
        <w:t xml:space="preserve">Največja </w:t>
      </w:r>
      <w:r w:rsidR="003C234B">
        <w:rPr>
          <w:rFonts w:cs="Arial"/>
          <w:szCs w:val="20"/>
        </w:rPr>
        <w:t xml:space="preserve">dovoljena </w:t>
      </w:r>
      <w:r w:rsidR="00C64CF8" w:rsidRPr="00937DE3">
        <w:rPr>
          <w:rFonts w:cs="Arial"/>
          <w:szCs w:val="20"/>
        </w:rPr>
        <w:t>skupna letna prostor</w:t>
      </w:r>
      <w:r w:rsidR="00935335">
        <w:rPr>
          <w:rFonts w:cs="Arial"/>
          <w:szCs w:val="20"/>
        </w:rPr>
        <w:t>nina (količina) rabe vode je 215.69</w:t>
      </w:r>
      <w:r w:rsidR="00C64CF8" w:rsidRPr="00937DE3">
        <w:rPr>
          <w:rFonts w:cs="Arial"/>
          <w:szCs w:val="20"/>
        </w:rPr>
        <w:t>0 m</w:t>
      </w:r>
      <w:r w:rsidR="00C64CF8" w:rsidRPr="00937DE3">
        <w:rPr>
          <w:rFonts w:cs="Arial"/>
          <w:szCs w:val="20"/>
          <w:vertAlign w:val="superscript"/>
        </w:rPr>
        <w:t>3</w:t>
      </w:r>
      <w:r w:rsidR="00C64CF8" w:rsidRPr="00937DE3">
        <w:rPr>
          <w:rFonts w:cs="Arial"/>
          <w:szCs w:val="20"/>
        </w:rPr>
        <w:t>/leto</w:t>
      </w:r>
      <w:r w:rsidR="00C64CF8">
        <w:rPr>
          <w:rFonts w:cs="Arial"/>
          <w:szCs w:val="20"/>
        </w:rPr>
        <w:t>.</w:t>
      </w:r>
    </w:p>
    <w:p w:rsidR="00A50266" w:rsidRPr="00E671F7" w:rsidRDefault="00A50266" w:rsidP="00A50266">
      <w:pPr>
        <w:spacing w:line="240" w:lineRule="auto"/>
        <w:jc w:val="both"/>
        <w:rPr>
          <w:rFonts w:cs="Arial"/>
          <w:szCs w:val="20"/>
        </w:rPr>
      </w:pPr>
    </w:p>
    <w:p w:rsidR="00D35D78" w:rsidRDefault="00D35D78" w:rsidP="00D35D78">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Pr>
          <w:rFonts w:cs="Arial"/>
          <w:szCs w:val="20"/>
        </w:rPr>
        <w:t xml:space="preserve"> klasifikacijsko številko 4.2.1</w:t>
      </w:r>
      <w:r w:rsidRPr="00381387">
        <w:rPr>
          <w:rFonts w:cs="Arial"/>
          <w:szCs w:val="20"/>
        </w:rPr>
        <w:t xml:space="preserve"> in za potrebe</w:t>
      </w:r>
      <w:r>
        <w:rPr>
          <w:rFonts w:cs="Arial"/>
          <w:szCs w:val="20"/>
        </w:rPr>
        <w:t xml:space="preserve"> dejavnosti bazenskega</w:t>
      </w:r>
      <w:r w:rsidRPr="00381387">
        <w:rPr>
          <w:rFonts w:cs="Arial"/>
          <w:szCs w:val="20"/>
        </w:rPr>
        <w:t xml:space="preserve"> kopališča s klasifikacijsko številko 3.1.2, v skladu s </w:t>
      </w:r>
      <w:r>
        <w:rPr>
          <w:rFonts w:cs="Arial"/>
          <w:szCs w:val="20"/>
        </w:rPr>
        <w:t xml:space="preserve">predpisom, ki ureja klasifikacijo </w:t>
      </w:r>
      <w:r w:rsidRPr="00381387">
        <w:rPr>
          <w:rFonts w:cs="Arial"/>
          <w:szCs w:val="20"/>
        </w:rPr>
        <w:t>vrst posebne rabe vode in naplavin</w:t>
      </w:r>
      <w:r>
        <w:rPr>
          <w:rFonts w:cs="Arial"/>
          <w:szCs w:val="20"/>
        </w:rPr>
        <w:t>.</w:t>
      </w:r>
    </w:p>
    <w:p w:rsidR="00DA7440" w:rsidRPr="00E671F7" w:rsidRDefault="00DA7440" w:rsidP="00A50266">
      <w:pPr>
        <w:spacing w:line="240" w:lineRule="auto"/>
        <w:jc w:val="both"/>
        <w:rPr>
          <w:rFonts w:cs="Arial"/>
          <w:szCs w:val="20"/>
        </w:rPr>
      </w:pPr>
    </w:p>
    <w:p w:rsidR="003C234B" w:rsidRPr="0028686D" w:rsidRDefault="00A50266" w:rsidP="003C234B">
      <w:pPr>
        <w:spacing w:line="240" w:lineRule="auto"/>
        <w:jc w:val="both"/>
        <w:rPr>
          <w:rFonts w:cs="Arial"/>
          <w:szCs w:val="20"/>
        </w:rPr>
      </w:pPr>
      <w:r w:rsidRPr="00E671F7">
        <w:rPr>
          <w:rFonts w:cs="Arial"/>
          <w:szCs w:val="20"/>
        </w:rPr>
        <w:t>(4)</w:t>
      </w:r>
      <w:r w:rsidR="00EE3435" w:rsidRPr="00EE3435">
        <w:rPr>
          <w:rFonts w:cs="Arial"/>
          <w:szCs w:val="20"/>
        </w:rPr>
        <w:t xml:space="preserve"> </w:t>
      </w:r>
      <w:r w:rsidR="00EE3435" w:rsidRPr="00E002D2">
        <w:rPr>
          <w:rFonts w:cs="Arial"/>
          <w:szCs w:val="20"/>
        </w:rPr>
        <w:t xml:space="preserve">Območje koncesije obsega območje vrtin </w:t>
      </w:r>
      <w:r w:rsidR="003C234B" w:rsidRPr="00B200FF">
        <w:rPr>
          <w:rFonts w:cs="Arial"/>
          <w:szCs w:val="20"/>
        </w:rPr>
        <w:t>B-2/85 in B-3/88</w:t>
      </w:r>
      <w:r w:rsidR="003C234B" w:rsidRPr="00B11FEA">
        <w:rPr>
          <w:rFonts w:cs="Arial"/>
          <w:szCs w:val="20"/>
        </w:rPr>
        <w:t xml:space="preserve"> </w:t>
      </w:r>
      <w:r w:rsidR="00EE3435" w:rsidRPr="00E002D2">
        <w:rPr>
          <w:rFonts w:cs="Arial"/>
          <w:szCs w:val="20"/>
        </w:rPr>
        <w:t>iz prvega odstavka tega člena</w:t>
      </w:r>
      <w:r w:rsidRPr="00E671F7">
        <w:rPr>
          <w:rFonts w:cs="Arial"/>
          <w:szCs w:val="20"/>
        </w:rPr>
        <w:t xml:space="preserve"> </w:t>
      </w:r>
      <w:r w:rsidR="00DA7440">
        <w:rPr>
          <w:rFonts w:cs="Arial"/>
          <w:szCs w:val="20"/>
        </w:rPr>
        <w:t>in</w:t>
      </w:r>
      <w:r w:rsidRPr="00E671F7">
        <w:rPr>
          <w:rFonts w:cs="Arial"/>
          <w:szCs w:val="20"/>
        </w:rPr>
        <w:t xml:space="preserve"> zajema termalno podzemno vodo iz vodnega telesa podzemne vode </w:t>
      </w:r>
      <w:r w:rsidR="003C234B">
        <w:rPr>
          <w:rFonts w:cs="Arial"/>
          <w:szCs w:val="20"/>
        </w:rPr>
        <w:t>Haloze in Dravinjske gorice (VTPodV_3014</w:t>
      </w:r>
      <w:r w:rsidR="003C234B" w:rsidRPr="0028686D">
        <w:rPr>
          <w:rFonts w:cs="Arial"/>
          <w:szCs w:val="20"/>
        </w:rPr>
        <w:t xml:space="preserve">), in sicer iz </w:t>
      </w:r>
      <w:r w:rsidR="003C234B">
        <w:rPr>
          <w:rFonts w:cs="Arial"/>
          <w:szCs w:val="20"/>
        </w:rPr>
        <w:t>prvega</w:t>
      </w:r>
      <w:r w:rsidR="003C234B" w:rsidRPr="0028686D">
        <w:rPr>
          <w:rFonts w:cs="Arial"/>
          <w:szCs w:val="20"/>
        </w:rPr>
        <w:t xml:space="preserve">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3C234B" w:rsidRPr="00B200FF">
        <w:rPr>
          <w:rFonts w:cs="Arial"/>
          <w:szCs w:val="20"/>
        </w:rPr>
        <w:t>B-2/85 in B-3/88</w:t>
      </w:r>
      <w:r w:rsidR="003C234B" w:rsidRPr="00B11FEA">
        <w:rPr>
          <w:rFonts w:cs="Arial"/>
          <w:szCs w:val="20"/>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sidR="00FF7FCA">
        <w:rPr>
          <w:rFonts w:cs="Arial"/>
          <w:szCs w:val="20"/>
        </w:rPr>
        <w:t xml:space="preserve">a </w:t>
      </w:r>
      <w:r w:rsidR="003C234B">
        <w:rPr>
          <w:rFonts w:cs="Arial"/>
          <w:szCs w:val="20"/>
        </w:rPr>
        <w:t>Term Zreče</w:t>
      </w:r>
      <w:r w:rsidRPr="00061876">
        <w:rPr>
          <w:rFonts w:cs="Arial"/>
          <w:szCs w:val="20"/>
        </w:rPr>
        <w:t xml:space="preserve">. </w:t>
      </w:r>
    </w:p>
    <w:p w:rsidR="00000AD1"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(2)  </w:t>
      </w:r>
      <w:r>
        <w:rPr>
          <w:rFonts w:cs="Arial"/>
          <w:szCs w:val="20"/>
        </w:rPr>
        <w:t>Oseba iz prejšnjega odstavka pridobi</w:t>
      </w:r>
      <w:r w:rsidRPr="00061876">
        <w:rPr>
          <w:rFonts w:cs="Arial"/>
          <w:szCs w:val="20"/>
        </w:rPr>
        <w:t xml:space="preserve"> koncesij</w:t>
      </w:r>
      <w:r>
        <w:rPr>
          <w:rFonts w:cs="Arial"/>
          <w:szCs w:val="20"/>
        </w:rPr>
        <w:t>o</w:t>
      </w:r>
      <w:r w:rsidRPr="00061876">
        <w:rPr>
          <w:rFonts w:cs="Arial"/>
          <w:szCs w:val="20"/>
        </w:rPr>
        <w:t xml:space="preserve"> brez javnega razpisa</w:t>
      </w:r>
      <w:r>
        <w:rPr>
          <w:rFonts w:cs="Arial"/>
          <w:szCs w:val="20"/>
        </w:rPr>
        <w:t>, če</w:t>
      </w:r>
      <w:r w:rsidRPr="00061876">
        <w:rPr>
          <w:rFonts w:cs="Arial"/>
          <w:szCs w:val="20"/>
        </w:rPr>
        <w:t xml:space="preserve">: </w:t>
      </w:r>
    </w:p>
    <w:p w:rsidR="00000AD1" w:rsidRPr="00061876" w:rsidRDefault="00000AD1" w:rsidP="00000AD1">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000AD1" w:rsidRPr="00061876" w:rsidRDefault="00000AD1" w:rsidP="00000AD1">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000AD1" w:rsidRPr="00061876" w:rsidRDefault="00000AD1" w:rsidP="00000AD1">
      <w:pPr>
        <w:pStyle w:val="Odstavekseznama"/>
        <w:numPr>
          <w:ilvl w:val="0"/>
          <w:numId w:val="19"/>
        </w:numPr>
        <w:spacing w:line="240" w:lineRule="auto"/>
        <w:jc w:val="both"/>
        <w:rPr>
          <w:rFonts w:cs="Arial"/>
          <w:szCs w:val="20"/>
        </w:rPr>
      </w:pPr>
      <w:r>
        <w:rPr>
          <w:rFonts w:cs="Arial"/>
          <w:szCs w:val="20"/>
        </w:rPr>
        <w:lastRenderedPageBreak/>
        <w:t xml:space="preserve">ima </w:t>
      </w:r>
      <w:r w:rsidRPr="00061876">
        <w:rPr>
          <w:rFonts w:cs="Arial"/>
          <w:szCs w:val="20"/>
        </w:rPr>
        <w:t>pravnomočno uporabno dovoljenje za objekte, v katerih se rabi podzemna voda za dejavnost kopališč, in</w:t>
      </w:r>
    </w:p>
    <w:p w:rsidR="00000AD1" w:rsidRPr="00061876" w:rsidRDefault="00000AD1" w:rsidP="00000AD1">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(3)  Koncesija se podeli za obdobje 30 let.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3. člen</w:t>
      </w:r>
    </w:p>
    <w:p w:rsidR="00000AD1" w:rsidRPr="00061876" w:rsidRDefault="00000AD1" w:rsidP="00000AD1">
      <w:pPr>
        <w:spacing w:line="240" w:lineRule="auto"/>
        <w:jc w:val="center"/>
        <w:rPr>
          <w:rFonts w:cs="Arial"/>
          <w:szCs w:val="20"/>
        </w:rPr>
      </w:pPr>
      <w:r w:rsidRPr="00061876">
        <w:rPr>
          <w:rFonts w:cs="Arial"/>
          <w:szCs w:val="20"/>
        </w:rPr>
        <w:t>(pogoji izvajanja koncesije)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000AD1" w:rsidRPr="00061876" w:rsidRDefault="00000AD1" w:rsidP="00000AD1">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000AD1" w:rsidRDefault="00000AD1" w:rsidP="00000AD1">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000AD1" w:rsidRPr="00061876" w:rsidRDefault="00000AD1" w:rsidP="00000AD1">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(2) Koncesionar mora pri izvajanju koncesije izpolnjevati naslednje naravovarstvene pogoje:</w:t>
      </w:r>
    </w:p>
    <w:p w:rsidR="00000AD1" w:rsidRPr="00061876" w:rsidRDefault="00000AD1" w:rsidP="00000AD1">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000AD1" w:rsidRPr="00061876" w:rsidRDefault="00000AD1" w:rsidP="00000AD1">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(3) Koncesionar mora pri izvajanju koncesije izpolnjevati druge pogoje, in sicer: </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lastRenderedPageBreak/>
        <w:t xml:space="preserve">zagotoviti brezplačni dostop do vseh podatkov, ki se nanašajo na rabo vode; </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000AD1" w:rsidRPr="00061876" w:rsidRDefault="00000AD1" w:rsidP="00000AD1">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000AD1" w:rsidRPr="00061876" w:rsidRDefault="00000AD1" w:rsidP="00000AD1">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000AD1" w:rsidRPr="00061876" w:rsidRDefault="00000AD1" w:rsidP="00000AD1">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000AD1" w:rsidRPr="00061876" w:rsidRDefault="00000AD1" w:rsidP="00000AD1">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000AD1" w:rsidRPr="00061876" w:rsidRDefault="00000AD1" w:rsidP="00000AD1">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000AD1" w:rsidRPr="00061876" w:rsidRDefault="00000AD1" w:rsidP="00000AD1">
      <w:pPr>
        <w:spacing w:line="240" w:lineRule="auto"/>
        <w:ind w:left="720"/>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4. člen</w:t>
      </w:r>
    </w:p>
    <w:p w:rsidR="00000AD1" w:rsidRPr="00061876" w:rsidRDefault="00000AD1" w:rsidP="00000AD1">
      <w:pPr>
        <w:spacing w:line="240" w:lineRule="auto"/>
        <w:jc w:val="center"/>
        <w:rPr>
          <w:rFonts w:cs="Arial"/>
          <w:szCs w:val="20"/>
        </w:rPr>
      </w:pPr>
      <w:r w:rsidRPr="00061876">
        <w:rPr>
          <w:rFonts w:cs="Arial"/>
          <w:szCs w:val="20"/>
        </w:rPr>
        <w:t>(monitoring)</w:t>
      </w:r>
    </w:p>
    <w:p w:rsidR="00000AD1" w:rsidRPr="00061876"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000AD1"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000AD1"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000AD1"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000AD1"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000AD1"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 xml:space="preserve">(6) </w:t>
      </w:r>
      <w:r>
        <w:t>Poročilo iz prejšnjega odstavka vsebuje:</w:t>
      </w:r>
    </w:p>
    <w:p w:rsidR="00000AD1" w:rsidRDefault="00000AD1" w:rsidP="00000AD1">
      <w:pPr>
        <w:numPr>
          <w:ilvl w:val="1"/>
          <w:numId w:val="38"/>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000AD1" w:rsidRDefault="00000AD1" w:rsidP="00000AD1">
      <w:pPr>
        <w:numPr>
          <w:ilvl w:val="1"/>
          <w:numId w:val="38"/>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000AD1" w:rsidRDefault="00000AD1" w:rsidP="00000AD1">
      <w:pPr>
        <w:numPr>
          <w:ilvl w:val="1"/>
          <w:numId w:val="38"/>
        </w:numPr>
        <w:spacing w:line="240" w:lineRule="auto"/>
        <w:ind w:left="1134"/>
        <w:jc w:val="both"/>
        <w:rPr>
          <w:rFonts w:cs="Arial"/>
          <w:szCs w:val="20"/>
        </w:rPr>
      </w:pPr>
      <w:r>
        <w:rPr>
          <w:rFonts w:cs="Arial"/>
          <w:szCs w:val="20"/>
        </w:rPr>
        <w:lastRenderedPageBreak/>
        <w:t>obdelavo oziroma analizo ter razlago podatkov monitoringa.</w:t>
      </w:r>
    </w:p>
    <w:p w:rsidR="00000AD1" w:rsidRDefault="00000AD1" w:rsidP="00000AD1">
      <w:pPr>
        <w:spacing w:line="240" w:lineRule="auto"/>
        <w:jc w:val="both"/>
        <w:rPr>
          <w:rFonts w:cs="Arial"/>
          <w:szCs w:val="20"/>
        </w:rPr>
      </w:pPr>
    </w:p>
    <w:p w:rsidR="00000AD1" w:rsidRDefault="00000AD1" w:rsidP="00000AD1">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III. PLAČILO ZA KONCESIJO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5. člen</w:t>
      </w:r>
    </w:p>
    <w:p w:rsidR="00000AD1" w:rsidRPr="00061876" w:rsidRDefault="00000AD1" w:rsidP="00000AD1">
      <w:pPr>
        <w:spacing w:line="240" w:lineRule="auto"/>
        <w:jc w:val="center"/>
        <w:rPr>
          <w:rFonts w:cs="Arial"/>
          <w:szCs w:val="20"/>
        </w:rPr>
      </w:pPr>
      <w:r w:rsidRPr="00061876">
        <w:rPr>
          <w:rFonts w:cs="Arial"/>
          <w:szCs w:val="20"/>
        </w:rPr>
        <w:t>(opredelitev plačila za koncesijo)</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6. člen</w:t>
      </w:r>
    </w:p>
    <w:p w:rsidR="00000AD1" w:rsidRPr="00061876" w:rsidRDefault="00000AD1" w:rsidP="00000AD1">
      <w:pPr>
        <w:spacing w:line="240" w:lineRule="auto"/>
        <w:jc w:val="center"/>
        <w:rPr>
          <w:rFonts w:cs="Arial"/>
          <w:szCs w:val="20"/>
        </w:rPr>
      </w:pPr>
      <w:r w:rsidRPr="00061876">
        <w:rPr>
          <w:rFonts w:cs="Arial"/>
          <w:szCs w:val="20"/>
        </w:rPr>
        <w:t>(višina plačila za koncesijo)</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(1) Plačilo za koncesijo se določi za vsako koledarsko leto posebej.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(2) Višina plačila za koncesijo se za posamezno koledarsko leto izračuna po naslednji enačbi:</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kjer je:</w:t>
      </w:r>
    </w:p>
    <w:p w:rsidR="00000AD1" w:rsidRPr="00061876" w:rsidRDefault="00000AD1" w:rsidP="00000AD1">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000AD1" w:rsidRPr="00061876" w:rsidRDefault="00000AD1" w:rsidP="00000AD1">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000AD1" w:rsidRPr="00061876" w:rsidRDefault="00000AD1" w:rsidP="00000AD1">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000AD1" w:rsidRPr="00061876" w:rsidRDefault="00000AD1" w:rsidP="00000AD1">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000AD1" w:rsidRPr="00061876" w:rsidRDefault="00000AD1" w:rsidP="00000AD1">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000AD1" w:rsidRDefault="00000AD1" w:rsidP="00000AD1">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000AD1" w:rsidRDefault="00000AD1" w:rsidP="00000AD1">
      <w:pPr>
        <w:pStyle w:val="Odstavekseznama"/>
        <w:spacing w:line="240" w:lineRule="auto"/>
        <w:jc w:val="both"/>
        <w:rPr>
          <w:rFonts w:cs="Arial"/>
          <w:szCs w:val="20"/>
        </w:rPr>
      </w:pPr>
    </w:p>
    <w:p w:rsidR="00000AD1" w:rsidRPr="003E5EEC" w:rsidRDefault="00000AD1" w:rsidP="00000AD1">
      <w:pPr>
        <w:pStyle w:val="Odstavekseznama"/>
        <w:spacing w:line="240" w:lineRule="auto"/>
        <w:ind w:left="0"/>
        <w:jc w:val="both"/>
        <w:rPr>
          <w:rFonts w:cs="Arial"/>
          <w:szCs w:val="20"/>
        </w:rPr>
      </w:pPr>
      <w:r>
        <w:rPr>
          <w:rFonts w:cs="Arial"/>
          <w:szCs w:val="20"/>
        </w:rPr>
        <w:t xml:space="preserve">(3) </w:t>
      </w:r>
      <w:r w:rsidRPr="003E5EEC">
        <w:rPr>
          <w:rFonts w:cs="Arial"/>
          <w:szCs w:val="20"/>
        </w:rPr>
        <w:t>Višina plačila za koncesijo se v primeru vračanja neonesnažene podzemne vode v vodonosnik za posamezno koledarsko leto izračuna po naslednji enačbi:</w:t>
      </w:r>
    </w:p>
    <w:p w:rsidR="00000AD1" w:rsidRPr="003E5EEC" w:rsidRDefault="00000AD1" w:rsidP="00000AD1">
      <w:pPr>
        <w:pStyle w:val="Odstavekseznama"/>
        <w:spacing w:line="240" w:lineRule="auto"/>
        <w:ind w:left="0"/>
        <w:jc w:val="both"/>
        <w:rPr>
          <w:rFonts w:cs="Arial"/>
          <w:szCs w:val="20"/>
        </w:rPr>
      </w:pPr>
    </w:p>
    <w:p w:rsidR="00000AD1" w:rsidRPr="003E5EEC" w:rsidRDefault="00000AD1" w:rsidP="00000AD1">
      <w:pPr>
        <w:spacing w:line="240" w:lineRule="auto"/>
        <w:jc w:val="both"/>
        <w:rPr>
          <w:rFonts w:cs="Arial"/>
          <w:szCs w:val="20"/>
        </w:rPr>
      </w:pPr>
      <w:r w:rsidRPr="003E5EEC">
        <w:rPr>
          <w:rFonts w:cs="Arial"/>
          <w:szCs w:val="20"/>
        </w:rPr>
        <w:t>V</w:t>
      </w:r>
      <w:r w:rsidRPr="003E5EEC">
        <w:rPr>
          <w:rFonts w:cs="Arial"/>
          <w:i/>
          <w:szCs w:val="20"/>
          <w:vertAlign w:val="subscript"/>
        </w:rPr>
        <w:t>koncesija_R</w:t>
      </w:r>
      <w:r w:rsidRPr="003E5EEC">
        <w:rPr>
          <w:rFonts w:cs="Arial"/>
          <w:szCs w:val="20"/>
        </w:rPr>
        <w:t xml:space="preserve"> = 0,15 × C × ((Q</w:t>
      </w:r>
      <w:r w:rsidRPr="003E5EEC">
        <w:rPr>
          <w:rFonts w:cs="Arial"/>
          <w:szCs w:val="20"/>
          <w:vertAlign w:val="subscript"/>
        </w:rPr>
        <w:t xml:space="preserve">dej </w:t>
      </w:r>
      <w:r w:rsidRPr="003E5EEC">
        <w:rPr>
          <w:rFonts w:cs="Arial"/>
          <w:szCs w:val="20"/>
        </w:rPr>
        <w:t>- 80 % Q</w:t>
      </w:r>
      <w:r w:rsidRPr="003E5EEC">
        <w:rPr>
          <w:rFonts w:cs="Arial"/>
          <w:szCs w:val="20"/>
          <w:vertAlign w:val="subscript"/>
        </w:rPr>
        <w:t>vrnjene</w:t>
      </w:r>
      <w:r w:rsidRPr="003E5EEC">
        <w:rPr>
          <w:rFonts w:cs="Arial"/>
          <w:szCs w:val="20"/>
        </w:rPr>
        <w:t>) + (Q</w:t>
      </w:r>
      <w:r w:rsidRPr="003E5EEC">
        <w:rPr>
          <w:rFonts w:cs="Arial"/>
          <w:szCs w:val="20"/>
          <w:vertAlign w:val="subscript"/>
        </w:rPr>
        <w:t>vod_prav</w:t>
      </w:r>
      <w:r w:rsidRPr="003E5EEC">
        <w:rPr>
          <w:rFonts w:cs="Arial"/>
          <w:szCs w:val="20"/>
        </w:rPr>
        <w:t xml:space="preserve"> – 80 % Q</w:t>
      </w:r>
      <w:r w:rsidRPr="003E5EEC">
        <w:rPr>
          <w:rFonts w:cs="Arial"/>
          <w:szCs w:val="20"/>
          <w:vertAlign w:val="subscript"/>
        </w:rPr>
        <w:t>vrnjene</w:t>
      </w:r>
      <w:r>
        <w:rPr>
          <w:rFonts w:cs="Arial"/>
          <w:szCs w:val="20"/>
        </w:rPr>
        <w:t>)) / 2</w:t>
      </w:r>
      <w:r w:rsidRPr="003E5EEC">
        <w:rPr>
          <w:rFonts w:cs="Arial"/>
          <w:szCs w:val="20"/>
        </w:rPr>
        <w:t xml:space="preserve"> × ΔT × 4,2 × D</w:t>
      </w:r>
    </w:p>
    <w:p w:rsidR="00000AD1" w:rsidRPr="003E5EEC" w:rsidRDefault="00000AD1" w:rsidP="00000AD1">
      <w:pPr>
        <w:pStyle w:val="Odstavekseznama"/>
        <w:spacing w:line="240" w:lineRule="auto"/>
        <w:ind w:left="0"/>
        <w:jc w:val="both"/>
        <w:rPr>
          <w:rFonts w:cs="Arial"/>
          <w:szCs w:val="20"/>
        </w:rPr>
      </w:pPr>
    </w:p>
    <w:p w:rsidR="00000AD1" w:rsidRPr="003E5EEC" w:rsidRDefault="00000AD1" w:rsidP="00000AD1">
      <w:pPr>
        <w:pStyle w:val="Odstavekseznama"/>
        <w:spacing w:line="240" w:lineRule="auto"/>
        <w:ind w:left="0"/>
        <w:jc w:val="both"/>
        <w:rPr>
          <w:rFonts w:cs="Arial"/>
          <w:szCs w:val="20"/>
        </w:rPr>
      </w:pPr>
      <w:r w:rsidRPr="003E5EEC">
        <w:rPr>
          <w:rFonts w:cs="Arial"/>
          <w:szCs w:val="20"/>
        </w:rPr>
        <w:t>kjer je:</w:t>
      </w:r>
    </w:p>
    <w:p w:rsidR="00000AD1" w:rsidRPr="003E5EEC" w:rsidRDefault="00000AD1" w:rsidP="00000AD1">
      <w:pPr>
        <w:pStyle w:val="Odstavekseznama"/>
        <w:numPr>
          <w:ilvl w:val="0"/>
          <w:numId w:val="15"/>
        </w:numPr>
        <w:spacing w:line="240" w:lineRule="auto"/>
        <w:jc w:val="both"/>
        <w:rPr>
          <w:rFonts w:cs="Arial"/>
          <w:szCs w:val="20"/>
        </w:rPr>
      </w:pPr>
      <w:r w:rsidRPr="003E5EEC">
        <w:rPr>
          <w:rFonts w:cs="Arial"/>
          <w:szCs w:val="20"/>
        </w:rPr>
        <w:t>Q</w:t>
      </w:r>
      <w:r w:rsidRPr="003E5EEC">
        <w:rPr>
          <w:rFonts w:cs="Arial"/>
          <w:szCs w:val="20"/>
          <w:vertAlign w:val="subscript"/>
        </w:rPr>
        <w:t>vrnjena</w:t>
      </w:r>
      <w:r w:rsidRPr="003E5EEC">
        <w:rPr>
          <w:rFonts w:cs="Arial"/>
          <w:szCs w:val="20"/>
        </w:rPr>
        <w:t>: letna količina vrnjene podzemne vode v vodonosnik v m</w:t>
      </w:r>
      <w:r w:rsidRPr="003E5EEC">
        <w:rPr>
          <w:rFonts w:cs="Arial"/>
          <w:szCs w:val="20"/>
          <w:vertAlign w:val="superscript"/>
        </w:rPr>
        <w:t>3</w:t>
      </w:r>
      <w:r w:rsidRPr="003E5EEC">
        <w:rPr>
          <w:rFonts w:cs="Arial"/>
          <w:szCs w:val="20"/>
        </w:rPr>
        <w:t>, izražena brez enote za količino (m</w:t>
      </w:r>
      <w:r w:rsidRPr="003E5EEC">
        <w:rPr>
          <w:rFonts w:cs="Arial"/>
          <w:szCs w:val="20"/>
          <w:vertAlign w:val="superscript"/>
        </w:rPr>
        <w:t>3</w:t>
      </w:r>
      <w:r w:rsidRPr="003E5EEC">
        <w:rPr>
          <w:rFonts w:cs="Arial"/>
          <w:szCs w:val="20"/>
        </w:rPr>
        <w:t xml:space="preserve">). </w:t>
      </w:r>
    </w:p>
    <w:p w:rsidR="00000AD1" w:rsidRPr="003E5EEC" w:rsidRDefault="00000AD1" w:rsidP="00000AD1">
      <w:pPr>
        <w:pStyle w:val="Odstavekseznama"/>
        <w:spacing w:line="240" w:lineRule="auto"/>
        <w:ind w:left="0"/>
        <w:jc w:val="both"/>
        <w:rPr>
          <w:rFonts w:cs="Arial"/>
          <w:szCs w:val="20"/>
        </w:rPr>
      </w:pPr>
    </w:p>
    <w:p w:rsidR="00000AD1" w:rsidRDefault="00000AD1" w:rsidP="00000AD1">
      <w:pPr>
        <w:pStyle w:val="Odstavekseznama"/>
        <w:spacing w:line="240" w:lineRule="auto"/>
        <w:ind w:left="0"/>
        <w:jc w:val="both"/>
        <w:rPr>
          <w:rFonts w:cs="Arial"/>
          <w:szCs w:val="20"/>
        </w:rPr>
      </w:pPr>
      <w:r w:rsidRPr="003E5EEC">
        <w:rPr>
          <w:rFonts w:cs="Arial"/>
          <w:szCs w:val="20"/>
        </w:rPr>
        <w:t>(4) Poročanje o količini vrnjene neonesnažene podzemne vode iz prejšnjega odstavka se podrobneje uredi s koncesijsko pogodbo.</w:t>
      </w:r>
    </w:p>
    <w:p w:rsidR="00000AD1" w:rsidRDefault="00000AD1" w:rsidP="00000AD1">
      <w:pPr>
        <w:pStyle w:val="Odstavekseznama"/>
        <w:spacing w:line="240" w:lineRule="auto"/>
        <w:ind w:left="0"/>
        <w:jc w:val="both"/>
        <w:rPr>
          <w:rFonts w:cs="Arial"/>
          <w:szCs w:val="20"/>
        </w:rPr>
      </w:pP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7. člen</w:t>
      </w:r>
    </w:p>
    <w:p w:rsidR="00000AD1" w:rsidRPr="00061876" w:rsidRDefault="00000AD1" w:rsidP="00000AD1">
      <w:pPr>
        <w:spacing w:line="240" w:lineRule="auto"/>
        <w:jc w:val="center"/>
        <w:rPr>
          <w:rFonts w:cs="Arial"/>
          <w:szCs w:val="20"/>
        </w:rPr>
      </w:pPr>
      <w:r w:rsidRPr="00061876">
        <w:rPr>
          <w:rFonts w:cs="Arial"/>
          <w:szCs w:val="20"/>
        </w:rPr>
        <w:t>(povprečna cena toplote (C) in izhodiščna vrednost enote posebne rabe vode (D))</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8. člen</w:t>
      </w:r>
    </w:p>
    <w:p w:rsidR="00000AD1" w:rsidRPr="00061876" w:rsidRDefault="00000AD1" w:rsidP="00000AD1">
      <w:pPr>
        <w:spacing w:line="240" w:lineRule="auto"/>
        <w:jc w:val="center"/>
        <w:rPr>
          <w:rFonts w:cs="Arial"/>
          <w:szCs w:val="20"/>
        </w:rPr>
      </w:pPr>
      <w:r w:rsidRPr="00061876">
        <w:rPr>
          <w:rFonts w:cs="Arial"/>
          <w:szCs w:val="20"/>
        </w:rPr>
        <w:t>(način plačevanja plačila za koncesijo)</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9. člen</w:t>
      </w:r>
    </w:p>
    <w:p w:rsidR="00000AD1" w:rsidRPr="00061876" w:rsidRDefault="00000AD1" w:rsidP="00000AD1">
      <w:pPr>
        <w:spacing w:line="240" w:lineRule="auto"/>
        <w:jc w:val="center"/>
        <w:rPr>
          <w:rFonts w:cs="Arial"/>
          <w:szCs w:val="20"/>
        </w:rPr>
      </w:pPr>
      <w:r w:rsidRPr="00061876">
        <w:rPr>
          <w:rFonts w:cs="Arial"/>
          <w:szCs w:val="20"/>
        </w:rPr>
        <w:t>(poračun)</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10. člen</w:t>
      </w:r>
    </w:p>
    <w:p w:rsidR="00000AD1" w:rsidRPr="00061876" w:rsidRDefault="00000AD1" w:rsidP="00000AD1">
      <w:pPr>
        <w:spacing w:line="240" w:lineRule="auto"/>
        <w:jc w:val="center"/>
        <w:rPr>
          <w:rFonts w:cs="Arial"/>
          <w:szCs w:val="20"/>
        </w:rPr>
      </w:pPr>
      <w:r w:rsidRPr="00061876">
        <w:rPr>
          <w:rFonts w:cs="Arial"/>
          <w:szCs w:val="20"/>
        </w:rPr>
        <w:t>(hramba dokumentacije)</w:t>
      </w:r>
    </w:p>
    <w:p w:rsidR="00000AD1" w:rsidRPr="00061876" w:rsidRDefault="00000AD1" w:rsidP="00000AD1">
      <w:pPr>
        <w:spacing w:line="240" w:lineRule="auto"/>
        <w:jc w:val="center"/>
        <w:rPr>
          <w:rFonts w:cs="Arial"/>
          <w:szCs w:val="20"/>
        </w:rPr>
      </w:pPr>
    </w:p>
    <w:p w:rsidR="00000AD1" w:rsidRPr="008E2CE5" w:rsidRDefault="00000AD1" w:rsidP="00000AD1">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000AD1" w:rsidRPr="00061876" w:rsidRDefault="00000AD1" w:rsidP="00000AD1">
      <w:pPr>
        <w:pStyle w:val="Odstavekseznama"/>
        <w:spacing w:line="240" w:lineRule="auto"/>
        <w:ind w:left="0"/>
        <w:jc w:val="both"/>
        <w:rPr>
          <w:rFonts w:cs="Arial"/>
          <w:szCs w:val="20"/>
        </w:rPr>
      </w:pPr>
    </w:p>
    <w:p w:rsidR="00000AD1" w:rsidRPr="008E2CE5" w:rsidRDefault="00000AD1" w:rsidP="00000AD1">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IV. KONCESIJSKA POGODBA</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sidRPr="00061876">
        <w:rPr>
          <w:rFonts w:cs="Arial"/>
          <w:szCs w:val="20"/>
        </w:rPr>
        <w:t>11. člen</w:t>
      </w:r>
    </w:p>
    <w:p w:rsidR="00000AD1" w:rsidRPr="00061876" w:rsidRDefault="00000AD1" w:rsidP="00000AD1">
      <w:pPr>
        <w:spacing w:line="240" w:lineRule="auto"/>
        <w:jc w:val="center"/>
        <w:rPr>
          <w:rFonts w:cs="Arial"/>
          <w:szCs w:val="20"/>
        </w:rPr>
      </w:pPr>
      <w:r w:rsidRPr="00061876">
        <w:rPr>
          <w:rFonts w:cs="Arial"/>
          <w:szCs w:val="20"/>
        </w:rPr>
        <w:t>(sklenitev in vsebina koncesijske pogodbe)</w:t>
      </w:r>
    </w:p>
    <w:p w:rsidR="00000AD1" w:rsidRPr="00061876" w:rsidRDefault="00000AD1" w:rsidP="00000AD1">
      <w:pPr>
        <w:spacing w:line="240" w:lineRule="auto"/>
        <w:jc w:val="center"/>
        <w:rPr>
          <w:rFonts w:cs="Arial"/>
          <w:szCs w:val="20"/>
        </w:rPr>
      </w:pPr>
    </w:p>
    <w:p w:rsidR="00000AD1" w:rsidRPr="00061876" w:rsidRDefault="00000AD1" w:rsidP="00000AD1">
      <w:pPr>
        <w:spacing w:line="240" w:lineRule="auto"/>
        <w:jc w:val="both"/>
        <w:rPr>
          <w:rFonts w:cs="Arial"/>
          <w:szCs w:val="20"/>
        </w:rPr>
      </w:pPr>
      <w:r w:rsidRPr="00061876">
        <w:rPr>
          <w:rFonts w:cs="Arial"/>
          <w:szCs w:val="20"/>
        </w:rPr>
        <w:t>(1) Medsebojna razmerja med koncedentom in koncesionarjem se podrobneje uredijo s koncesijsko pogodbo.</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000AD1" w:rsidRPr="00061876" w:rsidRDefault="00000AD1" w:rsidP="00000AD1">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000AD1" w:rsidRPr="00061876" w:rsidRDefault="00000AD1" w:rsidP="00000AD1">
      <w:pPr>
        <w:pStyle w:val="Odstavekseznama"/>
        <w:numPr>
          <w:ilvl w:val="0"/>
          <w:numId w:val="21"/>
        </w:numPr>
        <w:spacing w:line="240" w:lineRule="auto"/>
        <w:jc w:val="both"/>
        <w:rPr>
          <w:rFonts w:cs="Arial"/>
          <w:szCs w:val="20"/>
        </w:rPr>
      </w:pPr>
      <w:r w:rsidRPr="00061876">
        <w:rPr>
          <w:rFonts w:cs="Arial"/>
          <w:szCs w:val="20"/>
        </w:rPr>
        <w:lastRenderedPageBreak/>
        <w:t xml:space="preserve">razmerja ob spremenjenih in nepredvidljivih okoliščinah, </w:t>
      </w:r>
    </w:p>
    <w:p w:rsidR="00000AD1" w:rsidRPr="00061876" w:rsidRDefault="00000AD1" w:rsidP="00000AD1">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000AD1" w:rsidRPr="00061876" w:rsidRDefault="00000AD1" w:rsidP="00000AD1">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000AD1" w:rsidRPr="00061876" w:rsidRDefault="00000AD1" w:rsidP="00000AD1">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000AD1" w:rsidRPr="00061876" w:rsidRDefault="00000AD1" w:rsidP="00000AD1">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000AD1" w:rsidRPr="00061876" w:rsidRDefault="00000AD1" w:rsidP="00000AD1">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000AD1" w:rsidRPr="00061876" w:rsidRDefault="00000AD1" w:rsidP="00000AD1">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000AD1" w:rsidRPr="00061876" w:rsidRDefault="00000AD1" w:rsidP="00000AD1">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000AD1" w:rsidRPr="00061876" w:rsidRDefault="00000AD1" w:rsidP="00000AD1">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000AD1" w:rsidRPr="00061876" w:rsidRDefault="00000AD1" w:rsidP="00000AD1">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000AD1" w:rsidRPr="006C37A2" w:rsidRDefault="00000AD1" w:rsidP="00000AD1">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000AD1" w:rsidRPr="00061876" w:rsidRDefault="00000AD1" w:rsidP="00000AD1">
      <w:pPr>
        <w:jc w:val="both"/>
        <w:rPr>
          <w:rFonts w:cs="Arial"/>
          <w:szCs w:val="20"/>
        </w:rPr>
      </w:pPr>
    </w:p>
    <w:p w:rsidR="00000AD1" w:rsidRPr="00061876" w:rsidRDefault="00000AD1" w:rsidP="00000AD1">
      <w:pPr>
        <w:jc w:val="both"/>
        <w:rPr>
          <w:rFonts w:cs="Arial"/>
          <w:szCs w:val="20"/>
        </w:rPr>
      </w:pPr>
      <w:r>
        <w:rPr>
          <w:rFonts w:cs="Arial"/>
          <w:szCs w:val="20"/>
        </w:rPr>
        <w:t>V</w:t>
      </w:r>
      <w:r w:rsidRPr="00061876">
        <w:rPr>
          <w:rFonts w:cs="Arial"/>
          <w:szCs w:val="20"/>
        </w:rPr>
        <w:t xml:space="preserve">. PREHODNE IN KONČNA DOLOČBA </w:t>
      </w:r>
    </w:p>
    <w:p w:rsidR="00000AD1" w:rsidRPr="00061876" w:rsidRDefault="00000AD1" w:rsidP="00000AD1">
      <w:pPr>
        <w:jc w:val="center"/>
        <w:rPr>
          <w:rFonts w:cs="Arial"/>
          <w:szCs w:val="20"/>
        </w:rPr>
      </w:pPr>
    </w:p>
    <w:p w:rsidR="00000AD1" w:rsidRPr="00061876" w:rsidRDefault="00000AD1" w:rsidP="00000AD1">
      <w:pPr>
        <w:jc w:val="center"/>
        <w:rPr>
          <w:rFonts w:cs="Arial"/>
          <w:szCs w:val="20"/>
        </w:rPr>
      </w:pPr>
      <w:r>
        <w:rPr>
          <w:rFonts w:cs="Arial"/>
          <w:szCs w:val="20"/>
        </w:rPr>
        <w:t>12</w:t>
      </w:r>
      <w:r w:rsidRPr="00061876">
        <w:rPr>
          <w:rFonts w:cs="Arial"/>
          <w:szCs w:val="20"/>
        </w:rPr>
        <w:t>. člen</w:t>
      </w:r>
    </w:p>
    <w:p w:rsidR="00000AD1" w:rsidRDefault="00000AD1" w:rsidP="00000AD1">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000AD1" w:rsidRDefault="00000AD1" w:rsidP="00000AD1">
      <w:pPr>
        <w:pStyle w:val="besedilolenazodstavki"/>
        <w:numPr>
          <w:ilvl w:val="0"/>
          <w:numId w:val="0"/>
        </w:numPr>
        <w:spacing w:before="0" w:after="0"/>
        <w:jc w:val="center"/>
        <w:rPr>
          <w:rFonts w:cs="Arial"/>
          <w:szCs w:val="20"/>
        </w:rPr>
      </w:pPr>
    </w:p>
    <w:p w:rsidR="00000AD1" w:rsidRDefault="00000AD1" w:rsidP="00000AD1">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000AD1" w:rsidRPr="00061876" w:rsidRDefault="00000AD1" w:rsidP="00000AD1">
      <w:pPr>
        <w:pStyle w:val="besedilolenazodstavki"/>
        <w:numPr>
          <w:ilvl w:val="0"/>
          <w:numId w:val="0"/>
        </w:numPr>
        <w:spacing w:before="0" w:after="0"/>
        <w:jc w:val="center"/>
        <w:rPr>
          <w:rFonts w:cs="Arial"/>
          <w:szCs w:val="20"/>
        </w:rPr>
      </w:pPr>
    </w:p>
    <w:p w:rsidR="00DA6D85" w:rsidRDefault="00DA6D85" w:rsidP="00DA6D85">
      <w:pPr>
        <w:pStyle w:val="besedilolenazodstavki"/>
        <w:numPr>
          <w:ilvl w:val="0"/>
          <w:numId w:val="0"/>
        </w:numPr>
        <w:spacing w:before="0" w:after="0"/>
        <w:rPr>
          <w:rFonts w:cs="Arial"/>
          <w:szCs w:val="20"/>
        </w:rPr>
      </w:pPr>
      <w:r>
        <w:rPr>
          <w:rFonts w:cs="Arial"/>
          <w:szCs w:val="20"/>
        </w:rPr>
        <w:t xml:space="preserve">(2) </w:t>
      </w:r>
      <w:r w:rsidRPr="00061876">
        <w:rPr>
          <w:rFonts w:cs="Arial"/>
          <w:szCs w:val="20"/>
        </w:rPr>
        <w:t>Ne</w:t>
      </w:r>
      <w:r>
        <w:rPr>
          <w:rFonts w:cs="Arial"/>
          <w:szCs w:val="20"/>
        </w:rPr>
        <w:t xml:space="preserve"> </w:t>
      </w:r>
      <w:r w:rsidRPr="00061876">
        <w:rPr>
          <w:rFonts w:cs="Arial"/>
          <w:szCs w:val="20"/>
        </w:rPr>
        <w:t>glede na 6. člen te uredbe zna</w:t>
      </w:r>
      <w:r>
        <w:rPr>
          <w:rFonts w:cs="Arial"/>
          <w:szCs w:val="20"/>
        </w:rPr>
        <w:t>ša višina plačila za koncesijo 60 odstotkov za leto 2016, 70 odstotkov za leto 2017, 8</w:t>
      </w:r>
      <w:r w:rsidRPr="00061876">
        <w:rPr>
          <w:rFonts w:cs="Arial"/>
          <w:szCs w:val="20"/>
        </w:rPr>
        <w:t>0 odstotkov za leto 2018</w:t>
      </w:r>
      <w:r>
        <w:rPr>
          <w:rFonts w:cs="Arial"/>
          <w:szCs w:val="20"/>
        </w:rPr>
        <w:t xml:space="preserve"> in 90 odstotkov za leto 2019</w:t>
      </w:r>
      <w:r w:rsidRPr="00061876">
        <w:rPr>
          <w:rFonts w:cs="Arial"/>
          <w:szCs w:val="20"/>
        </w:rPr>
        <w:t xml:space="preserve"> plačila za koncesijo, izračunanega na način 6. člena te uredbe.</w:t>
      </w:r>
      <w:r>
        <w:rPr>
          <w:rFonts w:cs="Arial"/>
          <w:szCs w:val="20"/>
        </w:rPr>
        <w:t xml:space="preserve"> </w:t>
      </w:r>
    </w:p>
    <w:p w:rsidR="00000AD1" w:rsidRPr="00061876" w:rsidRDefault="00000AD1" w:rsidP="00000AD1">
      <w:pPr>
        <w:pStyle w:val="besedilolenazodstavki"/>
        <w:numPr>
          <w:ilvl w:val="0"/>
          <w:numId w:val="0"/>
        </w:numPr>
        <w:spacing w:before="0" w:after="0"/>
        <w:rPr>
          <w:rFonts w:cs="Arial"/>
          <w:szCs w:val="20"/>
        </w:rPr>
      </w:pPr>
    </w:p>
    <w:p w:rsidR="00000AD1" w:rsidRPr="00061876" w:rsidRDefault="00000AD1" w:rsidP="00000AD1">
      <w:pPr>
        <w:jc w:val="center"/>
        <w:rPr>
          <w:rFonts w:cs="Arial"/>
          <w:szCs w:val="20"/>
        </w:rPr>
      </w:pPr>
      <w:r>
        <w:rPr>
          <w:rFonts w:cs="Arial"/>
          <w:szCs w:val="20"/>
        </w:rPr>
        <w:t>13</w:t>
      </w:r>
      <w:r w:rsidRPr="00061876">
        <w:rPr>
          <w:rFonts w:cs="Arial"/>
          <w:szCs w:val="20"/>
        </w:rPr>
        <w:t>. člen</w:t>
      </w:r>
    </w:p>
    <w:p w:rsidR="00000AD1" w:rsidRPr="00061876" w:rsidRDefault="00000AD1" w:rsidP="00000AD1">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000AD1" w:rsidRPr="00061876" w:rsidRDefault="00000AD1" w:rsidP="00000AD1">
      <w:pPr>
        <w:pStyle w:val="besedilolenazodstavki"/>
        <w:numPr>
          <w:ilvl w:val="0"/>
          <w:numId w:val="0"/>
        </w:numPr>
        <w:spacing w:before="0" w:after="0"/>
        <w:jc w:val="center"/>
        <w:rPr>
          <w:rFonts w:cs="Arial"/>
          <w:szCs w:val="20"/>
        </w:rPr>
      </w:pPr>
    </w:p>
    <w:p w:rsidR="00000AD1" w:rsidRDefault="00000AD1" w:rsidP="00000AD1">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000AD1" w:rsidRPr="00061876" w:rsidRDefault="00000AD1" w:rsidP="00000AD1">
      <w:pPr>
        <w:pStyle w:val="besedilolenazodstavki"/>
        <w:numPr>
          <w:ilvl w:val="0"/>
          <w:numId w:val="0"/>
        </w:numPr>
        <w:spacing w:before="0" w:after="0"/>
        <w:rPr>
          <w:rFonts w:cs="Arial"/>
          <w:szCs w:val="20"/>
        </w:rPr>
      </w:pPr>
    </w:p>
    <w:p w:rsidR="00000AD1" w:rsidRPr="00061876" w:rsidRDefault="00000AD1" w:rsidP="00000AD1">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000AD1" w:rsidRPr="00061876" w:rsidRDefault="00000AD1" w:rsidP="00000AD1">
      <w:pPr>
        <w:jc w:val="both"/>
        <w:rPr>
          <w:rFonts w:cs="Arial"/>
          <w:szCs w:val="20"/>
        </w:rPr>
      </w:pPr>
    </w:p>
    <w:p w:rsidR="00000AD1" w:rsidRPr="00061876" w:rsidRDefault="00000AD1" w:rsidP="00000AD1">
      <w:pPr>
        <w:jc w:val="center"/>
        <w:rPr>
          <w:rFonts w:cs="Arial"/>
          <w:szCs w:val="20"/>
        </w:rPr>
      </w:pPr>
      <w:r>
        <w:rPr>
          <w:rFonts w:cs="Arial"/>
          <w:szCs w:val="20"/>
        </w:rPr>
        <w:t>14</w:t>
      </w:r>
      <w:r w:rsidRPr="00061876">
        <w:rPr>
          <w:rFonts w:cs="Arial"/>
          <w:szCs w:val="20"/>
        </w:rPr>
        <w:t>. člen</w:t>
      </w:r>
    </w:p>
    <w:p w:rsidR="00000AD1" w:rsidRPr="00061876" w:rsidRDefault="00000AD1" w:rsidP="00000AD1">
      <w:pPr>
        <w:jc w:val="center"/>
        <w:rPr>
          <w:rFonts w:cs="Arial"/>
          <w:szCs w:val="20"/>
        </w:rPr>
      </w:pPr>
      <w:r w:rsidRPr="00061876">
        <w:rPr>
          <w:rFonts w:cs="Arial"/>
          <w:szCs w:val="20"/>
        </w:rPr>
        <w:t>(prva akontacija in podatki za izračun do vzpostavitve poročanja o monitoringu)</w:t>
      </w:r>
    </w:p>
    <w:p w:rsidR="00000AD1" w:rsidRPr="00061876" w:rsidRDefault="00000AD1" w:rsidP="00000AD1">
      <w:pPr>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000AD1" w:rsidRPr="00061876" w:rsidRDefault="00000AD1" w:rsidP="00000AD1">
      <w:pPr>
        <w:jc w:val="center"/>
        <w:rPr>
          <w:rFonts w:cs="Arial"/>
          <w:szCs w:val="20"/>
        </w:rPr>
      </w:pPr>
    </w:p>
    <w:p w:rsidR="00000AD1" w:rsidRPr="00061876" w:rsidRDefault="00000AD1" w:rsidP="00000AD1">
      <w:pPr>
        <w:spacing w:line="240" w:lineRule="auto"/>
        <w:jc w:val="center"/>
        <w:rPr>
          <w:rFonts w:cs="Arial"/>
          <w:szCs w:val="20"/>
        </w:rPr>
      </w:pPr>
      <w:r>
        <w:rPr>
          <w:rFonts w:cs="Arial"/>
          <w:szCs w:val="20"/>
        </w:rPr>
        <w:t>15</w:t>
      </w:r>
      <w:r w:rsidRPr="00061876">
        <w:rPr>
          <w:rFonts w:cs="Arial"/>
          <w:szCs w:val="20"/>
        </w:rPr>
        <w:t>. člen</w:t>
      </w:r>
    </w:p>
    <w:p w:rsidR="00000AD1" w:rsidRPr="00061876" w:rsidRDefault="00000AD1" w:rsidP="00000AD1">
      <w:pPr>
        <w:spacing w:line="240" w:lineRule="auto"/>
        <w:jc w:val="center"/>
        <w:rPr>
          <w:rFonts w:cs="Arial"/>
          <w:szCs w:val="20"/>
        </w:rPr>
      </w:pPr>
      <w:r w:rsidRPr="00061876">
        <w:rPr>
          <w:rFonts w:cs="Arial"/>
          <w:szCs w:val="20"/>
        </w:rPr>
        <w:lastRenderedPageBreak/>
        <w:t>(prvi program monitoringa in prvo poročilo o monitoringu)</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center"/>
        <w:rPr>
          <w:rFonts w:cs="Arial"/>
          <w:szCs w:val="20"/>
        </w:rPr>
      </w:pPr>
      <w:r>
        <w:rPr>
          <w:rFonts w:cs="Arial"/>
          <w:szCs w:val="20"/>
        </w:rPr>
        <w:t>16</w:t>
      </w:r>
      <w:r w:rsidRPr="00061876">
        <w:rPr>
          <w:rFonts w:cs="Arial"/>
          <w:szCs w:val="20"/>
        </w:rPr>
        <w:t>. člen</w:t>
      </w:r>
    </w:p>
    <w:p w:rsidR="00000AD1" w:rsidRPr="00061876" w:rsidRDefault="00000AD1" w:rsidP="00000AD1">
      <w:pPr>
        <w:spacing w:line="240" w:lineRule="auto"/>
        <w:jc w:val="center"/>
        <w:rPr>
          <w:rFonts w:cs="Arial"/>
          <w:szCs w:val="20"/>
        </w:rPr>
      </w:pPr>
      <w:r w:rsidRPr="00061876">
        <w:rPr>
          <w:rFonts w:cs="Arial"/>
          <w:szCs w:val="20"/>
        </w:rPr>
        <w:t>(začetek veljavnosti)</w:t>
      </w:r>
    </w:p>
    <w:p w:rsidR="00000AD1" w:rsidRPr="00061876" w:rsidRDefault="00000AD1" w:rsidP="00000AD1">
      <w:pPr>
        <w:spacing w:line="240" w:lineRule="auto"/>
        <w:jc w:val="both"/>
        <w:rPr>
          <w:rFonts w:cs="Arial"/>
          <w:szCs w:val="20"/>
        </w:rPr>
      </w:pPr>
    </w:p>
    <w:p w:rsidR="00000AD1" w:rsidRPr="00061876" w:rsidRDefault="00000AD1" w:rsidP="00000AD1">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000AD1">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C64CF8">
        <w:rPr>
          <w:rFonts w:cs="Arial"/>
          <w:szCs w:val="20"/>
        </w:rPr>
        <w:t xml:space="preserve"> 2015-2550-0156</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8050725"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8050726"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000AD1"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2B2E83">
      <w:pPr>
        <w:spacing w:line="240" w:lineRule="auto"/>
        <w:jc w:val="both"/>
        <w:rPr>
          <w:rFonts w:cs="Arial"/>
          <w:szCs w:val="20"/>
        </w:rPr>
      </w:pPr>
      <w:r w:rsidRPr="00061876">
        <w:rPr>
          <w:rFonts w:cs="Arial"/>
          <w:szCs w:val="20"/>
        </w:rPr>
        <w:t>Monitoring iz 4. člena te uredbe vključuje:</w:t>
      </w:r>
    </w:p>
    <w:p w:rsidR="00A50266" w:rsidRPr="00061876" w:rsidRDefault="00A50266" w:rsidP="002B2E83">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2B2E83">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000AD1"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13169A" w:rsidRDefault="00000AD1"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F352A8">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C64CF8">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C64CF8" w:rsidP="003C234B">
      <w:pPr>
        <w:spacing w:line="240" w:lineRule="auto"/>
        <w:jc w:val="both"/>
        <w:rPr>
          <w:rFonts w:cs="Arial"/>
          <w:szCs w:val="20"/>
        </w:rPr>
      </w:pPr>
      <w:r w:rsidRPr="00C64CF8">
        <w:rPr>
          <w:rFonts w:cs="Arial"/>
          <w:szCs w:val="20"/>
        </w:rPr>
        <w:t xml:space="preserve">Uredba o koncesiji za rabo termalne vode iz vrtin B-2/85 in B-3/88 za potrebe kopališča Terme Zreče </w:t>
      </w:r>
      <w:r w:rsidR="00A50266">
        <w:rPr>
          <w:rFonts w:cs="Arial"/>
          <w:szCs w:val="20"/>
        </w:rPr>
        <w:t>(</w:t>
      </w:r>
      <w:r w:rsidR="00A50266" w:rsidRPr="00E671F7">
        <w:rPr>
          <w:rFonts w:cs="Arial"/>
          <w:szCs w:val="20"/>
        </w:rPr>
        <w:t>v nadaljnjem besedilu: uredba) je koncesijski akt, ki daje pravico do rabe termalne podzemne vode</w:t>
      </w:r>
      <w:r w:rsidR="0079483D">
        <w:rPr>
          <w:rFonts w:cs="Arial"/>
          <w:szCs w:val="20"/>
        </w:rPr>
        <w:t xml:space="preserve"> za ogrevanje in</w:t>
      </w:r>
      <w:r w:rsidR="00A50266" w:rsidRPr="00E671F7">
        <w:rPr>
          <w:rFonts w:cs="Arial"/>
          <w:szCs w:val="20"/>
        </w:rPr>
        <w:t xml:space="preserve"> za dejavnost kopališč.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3C234B">
      <w:pPr>
        <w:spacing w:line="240" w:lineRule="auto"/>
        <w:jc w:val="both"/>
        <w:rPr>
          <w:rFonts w:cs="Arial"/>
          <w:szCs w:val="20"/>
        </w:rPr>
      </w:pPr>
    </w:p>
    <w:p w:rsidR="007B655C" w:rsidRPr="00526CAE" w:rsidRDefault="007B655C" w:rsidP="003C234B">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3C234B">
      <w:pPr>
        <w:autoSpaceDE w:val="0"/>
        <w:autoSpaceDN w:val="0"/>
        <w:adjustRightInd w:val="0"/>
        <w:spacing w:line="240" w:lineRule="auto"/>
        <w:jc w:val="both"/>
        <w:rPr>
          <w:rFonts w:cs="Arial"/>
          <w:szCs w:val="20"/>
          <w:lang w:eastAsia="sl-SI"/>
        </w:rPr>
      </w:pPr>
    </w:p>
    <w:p w:rsidR="00A50266" w:rsidRDefault="00A50266" w:rsidP="003C234B">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3C234B">
      <w:pPr>
        <w:autoSpaceDE w:val="0"/>
        <w:autoSpaceDN w:val="0"/>
        <w:adjustRightInd w:val="0"/>
        <w:spacing w:line="240" w:lineRule="auto"/>
        <w:jc w:val="both"/>
        <w:rPr>
          <w:rFonts w:cs="Arial"/>
          <w:szCs w:val="20"/>
          <w:lang w:eastAsia="sl-SI"/>
        </w:rPr>
      </w:pPr>
    </w:p>
    <w:p w:rsidR="00A51277" w:rsidRDefault="00A51277" w:rsidP="003C234B">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3C234B">
      <w:pPr>
        <w:autoSpaceDE w:val="0"/>
        <w:autoSpaceDN w:val="0"/>
        <w:adjustRightInd w:val="0"/>
        <w:spacing w:line="240" w:lineRule="auto"/>
        <w:jc w:val="both"/>
        <w:rPr>
          <w:rFonts w:cs="Arial"/>
          <w:szCs w:val="20"/>
          <w:lang w:eastAsia="sl-SI"/>
        </w:rPr>
      </w:pPr>
    </w:p>
    <w:p w:rsidR="00A51277" w:rsidRPr="00D14327" w:rsidRDefault="00A51277" w:rsidP="003C234B">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51277" w:rsidRPr="00D14327" w:rsidRDefault="00A51277" w:rsidP="003C234B">
      <w:pPr>
        <w:autoSpaceDE w:val="0"/>
        <w:autoSpaceDN w:val="0"/>
        <w:adjustRightInd w:val="0"/>
        <w:spacing w:line="240" w:lineRule="auto"/>
        <w:jc w:val="both"/>
        <w:rPr>
          <w:rFonts w:cs="Arial"/>
          <w:szCs w:val="20"/>
          <w:lang w:eastAsia="sl-SI"/>
        </w:rPr>
      </w:pPr>
    </w:p>
    <w:p w:rsidR="00A51277" w:rsidRPr="00D14327" w:rsidRDefault="00A51277" w:rsidP="003C234B">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3C234B">
      <w:pPr>
        <w:autoSpaceDE w:val="0"/>
        <w:autoSpaceDN w:val="0"/>
        <w:adjustRightInd w:val="0"/>
        <w:spacing w:line="240" w:lineRule="auto"/>
        <w:jc w:val="both"/>
        <w:rPr>
          <w:rFonts w:cs="Arial"/>
          <w:szCs w:val="20"/>
          <w:lang w:eastAsia="sl-SI"/>
        </w:rPr>
      </w:pPr>
    </w:p>
    <w:p w:rsidR="00A51277" w:rsidRPr="00D14327" w:rsidRDefault="00A51277" w:rsidP="003C234B">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7A50FC">
        <w:rPr>
          <w:rFonts w:cs="Arial"/>
          <w:szCs w:val="20"/>
          <w:lang w:eastAsia="sl-SI"/>
        </w:rPr>
        <w:t>Ministrstva za gospodarski razvoj in tehnologijo</w:t>
      </w:r>
      <w:r w:rsidRPr="00D14327">
        <w:rPr>
          <w:rFonts w:cs="Arial"/>
          <w:szCs w:val="20"/>
          <w:lang w:eastAsia="sl-SI"/>
        </w:rPr>
        <w:t>, ki je v postopku priprave novele Zakona o vodah ZV-1E v letošnjem letu podalo tudi predlog formule za izračun koncesnin za naprej, in sicer</w:t>
      </w:r>
      <w:r w:rsidR="003C234B">
        <w:rPr>
          <w:rFonts w:cs="Arial"/>
          <w:szCs w:val="20"/>
          <w:lang w:eastAsia="sl-SI"/>
        </w:rPr>
        <w:t xml:space="preserve"> tako, da se te v polnem obsegu</w:t>
      </w:r>
      <w:r w:rsidRPr="00D14327">
        <w:rPr>
          <w:rFonts w:cs="Arial"/>
          <w:szCs w:val="20"/>
          <w:lang w:eastAsia="sl-SI"/>
        </w:rPr>
        <w:t>začnejo plačevati šele v letu 2019, kakor tudi vsebinske elemente</w:t>
      </w:r>
      <w:r w:rsidR="003C234B">
        <w:rPr>
          <w:rFonts w:cs="Arial"/>
          <w:szCs w:val="20"/>
          <w:lang w:eastAsia="sl-SI"/>
        </w:rPr>
        <w:t xml:space="preserve"> formule za izračun koncesije. </w:t>
      </w:r>
      <w:r w:rsidRPr="00D14327">
        <w:rPr>
          <w:rFonts w:cs="Arial"/>
          <w:szCs w:val="20"/>
          <w:lang w:eastAsia="sl-SI"/>
        </w:rPr>
        <w:t xml:space="preserve">S podeljevanjem koncesij </w:t>
      </w:r>
      <w:r w:rsidR="001947A7">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Pr="00D14327">
        <w:rPr>
          <w:rFonts w:cs="Arial"/>
          <w:szCs w:val="20"/>
          <w:lang w:eastAsia="sl-SI"/>
        </w:rPr>
        <w:lastRenderedPageBreak/>
        <w:t xml:space="preserve">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D14327" w:rsidRDefault="00A51277" w:rsidP="003C234B">
      <w:pPr>
        <w:autoSpaceDE w:val="0"/>
        <w:autoSpaceDN w:val="0"/>
        <w:adjustRightInd w:val="0"/>
        <w:spacing w:line="240" w:lineRule="auto"/>
        <w:jc w:val="both"/>
        <w:rPr>
          <w:rFonts w:cs="Arial"/>
          <w:szCs w:val="20"/>
          <w:lang w:eastAsia="sl-SI"/>
        </w:rPr>
      </w:pPr>
    </w:p>
    <w:p w:rsidR="00A51277" w:rsidRPr="00D14327" w:rsidRDefault="00A51277" w:rsidP="003C234B">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3C234B">
      <w:pPr>
        <w:autoSpaceDE w:val="0"/>
        <w:autoSpaceDN w:val="0"/>
        <w:adjustRightInd w:val="0"/>
        <w:spacing w:line="240" w:lineRule="auto"/>
        <w:jc w:val="both"/>
        <w:rPr>
          <w:rFonts w:cs="Arial"/>
          <w:szCs w:val="20"/>
          <w:lang w:eastAsia="sl-SI"/>
        </w:rPr>
      </w:pPr>
    </w:p>
    <w:p w:rsidR="00A51277" w:rsidRDefault="00A51277" w:rsidP="003C234B">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3C234B" w:rsidRDefault="003C234B" w:rsidP="003C234B">
      <w:pPr>
        <w:autoSpaceDE w:val="0"/>
        <w:autoSpaceDN w:val="0"/>
        <w:adjustRightInd w:val="0"/>
        <w:spacing w:line="240" w:lineRule="auto"/>
        <w:jc w:val="both"/>
        <w:rPr>
          <w:rFonts w:cs="Arial"/>
          <w:szCs w:val="20"/>
          <w:lang w:eastAsia="sl-SI"/>
        </w:rPr>
      </w:pPr>
    </w:p>
    <w:p w:rsidR="00502A3D" w:rsidRPr="003A32F7" w:rsidRDefault="00502A3D" w:rsidP="00502A3D">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A50266" w:rsidRPr="00E671F7" w:rsidRDefault="00A50266" w:rsidP="003C234B">
      <w:pPr>
        <w:spacing w:line="240" w:lineRule="auto"/>
        <w:jc w:val="both"/>
        <w:rPr>
          <w:rFonts w:cs="Arial"/>
          <w:szCs w:val="20"/>
        </w:rPr>
      </w:pPr>
    </w:p>
    <w:p w:rsidR="003C234B" w:rsidRDefault="003C234B" w:rsidP="003C234B">
      <w:pPr>
        <w:spacing w:line="240" w:lineRule="auto"/>
        <w:jc w:val="both"/>
        <w:rPr>
          <w:rFonts w:cs="Arial"/>
          <w:szCs w:val="20"/>
        </w:rPr>
      </w:pPr>
      <w:r w:rsidRPr="00716699">
        <w:rPr>
          <w:rFonts w:cs="Arial"/>
          <w:szCs w:val="20"/>
        </w:rPr>
        <w:t>Pobudo za podelitev koncesije je podala</w:t>
      </w:r>
      <w:r>
        <w:rPr>
          <w:rFonts w:cs="Arial"/>
          <w:szCs w:val="20"/>
        </w:rPr>
        <w:t xml:space="preserve"> dne 24. 10. 2005</w:t>
      </w:r>
      <w:r w:rsidRPr="00716699">
        <w:rPr>
          <w:rFonts w:cs="Arial"/>
          <w:szCs w:val="20"/>
        </w:rPr>
        <w:t xml:space="preserve"> gospodarska družba </w:t>
      </w:r>
      <w:r>
        <w:rPr>
          <w:rFonts w:ascii="Helv" w:eastAsia="Calibri" w:hAnsi="Helv" w:cs="Helv"/>
          <w:color w:val="000000"/>
          <w:szCs w:val="20"/>
          <w:lang w:eastAsia="sl-SI"/>
        </w:rPr>
        <w:t>Unior Kovaška industrija d.d., Kovaška cesta 10, 3214 Zreče (v nadaljnjem besedilu Unior d.d.),</w:t>
      </w:r>
      <w:r>
        <w:rPr>
          <w:rFonts w:cs="Arial"/>
          <w:szCs w:val="20"/>
        </w:rPr>
        <w:t xml:space="preserve"> </w:t>
      </w:r>
      <w:r w:rsidRPr="00716699">
        <w:rPr>
          <w:rFonts w:cs="Arial"/>
          <w:szCs w:val="20"/>
        </w:rPr>
        <w:t>ki ima v posesti in upravlja objekte</w:t>
      </w:r>
      <w:r>
        <w:rPr>
          <w:rFonts w:cs="Arial"/>
          <w:szCs w:val="20"/>
        </w:rPr>
        <w:t xml:space="preserve"> v</w:t>
      </w:r>
      <w:r w:rsidRPr="00716699">
        <w:rPr>
          <w:rFonts w:cs="Arial"/>
          <w:szCs w:val="20"/>
        </w:rPr>
        <w:t xml:space="preserve"> </w:t>
      </w:r>
      <w:r>
        <w:rPr>
          <w:rFonts w:cs="Arial"/>
          <w:szCs w:val="20"/>
        </w:rPr>
        <w:t>Termah Zreče</w:t>
      </w:r>
      <w:r w:rsidRPr="00716699">
        <w:rPr>
          <w:rFonts w:cs="Arial"/>
          <w:szCs w:val="20"/>
        </w:rPr>
        <w:t>, ki so bili v celotnem o</w:t>
      </w:r>
      <w:r>
        <w:rPr>
          <w:rFonts w:cs="Arial"/>
          <w:szCs w:val="20"/>
        </w:rPr>
        <w:t xml:space="preserve">bdobju obratovanja kopališča </w:t>
      </w:r>
      <w:r w:rsidRPr="00716699">
        <w:rPr>
          <w:rFonts w:cs="Arial"/>
          <w:szCs w:val="20"/>
        </w:rPr>
        <w:t xml:space="preserve">v Termah </w:t>
      </w:r>
      <w:r>
        <w:rPr>
          <w:rFonts w:cs="Arial"/>
          <w:szCs w:val="20"/>
        </w:rPr>
        <w:t>Zreče</w:t>
      </w:r>
      <w:r w:rsidRPr="00716699">
        <w:rPr>
          <w:rFonts w:cs="Arial"/>
          <w:szCs w:val="20"/>
        </w:rPr>
        <w:t xml:space="preserve"> namenjeni rabi vode za dejavnost kopa</w:t>
      </w:r>
      <w:r>
        <w:rPr>
          <w:rFonts w:cs="Arial"/>
          <w:szCs w:val="20"/>
        </w:rPr>
        <w:t>lišč</w:t>
      </w:r>
      <w:r w:rsidRPr="00716699">
        <w:rPr>
          <w:rFonts w:cs="Arial"/>
          <w:szCs w:val="20"/>
        </w:rPr>
        <w:t>.</w:t>
      </w:r>
    </w:p>
    <w:p w:rsidR="005D6B78" w:rsidRPr="00646B76" w:rsidRDefault="005D6B78" w:rsidP="003C234B">
      <w:pPr>
        <w:spacing w:line="240" w:lineRule="auto"/>
        <w:jc w:val="both"/>
        <w:rPr>
          <w:rFonts w:cs="Arial"/>
          <w:szCs w:val="20"/>
        </w:rPr>
      </w:pPr>
    </w:p>
    <w:p w:rsidR="005D6B78" w:rsidRPr="00646B76" w:rsidRDefault="005D6B78" w:rsidP="003C234B">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3C234B">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3C234B">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3C234B">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Default="005D6B78" w:rsidP="003C234B">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3C234B">
      <w:pPr>
        <w:spacing w:line="240" w:lineRule="auto"/>
        <w:jc w:val="both"/>
        <w:rPr>
          <w:rFonts w:cs="Arial"/>
          <w:szCs w:val="20"/>
        </w:rPr>
      </w:pPr>
    </w:p>
    <w:p w:rsidR="003C234B" w:rsidRPr="00716699" w:rsidRDefault="003C234B" w:rsidP="003C234B">
      <w:pPr>
        <w:spacing w:line="240" w:lineRule="auto"/>
        <w:jc w:val="both"/>
        <w:rPr>
          <w:rFonts w:cs="Arial"/>
          <w:szCs w:val="20"/>
        </w:rPr>
      </w:pPr>
      <w:r w:rsidRPr="00716699">
        <w:rPr>
          <w:rFonts w:cs="Arial"/>
          <w:szCs w:val="20"/>
        </w:rPr>
        <w:t>Družba</w:t>
      </w:r>
      <w:r>
        <w:rPr>
          <w:rFonts w:cs="Arial"/>
          <w:szCs w:val="20"/>
        </w:rPr>
        <w:t xml:space="preserve"> Unior d.d.</w:t>
      </w:r>
      <w:r w:rsidRPr="00716699">
        <w:rPr>
          <w:rFonts w:cs="Arial"/>
          <w:szCs w:val="20"/>
        </w:rPr>
        <w:t xml:space="preserve"> je registrirana za: 55.100 Dejavnost hotelov in podobnih nastanitvenih objektov kot glavna dejavnost, kar je po mnenju Statističnega urada Republike Slovenije primerna registrirana dejavnost za rabo termalne vode za potrebe kopališča v Te</w:t>
      </w:r>
      <w:r>
        <w:rPr>
          <w:rFonts w:cs="Arial"/>
          <w:szCs w:val="20"/>
        </w:rPr>
        <w:t>rmah Zreče.</w:t>
      </w:r>
    </w:p>
    <w:p w:rsidR="005D6B78" w:rsidRPr="00646B76" w:rsidRDefault="005D6B78" w:rsidP="003C234B">
      <w:pPr>
        <w:spacing w:line="240" w:lineRule="auto"/>
        <w:ind w:right="28"/>
        <w:jc w:val="both"/>
        <w:rPr>
          <w:rFonts w:cs="Arial"/>
          <w:szCs w:val="20"/>
          <w:lang w:eastAsia="sl-SI"/>
        </w:rPr>
      </w:pPr>
    </w:p>
    <w:p w:rsidR="003C234B" w:rsidRPr="00716699" w:rsidRDefault="003C234B" w:rsidP="003C234B">
      <w:pPr>
        <w:spacing w:line="240" w:lineRule="auto"/>
        <w:jc w:val="both"/>
        <w:rPr>
          <w:rFonts w:cs="Arial"/>
          <w:szCs w:val="20"/>
        </w:rPr>
      </w:pPr>
      <w:r w:rsidRPr="00716699">
        <w:rPr>
          <w:rFonts w:cs="Arial"/>
          <w:szCs w:val="20"/>
        </w:rPr>
        <w:t xml:space="preserve">V postopku so bila za celotni kompleks Terme </w:t>
      </w:r>
      <w:r>
        <w:rPr>
          <w:rFonts w:cs="Arial"/>
          <w:szCs w:val="20"/>
        </w:rPr>
        <w:t>Zreče</w:t>
      </w:r>
      <w:r w:rsidRPr="00716699">
        <w:rPr>
          <w:rFonts w:cs="Arial"/>
          <w:szCs w:val="20"/>
        </w:rPr>
        <w:t xml:space="preserve"> izdana</w:t>
      </w:r>
      <w:r>
        <w:rPr>
          <w:rFonts w:cs="Arial"/>
          <w:szCs w:val="20"/>
        </w:rPr>
        <w:t xml:space="preserve"> naslednja uporabna dovoljenja:</w:t>
      </w:r>
    </w:p>
    <w:p w:rsidR="003C234B" w:rsidRDefault="003C234B" w:rsidP="003C234B">
      <w:pPr>
        <w:spacing w:line="240" w:lineRule="auto"/>
        <w:jc w:val="both"/>
        <w:rPr>
          <w:rFonts w:cs="Arial"/>
          <w:szCs w:val="20"/>
        </w:rPr>
      </w:pPr>
      <w:r>
        <w:rPr>
          <w:rFonts w:cs="Arial"/>
          <w:szCs w:val="20"/>
        </w:rPr>
        <w:t>1</w:t>
      </w:r>
      <w:r w:rsidRPr="00716699">
        <w:rPr>
          <w:rFonts w:cs="Arial"/>
          <w:szCs w:val="20"/>
        </w:rPr>
        <w:t xml:space="preserve">. uporabno dovoljenje </w:t>
      </w:r>
      <w:r>
        <w:rPr>
          <w:rFonts w:cs="Arial"/>
          <w:szCs w:val="20"/>
        </w:rPr>
        <w:t>Občine Slovenske Konjice št. 351-106/89-8/4 z dne 4. 4</w:t>
      </w:r>
      <w:r w:rsidRPr="00716699">
        <w:rPr>
          <w:rFonts w:cs="Arial"/>
          <w:szCs w:val="20"/>
        </w:rPr>
        <w:t xml:space="preserve">. </w:t>
      </w:r>
      <w:r>
        <w:rPr>
          <w:rFonts w:cs="Arial"/>
          <w:szCs w:val="20"/>
        </w:rPr>
        <w:t xml:space="preserve">1991 </w:t>
      </w:r>
      <w:r w:rsidRPr="00716699">
        <w:rPr>
          <w:rFonts w:cs="Arial"/>
          <w:szCs w:val="20"/>
        </w:rPr>
        <w:t xml:space="preserve">za </w:t>
      </w:r>
      <w:r>
        <w:rPr>
          <w:rFonts w:cs="Arial"/>
          <w:szCs w:val="20"/>
        </w:rPr>
        <w:t>objekt Term Zreče;</w:t>
      </w:r>
    </w:p>
    <w:p w:rsidR="003C234B" w:rsidRDefault="003C234B" w:rsidP="003C234B">
      <w:pPr>
        <w:spacing w:line="240" w:lineRule="auto"/>
        <w:jc w:val="both"/>
        <w:rPr>
          <w:rFonts w:cs="Arial"/>
          <w:szCs w:val="20"/>
        </w:rPr>
      </w:pPr>
      <w:r>
        <w:rPr>
          <w:rFonts w:cs="Arial"/>
          <w:szCs w:val="20"/>
        </w:rPr>
        <w:t>2</w:t>
      </w:r>
      <w:r w:rsidRPr="00716699">
        <w:rPr>
          <w:rFonts w:cs="Arial"/>
          <w:szCs w:val="20"/>
        </w:rPr>
        <w:t xml:space="preserve">. uporabno dovoljenje </w:t>
      </w:r>
      <w:r>
        <w:rPr>
          <w:rFonts w:cs="Arial"/>
          <w:szCs w:val="20"/>
        </w:rPr>
        <w:t>Upravne enote Slovenske Konjice št. 351-312-2011/12 (112229) z dne 21. 12</w:t>
      </w:r>
      <w:r w:rsidRPr="00716699">
        <w:rPr>
          <w:rFonts w:cs="Arial"/>
          <w:szCs w:val="20"/>
        </w:rPr>
        <w:t xml:space="preserve">. </w:t>
      </w:r>
      <w:r>
        <w:rPr>
          <w:rFonts w:cs="Arial"/>
          <w:szCs w:val="20"/>
        </w:rPr>
        <w:t xml:space="preserve">2011 </w:t>
      </w:r>
      <w:r w:rsidRPr="00716699">
        <w:rPr>
          <w:rFonts w:cs="Arial"/>
          <w:szCs w:val="20"/>
        </w:rPr>
        <w:t xml:space="preserve">za </w:t>
      </w:r>
      <w:r>
        <w:rPr>
          <w:rFonts w:cs="Arial"/>
          <w:szCs w:val="20"/>
        </w:rPr>
        <w:t>objekt – dozidava hotela Dobrava in</w:t>
      </w:r>
    </w:p>
    <w:p w:rsidR="003C234B" w:rsidRDefault="003C234B" w:rsidP="003C234B">
      <w:pPr>
        <w:spacing w:line="240" w:lineRule="auto"/>
        <w:jc w:val="both"/>
        <w:rPr>
          <w:rFonts w:cs="Arial"/>
          <w:szCs w:val="20"/>
        </w:rPr>
      </w:pPr>
      <w:r>
        <w:rPr>
          <w:rFonts w:cs="Arial"/>
          <w:szCs w:val="20"/>
        </w:rPr>
        <w:t>3</w:t>
      </w:r>
      <w:r w:rsidRPr="00716699">
        <w:rPr>
          <w:rFonts w:cs="Arial"/>
          <w:szCs w:val="20"/>
        </w:rPr>
        <w:t xml:space="preserve">. uporabno dovoljenje </w:t>
      </w:r>
      <w:r>
        <w:rPr>
          <w:rFonts w:cs="Arial"/>
          <w:szCs w:val="20"/>
        </w:rPr>
        <w:t>Upravne enote Slovenske Konjice št. 351-178/99/12-1317 z dne 13. 5</w:t>
      </w:r>
      <w:r w:rsidRPr="00716699">
        <w:rPr>
          <w:rFonts w:cs="Arial"/>
          <w:szCs w:val="20"/>
        </w:rPr>
        <w:t xml:space="preserve">. </w:t>
      </w:r>
      <w:r>
        <w:rPr>
          <w:rFonts w:cs="Arial"/>
          <w:szCs w:val="20"/>
        </w:rPr>
        <w:t xml:space="preserve">2000 </w:t>
      </w:r>
      <w:r w:rsidRPr="00716699">
        <w:rPr>
          <w:rFonts w:cs="Arial"/>
          <w:szCs w:val="20"/>
        </w:rPr>
        <w:t xml:space="preserve">za </w:t>
      </w:r>
      <w:r>
        <w:rPr>
          <w:rFonts w:cs="Arial"/>
          <w:szCs w:val="20"/>
        </w:rPr>
        <w:t>objekt – prizidka k hotelu in adaptacija hotela Dobrava.</w:t>
      </w:r>
    </w:p>
    <w:p w:rsidR="002B2E83" w:rsidRPr="00E671F7" w:rsidRDefault="002B2E83" w:rsidP="003C234B">
      <w:pPr>
        <w:spacing w:line="240" w:lineRule="auto"/>
        <w:rPr>
          <w:rFonts w:cs="Arial"/>
          <w:szCs w:val="20"/>
        </w:rPr>
      </w:pPr>
    </w:p>
    <w:p w:rsidR="003C234B" w:rsidRDefault="003C234B" w:rsidP="003C234B">
      <w:pPr>
        <w:spacing w:line="240" w:lineRule="auto"/>
        <w:jc w:val="both"/>
        <w:rPr>
          <w:rFonts w:cs="Arial"/>
          <w:szCs w:val="20"/>
        </w:rPr>
      </w:pPr>
      <w:r w:rsidRPr="00716699">
        <w:rPr>
          <w:rFonts w:cs="Arial"/>
          <w:szCs w:val="20"/>
        </w:rPr>
        <w:t>Družba</w:t>
      </w:r>
      <w:r>
        <w:rPr>
          <w:rFonts w:cs="Arial"/>
          <w:szCs w:val="20"/>
        </w:rPr>
        <w:t xml:space="preserve"> Unior d.d.</w:t>
      </w:r>
      <w:r w:rsidRPr="00716699">
        <w:rPr>
          <w:rFonts w:cs="Arial"/>
          <w:szCs w:val="20"/>
        </w:rPr>
        <w:t xml:space="preserve"> </w:t>
      </w:r>
      <w:r>
        <w:rPr>
          <w:rFonts w:cs="Arial"/>
          <w:szCs w:val="20"/>
        </w:rPr>
        <w:t>je poravnala</w:t>
      </w:r>
      <w:r w:rsidRPr="00716699">
        <w:rPr>
          <w:rFonts w:cs="Arial"/>
          <w:szCs w:val="20"/>
        </w:rPr>
        <w:t xml:space="preserve"> vodno povračilo, kar izkazuje potrdilo Agencije </w:t>
      </w:r>
      <w:r w:rsidRPr="00716699">
        <w:rPr>
          <w:rFonts w:cs="Arial"/>
          <w:szCs w:val="20"/>
          <w:lang w:eastAsia="sl-SI"/>
        </w:rPr>
        <w:t xml:space="preserve">Republike Slovenije </w:t>
      </w:r>
      <w:r w:rsidRPr="00716699">
        <w:rPr>
          <w:rFonts w:cs="Arial"/>
          <w:szCs w:val="20"/>
        </w:rPr>
        <w:t>za okolje.</w:t>
      </w:r>
    </w:p>
    <w:p w:rsidR="002B2E83" w:rsidRPr="00E671F7" w:rsidRDefault="002B2E83" w:rsidP="003C234B">
      <w:pPr>
        <w:tabs>
          <w:tab w:val="left" w:pos="-720"/>
          <w:tab w:val="left" w:pos="0"/>
          <w:tab w:val="num" w:pos="540"/>
        </w:tabs>
        <w:spacing w:line="240" w:lineRule="auto"/>
        <w:rPr>
          <w:rFonts w:cs="Arial"/>
          <w:szCs w:val="20"/>
        </w:rPr>
      </w:pPr>
    </w:p>
    <w:p w:rsidR="003C234B" w:rsidRPr="00716699" w:rsidRDefault="003C234B" w:rsidP="003C234B">
      <w:pPr>
        <w:spacing w:line="240" w:lineRule="auto"/>
        <w:jc w:val="both"/>
        <w:rPr>
          <w:rFonts w:cs="Arial"/>
          <w:szCs w:val="20"/>
        </w:rPr>
      </w:pPr>
      <w:r w:rsidRPr="00716699">
        <w:rPr>
          <w:rFonts w:cs="Arial"/>
          <w:szCs w:val="20"/>
        </w:rPr>
        <w:t xml:space="preserve">Proti družbi </w:t>
      </w:r>
      <w:r>
        <w:rPr>
          <w:rFonts w:cs="Arial"/>
          <w:szCs w:val="20"/>
        </w:rPr>
        <w:t>Unior d.d.</w:t>
      </w:r>
      <w:r w:rsidRPr="00716699">
        <w:rPr>
          <w:rFonts w:cs="Arial"/>
          <w:szCs w:val="20"/>
        </w:rPr>
        <w:t xml:space="preserve"> ni uveden postopek prisilne poravnave, stečaja ali likvidacijski postopek in pobudnik za pridobitev koncesije ni prenehal poslovati na podlagi sodne ali druge prisilne odločbe, kar izhaja iz vpogleda v javne registre AJPES.</w:t>
      </w:r>
    </w:p>
    <w:p w:rsidR="003C234B" w:rsidRPr="00716699" w:rsidRDefault="003C234B" w:rsidP="003C234B">
      <w:pPr>
        <w:spacing w:line="240" w:lineRule="auto"/>
        <w:jc w:val="both"/>
        <w:rPr>
          <w:rFonts w:cs="Arial"/>
          <w:szCs w:val="20"/>
        </w:rPr>
      </w:pPr>
    </w:p>
    <w:p w:rsidR="003C234B" w:rsidRPr="00716699" w:rsidRDefault="003C234B" w:rsidP="003C234B">
      <w:pPr>
        <w:spacing w:line="240" w:lineRule="auto"/>
        <w:jc w:val="both"/>
        <w:rPr>
          <w:rFonts w:cs="Arial"/>
          <w:szCs w:val="20"/>
        </w:rPr>
      </w:pPr>
      <w:r w:rsidRPr="00716699">
        <w:rPr>
          <w:rFonts w:cs="Arial"/>
          <w:szCs w:val="20"/>
        </w:rPr>
        <w:t xml:space="preserve">Iz vpogleda v zemljiško knjigo je razvidno, da </w:t>
      </w:r>
      <w:r>
        <w:rPr>
          <w:rFonts w:cs="Arial"/>
          <w:szCs w:val="20"/>
        </w:rPr>
        <w:t>je družba Unior d.d.</w:t>
      </w:r>
      <w:r w:rsidRPr="00716699">
        <w:rPr>
          <w:rFonts w:cs="Arial"/>
          <w:szCs w:val="20"/>
        </w:rPr>
        <w:t xml:space="preserve"> </w:t>
      </w:r>
      <w:r>
        <w:rPr>
          <w:rFonts w:cs="Arial"/>
          <w:szCs w:val="20"/>
        </w:rPr>
        <w:t>lastnica nepremičnin</w:t>
      </w:r>
      <w:r w:rsidRPr="00716699">
        <w:rPr>
          <w:rFonts w:cs="Arial"/>
          <w:szCs w:val="20"/>
        </w:rPr>
        <w:t xml:space="preserve"> ID znak</w:t>
      </w:r>
      <w:r>
        <w:rPr>
          <w:rFonts w:cs="Arial"/>
          <w:szCs w:val="20"/>
        </w:rPr>
        <w:t xml:space="preserve"> 1105-376/13-0</w:t>
      </w:r>
      <w:r w:rsidRPr="00B11FEA">
        <w:rPr>
          <w:rFonts w:cs="Arial"/>
          <w:szCs w:val="20"/>
        </w:rPr>
        <w:t xml:space="preserve"> </w:t>
      </w:r>
      <w:r>
        <w:rPr>
          <w:rFonts w:cs="Arial"/>
          <w:szCs w:val="20"/>
        </w:rPr>
        <w:t>in 1101-11-0, na katerih se nahajata vrtini</w:t>
      </w:r>
      <w:r w:rsidRPr="007B665A">
        <w:rPr>
          <w:rFonts w:cs="Arial"/>
          <w:szCs w:val="20"/>
        </w:rPr>
        <w:t xml:space="preserve"> </w:t>
      </w:r>
      <w:r w:rsidRPr="00B200FF">
        <w:rPr>
          <w:rFonts w:cs="Arial"/>
          <w:szCs w:val="20"/>
        </w:rPr>
        <w:t>B-3/88</w:t>
      </w:r>
      <w:r>
        <w:rPr>
          <w:rFonts w:cs="Arial"/>
          <w:szCs w:val="20"/>
        </w:rPr>
        <w:t xml:space="preserve"> in B-2/85.</w:t>
      </w:r>
    </w:p>
    <w:p w:rsidR="003C234B" w:rsidRPr="00716699" w:rsidRDefault="003C234B" w:rsidP="003C234B">
      <w:pPr>
        <w:spacing w:line="240" w:lineRule="auto"/>
        <w:jc w:val="both"/>
        <w:rPr>
          <w:rFonts w:cs="Arial"/>
          <w:szCs w:val="20"/>
        </w:rPr>
      </w:pPr>
    </w:p>
    <w:p w:rsidR="00A50266" w:rsidRPr="003C234B" w:rsidRDefault="003C234B" w:rsidP="003C234B">
      <w:pPr>
        <w:tabs>
          <w:tab w:val="left" w:pos="-720"/>
          <w:tab w:val="left" w:pos="0"/>
          <w:tab w:val="num" w:pos="540"/>
        </w:tabs>
        <w:suppressAutoHyphens/>
        <w:spacing w:line="240" w:lineRule="auto"/>
        <w:jc w:val="both"/>
        <w:rPr>
          <w:rFonts w:cs="Arial"/>
          <w:szCs w:val="20"/>
        </w:rPr>
      </w:pPr>
      <w:r w:rsidRPr="00716699">
        <w:rPr>
          <w:rFonts w:cs="Arial"/>
          <w:szCs w:val="20"/>
        </w:rPr>
        <w:t xml:space="preserve">Na podlagi vseh dokazil je razvidno, da družba </w:t>
      </w:r>
      <w:r>
        <w:rPr>
          <w:rFonts w:cs="Arial"/>
          <w:szCs w:val="20"/>
        </w:rPr>
        <w:t>Unior d.d.</w:t>
      </w:r>
      <w:r w:rsidRPr="00716699">
        <w:rPr>
          <w:rFonts w:cs="Arial"/>
          <w:szCs w:val="20"/>
        </w:rPr>
        <w:t xml:space="preserve"> izpolnjuje vse pogoje iz drugega odstavka 2. člena te </w:t>
      </w:r>
      <w:r>
        <w:rPr>
          <w:rFonts w:cs="Arial"/>
          <w:szCs w:val="20"/>
        </w:rPr>
        <w:t>uredbe za pridobitev koncesije.</w:t>
      </w:r>
    </w:p>
    <w:sectPr w:rsidR="00A50266" w:rsidRPr="003C234B"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E8F" w:rsidRDefault="003D1E8F">
      <w:r>
        <w:separator/>
      </w:r>
    </w:p>
  </w:endnote>
  <w:endnote w:type="continuationSeparator" w:id="0">
    <w:p w:rsidR="003D1E8F" w:rsidRDefault="003D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E070E4EE-BA72-497B-A0C2-6D17630713F0}"/>
  </w:font>
  <w:font w:name="Cambria">
    <w:panose1 w:val="02040503050406030204"/>
    <w:charset w:val="EE"/>
    <w:family w:val="roman"/>
    <w:pitch w:val="variable"/>
    <w:sig w:usb0="E00002FF" w:usb1="400004FF" w:usb2="00000000" w:usb3="00000000" w:csb0="0000019F" w:csb1="00000000"/>
    <w:embedRegular r:id="rId2" w:fontKey="{A7366D5A-9255-4A3E-8492-796351466C76}"/>
  </w:font>
  <w:font w:name="Tahoma">
    <w:panose1 w:val="020B0604030504040204"/>
    <w:charset w:val="EE"/>
    <w:family w:val="swiss"/>
    <w:pitch w:val="variable"/>
    <w:sig w:usb0="E1002EFF" w:usb1="C000605B" w:usb2="00000029" w:usb3="00000000" w:csb0="000101FF" w:csb1="00000000"/>
    <w:embedRegular r:id="rId3" w:fontKey="{835E3EED-C644-48B2-A831-3E6FC23FDB62}"/>
  </w:font>
  <w:font w:name="Calibri">
    <w:panose1 w:val="020F0502020204030204"/>
    <w:charset w:val="EE"/>
    <w:family w:val="swiss"/>
    <w:pitch w:val="variable"/>
    <w:sig w:usb0="E00002FF" w:usb1="4000ACFF" w:usb2="00000001" w:usb3="00000000" w:csb0="0000019F" w:csb1="00000000"/>
    <w:embedRegular r:id="rId4" w:fontKey="{F5A35A8A-2662-4E68-9A57-D7BE3D32A8FD}"/>
    <w:embedBold r:id="rId5" w:fontKey="{679103C7-2D1C-45D3-B90A-79591F4BC896}"/>
    <w:embedItalic r:id="rId6" w:fontKey="{AFB6C2AA-557B-4376-9BF1-9ED0B0226361}"/>
  </w:font>
  <w:font w:name="Mangal">
    <w:panose1 w:val="02040503050203030202"/>
    <w:charset w:val="00"/>
    <w:family w:val="roman"/>
    <w:pitch w:val="variable"/>
    <w:sig w:usb0="00008003" w:usb1="00000000" w:usb2="00000000" w:usb3="00000000" w:csb0="00000001" w:csb1="00000000"/>
    <w:embedItalic r:id="rId7" w:fontKey="{A4E787FC-1172-44D5-A4A6-31E4CCE32EE7}"/>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D8C20BF2-A753-4E1D-B1BE-D3E512D5C8DC}"/>
    <w:embedBold r:id="rId9" w:fontKey="{3865645F-13BC-4EDA-BD73-A0AA62F40931}"/>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E8F" w:rsidRDefault="003D1E8F">
      <w:r>
        <w:separator/>
      </w:r>
    </w:p>
  </w:footnote>
  <w:footnote w:type="continuationSeparator" w:id="0">
    <w:p w:rsidR="003D1E8F" w:rsidRDefault="003D1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7A7" w:rsidRPr="00110CBD" w:rsidRDefault="001947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947A7" w:rsidRPr="008F3500" w:rsidTr="00AE2DF1">
      <w:trPr>
        <w:cantSplit/>
        <w:trHeight w:hRule="exact" w:val="847"/>
      </w:trPr>
      <w:tc>
        <w:tcPr>
          <w:tcW w:w="649" w:type="dxa"/>
        </w:tcPr>
        <w:p w:rsidR="001947A7" w:rsidRDefault="001947A7"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p w:rsidR="001947A7" w:rsidRPr="006D42D9" w:rsidRDefault="001947A7" w:rsidP="00AE2DF1">
          <w:pPr>
            <w:rPr>
              <w:rFonts w:ascii="Republika" w:hAnsi="Republika"/>
              <w:sz w:val="60"/>
              <w:szCs w:val="60"/>
            </w:rPr>
          </w:pPr>
        </w:p>
      </w:tc>
    </w:tr>
  </w:tbl>
  <w:p w:rsidR="001947A7" w:rsidRPr="00B95595" w:rsidRDefault="001947A7"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7E90DB5A" wp14:editId="163BFD5D">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1947A7" w:rsidRPr="00B95595" w:rsidRDefault="001947A7"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1947A7" w:rsidRDefault="001947A7"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1947A7" w:rsidRDefault="001947A7" w:rsidP="00AE2DF1">
    <w:pPr>
      <w:pStyle w:val="Glava"/>
      <w:tabs>
        <w:tab w:val="clear" w:pos="4320"/>
        <w:tab w:val="left" w:pos="5112"/>
      </w:tabs>
      <w:spacing w:line="240" w:lineRule="exact"/>
      <w:rPr>
        <w:rFonts w:cs="Arial"/>
        <w:sz w:val="16"/>
      </w:rPr>
    </w:pPr>
    <w:r>
      <w:rPr>
        <w:rFonts w:cs="Arial"/>
        <w:sz w:val="16"/>
      </w:rPr>
      <w:tab/>
      <w:t xml:space="preserve">F: 01 478 74 25 </w:t>
    </w:r>
  </w:p>
  <w:p w:rsidR="001947A7" w:rsidRDefault="001947A7" w:rsidP="00AE2DF1">
    <w:pPr>
      <w:pStyle w:val="Glava"/>
      <w:tabs>
        <w:tab w:val="clear" w:pos="4320"/>
        <w:tab w:val="left" w:pos="5112"/>
      </w:tabs>
      <w:spacing w:line="240" w:lineRule="exact"/>
      <w:rPr>
        <w:rFonts w:cs="Arial"/>
        <w:sz w:val="16"/>
      </w:rPr>
    </w:pPr>
    <w:r>
      <w:rPr>
        <w:rFonts w:cs="Arial"/>
        <w:sz w:val="16"/>
      </w:rPr>
      <w:tab/>
      <w:t>E: gp.mop@gov.si</w:t>
    </w:r>
  </w:p>
  <w:p w:rsidR="001947A7" w:rsidRDefault="001947A7" w:rsidP="00AE2DF1">
    <w:pPr>
      <w:pStyle w:val="Glava"/>
      <w:tabs>
        <w:tab w:val="clear" w:pos="4320"/>
        <w:tab w:val="left" w:pos="5112"/>
      </w:tabs>
      <w:spacing w:line="240" w:lineRule="exact"/>
      <w:rPr>
        <w:rFonts w:cs="Arial"/>
        <w:sz w:val="16"/>
      </w:rPr>
    </w:pPr>
    <w:r>
      <w:rPr>
        <w:rFonts w:cs="Arial"/>
        <w:sz w:val="16"/>
      </w:rPr>
      <w:tab/>
      <w:t>www.mop.gov.si</w:t>
    </w:r>
  </w:p>
  <w:p w:rsidR="001947A7" w:rsidRPr="008F3500" w:rsidRDefault="001947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8"/>
  </w:num>
  <w:num w:numId="4">
    <w:abstractNumId w:val="32"/>
  </w:num>
  <w:num w:numId="5">
    <w:abstractNumId w:val="41"/>
  </w:num>
  <w:num w:numId="6">
    <w:abstractNumId w:val="26"/>
  </w:num>
  <w:num w:numId="7">
    <w:abstractNumId w:val="35"/>
  </w:num>
  <w:num w:numId="8">
    <w:abstractNumId w:val="24"/>
  </w:num>
  <w:num w:numId="9">
    <w:abstractNumId w:val="14"/>
  </w:num>
  <w:num w:numId="10">
    <w:abstractNumId w:val="9"/>
  </w:num>
  <w:num w:numId="11">
    <w:abstractNumId w:val="25"/>
  </w:num>
  <w:num w:numId="12">
    <w:abstractNumId w:val="28"/>
  </w:num>
  <w:num w:numId="13">
    <w:abstractNumId w:val="3"/>
  </w:num>
  <w:num w:numId="14">
    <w:abstractNumId w:val="22"/>
  </w:num>
  <w:num w:numId="15">
    <w:abstractNumId w:val="7"/>
  </w:num>
  <w:num w:numId="16">
    <w:abstractNumId w:val="27"/>
  </w:num>
  <w:num w:numId="17">
    <w:abstractNumId w:val="33"/>
  </w:num>
  <w:num w:numId="18">
    <w:abstractNumId w:val="5"/>
  </w:num>
  <w:num w:numId="19">
    <w:abstractNumId w:val="11"/>
  </w:num>
  <w:num w:numId="20">
    <w:abstractNumId w:val="16"/>
  </w:num>
  <w:num w:numId="21">
    <w:abstractNumId w:val="40"/>
  </w:num>
  <w:num w:numId="22">
    <w:abstractNumId w:val="23"/>
  </w:num>
  <w:num w:numId="23">
    <w:abstractNumId w:val="29"/>
  </w:num>
  <w:num w:numId="24">
    <w:abstractNumId w:val="39"/>
  </w:num>
  <w:num w:numId="25">
    <w:abstractNumId w:val="12"/>
  </w:num>
  <w:num w:numId="26">
    <w:abstractNumId w:val="37"/>
  </w:num>
  <w:num w:numId="27">
    <w:abstractNumId w:val="17"/>
  </w:num>
  <w:num w:numId="28">
    <w:abstractNumId w:val="34"/>
  </w:num>
  <w:num w:numId="29">
    <w:abstractNumId w:val="38"/>
  </w:num>
  <w:num w:numId="30">
    <w:abstractNumId w:val="18"/>
  </w:num>
  <w:num w:numId="31">
    <w:abstractNumId w:val="36"/>
  </w:num>
  <w:num w:numId="32">
    <w:abstractNumId w:val="15"/>
  </w:num>
  <w:num w:numId="33">
    <w:abstractNumId w:val="21"/>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3"/>
  </w:num>
  <w:num w:numId="38">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0"/>
  </w:num>
  <w:num w:numId="41">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00AD1"/>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12E5"/>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47A7"/>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2E83"/>
    <w:rsid w:val="002B7A82"/>
    <w:rsid w:val="002C4F4E"/>
    <w:rsid w:val="002D1010"/>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C234B"/>
    <w:rsid w:val="003D1E8F"/>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6713"/>
    <w:rsid w:val="004E6D0D"/>
    <w:rsid w:val="004F395C"/>
    <w:rsid w:val="004F3E8A"/>
    <w:rsid w:val="004F5C0C"/>
    <w:rsid w:val="00502A3D"/>
    <w:rsid w:val="0051461B"/>
    <w:rsid w:val="00520DE3"/>
    <w:rsid w:val="00525054"/>
    <w:rsid w:val="005257B7"/>
    <w:rsid w:val="00526246"/>
    <w:rsid w:val="0054099C"/>
    <w:rsid w:val="00547C03"/>
    <w:rsid w:val="00567106"/>
    <w:rsid w:val="0057323F"/>
    <w:rsid w:val="00585B19"/>
    <w:rsid w:val="005970BA"/>
    <w:rsid w:val="00597630"/>
    <w:rsid w:val="005A07E9"/>
    <w:rsid w:val="005A09EE"/>
    <w:rsid w:val="005A21ED"/>
    <w:rsid w:val="005A3968"/>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90F"/>
    <w:rsid w:val="00674DB3"/>
    <w:rsid w:val="00677197"/>
    <w:rsid w:val="00677B2A"/>
    <w:rsid w:val="00690C95"/>
    <w:rsid w:val="00690F3E"/>
    <w:rsid w:val="006A0401"/>
    <w:rsid w:val="006A1D90"/>
    <w:rsid w:val="006A3301"/>
    <w:rsid w:val="006B46E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483D"/>
    <w:rsid w:val="00796B88"/>
    <w:rsid w:val="007A4A6D"/>
    <w:rsid w:val="007A50FC"/>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8419D"/>
    <w:rsid w:val="008906C9"/>
    <w:rsid w:val="008A7ECA"/>
    <w:rsid w:val="008B3FE1"/>
    <w:rsid w:val="008B5BA9"/>
    <w:rsid w:val="008B717E"/>
    <w:rsid w:val="008C3DCE"/>
    <w:rsid w:val="008C5738"/>
    <w:rsid w:val="008C7F03"/>
    <w:rsid w:val="008D04F0"/>
    <w:rsid w:val="008D1A28"/>
    <w:rsid w:val="008F3500"/>
    <w:rsid w:val="009001E7"/>
    <w:rsid w:val="0091446E"/>
    <w:rsid w:val="00923EDF"/>
    <w:rsid w:val="00924E3C"/>
    <w:rsid w:val="0092762F"/>
    <w:rsid w:val="0093088A"/>
    <w:rsid w:val="00935335"/>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6109"/>
    <w:rsid w:val="00A42701"/>
    <w:rsid w:val="00A47102"/>
    <w:rsid w:val="00A47DEF"/>
    <w:rsid w:val="00A50266"/>
    <w:rsid w:val="00A5039D"/>
    <w:rsid w:val="00A50722"/>
    <w:rsid w:val="00A51277"/>
    <w:rsid w:val="00A51BDE"/>
    <w:rsid w:val="00A65EE7"/>
    <w:rsid w:val="00A70133"/>
    <w:rsid w:val="00A71E40"/>
    <w:rsid w:val="00A72827"/>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64CF8"/>
    <w:rsid w:val="00C85114"/>
    <w:rsid w:val="00C865BA"/>
    <w:rsid w:val="00C92898"/>
    <w:rsid w:val="00C94490"/>
    <w:rsid w:val="00C945C8"/>
    <w:rsid w:val="00CA3CE6"/>
    <w:rsid w:val="00CA580E"/>
    <w:rsid w:val="00CC73CE"/>
    <w:rsid w:val="00CE7514"/>
    <w:rsid w:val="00CF2A4C"/>
    <w:rsid w:val="00D0464C"/>
    <w:rsid w:val="00D248DE"/>
    <w:rsid w:val="00D35ABC"/>
    <w:rsid w:val="00D35D78"/>
    <w:rsid w:val="00D60D1D"/>
    <w:rsid w:val="00D71EEC"/>
    <w:rsid w:val="00D7321D"/>
    <w:rsid w:val="00D77682"/>
    <w:rsid w:val="00D84B92"/>
    <w:rsid w:val="00D8542D"/>
    <w:rsid w:val="00D870FC"/>
    <w:rsid w:val="00D87BBB"/>
    <w:rsid w:val="00D919BF"/>
    <w:rsid w:val="00D94E38"/>
    <w:rsid w:val="00DA6D85"/>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32EB"/>
    <w:rsid w:val="00E56511"/>
    <w:rsid w:val="00E806FE"/>
    <w:rsid w:val="00E829A6"/>
    <w:rsid w:val="00E96041"/>
    <w:rsid w:val="00EA7E38"/>
    <w:rsid w:val="00EE3435"/>
    <w:rsid w:val="00EE5982"/>
    <w:rsid w:val="00F23209"/>
    <w:rsid w:val="00F240BB"/>
    <w:rsid w:val="00F25603"/>
    <w:rsid w:val="00F25930"/>
    <w:rsid w:val="00F2613C"/>
    <w:rsid w:val="00F352A8"/>
    <w:rsid w:val="00F46724"/>
    <w:rsid w:val="00F57FED"/>
    <w:rsid w:val="00F712A9"/>
    <w:rsid w:val="00F83A71"/>
    <w:rsid w:val="00F85573"/>
    <w:rsid w:val="00F95371"/>
    <w:rsid w:val="00FC0119"/>
    <w:rsid w:val="00FC25D7"/>
    <w:rsid w:val="00FD35E0"/>
    <w:rsid w:val="00FD4589"/>
    <w:rsid w:val="00FD48B6"/>
    <w:rsid w:val="00FF0AA3"/>
    <w:rsid w:val="00FF5E1D"/>
    <w:rsid w:val="00FF68BC"/>
    <w:rsid w:val="00FF782C"/>
    <w:rsid w:val="00FF7F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8ABD5-F851-48DC-B9FA-0BD131FE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3</TotalTime>
  <Pages>19</Pages>
  <Words>7052</Words>
  <Characters>40202</Characters>
  <Application>Microsoft Office Word</Application>
  <DocSecurity>0</DocSecurity>
  <Lines>335</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4</cp:revision>
  <cp:lastPrinted>2015-10-21T09:22:00Z</cp:lastPrinted>
  <dcterms:created xsi:type="dcterms:W3CDTF">2015-11-03T08:41:00Z</dcterms:created>
  <dcterms:modified xsi:type="dcterms:W3CDTF">2015-11-03T09:12:00Z</dcterms:modified>
</cp:coreProperties>
</file>