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C5361E">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095801">
              <w:rPr>
                <w:rFonts w:cs="Arial"/>
                <w:szCs w:val="20"/>
                <w:lang w:eastAsia="sl-SI"/>
              </w:rPr>
              <w:t>007-</w:t>
            </w:r>
            <w:r w:rsidR="00BB3FB3">
              <w:rPr>
                <w:rFonts w:cs="Arial"/>
                <w:szCs w:val="20"/>
                <w:lang w:eastAsia="sl-SI"/>
              </w:rPr>
              <w:t>317</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3B680B">
              <w:rPr>
                <w:rFonts w:cs="Arial"/>
                <w:szCs w:val="20"/>
                <w:lang w:eastAsia="sl-SI"/>
              </w:rPr>
              <w:t>15. 12. 2015</w:t>
            </w:r>
          </w:p>
        </w:tc>
      </w:tr>
      <w:tr w:rsidR="0076557C" w:rsidRPr="001E5470" w:rsidTr="00C14299">
        <w:trPr>
          <w:gridAfter w:val="2"/>
          <w:wAfter w:w="3067" w:type="dxa"/>
        </w:trPr>
        <w:tc>
          <w:tcPr>
            <w:tcW w:w="6096" w:type="dxa"/>
            <w:gridSpan w:val="2"/>
          </w:tcPr>
          <w:p w:rsidR="0076557C" w:rsidRDefault="00BB3FB3" w:rsidP="00BE206C">
            <w:pPr>
              <w:overflowPunct w:val="0"/>
              <w:autoSpaceDE w:val="0"/>
              <w:autoSpaceDN w:val="0"/>
              <w:adjustRightInd w:val="0"/>
              <w:textAlignment w:val="baseline"/>
              <w:rPr>
                <w:rFonts w:cs="Arial"/>
                <w:szCs w:val="20"/>
                <w:lang w:eastAsia="sl-SI"/>
              </w:rPr>
            </w:pPr>
            <w:r>
              <w:rPr>
                <w:rFonts w:cs="Arial"/>
                <w:szCs w:val="20"/>
                <w:lang w:eastAsia="sl-SI"/>
              </w:rPr>
              <w:t>EVA: 2015-2550-0154</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6F59DC"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BB3FB3">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095801">
              <w:t xml:space="preserve"> </w:t>
            </w:r>
            <w:r w:rsidR="00930E1E">
              <w:rPr>
                <w:rFonts w:eastAsia="SimSun"/>
                <w:b/>
                <w:bCs/>
                <w:szCs w:val="20"/>
              </w:rPr>
              <w:t>Uredba</w:t>
            </w:r>
            <w:r w:rsidR="00BB3FB3">
              <w:t xml:space="preserve"> </w:t>
            </w:r>
            <w:r w:rsidR="00BB3FB3" w:rsidRPr="00BB3FB3">
              <w:rPr>
                <w:rFonts w:eastAsia="SimSun"/>
                <w:b/>
                <w:bCs/>
                <w:szCs w:val="20"/>
              </w:rPr>
              <w:t>o koncesiji za rabo termalne vode za ogrevanje in potrebe kopališča iz vrtine Sob-1/87 – Komunala d.</w:t>
            </w:r>
            <w:r w:rsidR="0043408C">
              <w:rPr>
                <w:rFonts w:eastAsia="SimSun"/>
                <w:b/>
                <w:bCs/>
                <w:szCs w:val="20"/>
              </w:rPr>
              <w:t xml:space="preserve"> </w:t>
            </w:r>
            <w:r w:rsidR="00BB3FB3" w:rsidRPr="00BB3FB3">
              <w:rPr>
                <w:rFonts w:eastAsia="SimSun"/>
                <w:b/>
                <w:bCs/>
                <w:szCs w:val="20"/>
              </w:rPr>
              <w:t>o.</w:t>
            </w:r>
            <w:r w:rsidR="0043408C">
              <w:rPr>
                <w:rFonts w:eastAsia="SimSun"/>
                <w:b/>
                <w:bCs/>
                <w:szCs w:val="20"/>
              </w:rPr>
              <w:t xml:space="preserve"> </w:t>
            </w:r>
            <w:r w:rsidR="00BB3FB3" w:rsidRPr="00BB3FB3">
              <w:rPr>
                <w:rFonts w:eastAsia="SimSun"/>
                <w:b/>
                <w:bCs/>
                <w:szCs w:val="20"/>
              </w:rPr>
              <w:t>o.</w:t>
            </w:r>
            <w:r w:rsidR="0043408C">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w:t>
            </w:r>
            <w:proofErr w:type="spellStart"/>
            <w:r w:rsidRPr="00677B2A">
              <w:t>199.a</w:t>
            </w:r>
            <w:proofErr w:type="spellEnd"/>
            <w:r w:rsidRPr="00677B2A">
              <w:t xml:space="preserve"> člena Zakona o vodah (Uradni list RS, št. 67/02, 2/04 – ZZdrI-A, 41/04 – ZVO-1, 57/08, 57/12, 100/13, 40/14 in 56/15) ter 165. člena Zakona o varstvu okolja (Uradni list RS, št. 39/06 – uradno prečiščeno besedilo, 49/06 – ZMetD, 66/06 – </w:t>
            </w:r>
            <w:proofErr w:type="spellStart"/>
            <w:r w:rsidRPr="00677B2A">
              <w:t>odl</w:t>
            </w:r>
            <w:proofErr w:type="spellEnd"/>
            <w:r w:rsidRPr="00677B2A">
              <w:t xml:space="preserve">.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BB3FB3" w:rsidRDefault="008B5BA9" w:rsidP="00930E1E">
            <w:pPr>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BB3FB3">
              <w:t xml:space="preserve"> </w:t>
            </w:r>
            <w:r w:rsidR="00BB3FB3" w:rsidRPr="00BB3FB3">
              <w:rPr>
                <w:rFonts w:cs="Arial"/>
                <w:szCs w:val="20"/>
              </w:rPr>
              <w:t>o koncesiji za rabo termalne vode za ogrevanje in potrebe kopališča iz vrtine Sob-1/87 – Komunala d.</w:t>
            </w:r>
            <w:r w:rsidR="0043408C">
              <w:rPr>
                <w:rFonts w:cs="Arial"/>
                <w:szCs w:val="20"/>
              </w:rPr>
              <w:t xml:space="preserve"> </w:t>
            </w:r>
            <w:r w:rsidR="00BB3FB3" w:rsidRPr="00BB3FB3">
              <w:rPr>
                <w:rFonts w:cs="Arial"/>
                <w:szCs w:val="20"/>
              </w:rPr>
              <w:t>o.</w:t>
            </w:r>
            <w:r w:rsidR="0043408C">
              <w:rPr>
                <w:rFonts w:cs="Arial"/>
                <w:szCs w:val="20"/>
              </w:rPr>
              <w:t xml:space="preserve"> </w:t>
            </w:r>
            <w:r w:rsidR="00BB3FB3" w:rsidRPr="00BB3FB3">
              <w:rPr>
                <w:rFonts w:cs="Arial"/>
                <w:szCs w:val="20"/>
              </w:rPr>
              <w:t>o.</w:t>
            </w:r>
            <w:r w:rsidR="00930E1E">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szCs w:val="20"/>
                <w:lang w:eastAsia="sl-SI"/>
              </w:rPr>
              <w:t>3.a</w:t>
            </w:r>
            <w:proofErr w:type="spellEnd"/>
            <w:r w:rsidRPr="001E5470">
              <w:rPr>
                <w:rFonts w:cs="Arial"/>
                <w:b/>
                <w:szCs w:val="20"/>
                <w:lang w:eastAsia="sl-SI"/>
              </w:rPr>
              <w:t xml:space="preserve">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proofErr w:type="spellStart"/>
            <w:r w:rsidRPr="001E5470">
              <w:rPr>
                <w:rFonts w:cs="Arial"/>
                <w:b/>
                <w:iCs/>
                <w:szCs w:val="20"/>
                <w:lang w:eastAsia="sl-SI"/>
              </w:rPr>
              <w:t>3.b</w:t>
            </w:r>
            <w:proofErr w:type="spellEnd"/>
            <w:r w:rsidRPr="001E5470">
              <w:rPr>
                <w:rFonts w:cs="Arial"/>
                <w:b/>
                <w:iCs/>
                <w:szCs w:val="20"/>
                <w:lang w:eastAsia="sl-SI"/>
              </w:rPr>
              <w:t xml:space="preserve">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w:t>
            </w:r>
            <w:proofErr w:type="spellStart"/>
            <w:r w:rsidRPr="00FD5DB0">
              <w:rPr>
                <w:szCs w:val="20"/>
              </w:rPr>
              <w:t>koncedentom</w:t>
            </w:r>
            <w:proofErr w:type="spellEnd"/>
            <w:r w:rsidRPr="00FD5DB0">
              <w:rPr>
                <w:szCs w:val="20"/>
              </w:rPr>
              <w:t xml:space="preserve"> in koncesionarjem, in nadzor nad izvajanjem koncesije. </w:t>
            </w:r>
            <w:r w:rsidR="00677B2A" w:rsidRPr="00677B2A">
              <w:rPr>
                <w:szCs w:val="20"/>
              </w:rPr>
              <w:t xml:space="preserve">Na podlagi tega koncesijskega akta se koncesija podeljuje brez javnega razpisa v skladu s petim odstavkom </w:t>
            </w:r>
            <w:proofErr w:type="spellStart"/>
            <w:r w:rsidR="00677B2A" w:rsidRPr="00677B2A">
              <w:rPr>
                <w:szCs w:val="20"/>
              </w:rPr>
              <w:t>199.a</w:t>
            </w:r>
            <w:proofErr w:type="spellEnd"/>
            <w:r w:rsidR="00677B2A" w:rsidRPr="00677B2A">
              <w:rPr>
                <w:szCs w:val="20"/>
              </w:rPr>
              <w:t xml:space="preserve">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FF23F8">
              <w:rPr>
                <w:sz w:val="20"/>
                <w:szCs w:val="20"/>
                <w:lang w:eastAsia="en-US"/>
              </w:rPr>
              <w:t>koncesnin</w:t>
            </w:r>
            <w:proofErr w:type="spellEnd"/>
            <w:r w:rsidRPr="00FF23F8">
              <w:rPr>
                <w:sz w:val="20"/>
                <w:szCs w:val="20"/>
                <w:lang w:eastAsia="en-US"/>
              </w:rPr>
              <w:t xml:space="preserve">, večina pa </w:t>
            </w:r>
            <w:proofErr w:type="spellStart"/>
            <w:r w:rsidRPr="00FF23F8">
              <w:rPr>
                <w:sz w:val="20"/>
                <w:szCs w:val="20"/>
                <w:lang w:eastAsia="en-US"/>
              </w:rPr>
              <w:t>koncesnin</w:t>
            </w:r>
            <w:proofErr w:type="spellEnd"/>
            <w:r w:rsidRPr="00FF23F8">
              <w:rPr>
                <w:sz w:val="20"/>
                <w:szCs w:val="20"/>
                <w:lang w:eastAsia="en-US"/>
              </w:rPr>
              <w:t xml:space="preserve"> ni plačevala. Subjektom, ki jim niso bile odmerjene </w:t>
            </w:r>
            <w:proofErr w:type="spellStart"/>
            <w:r w:rsidRPr="00FF23F8">
              <w:rPr>
                <w:sz w:val="20"/>
                <w:szCs w:val="20"/>
                <w:lang w:eastAsia="en-US"/>
              </w:rPr>
              <w:t>koncesnine</w:t>
            </w:r>
            <w:proofErr w:type="spellEnd"/>
            <w:r w:rsidRPr="00FF23F8">
              <w:rPr>
                <w:sz w:val="20"/>
                <w:szCs w:val="20"/>
                <w:lang w:eastAsia="en-US"/>
              </w:rPr>
              <w:t xml:space="preserv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w:t>
            </w:r>
            <w:proofErr w:type="spellStart"/>
            <w:r w:rsidRPr="00451527">
              <w:rPr>
                <w:rFonts w:cs="Arial"/>
                <w:szCs w:val="20"/>
              </w:rPr>
              <w:t>DUPPS8.6</w:t>
            </w:r>
            <w:proofErr w:type="spellEnd"/>
            <w:r w:rsidRPr="00451527">
              <w:rPr>
                <w:rFonts w:cs="Arial"/>
                <w:szCs w:val="20"/>
              </w:rPr>
              <w:t xml:space="preserve">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6023A9" w:rsidRDefault="006023A9" w:rsidP="00AB6C8E">
            <w:pPr>
              <w:spacing w:line="240" w:lineRule="auto"/>
              <w:jc w:val="both"/>
              <w:rPr>
                <w:rFonts w:cs="Arial"/>
                <w:szCs w:val="20"/>
                <w:lang w:eastAsia="sl-SI"/>
              </w:rPr>
            </w:pPr>
          </w:p>
          <w:p w:rsidR="006023A9" w:rsidRDefault="00472D8B" w:rsidP="006023A9">
            <w:pPr>
              <w:spacing w:line="240" w:lineRule="auto"/>
              <w:jc w:val="both"/>
              <w:rPr>
                <w:rFonts w:cs="Arial"/>
                <w:szCs w:val="20"/>
                <w:lang w:eastAsia="sl-SI"/>
              </w:rPr>
            </w:pPr>
            <w:r>
              <w:rPr>
                <w:rFonts w:cs="Arial"/>
                <w:szCs w:val="20"/>
                <w:lang w:eastAsia="sl-SI"/>
              </w:rPr>
              <w:t>I</w:t>
            </w:r>
            <w:r w:rsidR="006023A9">
              <w:rPr>
                <w:rFonts w:cs="Arial"/>
                <w:szCs w:val="20"/>
                <w:lang w:eastAsia="sl-SI"/>
              </w:rPr>
              <w:t>zračun višine koncesije je odvisen od spremenljivk v formuli. Koncesionar lahko bistveno vpliva vsaj na tri načine: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Izvedbo </w:t>
            </w:r>
            <w:proofErr w:type="spellStart"/>
            <w:r>
              <w:rPr>
                <w:rFonts w:cs="Arial"/>
                <w:color w:val="000000"/>
                <w:szCs w:val="20"/>
                <w:lang w:eastAsia="sl-SI"/>
              </w:rPr>
              <w:t>reinjeciranja</w:t>
            </w:r>
            <w:proofErr w:type="spellEnd"/>
            <w:r>
              <w:rPr>
                <w:rFonts w:cs="Arial"/>
                <w:color w:val="000000"/>
                <w:szCs w:val="20"/>
                <w:lang w:eastAsia="sl-SI"/>
              </w:rPr>
              <w:t xml:space="preserve"> uporabljene vode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w:t>
            </w:r>
            <w:proofErr w:type="spellStart"/>
            <w:r>
              <w:rPr>
                <w:rFonts w:cs="Arial"/>
                <w:color w:val="000000"/>
                <w:szCs w:val="20"/>
                <w:lang w:eastAsia="sl-SI"/>
              </w:rPr>
              <w:t>ponder</w:t>
            </w:r>
            <w:proofErr w:type="spellEnd"/>
            <w:r>
              <w:rPr>
                <w:rFonts w:cs="Arial"/>
                <w:color w:val="000000"/>
                <w:szCs w:val="20"/>
                <w:lang w:eastAsia="sl-SI"/>
              </w:rPr>
              <w:t xml:space="preserve"> ½). Z zniževanjem se tudi omogoča, da na vodonosniku drugi uporabniki, ki bi želeli rabiti vodo le to tudi dobijo v primeru, da so vse možne pravice že razdeljene med obstoječe uporabnike.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zniževanjem količine načrpane vode zaradi boljše temperaturne izrabe se lahko prispeva v </w:t>
            </w:r>
            <w:proofErr w:type="spellStart"/>
            <w:r>
              <w:rPr>
                <w:rFonts w:cs="Arial"/>
                <w:color w:val="000000"/>
                <w:szCs w:val="20"/>
                <w:lang w:eastAsia="sl-SI"/>
              </w:rPr>
              <w:t>ponderju</w:t>
            </w:r>
            <w:proofErr w:type="spellEnd"/>
            <w:r>
              <w:rPr>
                <w:rFonts w:cs="Arial"/>
                <w:color w:val="000000"/>
                <w:szCs w:val="20"/>
                <w:lang w:eastAsia="sl-SI"/>
              </w:rPr>
              <w:t xml:space="preserve"> ½. Na ta način z izborom sistemov ogrevanja, ki v celoti izkorišča možnost odjema toplote uporabnik po eni strani zniža količino načrpane vode in posledično potrebni potencial, s čimer dosežemo </w:t>
            </w:r>
            <w:proofErr w:type="spellStart"/>
            <w:r>
              <w:rPr>
                <w:rFonts w:cs="Arial"/>
                <w:color w:val="000000"/>
                <w:szCs w:val="20"/>
                <w:lang w:eastAsia="sl-SI"/>
              </w:rPr>
              <w:t>sinergijske</w:t>
            </w:r>
            <w:proofErr w:type="spellEnd"/>
            <w:r>
              <w:rPr>
                <w:rFonts w:cs="Arial"/>
                <w:color w:val="000000"/>
                <w:szCs w:val="20"/>
                <w:lang w:eastAsia="sl-SI"/>
              </w:rPr>
              <w:t xml:space="preserve"> učinke tako pri uporabniku kot pri drugih uporabnikih.</w:t>
            </w:r>
          </w:p>
          <w:p w:rsidR="006023A9" w:rsidRDefault="006023A9" w:rsidP="006023A9">
            <w:pPr>
              <w:pStyle w:val="Odstavekseznama"/>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 xml:space="preserve">Z </w:t>
            </w:r>
            <w:proofErr w:type="spellStart"/>
            <w:r>
              <w:rPr>
                <w:rFonts w:cs="Arial"/>
                <w:color w:val="000000"/>
                <w:szCs w:val="20"/>
                <w:lang w:eastAsia="sl-SI"/>
              </w:rPr>
              <w:t>reinjeciranjem</w:t>
            </w:r>
            <w:proofErr w:type="spellEnd"/>
            <w:r>
              <w:rPr>
                <w:rFonts w:cs="Arial"/>
                <w:color w:val="000000"/>
                <w:szCs w:val="20"/>
                <w:lang w:eastAsia="sl-SI"/>
              </w:rPr>
              <w:t xml:space="preserve"> uporabljene vode ohranjamo stanje vodonosnikov v stabilnem stanju, kar omogoča dolgoročno in zanesljivo rabo, hkrati pa lahko znižamo svojo obračunsko količino vode do 80 %. Kot </w:t>
            </w:r>
            <w:proofErr w:type="spellStart"/>
            <w:r>
              <w:rPr>
                <w:rFonts w:cs="Arial"/>
                <w:color w:val="000000"/>
                <w:szCs w:val="20"/>
                <w:lang w:eastAsia="sl-SI"/>
              </w:rPr>
              <w:t>reinjekcijske</w:t>
            </w:r>
            <w:proofErr w:type="spellEnd"/>
            <w:r>
              <w:rPr>
                <w:rFonts w:cs="Arial"/>
                <w:color w:val="000000"/>
                <w:szCs w:val="20"/>
                <w:lang w:eastAsia="sl-SI"/>
              </w:rPr>
              <w:t xml:space="preserv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w:t>
            </w:r>
            <w:proofErr w:type="spellStart"/>
            <w:r>
              <w:rPr>
                <w:rFonts w:cs="Arial"/>
                <w:color w:val="000000"/>
                <w:szCs w:val="20"/>
                <w:lang w:eastAsia="sl-SI"/>
              </w:rPr>
              <w:t>rein</w:t>
            </w:r>
            <w:r w:rsidR="0037737C">
              <w:rPr>
                <w:rFonts w:cs="Arial"/>
                <w:color w:val="000000"/>
                <w:szCs w:val="20"/>
                <w:lang w:eastAsia="sl-SI"/>
              </w:rPr>
              <w:t>jeciranja</w:t>
            </w:r>
            <w:proofErr w:type="spellEnd"/>
            <w:r w:rsidR="0037737C">
              <w:rPr>
                <w:rFonts w:cs="Arial"/>
                <w:color w:val="000000"/>
                <w:szCs w:val="20"/>
                <w:lang w:eastAsia="sl-SI"/>
              </w:rPr>
              <w:t xml:space="preserve">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6023A9" w:rsidRPr="00D14327" w:rsidRDefault="006023A9"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proofErr w:type="spellStart"/>
            <w:r w:rsidRPr="001E5470">
              <w:rPr>
                <w:rFonts w:cs="Arial"/>
                <w:b/>
                <w:szCs w:val="20"/>
                <w:lang w:eastAsia="sl-SI"/>
              </w:rPr>
              <w:t>7.a</w:t>
            </w:r>
            <w:proofErr w:type="spellEnd"/>
            <w:r w:rsidRPr="001E5470">
              <w:rPr>
                <w:rFonts w:cs="Arial"/>
                <w:b/>
                <w:szCs w:val="20"/>
                <w:lang w:eastAsia="sl-SI"/>
              </w:rPr>
              <w:t xml:space="preserve">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43408C">
              <w:rPr>
                <w:rFonts w:cs="Arial"/>
                <w:szCs w:val="20"/>
                <w:lang w:eastAsia="sl-SI"/>
              </w:rPr>
              <w:t xml:space="preserve">Koncesionar bo plačeval plačilo za koncesijo, katerega višina se izračuna po enačbi iz 6. člena uredbe, kar po oceni za leto 2016 znaša </w:t>
            </w:r>
            <w:r w:rsidR="0043408C">
              <w:rPr>
                <w:rFonts w:cs="Arial"/>
                <w:szCs w:val="20"/>
                <w:lang w:eastAsia="sl-SI"/>
              </w:rPr>
              <w:t>56.904</w:t>
            </w:r>
            <w:r w:rsidR="0037737C" w:rsidRPr="0043408C">
              <w:rPr>
                <w:rFonts w:cs="Arial"/>
                <w:szCs w:val="20"/>
                <w:lang w:eastAsia="sl-SI"/>
              </w:rPr>
              <w:t xml:space="preserve"> € (6</w:t>
            </w:r>
            <w:r w:rsidRPr="0043408C">
              <w:rPr>
                <w:rFonts w:cs="Arial"/>
                <w:szCs w:val="20"/>
                <w:lang w:eastAsia="sl-SI"/>
              </w:rPr>
              <w:t xml:space="preserve">0 odstotkov), 2017 znaša </w:t>
            </w:r>
            <w:r w:rsidR="0043408C">
              <w:rPr>
                <w:rFonts w:cs="Arial"/>
                <w:szCs w:val="20"/>
                <w:lang w:eastAsia="sl-SI"/>
              </w:rPr>
              <w:t>66</w:t>
            </w:r>
            <w:r w:rsidR="009C2F92" w:rsidRPr="0043408C">
              <w:rPr>
                <w:rFonts w:cs="Arial"/>
                <w:szCs w:val="20"/>
                <w:lang w:eastAsia="sl-SI"/>
              </w:rPr>
              <w:t>.</w:t>
            </w:r>
            <w:r w:rsidR="0043408C">
              <w:rPr>
                <w:rFonts w:cs="Arial"/>
                <w:szCs w:val="20"/>
                <w:lang w:eastAsia="sl-SI"/>
              </w:rPr>
              <w:t>388</w:t>
            </w:r>
            <w:r w:rsidR="009C2F92" w:rsidRPr="0043408C">
              <w:rPr>
                <w:rFonts w:cs="Arial"/>
                <w:szCs w:val="20"/>
                <w:lang w:eastAsia="sl-SI"/>
              </w:rPr>
              <w:t xml:space="preserve"> </w:t>
            </w:r>
            <w:r w:rsidR="009C56D2" w:rsidRPr="0043408C">
              <w:rPr>
                <w:rFonts w:cs="Arial"/>
                <w:szCs w:val="20"/>
                <w:lang w:eastAsia="sl-SI"/>
              </w:rPr>
              <w:t xml:space="preserve">€ </w:t>
            </w:r>
            <w:r w:rsidR="0037737C" w:rsidRPr="0043408C">
              <w:rPr>
                <w:rFonts w:cs="Arial"/>
                <w:szCs w:val="20"/>
                <w:lang w:eastAsia="sl-SI"/>
              </w:rPr>
              <w:t>(7</w:t>
            </w:r>
            <w:r w:rsidR="006023A9" w:rsidRPr="0043408C">
              <w:rPr>
                <w:rFonts w:cs="Arial"/>
                <w:szCs w:val="20"/>
                <w:lang w:eastAsia="sl-SI"/>
              </w:rPr>
              <w:t xml:space="preserve">0 odstotkov) in 2018 znaša </w:t>
            </w:r>
            <w:r w:rsidR="0043408C">
              <w:rPr>
                <w:rFonts w:cs="Arial"/>
                <w:szCs w:val="20"/>
                <w:lang w:eastAsia="sl-SI"/>
              </w:rPr>
              <w:t>75</w:t>
            </w:r>
            <w:r w:rsidR="00AA2B95" w:rsidRPr="0043408C">
              <w:rPr>
                <w:rFonts w:cs="Arial"/>
                <w:szCs w:val="20"/>
                <w:lang w:eastAsia="sl-SI"/>
              </w:rPr>
              <w:t>.</w:t>
            </w:r>
            <w:r w:rsidR="0043408C">
              <w:rPr>
                <w:rFonts w:cs="Arial"/>
                <w:szCs w:val="20"/>
                <w:lang w:eastAsia="sl-SI"/>
              </w:rPr>
              <w:t>872</w:t>
            </w:r>
            <w:r w:rsidR="0037737C" w:rsidRPr="0043408C">
              <w:rPr>
                <w:rFonts w:cs="Arial"/>
                <w:szCs w:val="20"/>
                <w:lang w:eastAsia="sl-SI"/>
              </w:rPr>
              <w:t xml:space="preserve"> € (8</w:t>
            </w:r>
            <w:r w:rsidR="009C2F92" w:rsidRPr="0043408C">
              <w:rPr>
                <w:rFonts w:cs="Arial"/>
                <w:szCs w:val="20"/>
                <w:lang w:eastAsia="sl-SI"/>
              </w:rPr>
              <w:t xml:space="preserve">0 </w:t>
            </w:r>
            <w:r w:rsidR="009C56D2" w:rsidRPr="0043408C">
              <w:rPr>
                <w:rFonts w:cs="Arial"/>
                <w:szCs w:val="20"/>
                <w:lang w:eastAsia="sl-SI"/>
              </w:rPr>
              <w:t>odstotkov).</w:t>
            </w:r>
            <w:r w:rsidR="0059376F" w:rsidRPr="0043408C">
              <w:rPr>
                <w:rFonts w:cs="Arial"/>
                <w:szCs w:val="20"/>
                <w:lang w:eastAsia="sl-SI"/>
              </w:rPr>
              <w:t xml:space="preserve"> Plačilo </w:t>
            </w:r>
            <w:proofErr w:type="spellStart"/>
            <w:r w:rsidR="0059376F" w:rsidRPr="0043408C">
              <w:rPr>
                <w:rFonts w:cs="Arial"/>
                <w:szCs w:val="20"/>
                <w:lang w:eastAsia="sl-SI"/>
              </w:rPr>
              <w:t>koncesnine</w:t>
            </w:r>
            <w:proofErr w:type="spellEnd"/>
            <w:r w:rsidR="0059376F" w:rsidRPr="0043408C">
              <w:rPr>
                <w:rFonts w:cs="Arial"/>
                <w:szCs w:val="20"/>
                <w:lang w:eastAsia="sl-SI"/>
              </w:rPr>
              <w:t xml:space="preserve"> v skladu z uredbo se začne za obdobje od 1.</w:t>
            </w:r>
            <w:r w:rsidR="00020636" w:rsidRPr="0043408C">
              <w:rPr>
                <w:rFonts w:cs="Arial"/>
                <w:szCs w:val="20"/>
                <w:lang w:eastAsia="sl-SI"/>
              </w:rPr>
              <w:t xml:space="preserve"> </w:t>
            </w:r>
            <w:r w:rsidR="0059376F" w:rsidRPr="0043408C">
              <w:rPr>
                <w:rFonts w:cs="Arial"/>
                <w:szCs w:val="20"/>
                <w:lang w:eastAsia="sl-SI"/>
              </w:rPr>
              <w:t>1.</w:t>
            </w:r>
            <w:r w:rsidR="00020636" w:rsidRPr="0043408C">
              <w:rPr>
                <w:rFonts w:cs="Arial"/>
                <w:szCs w:val="20"/>
                <w:lang w:eastAsia="sl-SI"/>
              </w:rPr>
              <w:t xml:space="preserve"> </w:t>
            </w:r>
            <w:r w:rsidR="0059376F" w:rsidRPr="0043408C">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43408C" w:rsidRDefault="00095801" w:rsidP="0043408C">
            <w:pPr>
              <w:widowControl w:val="0"/>
              <w:tabs>
                <w:tab w:val="left" w:pos="360"/>
              </w:tabs>
              <w:jc w:val="center"/>
              <w:outlineLvl w:val="0"/>
              <w:rPr>
                <w:rFonts w:cs="Arial"/>
                <w:bCs/>
                <w:kern w:val="32"/>
                <w:szCs w:val="20"/>
                <w:lang w:eastAsia="sl-SI"/>
              </w:rPr>
            </w:pPr>
            <w:r w:rsidRPr="0043408C">
              <w:rPr>
                <w:rFonts w:cs="Arial"/>
                <w:bCs/>
                <w:kern w:val="32"/>
                <w:szCs w:val="20"/>
                <w:lang w:eastAsia="sl-SI"/>
              </w:rPr>
              <w:t>+</w:t>
            </w:r>
            <w:r w:rsidR="0043408C">
              <w:rPr>
                <w:rFonts w:cs="Arial"/>
                <w:bCs/>
                <w:kern w:val="32"/>
                <w:szCs w:val="20"/>
                <w:lang w:eastAsia="sl-SI"/>
              </w:rPr>
              <w:t>56.904</w:t>
            </w:r>
            <w:r w:rsidR="009C2F92" w:rsidRPr="0043408C">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BB3FB3" w:rsidRDefault="00095801" w:rsidP="0043408C">
            <w:pPr>
              <w:widowControl w:val="0"/>
              <w:tabs>
                <w:tab w:val="left" w:pos="360"/>
              </w:tabs>
              <w:jc w:val="center"/>
              <w:outlineLvl w:val="0"/>
              <w:rPr>
                <w:rFonts w:cs="Arial"/>
                <w:kern w:val="32"/>
                <w:szCs w:val="20"/>
                <w:highlight w:val="yellow"/>
                <w:lang w:eastAsia="sl-SI"/>
              </w:rPr>
            </w:pPr>
            <w:r w:rsidRPr="0043408C">
              <w:rPr>
                <w:rFonts w:cs="Arial"/>
                <w:kern w:val="32"/>
                <w:szCs w:val="20"/>
                <w:lang w:eastAsia="sl-SI"/>
              </w:rPr>
              <w:t>+</w:t>
            </w:r>
            <w:r w:rsidR="0043408C">
              <w:rPr>
                <w:rFonts w:cs="Arial"/>
                <w:kern w:val="32"/>
                <w:szCs w:val="20"/>
                <w:lang w:eastAsia="sl-SI"/>
              </w:rPr>
              <w:t>66.388</w:t>
            </w:r>
            <w:r w:rsidR="009C2F92" w:rsidRPr="0043408C">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BB3FB3" w:rsidRDefault="00095801" w:rsidP="0043408C">
            <w:pPr>
              <w:widowControl w:val="0"/>
              <w:tabs>
                <w:tab w:val="left" w:pos="360"/>
              </w:tabs>
              <w:jc w:val="center"/>
              <w:outlineLvl w:val="0"/>
              <w:rPr>
                <w:rFonts w:cs="Arial"/>
                <w:kern w:val="32"/>
                <w:szCs w:val="20"/>
                <w:highlight w:val="yellow"/>
                <w:lang w:eastAsia="sl-SI"/>
              </w:rPr>
            </w:pPr>
            <w:r w:rsidRPr="0043408C">
              <w:rPr>
                <w:rFonts w:cs="Arial"/>
                <w:kern w:val="32"/>
                <w:szCs w:val="20"/>
                <w:lang w:eastAsia="sl-SI"/>
              </w:rPr>
              <w:t>+</w:t>
            </w:r>
            <w:r w:rsidR="007A5531" w:rsidRPr="0043408C">
              <w:rPr>
                <w:rFonts w:cs="Arial"/>
                <w:kern w:val="32"/>
                <w:szCs w:val="20"/>
                <w:lang w:eastAsia="sl-SI"/>
              </w:rPr>
              <w:t xml:space="preserve"> </w:t>
            </w:r>
            <w:r w:rsidR="0043408C">
              <w:rPr>
                <w:rFonts w:cs="Arial"/>
                <w:kern w:val="32"/>
                <w:szCs w:val="20"/>
                <w:lang w:eastAsia="sl-SI"/>
              </w:rPr>
              <w:t>75</w:t>
            </w:r>
            <w:r w:rsidR="007A5531" w:rsidRPr="0043408C">
              <w:rPr>
                <w:rFonts w:cs="Arial"/>
                <w:kern w:val="32"/>
                <w:szCs w:val="20"/>
                <w:lang w:eastAsia="sl-SI"/>
              </w:rPr>
              <w:t>.</w:t>
            </w:r>
            <w:r w:rsidR="0043408C">
              <w:rPr>
                <w:rFonts w:cs="Arial"/>
                <w:kern w:val="32"/>
                <w:szCs w:val="20"/>
                <w:lang w:eastAsia="sl-SI"/>
              </w:rPr>
              <w:t>872</w:t>
            </w:r>
            <w:r w:rsidR="006023A9" w:rsidRPr="0043408C">
              <w:rPr>
                <w:rFonts w:cs="Arial"/>
                <w:kern w:val="32"/>
                <w:szCs w:val="20"/>
                <w:lang w:eastAsia="sl-SI"/>
              </w:rPr>
              <w:t xml:space="preserve"> </w:t>
            </w:r>
            <w:r w:rsidR="009C2F92" w:rsidRPr="0043408C">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proofErr w:type="spellStart"/>
            <w:r w:rsidRPr="001E5470">
              <w:rPr>
                <w:rFonts w:cs="Arial"/>
                <w:b/>
                <w:kern w:val="32"/>
                <w:szCs w:val="20"/>
                <w:lang w:eastAsia="sl-SI"/>
              </w:rPr>
              <w:t>II.a</w:t>
            </w:r>
            <w:proofErr w:type="spellEnd"/>
            <w:r w:rsidRPr="001E5470">
              <w:rPr>
                <w:rFonts w:cs="Arial"/>
                <w:b/>
                <w:kern w:val="32"/>
                <w:szCs w:val="20"/>
                <w:lang w:eastAsia="sl-SI"/>
              </w:rPr>
              <w:t xml:space="preserve">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II.b</w:t>
            </w:r>
            <w:proofErr w:type="spellEnd"/>
            <w:r w:rsidRPr="001E5470">
              <w:rPr>
                <w:rFonts w:cs="Arial"/>
                <w:b/>
                <w:kern w:val="32"/>
                <w:szCs w:val="20"/>
                <w:lang w:eastAsia="sl-SI"/>
              </w:rPr>
              <w:t xml:space="preserve">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proofErr w:type="spellStart"/>
            <w:r w:rsidRPr="001E5470">
              <w:rPr>
                <w:rFonts w:cs="Arial"/>
                <w:b/>
                <w:kern w:val="32"/>
                <w:szCs w:val="20"/>
                <w:lang w:eastAsia="sl-SI"/>
              </w:rPr>
              <w:t>II.c</w:t>
            </w:r>
            <w:proofErr w:type="spellEnd"/>
            <w:r w:rsidRPr="001E5470">
              <w:rPr>
                <w:rFonts w:cs="Arial"/>
                <w:b/>
                <w:kern w:val="32"/>
                <w:szCs w:val="20"/>
                <w:lang w:eastAsia="sl-SI"/>
              </w:rPr>
              <w:t xml:space="preserve">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proofErr w:type="spellStart"/>
            <w:r w:rsidRPr="00B73838">
              <w:rPr>
                <w:rFonts w:eastAsia="Calibri" w:cs="Arial"/>
                <w:b/>
                <w:sz w:val="18"/>
                <w:szCs w:val="18"/>
                <w:lang w:eastAsia="sl-SI"/>
              </w:rPr>
              <w:t>II.a</w:t>
            </w:r>
            <w:proofErr w:type="spellEnd"/>
            <w:r w:rsidRPr="00B73838">
              <w:rPr>
                <w:rFonts w:eastAsia="Calibri" w:cs="Arial"/>
                <w:b/>
                <w:sz w:val="18"/>
                <w:szCs w:val="18"/>
                <w:lang w:eastAsia="sl-SI"/>
              </w:rPr>
              <w:t xml:space="preserve">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Za zagotovitev pravic porabe na proračunskih postavkah, s katerih se bo financiral novi projekt oziroma ukrep, je treba izpolniti tudi točko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II.b</w:t>
            </w:r>
            <w:proofErr w:type="spellEnd"/>
            <w:r w:rsidRPr="00B73838">
              <w:rPr>
                <w:rFonts w:eastAsia="Calibri" w:cs="Arial"/>
                <w:b/>
                <w:sz w:val="18"/>
                <w:szCs w:val="18"/>
                <w:lang w:eastAsia="sl-SI"/>
              </w:rPr>
              <w:t xml:space="preserve">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proofErr w:type="spellStart"/>
            <w:r w:rsidRPr="00B73838">
              <w:rPr>
                <w:rFonts w:eastAsia="Calibri" w:cs="Arial"/>
                <w:b/>
                <w:sz w:val="18"/>
                <w:szCs w:val="18"/>
                <w:lang w:eastAsia="sl-SI"/>
              </w:rPr>
              <w:t>II.c</w:t>
            </w:r>
            <w:proofErr w:type="spellEnd"/>
            <w:r w:rsidRPr="00B73838">
              <w:rPr>
                <w:rFonts w:eastAsia="Calibri" w:cs="Arial"/>
                <w:b/>
                <w:sz w:val="18"/>
                <w:szCs w:val="18"/>
                <w:lang w:eastAsia="sl-SI"/>
              </w:rPr>
              <w:t xml:space="preserve">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Če se povečani odhodki (pravice porabe) ne bodo zagotovili tako, kot je določeno v točkah </w:t>
            </w:r>
            <w:proofErr w:type="spellStart"/>
            <w:r w:rsidRPr="00B73838">
              <w:rPr>
                <w:rFonts w:eastAsia="Calibri" w:cs="Arial"/>
                <w:sz w:val="18"/>
                <w:szCs w:val="18"/>
                <w:lang w:eastAsia="sl-SI"/>
              </w:rPr>
              <w:t>II.a</w:t>
            </w:r>
            <w:proofErr w:type="spellEnd"/>
            <w:r w:rsidRPr="00B73838">
              <w:rPr>
                <w:rFonts w:eastAsia="Calibri" w:cs="Arial"/>
                <w:sz w:val="18"/>
                <w:szCs w:val="18"/>
                <w:lang w:eastAsia="sl-SI"/>
              </w:rPr>
              <w:t xml:space="preserve"> in </w:t>
            </w:r>
            <w:proofErr w:type="spellStart"/>
            <w:r w:rsidRPr="00B73838">
              <w:rPr>
                <w:rFonts w:eastAsia="Calibri" w:cs="Arial"/>
                <w:sz w:val="18"/>
                <w:szCs w:val="18"/>
                <w:lang w:eastAsia="sl-SI"/>
              </w:rPr>
              <w:t>II.b</w:t>
            </w:r>
            <w:proofErr w:type="spellEnd"/>
            <w:r w:rsidRPr="00B73838">
              <w:rPr>
                <w:rFonts w:eastAsia="Calibri" w:cs="Arial"/>
                <w:sz w:val="18"/>
                <w:szCs w:val="18"/>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proofErr w:type="spellStart"/>
            <w:r w:rsidRPr="001E5470">
              <w:rPr>
                <w:rFonts w:cs="Arial"/>
                <w:b/>
                <w:szCs w:val="20"/>
                <w:lang w:eastAsia="sl-SI"/>
              </w:rPr>
              <w:lastRenderedPageBreak/>
              <w:t>7.b</w:t>
            </w:r>
            <w:proofErr w:type="spellEnd"/>
            <w:r w:rsidRPr="001E5470">
              <w:rPr>
                <w:rFonts w:cs="Arial"/>
                <w:b/>
                <w:szCs w:val="20"/>
                <w:lang w:eastAsia="sl-SI"/>
              </w:rPr>
              <w:t xml:space="preserve">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BB3FB3">
              <w:rPr>
                <w:rFonts w:cs="Arial"/>
                <w:b/>
                <w:iCs/>
                <w:szCs w:val="20"/>
                <w:lang w:eastAsia="sl-SI"/>
              </w:rPr>
              <w:t>4. 12</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C5361E" w:rsidP="00DA7440">
      <w:pPr>
        <w:spacing w:line="240" w:lineRule="auto"/>
        <w:jc w:val="right"/>
        <w:rPr>
          <w:rFonts w:cs="Arial"/>
          <w:szCs w:val="20"/>
        </w:rPr>
      </w:pPr>
      <w:r>
        <w:rPr>
          <w:rFonts w:cs="Arial"/>
          <w:szCs w:val="20"/>
        </w:rPr>
        <w:t>EVA 2015-2550-01</w:t>
      </w:r>
      <w:r w:rsidR="00BB3FB3">
        <w:rPr>
          <w:rFonts w:cs="Arial"/>
          <w:szCs w:val="20"/>
        </w:rPr>
        <w:t>54</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 xml:space="preserve">Na podlagi prvega odstavka 137. člena in dvanajstega odstavka </w:t>
      </w:r>
      <w:proofErr w:type="spellStart"/>
      <w:r w:rsidRPr="00E671F7">
        <w:rPr>
          <w:rFonts w:cs="Arial"/>
          <w:szCs w:val="20"/>
        </w:rPr>
        <w:t>199.a</w:t>
      </w:r>
      <w:proofErr w:type="spellEnd"/>
      <w:r w:rsidRPr="00E671F7">
        <w:rPr>
          <w:rFonts w:cs="Arial"/>
          <w:szCs w:val="20"/>
        </w:rPr>
        <w:t xml:space="preserve"> člena Zakona o vodah (Uradni list RS, št. 67/02, 2/04 – ZZdrI-A, 41/04 – ZVO-1, 57/08, 57/12, 100/13, 40/14 in 56/15) ter 165. člena Zakona o varstvu okolja (Uradni list RS, št. 39/06 – uradno prečiščeno besedilo, 49/06 – ZMetD, 66/06 – </w:t>
      </w:r>
      <w:proofErr w:type="spellStart"/>
      <w:r w:rsidRPr="00E671F7">
        <w:rPr>
          <w:rFonts w:cs="Arial"/>
          <w:szCs w:val="20"/>
        </w:rPr>
        <w:t>odl</w:t>
      </w:r>
      <w:proofErr w:type="spellEnd"/>
      <w:r w:rsidRPr="00E671F7">
        <w:rPr>
          <w:rFonts w:cs="Arial"/>
          <w:szCs w:val="20"/>
        </w:rPr>
        <w:t>.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C5361E">
      <w:pPr>
        <w:tabs>
          <w:tab w:val="left" w:pos="708"/>
        </w:tabs>
        <w:spacing w:line="240" w:lineRule="auto"/>
        <w:rPr>
          <w:rFonts w:cs="Arial"/>
          <w:b/>
          <w:szCs w:val="20"/>
        </w:rPr>
      </w:pPr>
    </w:p>
    <w:p w:rsidR="003537A7" w:rsidRDefault="00BB3FB3" w:rsidP="00BB3FB3">
      <w:pPr>
        <w:tabs>
          <w:tab w:val="left" w:pos="708"/>
        </w:tabs>
        <w:spacing w:line="240" w:lineRule="auto"/>
        <w:jc w:val="center"/>
        <w:rPr>
          <w:rFonts w:cs="Arial"/>
          <w:b/>
          <w:szCs w:val="20"/>
        </w:rPr>
      </w:pPr>
      <w:r w:rsidRPr="00BB3FB3">
        <w:rPr>
          <w:rFonts w:cs="Arial"/>
          <w:b/>
          <w:szCs w:val="20"/>
        </w:rPr>
        <w:t>o koncesiji za rabo termalne vode za ogrevanje in potrebe kopališča iz vrtine Sob-1/87 – Komunala d.</w:t>
      </w:r>
      <w:r w:rsidR="0043408C">
        <w:rPr>
          <w:rFonts w:cs="Arial"/>
          <w:b/>
          <w:szCs w:val="20"/>
        </w:rPr>
        <w:t xml:space="preserve"> </w:t>
      </w:r>
      <w:r w:rsidRPr="00BB3FB3">
        <w:rPr>
          <w:rFonts w:cs="Arial"/>
          <w:b/>
          <w:szCs w:val="20"/>
        </w:rPr>
        <w:t>o.</w:t>
      </w:r>
      <w:r w:rsidR="0043408C">
        <w:rPr>
          <w:rFonts w:cs="Arial"/>
          <w:b/>
          <w:szCs w:val="20"/>
        </w:rPr>
        <w:t xml:space="preserve"> </w:t>
      </w:r>
      <w:r w:rsidRPr="00BB3FB3">
        <w:rPr>
          <w:rFonts w:cs="Arial"/>
          <w:b/>
          <w:szCs w:val="20"/>
        </w:rPr>
        <w:t>o.</w:t>
      </w:r>
    </w:p>
    <w:p w:rsidR="00AA2B95" w:rsidRDefault="00AA2B95" w:rsidP="00A50266">
      <w:pPr>
        <w:tabs>
          <w:tab w:val="left" w:pos="708"/>
        </w:tabs>
        <w:spacing w:line="240" w:lineRule="auto"/>
        <w:rPr>
          <w:rFonts w:cs="Arial"/>
          <w:b/>
          <w:szCs w:val="20"/>
        </w:rPr>
      </w:pPr>
    </w:p>
    <w:p w:rsidR="00AA2B95" w:rsidRDefault="00AA2B95" w:rsidP="00A50266">
      <w:pPr>
        <w:tabs>
          <w:tab w:val="left" w:pos="708"/>
        </w:tabs>
        <w:spacing w:line="240" w:lineRule="auto"/>
        <w:rPr>
          <w:rFonts w:cs="Arial"/>
          <w:b/>
          <w:szCs w:val="20"/>
        </w:rPr>
      </w:pPr>
    </w:p>
    <w:p w:rsidR="00BB3FB3" w:rsidRPr="00E671F7" w:rsidRDefault="00BB3FB3"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AA2B95" w:rsidRDefault="00AA2B95" w:rsidP="00BB3FB3">
      <w:pPr>
        <w:spacing w:line="240" w:lineRule="auto"/>
        <w:jc w:val="both"/>
        <w:rPr>
          <w:rFonts w:cs="Arial"/>
          <w:szCs w:val="20"/>
        </w:rPr>
      </w:pPr>
      <w:r w:rsidRPr="0043408C">
        <w:rPr>
          <w:rFonts w:cs="Arial"/>
          <w:szCs w:val="20"/>
        </w:rPr>
        <w:t xml:space="preserve">(1) </w:t>
      </w:r>
      <w:r w:rsidR="00BB3FB3" w:rsidRPr="0043408C">
        <w:rPr>
          <w:rFonts w:cs="Arial"/>
          <w:szCs w:val="20"/>
        </w:rPr>
        <w:t>Ta uredba je koncesijski akt, na podlagi katerega Vlada Republike Slovenije (v nadaljnjem besedilu: vlada) podeli koncesijo za rabo termalne vode za ogrevanje in dejavnost kopališč iz vrtine Sob-1/87 (v n</w:t>
      </w:r>
      <w:r w:rsidR="000F7449">
        <w:rPr>
          <w:rFonts w:cs="Arial"/>
          <w:szCs w:val="20"/>
        </w:rPr>
        <w:t xml:space="preserve">adaljnjem besedilu: koncesija) z </w:t>
      </w:r>
      <w:r w:rsidR="00BB3FB3" w:rsidRPr="0043408C">
        <w:rPr>
          <w:rFonts w:cs="Arial"/>
          <w:szCs w:val="20"/>
        </w:rPr>
        <w:t>ID znak</w:t>
      </w:r>
      <w:r w:rsidR="006F59DC">
        <w:rPr>
          <w:rFonts w:cs="Arial"/>
          <w:szCs w:val="20"/>
        </w:rPr>
        <w:t>om 105-981/0-0</w:t>
      </w:r>
      <w:r w:rsidR="000F7449">
        <w:rPr>
          <w:rFonts w:cs="Arial"/>
          <w:szCs w:val="20"/>
        </w:rPr>
        <w:t xml:space="preserve"> in koordinatami</w:t>
      </w:r>
      <w:r w:rsidR="00BB3FB3" w:rsidRPr="0043408C">
        <w:rPr>
          <w:rFonts w:cs="Arial"/>
          <w:szCs w:val="20"/>
        </w:rPr>
        <w:t xml:space="preserve"> (X: 169066, Y: 589233, Z: 190).</w:t>
      </w:r>
    </w:p>
    <w:p w:rsidR="00BB3FB3" w:rsidRPr="00AA2B95" w:rsidRDefault="00BB3FB3" w:rsidP="00BB3FB3">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(2) </w:t>
      </w:r>
      <w:r w:rsidR="00BB3FB3" w:rsidRPr="00061876">
        <w:rPr>
          <w:rFonts w:cs="Arial"/>
          <w:szCs w:val="20"/>
        </w:rPr>
        <w:t>Obseg vodne pravice, izražen kot največja dovoljena skupna letna prostornina (količina)</w:t>
      </w:r>
      <w:r w:rsidR="00BB3FB3">
        <w:rPr>
          <w:rFonts w:cs="Arial"/>
          <w:szCs w:val="20"/>
        </w:rPr>
        <w:t xml:space="preserve"> rabe vode</w:t>
      </w:r>
      <w:r w:rsidR="00BB3FB3" w:rsidRPr="00061876">
        <w:rPr>
          <w:rFonts w:cs="Arial"/>
          <w:szCs w:val="20"/>
        </w:rPr>
        <w:t xml:space="preserve"> iz vrtine </w:t>
      </w:r>
      <w:r w:rsidR="00BB3FB3" w:rsidRPr="00BA236A">
        <w:rPr>
          <w:rFonts w:cs="Arial"/>
          <w:szCs w:val="20"/>
        </w:rPr>
        <w:t>Sob-1/87</w:t>
      </w:r>
      <w:r w:rsidR="00BB3FB3" w:rsidRPr="00061876">
        <w:rPr>
          <w:rFonts w:cs="Arial"/>
          <w:szCs w:val="20"/>
        </w:rPr>
        <w:t xml:space="preserve"> iz prejšnjega odstavka, je </w:t>
      </w:r>
      <w:r w:rsidR="00BB3FB3">
        <w:rPr>
          <w:rFonts w:cs="Arial"/>
          <w:szCs w:val="20"/>
        </w:rPr>
        <w:t xml:space="preserve">205.000 </w:t>
      </w:r>
      <w:r w:rsidR="00BB3FB3" w:rsidRPr="00061876">
        <w:rPr>
          <w:rFonts w:cs="Arial"/>
          <w:szCs w:val="20"/>
        </w:rPr>
        <w:t>m</w:t>
      </w:r>
      <w:r w:rsidR="00BB3FB3" w:rsidRPr="00061876">
        <w:rPr>
          <w:rFonts w:cs="Arial"/>
          <w:szCs w:val="20"/>
          <w:vertAlign w:val="superscript"/>
        </w:rPr>
        <w:t>3</w:t>
      </w:r>
      <w:r w:rsidR="00BB3FB3">
        <w:rPr>
          <w:rFonts w:cs="Arial"/>
          <w:szCs w:val="20"/>
        </w:rPr>
        <w:t>/leto.</w:t>
      </w:r>
      <w:r w:rsidR="00BB3FB3" w:rsidRPr="00061876">
        <w:rPr>
          <w:rFonts w:cs="Arial"/>
          <w:szCs w:val="20"/>
        </w:rPr>
        <w:t xml:space="preserve"> Največja dovoljena skupna trenutna prostornina (</w:t>
      </w:r>
      <w:r w:rsidR="00BB3FB3">
        <w:rPr>
          <w:rFonts w:cs="Arial"/>
          <w:szCs w:val="20"/>
        </w:rPr>
        <w:t xml:space="preserve">količina) rabe podzemne vode </w:t>
      </w:r>
      <w:r w:rsidR="00BB3FB3" w:rsidRPr="00061876">
        <w:rPr>
          <w:rFonts w:cs="Arial"/>
          <w:szCs w:val="20"/>
        </w:rPr>
        <w:t xml:space="preserve">iz vrtine </w:t>
      </w:r>
      <w:r w:rsidR="00BB3FB3" w:rsidRPr="00BA236A">
        <w:rPr>
          <w:rFonts w:cs="Arial"/>
          <w:szCs w:val="20"/>
        </w:rPr>
        <w:t>Sob-1/87</w:t>
      </w:r>
      <w:r w:rsidR="00BB3FB3">
        <w:rPr>
          <w:rFonts w:cs="Arial"/>
          <w:szCs w:val="20"/>
        </w:rPr>
        <w:t xml:space="preserve"> </w:t>
      </w:r>
      <w:r w:rsidR="00BB3FB3" w:rsidRPr="00061876">
        <w:rPr>
          <w:rFonts w:cs="Arial"/>
          <w:szCs w:val="20"/>
        </w:rPr>
        <w:t xml:space="preserve">je </w:t>
      </w:r>
      <w:r w:rsidR="00BB3FB3">
        <w:rPr>
          <w:rFonts w:cs="Arial"/>
          <w:szCs w:val="20"/>
        </w:rPr>
        <w:t xml:space="preserve">14 </w:t>
      </w:r>
      <w:r w:rsidR="00BB3FB3" w:rsidRPr="00061876">
        <w:rPr>
          <w:rFonts w:cs="Arial"/>
          <w:szCs w:val="20"/>
        </w:rPr>
        <w:t>l/s.</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(3) </w:t>
      </w:r>
      <w:r w:rsidR="00BB3FB3" w:rsidRPr="00381387">
        <w:rPr>
          <w:rFonts w:cs="Arial"/>
          <w:szCs w:val="20"/>
        </w:rPr>
        <w:t>Koncesija se podeli za rabo termalne vode za ogrevanje s klasifikacijsko številko 4.2.1</w:t>
      </w:r>
      <w:r w:rsidR="00BB3FB3">
        <w:rPr>
          <w:rFonts w:cs="Arial"/>
          <w:szCs w:val="20"/>
        </w:rPr>
        <w:t xml:space="preserve"> in za potrebe dejavnosti bazenskega kopališča s klasifikacijsko številko 3.1.2</w:t>
      </w:r>
      <w:r w:rsidR="00BB3FB3" w:rsidRPr="00381387">
        <w:rPr>
          <w:rFonts w:cs="Arial"/>
          <w:szCs w:val="20"/>
        </w:rPr>
        <w:t xml:space="preserve"> v skladu s </w:t>
      </w:r>
      <w:r w:rsidR="00BB3FB3">
        <w:rPr>
          <w:rFonts w:cs="Arial"/>
          <w:szCs w:val="20"/>
        </w:rPr>
        <w:t xml:space="preserve">predpisom, ki ureja klasifikacijo </w:t>
      </w:r>
      <w:r w:rsidR="00BB3FB3" w:rsidRPr="00E66737">
        <w:rPr>
          <w:rFonts w:cs="Arial"/>
          <w:szCs w:val="20"/>
        </w:rPr>
        <w:t>vrst posebne rabe vode in naplavin</w:t>
      </w:r>
      <w:r w:rsidR="00BB3FB3">
        <w:rPr>
          <w:rFonts w:cs="Arial"/>
          <w:szCs w:val="20"/>
        </w:rPr>
        <w:t>.</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(4) </w:t>
      </w:r>
      <w:r w:rsidR="00BB3FB3" w:rsidRPr="00061876">
        <w:rPr>
          <w:rFonts w:cs="Arial"/>
          <w:szCs w:val="20"/>
        </w:rPr>
        <w:t xml:space="preserve">Območje koncesije obsega območje </w:t>
      </w:r>
      <w:bookmarkStart w:id="0" w:name="_GoBack"/>
      <w:bookmarkEnd w:id="0"/>
      <w:r w:rsidR="00BB3FB3" w:rsidRPr="00061876">
        <w:rPr>
          <w:rFonts w:cs="Arial"/>
          <w:szCs w:val="20"/>
        </w:rPr>
        <w:t xml:space="preserve">vrtine </w:t>
      </w:r>
      <w:r w:rsidR="00BB3FB3" w:rsidRPr="00BA236A">
        <w:rPr>
          <w:rFonts w:cs="Arial"/>
          <w:szCs w:val="20"/>
        </w:rPr>
        <w:t>Sob-1/87</w:t>
      </w:r>
      <w:r w:rsidR="00BB3FB3">
        <w:rPr>
          <w:rFonts w:cs="Arial"/>
          <w:szCs w:val="20"/>
        </w:rPr>
        <w:t xml:space="preserve"> </w:t>
      </w:r>
      <w:r w:rsidR="00BB3FB3" w:rsidRPr="00061876">
        <w:rPr>
          <w:rFonts w:cs="Arial"/>
          <w:szCs w:val="20"/>
        </w:rPr>
        <w:t>iz prvega odstavka tega člena</w:t>
      </w:r>
      <w:r w:rsidR="00BB3FB3">
        <w:rPr>
          <w:rFonts w:cs="Arial"/>
          <w:szCs w:val="20"/>
        </w:rPr>
        <w:t xml:space="preserve"> in</w:t>
      </w:r>
      <w:r w:rsidR="00BB3FB3" w:rsidRPr="00061876">
        <w:rPr>
          <w:rFonts w:cs="Arial"/>
          <w:szCs w:val="20"/>
        </w:rPr>
        <w:t xml:space="preserve"> zajema termalno podzemno vodo iz vodnega telesa podzemne vode </w:t>
      </w:r>
      <w:r w:rsidR="00BB3FB3" w:rsidRPr="00996D14">
        <w:rPr>
          <w:rFonts w:cs="Arial"/>
          <w:szCs w:val="20"/>
        </w:rPr>
        <w:t xml:space="preserve">Murska kotlina </w:t>
      </w:r>
      <w:r w:rsidR="00BB3FB3" w:rsidRPr="00061876">
        <w:rPr>
          <w:rFonts w:cs="Arial"/>
          <w:szCs w:val="20"/>
        </w:rPr>
        <w:t>(</w:t>
      </w:r>
      <w:proofErr w:type="spellStart"/>
      <w:r w:rsidR="00BB3FB3">
        <w:rPr>
          <w:rFonts w:cs="Arial"/>
          <w:szCs w:val="20"/>
        </w:rPr>
        <w:t>VTPodV</w:t>
      </w:r>
      <w:proofErr w:type="spellEnd"/>
      <w:r w:rsidR="00BB3FB3">
        <w:rPr>
          <w:rFonts w:cs="Arial"/>
          <w:szCs w:val="20"/>
        </w:rPr>
        <w:t>_4016)</w:t>
      </w:r>
      <w:r w:rsidR="00BB3FB3" w:rsidRPr="00061876">
        <w:rPr>
          <w:rFonts w:cs="Arial"/>
          <w:szCs w:val="20"/>
        </w:rPr>
        <w:t>, in sicer iz tretjega vodonosnika.</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(5) </w:t>
      </w:r>
      <w:r w:rsidR="00BB3FB3" w:rsidRPr="00061876">
        <w:rPr>
          <w:rFonts w:cs="Arial"/>
          <w:szCs w:val="20"/>
        </w:rPr>
        <w:t xml:space="preserve">Napajalno območje vrtine </w:t>
      </w:r>
      <w:r w:rsidR="00BB3FB3" w:rsidRPr="00BA236A">
        <w:rPr>
          <w:rFonts w:cs="Arial"/>
          <w:szCs w:val="20"/>
        </w:rPr>
        <w:t>Sob-1/87</w:t>
      </w:r>
      <w:r w:rsidR="00BB3FB3">
        <w:rPr>
          <w:rFonts w:cs="Arial"/>
          <w:szCs w:val="20"/>
        </w:rPr>
        <w:t xml:space="preserve"> </w:t>
      </w:r>
      <w:r w:rsidR="00BB3FB3" w:rsidRPr="00061876">
        <w:rPr>
          <w:rFonts w:cs="Arial"/>
          <w:szCs w:val="20"/>
        </w:rPr>
        <w:t>iz prvega odstavka tega člena ter meja tega območja se prikažeta na digitalnem podatkovnem sloju v državnem koordinatnem sistemu in objavita v informacijskem sistemu okolja.</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 xml:space="preserve">II. POGOJI ZA PRIDOBITEV IN IZVAJANJE KONCESIJE </w:t>
      </w:r>
    </w:p>
    <w:p w:rsidR="00AA2B95" w:rsidRPr="00AA2B95" w:rsidRDefault="00AA2B95" w:rsidP="00AA2B95">
      <w:pPr>
        <w:spacing w:line="240" w:lineRule="auto"/>
        <w:jc w:val="center"/>
        <w:rPr>
          <w:rFonts w:cs="Arial"/>
          <w:szCs w:val="20"/>
        </w:rPr>
      </w:pPr>
    </w:p>
    <w:p w:rsidR="00AA2B95" w:rsidRPr="00AA2B95" w:rsidRDefault="00AA2B95" w:rsidP="00AA2B95">
      <w:pPr>
        <w:spacing w:line="240" w:lineRule="auto"/>
        <w:jc w:val="center"/>
        <w:rPr>
          <w:rFonts w:cs="Arial"/>
          <w:szCs w:val="20"/>
        </w:rPr>
      </w:pPr>
      <w:r w:rsidRPr="00AA2B95">
        <w:rPr>
          <w:rFonts w:cs="Arial"/>
          <w:szCs w:val="20"/>
        </w:rPr>
        <w:t>2. člen</w:t>
      </w:r>
    </w:p>
    <w:p w:rsidR="00AA2B95" w:rsidRPr="00AA2B95" w:rsidRDefault="00AA2B95" w:rsidP="00AA2B95">
      <w:pPr>
        <w:spacing w:line="240" w:lineRule="auto"/>
        <w:jc w:val="center"/>
        <w:rPr>
          <w:rFonts w:cs="Arial"/>
          <w:szCs w:val="20"/>
        </w:rPr>
      </w:pPr>
      <w:r w:rsidRPr="00AA2B95">
        <w:rPr>
          <w:rFonts w:cs="Arial"/>
          <w:szCs w:val="20"/>
        </w:rPr>
        <w:t>(pogoji za pridobitev koncesije)</w:t>
      </w:r>
    </w:p>
    <w:p w:rsidR="00AA2B95" w:rsidRPr="00AA2B95" w:rsidRDefault="00AA2B95" w:rsidP="00AA2B95">
      <w:pPr>
        <w:spacing w:line="240" w:lineRule="auto"/>
        <w:jc w:val="both"/>
        <w:rPr>
          <w:rFonts w:cs="Arial"/>
          <w:szCs w:val="20"/>
        </w:rPr>
      </w:pPr>
    </w:p>
    <w:p w:rsidR="00AA2B95" w:rsidRPr="00AA2B95" w:rsidRDefault="00AA2B95" w:rsidP="00AA2B95">
      <w:pPr>
        <w:spacing w:line="240" w:lineRule="auto"/>
        <w:jc w:val="both"/>
        <w:rPr>
          <w:rFonts w:cs="Arial"/>
          <w:szCs w:val="20"/>
        </w:rPr>
      </w:pPr>
      <w:r w:rsidRPr="00AA2B95">
        <w:rPr>
          <w:rFonts w:cs="Arial"/>
          <w:szCs w:val="20"/>
        </w:rPr>
        <w:t>(1</w:t>
      </w:r>
      <w:r w:rsidR="00BB3FB3">
        <w:rPr>
          <w:rFonts w:cs="Arial"/>
          <w:szCs w:val="20"/>
        </w:rPr>
        <w:t>)</w:t>
      </w:r>
      <w:r w:rsidRPr="00AA2B95">
        <w:rPr>
          <w:rFonts w:cs="Arial"/>
          <w:szCs w:val="20"/>
        </w:rPr>
        <w:t xml:space="preserve"> </w:t>
      </w:r>
      <w:r w:rsidR="00BB3FB3" w:rsidRPr="00E27C7F">
        <w:rPr>
          <w:rFonts w:cs="Arial"/>
          <w:szCs w:val="20"/>
        </w:rPr>
        <w:t>Koncesija se podeli brez javnega razpisa pravni ali fizični osebi, ki ima v posesti in uporablja objekte za črpanje in odvzem termalne vode za izvajanje dejavnosti kopališča v objektih Letnega kopališča Murska Sobota in za ogrevanje objektov.</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rsidR="00AA2B95">
        <w:t>logo</w:t>
      </w:r>
      <w:r>
        <w:t xml:space="preserv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r w:rsidR="00BB3FB3">
        <w:rPr>
          <w:rFonts w:cs="Arial"/>
          <w:szCs w:val="20"/>
        </w:rPr>
        <w:t xml:space="preserve"> in ogrevanja</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lastRenderedPageBreak/>
        <w:t xml:space="preserve">ima </w:t>
      </w:r>
      <w:r w:rsidRPr="00061876">
        <w:rPr>
          <w:rFonts w:cs="Arial"/>
          <w:szCs w:val="20"/>
        </w:rPr>
        <w:t xml:space="preserve">pravnomočno uporabno dovoljenje za objekte, v katerih se rabi </w:t>
      </w:r>
      <w:r w:rsidR="003B680B">
        <w:rPr>
          <w:rFonts w:cs="Arial"/>
          <w:szCs w:val="20"/>
        </w:rPr>
        <w:t>termalna</w:t>
      </w:r>
      <w:r w:rsidRPr="00061876">
        <w:rPr>
          <w:rFonts w:cs="Arial"/>
          <w:szCs w:val="20"/>
        </w:rPr>
        <w:t xml:space="preserve"> voda za </w:t>
      </w:r>
      <w:r w:rsidR="00AA2B95">
        <w:rPr>
          <w:rFonts w:cs="Arial"/>
          <w:szCs w:val="20"/>
        </w:rPr>
        <w:t xml:space="preserve">ogrevanje in za </w:t>
      </w:r>
      <w:r w:rsidRPr="00061876">
        <w:rPr>
          <w:rFonts w:cs="Arial"/>
          <w:szCs w:val="20"/>
        </w:rPr>
        <w:t>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w:t>
      </w:r>
      <w:proofErr w:type="spellStart"/>
      <w:r w:rsidRPr="00061876">
        <w:rPr>
          <w:rFonts w:cs="Arial"/>
          <w:szCs w:val="20"/>
        </w:rPr>
        <w:t>monitoring</w:t>
      </w:r>
      <w:proofErr w:type="spellEnd"/>
      <w:r w:rsidRPr="00061876">
        <w:rPr>
          <w:rFonts w:cs="Arial"/>
          <w:szCs w:val="20"/>
        </w:rPr>
        <w:t xml:space="preserve">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zagotoviti opazovalno vrtino v skladu s programom </w:t>
      </w:r>
      <w:proofErr w:type="spellStart"/>
      <w:r w:rsidRPr="00061876">
        <w:rPr>
          <w:rFonts w:cs="Arial"/>
          <w:szCs w:val="20"/>
        </w:rPr>
        <w:t>monitoringa</w:t>
      </w:r>
      <w:proofErr w:type="spellEnd"/>
      <w:r w:rsidRPr="00061876">
        <w:rPr>
          <w:rFonts w:cs="Arial"/>
          <w:szCs w:val="20"/>
        </w:rPr>
        <w:t xml:space="preserve">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dopustiti izvajanje meritev za potrebe državnega </w:t>
      </w:r>
      <w:proofErr w:type="spellStart"/>
      <w:r w:rsidRPr="00061876">
        <w:rPr>
          <w:rFonts w:cs="Arial"/>
          <w:szCs w:val="20"/>
        </w:rPr>
        <w:t>monitoringa</w:t>
      </w:r>
      <w:proofErr w:type="spellEnd"/>
      <w:r w:rsidRPr="00061876">
        <w:rPr>
          <w:rFonts w:cs="Arial"/>
          <w:szCs w:val="20"/>
        </w:rPr>
        <w:t xml:space="preserve">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po navodilu </w:t>
      </w:r>
      <w:proofErr w:type="spellStart"/>
      <w:r w:rsidRPr="00061876">
        <w:rPr>
          <w:rFonts w:cs="Arial"/>
          <w:szCs w:val="20"/>
        </w:rPr>
        <w:t>koncedenta</w:t>
      </w:r>
      <w:proofErr w:type="spellEnd"/>
      <w:r w:rsidRPr="00061876">
        <w:rPr>
          <w:rFonts w:cs="Arial"/>
          <w:szCs w:val="20"/>
        </w:rPr>
        <w:t xml:space="preserve">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w:t>
      </w:r>
      <w:proofErr w:type="spellStart"/>
      <w:r w:rsidRPr="00061876">
        <w:rPr>
          <w:rFonts w:cs="Arial"/>
          <w:szCs w:val="20"/>
        </w:rPr>
        <w:t>koncedentu</w:t>
      </w:r>
      <w:proofErr w:type="spellEnd"/>
      <w:r w:rsidRPr="00061876">
        <w:rPr>
          <w:rFonts w:cs="Arial"/>
          <w:szCs w:val="20"/>
        </w:rPr>
        <w:t xml:space="preserve">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lastRenderedPageBreak/>
        <w:t xml:space="preserve">trajno hraniti tehnično, </w:t>
      </w:r>
      <w:proofErr w:type="spellStart"/>
      <w:r w:rsidRPr="00061876">
        <w:rPr>
          <w:rFonts w:cs="Arial"/>
          <w:szCs w:val="20"/>
        </w:rPr>
        <w:t>litološko</w:t>
      </w:r>
      <w:proofErr w:type="spellEnd"/>
      <w:r w:rsidRPr="00061876">
        <w:rPr>
          <w:rFonts w:cs="Arial"/>
          <w:szCs w:val="20"/>
        </w:rPr>
        <w:t xml:space="preserve">, hidrogeološko dokumentacijo in dokumentacijo, potrebno za izvajanje </w:t>
      </w:r>
      <w:proofErr w:type="spellStart"/>
      <w:r w:rsidRPr="00061876">
        <w:rPr>
          <w:rFonts w:cs="Arial"/>
          <w:szCs w:val="20"/>
        </w:rPr>
        <w:t>monitoringa</w:t>
      </w:r>
      <w:proofErr w:type="spellEnd"/>
      <w:r w:rsidRPr="00061876">
        <w:rPr>
          <w:rFonts w:cs="Arial"/>
          <w:szCs w:val="20"/>
        </w:rPr>
        <w:t xml:space="preserve">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w:t>
      </w:r>
      <w:proofErr w:type="spellStart"/>
      <w:r w:rsidRPr="00061876">
        <w:rPr>
          <w:rFonts w:cs="Arial"/>
          <w:szCs w:val="20"/>
        </w:rPr>
        <w:t>koncedentom</w:t>
      </w:r>
      <w:proofErr w:type="spellEnd"/>
      <w:r w:rsidRPr="00061876">
        <w:rPr>
          <w:rFonts w:cs="Arial"/>
          <w:szCs w:val="20"/>
        </w:rPr>
        <w:t xml:space="preserve">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w:t>
      </w:r>
      <w:proofErr w:type="spellStart"/>
      <w:r w:rsidRPr="00061876">
        <w:rPr>
          <w:rFonts w:cs="Arial"/>
          <w:szCs w:val="20"/>
        </w:rPr>
        <w:t>plavje</w:t>
      </w:r>
      <w:proofErr w:type="spellEnd"/>
      <w:r w:rsidRPr="00061876">
        <w:rPr>
          <w:rFonts w:cs="Arial"/>
          <w:szCs w:val="20"/>
        </w:rPr>
        <w:t xml:space="preserve"> in odvzemati naplavine na območju najmanj desetih metrov </w:t>
      </w:r>
      <w:proofErr w:type="spellStart"/>
      <w:r w:rsidRPr="00061876">
        <w:rPr>
          <w:rFonts w:cs="Arial"/>
          <w:szCs w:val="20"/>
        </w:rPr>
        <w:t>gorvodno</w:t>
      </w:r>
      <w:proofErr w:type="spellEnd"/>
      <w:r w:rsidRPr="00061876">
        <w:rPr>
          <w:rFonts w:cs="Arial"/>
          <w:szCs w:val="20"/>
        </w:rPr>
        <w:t xml:space="preserve"> in </w:t>
      </w:r>
      <w:proofErr w:type="spellStart"/>
      <w:r w:rsidRPr="00061876">
        <w:rPr>
          <w:rFonts w:cs="Arial"/>
          <w:szCs w:val="20"/>
        </w:rPr>
        <w:t>dolvodno</w:t>
      </w:r>
      <w:proofErr w:type="spellEnd"/>
      <w:r w:rsidRPr="00061876">
        <w:rPr>
          <w:rFonts w:cs="Arial"/>
          <w:szCs w:val="20"/>
        </w:rPr>
        <w:t xml:space="preserve">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Pojave iz prejšnjega odstavka ugotovi koncesionar na podlagi podatkov </w:t>
      </w:r>
      <w:proofErr w:type="spellStart"/>
      <w:r w:rsidRPr="00061876">
        <w:rPr>
          <w:rFonts w:cs="Arial"/>
          <w:szCs w:val="20"/>
        </w:rPr>
        <w:t>monitoringa</w:t>
      </w:r>
      <w:proofErr w:type="spellEnd"/>
      <w:r w:rsidRPr="00061876">
        <w:rPr>
          <w:rFonts w:cs="Arial"/>
          <w:szCs w:val="20"/>
        </w:rPr>
        <w:t xml:space="preserve">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w:t>
      </w:r>
      <w:proofErr w:type="spellStart"/>
      <w:r w:rsidRPr="00061876">
        <w:rPr>
          <w:rFonts w:cs="Arial"/>
          <w:szCs w:val="20"/>
        </w:rPr>
        <w:t>monitoring</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(1) Koncesionar mora zagotavljati izvajanje </w:t>
      </w:r>
      <w:proofErr w:type="spellStart"/>
      <w:r>
        <w:rPr>
          <w:rFonts w:cs="Arial"/>
          <w:szCs w:val="20"/>
        </w:rPr>
        <w:t>monitoringa</w:t>
      </w:r>
      <w:proofErr w:type="spellEnd"/>
      <w:r>
        <w:rPr>
          <w:rFonts w:cs="Arial"/>
          <w:szCs w:val="20"/>
        </w:rPr>
        <w:t xml:space="preserve">, ki obsega </w:t>
      </w:r>
      <w:proofErr w:type="spellStart"/>
      <w:r>
        <w:rPr>
          <w:rFonts w:cs="Arial"/>
          <w:szCs w:val="20"/>
        </w:rPr>
        <w:t>monitoring</w:t>
      </w:r>
      <w:proofErr w:type="spellEnd"/>
      <w:r>
        <w:rPr>
          <w:rFonts w:cs="Arial"/>
          <w:szCs w:val="20"/>
        </w:rPr>
        <w:t xml:space="preserve"> odvzetih količin podzemne vode ter </w:t>
      </w:r>
      <w:proofErr w:type="spellStart"/>
      <w:r>
        <w:rPr>
          <w:rFonts w:cs="Arial"/>
          <w:szCs w:val="20"/>
        </w:rPr>
        <w:t>monitoring</w:t>
      </w:r>
      <w:proofErr w:type="spellEnd"/>
      <w:r>
        <w:rPr>
          <w:rFonts w:cs="Arial"/>
          <w:szCs w:val="20"/>
        </w:rPr>
        <w:t xml:space="preserve">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(2) </w:t>
      </w:r>
      <w:proofErr w:type="spellStart"/>
      <w:r>
        <w:rPr>
          <w:rFonts w:cs="Arial"/>
          <w:szCs w:val="20"/>
        </w:rPr>
        <w:t>Monitoring</w:t>
      </w:r>
      <w:proofErr w:type="spellEnd"/>
      <w:r>
        <w:rPr>
          <w:rFonts w:cs="Arial"/>
          <w:szCs w:val="20"/>
        </w:rPr>
        <w:t xml:space="preserve"> se izvaja po programu, ki ga za obdobje treh zaporednih koledarskih let (v nadaljnjem besedilu: program </w:t>
      </w:r>
      <w:proofErr w:type="spellStart"/>
      <w:r>
        <w:rPr>
          <w:rFonts w:cs="Arial"/>
          <w:szCs w:val="20"/>
        </w:rPr>
        <w:t>monitoringa</w:t>
      </w:r>
      <w:proofErr w:type="spellEnd"/>
      <w:r>
        <w:rPr>
          <w:rFonts w:cs="Arial"/>
          <w:szCs w:val="20"/>
        </w:rPr>
        <w:t>)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(3) </w:t>
      </w:r>
      <w:proofErr w:type="spellStart"/>
      <w:r>
        <w:rPr>
          <w:rFonts w:cs="Arial"/>
          <w:szCs w:val="20"/>
        </w:rPr>
        <w:t>Monitoring</w:t>
      </w:r>
      <w:proofErr w:type="spellEnd"/>
      <w:r>
        <w:rPr>
          <w:rFonts w:cs="Arial"/>
          <w:szCs w:val="20"/>
        </w:rPr>
        <w:t xml:space="preserve"> je treba izvajati v skladu s predpisi, ki urejajo </w:t>
      </w:r>
      <w:proofErr w:type="spellStart"/>
      <w:r>
        <w:rPr>
          <w:rFonts w:cs="Arial"/>
          <w:szCs w:val="20"/>
        </w:rPr>
        <w:t>monitoring</w:t>
      </w:r>
      <w:proofErr w:type="spellEnd"/>
      <w:r>
        <w:rPr>
          <w:rFonts w:cs="Arial"/>
          <w:szCs w:val="20"/>
        </w:rPr>
        <w:t xml:space="preserve">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(4) Koncesionar mora predložiti agenciji v potrditev program </w:t>
      </w:r>
      <w:proofErr w:type="spellStart"/>
      <w:r>
        <w:rPr>
          <w:rFonts w:cs="Arial"/>
          <w:szCs w:val="20"/>
        </w:rPr>
        <w:t>monitoringa</w:t>
      </w:r>
      <w:proofErr w:type="spellEnd"/>
      <w:r>
        <w:rPr>
          <w:rFonts w:cs="Arial"/>
          <w:szCs w:val="20"/>
        </w:rPr>
        <w:t xml:space="preserve"> najpozneje do 1. julija zadnjega leta pred začetkom novega obdobja, za katero se pripravlja program </w:t>
      </w:r>
      <w:proofErr w:type="spellStart"/>
      <w:r>
        <w:rPr>
          <w:rFonts w:cs="Arial"/>
          <w:szCs w:val="20"/>
        </w:rPr>
        <w:t>monitoringa</w:t>
      </w:r>
      <w:proofErr w:type="spellEnd"/>
      <w:r>
        <w:rPr>
          <w:rFonts w:cs="Arial"/>
          <w:szCs w:val="20"/>
        </w:rPr>
        <w:t xml:space="preserve">. Agencija potrdi program </w:t>
      </w:r>
      <w:proofErr w:type="spellStart"/>
      <w:r>
        <w:rPr>
          <w:rFonts w:cs="Arial"/>
          <w:szCs w:val="20"/>
        </w:rPr>
        <w:t>monitoringa</w:t>
      </w:r>
      <w:proofErr w:type="spellEnd"/>
      <w:r>
        <w:rPr>
          <w:rFonts w:cs="Arial"/>
          <w:szCs w:val="20"/>
        </w:rPr>
        <w:t xml:space="preserve"> v enem mesecu po njegovem prejemu. Če agencija ugotovi, da program </w:t>
      </w:r>
      <w:proofErr w:type="spellStart"/>
      <w:r>
        <w:rPr>
          <w:rFonts w:cs="Arial"/>
          <w:szCs w:val="20"/>
        </w:rPr>
        <w:t>monitoringa</w:t>
      </w:r>
      <w:proofErr w:type="spellEnd"/>
      <w:r>
        <w:rPr>
          <w:rFonts w:cs="Arial"/>
          <w:szCs w:val="20"/>
        </w:rPr>
        <w:t xml:space="preserve"> ni pripravljen v skladu s prejšnjim odstavkom in prilogo 2 te uredbe, mora koncesionar v enem mesecu od prejema ugotovitev in priporočil agenciji poslati popravljen program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(5) Koncesionar mora najpozneje do 28. februarja tekočega leta poslati agenciji poročilo o meritvah, obdelavi podatkov in rezultatih izvajanja </w:t>
      </w:r>
      <w:proofErr w:type="spellStart"/>
      <w:r>
        <w:rPr>
          <w:rFonts w:cs="Arial"/>
          <w:szCs w:val="20"/>
        </w:rPr>
        <w:t>monitoringa</w:t>
      </w:r>
      <w:proofErr w:type="spellEnd"/>
      <w:r>
        <w:rPr>
          <w:rFonts w:cs="Arial"/>
          <w:szCs w:val="20"/>
        </w:rPr>
        <w:t xml:space="preserve">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 xml:space="preserve">poročilo o meritvah za preteklo leto, ki vsebuje splošni opis izvajanja </w:t>
      </w:r>
      <w:proofErr w:type="spellStart"/>
      <w:r>
        <w:rPr>
          <w:rFonts w:cs="Arial"/>
          <w:szCs w:val="20"/>
        </w:rPr>
        <w:t>monitoringa</w:t>
      </w:r>
      <w:proofErr w:type="spellEnd"/>
      <w:r>
        <w:rPr>
          <w:rFonts w:cs="Arial"/>
          <w:szCs w:val="20"/>
        </w:rPr>
        <w:t xml:space="preserve">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lastRenderedPageBreak/>
        <w:t xml:space="preserve">rezultate </w:t>
      </w:r>
      <w:proofErr w:type="spellStart"/>
      <w:r>
        <w:rPr>
          <w:rFonts w:cs="Arial"/>
          <w:szCs w:val="20"/>
        </w:rPr>
        <w:t>monitoringa</w:t>
      </w:r>
      <w:proofErr w:type="spellEnd"/>
      <w:r>
        <w:rPr>
          <w:rFonts w:cs="Arial"/>
          <w:szCs w:val="20"/>
        </w:rPr>
        <w:t xml:space="preserve"> za preteklo leto, ki vsebujejo rezultate po posameznih sestavnih delih </w:t>
      </w:r>
      <w:proofErr w:type="spellStart"/>
      <w:r>
        <w:rPr>
          <w:rFonts w:cs="Arial"/>
          <w:szCs w:val="20"/>
        </w:rPr>
        <w:t>monitoringa</w:t>
      </w:r>
      <w:proofErr w:type="spellEnd"/>
      <w:r>
        <w:rPr>
          <w:rFonts w:cs="Arial"/>
          <w:szCs w:val="20"/>
        </w:rPr>
        <w:t xml:space="preserve"> in parametrih, posebej pa o vrednostih ∆T in </w:t>
      </w:r>
      <w:proofErr w:type="spellStart"/>
      <w:r>
        <w:rPr>
          <w:rFonts w:cs="Arial"/>
          <w:szCs w:val="20"/>
        </w:rPr>
        <w:t>Q</w:t>
      </w:r>
      <w:r>
        <w:rPr>
          <w:rFonts w:cs="Arial"/>
          <w:szCs w:val="20"/>
          <w:vertAlign w:val="subscript"/>
        </w:rPr>
        <w:t>dej</w:t>
      </w:r>
      <w:proofErr w:type="spellEnd"/>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 xml:space="preserve">obdelavo oziroma analizo ter razlago podatkov </w:t>
      </w:r>
      <w:proofErr w:type="spellStart"/>
      <w:r>
        <w:rPr>
          <w:rFonts w:cs="Arial"/>
          <w:szCs w:val="20"/>
        </w:rPr>
        <w:t>monitoringa</w:t>
      </w:r>
      <w:proofErr w:type="spellEnd"/>
      <w:r>
        <w:rPr>
          <w:rFonts w:cs="Arial"/>
          <w:szCs w:val="20"/>
        </w:rPr>
        <w:t>.</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w:t>
      </w: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 0,15 × C × ((</w:t>
      </w:r>
      <w:proofErr w:type="spellStart"/>
      <w:r w:rsidRPr="00061876">
        <w:rPr>
          <w:rFonts w:cs="Arial"/>
          <w:szCs w:val="20"/>
        </w:rPr>
        <w:t>Q</w:t>
      </w:r>
      <w:r w:rsidRPr="00061876">
        <w:rPr>
          <w:rFonts w:cs="Arial"/>
          <w:szCs w:val="20"/>
          <w:vertAlign w:val="subscript"/>
        </w:rPr>
        <w:t>dej</w:t>
      </w:r>
      <w:proofErr w:type="spellEnd"/>
      <w:r w:rsidRPr="00061876">
        <w:rPr>
          <w:rFonts w:cs="Arial"/>
          <w:szCs w:val="20"/>
          <w:vertAlign w:val="subscript"/>
        </w:rPr>
        <w:t xml:space="preserve"> </w:t>
      </w:r>
      <w:r w:rsidRPr="00061876">
        <w:rPr>
          <w:rFonts w:cs="Arial"/>
          <w:szCs w:val="20"/>
        </w:rPr>
        <w:t xml:space="preserve">+ </w:t>
      </w:r>
      <w:proofErr w:type="spellStart"/>
      <w:r w:rsidRPr="00061876">
        <w:rPr>
          <w:rFonts w:cs="Arial"/>
          <w:szCs w:val="20"/>
        </w:rPr>
        <w:t>Q</w:t>
      </w:r>
      <w:r w:rsidRPr="00061876">
        <w:rPr>
          <w:rFonts w:cs="Arial"/>
          <w:szCs w:val="20"/>
          <w:vertAlign w:val="subscript"/>
        </w:rPr>
        <w:t>vod</w:t>
      </w:r>
      <w:proofErr w:type="spellEnd"/>
      <w:r w:rsidRPr="00061876">
        <w:rPr>
          <w:rFonts w:cs="Arial"/>
          <w:szCs w:val="20"/>
          <w:vertAlign w:val="subscript"/>
        </w:rPr>
        <w:t>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V</w:t>
      </w:r>
      <w:r w:rsidRPr="00061876">
        <w:rPr>
          <w:rFonts w:cs="Arial"/>
          <w:i/>
          <w:szCs w:val="20"/>
          <w:vertAlign w:val="subscript"/>
        </w:rPr>
        <w:t>koncesija</w:t>
      </w:r>
      <w:proofErr w:type="spellEnd"/>
      <w:r w:rsidRPr="00061876">
        <w:rPr>
          <w:rFonts w:cs="Arial"/>
          <w:szCs w:val="20"/>
        </w:rPr>
        <w:t xml:space="preserve">: višina plačila za koncesijo, izražena v </w:t>
      </w:r>
      <w:proofErr w:type="spellStart"/>
      <w:r w:rsidRPr="00061876">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C: povprečna letna cena za 1 MJ toplote, ki se jo pridobi iz </w:t>
      </w:r>
      <w:proofErr w:type="spellStart"/>
      <w:r w:rsidRPr="00061876">
        <w:rPr>
          <w:rFonts w:cs="Arial"/>
          <w:szCs w:val="20"/>
        </w:rPr>
        <w:t>ekstra</w:t>
      </w:r>
      <w:proofErr w:type="spellEnd"/>
      <w:r w:rsidRPr="00061876">
        <w:rPr>
          <w:rFonts w:cs="Arial"/>
          <w:szCs w:val="20"/>
        </w:rPr>
        <w:t xml:space="preserve"> lahkega kurilnega olja ter izračuna iz kurilne vrednosti </w:t>
      </w:r>
      <w:proofErr w:type="spellStart"/>
      <w:r w:rsidRPr="00061876">
        <w:rPr>
          <w:rFonts w:cs="Arial"/>
          <w:szCs w:val="20"/>
        </w:rPr>
        <w:t>ekstra</w:t>
      </w:r>
      <w:proofErr w:type="spellEnd"/>
      <w:r w:rsidRPr="00061876">
        <w:rPr>
          <w:rFonts w:cs="Arial"/>
          <w:szCs w:val="20"/>
        </w:rPr>
        <w:t xml:space="preserve"> lahkega kurilnega olja (ki je 42,6 MJ/kg) in cene </w:t>
      </w:r>
      <w:proofErr w:type="spellStart"/>
      <w:r w:rsidRPr="00061876">
        <w:rPr>
          <w:rFonts w:cs="Arial"/>
          <w:szCs w:val="20"/>
        </w:rPr>
        <w:t>ekstra</w:t>
      </w:r>
      <w:proofErr w:type="spellEnd"/>
      <w:r w:rsidRPr="00061876">
        <w:rPr>
          <w:rFonts w:cs="Arial"/>
          <w:szCs w:val="20"/>
        </w:rPr>
        <w:t xml:space="preserve"> lahkega kurilnega olja v maloprodaji v letu, ki je dve leti pred letom, za katero se določa plačilo za koncesijo. Povprečna letna cena za</w:t>
      </w:r>
      <w:r>
        <w:rPr>
          <w:rFonts w:cs="Arial"/>
          <w:szCs w:val="20"/>
        </w:rPr>
        <w:t xml:space="preserve"> 1 MJ toplote se izraža v </w:t>
      </w:r>
      <w:proofErr w:type="spellStart"/>
      <w:r>
        <w:rPr>
          <w:rFonts w:cs="Arial"/>
          <w:szCs w:val="20"/>
        </w:rPr>
        <w:t>eurih</w:t>
      </w:r>
      <w:proofErr w:type="spellEnd"/>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dej</w:t>
      </w:r>
      <w:proofErr w:type="spellEnd"/>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proofErr w:type="spellStart"/>
      <w:r w:rsidRPr="00061876">
        <w:rPr>
          <w:rFonts w:cs="Arial"/>
          <w:szCs w:val="20"/>
        </w:rPr>
        <w:t>Q</w:t>
      </w:r>
      <w:r w:rsidRPr="00061876">
        <w:rPr>
          <w:rFonts w:cs="Arial"/>
          <w:i/>
          <w:szCs w:val="20"/>
          <w:vertAlign w:val="subscript"/>
        </w:rPr>
        <w:t>vod</w:t>
      </w:r>
      <w:proofErr w:type="spellEnd"/>
      <w:r w:rsidRPr="00061876">
        <w:rPr>
          <w:rFonts w:cs="Arial"/>
          <w:i/>
          <w:szCs w:val="20"/>
          <w:vertAlign w:val="subscript"/>
        </w:rPr>
        <w:t>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w:t>
      </w:r>
      <w:r w:rsidR="00ED2D05">
        <w:rPr>
          <w:rFonts w:cs="Arial"/>
          <w:szCs w:val="20"/>
        </w:rPr>
        <w:t xml:space="preserve"> (vendar ta vrednost za namen obračuna ne presega 41</w:t>
      </w:r>
      <w:r w:rsidR="00ED2D05" w:rsidRPr="00061876">
        <w:rPr>
          <w:rFonts w:cs="Arial"/>
          <w:szCs w:val="20"/>
        </w:rPr>
        <w:t>°C</w:t>
      </w:r>
      <w:r w:rsidR="00ED2D05">
        <w:rPr>
          <w:rFonts w:cs="Arial"/>
          <w:szCs w:val="20"/>
        </w:rPr>
        <w:t>)</w:t>
      </w:r>
      <w:r w:rsidRPr="00061876">
        <w:rPr>
          <w:rFonts w:cs="Arial"/>
          <w:szCs w:val="20"/>
        </w:rPr>
        <w:t xml:space="preserv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proofErr w:type="spellStart"/>
      <w:r w:rsidRPr="00065678">
        <w:rPr>
          <w:rFonts w:cs="Arial"/>
          <w:szCs w:val="20"/>
        </w:rPr>
        <w:t>V</w:t>
      </w:r>
      <w:r w:rsidRPr="00065678">
        <w:rPr>
          <w:rFonts w:cs="Arial"/>
          <w:i/>
          <w:szCs w:val="20"/>
          <w:vertAlign w:val="subscript"/>
        </w:rPr>
        <w:t>koncesija</w:t>
      </w:r>
      <w:proofErr w:type="spellEnd"/>
      <w:r w:rsidRPr="00065678">
        <w:rPr>
          <w:rFonts w:cs="Arial"/>
          <w:i/>
          <w:szCs w:val="20"/>
          <w:vertAlign w:val="subscript"/>
        </w:rPr>
        <w:t>_R</w:t>
      </w:r>
      <w:r w:rsidRPr="00065678">
        <w:rPr>
          <w:rFonts w:cs="Arial"/>
          <w:szCs w:val="20"/>
        </w:rPr>
        <w:t xml:space="preserve"> = 0,15 × C × ((</w:t>
      </w:r>
      <w:proofErr w:type="spellStart"/>
      <w:r w:rsidRPr="00065678">
        <w:rPr>
          <w:rFonts w:cs="Arial"/>
          <w:szCs w:val="20"/>
        </w:rPr>
        <w:t>Q</w:t>
      </w:r>
      <w:r w:rsidRPr="00065678">
        <w:rPr>
          <w:rFonts w:cs="Arial"/>
          <w:szCs w:val="20"/>
          <w:vertAlign w:val="subscript"/>
        </w:rPr>
        <w:t>dej</w:t>
      </w:r>
      <w:proofErr w:type="spellEnd"/>
      <w:r w:rsidRPr="00065678">
        <w:rPr>
          <w:rFonts w:cs="Arial"/>
          <w:szCs w:val="20"/>
          <w:vertAlign w:val="subscript"/>
        </w:rPr>
        <w:t xml:space="preserve"> </w:t>
      </w:r>
      <w:r w:rsidRPr="00065678">
        <w:rPr>
          <w:rFonts w:cs="Arial"/>
          <w:szCs w:val="20"/>
        </w:rPr>
        <w:t xml:space="preserve">- 80 % </w:t>
      </w:r>
      <w:proofErr w:type="spellStart"/>
      <w:r w:rsidRPr="00065678">
        <w:rPr>
          <w:rFonts w:cs="Arial"/>
          <w:szCs w:val="20"/>
        </w:rPr>
        <w:t>Q</w:t>
      </w:r>
      <w:r w:rsidRPr="00065678">
        <w:rPr>
          <w:rFonts w:cs="Arial"/>
          <w:szCs w:val="20"/>
          <w:vertAlign w:val="subscript"/>
        </w:rPr>
        <w:t>vrnjene</w:t>
      </w:r>
      <w:proofErr w:type="spellEnd"/>
      <w:r w:rsidRPr="00065678">
        <w:rPr>
          <w:rFonts w:cs="Arial"/>
          <w:szCs w:val="20"/>
        </w:rPr>
        <w:t>) + (</w:t>
      </w:r>
      <w:proofErr w:type="spellStart"/>
      <w:r w:rsidRPr="00065678">
        <w:rPr>
          <w:rFonts w:cs="Arial"/>
          <w:szCs w:val="20"/>
        </w:rPr>
        <w:t>Q</w:t>
      </w:r>
      <w:r w:rsidRPr="00065678">
        <w:rPr>
          <w:rFonts w:cs="Arial"/>
          <w:szCs w:val="20"/>
          <w:vertAlign w:val="subscript"/>
        </w:rPr>
        <w:t>vod</w:t>
      </w:r>
      <w:proofErr w:type="spellEnd"/>
      <w:r w:rsidRPr="00065678">
        <w:rPr>
          <w:rFonts w:cs="Arial"/>
          <w:szCs w:val="20"/>
          <w:vertAlign w:val="subscript"/>
        </w:rPr>
        <w:t>_prav</w:t>
      </w:r>
      <w:r w:rsidRPr="00065678">
        <w:rPr>
          <w:rFonts w:cs="Arial"/>
          <w:szCs w:val="20"/>
        </w:rPr>
        <w:t xml:space="preserve"> – 80 % </w:t>
      </w:r>
      <w:proofErr w:type="spellStart"/>
      <w:r w:rsidRPr="00065678">
        <w:rPr>
          <w:rFonts w:cs="Arial"/>
          <w:szCs w:val="20"/>
        </w:rPr>
        <w:t>Q</w:t>
      </w:r>
      <w:r w:rsidRPr="00065678">
        <w:rPr>
          <w:rFonts w:cs="Arial"/>
          <w:szCs w:val="20"/>
          <w:vertAlign w:val="subscript"/>
        </w:rPr>
        <w:t>vrnjene</w:t>
      </w:r>
      <w:proofErr w:type="spellEnd"/>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proofErr w:type="spellStart"/>
      <w:r w:rsidRPr="00065678">
        <w:rPr>
          <w:rFonts w:cs="Arial"/>
          <w:szCs w:val="20"/>
        </w:rPr>
        <w:t>Q</w:t>
      </w:r>
      <w:r w:rsidRPr="00065678">
        <w:rPr>
          <w:rFonts w:cs="Arial"/>
          <w:szCs w:val="20"/>
          <w:vertAlign w:val="subscript"/>
        </w:rPr>
        <w:t>vrnjena</w:t>
      </w:r>
      <w:proofErr w:type="spellEnd"/>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Akontacija znaša polovico zneska, izračunanega po enačbi iz drugega</w:t>
      </w:r>
      <w:r w:rsidR="00812256">
        <w:rPr>
          <w:rFonts w:cs="Arial"/>
          <w:szCs w:val="20"/>
        </w:rPr>
        <w:t xml:space="preserve"> oziroma tretjega</w:t>
      </w:r>
      <w:r w:rsidRPr="00061876">
        <w:rPr>
          <w:rFonts w:cs="Arial"/>
          <w:szCs w:val="20"/>
        </w:rPr>
        <w:t xml:space="preserve">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w:t>
      </w:r>
      <w:proofErr w:type="spellStart"/>
      <w:r w:rsidRPr="00061876">
        <w:rPr>
          <w:rFonts w:cs="Arial"/>
          <w:szCs w:val="20"/>
        </w:rPr>
        <w:t>Q</w:t>
      </w:r>
      <w:r w:rsidRPr="00061876">
        <w:rPr>
          <w:rFonts w:cs="Arial"/>
          <w:szCs w:val="20"/>
          <w:vertAlign w:val="subscript"/>
        </w:rPr>
        <w:t>dej</w:t>
      </w:r>
      <w:proofErr w:type="spellEnd"/>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w:t>
      </w:r>
      <w:proofErr w:type="spellStart"/>
      <w:r w:rsidRPr="008E2CE5">
        <w:rPr>
          <w:rFonts w:cs="Arial"/>
          <w:szCs w:val="20"/>
        </w:rPr>
        <w:t>monitoringa</w:t>
      </w:r>
      <w:proofErr w:type="spellEnd"/>
      <w:r w:rsidRPr="008E2CE5">
        <w:rPr>
          <w:rFonts w:cs="Arial"/>
          <w:szCs w:val="20"/>
        </w:rPr>
        <w:t xml:space="preserve">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Medsebojna razmerja med </w:t>
      </w:r>
      <w:proofErr w:type="spellStart"/>
      <w:r w:rsidRPr="00061876">
        <w:rPr>
          <w:rFonts w:cs="Arial"/>
          <w:szCs w:val="20"/>
        </w:rPr>
        <w:t>koncedentom</w:t>
      </w:r>
      <w:proofErr w:type="spellEnd"/>
      <w:r w:rsidRPr="00061876">
        <w:rPr>
          <w:rFonts w:cs="Arial"/>
          <w:szCs w:val="20"/>
        </w:rPr>
        <w:t xml:space="preserve">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AA2B95" w:rsidP="00C4673B">
      <w:pPr>
        <w:pStyle w:val="Odstavekseznama"/>
        <w:numPr>
          <w:ilvl w:val="0"/>
          <w:numId w:val="22"/>
        </w:numPr>
        <w:spacing w:line="240" w:lineRule="auto"/>
        <w:jc w:val="both"/>
        <w:rPr>
          <w:rFonts w:cs="Arial"/>
          <w:szCs w:val="20"/>
        </w:rPr>
      </w:pPr>
      <w:r>
        <w:rPr>
          <w:rFonts w:cs="Arial"/>
          <w:szCs w:val="20"/>
        </w:rPr>
        <w:t>rabi</w:t>
      </w:r>
      <w:r w:rsidR="00C4673B" w:rsidRPr="00061876">
        <w:rPr>
          <w:rFonts w:cs="Arial"/>
          <w:szCs w:val="20"/>
        </w:rPr>
        <w:t xml:space="preserve">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w:t>
      </w:r>
      <w:r w:rsidR="00AA2B95">
        <w:rPr>
          <w:rFonts w:cs="Arial"/>
          <w:szCs w:val="20"/>
        </w:rPr>
        <w:t>a koncesijo se začne plačevati 1. januarja</w:t>
      </w:r>
      <w:r w:rsidRPr="006C37A2">
        <w:rPr>
          <w:rFonts w:cs="Arial"/>
          <w:szCs w:val="20"/>
        </w:rPr>
        <w:t xml:space="preserve">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(2) Ne glede na 6. člen te uredbe znaša višina plačila za koncesijo 60 odstotkov za leto 2016, 70 odstotkov za leto 2017, 80 odstotkov za leto 2018 in 90 odstotkov za leto 2019 plačila za koncesijo, izračunanega na način</w:t>
      </w:r>
      <w:r w:rsidR="00AA2B95">
        <w:rPr>
          <w:rFonts w:cs="Arial"/>
          <w:szCs w:val="20"/>
        </w:rPr>
        <w:t xml:space="preserve"> iz</w:t>
      </w:r>
      <w:r>
        <w:rPr>
          <w:rFonts w:cs="Arial"/>
          <w:szCs w:val="20"/>
        </w:rPr>
        <w:t xml:space="preserve">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w:t>
      </w:r>
      <w:proofErr w:type="spellStart"/>
      <w:r w:rsidRPr="00061876">
        <w:rPr>
          <w:rFonts w:cs="Arial"/>
          <w:szCs w:val="20"/>
        </w:rPr>
        <w:t>eura</w:t>
      </w:r>
      <w:proofErr w:type="spellEnd"/>
      <w:r w:rsidRPr="00061876">
        <w:rPr>
          <w:rFonts w:cs="Arial"/>
          <w:szCs w:val="20"/>
        </w:rPr>
        <w:t xml:space="preserve">,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 xml:space="preserve">(prva akontacija in podatki za izračun do vzpostavitve poročanja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Višino prve akontacije plačila za koncesijo določi organ iz pet</w:t>
      </w:r>
      <w:r w:rsidR="00812256">
        <w:rPr>
          <w:rFonts w:cs="Arial"/>
          <w:szCs w:val="20"/>
        </w:rPr>
        <w:t>ega odstavka 8. člena te uredbe</w:t>
      </w:r>
      <w:r w:rsidRPr="00061876">
        <w:rPr>
          <w:rFonts w:cs="Arial"/>
          <w:szCs w:val="20"/>
        </w:rPr>
        <w:t xml:space="preserv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 xml:space="preserve">(prvi program </w:t>
      </w:r>
      <w:proofErr w:type="spellStart"/>
      <w:r w:rsidRPr="00061876">
        <w:rPr>
          <w:rFonts w:cs="Arial"/>
          <w:szCs w:val="20"/>
        </w:rPr>
        <w:t>monitoringa</w:t>
      </w:r>
      <w:proofErr w:type="spellEnd"/>
      <w:r w:rsidRPr="00061876">
        <w:rPr>
          <w:rFonts w:cs="Arial"/>
          <w:szCs w:val="20"/>
        </w:rPr>
        <w:t xml:space="preserve"> in prvo poročilo o </w:t>
      </w:r>
      <w:proofErr w:type="spellStart"/>
      <w:r w:rsidRPr="00061876">
        <w:rPr>
          <w:rFonts w:cs="Arial"/>
          <w:szCs w:val="20"/>
        </w:rPr>
        <w:t>monitoringu</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mora prvi program </w:t>
      </w:r>
      <w:proofErr w:type="spellStart"/>
      <w:r w:rsidRPr="00061876">
        <w:rPr>
          <w:rFonts w:cs="Arial"/>
          <w:szCs w:val="20"/>
        </w:rPr>
        <w:t>monitoringa</w:t>
      </w:r>
      <w:proofErr w:type="spellEnd"/>
      <w:r w:rsidRPr="00061876">
        <w:rPr>
          <w:rFonts w:cs="Arial"/>
          <w:szCs w:val="20"/>
        </w:rPr>
        <w:t xml:space="preserve">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Meritve gladin vode prek opazovalne vrtine mora koncesionar začeti izvajati najpozneje v enem letu po potrditvi prvega programa </w:t>
      </w:r>
      <w:proofErr w:type="spellStart"/>
      <w:r w:rsidRPr="00061876">
        <w:rPr>
          <w:rFonts w:cs="Arial"/>
          <w:szCs w:val="20"/>
        </w:rPr>
        <w:t>monitoringa</w:t>
      </w:r>
      <w:proofErr w:type="spellEnd"/>
      <w:r w:rsidRPr="00061876">
        <w:rPr>
          <w:rFonts w:cs="Arial"/>
          <w:szCs w:val="20"/>
        </w:rPr>
        <w:t xml:space="preserve">. V prvem programu </w:t>
      </w:r>
      <w:proofErr w:type="spellStart"/>
      <w:r w:rsidRPr="00061876">
        <w:rPr>
          <w:rFonts w:cs="Arial"/>
          <w:szCs w:val="20"/>
        </w:rPr>
        <w:t>monitoringa</w:t>
      </w:r>
      <w:proofErr w:type="spellEnd"/>
      <w:r w:rsidRPr="00061876">
        <w:rPr>
          <w:rFonts w:cs="Arial"/>
          <w:szCs w:val="20"/>
        </w:rPr>
        <w:t xml:space="preserve">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w:t>
      </w:r>
      <w:proofErr w:type="spellStart"/>
      <w:r w:rsidRPr="00061876">
        <w:rPr>
          <w:rFonts w:cs="Arial"/>
          <w:szCs w:val="20"/>
        </w:rPr>
        <w:t>monitoringa</w:t>
      </w:r>
      <w:proofErr w:type="spellEnd"/>
      <w:r w:rsidRPr="00061876">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5361E">
        <w:rPr>
          <w:rFonts w:cs="Arial"/>
          <w:szCs w:val="20"/>
        </w:rPr>
        <w:t xml:space="preserve"> 2015-2550-01</w:t>
      </w:r>
      <w:r w:rsidR="00BB3FB3">
        <w:rPr>
          <w:rFonts w:cs="Arial"/>
          <w:szCs w:val="20"/>
        </w:rPr>
        <w:t>54</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05pt;height:15.75pt" o:ole="" fillcolor="window">
            <v:imagedata r:id="rId13" o:title=""/>
          </v:shape>
          <o:OLEObject Type="Embed" ProgID="Equation.3" ShapeID="_x0000_i1025" DrawAspect="Content" ObjectID="_1511935844"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1935845"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proofErr w:type="spellStart"/>
      <w:r w:rsidRPr="00061876">
        <w:rPr>
          <w:rFonts w:ascii="Arial" w:hAnsi="Arial" w:cs="Arial"/>
        </w:rPr>
        <w:t>T</w:t>
      </w:r>
      <w:r w:rsidRPr="00061876">
        <w:rPr>
          <w:rFonts w:ascii="Arial" w:hAnsi="Arial" w:cs="Arial"/>
          <w:vertAlign w:val="subscript"/>
        </w:rPr>
        <w:t>vodni</w:t>
      </w:r>
      <w:proofErr w:type="spellEnd"/>
      <w:r w:rsidRPr="00061876">
        <w:rPr>
          <w:rFonts w:ascii="Arial" w:hAnsi="Arial" w:cs="Arial"/>
          <w:vertAlign w:val="subscript"/>
        </w:rPr>
        <w:t xml:space="preserve">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xml:space="preserve">- </w:t>
      </w:r>
      <w:proofErr w:type="spellStart"/>
      <w:r w:rsidRPr="00061876">
        <w:rPr>
          <w:rFonts w:cs="Arial"/>
          <w:szCs w:val="20"/>
        </w:rPr>
        <w:t>T</w:t>
      </w:r>
      <w:r w:rsidRPr="00061876">
        <w:rPr>
          <w:rFonts w:cs="Arial"/>
          <w:szCs w:val="20"/>
          <w:vertAlign w:val="subscript"/>
        </w:rPr>
        <w:t>odpadna</w:t>
      </w:r>
      <w:proofErr w:type="spellEnd"/>
      <w:r w:rsidRPr="00061876">
        <w:rPr>
          <w:rFonts w:cs="Arial"/>
          <w:szCs w:val="20"/>
          <w:vertAlign w:val="subscript"/>
        </w:rPr>
        <w:t xml:space="preserve">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iz 4. člena te uredbe vključuje: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odvzetih količin podzemne vode,</w:t>
      </w:r>
    </w:p>
    <w:p w:rsidR="00A50266" w:rsidRPr="00061876" w:rsidRDefault="00A50266" w:rsidP="00A50266">
      <w:pPr>
        <w:pStyle w:val="Odstavekseznama"/>
        <w:numPr>
          <w:ilvl w:val="0"/>
          <w:numId w:val="25"/>
        </w:num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zagotavljati kakovost podatkov z meroslovnim obvladovanjem merilne opreme. Postopek izvajanja meritev mora zagotavljati primerljivost rezultatov v celotnem obdobju programa </w:t>
      </w:r>
      <w:proofErr w:type="spellStart"/>
      <w:r w:rsidRPr="00061876">
        <w:rPr>
          <w:rFonts w:cs="Arial"/>
          <w:szCs w:val="20"/>
        </w:rPr>
        <w:t>monitoringa</w:t>
      </w:r>
      <w:proofErr w:type="spellEnd"/>
      <w:r w:rsidRPr="00061876">
        <w:rPr>
          <w:rFonts w:cs="Arial"/>
          <w:szCs w:val="20"/>
        </w:rPr>
        <w:t>.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proofErr w:type="spellStart"/>
      <w:r w:rsidR="00A50266" w:rsidRPr="0013169A">
        <w:rPr>
          <w:rFonts w:cs="Arial"/>
          <w:b/>
          <w:szCs w:val="20"/>
        </w:rPr>
        <w:t>Monitoring</w:t>
      </w:r>
      <w:proofErr w:type="spellEnd"/>
      <w:r w:rsidR="00A50266" w:rsidRPr="0013169A">
        <w:rPr>
          <w:rFonts w:cs="Arial"/>
          <w:b/>
          <w:szCs w:val="20"/>
        </w:rPr>
        <w:t xml:space="preserve">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Z </w:t>
      </w:r>
      <w:proofErr w:type="spellStart"/>
      <w:r w:rsidRPr="00061876">
        <w:rPr>
          <w:rFonts w:cs="Arial"/>
          <w:szCs w:val="20"/>
        </w:rPr>
        <w:t>monitoringom</w:t>
      </w:r>
      <w:proofErr w:type="spellEnd"/>
      <w:r w:rsidRPr="00061876">
        <w:rPr>
          <w:rFonts w:cs="Arial"/>
          <w:szCs w:val="20"/>
        </w:rPr>
        <w:t xml:space="preserve">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proofErr w:type="spellStart"/>
      <w:r w:rsidR="00A50266" w:rsidRPr="0013169A">
        <w:rPr>
          <w:rFonts w:cs="Arial"/>
          <w:b/>
          <w:szCs w:val="20"/>
        </w:rPr>
        <w:t>Monitoring</w:t>
      </w:r>
      <w:proofErr w:type="spellEnd"/>
      <w:r w:rsidR="00A50266" w:rsidRPr="0013169A">
        <w:rPr>
          <w:rFonts w:cs="Arial"/>
          <w:b/>
          <w:szCs w:val="20"/>
        </w:rPr>
        <w:t xml:space="preserve">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w:t>
      </w:r>
      <w:proofErr w:type="spellStart"/>
      <w:r w:rsidR="00A50266" w:rsidRPr="00061876">
        <w:rPr>
          <w:rFonts w:cs="Arial"/>
          <w:szCs w:val="20"/>
        </w:rPr>
        <w:t>monitoring</w:t>
      </w:r>
      <w:proofErr w:type="spellEnd"/>
      <w:r w:rsidR="00A50266" w:rsidRPr="00061876">
        <w:rPr>
          <w:rFonts w:cs="Arial"/>
          <w:szCs w:val="20"/>
        </w:rPr>
        <w:t xml:space="preserve">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proofErr w:type="spellStart"/>
      <w:r w:rsidRPr="00061876">
        <w:rPr>
          <w:rFonts w:cs="Arial"/>
          <w:szCs w:val="20"/>
        </w:rPr>
        <w:t>Monitoring</w:t>
      </w:r>
      <w:proofErr w:type="spellEnd"/>
      <w:r w:rsidRPr="00061876">
        <w:rPr>
          <w:rFonts w:cs="Arial"/>
          <w:szCs w:val="20"/>
        </w:rPr>
        <w:t xml:space="preserve">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Skupna količina odpadne vode se zapisuje vsaj enkrat dnevno. Mesto in način merjenja se posebej opredelita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 xml:space="preserve">podatkov vsaj enkrat na uro. Mesto oziroma mesta in način merjenja se posebej opredelijo v programu </w:t>
      </w:r>
      <w:proofErr w:type="spellStart"/>
      <w:r w:rsidRPr="00061876">
        <w:rPr>
          <w:rFonts w:cs="Arial"/>
          <w:szCs w:val="20"/>
        </w:rPr>
        <w:t>monitoringa</w:t>
      </w:r>
      <w:proofErr w:type="spellEnd"/>
      <w:r w:rsidRPr="00061876">
        <w:rPr>
          <w:rFonts w:cs="Arial"/>
          <w:szCs w:val="20"/>
        </w:rPr>
        <w: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w:t>
      </w:r>
      <w:proofErr w:type="spellStart"/>
      <w:r w:rsidRPr="00061876">
        <w:rPr>
          <w:rFonts w:cs="Arial"/>
          <w:szCs w:val="20"/>
        </w:rPr>
        <w:t>tricija</w:t>
      </w:r>
      <w:proofErr w:type="spellEnd"/>
      <w:r w:rsidRPr="00061876">
        <w:rPr>
          <w:rFonts w:cs="Arial"/>
          <w:szCs w:val="20"/>
        </w:rPr>
        <w:t xml:space="preserve">. Vzorci za analizo izotopske sestave vode se prvič odvzamejo v prvem letu izvajanja koncesije. Vzorčenje podzemne vode za analizo izotopske sestave vode je treba opraviti vsako leto v prvem triletnem programu </w:t>
      </w:r>
      <w:proofErr w:type="spellStart"/>
      <w:r w:rsidRPr="00061876">
        <w:rPr>
          <w:rFonts w:cs="Arial"/>
          <w:szCs w:val="20"/>
        </w:rPr>
        <w:t>monitoringa</w:t>
      </w:r>
      <w:proofErr w:type="spellEnd"/>
      <w:r w:rsidRPr="00061876">
        <w:rPr>
          <w:rFonts w:cs="Arial"/>
          <w:szCs w:val="20"/>
        </w:rPr>
        <w:t xml:space="preserve">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ter za razmerje med vodikom in devterijem, za </w:t>
      </w:r>
      <w:proofErr w:type="spellStart"/>
      <w:r w:rsidRPr="00061876">
        <w:rPr>
          <w:rFonts w:cs="Arial"/>
          <w:szCs w:val="20"/>
        </w:rPr>
        <w:t>tricij</w:t>
      </w:r>
      <w:proofErr w:type="spellEnd"/>
      <w:r w:rsidRPr="00061876">
        <w:rPr>
          <w:rFonts w:cs="Arial"/>
          <w:szCs w:val="20"/>
        </w:rPr>
        <w:t xml:space="preserve">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proofErr w:type="spellStart"/>
            <w:r w:rsidRPr="00061876">
              <w:rPr>
                <w:rFonts w:cs="Arial"/>
                <w:szCs w:val="20"/>
              </w:rPr>
              <w:t>kremenica</w:t>
            </w:r>
            <w:proofErr w:type="spellEnd"/>
            <w:r w:rsidRPr="00061876">
              <w:rPr>
                <w:rFonts w:cs="Arial"/>
                <w:szCs w:val="20"/>
              </w:rPr>
              <w:t xml:space="preserve">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proofErr w:type="spellStart"/>
            <w:r w:rsidRPr="00061876">
              <w:rPr>
                <w:rFonts w:cs="Arial"/>
                <w:szCs w:val="20"/>
              </w:rPr>
              <w:t>flourid</w:t>
            </w:r>
            <w:proofErr w:type="spellEnd"/>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 xml:space="preserve">Parametre iz Nabora parametrov 2 je treba ugotoviti tudi, če se ugotovijo spremembe značilnih parametrov (Nabor parametrov 1), ki so enake ali večje od: ± 20 %. Koncesionar lahko v programu </w:t>
      </w:r>
      <w:proofErr w:type="spellStart"/>
      <w:r w:rsidRPr="00061876">
        <w:rPr>
          <w:rFonts w:cs="Arial"/>
          <w:szCs w:val="20"/>
        </w:rPr>
        <w:t>monitoringa</w:t>
      </w:r>
      <w:proofErr w:type="spellEnd"/>
      <w:r w:rsidRPr="00061876">
        <w:rPr>
          <w:rFonts w:cs="Arial"/>
          <w:szCs w:val="20"/>
        </w:rPr>
        <w:t xml:space="preserve">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w:t>
      </w:r>
      <w:proofErr w:type="spellStart"/>
      <w:r w:rsidRPr="00061876">
        <w:rPr>
          <w:rFonts w:cs="Arial"/>
          <w:szCs w:val="20"/>
        </w:rPr>
        <w:t>cc</w:t>
      </w:r>
      <w:proofErr w:type="spellEnd"/>
      <w:r w:rsidRPr="00061876">
        <w:rPr>
          <w:rFonts w:cs="Arial"/>
          <w:szCs w:val="20"/>
        </w:rPr>
        <w:t xml:space="preserve"> STP/g in </w:t>
      </w:r>
      <w:proofErr w:type="spellStart"/>
      <w:r w:rsidRPr="00061876">
        <w:rPr>
          <w:rFonts w:cs="Arial"/>
          <w:szCs w:val="20"/>
        </w:rPr>
        <w:t>ppm</w:t>
      </w:r>
      <w:proofErr w:type="spellEnd"/>
      <w:r w:rsidRPr="00061876">
        <w:rPr>
          <w:rFonts w:cs="Arial"/>
          <w:szCs w:val="20"/>
        </w:rPr>
        <w:t xml:space="preserve">,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določanju vsebnosti analiziranih parametrov je treba upoštevati najnižje razpoložljive meje zaznavanja in določanja (meja določljivosti analitske metode). V letnem poročilu o </w:t>
      </w:r>
      <w:proofErr w:type="spellStart"/>
      <w:r w:rsidRPr="00061876">
        <w:rPr>
          <w:rFonts w:cs="Arial"/>
          <w:szCs w:val="20"/>
        </w:rPr>
        <w:t>monitoringu</w:t>
      </w:r>
      <w:proofErr w:type="spellEnd"/>
      <w:r w:rsidRPr="00061876">
        <w:rPr>
          <w:rFonts w:cs="Arial"/>
          <w:szCs w:val="20"/>
        </w:rPr>
        <w:t xml:space="preserve">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w:t>
      </w:r>
      <w:proofErr w:type="spellStart"/>
      <w:r w:rsidRPr="00061876">
        <w:rPr>
          <w:rFonts w:cs="Arial"/>
          <w:szCs w:val="20"/>
        </w:rPr>
        <w:t>monitoringu</w:t>
      </w:r>
      <w:proofErr w:type="spellEnd"/>
      <w:r w:rsidRPr="00061876">
        <w:rPr>
          <w:rFonts w:cs="Arial"/>
          <w:szCs w:val="20"/>
        </w:rPr>
        <w:t xml:space="preserve">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w:t>
      </w:r>
      <w:proofErr w:type="spellStart"/>
      <w:r w:rsidRPr="00061876">
        <w:rPr>
          <w:rFonts w:cs="Arial"/>
          <w:szCs w:val="20"/>
        </w:rPr>
        <w:t>kvazistabilizacijo</w:t>
      </w:r>
      <w:proofErr w:type="spellEnd"/>
      <w:r w:rsidRPr="00061876">
        <w:rPr>
          <w:rFonts w:cs="Arial"/>
          <w:szCs w:val="20"/>
        </w:rPr>
        <w:t xml:space="preserve">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 xml:space="preserve">Postopek izvajanja črpalnega poskusa se natančneje opredeli v programu </w:t>
      </w:r>
      <w:proofErr w:type="spellStart"/>
      <w:r w:rsidRPr="0075179C">
        <w:rPr>
          <w:rFonts w:cs="Arial"/>
          <w:szCs w:val="20"/>
        </w:rPr>
        <w:t>monitoringa</w:t>
      </w:r>
      <w:proofErr w:type="spellEnd"/>
      <w:r w:rsidRPr="0075179C">
        <w:rPr>
          <w:rFonts w:cs="Arial"/>
          <w:szCs w:val="20"/>
        </w:rPr>
        <w:t xml:space="preserve">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AA2B95" w:rsidP="00A50266">
      <w:pPr>
        <w:spacing w:line="240" w:lineRule="auto"/>
        <w:jc w:val="both"/>
        <w:rPr>
          <w:rFonts w:cs="Arial"/>
          <w:szCs w:val="20"/>
        </w:rPr>
      </w:pPr>
      <w:r w:rsidRPr="00AA2B95">
        <w:rPr>
          <w:rFonts w:cs="Arial"/>
          <w:szCs w:val="20"/>
        </w:rPr>
        <w:t xml:space="preserve">Uredba </w:t>
      </w:r>
      <w:r w:rsidR="00BB3FB3" w:rsidRPr="00BB3FB3">
        <w:rPr>
          <w:rFonts w:cs="Arial"/>
          <w:szCs w:val="20"/>
        </w:rPr>
        <w:t>o koncesiji za rabo termalne vode za ogrevanje in potrebe kopališča iz vrtine Sob-1/87 – Komunala d.</w:t>
      </w:r>
      <w:r w:rsidR="0043408C">
        <w:rPr>
          <w:rFonts w:cs="Arial"/>
          <w:szCs w:val="20"/>
        </w:rPr>
        <w:t xml:space="preserve"> </w:t>
      </w:r>
      <w:r w:rsidR="00BB3FB3" w:rsidRPr="00BB3FB3">
        <w:rPr>
          <w:rFonts w:cs="Arial"/>
          <w:szCs w:val="20"/>
        </w:rPr>
        <w:t>o.</w:t>
      </w:r>
      <w:r w:rsidR="0043408C">
        <w:rPr>
          <w:rFonts w:cs="Arial"/>
          <w:szCs w:val="20"/>
        </w:rPr>
        <w:t xml:space="preserve"> </w:t>
      </w:r>
      <w:r w:rsidR="00BB3FB3" w:rsidRPr="00BB3FB3">
        <w:rPr>
          <w:rFonts w:cs="Arial"/>
          <w:szCs w:val="20"/>
        </w:rPr>
        <w:t xml:space="preserve">o.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 xml:space="preserve">koncesijo, vsebino koncesijske pogodbe, s katero se podrobneje uredijo medsebojna razmerja med </w:t>
      </w:r>
      <w:proofErr w:type="spellStart"/>
      <w:r w:rsidR="00A50266" w:rsidRPr="00E671F7">
        <w:rPr>
          <w:rFonts w:cs="Arial"/>
          <w:szCs w:val="20"/>
        </w:rPr>
        <w:t>koncedentom</w:t>
      </w:r>
      <w:proofErr w:type="spellEnd"/>
      <w:r w:rsidR="00A50266" w:rsidRPr="00E671F7">
        <w:rPr>
          <w:rFonts w:cs="Arial"/>
          <w:szCs w:val="20"/>
        </w:rPr>
        <w:t xml:space="preserve">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proofErr w:type="spellStart"/>
      <w:r>
        <w:rPr>
          <w:lang w:val="x-none"/>
        </w:rPr>
        <w:t>oncesijski</w:t>
      </w:r>
      <w:proofErr w:type="spellEnd"/>
      <w:r>
        <w:rPr>
          <w:lang w:val="x-none"/>
        </w:rPr>
        <w:t xml:space="preserve">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w:t>
      </w:r>
      <w:proofErr w:type="spellStart"/>
      <w:r w:rsidRPr="00E66737">
        <w:rPr>
          <w:rFonts w:cs="Arial"/>
          <w:szCs w:val="20"/>
        </w:rPr>
        <w:t>odl</w:t>
      </w:r>
      <w:proofErr w:type="spellEnd"/>
      <w:r w:rsidRPr="00E66737">
        <w:rPr>
          <w:rFonts w:cs="Arial"/>
          <w:szCs w:val="20"/>
        </w:rPr>
        <w:t xml:space="preserve">. US, 33/07 – ZPNačrt, 57/08 – ZFO-1A, 70/08, 108/09, 48/12, 57/12, 82/13 in 56/15), ki ureja koncesijo na naravni dobrini. </w:t>
      </w:r>
      <w:r>
        <w:rPr>
          <w:rFonts w:cs="Arial"/>
          <w:szCs w:val="20"/>
        </w:rPr>
        <w:t xml:space="preserve">V dvanajstem odstavku </w:t>
      </w:r>
      <w:proofErr w:type="spellStart"/>
      <w:r>
        <w:rPr>
          <w:rFonts w:cs="Arial"/>
          <w:szCs w:val="20"/>
        </w:rPr>
        <w:t>199.a</w:t>
      </w:r>
      <w:proofErr w:type="spellEnd"/>
      <w:r>
        <w:rPr>
          <w:rFonts w:cs="Arial"/>
          <w:szCs w:val="20"/>
        </w:rPr>
        <w:t xml:space="preserve">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 xml:space="preserve">Gre za obstoječe objekte in količina rabe vode se ne bo povečala. Uredbe predstavljajo bistveno izboljšanje stanja, saj opredeljujejo </w:t>
      </w:r>
      <w:proofErr w:type="spellStart"/>
      <w:r w:rsidRPr="00E671F7">
        <w:rPr>
          <w:rFonts w:cs="Arial"/>
          <w:szCs w:val="20"/>
          <w:lang w:eastAsia="sl-SI"/>
        </w:rPr>
        <w:t>monitoring</w:t>
      </w:r>
      <w:proofErr w:type="spellEnd"/>
      <w:r w:rsidRPr="00E671F7">
        <w:rPr>
          <w:rFonts w:cs="Arial"/>
          <w:szCs w:val="20"/>
          <w:lang w:eastAsia="sl-SI"/>
        </w:rPr>
        <w:t xml:space="preserve"> rabe vode podzemne vode, ki je enoten za celo državo in vse koncesionarje in predvideva izvedbo stresnih testov na celotnem območju vodnega telesa podzemne vode kot to že izvajajo sosednje države. Če se na podlagi podatkov </w:t>
      </w:r>
      <w:proofErr w:type="spellStart"/>
      <w:r w:rsidRPr="00E671F7">
        <w:rPr>
          <w:rFonts w:cs="Arial"/>
          <w:szCs w:val="20"/>
          <w:lang w:eastAsia="sl-SI"/>
        </w:rPr>
        <w:t>monitoringa</w:t>
      </w:r>
      <w:proofErr w:type="spellEnd"/>
      <w:r w:rsidRPr="00E671F7">
        <w:rPr>
          <w:rFonts w:cs="Arial"/>
          <w:szCs w:val="20"/>
          <w:lang w:eastAsia="sl-SI"/>
        </w:rPr>
        <w:t xml:space="preserve"> rabe podzemne vode ali </w:t>
      </w:r>
      <w:proofErr w:type="spellStart"/>
      <w:r w:rsidRPr="00E671F7">
        <w:rPr>
          <w:rFonts w:cs="Arial"/>
          <w:szCs w:val="20"/>
          <w:lang w:eastAsia="sl-SI"/>
        </w:rPr>
        <w:t>monitoringa</w:t>
      </w:r>
      <w:proofErr w:type="spellEnd"/>
      <w:r w:rsidRPr="00E671F7">
        <w:rPr>
          <w:rFonts w:cs="Arial"/>
          <w:szCs w:val="20"/>
          <w:lang w:eastAsia="sl-SI"/>
        </w:rPr>
        <w:t xml:space="preserve">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w:t>
      </w:r>
      <w:proofErr w:type="spellStart"/>
      <w:r w:rsidRPr="00D14327">
        <w:rPr>
          <w:rFonts w:cs="Arial"/>
          <w:szCs w:val="20"/>
          <w:lang w:eastAsia="sl-SI"/>
        </w:rPr>
        <w:t>koncesnine</w:t>
      </w:r>
      <w:proofErr w:type="spellEnd"/>
      <w:r w:rsidRPr="00D14327">
        <w:rPr>
          <w:rFonts w:cs="Arial"/>
          <w:szCs w:val="20"/>
          <w:lang w:eastAsia="sl-SI"/>
        </w:rPr>
        <w:t>) so opredeljena v 123. členu Z</w:t>
      </w:r>
      <w:r>
        <w:rPr>
          <w:rFonts w:cs="Arial"/>
          <w:szCs w:val="20"/>
          <w:lang w:eastAsia="sl-SI"/>
        </w:rPr>
        <w:t>V-1</w:t>
      </w:r>
      <w:r w:rsidRPr="00D14327">
        <w:rPr>
          <w:rFonts w:cs="Arial"/>
          <w:szCs w:val="20"/>
          <w:lang w:eastAsia="sl-SI"/>
        </w:rPr>
        <w:t xml:space="preserve">, določajo pa se v posamičnih koncesijskih aktih. Obveznost plačevanja </w:t>
      </w:r>
      <w:proofErr w:type="spellStart"/>
      <w:r w:rsidRPr="00D14327">
        <w:rPr>
          <w:rFonts w:cs="Arial"/>
          <w:szCs w:val="20"/>
          <w:lang w:eastAsia="sl-SI"/>
        </w:rPr>
        <w:t>koncesnine</w:t>
      </w:r>
      <w:proofErr w:type="spellEnd"/>
      <w:r w:rsidRPr="00D14327">
        <w:rPr>
          <w:rFonts w:cs="Arial"/>
          <w:szCs w:val="20"/>
          <w:lang w:eastAsia="sl-SI"/>
        </w:rPr>
        <w:t xml:space="preserv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 </w:t>
      </w:r>
      <w:proofErr w:type="spellStart"/>
      <w:r w:rsidRPr="00D14327">
        <w:rPr>
          <w:rFonts w:cs="Arial"/>
          <w:szCs w:val="20"/>
          <w:lang w:eastAsia="sl-SI"/>
        </w:rPr>
        <w:t>koncesnin</w:t>
      </w:r>
      <w:proofErr w:type="spellEnd"/>
      <w:r w:rsidRPr="00D14327">
        <w:rPr>
          <w:rFonts w:cs="Arial"/>
          <w:szCs w:val="20"/>
          <w:lang w:eastAsia="sl-SI"/>
        </w:rPr>
        <w:t xml:space="preserve">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w:t>
      </w:r>
      <w:proofErr w:type="spellStart"/>
      <w:r w:rsidRPr="00D14327">
        <w:rPr>
          <w:rFonts w:cs="Arial"/>
          <w:szCs w:val="20"/>
          <w:lang w:eastAsia="sl-SI"/>
        </w:rPr>
        <w:t>koncesnin</w:t>
      </w:r>
      <w:proofErr w:type="spellEnd"/>
      <w:r w:rsidRPr="00D14327">
        <w:rPr>
          <w:rFonts w:cs="Arial"/>
          <w:szCs w:val="20"/>
          <w:lang w:eastAsia="sl-SI"/>
        </w:rPr>
        <w:t xml:space="preserve"> vseh uporabnikov vode, bo odpravljeno </w:t>
      </w:r>
      <w:proofErr w:type="spellStart"/>
      <w:r w:rsidRPr="00D14327">
        <w:rPr>
          <w:rFonts w:cs="Arial"/>
          <w:szCs w:val="20"/>
          <w:lang w:eastAsia="sl-SI"/>
        </w:rPr>
        <w:t>diskriminatorno</w:t>
      </w:r>
      <w:proofErr w:type="spellEnd"/>
      <w:r w:rsidRPr="00D14327">
        <w:rPr>
          <w:rFonts w:cs="Arial"/>
          <w:szCs w:val="20"/>
          <w:lang w:eastAsia="sl-SI"/>
        </w:rPr>
        <w:t xml:space="preserve">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w:t>
      </w:r>
      <w:proofErr w:type="spellStart"/>
      <w:r w:rsidRPr="00D14327">
        <w:rPr>
          <w:rFonts w:cs="Arial"/>
          <w:szCs w:val="20"/>
          <w:lang w:eastAsia="sl-SI"/>
        </w:rPr>
        <w:t>koncesnine</w:t>
      </w:r>
      <w:proofErr w:type="spellEnd"/>
      <w:r w:rsidRPr="00D14327">
        <w:rPr>
          <w:rFonts w:cs="Arial"/>
          <w:szCs w:val="20"/>
          <w:lang w:eastAsia="sl-SI"/>
        </w:rPr>
        <w:t xml:space="preserv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w:t>
      </w:r>
      <w:r w:rsidR="001E362D">
        <w:rPr>
          <w:rFonts w:cs="Arial"/>
          <w:szCs w:val="20"/>
          <w:lang w:eastAsia="sl-SI"/>
        </w:rPr>
        <w:t xml:space="preserve"> (Uradni list RS, št. 56/15)</w:t>
      </w:r>
      <w:r w:rsidRPr="00D14327">
        <w:rPr>
          <w:rFonts w:cs="Arial"/>
          <w:szCs w:val="20"/>
          <w:lang w:eastAsia="sl-SI"/>
        </w:rPr>
        <w:t xml:space="preserve"> v letošnjem letu podalo tudi predlog formule za izračun </w:t>
      </w:r>
      <w:proofErr w:type="spellStart"/>
      <w:r w:rsidRPr="00D14327">
        <w:rPr>
          <w:rFonts w:cs="Arial"/>
          <w:szCs w:val="20"/>
          <w:lang w:eastAsia="sl-SI"/>
        </w:rPr>
        <w:t>koncesnin</w:t>
      </w:r>
      <w:proofErr w:type="spellEnd"/>
      <w:r w:rsidRPr="00D14327">
        <w:rPr>
          <w:rFonts w:cs="Arial"/>
          <w:szCs w:val="20"/>
          <w:lang w:eastAsia="sl-SI"/>
        </w:rPr>
        <w:t xml:space="preserve"> za naprej, in sicer tako, da se </w:t>
      </w:r>
      <w:r w:rsidRPr="00D14327">
        <w:rPr>
          <w:rFonts w:cs="Arial"/>
          <w:szCs w:val="20"/>
          <w:lang w:eastAsia="sl-SI"/>
        </w:rPr>
        <w:lastRenderedPageBreak/>
        <w:t>te v polnem obsegu</w:t>
      </w:r>
      <w:r w:rsidR="001208B4">
        <w:rPr>
          <w:rFonts w:cs="Arial"/>
          <w:szCs w:val="20"/>
          <w:lang w:eastAsia="sl-SI"/>
        </w:rPr>
        <w:t xml:space="preserve"> </w:t>
      </w:r>
      <w:r w:rsidRPr="00D14327">
        <w:rPr>
          <w:rFonts w:cs="Arial"/>
          <w:szCs w:val="20"/>
          <w:lang w:eastAsia="sl-SI"/>
        </w:rPr>
        <w:t>za</w:t>
      </w:r>
      <w:r w:rsidR="006023A9">
        <w:rPr>
          <w:rFonts w:cs="Arial"/>
          <w:szCs w:val="20"/>
          <w:lang w:eastAsia="sl-SI"/>
        </w:rPr>
        <w:t>čnejo plačevati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w:t>
      </w:r>
      <w:proofErr w:type="spellStart"/>
      <w:r w:rsidRPr="00D14327">
        <w:rPr>
          <w:rFonts w:cs="Arial"/>
          <w:szCs w:val="20"/>
          <w:lang w:eastAsia="sl-SI"/>
        </w:rPr>
        <w:t>koncesnin</w:t>
      </w:r>
      <w:proofErr w:type="spellEnd"/>
      <w:r w:rsidRPr="00D14327">
        <w:rPr>
          <w:rFonts w:cs="Arial"/>
          <w:szCs w:val="20"/>
          <w:lang w:eastAsia="sl-SI"/>
        </w:rPr>
        <w:t xml:space="preserve">, večina pa </w:t>
      </w:r>
      <w:proofErr w:type="spellStart"/>
      <w:r w:rsidRPr="00D14327">
        <w:rPr>
          <w:rFonts w:cs="Arial"/>
          <w:szCs w:val="20"/>
          <w:lang w:eastAsia="sl-SI"/>
        </w:rPr>
        <w:t>koncesnin</w:t>
      </w:r>
      <w:proofErr w:type="spellEnd"/>
      <w:r w:rsidRPr="00D14327">
        <w:rPr>
          <w:rFonts w:cs="Arial"/>
          <w:szCs w:val="20"/>
          <w:lang w:eastAsia="sl-SI"/>
        </w:rPr>
        <w:t xml:space="preserve"> ni plačevala. Subjektom, ki jim niso bile odmerjene </w:t>
      </w:r>
      <w:proofErr w:type="spellStart"/>
      <w:r w:rsidRPr="00D14327">
        <w:rPr>
          <w:rFonts w:cs="Arial"/>
          <w:szCs w:val="20"/>
          <w:lang w:eastAsia="sl-SI"/>
        </w:rPr>
        <w:t>koncesnine</w:t>
      </w:r>
      <w:proofErr w:type="spellEnd"/>
      <w:r w:rsidRPr="00D14327">
        <w:rPr>
          <w:rFonts w:cs="Arial"/>
          <w:szCs w:val="20"/>
          <w:lang w:eastAsia="sl-SI"/>
        </w:rPr>
        <w:t xml:space="preserv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Podelitev koncesij obstoječim uporabnikom vode predstavlja tudi izvedbo dopolnilnega ukrepa </w:t>
      </w:r>
      <w:proofErr w:type="spellStart"/>
      <w:r w:rsidRPr="00D14327">
        <w:rPr>
          <w:rFonts w:cs="Arial"/>
          <w:szCs w:val="20"/>
          <w:lang w:eastAsia="sl-SI"/>
        </w:rPr>
        <w:t>DUPPS8.6</w:t>
      </w:r>
      <w:proofErr w:type="spellEnd"/>
      <w:r w:rsidRPr="00D14327">
        <w:rPr>
          <w:rFonts w:cs="Arial"/>
          <w:szCs w:val="20"/>
          <w:lang w:eastAsia="sl-SI"/>
        </w:rPr>
        <w:t xml:space="preserve">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 xml:space="preserve">ikov vode, saj so bile zaradi </w:t>
      </w:r>
      <w:proofErr w:type="spellStart"/>
      <w:r w:rsidR="00023FBE">
        <w:rPr>
          <w:rFonts w:cs="Arial"/>
          <w:szCs w:val="20"/>
          <w:lang w:eastAsia="sl-SI"/>
        </w:rPr>
        <w:t>ne</w:t>
      </w:r>
      <w:r w:rsidRPr="00D14327">
        <w:rPr>
          <w:rFonts w:cs="Arial"/>
          <w:szCs w:val="20"/>
          <w:lang w:eastAsia="sl-SI"/>
        </w:rPr>
        <w:t>podeljenih</w:t>
      </w:r>
      <w:proofErr w:type="spellEnd"/>
      <w:r w:rsidRPr="00D14327">
        <w:rPr>
          <w:rFonts w:cs="Arial"/>
          <w:szCs w:val="20"/>
          <w:lang w:eastAsia="sl-SI"/>
        </w:rPr>
        <w:t xml:space="preserve"> koncesij zaznane težave uporabnikov vode pri pridobivanju kreditov, prodaji podjetij, pridobivanju subvencij in podobno.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BB3FB3" w:rsidRDefault="00BB3FB3" w:rsidP="00BB3FB3">
      <w:pPr>
        <w:spacing w:line="240" w:lineRule="auto"/>
        <w:jc w:val="both"/>
        <w:rPr>
          <w:rFonts w:cs="Arial"/>
          <w:szCs w:val="20"/>
        </w:rPr>
      </w:pPr>
      <w:r w:rsidRPr="004B337F">
        <w:rPr>
          <w:rFonts w:cs="Arial"/>
          <w:szCs w:val="20"/>
        </w:rPr>
        <w:t>Pobudo za podelitev koncesije je podala gospodarska družba Komunala javno podjetje d.</w:t>
      </w:r>
      <w:r>
        <w:rPr>
          <w:rFonts w:cs="Arial"/>
          <w:szCs w:val="20"/>
        </w:rPr>
        <w:t xml:space="preserve"> </w:t>
      </w:r>
      <w:r w:rsidRPr="004B337F">
        <w:rPr>
          <w:rFonts w:cs="Arial"/>
          <w:szCs w:val="20"/>
        </w:rPr>
        <w:t>o.</w:t>
      </w:r>
      <w:r>
        <w:rPr>
          <w:rFonts w:cs="Arial"/>
          <w:szCs w:val="20"/>
        </w:rPr>
        <w:t xml:space="preserve"> </w:t>
      </w:r>
      <w:r w:rsidRPr="004B337F">
        <w:rPr>
          <w:rFonts w:cs="Arial"/>
          <w:szCs w:val="20"/>
        </w:rPr>
        <w:t>o., Kopališka ulica 2, 9000 Murska Sobota (v nadaljnjem besedilu: Komunala d.</w:t>
      </w:r>
      <w:r>
        <w:rPr>
          <w:rFonts w:cs="Arial"/>
          <w:szCs w:val="20"/>
        </w:rPr>
        <w:t xml:space="preserve"> </w:t>
      </w:r>
      <w:r w:rsidRPr="004B337F">
        <w:rPr>
          <w:rFonts w:cs="Arial"/>
          <w:szCs w:val="20"/>
        </w:rPr>
        <w:t>o.</w:t>
      </w:r>
      <w:r>
        <w:rPr>
          <w:rFonts w:cs="Arial"/>
          <w:szCs w:val="20"/>
        </w:rPr>
        <w:t xml:space="preserve"> </w:t>
      </w:r>
      <w:r w:rsidRPr="004B337F">
        <w:rPr>
          <w:rFonts w:cs="Arial"/>
          <w:szCs w:val="20"/>
        </w:rPr>
        <w:t>o.), ki upravlja Letno kopališče v Murski Soboti – Fazanerija, delno pa ogreva: večstanovanjske stavbe na Vrtni ulici 3, 6, 8, večstanovanjski in poslovni stavbi na Kocljevi ulici 12 in 14 in Gledališče Park.</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BB3FB3" w:rsidRPr="004B337F" w:rsidRDefault="00BB3FB3" w:rsidP="00BB3FB3">
      <w:pPr>
        <w:spacing w:line="240" w:lineRule="auto"/>
        <w:jc w:val="both"/>
        <w:rPr>
          <w:rFonts w:cs="Arial"/>
          <w:szCs w:val="20"/>
        </w:rPr>
      </w:pPr>
      <w:r w:rsidRPr="004B337F">
        <w:rPr>
          <w:rFonts w:cs="Arial"/>
          <w:szCs w:val="20"/>
        </w:rPr>
        <w:t>Drugi odstavek 2. člena uredbe določa, da lahko pobudnik za pridobitev koncesije pridobi koncesijo brez javnega razpisa, če:</w:t>
      </w:r>
    </w:p>
    <w:p w:rsidR="00BB3FB3" w:rsidRPr="004B337F" w:rsidRDefault="00BB3FB3" w:rsidP="00BB3FB3">
      <w:pPr>
        <w:numPr>
          <w:ilvl w:val="0"/>
          <w:numId w:val="44"/>
        </w:numPr>
        <w:spacing w:line="240" w:lineRule="auto"/>
        <w:jc w:val="both"/>
        <w:rPr>
          <w:rFonts w:cs="Arial"/>
          <w:szCs w:val="20"/>
        </w:rPr>
      </w:pPr>
      <w:r w:rsidRPr="004B337F">
        <w:rPr>
          <w:rFonts w:cs="Arial"/>
          <w:szCs w:val="20"/>
        </w:rPr>
        <w:t>je vložil vlogo za izdajo koncesije,</w:t>
      </w:r>
    </w:p>
    <w:p w:rsidR="00BB3FB3" w:rsidRPr="004B337F" w:rsidRDefault="00BB3FB3" w:rsidP="00BB3FB3">
      <w:pPr>
        <w:numPr>
          <w:ilvl w:val="0"/>
          <w:numId w:val="44"/>
        </w:numPr>
        <w:spacing w:line="240" w:lineRule="auto"/>
        <w:jc w:val="both"/>
        <w:rPr>
          <w:rFonts w:cs="Arial"/>
          <w:szCs w:val="20"/>
        </w:rPr>
      </w:pPr>
      <w:r w:rsidRPr="004B337F">
        <w:rPr>
          <w:rFonts w:cs="Arial"/>
          <w:szCs w:val="20"/>
        </w:rPr>
        <w:t>je tehnično usposobljen in opremljen za izvajanje dejavnosti kopališč</w:t>
      </w:r>
      <w:r w:rsidR="008A0F35">
        <w:rPr>
          <w:rFonts w:cs="Arial"/>
          <w:szCs w:val="20"/>
        </w:rPr>
        <w:t xml:space="preserve"> in ogrevanja</w:t>
      </w:r>
      <w:r w:rsidRPr="004B337F">
        <w:rPr>
          <w:rFonts w:cs="Arial"/>
          <w:szCs w:val="20"/>
        </w:rPr>
        <w:t>,</w:t>
      </w:r>
    </w:p>
    <w:p w:rsidR="00BB3FB3" w:rsidRPr="004B337F" w:rsidRDefault="00BB3FB3" w:rsidP="00BB3FB3">
      <w:pPr>
        <w:numPr>
          <w:ilvl w:val="0"/>
          <w:numId w:val="44"/>
        </w:numPr>
        <w:spacing w:line="240" w:lineRule="auto"/>
        <w:jc w:val="both"/>
        <w:rPr>
          <w:rFonts w:cs="Arial"/>
          <w:szCs w:val="20"/>
        </w:rPr>
      </w:pPr>
      <w:r w:rsidRPr="004B337F">
        <w:rPr>
          <w:rFonts w:cs="Arial"/>
          <w:szCs w:val="20"/>
        </w:rPr>
        <w:t>ima izdano pravnomočno uporabno dovoljenje za objekte, v katerih se rabi podzemna voda za dejavnost kopališč</w:t>
      </w:r>
      <w:r w:rsidR="008A0F35">
        <w:rPr>
          <w:rFonts w:cs="Arial"/>
          <w:szCs w:val="20"/>
        </w:rPr>
        <w:t xml:space="preserve"> in ogrevanje</w:t>
      </w:r>
      <w:r w:rsidRPr="004B337F">
        <w:rPr>
          <w:rFonts w:cs="Arial"/>
          <w:szCs w:val="20"/>
        </w:rPr>
        <w:t>,</w:t>
      </w:r>
    </w:p>
    <w:p w:rsidR="00BB3FB3" w:rsidRPr="004B337F" w:rsidRDefault="00BB3FB3" w:rsidP="00BB3FB3">
      <w:pPr>
        <w:numPr>
          <w:ilvl w:val="0"/>
          <w:numId w:val="44"/>
        </w:numPr>
        <w:spacing w:line="240" w:lineRule="auto"/>
        <w:jc w:val="both"/>
        <w:rPr>
          <w:rFonts w:cs="Arial"/>
          <w:szCs w:val="20"/>
        </w:rPr>
      </w:pPr>
      <w:r w:rsidRPr="004B337F">
        <w:rPr>
          <w:rFonts w:cs="Arial"/>
          <w:szCs w:val="20"/>
        </w:rPr>
        <w:t>proti njemu ni uveden postopek prisilne poravnave, stečaja ali likvidacijski postopek ali ni prenehal poslovati na podlagi sodne ali druge prisilne odločbe.</w:t>
      </w:r>
    </w:p>
    <w:p w:rsidR="00AA2B95" w:rsidRPr="00AA2B95" w:rsidRDefault="00AA2B95" w:rsidP="00AA2B95">
      <w:pPr>
        <w:autoSpaceDE w:val="0"/>
        <w:autoSpaceDN w:val="0"/>
        <w:adjustRightInd w:val="0"/>
        <w:spacing w:line="240" w:lineRule="auto"/>
        <w:jc w:val="both"/>
        <w:rPr>
          <w:rFonts w:eastAsia="Calibri" w:cs="Arial"/>
          <w:szCs w:val="20"/>
          <w:lang w:eastAsia="sl-SI"/>
        </w:rPr>
      </w:pPr>
    </w:p>
    <w:p w:rsidR="00BB3FB3" w:rsidRPr="004B337F" w:rsidRDefault="00BB3FB3" w:rsidP="00BB3FB3">
      <w:pPr>
        <w:spacing w:line="240" w:lineRule="auto"/>
        <w:jc w:val="both"/>
        <w:rPr>
          <w:rFonts w:cs="Arial"/>
          <w:szCs w:val="20"/>
        </w:rPr>
      </w:pPr>
      <w:r w:rsidRPr="004B337F">
        <w:rPr>
          <w:rFonts w:cs="Arial"/>
          <w:szCs w:val="20"/>
        </w:rPr>
        <w:t>Družba Komunala d.</w:t>
      </w:r>
      <w:r>
        <w:rPr>
          <w:rFonts w:cs="Arial"/>
          <w:szCs w:val="20"/>
        </w:rPr>
        <w:t xml:space="preserve"> </w:t>
      </w:r>
      <w:r w:rsidRPr="004B337F">
        <w:rPr>
          <w:rFonts w:cs="Arial"/>
          <w:szCs w:val="20"/>
        </w:rPr>
        <w:t>o.</w:t>
      </w:r>
      <w:r>
        <w:rPr>
          <w:rFonts w:cs="Arial"/>
          <w:szCs w:val="20"/>
        </w:rPr>
        <w:t xml:space="preserve"> </w:t>
      </w:r>
      <w:r w:rsidRPr="004B337F">
        <w:rPr>
          <w:rFonts w:cs="Arial"/>
          <w:szCs w:val="20"/>
        </w:rPr>
        <w:t>o. je skupaj z</w:t>
      </w:r>
      <w:r>
        <w:rPr>
          <w:rFonts w:cs="Arial"/>
          <w:szCs w:val="20"/>
        </w:rPr>
        <w:t xml:space="preserve"> družbo</w:t>
      </w:r>
      <w:r w:rsidRPr="004B337F">
        <w:rPr>
          <w:rFonts w:cs="Arial"/>
          <w:szCs w:val="20"/>
        </w:rPr>
        <w:t xml:space="preserve"> Zvezda Diana </w:t>
      </w:r>
      <w:r>
        <w:rPr>
          <w:rFonts w:cs="Arial"/>
          <w:szCs w:val="20"/>
        </w:rPr>
        <w:t xml:space="preserve">d. o. o. </w:t>
      </w:r>
      <w:r w:rsidRPr="004B337F">
        <w:rPr>
          <w:rFonts w:cs="Arial"/>
          <w:szCs w:val="20"/>
        </w:rPr>
        <w:t>za vrtini Sob-1/87 in Sob-2/88 pravočasno, pred skrajnim rokom 10. 8. 2004, vložila vlogo za pridobitev koncesije, in sicer 6. 8. 2004.</w:t>
      </w:r>
      <w:r>
        <w:rPr>
          <w:rFonts w:cs="Arial"/>
          <w:szCs w:val="20"/>
        </w:rPr>
        <w:t xml:space="preserve"> </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4B337F">
        <w:rPr>
          <w:rFonts w:cs="Arial"/>
          <w:szCs w:val="20"/>
        </w:rPr>
        <w:t xml:space="preserve">Družba </w:t>
      </w:r>
      <w:r w:rsidR="008A0F35">
        <w:rPr>
          <w:rFonts w:cs="Arial"/>
          <w:szCs w:val="20"/>
        </w:rPr>
        <w:t xml:space="preserve">Komunala d. o. o. </w:t>
      </w:r>
      <w:r w:rsidRPr="004B337F">
        <w:rPr>
          <w:rFonts w:cs="Arial"/>
          <w:szCs w:val="20"/>
        </w:rPr>
        <w:t xml:space="preserve">je registrirana za: 36.000 (Zbiranje, prečiščevanje in distribucija vode) ter za </w:t>
      </w:r>
      <w:r>
        <w:rPr>
          <w:rFonts w:cs="Arial"/>
          <w:szCs w:val="20"/>
        </w:rPr>
        <w:t>35.300</w:t>
      </w:r>
      <w:r w:rsidRPr="004B337F">
        <w:rPr>
          <w:rFonts w:cs="Arial"/>
          <w:szCs w:val="20"/>
        </w:rPr>
        <w:t xml:space="preserve"> Oskrba s paro in toplo vodo.</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4B337F">
        <w:rPr>
          <w:rFonts w:cs="Arial"/>
          <w:szCs w:val="20"/>
        </w:rPr>
        <w:t>V postopku so bila za</w:t>
      </w:r>
      <w:r>
        <w:rPr>
          <w:rFonts w:cs="Arial"/>
          <w:szCs w:val="20"/>
        </w:rPr>
        <w:t xml:space="preserve"> objekte v upravljanju družbe</w:t>
      </w:r>
      <w:r w:rsidRPr="004B337F">
        <w:rPr>
          <w:rFonts w:cs="Arial"/>
          <w:szCs w:val="20"/>
        </w:rPr>
        <w:t xml:space="preserve"> Komunala d.</w:t>
      </w:r>
      <w:r>
        <w:rPr>
          <w:rFonts w:cs="Arial"/>
          <w:szCs w:val="20"/>
        </w:rPr>
        <w:t xml:space="preserve"> </w:t>
      </w:r>
      <w:r w:rsidRPr="004B337F">
        <w:rPr>
          <w:rFonts w:cs="Arial"/>
          <w:szCs w:val="20"/>
        </w:rPr>
        <w:t>o.</w:t>
      </w:r>
      <w:r>
        <w:rPr>
          <w:rFonts w:cs="Arial"/>
          <w:szCs w:val="20"/>
        </w:rPr>
        <w:t xml:space="preserve"> </w:t>
      </w:r>
      <w:r w:rsidRPr="004B337F">
        <w:rPr>
          <w:rFonts w:cs="Arial"/>
          <w:szCs w:val="20"/>
        </w:rPr>
        <w:t>o. izdani naslednji uporabni dovoljenji:</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4B337F">
        <w:rPr>
          <w:rFonts w:cs="Arial"/>
          <w:szCs w:val="20"/>
        </w:rPr>
        <w:t>1. Uporabno dovoljenje številka 3516-86/2001-0203 z dne 14. 9. 2001, katero je izdala Upravna enota Murska Sobota, Oddelek za okolje in prostor za uporabo letneg</w:t>
      </w:r>
      <w:r>
        <w:rPr>
          <w:rFonts w:cs="Arial"/>
          <w:szCs w:val="20"/>
        </w:rPr>
        <w:t xml:space="preserve">a kopališča Murska Sobota (olimpijski </w:t>
      </w:r>
      <w:r w:rsidRPr="004B337F">
        <w:rPr>
          <w:rFonts w:cs="Arial"/>
          <w:szCs w:val="20"/>
        </w:rPr>
        <w:t>bazen, stari bazen, mali otroški bazen in otroški bazen s toboganom, strojnica in spremljajoči objekti (gar</w:t>
      </w:r>
      <w:r>
        <w:rPr>
          <w:rFonts w:cs="Arial"/>
          <w:szCs w:val="20"/>
        </w:rPr>
        <w:t xml:space="preserve">derobe, sanitarije, </w:t>
      </w:r>
      <w:proofErr w:type="spellStart"/>
      <w:r>
        <w:rPr>
          <w:rFonts w:cs="Arial"/>
          <w:szCs w:val="20"/>
        </w:rPr>
        <w:t>potrirnica</w:t>
      </w:r>
      <w:proofErr w:type="spellEnd"/>
      <w:r>
        <w:rPr>
          <w:rFonts w:cs="Arial"/>
          <w:szCs w:val="20"/>
        </w:rPr>
        <w:t>)</w:t>
      </w:r>
      <w:r w:rsidRPr="004B337F">
        <w:rPr>
          <w:rFonts w:cs="Arial"/>
          <w:szCs w:val="20"/>
        </w:rPr>
        <w:t xml:space="preserve"> </w:t>
      </w:r>
      <w:r>
        <w:rPr>
          <w:rFonts w:cs="Arial"/>
          <w:szCs w:val="20"/>
        </w:rPr>
        <w:t>in</w:t>
      </w:r>
    </w:p>
    <w:p w:rsidR="00BB3FB3" w:rsidRPr="004B337F" w:rsidRDefault="00BB3FB3" w:rsidP="00BB3FB3">
      <w:pPr>
        <w:spacing w:line="240" w:lineRule="auto"/>
        <w:jc w:val="both"/>
        <w:rPr>
          <w:rFonts w:cs="Arial"/>
          <w:szCs w:val="20"/>
        </w:rPr>
      </w:pPr>
    </w:p>
    <w:p w:rsidR="00BB3FB3" w:rsidRPr="004B337F" w:rsidRDefault="00BB3FB3" w:rsidP="00BB3FB3">
      <w:pPr>
        <w:spacing w:line="240" w:lineRule="auto"/>
        <w:jc w:val="both"/>
        <w:rPr>
          <w:rFonts w:cs="Arial"/>
          <w:szCs w:val="20"/>
        </w:rPr>
      </w:pPr>
      <w:r w:rsidRPr="004B337F">
        <w:rPr>
          <w:rFonts w:cs="Arial"/>
          <w:szCs w:val="20"/>
        </w:rPr>
        <w:t xml:space="preserve">2. </w:t>
      </w:r>
      <w:r w:rsidRPr="00BD695A">
        <w:rPr>
          <w:rFonts w:cs="Arial"/>
          <w:szCs w:val="20"/>
        </w:rPr>
        <w:t>Potrdilo številka 351 - 167/2013-2 (0309) z dne 27. 2. 2013, katero je izdala Upravna enota Murska Sobota, Oddelek za okolje in prostor, ki potrjuje, da odv</w:t>
      </w:r>
      <w:r w:rsidR="008A0F35">
        <w:rPr>
          <w:rFonts w:cs="Arial"/>
          <w:szCs w:val="20"/>
        </w:rPr>
        <w:t>od geotermalne vode iz vrtin Sob-1/87 in Sob</w:t>
      </w:r>
      <w:r w:rsidRPr="00BD695A">
        <w:rPr>
          <w:rFonts w:cs="Arial"/>
          <w:szCs w:val="20"/>
        </w:rPr>
        <w:t xml:space="preserve">-2/88 v </w:t>
      </w:r>
      <w:proofErr w:type="spellStart"/>
      <w:r w:rsidRPr="00BD695A">
        <w:rPr>
          <w:rFonts w:cs="Arial"/>
          <w:szCs w:val="20"/>
        </w:rPr>
        <w:t>Ledavo</w:t>
      </w:r>
      <w:proofErr w:type="spellEnd"/>
      <w:r w:rsidRPr="00BD695A">
        <w:rPr>
          <w:rFonts w:cs="Arial"/>
          <w:szCs w:val="20"/>
        </w:rPr>
        <w:t xml:space="preserve"> ima uporabno dovoljenje.</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4B337F">
        <w:rPr>
          <w:rFonts w:cs="Arial"/>
          <w:szCs w:val="20"/>
        </w:rPr>
        <w:t>Družba Komunala d.</w:t>
      </w:r>
      <w:r>
        <w:rPr>
          <w:rFonts w:cs="Arial"/>
          <w:szCs w:val="20"/>
        </w:rPr>
        <w:t xml:space="preserve"> </w:t>
      </w:r>
      <w:r w:rsidRPr="004B337F">
        <w:rPr>
          <w:rFonts w:cs="Arial"/>
          <w:szCs w:val="20"/>
        </w:rPr>
        <w:t>o.</w:t>
      </w:r>
      <w:r>
        <w:rPr>
          <w:rFonts w:cs="Arial"/>
          <w:szCs w:val="20"/>
        </w:rPr>
        <w:t xml:space="preserve"> </w:t>
      </w:r>
      <w:r w:rsidRPr="004B337F">
        <w:rPr>
          <w:rFonts w:cs="Arial"/>
          <w:szCs w:val="20"/>
        </w:rPr>
        <w:t>o. je poravnala vodno povračilo, kar izkazuje potrdilo Agencije Republike Slovenije za okolje.</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4B337F">
        <w:rPr>
          <w:rFonts w:cs="Arial"/>
          <w:szCs w:val="20"/>
        </w:rPr>
        <w:lastRenderedPageBreak/>
        <w:t>Proti družbi Komunala d.</w:t>
      </w:r>
      <w:r>
        <w:rPr>
          <w:rFonts w:cs="Arial"/>
          <w:szCs w:val="20"/>
        </w:rPr>
        <w:t xml:space="preserve"> </w:t>
      </w:r>
      <w:r w:rsidRPr="004B337F">
        <w:rPr>
          <w:rFonts w:cs="Arial"/>
          <w:szCs w:val="20"/>
        </w:rPr>
        <w:t>o.</w:t>
      </w:r>
      <w:r>
        <w:rPr>
          <w:rFonts w:cs="Arial"/>
          <w:szCs w:val="20"/>
        </w:rPr>
        <w:t xml:space="preserve"> </w:t>
      </w:r>
      <w:r w:rsidRPr="004B337F">
        <w:rPr>
          <w:rFonts w:cs="Arial"/>
          <w:szCs w:val="20"/>
        </w:rPr>
        <w:t>o. ni uveden postopek prisilne poravnave, stečaja ali likvidacijski postopek in pobudnik za pridobitev koncesije ni prenehal poslovati na podlagi sodne ali druge prisilne odločbe, kar izhaja iz vpogleda v javne registre AJPES.</w:t>
      </w:r>
    </w:p>
    <w:p w:rsidR="00BB3FB3" w:rsidRPr="004B337F" w:rsidRDefault="00BB3FB3" w:rsidP="00BB3FB3">
      <w:pPr>
        <w:spacing w:line="240" w:lineRule="auto"/>
        <w:jc w:val="both"/>
        <w:rPr>
          <w:rFonts w:cs="Arial"/>
          <w:szCs w:val="20"/>
        </w:rPr>
      </w:pPr>
    </w:p>
    <w:p w:rsidR="00BB3FB3" w:rsidRDefault="00BB3FB3" w:rsidP="00BB3FB3">
      <w:pPr>
        <w:spacing w:line="240" w:lineRule="auto"/>
        <w:jc w:val="both"/>
        <w:rPr>
          <w:rFonts w:cs="Arial"/>
          <w:szCs w:val="20"/>
        </w:rPr>
      </w:pPr>
      <w:r w:rsidRPr="00E27C7F">
        <w:rPr>
          <w:rFonts w:cs="Arial"/>
          <w:szCs w:val="20"/>
        </w:rPr>
        <w:t xml:space="preserve">Iz vpogleda v zemljiško knjigo je razvidno, da je Mestna občina Murska Sobota, </w:t>
      </w:r>
      <w:proofErr w:type="spellStart"/>
      <w:r w:rsidRPr="00E27C7F">
        <w:rPr>
          <w:rFonts w:cs="Arial"/>
          <w:szCs w:val="20"/>
        </w:rPr>
        <w:t>Kardoševa</w:t>
      </w:r>
      <w:proofErr w:type="spellEnd"/>
      <w:r w:rsidRPr="00E27C7F">
        <w:rPr>
          <w:rFonts w:cs="Arial"/>
          <w:szCs w:val="20"/>
        </w:rPr>
        <w:t xml:space="preserve"> ulica 2, Murska Sobota, 9000 Murska Sobota lastnica nepremičnine ID znak 105-981-0</w:t>
      </w:r>
      <w:r w:rsidR="008A0F35">
        <w:rPr>
          <w:rFonts w:cs="Arial"/>
          <w:szCs w:val="20"/>
        </w:rPr>
        <w:t>, na kateri se nahaja vrtina Sob</w:t>
      </w:r>
      <w:r w:rsidRPr="00E27C7F">
        <w:rPr>
          <w:rFonts w:cs="Arial"/>
          <w:szCs w:val="20"/>
        </w:rPr>
        <w:t>-1/87. Pogodba o korišč</w:t>
      </w:r>
      <w:r w:rsidR="008A0F35">
        <w:rPr>
          <w:rFonts w:cs="Arial"/>
          <w:szCs w:val="20"/>
        </w:rPr>
        <w:t>enju termalne vode iz vrtine Sob</w:t>
      </w:r>
      <w:r w:rsidRPr="00E27C7F">
        <w:rPr>
          <w:rFonts w:cs="Arial"/>
          <w:szCs w:val="20"/>
        </w:rPr>
        <w:t>-1/87 ni bila nikoli podpisana. Letno pa se podpiše pogodba o upravljanju letnega kopališča Murska Sobota, kjer je upravljavec Komunala d.</w:t>
      </w:r>
      <w:r>
        <w:rPr>
          <w:rFonts w:cs="Arial"/>
          <w:szCs w:val="20"/>
        </w:rPr>
        <w:t xml:space="preserve"> </w:t>
      </w:r>
      <w:r w:rsidRPr="00E27C7F">
        <w:rPr>
          <w:rFonts w:cs="Arial"/>
          <w:szCs w:val="20"/>
        </w:rPr>
        <w:t>o.</w:t>
      </w:r>
      <w:r>
        <w:rPr>
          <w:rFonts w:cs="Arial"/>
          <w:szCs w:val="20"/>
        </w:rPr>
        <w:t xml:space="preserve"> </w:t>
      </w:r>
      <w:r w:rsidRPr="00E27C7F">
        <w:rPr>
          <w:rFonts w:cs="Arial"/>
          <w:szCs w:val="20"/>
        </w:rPr>
        <w:t>o..</w:t>
      </w:r>
    </w:p>
    <w:p w:rsidR="00BB3FB3" w:rsidRPr="004B337F" w:rsidRDefault="00BB3FB3" w:rsidP="00BB3FB3">
      <w:pPr>
        <w:spacing w:line="240" w:lineRule="auto"/>
        <w:jc w:val="both"/>
        <w:rPr>
          <w:rFonts w:cs="Arial"/>
          <w:szCs w:val="20"/>
        </w:rPr>
      </w:pPr>
    </w:p>
    <w:p w:rsidR="00BB3FB3" w:rsidRPr="00061876" w:rsidRDefault="00BB3FB3" w:rsidP="00BB3FB3">
      <w:pPr>
        <w:spacing w:line="240" w:lineRule="auto"/>
        <w:jc w:val="both"/>
        <w:rPr>
          <w:rFonts w:cs="Arial"/>
          <w:szCs w:val="20"/>
        </w:rPr>
      </w:pPr>
      <w:r w:rsidRPr="00BD695A">
        <w:rPr>
          <w:rFonts w:cs="Arial"/>
          <w:szCs w:val="20"/>
        </w:rPr>
        <w:t>Na podlagi vseh dokazil je razvidno, da družba Komunala d.</w:t>
      </w:r>
      <w:r>
        <w:rPr>
          <w:rFonts w:cs="Arial"/>
          <w:szCs w:val="20"/>
        </w:rPr>
        <w:t xml:space="preserve"> </w:t>
      </w:r>
      <w:r w:rsidRPr="00BD695A">
        <w:rPr>
          <w:rFonts w:cs="Arial"/>
          <w:szCs w:val="20"/>
        </w:rPr>
        <w:t>o.</w:t>
      </w:r>
      <w:r>
        <w:rPr>
          <w:rFonts w:cs="Arial"/>
          <w:szCs w:val="20"/>
        </w:rPr>
        <w:t xml:space="preserve"> </w:t>
      </w:r>
      <w:r w:rsidRPr="00BD695A">
        <w:rPr>
          <w:rFonts w:cs="Arial"/>
          <w:szCs w:val="20"/>
        </w:rPr>
        <w:t>o. izpolnjuje vse pogoje iz drugega odstavka 2. člena te uredbe za pridobitev koncesije</w:t>
      </w:r>
      <w:r>
        <w:rPr>
          <w:rFonts w:cs="Arial"/>
          <w:szCs w:val="20"/>
        </w:rPr>
        <w:t xml:space="preserve"> za rabo termalne vode za ogrevanje in potrebe kopališč</w:t>
      </w:r>
      <w:r w:rsidRPr="00BD695A">
        <w:rPr>
          <w:rFonts w:cs="Arial"/>
          <w:szCs w:val="20"/>
        </w:rPr>
        <w:t>.</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FB3" w:rsidRDefault="00BB3FB3">
      <w:r>
        <w:separator/>
      </w:r>
    </w:p>
  </w:endnote>
  <w:endnote w:type="continuationSeparator" w:id="0">
    <w:p w:rsidR="00BB3FB3" w:rsidRDefault="00BB3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FEDA1950-C848-488F-A21D-0CCB665DFD87}"/>
  </w:font>
  <w:font w:name="Cambria">
    <w:panose1 w:val="02040503050406030204"/>
    <w:charset w:val="EE"/>
    <w:family w:val="roman"/>
    <w:pitch w:val="variable"/>
    <w:sig w:usb0="E00002FF" w:usb1="400004FF" w:usb2="00000000" w:usb3="00000000" w:csb0="0000019F" w:csb1="00000000"/>
    <w:embedRegular r:id="rId2" w:fontKey="{F7323DBF-5327-4A0E-AE31-6AD52AAC1313}"/>
  </w:font>
  <w:font w:name="Tahoma">
    <w:panose1 w:val="020B0604030504040204"/>
    <w:charset w:val="EE"/>
    <w:family w:val="swiss"/>
    <w:pitch w:val="variable"/>
    <w:sig w:usb0="E1002EFF" w:usb1="C000605B" w:usb2="00000029" w:usb3="00000000" w:csb0="000101FF" w:csb1="00000000"/>
    <w:embedRegular r:id="rId3" w:fontKey="{14070AB0-7A6F-4464-8278-29A69C15133A}"/>
  </w:font>
  <w:font w:name="Calibri">
    <w:panose1 w:val="020F0502020204030204"/>
    <w:charset w:val="EE"/>
    <w:family w:val="swiss"/>
    <w:pitch w:val="variable"/>
    <w:sig w:usb0="E00002FF" w:usb1="4000ACFF" w:usb2="00000001" w:usb3="00000000" w:csb0="0000019F" w:csb1="00000000"/>
    <w:embedRegular r:id="rId4" w:fontKey="{185D2277-A27E-4CEE-ACEE-A45BEAAA8907}"/>
    <w:embedBold r:id="rId5" w:fontKey="{BB9A9712-CBCA-4F07-93AC-71DA6186CBDB}"/>
    <w:embedItalic r:id="rId6" w:fontKey="{15EA3818-B6DC-407C-9C74-28B22E0E49AC}"/>
  </w:font>
  <w:font w:name="Mangal">
    <w:panose1 w:val="02040503050203030202"/>
    <w:charset w:val="00"/>
    <w:family w:val="roman"/>
    <w:pitch w:val="variable"/>
    <w:sig w:usb0="00008003" w:usb1="00000000" w:usb2="00000000" w:usb3="00000000" w:csb0="00000001" w:csb1="00000000"/>
    <w:embedItalic r:id="rId7" w:fontKey="{FB03228B-C69C-4D00-8560-4EDC81457B38}"/>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8" w:fontKey="{F7950ABE-21CD-4404-8231-518D2247ADC2}"/>
    <w:embedBold r:id="rId9" w:fontKey="{C90EBAC1-6955-4669-B4D1-3B50DEDB438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FB3" w:rsidRDefault="00BB3FB3">
      <w:r>
        <w:separator/>
      </w:r>
    </w:p>
  </w:footnote>
  <w:footnote w:type="continuationSeparator" w:id="0">
    <w:p w:rsidR="00BB3FB3" w:rsidRDefault="00BB3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FB3" w:rsidRPr="00110CBD" w:rsidRDefault="00BB3FB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B3FB3" w:rsidRPr="008F3500" w:rsidTr="00AE2DF1">
      <w:trPr>
        <w:cantSplit/>
        <w:trHeight w:hRule="exact" w:val="847"/>
      </w:trPr>
      <w:tc>
        <w:tcPr>
          <w:tcW w:w="649" w:type="dxa"/>
        </w:tcPr>
        <w:p w:rsidR="00BB3FB3" w:rsidRDefault="00BB3FB3"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p w:rsidR="00BB3FB3" w:rsidRPr="006D42D9" w:rsidRDefault="00BB3FB3" w:rsidP="00AE2DF1">
          <w:pPr>
            <w:rPr>
              <w:rFonts w:ascii="Republika" w:hAnsi="Republika"/>
              <w:sz w:val="60"/>
              <w:szCs w:val="60"/>
            </w:rPr>
          </w:pPr>
        </w:p>
      </w:tc>
    </w:tr>
  </w:tbl>
  <w:p w:rsidR="00BB3FB3" w:rsidRPr="00B95595" w:rsidRDefault="00BB3FB3"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87848FE" wp14:editId="199522C0">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BB3FB3" w:rsidRPr="00B95595" w:rsidRDefault="00BB3FB3"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BB3FB3" w:rsidRDefault="00BB3FB3"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BB3FB3" w:rsidRDefault="00BB3FB3" w:rsidP="00AE2DF1">
    <w:pPr>
      <w:pStyle w:val="Glava"/>
      <w:tabs>
        <w:tab w:val="clear" w:pos="4320"/>
        <w:tab w:val="left" w:pos="5112"/>
      </w:tabs>
      <w:spacing w:line="240" w:lineRule="exact"/>
      <w:rPr>
        <w:rFonts w:cs="Arial"/>
        <w:sz w:val="16"/>
      </w:rPr>
    </w:pPr>
    <w:r>
      <w:rPr>
        <w:rFonts w:cs="Arial"/>
        <w:sz w:val="16"/>
      </w:rPr>
      <w:tab/>
      <w:t xml:space="preserve">F: 01 478 74 25 </w:t>
    </w:r>
  </w:p>
  <w:p w:rsidR="00BB3FB3" w:rsidRDefault="00BB3FB3" w:rsidP="00AE2DF1">
    <w:pPr>
      <w:pStyle w:val="Glava"/>
      <w:tabs>
        <w:tab w:val="clear" w:pos="4320"/>
        <w:tab w:val="left" w:pos="5112"/>
      </w:tabs>
      <w:spacing w:line="240" w:lineRule="exact"/>
      <w:rPr>
        <w:rFonts w:cs="Arial"/>
        <w:sz w:val="16"/>
      </w:rPr>
    </w:pPr>
    <w:r>
      <w:rPr>
        <w:rFonts w:cs="Arial"/>
        <w:sz w:val="16"/>
      </w:rPr>
      <w:tab/>
      <w:t>E: gp.mop@gov.si</w:t>
    </w:r>
  </w:p>
  <w:p w:rsidR="00BB3FB3" w:rsidRDefault="00BB3FB3" w:rsidP="00AE2DF1">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BB3FB3" w:rsidRPr="008F3500" w:rsidRDefault="00BB3FB3"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45818DE"/>
    <w:multiLevelType w:val="hybridMultilevel"/>
    <w:tmpl w:val="7E7825B8"/>
    <w:lvl w:ilvl="0" w:tplc="00000005">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7">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1">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3">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4">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9">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0">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F920B32"/>
    <w:multiLevelType w:val="hybridMultilevel"/>
    <w:tmpl w:val="570E12E8"/>
    <w:lvl w:ilvl="0" w:tplc="00000005">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4">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9">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2"/>
  </w:num>
  <w:num w:numId="2">
    <w:abstractNumId w:val="31"/>
  </w:num>
  <w:num w:numId="3">
    <w:abstractNumId w:val="8"/>
  </w:num>
  <w:num w:numId="4">
    <w:abstractNumId w:val="33"/>
  </w:num>
  <w:num w:numId="5">
    <w:abstractNumId w:val="42"/>
  </w:num>
  <w:num w:numId="6">
    <w:abstractNumId w:val="27"/>
  </w:num>
  <w:num w:numId="7">
    <w:abstractNumId w:val="36"/>
  </w:num>
  <w:num w:numId="8">
    <w:abstractNumId w:val="25"/>
  </w:num>
  <w:num w:numId="9">
    <w:abstractNumId w:val="14"/>
  </w:num>
  <w:num w:numId="10">
    <w:abstractNumId w:val="9"/>
  </w:num>
  <w:num w:numId="11">
    <w:abstractNumId w:val="26"/>
  </w:num>
  <w:num w:numId="12">
    <w:abstractNumId w:val="29"/>
  </w:num>
  <w:num w:numId="13">
    <w:abstractNumId w:val="3"/>
  </w:num>
  <w:num w:numId="14">
    <w:abstractNumId w:val="21"/>
  </w:num>
  <w:num w:numId="15">
    <w:abstractNumId w:val="7"/>
  </w:num>
  <w:num w:numId="16">
    <w:abstractNumId w:val="28"/>
  </w:num>
  <w:num w:numId="17">
    <w:abstractNumId w:val="34"/>
  </w:num>
  <w:num w:numId="18">
    <w:abstractNumId w:val="4"/>
  </w:num>
  <w:num w:numId="19">
    <w:abstractNumId w:val="11"/>
  </w:num>
  <w:num w:numId="20">
    <w:abstractNumId w:val="16"/>
  </w:num>
  <w:num w:numId="21">
    <w:abstractNumId w:val="41"/>
  </w:num>
  <w:num w:numId="22">
    <w:abstractNumId w:val="24"/>
  </w:num>
  <w:num w:numId="23">
    <w:abstractNumId w:val="30"/>
  </w:num>
  <w:num w:numId="24">
    <w:abstractNumId w:val="40"/>
  </w:num>
  <w:num w:numId="25">
    <w:abstractNumId w:val="12"/>
  </w:num>
  <w:num w:numId="26">
    <w:abstractNumId w:val="38"/>
  </w:num>
  <w:num w:numId="27">
    <w:abstractNumId w:val="17"/>
  </w:num>
  <w:num w:numId="28">
    <w:abstractNumId w:val="35"/>
  </w:num>
  <w:num w:numId="29">
    <w:abstractNumId w:val="39"/>
  </w:num>
  <w:num w:numId="30">
    <w:abstractNumId w:val="18"/>
  </w:num>
  <w:num w:numId="31">
    <w:abstractNumId w:val="37"/>
  </w:num>
  <w:num w:numId="32">
    <w:abstractNumId w:val="15"/>
  </w:num>
  <w:num w:numId="33">
    <w:abstractNumId w:val="20"/>
  </w:num>
  <w:num w:numId="34">
    <w:abstractNumId w:val="13"/>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num>
  <w:num w:numId="38">
    <w:abstractNumId w:val="1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num>
  <w:num w:numId="43">
    <w:abstractNumId w:val="5"/>
  </w:num>
  <w:num w:numId="44">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9137">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636"/>
    <w:rsid w:val="00020CC5"/>
    <w:rsid w:val="00023A88"/>
    <w:rsid w:val="00023FBE"/>
    <w:rsid w:val="00025B26"/>
    <w:rsid w:val="00027744"/>
    <w:rsid w:val="00051C9F"/>
    <w:rsid w:val="00063C35"/>
    <w:rsid w:val="00065678"/>
    <w:rsid w:val="00081371"/>
    <w:rsid w:val="00095801"/>
    <w:rsid w:val="000A5663"/>
    <w:rsid w:val="000A7238"/>
    <w:rsid w:val="000B37B2"/>
    <w:rsid w:val="000C38A4"/>
    <w:rsid w:val="000D7655"/>
    <w:rsid w:val="000E1264"/>
    <w:rsid w:val="000E2DDD"/>
    <w:rsid w:val="000F7449"/>
    <w:rsid w:val="001208B4"/>
    <w:rsid w:val="001239CB"/>
    <w:rsid w:val="0013043A"/>
    <w:rsid w:val="0013169A"/>
    <w:rsid w:val="001357B2"/>
    <w:rsid w:val="001365FE"/>
    <w:rsid w:val="00142DD5"/>
    <w:rsid w:val="00143795"/>
    <w:rsid w:val="001510AD"/>
    <w:rsid w:val="001516F1"/>
    <w:rsid w:val="00155A15"/>
    <w:rsid w:val="0016200A"/>
    <w:rsid w:val="00164BE3"/>
    <w:rsid w:val="00165313"/>
    <w:rsid w:val="00185C74"/>
    <w:rsid w:val="00185D5E"/>
    <w:rsid w:val="00187F85"/>
    <w:rsid w:val="001927B1"/>
    <w:rsid w:val="0019723E"/>
    <w:rsid w:val="001A45EE"/>
    <w:rsid w:val="001B4978"/>
    <w:rsid w:val="001B4FF2"/>
    <w:rsid w:val="001C0910"/>
    <w:rsid w:val="001C3D50"/>
    <w:rsid w:val="001D532F"/>
    <w:rsid w:val="001E362D"/>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C7635"/>
    <w:rsid w:val="002C76D6"/>
    <w:rsid w:val="002D1010"/>
    <w:rsid w:val="002F339F"/>
    <w:rsid w:val="002F5ABB"/>
    <w:rsid w:val="00300775"/>
    <w:rsid w:val="0031614B"/>
    <w:rsid w:val="00322AB9"/>
    <w:rsid w:val="00324D8C"/>
    <w:rsid w:val="00345A33"/>
    <w:rsid w:val="00350C90"/>
    <w:rsid w:val="003537A7"/>
    <w:rsid w:val="00357613"/>
    <w:rsid w:val="00361332"/>
    <w:rsid w:val="003636BF"/>
    <w:rsid w:val="00363CC5"/>
    <w:rsid w:val="0037479F"/>
    <w:rsid w:val="0037737C"/>
    <w:rsid w:val="003845B4"/>
    <w:rsid w:val="00387B1A"/>
    <w:rsid w:val="00391335"/>
    <w:rsid w:val="00393E69"/>
    <w:rsid w:val="003A366E"/>
    <w:rsid w:val="003B680B"/>
    <w:rsid w:val="003C04AB"/>
    <w:rsid w:val="003C6B90"/>
    <w:rsid w:val="003D2BBA"/>
    <w:rsid w:val="003E1C74"/>
    <w:rsid w:val="003E2B6C"/>
    <w:rsid w:val="003F21F3"/>
    <w:rsid w:val="004048B2"/>
    <w:rsid w:val="00410ECB"/>
    <w:rsid w:val="004235A1"/>
    <w:rsid w:val="004259DA"/>
    <w:rsid w:val="00426637"/>
    <w:rsid w:val="0043408C"/>
    <w:rsid w:val="00442DE2"/>
    <w:rsid w:val="004525B2"/>
    <w:rsid w:val="00456882"/>
    <w:rsid w:val="00465527"/>
    <w:rsid w:val="00472D8B"/>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023A9"/>
    <w:rsid w:val="0062566D"/>
    <w:rsid w:val="00632253"/>
    <w:rsid w:val="00642714"/>
    <w:rsid w:val="00644297"/>
    <w:rsid w:val="006455CE"/>
    <w:rsid w:val="00651967"/>
    <w:rsid w:val="0065790F"/>
    <w:rsid w:val="00674DB3"/>
    <w:rsid w:val="00677197"/>
    <w:rsid w:val="00677B2A"/>
    <w:rsid w:val="00681625"/>
    <w:rsid w:val="00690C95"/>
    <w:rsid w:val="00690F3E"/>
    <w:rsid w:val="006A0401"/>
    <w:rsid w:val="006A1D90"/>
    <w:rsid w:val="006A3301"/>
    <w:rsid w:val="006D156A"/>
    <w:rsid w:val="006D42D9"/>
    <w:rsid w:val="006D647F"/>
    <w:rsid w:val="006F59DC"/>
    <w:rsid w:val="006F5D51"/>
    <w:rsid w:val="00704440"/>
    <w:rsid w:val="0072585F"/>
    <w:rsid w:val="00731AC0"/>
    <w:rsid w:val="00733017"/>
    <w:rsid w:val="00742284"/>
    <w:rsid w:val="0074619E"/>
    <w:rsid w:val="00762F40"/>
    <w:rsid w:val="0076557C"/>
    <w:rsid w:val="00776F22"/>
    <w:rsid w:val="00783310"/>
    <w:rsid w:val="00785714"/>
    <w:rsid w:val="00786240"/>
    <w:rsid w:val="00796B88"/>
    <w:rsid w:val="007A4A6D"/>
    <w:rsid w:val="007A5531"/>
    <w:rsid w:val="007B655C"/>
    <w:rsid w:val="007D1BCF"/>
    <w:rsid w:val="007D6010"/>
    <w:rsid w:val="007D6C24"/>
    <w:rsid w:val="007D75CF"/>
    <w:rsid w:val="007E6DC5"/>
    <w:rsid w:val="007E71C1"/>
    <w:rsid w:val="007F4A74"/>
    <w:rsid w:val="00802A3D"/>
    <w:rsid w:val="00805AA7"/>
    <w:rsid w:val="00807CC6"/>
    <w:rsid w:val="00812256"/>
    <w:rsid w:val="00820F0A"/>
    <w:rsid w:val="00835170"/>
    <w:rsid w:val="00842DAB"/>
    <w:rsid w:val="0084503F"/>
    <w:rsid w:val="00851C8B"/>
    <w:rsid w:val="00862D7E"/>
    <w:rsid w:val="00867890"/>
    <w:rsid w:val="0088043C"/>
    <w:rsid w:val="008906C9"/>
    <w:rsid w:val="008A0F35"/>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30E1E"/>
    <w:rsid w:val="009424DF"/>
    <w:rsid w:val="009530D3"/>
    <w:rsid w:val="009612BB"/>
    <w:rsid w:val="00967DAF"/>
    <w:rsid w:val="00973A88"/>
    <w:rsid w:val="00975484"/>
    <w:rsid w:val="00994953"/>
    <w:rsid w:val="009B31F7"/>
    <w:rsid w:val="009B706D"/>
    <w:rsid w:val="009C2F92"/>
    <w:rsid w:val="009C3C65"/>
    <w:rsid w:val="009C56D2"/>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2B95"/>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B3FB3"/>
    <w:rsid w:val="00BC4E24"/>
    <w:rsid w:val="00BE206C"/>
    <w:rsid w:val="00BE5459"/>
    <w:rsid w:val="00C00FDC"/>
    <w:rsid w:val="00C14299"/>
    <w:rsid w:val="00C22D89"/>
    <w:rsid w:val="00C250D5"/>
    <w:rsid w:val="00C36771"/>
    <w:rsid w:val="00C422D6"/>
    <w:rsid w:val="00C45726"/>
    <w:rsid w:val="00C4673B"/>
    <w:rsid w:val="00C50372"/>
    <w:rsid w:val="00C52294"/>
    <w:rsid w:val="00C5361E"/>
    <w:rsid w:val="00C63643"/>
    <w:rsid w:val="00C85114"/>
    <w:rsid w:val="00C92898"/>
    <w:rsid w:val="00C94490"/>
    <w:rsid w:val="00C945C8"/>
    <w:rsid w:val="00CA08E5"/>
    <w:rsid w:val="00CA3CE6"/>
    <w:rsid w:val="00CA580E"/>
    <w:rsid w:val="00CC73CE"/>
    <w:rsid w:val="00CE7514"/>
    <w:rsid w:val="00CF1996"/>
    <w:rsid w:val="00CF2A4C"/>
    <w:rsid w:val="00D0464C"/>
    <w:rsid w:val="00D14327"/>
    <w:rsid w:val="00D248DE"/>
    <w:rsid w:val="00D31B70"/>
    <w:rsid w:val="00D35ABC"/>
    <w:rsid w:val="00D60D1D"/>
    <w:rsid w:val="00D71EEC"/>
    <w:rsid w:val="00D7321D"/>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E0357D"/>
    <w:rsid w:val="00E16967"/>
    <w:rsid w:val="00E20E0E"/>
    <w:rsid w:val="00E24EC2"/>
    <w:rsid w:val="00E2639A"/>
    <w:rsid w:val="00E27529"/>
    <w:rsid w:val="00E45B17"/>
    <w:rsid w:val="00E56511"/>
    <w:rsid w:val="00E829A6"/>
    <w:rsid w:val="00E96041"/>
    <w:rsid w:val="00EA7E38"/>
    <w:rsid w:val="00ED2D05"/>
    <w:rsid w:val="00EE5982"/>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137">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F70FF-4A8B-4E5E-BC57-F712C6EA0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60</TotalTime>
  <Pages>20</Pages>
  <Words>7233</Words>
  <Characters>42183</Characters>
  <Application>Microsoft Office Word</Application>
  <DocSecurity>0</DocSecurity>
  <Lines>351</Lines>
  <Paragraphs>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49318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6</cp:revision>
  <cp:lastPrinted>2015-12-15T16:27:00Z</cp:lastPrinted>
  <dcterms:created xsi:type="dcterms:W3CDTF">2015-12-10T09:02:00Z</dcterms:created>
  <dcterms:modified xsi:type="dcterms:W3CDTF">2015-12-18T08:24:00Z</dcterms:modified>
</cp:coreProperties>
</file>