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0E" w:rsidRPr="00AA0855" w:rsidRDefault="00662ABF" w:rsidP="0030660E">
      <w:pPr>
        <w:pStyle w:val="Glava"/>
        <w:tabs>
          <w:tab w:val="clear" w:pos="4320"/>
          <w:tab w:val="clear" w:pos="8640"/>
          <w:tab w:val="left" w:pos="5112"/>
        </w:tabs>
        <w:spacing w:before="120" w:line="240" w:lineRule="exact"/>
        <w:rPr>
          <w:rFonts w:cs="Arial"/>
          <w:szCs w:val="20"/>
        </w:rPr>
      </w:pPr>
      <w:r w:rsidRPr="00AA0855">
        <w:rPr>
          <w:rFonts w:cs="Arial"/>
          <w:szCs w:val="20"/>
        </w:rPr>
        <w:tab/>
      </w:r>
      <w:r w:rsidRPr="00AA0855">
        <w:rPr>
          <w:rFonts w:cs="Arial"/>
          <w:szCs w:val="20"/>
        </w:rPr>
        <w:tab/>
      </w:r>
    </w:p>
    <w:p w:rsidR="0012491F" w:rsidRPr="00BF5CCC" w:rsidRDefault="008B5A8B" w:rsidP="0030660E">
      <w:pPr>
        <w:pStyle w:val="Glava"/>
        <w:tabs>
          <w:tab w:val="clear" w:pos="4320"/>
          <w:tab w:val="clear" w:pos="8640"/>
          <w:tab w:val="left" w:pos="5112"/>
        </w:tabs>
        <w:spacing w:before="120" w:line="240" w:lineRule="exact"/>
        <w:rPr>
          <w:rFonts w:cs="Arial"/>
          <w:szCs w:val="20"/>
        </w:rPr>
      </w:pPr>
      <w:r w:rsidRPr="00BF5CCC">
        <w:rPr>
          <w:rFonts w:cs="Arial"/>
          <w:noProof/>
          <w:szCs w:val="20"/>
          <w:lang w:eastAsia="sl-SI"/>
        </w:rPr>
        <w:drawing>
          <wp:anchor distT="0" distB="0" distL="114300" distR="114300" simplePos="0" relativeHeight="251656192" behindDoc="1" locked="0" layoutInCell="1" allowOverlap="1" wp14:anchorId="18234E3B" wp14:editId="1D7CE269">
            <wp:simplePos x="0" y="0"/>
            <wp:positionH relativeFrom="page">
              <wp:posOffset>612140</wp:posOffset>
            </wp:positionH>
            <wp:positionV relativeFrom="page">
              <wp:posOffset>648335</wp:posOffset>
            </wp:positionV>
            <wp:extent cx="2814955" cy="312420"/>
            <wp:effectExtent l="0" t="0" r="4445"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461592" w:rsidRPr="00BF5CCC">
        <w:rPr>
          <w:rFonts w:cs="Arial"/>
          <w:noProof/>
          <w:szCs w:val="20"/>
          <w:lang w:eastAsia="sl-SI"/>
        </w:rPr>
        <mc:AlternateContent>
          <mc:Choice Requires="wps">
            <w:drawing>
              <wp:anchor distT="4294967295" distB="4294967295" distL="114300" distR="114300" simplePos="0" relativeHeight="251655168" behindDoc="0" locked="0" layoutInCell="0" allowOverlap="1" wp14:anchorId="5B0699BB" wp14:editId="27446EA1">
                <wp:simplePos x="0" y="0"/>
                <wp:positionH relativeFrom="column">
                  <wp:posOffset>-463550</wp:posOffset>
                </wp:positionH>
                <wp:positionV relativeFrom="page">
                  <wp:posOffset>3600449</wp:posOffset>
                </wp:positionV>
                <wp:extent cx="215900" cy="0"/>
                <wp:effectExtent l="0" t="0" r="317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FA45C3"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nJIAIAADo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&#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9jqZyS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30660E" w:rsidRPr="00BF5CCC">
        <w:rPr>
          <w:rFonts w:cs="Arial"/>
          <w:szCs w:val="20"/>
        </w:rPr>
        <w:t xml:space="preserve">       </w:t>
      </w:r>
    </w:p>
    <w:p w:rsidR="0012491F" w:rsidRPr="00BF5CCC" w:rsidRDefault="0012491F" w:rsidP="0030660E">
      <w:pPr>
        <w:pStyle w:val="Glava"/>
        <w:tabs>
          <w:tab w:val="clear" w:pos="4320"/>
          <w:tab w:val="clear" w:pos="8640"/>
          <w:tab w:val="left" w:pos="5112"/>
        </w:tabs>
        <w:spacing w:before="120" w:line="240" w:lineRule="exact"/>
        <w:rPr>
          <w:rFonts w:cs="Arial"/>
          <w:szCs w:val="20"/>
        </w:rPr>
      </w:pPr>
    </w:p>
    <w:p w:rsidR="0030660E" w:rsidRPr="00BF5CCC" w:rsidRDefault="0030660E" w:rsidP="0012491F">
      <w:pPr>
        <w:pStyle w:val="Glava"/>
        <w:tabs>
          <w:tab w:val="clear" w:pos="4320"/>
          <w:tab w:val="clear" w:pos="8640"/>
          <w:tab w:val="left" w:pos="5112"/>
        </w:tabs>
        <w:spacing w:before="120" w:line="240" w:lineRule="exact"/>
        <w:ind w:left="360"/>
        <w:rPr>
          <w:rFonts w:cs="Arial"/>
          <w:szCs w:val="20"/>
        </w:rPr>
      </w:pPr>
      <w:r w:rsidRPr="00BF5CCC">
        <w:rPr>
          <w:rFonts w:cs="Arial"/>
          <w:szCs w:val="20"/>
        </w:rPr>
        <w:t>Štefanova ulica 2, 1501 Ljubljana</w:t>
      </w:r>
      <w:r w:rsidRPr="00BF5CCC">
        <w:rPr>
          <w:rFonts w:cs="Arial"/>
          <w:szCs w:val="20"/>
        </w:rPr>
        <w:tab/>
        <w:t>T: 01 428 40 00</w:t>
      </w:r>
    </w:p>
    <w:p w:rsidR="0030660E" w:rsidRPr="00BF5CCC" w:rsidRDefault="0030660E" w:rsidP="0030660E">
      <w:pPr>
        <w:pStyle w:val="Glava"/>
        <w:tabs>
          <w:tab w:val="clear" w:pos="4320"/>
          <w:tab w:val="clear" w:pos="8640"/>
          <w:tab w:val="left" w:pos="5112"/>
        </w:tabs>
        <w:spacing w:line="240" w:lineRule="exact"/>
        <w:rPr>
          <w:rFonts w:cs="Arial"/>
          <w:szCs w:val="20"/>
        </w:rPr>
      </w:pPr>
      <w:r w:rsidRPr="00BF5CCC">
        <w:rPr>
          <w:rFonts w:cs="Arial"/>
          <w:szCs w:val="20"/>
        </w:rPr>
        <w:tab/>
        <w:t xml:space="preserve">F: 01 428 47 33 </w:t>
      </w:r>
    </w:p>
    <w:p w:rsidR="0030660E" w:rsidRPr="00BF5CCC" w:rsidRDefault="0030660E" w:rsidP="0030660E">
      <w:pPr>
        <w:pStyle w:val="Glava"/>
        <w:tabs>
          <w:tab w:val="clear" w:pos="4320"/>
          <w:tab w:val="clear" w:pos="8640"/>
          <w:tab w:val="left" w:pos="5112"/>
        </w:tabs>
        <w:spacing w:line="240" w:lineRule="exact"/>
        <w:rPr>
          <w:rFonts w:cs="Arial"/>
          <w:szCs w:val="20"/>
        </w:rPr>
      </w:pPr>
      <w:r w:rsidRPr="00BF5CCC">
        <w:rPr>
          <w:rFonts w:cs="Arial"/>
          <w:szCs w:val="20"/>
        </w:rPr>
        <w:tab/>
        <w:t>E: gp.mnz@gov.si</w:t>
      </w:r>
    </w:p>
    <w:p w:rsidR="0030660E" w:rsidRPr="00BF5CCC" w:rsidRDefault="0030660E" w:rsidP="0030660E">
      <w:pPr>
        <w:pStyle w:val="Glava"/>
        <w:tabs>
          <w:tab w:val="clear" w:pos="4320"/>
          <w:tab w:val="clear" w:pos="8640"/>
          <w:tab w:val="left" w:pos="5112"/>
        </w:tabs>
        <w:spacing w:line="240" w:lineRule="exact"/>
        <w:rPr>
          <w:rFonts w:cs="Arial"/>
          <w:szCs w:val="20"/>
        </w:rPr>
      </w:pPr>
      <w:r w:rsidRPr="00BF5CCC">
        <w:rPr>
          <w:rFonts w:cs="Arial"/>
          <w:szCs w:val="20"/>
        </w:rPr>
        <w:tab/>
      </w:r>
      <w:proofErr w:type="spellStart"/>
      <w:r w:rsidRPr="00BF5CCC">
        <w:rPr>
          <w:rFonts w:cs="Arial"/>
          <w:szCs w:val="20"/>
        </w:rPr>
        <w:t>www.mnz.gov.si</w:t>
      </w:r>
      <w:proofErr w:type="spellEnd"/>
    </w:p>
    <w:p w:rsidR="0030660E" w:rsidRPr="00BF5CCC" w:rsidRDefault="0030660E" w:rsidP="0068465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BF5CCC">
        <w:trPr>
          <w:gridAfter w:val="2"/>
          <w:wAfter w:w="3067" w:type="dxa"/>
        </w:trPr>
        <w:tc>
          <w:tcPr>
            <w:tcW w:w="6096" w:type="dxa"/>
            <w:gridSpan w:val="2"/>
          </w:tcPr>
          <w:p w:rsidR="00107ED0" w:rsidRPr="00BF5CCC" w:rsidRDefault="00594B90" w:rsidP="00E66092">
            <w:pPr>
              <w:pStyle w:val="Neotevilenodstavek"/>
              <w:spacing w:before="0" w:after="0" w:line="260" w:lineRule="exact"/>
              <w:jc w:val="left"/>
              <w:rPr>
                <w:rFonts w:cs="Arial"/>
                <w:sz w:val="20"/>
                <w:szCs w:val="20"/>
                <w:lang w:eastAsia="sl-SI"/>
              </w:rPr>
            </w:pPr>
            <w:r w:rsidRPr="00BF5CCC">
              <w:rPr>
                <w:rFonts w:cs="Arial"/>
                <w:sz w:val="20"/>
                <w:szCs w:val="20"/>
                <w:lang w:eastAsia="sl-SI"/>
              </w:rPr>
              <w:t>Številka</w:t>
            </w:r>
            <w:r w:rsidR="004B0801" w:rsidRPr="00BF5CCC">
              <w:rPr>
                <w:rFonts w:cs="Arial"/>
                <w:sz w:val="20"/>
                <w:szCs w:val="20"/>
                <w:lang w:eastAsia="sl-SI"/>
              </w:rPr>
              <w:t>:</w:t>
            </w:r>
            <w:r w:rsidRPr="00BF5CCC">
              <w:rPr>
                <w:rFonts w:cs="Arial"/>
                <w:sz w:val="20"/>
                <w:szCs w:val="20"/>
                <w:lang w:eastAsia="sl-SI"/>
              </w:rPr>
              <w:t xml:space="preserve"> </w:t>
            </w:r>
            <w:r w:rsidR="00C93165" w:rsidRPr="00BF5CCC">
              <w:rPr>
                <w:rFonts w:cs="Arial"/>
                <w:sz w:val="20"/>
                <w:szCs w:val="20"/>
                <w:lang w:eastAsia="sl-SI"/>
              </w:rPr>
              <w:t>007-</w:t>
            </w:r>
            <w:r w:rsidR="00B714EC" w:rsidRPr="00BF5CCC">
              <w:rPr>
                <w:rFonts w:cs="Arial"/>
                <w:sz w:val="20"/>
                <w:szCs w:val="20"/>
                <w:lang w:eastAsia="sl-SI"/>
              </w:rPr>
              <w:t>106/2015/</w:t>
            </w:r>
            <w:r w:rsidR="00E66092">
              <w:rPr>
                <w:rFonts w:cs="Arial"/>
                <w:sz w:val="20"/>
                <w:szCs w:val="20"/>
                <w:lang w:eastAsia="sl-SI"/>
              </w:rPr>
              <w:t>95</w:t>
            </w:r>
          </w:p>
        </w:tc>
      </w:tr>
      <w:tr w:rsidR="00107ED0" w:rsidRPr="00BF5CCC">
        <w:trPr>
          <w:gridAfter w:val="2"/>
          <w:wAfter w:w="3067" w:type="dxa"/>
        </w:trPr>
        <w:tc>
          <w:tcPr>
            <w:tcW w:w="6096" w:type="dxa"/>
            <w:gridSpan w:val="2"/>
          </w:tcPr>
          <w:p w:rsidR="00107ED0" w:rsidRPr="00BF5CCC" w:rsidRDefault="00594B90" w:rsidP="00E66092">
            <w:pPr>
              <w:pStyle w:val="Neotevilenodstavek"/>
              <w:spacing w:before="0" w:after="0" w:line="260" w:lineRule="exact"/>
              <w:jc w:val="left"/>
              <w:rPr>
                <w:rFonts w:cs="Arial"/>
                <w:sz w:val="20"/>
                <w:szCs w:val="20"/>
                <w:lang w:eastAsia="sl-SI"/>
              </w:rPr>
            </w:pPr>
            <w:r w:rsidRPr="00BF5CCC">
              <w:rPr>
                <w:rFonts w:cs="Arial"/>
                <w:sz w:val="20"/>
                <w:szCs w:val="20"/>
                <w:lang w:eastAsia="sl-SI"/>
              </w:rPr>
              <w:t xml:space="preserve">Ljubljana, </w:t>
            </w:r>
            <w:r w:rsidR="00E66092">
              <w:rPr>
                <w:rFonts w:cs="Arial"/>
                <w:sz w:val="20"/>
                <w:szCs w:val="20"/>
                <w:lang w:eastAsia="sl-SI"/>
              </w:rPr>
              <w:t>30</w:t>
            </w:r>
            <w:r w:rsidR="00870CB0" w:rsidRPr="00C04520">
              <w:rPr>
                <w:rFonts w:cs="Arial"/>
                <w:sz w:val="20"/>
                <w:szCs w:val="20"/>
                <w:lang w:eastAsia="sl-SI"/>
              </w:rPr>
              <w:t>.</w:t>
            </w:r>
            <w:r w:rsidR="004E3404" w:rsidRPr="00C04520">
              <w:rPr>
                <w:rFonts w:cs="Arial"/>
                <w:sz w:val="20"/>
                <w:szCs w:val="20"/>
                <w:lang w:eastAsia="sl-SI"/>
              </w:rPr>
              <w:t xml:space="preserve"> 8</w:t>
            </w:r>
            <w:r w:rsidR="0057362A" w:rsidRPr="00C04520">
              <w:rPr>
                <w:rFonts w:cs="Arial"/>
                <w:sz w:val="20"/>
                <w:szCs w:val="20"/>
                <w:lang w:eastAsia="sl-SI"/>
              </w:rPr>
              <w:t>. 2016</w:t>
            </w:r>
          </w:p>
        </w:tc>
      </w:tr>
      <w:tr w:rsidR="00107ED0" w:rsidRPr="00BF5CCC">
        <w:trPr>
          <w:gridAfter w:val="2"/>
          <w:wAfter w:w="3067" w:type="dxa"/>
        </w:trPr>
        <w:tc>
          <w:tcPr>
            <w:tcW w:w="6096" w:type="dxa"/>
            <w:gridSpan w:val="2"/>
          </w:tcPr>
          <w:p w:rsidR="00107ED0" w:rsidRPr="00BF5CCC" w:rsidRDefault="00594B90" w:rsidP="00332B7E">
            <w:pPr>
              <w:pStyle w:val="Neotevilenodstavek"/>
              <w:spacing w:before="0" w:after="0" w:line="260" w:lineRule="exact"/>
              <w:jc w:val="left"/>
              <w:rPr>
                <w:rFonts w:cs="Arial"/>
                <w:sz w:val="20"/>
                <w:szCs w:val="20"/>
                <w:lang w:eastAsia="sl-SI"/>
              </w:rPr>
            </w:pPr>
            <w:r w:rsidRPr="00BF5CCC">
              <w:rPr>
                <w:rFonts w:cs="Arial"/>
                <w:iCs/>
                <w:sz w:val="20"/>
                <w:szCs w:val="20"/>
                <w:lang w:eastAsia="sl-SI"/>
              </w:rPr>
              <w:t xml:space="preserve">EVA </w:t>
            </w:r>
            <w:r w:rsidR="00626A9B" w:rsidRPr="00BF5CCC">
              <w:rPr>
                <w:sz w:val="20"/>
                <w:szCs w:val="20"/>
              </w:rPr>
              <w:t>201</w:t>
            </w:r>
            <w:r w:rsidR="00332B7E" w:rsidRPr="00BF5CCC">
              <w:rPr>
                <w:sz w:val="20"/>
                <w:szCs w:val="20"/>
              </w:rPr>
              <w:t>4</w:t>
            </w:r>
            <w:r w:rsidR="00626A9B" w:rsidRPr="00BF5CCC">
              <w:rPr>
                <w:sz w:val="20"/>
                <w:szCs w:val="20"/>
              </w:rPr>
              <w:t>-1711-00</w:t>
            </w:r>
            <w:r w:rsidR="00B714EC" w:rsidRPr="00BF5CCC">
              <w:rPr>
                <w:sz w:val="20"/>
                <w:szCs w:val="20"/>
              </w:rPr>
              <w:t>93</w:t>
            </w:r>
          </w:p>
        </w:tc>
      </w:tr>
      <w:tr w:rsidR="00107ED0" w:rsidRPr="00BF5CCC">
        <w:trPr>
          <w:gridAfter w:val="2"/>
          <w:wAfter w:w="3067" w:type="dxa"/>
        </w:trPr>
        <w:tc>
          <w:tcPr>
            <w:tcW w:w="6096" w:type="dxa"/>
            <w:gridSpan w:val="2"/>
          </w:tcPr>
          <w:p w:rsidR="00107ED0" w:rsidRPr="00BF5CCC" w:rsidRDefault="00107ED0" w:rsidP="00E455F9">
            <w:pPr>
              <w:spacing w:after="0" w:line="260" w:lineRule="exact"/>
              <w:rPr>
                <w:rFonts w:ascii="Arial" w:hAnsi="Arial" w:cs="Arial"/>
                <w:sz w:val="20"/>
                <w:szCs w:val="20"/>
              </w:rPr>
            </w:pPr>
          </w:p>
          <w:p w:rsidR="00107ED0" w:rsidRPr="00BF5CCC" w:rsidRDefault="00107ED0" w:rsidP="00E455F9">
            <w:pPr>
              <w:spacing w:after="0" w:line="260" w:lineRule="exact"/>
              <w:rPr>
                <w:rFonts w:ascii="Arial" w:hAnsi="Arial" w:cs="Arial"/>
                <w:sz w:val="20"/>
                <w:szCs w:val="20"/>
              </w:rPr>
            </w:pPr>
            <w:r w:rsidRPr="00BF5CCC">
              <w:rPr>
                <w:rFonts w:ascii="Arial" w:hAnsi="Arial" w:cs="Arial"/>
                <w:sz w:val="20"/>
                <w:szCs w:val="20"/>
              </w:rPr>
              <w:t>GENERALNI SEKRETARIAT VLADE REPUBLIKE SLOVENIJE</w:t>
            </w:r>
          </w:p>
          <w:p w:rsidR="00107ED0" w:rsidRPr="00BF5CCC" w:rsidRDefault="008F7E2E" w:rsidP="00E455F9">
            <w:pPr>
              <w:spacing w:after="0" w:line="260" w:lineRule="exact"/>
              <w:rPr>
                <w:rFonts w:ascii="Arial" w:hAnsi="Arial" w:cs="Arial"/>
                <w:sz w:val="20"/>
                <w:szCs w:val="20"/>
              </w:rPr>
            </w:pPr>
            <w:hyperlink r:id="rId10" w:history="1">
              <w:r w:rsidR="00107ED0" w:rsidRPr="00BF5CCC">
                <w:rPr>
                  <w:rStyle w:val="Hiperpovezava"/>
                  <w:rFonts w:ascii="Arial" w:hAnsi="Arial" w:cs="Arial"/>
                  <w:color w:val="auto"/>
                  <w:sz w:val="20"/>
                  <w:szCs w:val="20"/>
                </w:rPr>
                <w:t>Gp.gs@gov.si</w:t>
              </w:r>
            </w:hyperlink>
          </w:p>
          <w:p w:rsidR="00107ED0" w:rsidRPr="00BF5CCC" w:rsidRDefault="00107ED0" w:rsidP="00E455F9">
            <w:pPr>
              <w:spacing w:after="0" w:line="260" w:lineRule="exact"/>
              <w:rPr>
                <w:rFonts w:ascii="Arial" w:hAnsi="Arial" w:cs="Arial"/>
                <w:sz w:val="20"/>
                <w:szCs w:val="20"/>
              </w:rPr>
            </w:pPr>
          </w:p>
        </w:tc>
      </w:tr>
      <w:tr w:rsidR="00107ED0" w:rsidRPr="00BF5CCC">
        <w:tc>
          <w:tcPr>
            <w:tcW w:w="9163" w:type="dxa"/>
            <w:gridSpan w:val="4"/>
          </w:tcPr>
          <w:p w:rsidR="00107ED0" w:rsidRPr="00BF5CCC" w:rsidRDefault="00594B90" w:rsidP="00236BC3">
            <w:pPr>
              <w:pStyle w:val="Naslovpredpisa"/>
              <w:spacing w:before="0" w:after="0" w:line="260" w:lineRule="exact"/>
              <w:jc w:val="left"/>
              <w:rPr>
                <w:rFonts w:cs="Arial"/>
                <w:sz w:val="20"/>
                <w:szCs w:val="20"/>
                <w:lang w:eastAsia="sl-SI"/>
              </w:rPr>
            </w:pPr>
            <w:r w:rsidRPr="00BF5CCC">
              <w:rPr>
                <w:rFonts w:cs="Arial"/>
                <w:sz w:val="20"/>
                <w:szCs w:val="20"/>
                <w:lang w:eastAsia="sl-SI"/>
              </w:rPr>
              <w:t xml:space="preserve">ZADEVA: </w:t>
            </w:r>
            <w:r w:rsidR="00626A9B" w:rsidRPr="00BF5CCC">
              <w:rPr>
                <w:rFonts w:cs="Arial"/>
                <w:sz w:val="20"/>
                <w:szCs w:val="20"/>
                <w:lang w:eastAsia="sl-SI"/>
              </w:rPr>
              <w:t>Predlog Zakona o</w:t>
            </w:r>
            <w:r w:rsidR="00963B1B" w:rsidRPr="00BF5CCC">
              <w:rPr>
                <w:rFonts w:cs="Arial"/>
                <w:sz w:val="20"/>
                <w:szCs w:val="20"/>
                <w:lang w:eastAsia="sl-SI"/>
              </w:rPr>
              <w:t xml:space="preserve"> </w:t>
            </w:r>
            <w:r w:rsidR="00332B7E" w:rsidRPr="00BF5CCC">
              <w:rPr>
                <w:rFonts w:cs="Arial"/>
                <w:sz w:val="20"/>
                <w:szCs w:val="20"/>
                <w:lang w:eastAsia="sl-SI"/>
              </w:rPr>
              <w:t>spremembah in</w:t>
            </w:r>
            <w:r w:rsidR="00626A9B" w:rsidRPr="00BF5CCC">
              <w:rPr>
                <w:rFonts w:cs="Arial"/>
                <w:sz w:val="20"/>
                <w:szCs w:val="20"/>
                <w:lang w:eastAsia="sl-SI"/>
              </w:rPr>
              <w:t xml:space="preserve"> dopolnitvah Zakona o </w:t>
            </w:r>
            <w:r w:rsidR="00B714EC" w:rsidRPr="00BF5CCC">
              <w:rPr>
                <w:rFonts w:cs="Arial"/>
                <w:sz w:val="20"/>
                <w:szCs w:val="20"/>
                <w:lang w:eastAsia="sl-SI"/>
              </w:rPr>
              <w:t xml:space="preserve">organiziranosti in delu v policiji (EVA </w:t>
            </w:r>
            <w:r w:rsidR="00B714EC" w:rsidRPr="00BF5CCC">
              <w:rPr>
                <w:rFonts w:cs="Arial"/>
                <w:sz w:val="20"/>
                <w:szCs w:val="20"/>
              </w:rPr>
              <w:t>2014-1711-0093)</w:t>
            </w:r>
            <w:r w:rsidR="00626A9B" w:rsidRPr="00BF5CCC">
              <w:rPr>
                <w:rFonts w:cs="Arial"/>
                <w:sz w:val="20"/>
                <w:szCs w:val="20"/>
                <w:lang w:eastAsia="sl-SI"/>
              </w:rPr>
              <w:t xml:space="preserve"> –</w:t>
            </w:r>
            <w:r w:rsidR="00B714EC" w:rsidRPr="00BF5CCC">
              <w:rPr>
                <w:rFonts w:cs="Arial"/>
                <w:sz w:val="20"/>
                <w:szCs w:val="20"/>
                <w:lang w:eastAsia="sl-SI"/>
              </w:rPr>
              <w:t xml:space="preserve"> </w:t>
            </w:r>
            <w:r w:rsidR="00626A9B" w:rsidRPr="00BF5CCC">
              <w:rPr>
                <w:rFonts w:cs="Arial"/>
                <w:sz w:val="20"/>
                <w:szCs w:val="20"/>
                <w:lang w:eastAsia="sl-SI"/>
              </w:rPr>
              <w:t>predlog za obravnavo</w:t>
            </w:r>
            <w:r w:rsidR="00E9759A">
              <w:rPr>
                <w:rFonts w:cs="Arial"/>
                <w:sz w:val="20"/>
                <w:szCs w:val="20"/>
                <w:lang w:eastAsia="sl-SI"/>
              </w:rPr>
              <w:t xml:space="preserve"> – novo gradivo št. 1</w:t>
            </w:r>
          </w:p>
        </w:tc>
      </w:tr>
      <w:tr w:rsidR="00107ED0" w:rsidRPr="00BF5CCC">
        <w:tc>
          <w:tcPr>
            <w:tcW w:w="9163" w:type="dxa"/>
            <w:gridSpan w:val="4"/>
          </w:tcPr>
          <w:p w:rsidR="00107ED0" w:rsidRPr="00BF5CCC" w:rsidRDefault="001B223E" w:rsidP="00E455F9">
            <w:pPr>
              <w:pStyle w:val="Poglavje"/>
              <w:spacing w:before="0" w:after="0" w:line="260" w:lineRule="exact"/>
              <w:jc w:val="left"/>
              <w:rPr>
                <w:sz w:val="20"/>
                <w:szCs w:val="20"/>
              </w:rPr>
            </w:pPr>
            <w:r w:rsidRPr="00BF5CCC">
              <w:rPr>
                <w:sz w:val="20"/>
                <w:szCs w:val="20"/>
              </w:rPr>
              <w:t>1.</w:t>
            </w:r>
            <w:r w:rsidR="00107ED0" w:rsidRPr="00BF5CCC">
              <w:rPr>
                <w:sz w:val="20"/>
                <w:szCs w:val="20"/>
              </w:rPr>
              <w:t xml:space="preserve"> Predlog sklepov vlade:</w:t>
            </w:r>
          </w:p>
        </w:tc>
      </w:tr>
      <w:tr w:rsidR="00107ED0" w:rsidRPr="00BF5CCC">
        <w:tc>
          <w:tcPr>
            <w:tcW w:w="9163" w:type="dxa"/>
            <w:gridSpan w:val="4"/>
          </w:tcPr>
          <w:p w:rsidR="00E01E2C" w:rsidRPr="00BF5CCC" w:rsidRDefault="00E01E2C" w:rsidP="00626A9B">
            <w:pPr>
              <w:spacing w:line="260" w:lineRule="exact"/>
              <w:ind w:right="-23"/>
              <w:jc w:val="both"/>
              <w:rPr>
                <w:rFonts w:ascii="Arial" w:hAnsi="Arial" w:cs="Arial"/>
                <w:bCs/>
                <w:sz w:val="20"/>
                <w:szCs w:val="20"/>
              </w:rPr>
            </w:pPr>
            <w:bookmarkStart w:id="0" w:name="_GoBack"/>
            <w:bookmarkEnd w:id="0"/>
          </w:p>
          <w:p w:rsidR="00626A9B" w:rsidRPr="00BF5CCC" w:rsidRDefault="00626A9B" w:rsidP="00626A9B">
            <w:pPr>
              <w:spacing w:line="260" w:lineRule="exact"/>
              <w:ind w:right="-23"/>
              <w:jc w:val="both"/>
              <w:rPr>
                <w:rFonts w:ascii="Arial" w:hAnsi="Arial" w:cs="Arial"/>
                <w:bCs/>
                <w:sz w:val="20"/>
                <w:szCs w:val="20"/>
              </w:rPr>
            </w:pPr>
            <w:r w:rsidRPr="00BF5CCC">
              <w:rPr>
                <w:rFonts w:ascii="Arial" w:hAnsi="Arial" w:cs="Arial"/>
                <w:bCs/>
                <w:sz w:val="20"/>
                <w:szCs w:val="20"/>
              </w:rPr>
              <w:t>Na podlagi drugega odstavka 2. člena Zakona o Vladi Republike Slovenije (Uradni list RS, št.</w:t>
            </w:r>
            <w:r w:rsidR="00A11EBC" w:rsidRPr="00BF5CCC">
              <w:rPr>
                <w:rFonts w:ascii="Arial" w:hAnsi="Arial" w:cs="Arial"/>
                <w:bCs/>
                <w:sz w:val="20"/>
                <w:szCs w:val="20"/>
              </w:rPr>
              <w:t> </w:t>
            </w:r>
            <w:r w:rsidRPr="00BF5CCC">
              <w:rPr>
                <w:rFonts w:ascii="Arial" w:hAnsi="Arial" w:cs="Arial"/>
                <w:bCs/>
                <w:sz w:val="20"/>
                <w:szCs w:val="20"/>
              </w:rPr>
              <w:t xml:space="preserve">24/05 – uradno prečiščeno besedilo, 109/08, 38/10 – ZUKN, 8/12, 21/13, </w:t>
            </w:r>
            <w:hyperlink r:id="rId11" w:tgtFrame="_blank" w:history="1">
              <w:r w:rsidRPr="00BF5CCC">
                <w:rPr>
                  <w:rFonts w:ascii="Arial" w:hAnsi="Arial" w:cs="Arial"/>
                  <w:bCs/>
                  <w:sz w:val="20"/>
                  <w:szCs w:val="20"/>
                </w:rPr>
                <w:t>47/13</w:t>
              </w:r>
            </w:hyperlink>
            <w:r w:rsidRPr="00BF5CCC">
              <w:rPr>
                <w:rFonts w:ascii="Arial" w:hAnsi="Arial" w:cs="Arial"/>
                <w:sz w:val="20"/>
                <w:szCs w:val="20"/>
              </w:rPr>
              <w:t xml:space="preserve"> − ZDU-</w:t>
            </w:r>
            <w:r w:rsidRPr="00BF5CCC">
              <w:rPr>
                <w:rFonts w:ascii="Arial" w:hAnsi="Arial" w:cs="Arial"/>
                <w:bCs/>
                <w:sz w:val="20"/>
                <w:szCs w:val="20"/>
              </w:rPr>
              <w:t xml:space="preserve">1G in </w:t>
            </w:r>
            <w:hyperlink r:id="rId12" w:tgtFrame="_blank" w:tooltip="Zakon o spremembah in dopolnitvah Zakona o Vladi Republike Slovenije" w:history="1">
              <w:r w:rsidRPr="00BF5CCC">
                <w:rPr>
                  <w:rFonts w:ascii="Arial" w:hAnsi="Arial" w:cs="Arial"/>
                  <w:sz w:val="20"/>
                  <w:szCs w:val="20"/>
                </w:rPr>
                <w:t>65/14</w:t>
              </w:r>
            </w:hyperlink>
            <w:r w:rsidRPr="00BF5CCC">
              <w:rPr>
                <w:rFonts w:ascii="Arial" w:hAnsi="Arial" w:cs="Arial"/>
                <w:bCs/>
                <w:sz w:val="20"/>
                <w:szCs w:val="20"/>
              </w:rPr>
              <w:t>) je Vlada Republike Slovenije na … seji dne</w:t>
            </w:r>
            <w:r w:rsidR="00031306" w:rsidRPr="00BF5CCC">
              <w:rPr>
                <w:rFonts w:ascii="Arial" w:hAnsi="Arial" w:cs="Arial"/>
                <w:bCs/>
                <w:sz w:val="20"/>
                <w:szCs w:val="20"/>
              </w:rPr>
              <w:t xml:space="preserve"> </w:t>
            </w:r>
            <w:r w:rsidRPr="00BF5CCC">
              <w:rPr>
                <w:rFonts w:ascii="Arial" w:hAnsi="Arial" w:cs="Arial"/>
                <w:bCs/>
                <w:sz w:val="20"/>
                <w:szCs w:val="20"/>
              </w:rPr>
              <w:t>… sprejela naslednji sklep:</w:t>
            </w:r>
          </w:p>
          <w:p w:rsidR="00626A9B" w:rsidRPr="00BF5CCC" w:rsidRDefault="00626A9B" w:rsidP="00626A9B">
            <w:pPr>
              <w:spacing w:line="260" w:lineRule="exact"/>
              <w:ind w:right="-23"/>
              <w:jc w:val="both"/>
              <w:rPr>
                <w:rFonts w:ascii="Arial" w:hAnsi="Arial" w:cs="Arial"/>
                <w:bCs/>
                <w:sz w:val="20"/>
                <w:szCs w:val="20"/>
              </w:rPr>
            </w:pPr>
          </w:p>
          <w:p w:rsidR="00626A9B" w:rsidRPr="00BF5CCC" w:rsidRDefault="00626A9B" w:rsidP="00626A9B">
            <w:pPr>
              <w:spacing w:line="260" w:lineRule="exact"/>
              <w:jc w:val="both"/>
              <w:rPr>
                <w:rFonts w:ascii="Arial" w:hAnsi="Arial" w:cs="Arial"/>
                <w:bCs/>
                <w:sz w:val="20"/>
                <w:szCs w:val="20"/>
              </w:rPr>
            </w:pPr>
            <w:r w:rsidRPr="00BF5CCC">
              <w:rPr>
                <w:rFonts w:ascii="Arial" w:hAnsi="Arial" w:cs="Arial"/>
                <w:sz w:val="20"/>
                <w:szCs w:val="20"/>
              </w:rPr>
              <w:t xml:space="preserve">Vlada Republike Slovenije je določila besedilo predloga </w:t>
            </w:r>
            <w:r w:rsidRPr="00BF5CCC">
              <w:rPr>
                <w:rFonts w:ascii="Arial" w:hAnsi="Arial" w:cs="Arial"/>
                <w:sz w:val="20"/>
                <w:szCs w:val="20"/>
                <w:lang w:eastAsia="sl-SI"/>
              </w:rPr>
              <w:t xml:space="preserve">Zakona o </w:t>
            </w:r>
            <w:r w:rsidR="00332B7E" w:rsidRPr="00BF5CCC">
              <w:rPr>
                <w:rFonts w:ascii="Arial" w:hAnsi="Arial" w:cs="Arial"/>
                <w:sz w:val="20"/>
                <w:szCs w:val="20"/>
                <w:lang w:eastAsia="sl-SI"/>
              </w:rPr>
              <w:t xml:space="preserve">spremembah in </w:t>
            </w:r>
            <w:r w:rsidR="00B714EC" w:rsidRPr="00BF5CCC">
              <w:rPr>
                <w:rFonts w:ascii="Arial" w:hAnsi="Arial" w:cs="Arial"/>
                <w:sz w:val="20"/>
                <w:szCs w:val="20"/>
                <w:lang w:eastAsia="sl-SI"/>
              </w:rPr>
              <w:t xml:space="preserve">dopolnitvah Zakona </w:t>
            </w:r>
            <w:r w:rsidR="00B714EC" w:rsidRPr="00BF5CCC">
              <w:rPr>
                <w:rFonts w:ascii="Arial" w:hAnsi="Arial" w:cs="Arial"/>
                <w:sz w:val="20"/>
                <w:szCs w:val="20"/>
              </w:rPr>
              <w:t>o organiziranosti in delu v policiji</w:t>
            </w:r>
            <w:r w:rsidR="00B714EC" w:rsidRPr="00BF5CCC">
              <w:rPr>
                <w:rFonts w:cs="Arial"/>
                <w:szCs w:val="20"/>
              </w:rPr>
              <w:t xml:space="preserve"> </w:t>
            </w:r>
            <w:r w:rsidRPr="00BF5CCC">
              <w:rPr>
                <w:rFonts w:ascii="Arial" w:hAnsi="Arial" w:cs="Arial"/>
                <w:sz w:val="20"/>
                <w:szCs w:val="20"/>
              </w:rPr>
              <w:t>(EVA 201</w:t>
            </w:r>
            <w:r w:rsidR="00332B7E" w:rsidRPr="00BF5CCC">
              <w:rPr>
                <w:rFonts w:ascii="Arial" w:hAnsi="Arial" w:cs="Arial"/>
                <w:sz w:val="20"/>
                <w:szCs w:val="20"/>
              </w:rPr>
              <w:t>4</w:t>
            </w:r>
            <w:r w:rsidRPr="00BF5CCC">
              <w:rPr>
                <w:rFonts w:ascii="Arial" w:hAnsi="Arial" w:cs="Arial"/>
                <w:sz w:val="20"/>
                <w:szCs w:val="20"/>
              </w:rPr>
              <w:t>-1711-00</w:t>
            </w:r>
            <w:r w:rsidR="00B714EC" w:rsidRPr="00BF5CCC">
              <w:rPr>
                <w:rFonts w:ascii="Arial" w:hAnsi="Arial" w:cs="Arial"/>
                <w:sz w:val="20"/>
                <w:szCs w:val="20"/>
              </w:rPr>
              <w:t>93</w:t>
            </w:r>
            <w:r w:rsidRPr="00BF5CCC">
              <w:rPr>
                <w:rFonts w:ascii="Arial" w:hAnsi="Arial" w:cs="Arial"/>
                <w:sz w:val="20"/>
                <w:szCs w:val="20"/>
              </w:rPr>
              <w:t>) in ga pošlje v obravnavo Državnemu zboru Republike Slovenije.</w:t>
            </w:r>
          </w:p>
          <w:p w:rsidR="00626A9B" w:rsidRPr="00BF5CCC" w:rsidRDefault="00626A9B" w:rsidP="00626A9B">
            <w:pPr>
              <w:spacing w:line="260" w:lineRule="exact"/>
              <w:ind w:right="-21"/>
              <w:jc w:val="both"/>
              <w:rPr>
                <w:rFonts w:ascii="Arial" w:hAnsi="Arial" w:cs="Arial"/>
                <w:bCs/>
                <w:sz w:val="20"/>
                <w:szCs w:val="20"/>
              </w:rPr>
            </w:pPr>
          </w:p>
          <w:p w:rsidR="00626A9B" w:rsidRPr="00BF5CCC" w:rsidRDefault="00626A9B" w:rsidP="00626A9B">
            <w:pPr>
              <w:spacing w:line="260" w:lineRule="exact"/>
              <w:ind w:right="-21"/>
              <w:rPr>
                <w:rFonts w:ascii="Arial" w:hAnsi="Arial" w:cs="Arial"/>
                <w:bCs/>
                <w:sz w:val="20"/>
                <w:szCs w:val="20"/>
              </w:rPr>
            </w:pPr>
          </w:p>
          <w:p w:rsidR="00626A9B" w:rsidRPr="00BF5CCC" w:rsidRDefault="00626A9B" w:rsidP="00626A9B">
            <w:pPr>
              <w:pStyle w:val="Telobesedila"/>
              <w:spacing w:after="0" w:line="260" w:lineRule="exact"/>
              <w:ind w:left="4428"/>
              <w:rPr>
                <w:rFonts w:ascii="Arial" w:hAnsi="Arial" w:cs="Arial"/>
                <w:sz w:val="20"/>
                <w:szCs w:val="20"/>
              </w:rPr>
            </w:pPr>
            <w:r w:rsidRPr="00BF5CCC">
              <w:rPr>
                <w:rFonts w:ascii="Arial" w:hAnsi="Arial" w:cs="Arial"/>
                <w:sz w:val="20"/>
                <w:szCs w:val="20"/>
              </w:rPr>
              <w:t>Mag. Darko Krašovec</w:t>
            </w:r>
          </w:p>
          <w:p w:rsidR="00626A9B" w:rsidRPr="00BF5CCC" w:rsidRDefault="00626A9B" w:rsidP="00626A9B">
            <w:pPr>
              <w:pStyle w:val="Telobesedila"/>
              <w:spacing w:after="0" w:line="260" w:lineRule="exact"/>
              <w:ind w:left="4428"/>
              <w:rPr>
                <w:rFonts w:ascii="Arial" w:hAnsi="Arial" w:cs="Arial"/>
                <w:sz w:val="20"/>
                <w:szCs w:val="20"/>
              </w:rPr>
            </w:pPr>
            <w:r w:rsidRPr="00BF5CCC">
              <w:rPr>
                <w:rFonts w:ascii="Arial" w:hAnsi="Arial" w:cs="Arial"/>
                <w:sz w:val="20"/>
                <w:szCs w:val="20"/>
              </w:rPr>
              <w:t>GENERALNI SEKRETAR</w:t>
            </w:r>
          </w:p>
          <w:p w:rsidR="00626A9B" w:rsidRPr="00BF5CCC" w:rsidRDefault="00626A9B" w:rsidP="00626A9B">
            <w:pPr>
              <w:spacing w:line="260" w:lineRule="exact"/>
              <w:ind w:right="-21"/>
              <w:rPr>
                <w:rFonts w:ascii="Arial" w:hAnsi="Arial" w:cs="Arial"/>
                <w:bCs/>
                <w:sz w:val="20"/>
                <w:szCs w:val="20"/>
              </w:rPr>
            </w:pPr>
          </w:p>
          <w:p w:rsidR="00626A9B" w:rsidRPr="00BF5CCC" w:rsidRDefault="00626A9B" w:rsidP="00626A9B">
            <w:pPr>
              <w:spacing w:line="260" w:lineRule="exact"/>
              <w:ind w:right="-21"/>
              <w:rPr>
                <w:rFonts w:ascii="Arial" w:hAnsi="Arial" w:cs="Arial"/>
                <w:bCs/>
                <w:sz w:val="20"/>
                <w:szCs w:val="20"/>
              </w:rPr>
            </w:pPr>
          </w:p>
          <w:p w:rsidR="00626A9B" w:rsidRPr="00BF5CCC" w:rsidRDefault="00626A9B" w:rsidP="00626A9B">
            <w:pPr>
              <w:spacing w:after="0" w:line="260" w:lineRule="exact"/>
              <w:ind w:right="-21"/>
              <w:rPr>
                <w:rFonts w:ascii="Arial" w:hAnsi="Arial" w:cs="Arial"/>
                <w:bCs/>
                <w:sz w:val="20"/>
                <w:szCs w:val="20"/>
              </w:rPr>
            </w:pPr>
            <w:r w:rsidRPr="00BF5CCC">
              <w:rPr>
                <w:rFonts w:ascii="Arial" w:hAnsi="Arial" w:cs="Arial"/>
                <w:bCs/>
                <w:sz w:val="20"/>
                <w:szCs w:val="20"/>
              </w:rPr>
              <w:t>Priloga:</w:t>
            </w:r>
          </w:p>
          <w:p w:rsidR="00626A9B" w:rsidRPr="00BF5CCC" w:rsidRDefault="00626A9B" w:rsidP="00626A9B">
            <w:pPr>
              <w:spacing w:after="0" w:line="260" w:lineRule="exact"/>
              <w:ind w:right="-21"/>
              <w:rPr>
                <w:rFonts w:ascii="Arial" w:hAnsi="Arial" w:cs="Arial"/>
                <w:bCs/>
                <w:sz w:val="20"/>
                <w:szCs w:val="20"/>
              </w:rPr>
            </w:pPr>
            <w:r w:rsidRPr="00BF5CCC">
              <w:rPr>
                <w:rFonts w:ascii="Arial" w:hAnsi="Arial" w:cs="Arial"/>
                <w:bCs/>
                <w:sz w:val="20"/>
                <w:szCs w:val="20"/>
              </w:rPr>
              <w:t xml:space="preserve">– Predlog </w:t>
            </w:r>
            <w:r w:rsidRPr="00BF5CCC">
              <w:rPr>
                <w:rFonts w:ascii="Arial" w:hAnsi="Arial" w:cs="Arial"/>
                <w:sz w:val="20"/>
                <w:szCs w:val="20"/>
                <w:lang w:eastAsia="sl-SI"/>
              </w:rPr>
              <w:t xml:space="preserve">Zakona o </w:t>
            </w:r>
            <w:r w:rsidR="00332B7E" w:rsidRPr="00BF5CCC">
              <w:rPr>
                <w:rFonts w:ascii="Arial" w:hAnsi="Arial" w:cs="Arial"/>
                <w:sz w:val="20"/>
                <w:szCs w:val="20"/>
                <w:lang w:eastAsia="sl-SI"/>
              </w:rPr>
              <w:t xml:space="preserve">spremembah in </w:t>
            </w:r>
            <w:r w:rsidRPr="00BF5CCC">
              <w:rPr>
                <w:rFonts w:ascii="Arial" w:hAnsi="Arial" w:cs="Arial"/>
                <w:sz w:val="20"/>
                <w:szCs w:val="20"/>
                <w:lang w:eastAsia="sl-SI"/>
              </w:rPr>
              <w:t xml:space="preserve">dopolnitvah Zakona o </w:t>
            </w:r>
            <w:r w:rsidR="00B714EC" w:rsidRPr="00BF5CCC">
              <w:rPr>
                <w:rFonts w:ascii="Arial" w:hAnsi="Arial" w:cs="Arial"/>
                <w:sz w:val="20"/>
                <w:szCs w:val="20"/>
              </w:rPr>
              <w:t>organiziranosti in delu v policiji</w:t>
            </w:r>
          </w:p>
          <w:p w:rsidR="00626A9B" w:rsidRPr="00BF5CCC" w:rsidRDefault="00626A9B" w:rsidP="00626A9B">
            <w:pPr>
              <w:spacing w:after="0" w:line="260" w:lineRule="exact"/>
              <w:rPr>
                <w:rFonts w:ascii="Arial" w:hAnsi="Arial" w:cs="Arial"/>
                <w:bCs/>
                <w:sz w:val="20"/>
                <w:szCs w:val="20"/>
              </w:rPr>
            </w:pPr>
          </w:p>
          <w:p w:rsidR="00626A9B" w:rsidRPr="00BF5CCC" w:rsidRDefault="00626A9B" w:rsidP="00626A9B">
            <w:pPr>
              <w:spacing w:after="0" w:line="260" w:lineRule="exact"/>
              <w:rPr>
                <w:rFonts w:ascii="Arial" w:hAnsi="Arial" w:cs="Arial"/>
                <w:bCs/>
                <w:sz w:val="20"/>
                <w:szCs w:val="20"/>
              </w:rPr>
            </w:pPr>
            <w:r w:rsidRPr="00BF5CCC">
              <w:rPr>
                <w:rFonts w:ascii="Arial" w:hAnsi="Arial" w:cs="Arial"/>
                <w:bCs/>
                <w:sz w:val="20"/>
                <w:szCs w:val="20"/>
              </w:rPr>
              <w:t>Prejmejo:</w:t>
            </w:r>
          </w:p>
          <w:p w:rsidR="00B30DBA" w:rsidRPr="00BF5CCC" w:rsidRDefault="00626A9B" w:rsidP="00B30DBA">
            <w:pPr>
              <w:spacing w:after="0" w:line="260" w:lineRule="exact"/>
              <w:rPr>
                <w:rFonts w:ascii="Arial" w:hAnsi="Arial" w:cs="Arial"/>
                <w:sz w:val="20"/>
                <w:szCs w:val="20"/>
                <w:lang w:eastAsia="sl-SI"/>
              </w:rPr>
            </w:pPr>
            <w:r w:rsidRPr="00BF5CCC">
              <w:rPr>
                <w:rFonts w:ascii="Arial" w:hAnsi="Arial" w:cs="Arial"/>
                <w:sz w:val="20"/>
                <w:szCs w:val="20"/>
                <w:lang w:eastAsia="sl-SI"/>
              </w:rPr>
              <w:t xml:space="preserve">– </w:t>
            </w:r>
            <w:r w:rsidR="00B30DBA" w:rsidRPr="00BF5CCC">
              <w:rPr>
                <w:rFonts w:ascii="Arial" w:hAnsi="Arial" w:cs="Arial"/>
                <w:sz w:val="20"/>
                <w:szCs w:val="20"/>
                <w:lang w:eastAsia="sl-SI"/>
              </w:rPr>
              <w:t>Državni zbor Republike Slovenije</w:t>
            </w:r>
          </w:p>
          <w:p w:rsidR="00887BE9" w:rsidRPr="00C10CE3" w:rsidRDefault="00B30DBA" w:rsidP="00887BE9">
            <w:pPr>
              <w:suppressAutoHyphens/>
              <w:spacing w:after="0" w:line="260" w:lineRule="exact"/>
              <w:rPr>
                <w:rFonts w:ascii="Arial" w:hAnsi="Arial" w:cs="Arial"/>
                <w:bCs/>
                <w:sz w:val="20"/>
                <w:szCs w:val="20"/>
              </w:rPr>
            </w:pPr>
            <w:r w:rsidRPr="00BF5CCC">
              <w:rPr>
                <w:rFonts w:ascii="Arial" w:hAnsi="Arial" w:cs="Arial"/>
                <w:sz w:val="20"/>
                <w:szCs w:val="20"/>
                <w:lang w:eastAsia="sl-SI"/>
              </w:rPr>
              <w:t xml:space="preserve">– </w:t>
            </w:r>
            <w:r w:rsidR="00887BE9">
              <w:rPr>
                <w:rFonts w:ascii="Arial" w:hAnsi="Arial" w:cs="Arial"/>
                <w:bCs/>
                <w:sz w:val="20"/>
                <w:szCs w:val="20"/>
              </w:rPr>
              <w:t>Ministrstvo za notranje zadeve</w:t>
            </w:r>
          </w:p>
          <w:p w:rsidR="00887BE9" w:rsidRDefault="00887BE9" w:rsidP="00887BE9">
            <w:pPr>
              <w:suppressAutoHyphens/>
              <w:spacing w:after="0" w:line="260" w:lineRule="exact"/>
              <w:rPr>
                <w:rFonts w:ascii="Arial" w:hAnsi="Arial" w:cs="Arial"/>
                <w:bCs/>
                <w:sz w:val="20"/>
                <w:szCs w:val="20"/>
              </w:rPr>
            </w:pPr>
            <w:r>
              <w:rPr>
                <w:rFonts w:ascii="Arial" w:hAnsi="Arial" w:cs="Arial"/>
                <w:bCs/>
                <w:sz w:val="20"/>
                <w:szCs w:val="20"/>
              </w:rPr>
              <w:t>– Ministrstvo za finance</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javno upravo</w:t>
            </w:r>
          </w:p>
          <w:p w:rsidR="00887BE9" w:rsidRPr="00C10CE3" w:rsidRDefault="00887BE9" w:rsidP="00887BE9">
            <w:pPr>
              <w:numPr>
                <w:ilvl w:val="0"/>
                <w:numId w:val="49"/>
              </w:numPr>
              <w:suppressAutoHyphens/>
              <w:spacing w:after="0" w:line="240" w:lineRule="exact"/>
              <w:ind w:left="176" w:hanging="176"/>
              <w:rPr>
                <w:rFonts w:ascii="Arial" w:hAnsi="Arial" w:cs="Arial"/>
                <w:bCs/>
                <w:sz w:val="20"/>
                <w:szCs w:val="20"/>
              </w:rPr>
            </w:pPr>
            <w:r w:rsidRPr="00C10CE3">
              <w:rPr>
                <w:rFonts w:ascii="Arial" w:hAnsi="Arial" w:cs="Arial"/>
                <w:bCs/>
                <w:sz w:val="20"/>
                <w:szCs w:val="20"/>
              </w:rPr>
              <w:t>Ministrstvo za pravosodje</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zunanje zadeve</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okolje in prostor</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kmetijstvo, gozdarstvo in prehrano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sz w:val="20"/>
                <w:szCs w:val="20"/>
              </w:rPr>
              <w:t>Ministrstvo za delo, družino socialne zadeve in enake možnosti</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gospodarski razvoj in tehnologijo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lastRenderedPageBreak/>
              <w:t>Ministrstvo za infrastrukturo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izobraževanje, znanost in šport</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kulturo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obrambo</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zdravje</w:t>
            </w:r>
          </w:p>
          <w:p w:rsidR="00887BE9" w:rsidRDefault="00887BE9" w:rsidP="00887BE9">
            <w:pPr>
              <w:overflowPunct w:val="0"/>
              <w:autoSpaceDE w:val="0"/>
              <w:autoSpaceDN w:val="0"/>
              <w:adjustRightInd w:val="0"/>
              <w:spacing w:after="0" w:line="260" w:lineRule="exact"/>
              <w:jc w:val="both"/>
              <w:textAlignment w:val="baseline"/>
              <w:rPr>
                <w:rFonts w:ascii="Arial" w:hAnsi="Arial" w:cs="Arial"/>
                <w:bCs/>
                <w:sz w:val="20"/>
                <w:szCs w:val="20"/>
              </w:rPr>
            </w:pPr>
            <w:r w:rsidRPr="00C10CE3">
              <w:rPr>
                <w:rFonts w:ascii="Arial" w:hAnsi="Arial" w:cs="Arial"/>
                <w:bCs/>
                <w:sz w:val="20"/>
                <w:szCs w:val="20"/>
              </w:rPr>
              <w:t>– Služba Vlade Re</w:t>
            </w:r>
            <w:r>
              <w:rPr>
                <w:rFonts w:ascii="Arial" w:hAnsi="Arial" w:cs="Arial"/>
                <w:bCs/>
                <w:sz w:val="20"/>
                <w:szCs w:val="20"/>
              </w:rPr>
              <w:t>publike Slovenije za zakonodajo</w:t>
            </w:r>
          </w:p>
          <w:p w:rsidR="00626A9B" w:rsidRPr="00BF5CCC" w:rsidRDefault="00626A9B" w:rsidP="00911C9B">
            <w:pPr>
              <w:suppressAutoHyphens/>
              <w:spacing w:after="0" w:line="260" w:lineRule="exact"/>
              <w:rPr>
                <w:rFonts w:ascii="Arial" w:hAnsi="Arial" w:cs="Arial"/>
                <w:iCs/>
                <w:sz w:val="20"/>
                <w:szCs w:val="20"/>
                <w:lang w:eastAsia="sl-SI"/>
              </w:rPr>
            </w:pPr>
          </w:p>
        </w:tc>
      </w:tr>
      <w:tr w:rsidR="00107ED0" w:rsidRPr="00BF5CCC">
        <w:tc>
          <w:tcPr>
            <w:tcW w:w="9163" w:type="dxa"/>
            <w:gridSpan w:val="4"/>
          </w:tcPr>
          <w:p w:rsidR="00107ED0" w:rsidRPr="00BF5CCC" w:rsidRDefault="001B223E" w:rsidP="001B223E">
            <w:pPr>
              <w:pStyle w:val="Neotevilenodstavek"/>
              <w:spacing w:before="0" w:after="0" w:line="260" w:lineRule="exact"/>
              <w:rPr>
                <w:rFonts w:cs="Arial"/>
                <w:b/>
                <w:iCs/>
                <w:sz w:val="20"/>
                <w:szCs w:val="20"/>
                <w:lang w:eastAsia="sl-SI"/>
              </w:rPr>
            </w:pPr>
            <w:r w:rsidRPr="00BF5CCC">
              <w:rPr>
                <w:rFonts w:cs="Arial"/>
                <w:b/>
                <w:sz w:val="20"/>
                <w:szCs w:val="20"/>
                <w:lang w:eastAsia="sl-SI"/>
              </w:rPr>
              <w:lastRenderedPageBreak/>
              <w:t xml:space="preserve">2. </w:t>
            </w:r>
            <w:r w:rsidR="00107ED0" w:rsidRPr="00BF5CCC">
              <w:rPr>
                <w:rFonts w:cs="Arial"/>
                <w:b/>
                <w:sz w:val="20"/>
                <w:szCs w:val="20"/>
                <w:lang w:eastAsia="sl-SI"/>
              </w:rPr>
              <w:t>Predlog za obravnavo p</w:t>
            </w:r>
            <w:r w:rsidRPr="00BF5CCC">
              <w:rPr>
                <w:rFonts w:cs="Arial"/>
                <w:b/>
                <w:sz w:val="20"/>
                <w:szCs w:val="20"/>
                <w:lang w:eastAsia="sl-SI"/>
              </w:rPr>
              <w:t>redloga zakona po nujnem ali</w:t>
            </w:r>
            <w:r w:rsidR="00107ED0" w:rsidRPr="00BF5CCC">
              <w:rPr>
                <w:rFonts w:cs="Arial"/>
                <w:b/>
                <w:sz w:val="20"/>
                <w:szCs w:val="20"/>
                <w:lang w:eastAsia="sl-SI"/>
              </w:rPr>
              <w:t xml:space="preserve"> skrajša</w:t>
            </w:r>
            <w:r w:rsidRPr="00BF5CCC">
              <w:rPr>
                <w:rFonts w:cs="Arial"/>
                <w:b/>
                <w:sz w:val="20"/>
                <w:szCs w:val="20"/>
                <w:lang w:eastAsia="sl-SI"/>
              </w:rPr>
              <w:t>nem post</w:t>
            </w:r>
            <w:r w:rsidR="00372466" w:rsidRPr="00BF5CCC">
              <w:rPr>
                <w:rFonts w:cs="Arial"/>
                <w:b/>
                <w:sz w:val="20"/>
                <w:szCs w:val="20"/>
                <w:lang w:eastAsia="sl-SI"/>
              </w:rPr>
              <w:t>opku v d</w:t>
            </w:r>
            <w:r w:rsidRPr="00BF5CCC">
              <w:rPr>
                <w:rFonts w:cs="Arial"/>
                <w:b/>
                <w:sz w:val="20"/>
                <w:szCs w:val="20"/>
                <w:lang w:eastAsia="sl-SI"/>
              </w:rPr>
              <w:t>ržavnem zboru</w:t>
            </w:r>
            <w:r w:rsidR="00107ED0" w:rsidRPr="00BF5CCC">
              <w:rPr>
                <w:rFonts w:cs="Arial"/>
                <w:b/>
                <w:sz w:val="20"/>
                <w:szCs w:val="20"/>
                <w:lang w:eastAsia="sl-SI"/>
              </w:rPr>
              <w:t xml:space="preserve"> z obrazložitvijo razlogov:</w:t>
            </w:r>
          </w:p>
        </w:tc>
      </w:tr>
      <w:tr w:rsidR="00107ED0" w:rsidRPr="00BF5CCC">
        <w:tc>
          <w:tcPr>
            <w:tcW w:w="9163" w:type="dxa"/>
            <w:gridSpan w:val="4"/>
          </w:tcPr>
          <w:p w:rsidR="00626A9B" w:rsidRPr="00BF5CCC" w:rsidRDefault="00626A9B" w:rsidP="00E455F9">
            <w:pPr>
              <w:pStyle w:val="Neotevilenodstavek"/>
              <w:spacing w:before="0" w:after="0" w:line="260" w:lineRule="exact"/>
              <w:rPr>
                <w:rFonts w:cs="Arial"/>
                <w:iCs/>
                <w:sz w:val="20"/>
                <w:szCs w:val="20"/>
                <w:lang w:eastAsia="sl-SI"/>
              </w:rPr>
            </w:pPr>
          </w:p>
        </w:tc>
      </w:tr>
      <w:tr w:rsidR="00107ED0" w:rsidRPr="00BF5CCC">
        <w:tc>
          <w:tcPr>
            <w:tcW w:w="9163" w:type="dxa"/>
            <w:gridSpan w:val="4"/>
          </w:tcPr>
          <w:p w:rsidR="00107ED0" w:rsidRPr="00BF5CCC" w:rsidRDefault="00107ED0" w:rsidP="005F3DC6">
            <w:pPr>
              <w:pStyle w:val="Neotevilenodstavek"/>
              <w:spacing w:before="0" w:after="0" w:line="260" w:lineRule="exact"/>
              <w:rPr>
                <w:rFonts w:cs="Arial"/>
                <w:b/>
                <w:iCs/>
                <w:sz w:val="20"/>
                <w:szCs w:val="20"/>
                <w:lang w:eastAsia="sl-SI"/>
              </w:rPr>
            </w:pPr>
            <w:proofErr w:type="spellStart"/>
            <w:r w:rsidRPr="00BF5CCC">
              <w:rPr>
                <w:rFonts w:cs="Arial"/>
                <w:b/>
                <w:sz w:val="20"/>
                <w:szCs w:val="20"/>
                <w:lang w:eastAsia="sl-SI"/>
              </w:rPr>
              <w:t>3.</w:t>
            </w:r>
            <w:r w:rsidR="00F4001E" w:rsidRPr="00BF5CCC">
              <w:rPr>
                <w:rFonts w:cs="Arial"/>
                <w:b/>
                <w:sz w:val="20"/>
                <w:szCs w:val="20"/>
                <w:lang w:eastAsia="sl-SI"/>
              </w:rPr>
              <w:t>a</w:t>
            </w:r>
            <w:proofErr w:type="spellEnd"/>
            <w:r w:rsidRPr="00BF5CCC">
              <w:rPr>
                <w:rFonts w:cs="Arial"/>
                <w:b/>
                <w:sz w:val="20"/>
                <w:szCs w:val="20"/>
                <w:lang w:eastAsia="sl-SI"/>
              </w:rPr>
              <w:t xml:space="preserve"> Osebe, odgovorne za strokovno pripravo in usklajenost gradiva:</w:t>
            </w:r>
          </w:p>
        </w:tc>
      </w:tr>
      <w:tr w:rsidR="00107ED0" w:rsidRPr="00BF5CCC">
        <w:tc>
          <w:tcPr>
            <w:tcW w:w="9163" w:type="dxa"/>
            <w:gridSpan w:val="4"/>
          </w:tcPr>
          <w:p w:rsidR="00E01E2C" w:rsidRPr="00BF5CCC" w:rsidRDefault="00E01E2C" w:rsidP="00E01E2C">
            <w:pPr>
              <w:spacing w:after="0" w:line="240" w:lineRule="exact"/>
              <w:ind w:left="714"/>
              <w:rPr>
                <w:rFonts w:ascii="Arial" w:hAnsi="Arial" w:cs="Arial"/>
                <w:bCs/>
                <w:sz w:val="20"/>
                <w:szCs w:val="20"/>
              </w:rPr>
            </w:pPr>
          </w:p>
          <w:p w:rsidR="001E18EF" w:rsidRPr="00BF5CCC" w:rsidRDefault="005B70F6" w:rsidP="00422017">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mag. Lado Bradač</w:t>
            </w:r>
            <w:r w:rsidR="001E18EF" w:rsidRPr="00BF5CCC">
              <w:rPr>
                <w:rFonts w:ascii="Arial" w:hAnsi="Arial" w:cs="Arial"/>
                <w:bCs/>
                <w:sz w:val="20"/>
                <w:szCs w:val="20"/>
              </w:rPr>
              <w:t xml:space="preserve">, generalni direktor </w:t>
            </w:r>
            <w:r w:rsidRPr="00BF5CCC">
              <w:rPr>
                <w:rFonts w:ascii="Arial" w:hAnsi="Arial" w:cs="Arial"/>
                <w:bCs/>
                <w:sz w:val="20"/>
                <w:szCs w:val="20"/>
              </w:rPr>
              <w:t>Direktorata za policijo in druge varnostne naloge</w:t>
            </w:r>
            <w:r w:rsidR="00FB384E" w:rsidRPr="00BF5CCC">
              <w:rPr>
                <w:rFonts w:ascii="Arial" w:hAnsi="Arial" w:cs="Arial"/>
                <w:bCs/>
                <w:sz w:val="20"/>
                <w:szCs w:val="20"/>
              </w:rPr>
              <w:t>,</w:t>
            </w:r>
          </w:p>
          <w:p w:rsidR="00963B1B" w:rsidRPr="00BF5CCC" w:rsidRDefault="00963B1B" w:rsidP="00422017">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 xml:space="preserve">Marjan </w:t>
            </w:r>
            <w:proofErr w:type="spellStart"/>
            <w:r w:rsidRPr="00BF5CCC">
              <w:rPr>
                <w:rFonts w:ascii="Arial" w:hAnsi="Arial" w:cs="Arial"/>
                <w:bCs/>
                <w:sz w:val="20"/>
                <w:szCs w:val="20"/>
              </w:rPr>
              <w:t>Fank</w:t>
            </w:r>
            <w:proofErr w:type="spellEnd"/>
            <w:r w:rsidRPr="00BF5CCC">
              <w:rPr>
                <w:rFonts w:ascii="Arial" w:hAnsi="Arial" w:cs="Arial"/>
                <w:bCs/>
                <w:sz w:val="20"/>
                <w:szCs w:val="20"/>
              </w:rPr>
              <w:t>, generalni direktor policije</w:t>
            </w:r>
            <w:r w:rsidR="000A5C96" w:rsidRPr="00BF5CCC">
              <w:rPr>
                <w:rFonts w:ascii="Arial" w:hAnsi="Arial" w:cs="Arial"/>
                <w:bCs/>
                <w:sz w:val="20"/>
                <w:szCs w:val="20"/>
              </w:rPr>
              <w:t>,</w:t>
            </w:r>
          </w:p>
          <w:p w:rsidR="00963B1B" w:rsidRPr="00BF5CCC" w:rsidRDefault="00963B1B" w:rsidP="00422017">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mag. Tatjana Bobnar, namestnica generalnega direktorja policije</w:t>
            </w:r>
            <w:r w:rsidR="00767C04" w:rsidRPr="00BF5CCC">
              <w:rPr>
                <w:rFonts w:ascii="Arial" w:hAnsi="Arial" w:cs="Arial"/>
                <w:bCs/>
                <w:sz w:val="20"/>
                <w:szCs w:val="20"/>
              </w:rPr>
              <w:t>.</w:t>
            </w:r>
          </w:p>
          <w:p w:rsidR="00C93165" w:rsidRPr="00BF5CCC" w:rsidRDefault="00C93165" w:rsidP="00626A9B">
            <w:pPr>
              <w:pStyle w:val="Neotevilenodstavek"/>
              <w:spacing w:before="0" w:after="0" w:line="276" w:lineRule="auto"/>
              <w:ind w:left="720"/>
              <w:rPr>
                <w:rFonts w:eastAsia="Calibri" w:cs="Arial"/>
                <w:bCs/>
                <w:sz w:val="20"/>
                <w:szCs w:val="20"/>
              </w:rPr>
            </w:pPr>
          </w:p>
        </w:tc>
      </w:tr>
      <w:tr w:rsidR="00263AA5" w:rsidRPr="00BF5CCC" w:rsidTr="000346A3">
        <w:tc>
          <w:tcPr>
            <w:tcW w:w="9163" w:type="dxa"/>
            <w:gridSpan w:val="4"/>
          </w:tcPr>
          <w:p w:rsidR="00263AA5" w:rsidRPr="00BF5CCC" w:rsidRDefault="00263AA5" w:rsidP="000346A3">
            <w:pPr>
              <w:overflowPunct w:val="0"/>
              <w:autoSpaceDE w:val="0"/>
              <w:autoSpaceDN w:val="0"/>
              <w:adjustRightInd w:val="0"/>
              <w:jc w:val="both"/>
              <w:textAlignment w:val="baseline"/>
              <w:rPr>
                <w:rFonts w:cs="Arial"/>
                <w:b/>
                <w:iCs/>
                <w:szCs w:val="20"/>
                <w:lang w:eastAsia="sl-SI"/>
              </w:rPr>
            </w:pPr>
            <w:proofErr w:type="spellStart"/>
            <w:r w:rsidRPr="00BF5CCC">
              <w:rPr>
                <w:rFonts w:ascii="Arial" w:eastAsia="Times New Roman" w:hAnsi="Arial" w:cs="Arial"/>
                <w:b/>
                <w:sz w:val="20"/>
                <w:szCs w:val="20"/>
                <w:lang w:eastAsia="sl-SI"/>
              </w:rPr>
              <w:t>3.b</w:t>
            </w:r>
            <w:proofErr w:type="spellEnd"/>
            <w:r w:rsidRPr="00BF5CCC">
              <w:rPr>
                <w:rFonts w:ascii="Arial" w:eastAsia="Times New Roman" w:hAnsi="Arial" w:cs="Arial"/>
                <w:b/>
                <w:sz w:val="20"/>
                <w:szCs w:val="20"/>
                <w:lang w:eastAsia="sl-SI"/>
              </w:rPr>
              <w:t xml:space="preserve"> Zunanji strokovnjaki, ki so sodelovali pri pripravi dela ali celotnega gradiva:</w:t>
            </w:r>
          </w:p>
        </w:tc>
      </w:tr>
      <w:tr w:rsidR="00263AA5" w:rsidRPr="00BF5CCC" w:rsidTr="000346A3">
        <w:tc>
          <w:tcPr>
            <w:tcW w:w="9163" w:type="dxa"/>
            <w:gridSpan w:val="4"/>
          </w:tcPr>
          <w:p w:rsidR="00263AA5" w:rsidRPr="00BF5CCC" w:rsidRDefault="00B714EC" w:rsidP="00626A9B">
            <w:pPr>
              <w:overflowPunct w:val="0"/>
              <w:autoSpaceDE w:val="0"/>
              <w:autoSpaceDN w:val="0"/>
              <w:adjustRightInd w:val="0"/>
              <w:jc w:val="both"/>
              <w:textAlignment w:val="baseline"/>
              <w:rPr>
                <w:rFonts w:ascii="Arial" w:hAnsi="Arial" w:cs="Arial"/>
                <w:iCs/>
                <w:sz w:val="20"/>
                <w:szCs w:val="20"/>
                <w:lang w:eastAsia="sl-SI"/>
              </w:rPr>
            </w:pPr>
            <w:r w:rsidRPr="00BF5CCC">
              <w:rPr>
                <w:rFonts w:ascii="Arial" w:eastAsia="Times New Roman" w:hAnsi="Arial" w:cs="Arial"/>
                <w:sz w:val="20"/>
                <w:szCs w:val="20"/>
                <w:lang w:eastAsia="sl-SI"/>
              </w:rPr>
              <w:t>Pri pripravi dela ali celotnega gradiva zunanji strokovnjaki niso sodelovali.</w:t>
            </w:r>
          </w:p>
        </w:tc>
      </w:tr>
      <w:tr w:rsidR="00107ED0" w:rsidRPr="00BF5CCC">
        <w:tc>
          <w:tcPr>
            <w:tcW w:w="9163" w:type="dxa"/>
            <w:gridSpan w:val="4"/>
          </w:tcPr>
          <w:p w:rsidR="00107ED0" w:rsidRPr="00BF5CCC" w:rsidRDefault="00107ED0" w:rsidP="00E455F9">
            <w:pPr>
              <w:pStyle w:val="Neotevilenodstavek"/>
              <w:spacing w:before="0" w:after="0" w:line="260" w:lineRule="exact"/>
              <w:rPr>
                <w:rFonts w:cs="Arial"/>
                <w:b/>
                <w:iCs/>
                <w:sz w:val="20"/>
                <w:szCs w:val="20"/>
                <w:lang w:eastAsia="sl-SI"/>
              </w:rPr>
            </w:pPr>
            <w:r w:rsidRPr="00BF5CCC">
              <w:rPr>
                <w:rFonts w:cs="Arial"/>
                <w:b/>
                <w:sz w:val="20"/>
                <w:szCs w:val="20"/>
                <w:lang w:eastAsia="sl-SI"/>
              </w:rPr>
              <w:t>4. Predstavniki vlad</w:t>
            </w:r>
            <w:r w:rsidR="00372466" w:rsidRPr="00BF5CCC">
              <w:rPr>
                <w:rFonts w:cs="Arial"/>
                <w:b/>
                <w:sz w:val="20"/>
                <w:szCs w:val="20"/>
                <w:lang w:eastAsia="sl-SI"/>
              </w:rPr>
              <w:t>e, ki bodo sodelovali pri delu d</w:t>
            </w:r>
            <w:r w:rsidRPr="00BF5CCC">
              <w:rPr>
                <w:rFonts w:cs="Arial"/>
                <w:b/>
                <w:sz w:val="20"/>
                <w:szCs w:val="20"/>
                <w:lang w:eastAsia="sl-SI"/>
              </w:rPr>
              <w:t>ržavnega zbora:</w:t>
            </w:r>
          </w:p>
        </w:tc>
      </w:tr>
      <w:tr w:rsidR="00107ED0" w:rsidRPr="00BF5CCC">
        <w:tc>
          <w:tcPr>
            <w:tcW w:w="9163" w:type="dxa"/>
            <w:gridSpan w:val="4"/>
          </w:tcPr>
          <w:p w:rsidR="00E01E2C" w:rsidRPr="00BF5CCC" w:rsidRDefault="00E01E2C" w:rsidP="00E01E2C">
            <w:pPr>
              <w:spacing w:after="0" w:line="240" w:lineRule="atLeast"/>
              <w:rPr>
                <w:rFonts w:ascii="Arial" w:hAnsi="Arial" w:cs="Arial"/>
                <w:sz w:val="20"/>
                <w:szCs w:val="20"/>
              </w:rPr>
            </w:pPr>
          </w:p>
          <w:p w:rsidR="001E18EF" w:rsidRPr="00BF5CCC" w:rsidRDefault="001E18EF" w:rsidP="00422017">
            <w:pPr>
              <w:numPr>
                <w:ilvl w:val="0"/>
                <w:numId w:val="19"/>
              </w:numPr>
              <w:spacing w:after="0" w:line="240" w:lineRule="atLeast"/>
              <w:ind w:left="714" w:hanging="357"/>
              <w:rPr>
                <w:rFonts w:ascii="Arial" w:hAnsi="Arial" w:cs="Arial"/>
                <w:sz w:val="20"/>
                <w:szCs w:val="20"/>
              </w:rPr>
            </w:pPr>
            <w:r w:rsidRPr="00BF5CCC">
              <w:rPr>
                <w:rFonts w:ascii="Arial" w:hAnsi="Arial" w:cs="Arial"/>
                <w:sz w:val="20"/>
                <w:szCs w:val="20"/>
              </w:rPr>
              <w:t>mag.</w:t>
            </w:r>
            <w:r w:rsidRPr="00BF5CCC">
              <w:rPr>
                <w:rFonts w:ascii="Arial" w:hAnsi="Arial" w:cs="Arial"/>
                <w:sz w:val="20"/>
                <w:szCs w:val="20"/>
                <w:lang w:eastAsia="sl-SI"/>
              </w:rPr>
              <w:t xml:space="preserve"> Vesna Györkös Žnidar</w:t>
            </w:r>
            <w:r w:rsidRPr="00BF5CCC">
              <w:rPr>
                <w:rFonts w:ascii="Arial" w:hAnsi="Arial" w:cs="Arial"/>
                <w:sz w:val="20"/>
                <w:szCs w:val="20"/>
              </w:rPr>
              <w:t>, ministrica za notranje zadeve</w:t>
            </w:r>
            <w:r w:rsidR="00662ABF" w:rsidRPr="00BF5CCC">
              <w:rPr>
                <w:rFonts w:ascii="Arial" w:hAnsi="Arial" w:cs="Arial"/>
                <w:sz w:val="20"/>
                <w:szCs w:val="20"/>
              </w:rPr>
              <w:t>,</w:t>
            </w:r>
            <w:r w:rsidRPr="00BF5CCC">
              <w:rPr>
                <w:rFonts w:ascii="Arial" w:hAnsi="Arial" w:cs="Arial"/>
                <w:sz w:val="20"/>
                <w:szCs w:val="20"/>
              </w:rPr>
              <w:t xml:space="preserve"> </w:t>
            </w:r>
          </w:p>
          <w:p w:rsidR="005B70F6" w:rsidRDefault="00272EC0" w:rsidP="00422017">
            <w:pPr>
              <w:numPr>
                <w:ilvl w:val="0"/>
                <w:numId w:val="19"/>
              </w:numPr>
              <w:spacing w:after="0" w:line="240" w:lineRule="atLeast"/>
              <w:ind w:left="714" w:hanging="357"/>
              <w:rPr>
                <w:rFonts w:ascii="Arial" w:hAnsi="Arial" w:cs="Arial"/>
                <w:sz w:val="20"/>
                <w:szCs w:val="20"/>
              </w:rPr>
            </w:pPr>
            <w:r w:rsidRPr="00BF5CCC">
              <w:rPr>
                <w:rFonts w:ascii="Arial" w:hAnsi="Arial" w:cs="Arial"/>
                <w:bCs/>
                <w:sz w:val="20"/>
                <w:szCs w:val="20"/>
              </w:rPr>
              <w:t>Boštjan Šefic</w:t>
            </w:r>
            <w:r w:rsidR="005B70F6" w:rsidRPr="00BF5CCC">
              <w:rPr>
                <w:rFonts w:ascii="Arial" w:hAnsi="Arial" w:cs="Arial"/>
                <w:sz w:val="20"/>
                <w:szCs w:val="20"/>
              </w:rPr>
              <w:t>, državni sekretar na Ministrstvu za notranje zadeve</w:t>
            </w:r>
            <w:r w:rsidR="00662ABF" w:rsidRPr="00BF5CCC">
              <w:rPr>
                <w:rFonts w:ascii="Arial" w:hAnsi="Arial" w:cs="Arial"/>
                <w:sz w:val="20"/>
                <w:szCs w:val="20"/>
              </w:rPr>
              <w:t>,</w:t>
            </w:r>
          </w:p>
          <w:p w:rsidR="00E9759A" w:rsidRPr="00BF5CCC" w:rsidRDefault="00E9759A" w:rsidP="00422017">
            <w:pPr>
              <w:numPr>
                <w:ilvl w:val="0"/>
                <w:numId w:val="19"/>
              </w:numPr>
              <w:spacing w:after="0" w:line="240" w:lineRule="atLeast"/>
              <w:ind w:left="714" w:hanging="357"/>
              <w:rPr>
                <w:rFonts w:ascii="Arial" w:hAnsi="Arial" w:cs="Arial"/>
                <w:sz w:val="20"/>
                <w:szCs w:val="20"/>
              </w:rPr>
            </w:pPr>
            <w:r>
              <w:rPr>
                <w:rFonts w:ascii="Arial" w:hAnsi="Arial" w:cs="Arial"/>
                <w:sz w:val="20"/>
                <w:szCs w:val="20"/>
              </w:rPr>
              <w:t xml:space="preserve">Andrej </w:t>
            </w:r>
            <w:proofErr w:type="spellStart"/>
            <w:r>
              <w:rPr>
                <w:rFonts w:ascii="Arial" w:hAnsi="Arial" w:cs="Arial"/>
                <w:sz w:val="20"/>
                <w:szCs w:val="20"/>
              </w:rPr>
              <w:t>Špenga</w:t>
            </w:r>
            <w:proofErr w:type="spellEnd"/>
            <w:r>
              <w:rPr>
                <w:rFonts w:ascii="Arial" w:hAnsi="Arial" w:cs="Arial"/>
                <w:sz w:val="20"/>
                <w:szCs w:val="20"/>
              </w:rPr>
              <w:t xml:space="preserve">, </w:t>
            </w:r>
            <w:r w:rsidRPr="00BF5CCC">
              <w:rPr>
                <w:rFonts w:ascii="Arial" w:hAnsi="Arial" w:cs="Arial"/>
                <w:sz w:val="20"/>
                <w:szCs w:val="20"/>
              </w:rPr>
              <w:t>državni sekretar na Ministrstvu za notranje zadeve,</w:t>
            </w:r>
          </w:p>
          <w:p w:rsidR="005B70F6" w:rsidRPr="00BF5CCC" w:rsidRDefault="005B70F6" w:rsidP="00422017">
            <w:pPr>
              <w:numPr>
                <w:ilvl w:val="0"/>
                <w:numId w:val="19"/>
              </w:numPr>
              <w:spacing w:after="0" w:line="240" w:lineRule="atLeast"/>
              <w:ind w:left="714" w:hanging="357"/>
              <w:rPr>
                <w:rFonts w:ascii="Arial" w:hAnsi="Arial" w:cs="Arial"/>
                <w:iCs/>
                <w:sz w:val="20"/>
                <w:szCs w:val="20"/>
              </w:rPr>
            </w:pPr>
            <w:r w:rsidRPr="00BF5CCC">
              <w:rPr>
                <w:rFonts w:ascii="Arial" w:hAnsi="Arial" w:cs="Arial"/>
                <w:sz w:val="20"/>
                <w:szCs w:val="20"/>
              </w:rPr>
              <w:t>mag. Lado Bradač, generalni direktor Direktorata za policijo in druge varnostne naloge</w:t>
            </w:r>
            <w:r w:rsidR="00662ABF" w:rsidRPr="00BF5CCC">
              <w:rPr>
                <w:rFonts w:ascii="Arial" w:hAnsi="Arial" w:cs="Arial"/>
                <w:sz w:val="20"/>
                <w:szCs w:val="20"/>
              </w:rPr>
              <w:t>,</w:t>
            </w:r>
          </w:p>
          <w:p w:rsidR="00963B1B" w:rsidRPr="00BF5CCC" w:rsidRDefault="00963B1B" w:rsidP="00963B1B">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 xml:space="preserve">Marjan </w:t>
            </w:r>
            <w:proofErr w:type="spellStart"/>
            <w:r w:rsidRPr="00BF5CCC">
              <w:rPr>
                <w:rFonts w:ascii="Arial" w:hAnsi="Arial" w:cs="Arial"/>
                <w:bCs/>
                <w:sz w:val="20"/>
                <w:szCs w:val="20"/>
              </w:rPr>
              <w:t>Fank</w:t>
            </w:r>
            <w:proofErr w:type="spellEnd"/>
            <w:r w:rsidRPr="00BF5CCC">
              <w:rPr>
                <w:rFonts w:ascii="Arial" w:hAnsi="Arial" w:cs="Arial"/>
                <w:bCs/>
                <w:sz w:val="20"/>
                <w:szCs w:val="20"/>
              </w:rPr>
              <w:t>, generalni direktor policije</w:t>
            </w:r>
            <w:r w:rsidR="00D63677" w:rsidRPr="00BF5CCC">
              <w:rPr>
                <w:rFonts w:ascii="Arial" w:hAnsi="Arial" w:cs="Arial"/>
                <w:bCs/>
                <w:sz w:val="20"/>
                <w:szCs w:val="20"/>
              </w:rPr>
              <w:t>,</w:t>
            </w:r>
          </w:p>
          <w:p w:rsidR="00963B1B" w:rsidRPr="00BF5CCC" w:rsidRDefault="00963B1B" w:rsidP="00963B1B">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mag. Tatjana Bobnar, namestnica generalnega direktorja policije</w:t>
            </w:r>
            <w:r w:rsidR="00767C04" w:rsidRPr="00BF5CCC">
              <w:rPr>
                <w:rFonts w:ascii="Arial" w:hAnsi="Arial" w:cs="Arial"/>
                <w:bCs/>
                <w:sz w:val="20"/>
                <w:szCs w:val="20"/>
              </w:rPr>
              <w:t>.</w:t>
            </w:r>
          </w:p>
          <w:p w:rsidR="00C93165" w:rsidRPr="00BF5CCC" w:rsidRDefault="00C93165" w:rsidP="00767C04">
            <w:pPr>
              <w:spacing w:after="0" w:line="240" w:lineRule="atLeast"/>
              <w:ind w:left="357"/>
              <w:rPr>
                <w:rFonts w:cs="Arial"/>
                <w:b/>
                <w:sz w:val="20"/>
                <w:szCs w:val="20"/>
                <w:lang w:eastAsia="sl-SI"/>
              </w:rPr>
            </w:pPr>
          </w:p>
        </w:tc>
      </w:tr>
      <w:tr w:rsidR="00107ED0" w:rsidRPr="00BF5CCC">
        <w:tc>
          <w:tcPr>
            <w:tcW w:w="9163" w:type="dxa"/>
            <w:gridSpan w:val="4"/>
          </w:tcPr>
          <w:p w:rsidR="00225B1C" w:rsidRPr="00BF5CCC" w:rsidRDefault="00225B1C" w:rsidP="00E455F9">
            <w:pPr>
              <w:pStyle w:val="Oddelek"/>
              <w:numPr>
                <w:ilvl w:val="0"/>
                <w:numId w:val="0"/>
              </w:numPr>
              <w:spacing w:before="0" w:after="0" w:line="260" w:lineRule="exact"/>
              <w:jc w:val="left"/>
              <w:rPr>
                <w:rFonts w:eastAsia="Times New Roman" w:cs="Arial"/>
                <w:sz w:val="20"/>
                <w:szCs w:val="20"/>
                <w:lang w:eastAsia="sl-SI"/>
              </w:rPr>
            </w:pPr>
          </w:p>
          <w:p w:rsidR="00107ED0" w:rsidRPr="00BF5CCC" w:rsidRDefault="00107ED0" w:rsidP="00E455F9">
            <w:pPr>
              <w:pStyle w:val="Oddelek"/>
              <w:numPr>
                <w:ilvl w:val="0"/>
                <w:numId w:val="0"/>
              </w:numPr>
              <w:spacing w:before="0" w:after="0" w:line="260" w:lineRule="exact"/>
              <w:jc w:val="left"/>
              <w:rPr>
                <w:rFonts w:eastAsia="Times New Roman" w:cs="Arial"/>
                <w:sz w:val="20"/>
                <w:szCs w:val="20"/>
                <w:lang w:eastAsia="sl-SI"/>
              </w:rPr>
            </w:pPr>
            <w:r w:rsidRPr="00BF5CCC">
              <w:rPr>
                <w:rFonts w:eastAsia="Times New Roman" w:cs="Arial"/>
                <w:sz w:val="20"/>
                <w:szCs w:val="20"/>
                <w:lang w:eastAsia="sl-SI"/>
              </w:rPr>
              <w:t>5. Kratek povzetek gradiva</w:t>
            </w:r>
            <w:r w:rsidR="00372466" w:rsidRPr="00BF5CCC">
              <w:rPr>
                <w:rFonts w:eastAsia="Times New Roman" w:cs="Arial"/>
                <w:sz w:val="20"/>
                <w:szCs w:val="20"/>
                <w:lang w:eastAsia="sl-SI"/>
              </w:rPr>
              <w:t>:</w:t>
            </w:r>
          </w:p>
        </w:tc>
      </w:tr>
      <w:tr w:rsidR="00107ED0" w:rsidRPr="00BF5CCC">
        <w:tc>
          <w:tcPr>
            <w:tcW w:w="9163" w:type="dxa"/>
            <w:gridSpan w:val="4"/>
          </w:tcPr>
          <w:p w:rsidR="00225B1C" w:rsidRPr="00BF5CCC" w:rsidRDefault="00225B1C"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00075D" w:rsidRPr="00BF5CCC" w:rsidRDefault="0000075D" w:rsidP="0000075D">
            <w:pPr>
              <w:pStyle w:val="Neotevilenodstavek"/>
              <w:spacing w:line="288" w:lineRule="auto"/>
              <w:rPr>
                <w:rFonts w:cs="Arial"/>
                <w:sz w:val="20"/>
                <w:szCs w:val="20"/>
                <w:lang w:eastAsia="sl-SI"/>
              </w:rPr>
            </w:pPr>
            <w:r w:rsidRPr="00BF5CCC">
              <w:rPr>
                <w:rFonts w:cs="Arial"/>
                <w:sz w:val="20"/>
                <w:szCs w:val="20"/>
                <w:lang w:eastAsia="sl-SI"/>
              </w:rPr>
              <w:t>S predlaganimi rešitvami se želi</w:t>
            </w:r>
            <w:r w:rsidR="00031306" w:rsidRPr="00BF5CCC">
              <w:rPr>
                <w:rFonts w:cs="Arial"/>
                <w:sz w:val="20"/>
                <w:szCs w:val="20"/>
                <w:lang w:eastAsia="sl-SI"/>
              </w:rPr>
              <w:t>jo</w:t>
            </w:r>
            <w:r w:rsidRPr="00BF5CCC">
              <w:rPr>
                <w:rFonts w:cs="Arial"/>
                <w:sz w:val="20"/>
                <w:szCs w:val="20"/>
                <w:lang w:eastAsia="sl-SI"/>
              </w:rPr>
              <w:t xml:space="preserve"> izboljšati nekatere pomanjkljivosti Zakona o organiziranosti in delu v policiji</w:t>
            </w:r>
            <w:r w:rsidR="00E92632" w:rsidRPr="00BF5CCC">
              <w:rPr>
                <w:rFonts w:cs="Arial"/>
                <w:sz w:val="20"/>
                <w:szCs w:val="20"/>
                <w:lang w:eastAsia="sl-SI"/>
              </w:rPr>
              <w:t xml:space="preserve"> (</w:t>
            </w:r>
            <w:proofErr w:type="spellStart"/>
            <w:r w:rsidR="00E92632" w:rsidRPr="00BF5CCC">
              <w:rPr>
                <w:rFonts w:cs="Arial"/>
                <w:sz w:val="20"/>
                <w:szCs w:val="20"/>
                <w:lang w:eastAsia="sl-SI"/>
              </w:rPr>
              <w:t>ZODPol</w:t>
            </w:r>
            <w:proofErr w:type="spellEnd"/>
            <w:r w:rsidR="00E92632" w:rsidRPr="00BF5CCC">
              <w:rPr>
                <w:rFonts w:cs="Arial"/>
                <w:sz w:val="20"/>
                <w:szCs w:val="20"/>
                <w:lang w:eastAsia="sl-SI"/>
              </w:rPr>
              <w:t>)</w:t>
            </w:r>
            <w:r w:rsidRPr="00BF5CCC">
              <w:rPr>
                <w:rFonts w:cs="Arial"/>
                <w:sz w:val="20"/>
                <w:szCs w:val="20"/>
                <w:lang w:eastAsia="sl-SI"/>
              </w:rPr>
              <w:t xml:space="preserve">, ki so se pokazale pri izvajanju zakona v praksi. Glavno vodilo pri pripravi sprememb je bilo zato učinkovitejše delovanje policije kot celote. S predlaganimi spremembami Vlada RS </w:t>
            </w:r>
            <w:r w:rsidR="00031306" w:rsidRPr="00BF5CCC">
              <w:rPr>
                <w:rFonts w:cs="Arial"/>
                <w:sz w:val="20"/>
                <w:szCs w:val="20"/>
                <w:lang w:eastAsia="sl-SI"/>
              </w:rPr>
              <w:t xml:space="preserve">hkrati </w:t>
            </w:r>
            <w:r w:rsidR="00CF2530" w:rsidRPr="00BF5CCC">
              <w:rPr>
                <w:rFonts w:cs="Arial"/>
                <w:sz w:val="20"/>
                <w:szCs w:val="20"/>
                <w:lang w:eastAsia="sl-SI"/>
              </w:rPr>
              <w:t>izpolnjuje zaveze</w:t>
            </w:r>
            <w:r w:rsidRPr="00BF5CCC">
              <w:rPr>
                <w:rFonts w:cs="Arial"/>
                <w:sz w:val="20"/>
                <w:szCs w:val="20"/>
                <w:lang w:eastAsia="sl-SI"/>
              </w:rPr>
              <w:t xml:space="preserve"> iz </w:t>
            </w:r>
            <w:r w:rsidR="00CF2530" w:rsidRPr="00BF5CCC">
              <w:rPr>
                <w:rFonts w:cs="Arial"/>
                <w:sz w:val="20"/>
                <w:szCs w:val="20"/>
                <w:lang w:eastAsia="sl-SI"/>
              </w:rPr>
              <w:t xml:space="preserve">stavkovnih sporazumov. </w:t>
            </w:r>
          </w:p>
          <w:p w:rsidR="0000075D" w:rsidRPr="00BF5CCC" w:rsidRDefault="0000075D"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272EC0" w:rsidRPr="00BF5CCC" w:rsidRDefault="00272EC0"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Predlagane</w:t>
            </w:r>
            <w:r w:rsidR="00332B7E" w:rsidRPr="00BF5CCC">
              <w:rPr>
                <w:rFonts w:ascii="Arial" w:eastAsia="Times New Roman" w:hAnsi="Arial" w:cs="Arial"/>
                <w:sz w:val="20"/>
                <w:szCs w:val="20"/>
                <w:lang w:eastAsia="sl-SI"/>
              </w:rPr>
              <w:t xml:space="preserve"> spremembe in </w:t>
            </w:r>
            <w:r w:rsidRPr="00BF5CCC">
              <w:rPr>
                <w:rFonts w:ascii="Arial" w:eastAsia="Times New Roman" w:hAnsi="Arial" w:cs="Arial"/>
                <w:sz w:val="20"/>
                <w:szCs w:val="20"/>
                <w:lang w:eastAsia="sl-SI"/>
              </w:rPr>
              <w:t xml:space="preserve">dopolnitve </w:t>
            </w:r>
            <w:proofErr w:type="spellStart"/>
            <w:r w:rsidR="00664864" w:rsidRPr="00BF5CCC">
              <w:rPr>
                <w:rFonts w:ascii="Arial" w:eastAsia="Times New Roman" w:hAnsi="Arial" w:cs="Arial"/>
                <w:sz w:val="20"/>
                <w:szCs w:val="20"/>
                <w:lang w:eastAsia="sl-SI"/>
              </w:rPr>
              <w:t>ZODPol</w:t>
            </w:r>
            <w:proofErr w:type="spellEnd"/>
            <w:r w:rsidR="00664864" w:rsidRPr="00BF5CCC">
              <w:rPr>
                <w:rFonts w:ascii="Arial" w:eastAsia="Times New Roman" w:hAnsi="Arial" w:cs="Arial"/>
                <w:sz w:val="20"/>
                <w:szCs w:val="20"/>
                <w:lang w:eastAsia="sl-SI"/>
              </w:rPr>
              <w:t xml:space="preserve"> </w:t>
            </w:r>
            <w:r w:rsidRPr="00BF5CCC">
              <w:rPr>
                <w:rFonts w:ascii="Arial" w:eastAsia="Times New Roman" w:hAnsi="Arial" w:cs="Arial"/>
                <w:sz w:val="20"/>
                <w:szCs w:val="20"/>
                <w:lang w:eastAsia="sl-SI"/>
              </w:rPr>
              <w:t>prinašajo naslednje rešitve:</w:t>
            </w:r>
          </w:p>
          <w:p w:rsidR="006F5068" w:rsidRPr="00BF5CCC" w:rsidRDefault="006F5068"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1385F" w:rsidRPr="004E3404" w:rsidRDefault="0001385F" w:rsidP="004E3404">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E3404">
              <w:rPr>
                <w:rFonts w:ascii="Arial" w:eastAsia="Times New Roman" w:hAnsi="Arial" w:cs="Arial"/>
                <w:sz w:val="20"/>
                <w:szCs w:val="20"/>
                <w:lang w:eastAsia="sl-SI"/>
              </w:rPr>
              <w:t>n</w:t>
            </w:r>
            <w:r w:rsidR="00767C04" w:rsidRPr="004E3404">
              <w:rPr>
                <w:rFonts w:ascii="Arial" w:eastAsia="Times New Roman" w:hAnsi="Arial" w:cs="Arial"/>
                <w:sz w:val="20"/>
                <w:szCs w:val="20"/>
                <w:lang w:eastAsia="sl-SI"/>
              </w:rPr>
              <w:t>ov</w:t>
            </w:r>
            <w:r w:rsidR="00C74C23" w:rsidRPr="004E3404">
              <w:rPr>
                <w:rFonts w:ascii="Arial" w:eastAsia="Times New Roman" w:hAnsi="Arial" w:cs="Arial"/>
                <w:sz w:val="20"/>
                <w:szCs w:val="20"/>
                <w:lang w:eastAsia="sl-SI"/>
              </w:rPr>
              <w:t>i</w:t>
            </w:r>
            <w:r w:rsidR="00767C04" w:rsidRPr="004E3404">
              <w:rPr>
                <w:rFonts w:ascii="Arial" w:eastAsia="Times New Roman" w:hAnsi="Arial" w:cs="Arial"/>
                <w:sz w:val="20"/>
                <w:szCs w:val="20"/>
                <w:lang w:eastAsia="sl-SI"/>
              </w:rPr>
              <w:t xml:space="preserve"> </w:t>
            </w:r>
            <w:proofErr w:type="spellStart"/>
            <w:r w:rsidR="00767C04" w:rsidRPr="004E3404">
              <w:rPr>
                <w:rFonts w:ascii="Arial" w:eastAsia="Times New Roman" w:hAnsi="Arial" w:cs="Arial"/>
                <w:sz w:val="20"/>
                <w:szCs w:val="20"/>
                <w:lang w:eastAsia="sl-SI"/>
              </w:rPr>
              <w:t>11</w:t>
            </w:r>
            <w:r w:rsidR="00031306" w:rsidRPr="004E3404">
              <w:rPr>
                <w:rFonts w:ascii="Arial" w:eastAsia="Times New Roman" w:hAnsi="Arial" w:cs="Arial"/>
                <w:sz w:val="20"/>
                <w:szCs w:val="20"/>
                <w:lang w:eastAsia="sl-SI"/>
              </w:rPr>
              <w:t>.</w:t>
            </w:r>
            <w:r w:rsidR="00767C04" w:rsidRPr="004E3404">
              <w:rPr>
                <w:rFonts w:ascii="Arial" w:eastAsia="Times New Roman" w:hAnsi="Arial" w:cs="Arial"/>
                <w:sz w:val="20"/>
                <w:szCs w:val="20"/>
                <w:lang w:eastAsia="sl-SI"/>
              </w:rPr>
              <w:t>a</w:t>
            </w:r>
            <w:proofErr w:type="spellEnd"/>
            <w:r w:rsidR="00767C04" w:rsidRPr="004E3404">
              <w:rPr>
                <w:rFonts w:ascii="Arial" w:eastAsia="Times New Roman" w:hAnsi="Arial" w:cs="Arial"/>
                <w:sz w:val="20"/>
                <w:szCs w:val="20"/>
                <w:lang w:eastAsia="sl-SI"/>
              </w:rPr>
              <w:t xml:space="preserve"> člen ureja delovnopravni status uradnikov, </w:t>
            </w:r>
            <w:r w:rsidRPr="004E3404">
              <w:rPr>
                <w:rFonts w:ascii="Arial" w:eastAsia="Times New Roman" w:hAnsi="Arial" w:cs="Arial"/>
                <w:sz w:val="20"/>
                <w:szCs w:val="20"/>
                <w:lang w:eastAsia="sl-SI"/>
              </w:rPr>
              <w:t xml:space="preserve">ki izvajajo usmerjanje in nadzor nad delom policije in </w:t>
            </w:r>
            <w:r w:rsidR="007031CC" w:rsidRPr="00B80FEE">
              <w:rPr>
                <w:rFonts w:ascii="Arial" w:eastAsia="Times New Roman" w:hAnsi="Arial" w:cs="Arial"/>
                <w:sz w:val="20"/>
                <w:szCs w:val="20"/>
                <w:lang w:eastAsia="sl-SI"/>
              </w:rPr>
              <w:t>uradnikov,</w:t>
            </w:r>
            <w:r w:rsidR="00031306" w:rsidRPr="00B80FEE">
              <w:rPr>
                <w:rFonts w:ascii="Arial" w:eastAsia="Times New Roman" w:hAnsi="Arial" w:cs="Arial"/>
                <w:sz w:val="20"/>
                <w:szCs w:val="20"/>
                <w:lang w:eastAsia="sl-SI"/>
              </w:rPr>
              <w:t xml:space="preserve"> </w:t>
            </w:r>
            <w:r w:rsidRPr="00D67C24">
              <w:rPr>
                <w:rFonts w:ascii="Arial" w:eastAsia="Times New Roman" w:hAnsi="Arial" w:cs="Arial"/>
                <w:sz w:val="20"/>
                <w:szCs w:val="20"/>
                <w:lang w:eastAsia="sl-SI"/>
              </w:rPr>
              <w:t xml:space="preserve">ki </w:t>
            </w:r>
            <w:r w:rsidR="00031306" w:rsidRPr="00D67C24">
              <w:rPr>
                <w:rFonts w:ascii="Arial" w:eastAsia="Times New Roman" w:hAnsi="Arial" w:cs="Arial"/>
                <w:sz w:val="20"/>
                <w:szCs w:val="20"/>
                <w:lang w:eastAsia="sl-SI"/>
              </w:rPr>
              <w:t>jih</w:t>
            </w:r>
            <w:r w:rsidRPr="004E3404">
              <w:rPr>
                <w:rFonts w:ascii="Arial" w:eastAsia="Times New Roman" w:hAnsi="Arial" w:cs="Arial"/>
                <w:sz w:val="20"/>
                <w:szCs w:val="20"/>
                <w:lang w:eastAsia="sl-SI"/>
              </w:rPr>
              <w:t xml:space="preserve"> </w:t>
            </w:r>
            <w:r w:rsidR="00031306" w:rsidRPr="004E3404">
              <w:rPr>
                <w:rFonts w:ascii="Arial" w:eastAsia="Times New Roman" w:hAnsi="Arial" w:cs="Arial"/>
                <w:sz w:val="20"/>
                <w:szCs w:val="20"/>
                <w:lang w:eastAsia="sl-SI"/>
              </w:rPr>
              <w:t xml:space="preserve">je </w:t>
            </w:r>
            <w:r w:rsidRPr="004E3404">
              <w:rPr>
                <w:rFonts w:ascii="Arial" w:eastAsia="Times New Roman" w:hAnsi="Arial" w:cs="Arial"/>
                <w:sz w:val="20"/>
                <w:szCs w:val="20"/>
                <w:lang w:eastAsia="sl-SI"/>
              </w:rPr>
              <w:t>minist</w:t>
            </w:r>
            <w:r w:rsidR="00031306" w:rsidRPr="004E3404">
              <w:rPr>
                <w:rFonts w:ascii="Arial" w:eastAsia="Times New Roman" w:hAnsi="Arial" w:cs="Arial"/>
                <w:sz w:val="20"/>
                <w:szCs w:val="20"/>
                <w:lang w:eastAsia="sl-SI"/>
              </w:rPr>
              <w:t>e</w:t>
            </w:r>
            <w:r w:rsidRPr="004E3404">
              <w:rPr>
                <w:rFonts w:ascii="Arial" w:eastAsia="Times New Roman" w:hAnsi="Arial" w:cs="Arial"/>
                <w:sz w:val="20"/>
                <w:szCs w:val="20"/>
                <w:lang w:eastAsia="sl-SI"/>
              </w:rPr>
              <w:t xml:space="preserve">r </w:t>
            </w:r>
            <w:r w:rsidR="00031306" w:rsidRPr="004E3404">
              <w:rPr>
                <w:rFonts w:ascii="Arial" w:eastAsia="Times New Roman" w:hAnsi="Arial" w:cs="Arial"/>
                <w:sz w:val="20"/>
                <w:szCs w:val="20"/>
                <w:lang w:eastAsia="sl-SI"/>
              </w:rPr>
              <w:t xml:space="preserve">pooblastil </w:t>
            </w:r>
            <w:r w:rsidRPr="004E3404">
              <w:rPr>
                <w:rFonts w:ascii="Arial" w:eastAsia="Times New Roman" w:hAnsi="Arial" w:cs="Arial"/>
                <w:sz w:val="20"/>
                <w:szCs w:val="20"/>
                <w:lang w:eastAsia="sl-SI"/>
              </w:rPr>
              <w:t>za reševanje pritožb zoper policijo</w:t>
            </w:r>
            <w:r w:rsidR="001039B7" w:rsidRPr="004E3404">
              <w:rPr>
                <w:rFonts w:ascii="Arial" w:eastAsia="Times New Roman" w:hAnsi="Arial" w:cs="Arial"/>
                <w:sz w:val="20"/>
                <w:szCs w:val="20"/>
                <w:lang w:eastAsia="sl-SI"/>
              </w:rPr>
              <w:t xml:space="preserve">. S predlaganim členom se določa, </w:t>
            </w:r>
            <w:r w:rsidR="004E3404" w:rsidRPr="004E3404">
              <w:rPr>
                <w:rFonts w:ascii="Arial" w:eastAsia="Times New Roman" w:hAnsi="Arial" w:cs="Arial"/>
                <w:sz w:val="20"/>
                <w:szCs w:val="20"/>
              </w:rPr>
              <w:t>da se delovna mesta, na katerih bodo uradniki direktorata pristojnega za usmerjanje in nadzor policije, upravičeni do dodatka za stalnost, določijo z aktom o sistemizaciji ministrstva, pri čemer so navedena delovna mesta že sedaj z aktom določena kot delovna mesta s posebnimi pooblastili.</w:t>
            </w:r>
            <w:r w:rsidR="004E3404">
              <w:rPr>
                <w:rFonts w:ascii="Arial" w:eastAsia="Times New Roman" w:hAnsi="Arial" w:cs="Arial"/>
                <w:sz w:val="20"/>
                <w:szCs w:val="20"/>
                <w:lang w:eastAsia="sl-SI"/>
              </w:rPr>
              <w:t xml:space="preserve"> S</w:t>
            </w:r>
            <w:r w:rsidR="001039B7" w:rsidRPr="004E3404">
              <w:rPr>
                <w:rFonts w:ascii="Arial" w:eastAsia="Times New Roman" w:hAnsi="Arial" w:cs="Arial"/>
                <w:sz w:val="20"/>
                <w:szCs w:val="20"/>
                <w:lang w:eastAsia="sl-SI"/>
              </w:rPr>
              <w:t xml:space="preserve"> tem </w:t>
            </w:r>
            <w:r w:rsidR="004E3404">
              <w:rPr>
                <w:rFonts w:ascii="Arial" w:eastAsia="Times New Roman" w:hAnsi="Arial" w:cs="Arial"/>
                <w:sz w:val="20"/>
                <w:szCs w:val="20"/>
                <w:lang w:eastAsia="sl-SI"/>
              </w:rPr>
              <w:t xml:space="preserve">se </w:t>
            </w:r>
            <w:r w:rsidR="001039B7" w:rsidRPr="004E3404">
              <w:rPr>
                <w:rFonts w:ascii="Arial" w:eastAsia="Times New Roman" w:hAnsi="Arial" w:cs="Arial"/>
                <w:sz w:val="20"/>
                <w:szCs w:val="20"/>
                <w:lang w:eastAsia="sl-SI"/>
              </w:rPr>
              <w:t>uradnikom</w:t>
            </w:r>
            <w:r w:rsidRPr="004E3404">
              <w:rPr>
                <w:rFonts w:ascii="Arial" w:eastAsia="Times New Roman" w:hAnsi="Arial" w:cs="Arial"/>
                <w:sz w:val="20"/>
                <w:szCs w:val="20"/>
                <w:lang w:eastAsia="sl-SI"/>
              </w:rPr>
              <w:t xml:space="preserve"> </w:t>
            </w:r>
            <w:r w:rsidR="00945CAE" w:rsidRPr="004E3404">
              <w:rPr>
                <w:rFonts w:ascii="Arial" w:eastAsia="Times New Roman" w:hAnsi="Arial" w:cs="Arial"/>
                <w:sz w:val="20"/>
                <w:szCs w:val="20"/>
                <w:lang w:eastAsia="sl-SI"/>
              </w:rPr>
              <w:t>omogoči nadaljevanje karierne poti</w:t>
            </w:r>
            <w:r w:rsidR="00031306" w:rsidRPr="004E3404">
              <w:rPr>
                <w:rFonts w:ascii="Arial" w:eastAsia="Times New Roman" w:hAnsi="Arial" w:cs="Arial"/>
                <w:sz w:val="20"/>
                <w:szCs w:val="20"/>
                <w:lang w:eastAsia="sl-SI"/>
              </w:rPr>
              <w:t>;</w:t>
            </w:r>
          </w:p>
          <w:p w:rsidR="00767C04" w:rsidRPr="00BF5CCC" w:rsidRDefault="00767C04" w:rsidP="0001385F">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6F5068" w:rsidRPr="00BF5CCC" w:rsidRDefault="006F5068"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spremenjen drugi odstavek 29.</w:t>
            </w:r>
            <w:r w:rsidR="00B36391"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 xml:space="preserve">člena uslužbence policije, ki niso pripadniki </w:t>
            </w:r>
            <w:r w:rsidR="00BF14F7">
              <w:rPr>
                <w:rFonts w:ascii="Arial" w:eastAsia="Times New Roman" w:hAnsi="Arial" w:cs="Arial"/>
                <w:sz w:val="20"/>
                <w:szCs w:val="20"/>
                <w:lang w:eastAsia="sl-SI"/>
              </w:rPr>
              <w:t>Posebne policijske enoten (</w:t>
            </w:r>
            <w:r w:rsidRPr="00BF5CCC">
              <w:rPr>
                <w:rFonts w:ascii="Arial" w:eastAsia="Times New Roman" w:hAnsi="Arial" w:cs="Arial"/>
                <w:sz w:val="20"/>
                <w:szCs w:val="20"/>
                <w:lang w:eastAsia="sl-SI"/>
              </w:rPr>
              <w:t>PPE</w:t>
            </w:r>
            <w:r w:rsidR="00BF14F7">
              <w:rPr>
                <w:rFonts w:ascii="Arial" w:eastAsia="Times New Roman" w:hAnsi="Arial" w:cs="Arial"/>
                <w:sz w:val="20"/>
                <w:szCs w:val="20"/>
                <w:lang w:eastAsia="sl-SI"/>
              </w:rPr>
              <w:t>)</w:t>
            </w:r>
            <w:r w:rsidRPr="00BF5CCC">
              <w:rPr>
                <w:rFonts w:ascii="Arial" w:eastAsia="Times New Roman" w:hAnsi="Arial" w:cs="Arial"/>
                <w:sz w:val="20"/>
                <w:szCs w:val="20"/>
                <w:lang w:eastAsia="sl-SI"/>
              </w:rPr>
              <w:t xml:space="preserve"> in opravljajo naloge skupaj s PPE glede na enak dejanski stan</w:t>
            </w:r>
            <w:r w:rsidR="00031306" w:rsidRPr="00BF5CCC">
              <w:rPr>
                <w:rFonts w:ascii="Arial" w:eastAsia="Times New Roman" w:hAnsi="Arial" w:cs="Arial"/>
                <w:sz w:val="20"/>
                <w:szCs w:val="20"/>
                <w:lang w:eastAsia="sl-SI"/>
              </w:rPr>
              <w:t>,</w:t>
            </w:r>
            <w:r w:rsidRPr="00BF5CCC">
              <w:rPr>
                <w:rFonts w:ascii="Arial" w:eastAsia="Times New Roman" w:hAnsi="Arial" w:cs="Arial"/>
                <w:sz w:val="20"/>
                <w:szCs w:val="20"/>
                <w:lang w:eastAsia="sl-SI"/>
              </w:rPr>
              <w:t xml:space="preserve"> postavi tudi v enak pravni položaj po načelu pravičnosti in načelu za enako delo enako plačilo. S tem se dokončno realizira</w:t>
            </w:r>
            <w:r w:rsidR="00031306" w:rsidRPr="00BF5CCC">
              <w:rPr>
                <w:rFonts w:ascii="Arial" w:eastAsia="Times New Roman" w:hAnsi="Arial" w:cs="Arial"/>
                <w:sz w:val="20"/>
                <w:szCs w:val="20"/>
                <w:lang w:eastAsia="sl-SI"/>
              </w:rPr>
              <w:t>jo</w:t>
            </w:r>
            <w:r w:rsidRPr="00BF5CCC">
              <w:rPr>
                <w:rFonts w:ascii="Arial" w:eastAsia="Times New Roman" w:hAnsi="Arial" w:cs="Arial"/>
                <w:sz w:val="20"/>
                <w:szCs w:val="20"/>
                <w:lang w:eastAsia="sl-SI"/>
              </w:rPr>
              <w:t xml:space="preserve"> sporazum </w:t>
            </w:r>
            <w:r w:rsidR="00031306" w:rsidRPr="00BF5CCC">
              <w:rPr>
                <w:rFonts w:ascii="Arial" w:eastAsia="Times New Roman" w:hAnsi="Arial" w:cs="Arial"/>
                <w:sz w:val="20"/>
                <w:szCs w:val="20"/>
                <w:lang w:eastAsia="sl-SI"/>
              </w:rPr>
              <w:t xml:space="preserve">št. </w:t>
            </w:r>
            <w:r w:rsidRPr="00BF5CCC">
              <w:rPr>
                <w:rFonts w:ascii="Arial" w:eastAsia="Times New Roman" w:hAnsi="Arial" w:cs="Arial"/>
                <w:sz w:val="20"/>
                <w:szCs w:val="20"/>
                <w:lang w:eastAsia="sl-SI"/>
              </w:rPr>
              <w:t>1010-6 z dne 13.</w:t>
            </w:r>
            <w:r w:rsidR="00031306"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10.</w:t>
            </w:r>
            <w:r w:rsidR="00031306"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2010 in stavkovne zahteve 102/STA-1/2014-1 z dne 13.</w:t>
            </w:r>
            <w:r w:rsidR="00031306"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5.</w:t>
            </w:r>
            <w:r w:rsidR="00031306"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2014</w:t>
            </w:r>
            <w:r w:rsidR="00031306" w:rsidRPr="00BF5CCC">
              <w:rPr>
                <w:rFonts w:ascii="Arial" w:eastAsia="Times New Roman" w:hAnsi="Arial" w:cs="Arial"/>
                <w:sz w:val="20"/>
                <w:szCs w:val="20"/>
                <w:lang w:eastAsia="sl-SI"/>
              </w:rPr>
              <w:t>;</w:t>
            </w:r>
          </w:p>
          <w:p w:rsidR="00C74C23" w:rsidRPr="00BF5CCC" w:rsidRDefault="00C74C23" w:rsidP="007755DA">
            <w:pPr>
              <w:pStyle w:val="Odstavekseznama"/>
              <w:rPr>
                <w:rFonts w:ascii="Arial" w:hAnsi="Arial" w:cs="Arial"/>
                <w:sz w:val="20"/>
                <w:szCs w:val="20"/>
              </w:rPr>
            </w:pPr>
          </w:p>
          <w:p w:rsidR="00C74C23" w:rsidRPr="00BF5CCC" w:rsidRDefault="007031CC"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 </w:t>
            </w:r>
            <w:r w:rsidR="00C74C23" w:rsidRPr="00BF5CCC">
              <w:rPr>
                <w:rFonts w:ascii="Arial" w:eastAsia="Times New Roman" w:hAnsi="Arial" w:cs="Arial"/>
                <w:sz w:val="20"/>
                <w:szCs w:val="20"/>
                <w:lang w:eastAsia="sl-SI"/>
              </w:rPr>
              <w:t>sprememb</w:t>
            </w:r>
            <w:r>
              <w:rPr>
                <w:rFonts w:ascii="Arial" w:eastAsia="Times New Roman" w:hAnsi="Arial" w:cs="Arial"/>
                <w:sz w:val="20"/>
                <w:szCs w:val="20"/>
                <w:lang w:eastAsia="sl-SI"/>
              </w:rPr>
              <w:t>o</w:t>
            </w:r>
            <w:r w:rsidR="00C74C23" w:rsidRPr="00BF5CCC">
              <w:rPr>
                <w:rFonts w:ascii="Arial" w:eastAsia="Times New Roman" w:hAnsi="Arial" w:cs="Arial"/>
                <w:sz w:val="20"/>
                <w:szCs w:val="20"/>
                <w:lang w:eastAsia="sl-SI"/>
              </w:rPr>
              <w:t xml:space="preserve"> </w:t>
            </w:r>
            <w:r w:rsidR="003526AD">
              <w:rPr>
                <w:rFonts w:ascii="Arial" w:eastAsia="Times New Roman" w:hAnsi="Arial" w:cs="Arial"/>
                <w:sz w:val="20"/>
                <w:szCs w:val="20"/>
                <w:lang w:eastAsia="sl-SI"/>
              </w:rPr>
              <w:t xml:space="preserve">prvega odstavka </w:t>
            </w:r>
            <w:r w:rsidR="00C74C23" w:rsidRPr="00BF5CCC">
              <w:rPr>
                <w:rFonts w:ascii="Arial" w:eastAsia="Times New Roman" w:hAnsi="Arial" w:cs="Arial"/>
                <w:sz w:val="20"/>
                <w:szCs w:val="20"/>
                <w:lang w:eastAsia="sl-SI"/>
              </w:rPr>
              <w:t xml:space="preserve">31. člena </w:t>
            </w:r>
            <w:r>
              <w:rPr>
                <w:rFonts w:ascii="Arial" w:eastAsia="Times New Roman" w:hAnsi="Arial" w:cs="Arial"/>
                <w:sz w:val="20"/>
                <w:szCs w:val="20"/>
                <w:lang w:eastAsia="sl-SI"/>
              </w:rPr>
              <w:t>se eksplicitno</w:t>
            </w:r>
            <w:r w:rsidR="00C74C23"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določa, da je</w:t>
            </w:r>
            <w:r w:rsidR="00C74C23" w:rsidRPr="00BF5CCC">
              <w:rPr>
                <w:rFonts w:ascii="Arial" w:eastAsia="Times New Roman" w:hAnsi="Arial" w:cs="Arial"/>
                <w:sz w:val="20"/>
                <w:szCs w:val="20"/>
                <w:lang w:eastAsia="sl-SI"/>
              </w:rPr>
              <w:t xml:space="preserve"> skrb za notranjo varnost policije</w:t>
            </w:r>
            <w:r>
              <w:rPr>
                <w:rFonts w:ascii="Arial" w:eastAsia="Times New Roman" w:hAnsi="Arial" w:cs="Arial"/>
                <w:sz w:val="20"/>
                <w:szCs w:val="20"/>
                <w:lang w:eastAsia="sl-SI"/>
              </w:rPr>
              <w:t>, naloga policije</w:t>
            </w:r>
            <w:r w:rsidR="00BF14F7">
              <w:rPr>
                <w:rFonts w:ascii="Arial" w:eastAsia="Times New Roman" w:hAnsi="Arial" w:cs="Arial"/>
                <w:sz w:val="20"/>
                <w:szCs w:val="20"/>
                <w:lang w:eastAsia="sl-SI"/>
              </w:rPr>
              <w:t>;</w:t>
            </w:r>
          </w:p>
          <w:p w:rsidR="006F5068" w:rsidRPr="00BF5CCC" w:rsidRDefault="006F5068" w:rsidP="006F506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6F5068" w:rsidRPr="00BF5CCC" w:rsidRDefault="001039B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lastRenderedPageBreak/>
              <w:t xml:space="preserve">sprememba </w:t>
            </w:r>
            <w:r w:rsidR="003526AD">
              <w:rPr>
                <w:rFonts w:ascii="Arial" w:eastAsia="Times New Roman" w:hAnsi="Arial" w:cs="Arial"/>
                <w:sz w:val="20"/>
                <w:szCs w:val="20"/>
                <w:lang w:eastAsia="sl-SI"/>
              </w:rPr>
              <w:t xml:space="preserve">drugega odstavka </w:t>
            </w:r>
            <w:r w:rsidR="006F5068" w:rsidRPr="00BF5CCC">
              <w:rPr>
                <w:rFonts w:ascii="Arial" w:eastAsia="Times New Roman" w:hAnsi="Arial" w:cs="Arial"/>
                <w:sz w:val="20"/>
                <w:szCs w:val="20"/>
                <w:lang w:eastAsia="sl-SI"/>
              </w:rPr>
              <w:t>32.</w:t>
            </w:r>
            <w:r w:rsidR="00B36391" w:rsidRPr="00BF5CCC">
              <w:rPr>
                <w:rFonts w:ascii="Arial" w:eastAsia="Times New Roman" w:hAnsi="Arial" w:cs="Arial"/>
                <w:sz w:val="20"/>
                <w:szCs w:val="20"/>
                <w:lang w:eastAsia="sl-SI"/>
              </w:rPr>
              <w:t> </w:t>
            </w:r>
            <w:r w:rsidR="006F5068" w:rsidRPr="00BF5CCC">
              <w:rPr>
                <w:rFonts w:ascii="Arial" w:eastAsia="Times New Roman" w:hAnsi="Arial" w:cs="Arial"/>
                <w:sz w:val="20"/>
                <w:szCs w:val="20"/>
                <w:lang w:eastAsia="sl-SI"/>
              </w:rPr>
              <w:t>člen</w:t>
            </w:r>
            <w:r w:rsidRPr="00BF5CCC">
              <w:rPr>
                <w:rFonts w:ascii="Arial" w:eastAsia="Times New Roman" w:hAnsi="Arial" w:cs="Arial"/>
                <w:sz w:val="20"/>
                <w:szCs w:val="20"/>
                <w:lang w:eastAsia="sl-SI"/>
              </w:rPr>
              <w:t>a</w:t>
            </w:r>
            <w:r w:rsidR="006F5068" w:rsidRPr="00BF5CCC">
              <w:rPr>
                <w:rFonts w:ascii="Arial" w:eastAsia="Times New Roman" w:hAnsi="Arial" w:cs="Arial"/>
                <w:sz w:val="20"/>
                <w:szCs w:val="20"/>
                <w:lang w:eastAsia="sl-SI"/>
              </w:rPr>
              <w:t xml:space="preserve"> policiji </w:t>
            </w:r>
            <w:r w:rsidR="00031306" w:rsidRPr="00BF5CCC">
              <w:rPr>
                <w:rFonts w:ascii="Arial" w:eastAsia="Times New Roman" w:hAnsi="Arial" w:cs="Arial"/>
                <w:sz w:val="20"/>
                <w:szCs w:val="20"/>
                <w:lang w:eastAsia="sl-SI"/>
              </w:rPr>
              <w:t xml:space="preserve">ob velikih nevarnostih </w:t>
            </w:r>
            <w:r w:rsidR="006F5068" w:rsidRPr="00BF5CCC">
              <w:rPr>
                <w:rFonts w:ascii="Arial" w:eastAsia="Times New Roman" w:hAnsi="Arial" w:cs="Arial"/>
                <w:sz w:val="20"/>
                <w:szCs w:val="20"/>
                <w:lang w:eastAsia="sl-SI"/>
              </w:rPr>
              <w:t xml:space="preserve">omogoča ustrezno načrtovanje in namestitev tehničnih ukrepov za varovanje objektov policije </w:t>
            </w:r>
            <w:r w:rsidR="00031306" w:rsidRPr="00BF5CCC">
              <w:rPr>
                <w:rFonts w:ascii="Arial" w:eastAsia="Times New Roman" w:hAnsi="Arial" w:cs="Arial"/>
                <w:sz w:val="20"/>
                <w:szCs w:val="20"/>
                <w:lang w:eastAsia="sl-SI"/>
              </w:rPr>
              <w:t xml:space="preserve">ter </w:t>
            </w:r>
            <w:r w:rsidR="006F5068" w:rsidRPr="00BF5CCC">
              <w:rPr>
                <w:rFonts w:ascii="Arial" w:eastAsia="Times New Roman" w:hAnsi="Arial" w:cs="Arial"/>
                <w:sz w:val="20"/>
                <w:szCs w:val="20"/>
                <w:lang w:eastAsia="sl-SI"/>
              </w:rPr>
              <w:t xml:space="preserve">objektov posebnega državnega pomena. Današnja infrastruktura ob navedenih objektih je taka, da omogoča neoviran dostop do teh objektov in </w:t>
            </w:r>
            <w:r w:rsidR="00031306" w:rsidRPr="00BF5CCC">
              <w:rPr>
                <w:rFonts w:ascii="Arial" w:eastAsia="Times New Roman" w:hAnsi="Arial" w:cs="Arial"/>
                <w:sz w:val="20"/>
                <w:szCs w:val="20"/>
                <w:lang w:eastAsia="sl-SI"/>
              </w:rPr>
              <w:t>ob</w:t>
            </w:r>
            <w:r w:rsidR="006F5068" w:rsidRPr="00BF5CCC">
              <w:rPr>
                <w:rFonts w:ascii="Arial" w:eastAsia="Times New Roman" w:hAnsi="Arial" w:cs="Arial"/>
                <w:sz w:val="20"/>
                <w:szCs w:val="20"/>
                <w:lang w:eastAsia="sl-SI"/>
              </w:rPr>
              <w:t xml:space="preserve"> velikih nevarnosti</w:t>
            </w:r>
            <w:r w:rsidR="00031306" w:rsidRPr="00BF5CCC">
              <w:rPr>
                <w:rFonts w:ascii="Arial" w:eastAsia="Times New Roman" w:hAnsi="Arial" w:cs="Arial"/>
                <w:sz w:val="20"/>
                <w:szCs w:val="20"/>
                <w:lang w:eastAsia="sl-SI"/>
              </w:rPr>
              <w:t>h</w:t>
            </w:r>
            <w:r w:rsidR="006F5068" w:rsidRPr="00BF5CCC">
              <w:rPr>
                <w:rFonts w:ascii="Arial" w:eastAsia="Times New Roman" w:hAnsi="Arial" w:cs="Arial"/>
                <w:sz w:val="20"/>
                <w:szCs w:val="20"/>
                <w:lang w:eastAsia="sl-SI"/>
              </w:rPr>
              <w:t xml:space="preserve"> </w:t>
            </w:r>
            <w:r w:rsidR="00B36391" w:rsidRPr="00BF5CCC">
              <w:rPr>
                <w:rFonts w:ascii="Arial" w:eastAsia="Times New Roman" w:hAnsi="Arial" w:cs="Arial"/>
                <w:sz w:val="20"/>
                <w:szCs w:val="20"/>
                <w:lang w:eastAsia="sl-SI"/>
              </w:rPr>
              <w:t>prinaša</w:t>
            </w:r>
            <w:r w:rsidR="00031306" w:rsidRPr="00BF5CCC">
              <w:rPr>
                <w:rFonts w:ascii="Arial" w:eastAsia="Times New Roman" w:hAnsi="Arial" w:cs="Arial"/>
                <w:sz w:val="20"/>
                <w:szCs w:val="20"/>
                <w:lang w:eastAsia="sl-SI"/>
              </w:rPr>
              <w:t xml:space="preserve"> </w:t>
            </w:r>
            <w:r w:rsidR="006F5068" w:rsidRPr="00BF5CCC">
              <w:rPr>
                <w:rFonts w:ascii="Arial" w:eastAsia="Times New Roman" w:hAnsi="Arial" w:cs="Arial"/>
                <w:sz w:val="20"/>
                <w:szCs w:val="20"/>
                <w:lang w:eastAsia="sl-SI"/>
              </w:rPr>
              <w:t xml:space="preserve">veliko varnostno tveganje in </w:t>
            </w:r>
            <w:r w:rsidR="00031306" w:rsidRPr="00BF5CCC">
              <w:rPr>
                <w:rFonts w:ascii="Arial" w:eastAsia="Times New Roman" w:hAnsi="Arial" w:cs="Arial"/>
                <w:sz w:val="20"/>
                <w:szCs w:val="20"/>
                <w:lang w:eastAsia="sl-SI"/>
              </w:rPr>
              <w:t xml:space="preserve">ogroža </w:t>
            </w:r>
            <w:r w:rsidR="006F5068" w:rsidRPr="00BF5CCC">
              <w:rPr>
                <w:rFonts w:ascii="Arial" w:eastAsia="Times New Roman" w:hAnsi="Arial" w:cs="Arial"/>
                <w:sz w:val="20"/>
                <w:szCs w:val="20"/>
                <w:lang w:eastAsia="sl-SI"/>
              </w:rPr>
              <w:t xml:space="preserve">življenja ljudi, ki </w:t>
            </w:r>
            <w:r w:rsidR="00031306" w:rsidRPr="00BF5CCC">
              <w:rPr>
                <w:rFonts w:ascii="Arial" w:eastAsia="Times New Roman" w:hAnsi="Arial" w:cs="Arial"/>
                <w:sz w:val="20"/>
                <w:szCs w:val="20"/>
                <w:lang w:eastAsia="sl-SI"/>
              </w:rPr>
              <w:t>so</w:t>
            </w:r>
            <w:r w:rsidR="006F5068" w:rsidRPr="00BF5CCC">
              <w:rPr>
                <w:rFonts w:ascii="Arial" w:eastAsia="Times New Roman" w:hAnsi="Arial" w:cs="Arial"/>
                <w:sz w:val="20"/>
                <w:szCs w:val="20"/>
                <w:lang w:eastAsia="sl-SI"/>
              </w:rPr>
              <w:t xml:space="preserve"> v </w:t>
            </w:r>
            <w:r w:rsidR="00B36391" w:rsidRPr="00BF5CCC">
              <w:rPr>
                <w:rFonts w:ascii="Arial" w:eastAsia="Times New Roman" w:hAnsi="Arial" w:cs="Arial"/>
                <w:sz w:val="20"/>
                <w:szCs w:val="20"/>
                <w:lang w:eastAsia="sl-SI"/>
              </w:rPr>
              <w:t>njih</w:t>
            </w:r>
            <w:r w:rsidR="00031306" w:rsidRPr="00BF5CCC">
              <w:rPr>
                <w:rFonts w:ascii="Arial" w:eastAsia="Times New Roman" w:hAnsi="Arial" w:cs="Arial"/>
                <w:sz w:val="20"/>
                <w:szCs w:val="20"/>
                <w:lang w:eastAsia="sl-SI"/>
              </w:rPr>
              <w:t>;</w:t>
            </w:r>
          </w:p>
          <w:p w:rsidR="00C74C23" w:rsidRPr="00BF5CCC" w:rsidRDefault="00C74C23" w:rsidP="007755DA">
            <w:pPr>
              <w:pStyle w:val="Odstavekseznama"/>
              <w:rPr>
                <w:rFonts w:ascii="Arial" w:hAnsi="Arial" w:cs="Arial"/>
                <w:sz w:val="20"/>
                <w:szCs w:val="20"/>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sprememba v </w:t>
            </w:r>
            <w:r w:rsidR="003526AD">
              <w:rPr>
                <w:rFonts w:ascii="Arial" w:eastAsia="Times New Roman" w:hAnsi="Arial" w:cs="Arial"/>
                <w:sz w:val="20"/>
                <w:szCs w:val="20"/>
                <w:lang w:eastAsia="sl-SI"/>
              </w:rPr>
              <w:t xml:space="preserve">drugem odstavku </w:t>
            </w:r>
            <w:r w:rsidRPr="00BF5CCC">
              <w:rPr>
                <w:rFonts w:ascii="Arial" w:eastAsia="Times New Roman" w:hAnsi="Arial" w:cs="Arial"/>
                <w:sz w:val="20"/>
                <w:szCs w:val="20"/>
                <w:lang w:eastAsia="sl-SI"/>
              </w:rPr>
              <w:t>39. člen</w:t>
            </w:r>
            <w:r w:rsidR="00A124C1">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w:t>
            </w:r>
            <w:r w:rsidR="007031CC">
              <w:rPr>
                <w:rFonts w:ascii="Arial" w:eastAsia="Times New Roman" w:hAnsi="Arial" w:cs="Arial"/>
                <w:sz w:val="20"/>
                <w:szCs w:val="20"/>
                <w:lang w:eastAsia="sl-SI"/>
              </w:rPr>
              <w:t>navaja izrecno pooblastilo za izdajo podzakonskega predpisa</w:t>
            </w:r>
            <w:r w:rsidRPr="00BF5CCC">
              <w:rPr>
                <w:rFonts w:ascii="Arial" w:eastAsia="Times New Roman" w:hAnsi="Arial" w:cs="Arial"/>
                <w:sz w:val="20"/>
                <w:szCs w:val="20"/>
                <w:lang w:eastAsia="sl-SI"/>
              </w:rPr>
              <w:t>, ki se nanaša na napotitve uslužbencev policije v druge organizacije;</w:t>
            </w:r>
          </w:p>
          <w:p w:rsidR="006F5068" w:rsidRPr="00BF5CCC" w:rsidRDefault="006F5068" w:rsidP="006F506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1385F" w:rsidRPr="00BF5CCC" w:rsidRDefault="006F5068" w:rsidP="00C74C23">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r w:rsidRPr="00BF5CCC">
              <w:rPr>
                <w:rFonts w:ascii="Arial" w:eastAsia="Times New Roman" w:hAnsi="Arial" w:cs="Arial"/>
                <w:sz w:val="20"/>
                <w:szCs w:val="20"/>
                <w:lang w:eastAsia="sl-SI"/>
              </w:rPr>
              <w:t>spremenjen prvi odstavek 40.</w:t>
            </w:r>
            <w:r w:rsidR="00B36391"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člena daje pravno podlago za ugotavljanje urejenosti uslužbencev policije, že predpisan</w:t>
            </w:r>
            <w:r w:rsidR="001406F4" w:rsidRPr="00BF5CCC">
              <w:rPr>
                <w:rFonts w:ascii="Arial" w:eastAsia="Times New Roman" w:hAnsi="Arial" w:cs="Arial"/>
                <w:sz w:val="20"/>
                <w:szCs w:val="20"/>
                <w:lang w:eastAsia="sl-SI"/>
              </w:rPr>
              <w:t>o</w:t>
            </w:r>
            <w:r w:rsidRPr="00BF5CCC">
              <w:rPr>
                <w:rFonts w:ascii="Arial" w:eastAsia="Times New Roman" w:hAnsi="Arial" w:cs="Arial"/>
                <w:sz w:val="20"/>
                <w:szCs w:val="20"/>
                <w:lang w:eastAsia="sl-SI"/>
              </w:rPr>
              <w:t xml:space="preserve"> z izvedbenimi akti. Nov četrti odstavek istega člena pogodbeno ureja izposojo in način uporabe policijske uniforme in tehničnih sredstev policije, ki se uporablja v kulturne ali znanstvenoraziskovalne namene civilne družbe</w:t>
            </w:r>
            <w:r w:rsidR="00B36391" w:rsidRPr="00BF5CCC">
              <w:rPr>
                <w:rFonts w:ascii="Arial" w:eastAsia="Times New Roman" w:hAnsi="Arial" w:cs="Arial"/>
                <w:sz w:val="20"/>
                <w:szCs w:val="20"/>
                <w:lang w:eastAsia="sl-SI"/>
              </w:rPr>
              <w:t>;</w:t>
            </w:r>
          </w:p>
          <w:p w:rsidR="0001385F" w:rsidRPr="00BF5CCC" w:rsidRDefault="0001385F" w:rsidP="0001385F">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625752" w:rsidRDefault="006F5068"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nov</w:t>
            </w:r>
            <w:r w:rsidR="00C74C23" w:rsidRPr="00BF5CCC">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w:t>
            </w:r>
            <w:proofErr w:type="spellStart"/>
            <w:r w:rsidRPr="00BF5CCC">
              <w:rPr>
                <w:rFonts w:ascii="Arial" w:eastAsia="Times New Roman" w:hAnsi="Arial" w:cs="Arial"/>
                <w:sz w:val="20"/>
                <w:szCs w:val="20"/>
                <w:lang w:eastAsia="sl-SI"/>
              </w:rPr>
              <w:t>40</w:t>
            </w:r>
            <w:r w:rsidR="001406F4" w:rsidRPr="00BF5CCC">
              <w:rPr>
                <w:rFonts w:ascii="Arial" w:eastAsia="Times New Roman" w:hAnsi="Arial" w:cs="Arial"/>
                <w:sz w:val="20"/>
                <w:szCs w:val="20"/>
                <w:lang w:eastAsia="sl-SI"/>
              </w:rPr>
              <w:t>.</w:t>
            </w:r>
            <w:r w:rsidRPr="00BF5CCC">
              <w:rPr>
                <w:rFonts w:ascii="Arial" w:eastAsia="Times New Roman" w:hAnsi="Arial" w:cs="Arial"/>
                <w:sz w:val="20"/>
                <w:szCs w:val="20"/>
                <w:lang w:eastAsia="sl-SI"/>
              </w:rPr>
              <w:t>a</w:t>
            </w:r>
            <w:proofErr w:type="spellEnd"/>
            <w:r w:rsidRPr="00BF5CCC">
              <w:rPr>
                <w:rFonts w:ascii="Arial" w:eastAsia="Times New Roman" w:hAnsi="Arial" w:cs="Arial"/>
                <w:sz w:val="20"/>
                <w:szCs w:val="20"/>
                <w:lang w:eastAsia="sl-SI"/>
              </w:rPr>
              <w:t xml:space="preserve"> člen odpravlja neenako pravno stanje med uniformiranimi in </w:t>
            </w:r>
            <w:proofErr w:type="spellStart"/>
            <w:r w:rsidRPr="00BF5CCC">
              <w:rPr>
                <w:rFonts w:ascii="Arial" w:eastAsia="Times New Roman" w:hAnsi="Arial" w:cs="Arial"/>
                <w:sz w:val="20"/>
                <w:szCs w:val="20"/>
                <w:lang w:eastAsia="sl-SI"/>
              </w:rPr>
              <w:t>neuniformirani</w:t>
            </w:r>
            <w:r w:rsidR="00BF14F7">
              <w:rPr>
                <w:rFonts w:ascii="Arial" w:eastAsia="Times New Roman" w:hAnsi="Arial" w:cs="Arial"/>
                <w:sz w:val="20"/>
                <w:szCs w:val="20"/>
                <w:lang w:eastAsia="sl-SI"/>
              </w:rPr>
              <w:t>mi</w:t>
            </w:r>
            <w:proofErr w:type="spellEnd"/>
            <w:r w:rsidRPr="00BF5CCC">
              <w:rPr>
                <w:rFonts w:ascii="Arial" w:eastAsia="Times New Roman" w:hAnsi="Arial" w:cs="Arial"/>
                <w:sz w:val="20"/>
                <w:szCs w:val="20"/>
                <w:lang w:eastAsia="sl-SI"/>
              </w:rPr>
              <w:t xml:space="preserve"> uslužbenci policije glede uporabe lastnih civilnih oblačil (nesorazmerna obraba civilnih oblačil)</w:t>
            </w:r>
            <w:r w:rsidR="00DF05E0" w:rsidRPr="00BF5CCC">
              <w:rPr>
                <w:rFonts w:ascii="Arial" w:eastAsia="Times New Roman" w:hAnsi="Arial" w:cs="Arial"/>
                <w:sz w:val="20"/>
                <w:szCs w:val="20"/>
                <w:lang w:eastAsia="sl-SI"/>
              </w:rPr>
              <w:t>;</w:t>
            </w:r>
          </w:p>
          <w:p w:rsidR="00BF14F7" w:rsidRDefault="00BF14F7" w:rsidP="00BF14F7">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3526AD" w:rsidRPr="00BF5CCC" w:rsidRDefault="003526AD" w:rsidP="003526AD">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nov drugi odstavek 41. člena uvaja zaščito nad imenom in podobo policije in s tem preprečuje možnost zlorab</w:t>
            </w:r>
            <w:r>
              <w:rPr>
                <w:rFonts w:ascii="Arial" w:eastAsia="Times New Roman" w:hAnsi="Arial" w:cs="Arial"/>
                <w:sz w:val="20"/>
                <w:szCs w:val="20"/>
                <w:lang w:eastAsia="sl-SI"/>
              </w:rPr>
              <w:t>, posledično se predlaga tudi dopolnitev 109. člena, ki določa sankcije za prekršek</w:t>
            </w:r>
            <w:r w:rsidRPr="00BF5CCC">
              <w:rPr>
                <w:rFonts w:ascii="Arial" w:eastAsia="Times New Roman" w:hAnsi="Arial" w:cs="Arial"/>
                <w:sz w:val="20"/>
                <w:szCs w:val="20"/>
                <w:lang w:eastAsia="sl-SI"/>
              </w:rPr>
              <w:t xml:space="preserve">; </w:t>
            </w:r>
          </w:p>
          <w:p w:rsidR="00CF2530" w:rsidRPr="00BF5CCC"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A1477" w:rsidRPr="00BF5CCC" w:rsidRDefault="00BA147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nov</w:t>
            </w:r>
            <w:r w:rsidR="001039B7" w:rsidRPr="00BF5CCC">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četrti </w:t>
            </w:r>
            <w:r w:rsidR="0001385F" w:rsidRPr="00BF5CCC">
              <w:rPr>
                <w:rFonts w:ascii="Arial" w:eastAsia="Times New Roman" w:hAnsi="Arial" w:cs="Arial"/>
                <w:sz w:val="20"/>
                <w:szCs w:val="20"/>
                <w:lang w:eastAsia="sl-SI"/>
              </w:rPr>
              <w:t xml:space="preserve">in peti </w:t>
            </w:r>
            <w:r w:rsidRPr="00BF5CCC">
              <w:rPr>
                <w:rFonts w:ascii="Arial" w:eastAsia="Times New Roman" w:hAnsi="Arial" w:cs="Arial"/>
                <w:sz w:val="20"/>
                <w:szCs w:val="20"/>
                <w:lang w:eastAsia="sl-SI"/>
              </w:rPr>
              <w:t>odstavek 43.</w:t>
            </w:r>
            <w:r w:rsidR="00DF05E0"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člena omogoča</w:t>
            </w:r>
            <w:r w:rsidR="0001385F" w:rsidRPr="00BF5CCC">
              <w:rPr>
                <w:rFonts w:ascii="Arial" w:eastAsia="Times New Roman" w:hAnsi="Arial" w:cs="Arial"/>
                <w:sz w:val="20"/>
                <w:szCs w:val="20"/>
                <w:lang w:eastAsia="sl-SI"/>
              </w:rPr>
              <w:t>ta</w:t>
            </w:r>
            <w:r w:rsidRPr="00BF5CCC">
              <w:rPr>
                <w:rFonts w:ascii="Arial" w:eastAsia="Times New Roman" w:hAnsi="Arial" w:cs="Arial"/>
                <w:sz w:val="20"/>
                <w:szCs w:val="20"/>
                <w:lang w:eastAsia="sl-SI"/>
              </w:rPr>
              <w:t xml:space="preserve"> policiji vzpostavitev kariernega sistema. Dolžnost policije je, da vzpostavi sistem, ki bo omogočal profesionalni razvoj uslužbencev policije, da bodo </w:t>
            </w:r>
            <w:r w:rsidR="00DF05E0" w:rsidRPr="00BF5CCC">
              <w:rPr>
                <w:rFonts w:ascii="Arial" w:eastAsia="Times New Roman" w:hAnsi="Arial" w:cs="Arial"/>
                <w:sz w:val="20"/>
                <w:szCs w:val="20"/>
                <w:lang w:eastAsia="sl-SI"/>
              </w:rPr>
              <w:t xml:space="preserve">ti </w:t>
            </w:r>
            <w:r w:rsidRPr="00BF5CCC">
              <w:rPr>
                <w:rFonts w:ascii="Arial" w:eastAsia="Times New Roman" w:hAnsi="Arial" w:cs="Arial"/>
                <w:sz w:val="20"/>
                <w:szCs w:val="20"/>
                <w:lang w:eastAsia="sl-SI"/>
              </w:rPr>
              <w:t xml:space="preserve">sposobni skozi strokovnost, </w:t>
            </w:r>
            <w:proofErr w:type="spellStart"/>
            <w:r w:rsidRPr="00BF5CCC">
              <w:rPr>
                <w:rFonts w:ascii="Arial" w:eastAsia="Times New Roman" w:hAnsi="Arial" w:cs="Arial"/>
                <w:sz w:val="20"/>
                <w:szCs w:val="20"/>
                <w:lang w:eastAsia="sl-SI"/>
              </w:rPr>
              <w:t>izkustvenost</w:t>
            </w:r>
            <w:proofErr w:type="spellEnd"/>
            <w:r w:rsidRPr="00BF5CCC">
              <w:rPr>
                <w:rFonts w:ascii="Arial" w:eastAsia="Times New Roman" w:hAnsi="Arial" w:cs="Arial"/>
                <w:sz w:val="20"/>
                <w:szCs w:val="20"/>
                <w:lang w:eastAsia="sl-SI"/>
              </w:rPr>
              <w:t xml:space="preserve">, znanje in osebnostne lastnosti organizirati in izvajati delo policije tako, da </w:t>
            </w:r>
            <w:r w:rsidR="00DF05E0" w:rsidRPr="00BF5CCC">
              <w:rPr>
                <w:rFonts w:ascii="Arial" w:eastAsia="Times New Roman" w:hAnsi="Arial" w:cs="Arial"/>
                <w:sz w:val="20"/>
                <w:szCs w:val="20"/>
                <w:lang w:eastAsia="sl-SI"/>
              </w:rPr>
              <w:t xml:space="preserve">se </w:t>
            </w:r>
            <w:r w:rsidRPr="00BF5CCC">
              <w:rPr>
                <w:rFonts w:ascii="Arial" w:eastAsia="Times New Roman" w:hAnsi="Arial" w:cs="Arial"/>
                <w:sz w:val="20"/>
                <w:szCs w:val="20"/>
                <w:lang w:eastAsia="sl-SI"/>
              </w:rPr>
              <w:t xml:space="preserve">v družbi </w:t>
            </w:r>
            <w:r w:rsidR="00DF05E0" w:rsidRPr="00BF5CCC">
              <w:rPr>
                <w:rFonts w:ascii="Arial" w:eastAsia="Times New Roman" w:hAnsi="Arial" w:cs="Arial"/>
                <w:sz w:val="20"/>
                <w:szCs w:val="20"/>
                <w:lang w:eastAsia="sl-SI"/>
              </w:rPr>
              <w:t xml:space="preserve">ne bo spremenila </w:t>
            </w:r>
            <w:r w:rsidRPr="00BF5CCC">
              <w:rPr>
                <w:rFonts w:ascii="Arial" w:eastAsia="Times New Roman" w:hAnsi="Arial" w:cs="Arial"/>
                <w:sz w:val="20"/>
                <w:szCs w:val="20"/>
                <w:lang w:eastAsia="sl-SI"/>
              </w:rPr>
              <w:t>stopnja varnosti državljanov</w:t>
            </w:r>
            <w:r w:rsidR="00DF05E0" w:rsidRPr="00BF5CCC">
              <w:rPr>
                <w:rFonts w:ascii="Arial" w:eastAsia="Times New Roman" w:hAnsi="Arial" w:cs="Arial"/>
                <w:sz w:val="20"/>
                <w:szCs w:val="20"/>
                <w:lang w:eastAsia="sl-SI"/>
              </w:rPr>
              <w:t>;</w:t>
            </w:r>
          </w:p>
          <w:p w:rsidR="00C74C23" w:rsidRPr="00BF5CCC" w:rsidRDefault="00C74C23" w:rsidP="007755DA">
            <w:pPr>
              <w:pStyle w:val="Odstavekseznama"/>
              <w:rPr>
                <w:rFonts w:ascii="Arial" w:hAnsi="Arial" w:cs="Arial"/>
                <w:sz w:val="20"/>
                <w:szCs w:val="20"/>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sprememba </w:t>
            </w:r>
            <w:r w:rsidR="003526AD">
              <w:rPr>
                <w:rFonts w:ascii="Arial" w:eastAsia="Times New Roman" w:hAnsi="Arial" w:cs="Arial"/>
                <w:sz w:val="20"/>
                <w:szCs w:val="20"/>
                <w:lang w:eastAsia="sl-SI"/>
              </w:rPr>
              <w:t xml:space="preserve">četrtega odstavka </w:t>
            </w:r>
            <w:r w:rsidRPr="00BF5CCC">
              <w:rPr>
                <w:rFonts w:ascii="Arial" w:eastAsia="Times New Roman" w:hAnsi="Arial" w:cs="Arial"/>
                <w:sz w:val="20"/>
                <w:szCs w:val="20"/>
                <w:lang w:eastAsia="sl-SI"/>
              </w:rPr>
              <w:t>44. člena</w:t>
            </w:r>
            <w:r w:rsidRPr="00BF5CCC">
              <w:t xml:space="preserve"> omogoča</w:t>
            </w:r>
            <w:r w:rsidRPr="00BF5CCC">
              <w:rPr>
                <w:rFonts w:ascii="Arial" w:eastAsia="Times New Roman" w:hAnsi="Arial" w:cs="Arial"/>
                <w:sz w:val="20"/>
                <w:szCs w:val="20"/>
                <w:lang w:eastAsia="sl-SI"/>
              </w:rPr>
              <w:t>, da se na javno objavo prijavijo tudi kandidati, ki v času objave še niso seznanjeni z rezultatom mature. Ker gre pri izobraževanju v študijskem programu P</w:t>
            </w:r>
            <w:r w:rsidR="00F10CD4">
              <w:rPr>
                <w:rFonts w:ascii="Arial" w:eastAsia="Times New Roman" w:hAnsi="Arial" w:cs="Arial"/>
                <w:sz w:val="20"/>
                <w:szCs w:val="20"/>
                <w:lang w:eastAsia="sl-SI"/>
              </w:rPr>
              <w:t>OLICIST</w:t>
            </w:r>
            <w:r w:rsidRPr="00BF5CCC">
              <w:rPr>
                <w:rFonts w:ascii="Arial" w:eastAsia="Times New Roman" w:hAnsi="Arial" w:cs="Arial"/>
                <w:sz w:val="20"/>
                <w:szCs w:val="20"/>
                <w:lang w:eastAsia="sl-SI"/>
              </w:rPr>
              <w:t xml:space="preserve"> za kombinacijo delovnopravne (s kandidati policija sklene pogodbo o zaposlitvi, kar je vezano na dokaj zapleten in dolgotrajen postopek) in šolske zakonodaje (začetek in izvedba programa), s postopkom zbiranja prijav ni mogoče čak</w:t>
            </w:r>
            <w:r w:rsidR="00BF14F7">
              <w:rPr>
                <w:rFonts w:ascii="Arial" w:eastAsia="Times New Roman" w:hAnsi="Arial" w:cs="Arial"/>
                <w:sz w:val="20"/>
                <w:szCs w:val="20"/>
                <w:lang w:eastAsia="sl-SI"/>
              </w:rPr>
              <w:t>ati do objave rezultatov mature;</w:t>
            </w:r>
          </w:p>
          <w:p w:rsidR="00C74C23" w:rsidRPr="00BF5CCC" w:rsidRDefault="00C74C23" w:rsidP="007755D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07F46" w:rsidRPr="00B07F46" w:rsidRDefault="00C74C23" w:rsidP="00B07F46">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r w:rsidRPr="005B7FDB">
              <w:rPr>
                <w:rFonts w:ascii="Arial" w:eastAsia="Times New Roman" w:hAnsi="Arial" w:cs="Arial"/>
                <w:sz w:val="20"/>
                <w:szCs w:val="20"/>
                <w:lang w:eastAsia="sl-SI"/>
              </w:rPr>
              <w:t xml:space="preserve">novi </w:t>
            </w:r>
            <w:proofErr w:type="spellStart"/>
            <w:r w:rsidRPr="005B7FDB">
              <w:rPr>
                <w:rFonts w:ascii="Arial" w:eastAsia="Times New Roman" w:hAnsi="Arial" w:cs="Arial"/>
                <w:sz w:val="20"/>
                <w:szCs w:val="20"/>
                <w:lang w:eastAsia="sl-SI"/>
              </w:rPr>
              <w:t>45.a</w:t>
            </w:r>
            <w:proofErr w:type="spellEnd"/>
            <w:r w:rsidRPr="005B7FDB">
              <w:rPr>
                <w:rFonts w:ascii="Arial" w:eastAsia="Times New Roman" w:hAnsi="Arial" w:cs="Arial"/>
                <w:sz w:val="20"/>
                <w:szCs w:val="20"/>
                <w:lang w:eastAsia="sl-SI"/>
              </w:rPr>
              <w:t xml:space="preserve"> člen ureja pravice in obveznosti kandidatov za policiste. Ob pripravah na začetek izvajanja višješolskega študijskega programa POLICIST so se pokazale nekatere pomanjkljivosti formalne ureditve. Ker gre v tem primeru za kombinacijo delovnopravnega in izobraževalnega področja, udeleženci izobraževanja sklenejo pogodbo o zaposlitvi kot kandidati za policiste za določen čas. Osebe ne bodo razporejene na delo, ampak bodo napotene na izobraževanje, v okviru katerega bodo pridobile poklic »policist« in se bodo hkrati tudi usposobile za samostojno delo policista, zato je treba v zakonu določiti, da se izobraževanje šteje kot pripravništvo. </w:t>
            </w:r>
            <w:r w:rsidRPr="005B7FDB">
              <w:rPr>
                <w:rFonts w:ascii="Arial" w:hAnsi="Arial" w:cs="Arial"/>
                <w:sz w:val="20"/>
                <w:szCs w:val="20"/>
              </w:rPr>
              <w:t xml:space="preserve">Skladno s tem bo tudi določena višina plače. Pravice in dolžnosti med izobraževanjem bodo urejene s pogodbo o izobraževanju. Kandidati za policiste sklenejo delovno razmerje na podlagi javne objave. Policija po uspešno zaključenem izobraževanju z njimi sklene pogodbo za nedoločen čas na uradniškem delovnem mestu. Ker gre za »začetniška« delovna mesta, ki ne spadajo med delovna mesta iz tretjega odstavka 45. člena </w:t>
            </w:r>
            <w:proofErr w:type="spellStart"/>
            <w:r w:rsidRPr="005B7FDB">
              <w:rPr>
                <w:rFonts w:ascii="Arial" w:hAnsi="Arial" w:cs="Arial"/>
                <w:sz w:val="20"/>
                <w:szCs w:val="20"/>
              </w:rPr>
              <w:t>ZODPol</w:t>
            </w:r>
            <w:proofErr w:type="spellEnd"/>
            <w:r w:rsidRPr="005B7FDB">
              <w:rPr>
                <w:rFonts w:ascii="Arial" w:hAnsi="Arial" w:cs="Arial"/>
                <w:sz w:val="20"/>
                <w:szCs w:val="20"/>
              </w:rPr>
              <w:t xml:space="preserve">, bi morali upoštevati pravila Zakona o javnih uslužbencih (zdaj 71. člen) in objaviti javni natečaj. V tretjem odstavku je zato določeno, da se delovno razmerje sklene brez javne objave ali javnega natečaja. Ureditev je enaka ureditvi, ki velja za policiste, ki opravljajo varovanje zunanje meje EU (54. člen </w:t>
            </w:r>
            <w:proofErr w:type="spellStart"/>
            <w:r w:rsidRPr="005B7FDB">
              <w:rPr>
                <w:rFonts w:ascii="Arial" w:hAnsi="Arial" w:cs="Arial"/>
                <w:sz w:val="20"/>
                <w:szCs w:val="20"/>
              </w:rPr>
              <w:t>ZODPol</w:t>
            </w:r>
            <w:proofErr w:type="spellEnd"/>
            <w:r w:rsidRPr="005B7FDB">
              <w:rPr>
                <w:rFonts w:ascii="Arial" w:hAnsi="Arial" w:cs="Arial"/>
                <w:sz w:val="20"/>
                <w:szCs w:val="20"/>
              </w:rPr>
              <w:t xml:space="preserve">). Glede na sredstva, vložena v izobraževanje, je določena obveznost kandidata, da ostane v delovnem razmerju v policiji najmanj dvakrat toliko časa, kot je trajalo izobraževanje oziroma obveznost vračila stroškov. </w:t>
            </w:r>
            <w:r w:rsidR="00B07F46" w:rsidRPr="00B07F46">
              <w:rPr>
                <w:rFonts w:ascii="Arial" w:hAnsi="Arial" w:cs="Arial"/>
                <w:sz w:val="20"/>
                <w:szCs w:val="20"/>
              </w:rPr>
              <w:t>Šesti odstavek omogoča, da bodo v program vključene tudi vsebine, ki so predmet usposabljanja za imenovanje v naziv, kot jih za obvezno usposabljanje za imenovanje v naziv  določan zakon, ki ureja sistem javnih uslužbencev.</w:t>
            </w:r>
          </w:p>
          <w:p w:rsidR="00B07F46" w:rsidRPr="00B07F46" w:rsidRDefault="00B07F46" w:rsidP="00B07F46">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5B7FDB" w:rsidRDefault="005B7FD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sprememba </w:t>
            </w:r>
            <w:r w:rsidRPr="005B7FDB">
              <w:rPr>
                <w:rFonts w:ascii="Arial" w:eastAsia="Times New Roman" w:hAnsi="Arial" w:cs="Arial"/>
                <w:sz w:val="20"/>
                <w:szCs w:val="20"/>
                <w:lang w:eastAsia="sl-SI"/>
              </w:rPr>
              <w:t xml:space="preserve">51. člena uvajajo načelo sorazmernosti pri varnostnem preverjanju, ki se opravlja le pred premestitvijo in napotitvijo uslužbencev policije na delovna mesta, izpostavljena dodatnim tveganjem (npr. določena delovna mesta v Specialni enoti, </w:t>
            </w:r>
            <w:r w:rsidRPr="005B7FDB">
              <w:rPr>
                <w:rFonts w:ascii="Arial" w:eastAsia="Times New Roman" w:hAnsi="Arial" w:cs="Arial"/>
                <w:sz w:val="20"/>
                <w:szCs w:val="20"/>
                <w:lang w:eastAsia="sl-SI"/>
              </w:rPr>
              <w:lastRenderedPageBreak/>
              <w:t>kriminalistični policiji). Ker je varnostno preverjanje poseg v zasebnost, nova določba spoštuje načelo sorazmernosti pri posegu v pravice uslužbencev policije s ciljem, ki se želi doseči. Uvaja se tudi varnostno preverjanje ponudnikov, ki izkažejo interes in so oddali ponudbe za opravljanje del za policijo;</w:t>
            </w:r>
          </w:p>
          <w:p w:rsidR="00C74C23" w:rsidRPr="00BF5CCC" w:rsidRDefault="00C74C23" w:rsidP="007755DA">
            <w:pPr>
              <w:pStyle w:val="Odstavekseznama"/>
              <w:rPr>
                <w:rFonts w:ascii="Arial" w:hAnsi="Arial" w:cs="Arial"/>
                <w:sz w:val="20"/>
                <w:szCs w:val="20"/>
              </w:rPr>
            </w:pPr>
          </w:p>
          <w:p w:rsidR="00CF2530" w:rsidRDefault="00C74C23" w:rsidP="005B7FDB">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7DB3">
              <w:rPr>
                <w:rFonts w:ascii="Arial" w:eastAsia="Times New Roman" w:hAnsi="Arial" w:cs="Arial"/>
                <w:sz w:val="20"/>
                <w:szCs w:val="20"/>
                <w:lang w:eastAsia="sl-SI"/>
              </w:rPr>
              <w:t xml:space="preserve">s spremembo </w:t>
            </w:r>
            <w:r w:rsidR="003526AD" w:rsidRPr="00D77A2A">
              <w:rPr>
                <w:rFonts w:ascii="Arial" w:eastAsia="Times New Roman" w:hAnsi="Arial" w:cs="Arial"/>
                <w:sz w:val="20"/>
                <w:szCs w:val="20"/>
                <w:lang w:eastAsia="sl-SI"/>
              </w:rPr>
              <w:t xml:space="preserve">prvega odstavka </w:t>
            </w:r>
            <w:r w:rsidRPr="00B14845">
              <w:rPr>
                <w:rFonts w:ascii="Arial" w:eastAsia="Times New Roman" w:hAnsi="Arial" w:cs="Arial"/>
                <w:sz w:val="20"/>
                <w:szCs w:val="20"/>
                <w:lang w:eastAsia="sl-SI"/>
              </w:rPr>
              <w:t xml:space="preserve">56. člena </w:t>
            </w:r>
            <w:r w:rsidR="00007DB3" w:rsidRPr="005D771B">
              <w:rPr>
                <w:rFonts w:ascii="Arial" w:hAnsi="Arial" w:cs="Arial"/>
                <w:sz w:val="20"/>
                <w:szCs w:val="20"/>
              </w:rPr>
              <w:t>se glede razlogov za prenehanje delovnega razmerja vzpostavlja</w:t>
            </w:r>
            <w:r w:rsidR="00007DB3" w:rsidRPr="00007DB3">
              <w:rPr>
                <w:rFonts w:ascii="Arial" w:hAnsi="Arial" w:cs="Arial"/>
                <w:sz w:val="20"/>
                <w:szCs w:val="20"/>
              </w:rPr>
              <w:t xml:space="preserve"> enakopraven položaj javnih uslužbencev zaposlenih v policiji na eni strani in primerljiv položaj policistov z ostalimi javnimi uslužbenci. Tako bo prenehanje delovnega razmerja vezano le na primere, ko je bila pravnomočna kazenska obsodba posledica nezakonitega ravnanja, povezanega z uporabo policijskih pooblastil v drugih primerih pa bodo veljali enaki kriteriji kot za druge javne uslužbence;</w:t>
            </w:r>
            <w:r w:rsidR="00007DB3" w:rsidRPr="00007DB3" w:rsidDel="00007DB3">
              <w:rPr>
                <w:rFonts w:ascii="Arial" w:eastAsia="Times New Roman" w:hAnsi="Arial" w:cs="Arial"/>
                <w:sz w:val="20"/>
                <w:szCs w:val="20"/>
                <w:lang w:eastAsia="sl-SI"/>
              </w:rPr>
              <w:t xml:space="preserve"> </w:t>
            </w:r>
          </w:p>
          <w:p w:rsidR="005B7FDB" w:rsidRPr="00007DB3" w:rsidRDefault="005B7FDB" w:rsidP="005B7FDB">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BA1477" w:rsidRPr="00BF5CCC" w:rsidRDefault="00BA1477" w:rsidP="0054723D">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nov</w:t>
            </w:r>
            <w:r w:rsidR="00C74C23" w:rsidRPr="00BF5CCC">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w:t>
            </w:r>
            <w:proofErr w:type="spellStart"/>
            <w:r w:rsidR="00C74C23" w:rsidRPr="00BF5CCC">
              <w:rPr>
                <w:rFonts w:ascii="Arial" w:eastAsia="Times New Roman" w:hAnsi="Arial" w:cs="Arial"/>
                <w:sz w:val="20"/>
                <w:szCs w:val="20"/>
                <w:lang w:eastAsia="sl-SI"/>
              </w:rPr>
              <w:t>57.a</w:t>
            </w:r>
            <w:proofErr w:type="spellEnd"/>
            <w:r w:rsidR="00C74C23" w:rsidRPr="00BF5CCC">
              <w:rPr>
                <w:rFonts w:ascii="Arial" w:eastAsia="Times New Roman" w:hAnsi="Arial" w:cs="Arial"/>
                <w:sz w:val="20"/>
                <w:szCs w:val="20"/>
                <w:lang w:eastAsia="sl-SI"/>
              </w:rPr>
              <w:t xml:space="preserve"> člen uvaja dopust za ohranjanje telesne psihofizične pripravljenosti za uslužbence policije na specifičnih delovnih mestih, s čimer se primerljivo ureja področje, kot je urejeno za vojaške kontrolorje letenja, člane posadk vojaških zrakoplovov, vojaške pirotehnike in vojaške potapljače v tretjem odstavku </w:t>
            </w:r>
            <w:proofErr w:type="spellStart"/>
            <w:r w:rsidR="00C74C23" w:rsidRPr="00BF5CCC">
              <w:rPr>
                <w:rFonts w:ascii="Arial" w:eastAsia="Times New Roman" w:hAnsi="Arial" w:cs="Arial"/>
                <w:sz w:val="20"/>
                <w:szCs w:val="20"/>
                <w:lang w:eastAsia="sl-SI"/>
              </w:rPr>
              <w:t>97.g</w:t>
            </w:r>
            <w:proofErr w:type="spellEnd"/>
            <w:r w:rsidR="00C74C23" w:rsidRPr="00BF5CCC">
              <w:rPr>
                <w:rFonts w:ascii="Arial" w:eastAsia="Times New Roman" w:hAnsi="Arial" w:cs="Arial"/>
                <w:sz w:val="20"/>
                <w:szCs w:val="20"/>
                <w:lang w:eastAsia="sl-SI"/>
              </w:rPr>
              <w:t xml:space="preserve"> člena Zakona o obrambi</w:t>
            </w:r>
            <w:r w:rsidR="00F10CD4">
              <w:rPr>
                <w:rFonts w:ascii="Arial" w:eastAsia="Times New Roman" w:hAnsi="Arial" w:cs="Arial"/>
                <w:sz w:val="20"/>
                <w:szCs w:val="20"/>
                <w:lang w:eastAsia="sl-SI"/>
              </w:rPr>
              <w:t>.</w:t>
            </w:r>
            <w:r w:rsidR="00C74C23" w:rsidRPr="00BF5CCC">
              <w:rPr>
                <w:rFonts w:ascii="Arial" w:eastAsia="Times New Roman" w:hAnsi="Arial" w:cs="Arial"/>
                <w:sz w:val="20"/>
                <w:szCs w:val="20"/>
                <w:lang w:eastAsia="sl-SI"/>
              </w:rPr>
              <w:t xml:space="preserve"> Z navedeno določbo Vlada RS hkrati izpolnjuje zavezo iz 2. člena Dogovora št. 007-371/2014/9 z dne 2. 6. 2014, s katerim se je zavezala, da bo vprašanje dodatnega dopusta za ohranjanje telesne psihofizične pripravljenosti za uslužbence policije na specifičnih delovnih mestih uredila na način, ki velja za javne uslužbence v Slovenski vojski in</w:t>
            </w:r>
            <w:r w:rsidR="00F10CD4">
              <w:rPr>
                <w:rFonts w:ascii="Arial" w:eastAsia="Times New Roman" w:hAnsi="Arial" w:cs="Arial"/>
                <w:sz w:val="20"/>
                <w:szCs w:val="20"/>
                <w:lang w:eastAsia="sl-SI"/>
              </w:rPr>
              <w:t>, da bo</w:t>
            </w:r>
            <w:r w:rsidR="00C74C23" w:rsidRPr="00BF5CCC">
              <w:rPr>
                <w:rFonts w:ascii="Arial" w:eastAsia="Times New Roman" w:hAnsi="Arial" w:cs="Arial"/>
                <w:sz w:val="20"/>
                <w:szCs w:val="20"/>
                <w:lang w:eastAsia="sl-SI"/>
              </w:rPr>
              <w:t xml:space="preserve"> ob postopku prve spremembe oziroma dopolnitve </w:t>
            </w:r>
            <w:proofErr w:type="spellStart"/>
            <w:r w:rsidR="00C74C23" w:rsidRPr="00BF5CCC">
              <w:rPr>
                <w:rFonts w:ascii="Arial" w:eastAsia="Times New Roman" w:hAnsi="Arial" w:cs="Arial"/>
                <w:sz w:val="20"/>
                <w:szCs w:val="20"/>
                <w:lang w:eastAsia="sl-SI"/>
              </w:rPr>
              <w:t>ZODPol</w:t>
            </w:r>
            <w:proofErr w:type="spellEnd"/>
            <w:r w:rsidR="00C74C23" w:rsidRPr="00BF5CCC">
              <w:rPr>
                <w:rFonts w:ascii="Arial" w:eastAsia="Times New Roman" w:hAnsi="Arial" w:cs="Arial"/>
                <w:sz w:val="20"/>
                <w:szCs w:val="20"/>
                <w:lang w:eastAsia="sl-SI"/>
              </w:rPr>
              <w:t>, vendar najpozneje do konca leta 2014, v zakonodajni postopek vložila dopolnitve zakona, s katerimi bo določila dodatne dneve za ohranjanje telesne psihofizične pripravljenosti za uslužbence policije;</w:t>
            </w:r>
          </w:p>
          <w:p w:rsidR="00C74C23" w:rsidRPr="00BF5CCC" w:rsidRDefault="00C74C23" w:rsidP="007755DA">
            <w:pPr>
              <w:overflowPunct w:val="0"/>
              <w:autoSpaceDE w:val="0"/>
              <w:autoSpaceDN w:val="0"/>
              <w:adjustRightInd w:val="0"/>
              <w:spacing w:after="0" w:line="240" w:lineRule="auto"/>
              <w:ind w:left="720"/>
              <w:jc w:val="both"/>
              <w:textAlignment w:val="baseline"/>
              <w:rPr>
                <w:rFonts w:ascii="Arial" w:hAnsi="Arial" w:cs="Arial"/>
                <w:sz w:val="20"/>
                <w:szCs w:val="20"/>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sprememba </w:t>
            </w:r>
            <w:r w:rsidR="003526AD">
              <w:rPr>
                <w:rFonts w:ascii="Arial" w:eastAsia="Times New Roman" w:hAnsi="Arial" w:cs="Arial"/>
                <w:sz w:val="20"/>
                <w:szCs w:val="20"/>
                <w:lang w:eastAsia="sl-SI"/>
              </w:rPr>
              <w:t xml:space="preserve">tretjega odstavka </w:t>
            </w:r>
            <w:r w:rsidRPr="00BF5CCC">
              <w:rPr>
                <w:rFonts w:ascii="Arial" w:eastAsia="Times New Roman" w:hAnsi="Arial" w:cs="Arial"/>
                <w:sz w:val="20"/>
                <w:szCs w:val="20"/>
                <w:lang w:eastAsia="sl-SI"/>
              </w:rPr>
              <w:t>58. člena omogoča, da</w:t>
            </w:r>
            <w:r w:rsidRPr="00BF5CCC">
              <w:rPr>
                <w:rFonts w:ascii="Arial" w:hAnsi="Arial" w:cs="Arial"/>
                <w:sz w:val="20"/>
                <w:szCs w:val="20"/>
              </w:rPr>
              <w:t xml:space="preserve"> generalni direktor policije podaljša rok za opravljanje izpita iz policijskih pooblastil za največ eno leto, in sicer v primeru</w:t>
            </w:r>
            <w:r w:rsidR="00F10CD4">
              <w:rPr>
                <w:rFonts w:ascii="Arial" w:hAnsi="Arial" w:cs="Arial"/>
                <w:sz w:val="20"/>
                <w:szCs w:val="20"/>
              </w:rPr>
              <w:t xml:space="preserve"> obstoja</w:t>
            </w:r>
            <w:r w:rsidRPr="00BF5CCC">
              <w:rPr>
                <w:rFonts w:ascii="Arial" w:hAnsi="Arial" w:cs="Arial"/>
                <w:sz w:val="20"/>
                <w:szCs w:val="20"/>
              </w:rPr>
              <w:t xml:space="preserve"> utemeljeni</w:t>
            </w:r>
            <w:r w:rsidR="00F10CD4">
              <w:rPr>
                <w:rFonts w:ascii="Arial" w:hAnsi="Arial" w:cs="Arial"/>
                <w:sz w:val="20"/>
                <w:szCs w:val="20"/>
              </w:rPr>
              <w:t>h</w:t>
            </w:r>
            <w:r w:rsidRPr="00BF5CCC">
              <w:rPr>
                <w:rFonts w:ascii="Arial" w:hAnsi="Arial" w:cs="Arial"/>
                <w:sz w:val="20"/>
                <w:szCs w:val="20"/>
              </w:rPr>
              <w:t xml:space="preserve"> razlog</w:t>
            </w:r>
            <w:r w:rsidR="00F10CD4">
              <w:rPr>
                <w:rFonts w:ascii="Arial" w:hAnsi="Arial" w:cs="Arial"/>
                <w:sz w:val="20"/>
                <w:szCs w:val="20"/>
              </w:rPr>
              <w:t>ov</w:t>
            </w:r>
            <w:r w:rsidRPr="00BF5CCC">
              <w:rPr>
                <w:rFonts w:ascii="Arial" w:hAnsi="Arial" w:cs="Arial"/>
                <w:sz w:val="20"/>
                <w:szCs w:val="20"/>
              </w:rPr>
              <w:t xml:space="preserve">, ki so vplivali na to, da oseba ni mogla opraviti izpita v zakonsko določenem roku; </w:t>
            </w:r>
          </w:p>
          <w:p w:rsidR="00CF2530" w:rsidRPr="00BF5CCC" w:rsidRDefault="00CF2530" w:rsidP="00CF2530">
            <w:pPr>
              <w:overflowPunct w:val="0"/>
              <w:autoSpaceDE w:val="0"/>
              <w:autoSpaceDN w:val="0"/>
              <w:adjustRightInd w:val="0"/>
              <w:spacing w:after="0" w:line="240" w:lineRule="auto"/>
              <w:jc w:val="both"/>
              <w:textAlignment w:val="baseline"/>
              <w:rPr>
                <w:rFonts w:ascii="Arial" w:hAnsi="Arial" w:cs="Arial"/>
                <w:sz w:val="20"/>
                <w:szCs w:val="20"/>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sprememba 62. člena uvaja sistemsko rešitev, ki zagotavlja ustrezno ukrepanje delodajalc</w:t>
            </w:r>
            <w:r w:rsidR="00F10CD4">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ob težavah z duševnim zdravjem uslužbencev policije ter ustrezno rehabilitacijo in varovanje dostojanstva obolelemu uslužbencu policije. Sprememba omogoča neposrednemu vodji obolelega policista, da vodi učinkovito organizacijo dela enote z zasedenimi delovnimi mesti, uslužbencu policije pa uspešno rehabilitacijo v delovnem okolju z nalogami, ki jih je v tistem obdobju sposoben opravljati;</w:t>
            </w:r>
          </w:p>
          <w:p w:rsidR="00CF2530" w:rsidRPr="00BF5CCC"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A1477" w:rsidRPr="00BF5CCC" w:rsidRDefault="00BA147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 spremembo 64.</w:t>
            </w:r>
            <w:r w:rsidR="004C27DD"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člena glede dodelitve pravne pomoči se bo</w:t>
            </w:r>
            <w:r w:rsidR="004C27DD" w:rsidRPr="00BF5CCC">
              <w:rPr>
                <w:rFonts w:ascii="Arial" w:eastAsia="Times New Roman" w:hAnsi="Arial" w:cs="Arial"/>
                <w:sz w:val="20"/>
                <w:szCs w:val="20"/>
                <w:lang w:eastAsia="sl-SI"/>
              </w:rPr>
              <w:t>do</w:t>
            </w:r>
            <w:r w:rsidRPr="00BF5CCC">
              <w:rPr>
                <w:rFonts w:ascii="Arial" w:eastAsia="Times New Roman" w:hAnsi="Arial" w:cs="Arial"/>
                <w:sz w:val="20"/>
                <w:szCs w:val="20"/>
                <w:lang w:eastAsia="sl-SI"/>
              </w:rPr>
              <w:t xml:space="preserve"> dosegl</w:t>
            </w:r>
            <w:r w:rsidR="004C27DD" w:rsidRPr="00BF5CCC">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poenotenje prakse, enako obravnavanje, večja zaščita uslužbenca policije, ki svoje delo opravi strokovno in zakonito, za učinkovito zagotavljanje varstva pa je določen</w:t>
            </w:r>
            <w:r w:rsidR="00516283">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rok</w:t>
            </w:r>
            <w:r w:rsidR="00516283">
              <w:rPr>
                <w:rFonts w:ascii="Arial" w:eastAsia="Times New Roman" w:hAnsi="Arial" w:cs="Arial"/>
                <w:sz w:val="20"/>
                <w:szCs w:val="20"/>
                <w:lang w:eastAsia="sl-SI"/>
              </w:rPr>
              <w:t>i</w:t>
            </w:r>
            <w:r w:rsidRPr="00BF5CCC">
              <w:rPr>
                <w:rFonts w:ascii="Arial" w:eastAsia="Times New Roman" w:hAnsi="Arial" w:cs="Arial"/>
                <w:sz w:val="20"/>
                <w:szCs w:val="20"/>
                <w:lang w:eastAsia="sl-SI"/>
              </w:rPr>
              <w:t>, v kater</w:t>
            </w:r>
            <w:r w:rsidR="00516283">
              <w:rPr>
                <w:rFonts w:ascii="Arial" w:eastAsia="Times New Roman" w:hAnsi="Arial" w:cs="Arial"/>
                <w:sz w:val="20"/>
                <w:szCs w:val="20"/>
                <w:lang w:eastAsia="sl-SI"/>
              </w:rPr>
              <w:t>ih</w:t>
            </w:r>
            <w:r w:rsidRPr="00BF5CCC">
              <w:rPr>
                <w:rFonts w:ascii="Arial" w:eastAsia="Times New Roman" w:hAnsi="Arial" w:cs="Arial"/>
                <w:sz w:val="20"/>
                <w:szCs w:val="20"/>
                <w:lang w:eastAsia="sl-SI"/>
              </w:rPr>
              <w:t xml:space="preserve"> se mora </w:t>
            </w:r>
            <w:r w:rsidR="004C27DD" w:rsidRPr="00BF5CCC">
              <w:rPr>
                <w:rFonts w:ascii="Arial" w:eastAsia="Times New Roman" w:hAnsi="Arial" w:cs="Arial"/>
                <w:sz w:val="20"/>
                <w:szCs w:val="20"/>
                <w:lang w:eastAsia="sl-SI"/>
              </w:rPr>
              <w:t xml:space="preserve">odločiti </w:t>
            </w:r>
            <w:r w:rsidRPr="00BF5CCC">
              <w:rPr>
                <w:rFonts w:ascii="Arial" w:eastAsia="Times New Roman" w:hAnsi="Arial" w:cs="Arial"/>
                <w:sz w:val="20"/>
                <w:szCs w:val="20"/>
                <w:lang w:eastAsia="sl-SI"/>
              </w:rPr>
              <w:t>o pravni pomoči</w:t>
            </w:r>
            <w:r w:rsidR="004C27DD" w:rsidRPr="00BF5CCC">
              <w:rPr>
                <w:rFonts w:ascii="Arial" w:eastAsia="Times New Roman" w:hAnsi="Arial" w:cs="Arial"/>
                <w:sz w:val="20"/>
                <w:szCs w:val="20"/>
                <w:lang w:eastAsia="sl-SI"/>
              </w:rPr>
              <w:t>;</w:t>
            </w:r>
          </w:p>
          <w:p w:rsidR="00C74C23" w:rsidRPr="00BF5CCC" w:rsidRDefault="00C74C23" w:rsidP="007755DA">
            <w:pPr>
              <w:pStyle w:val="Odstavekseznama"/>
              <w:rPr>
                <w:rFonts w:ascii="Arial" w:hAnsi="Arial" w:cs="Arial"/>
                <w:sz w:val="20"/>
                <w:szCs w:val="20"/>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tretjega odstavka 65. člena se odpravlja </w:t>
            </w:r>
            <w:r w:rsidR="00F10CD4">
              <w:rPr>
                <w:rFonts w:ascii="Arial" w:eastAsia="Times New Roman" w:hAnsi="Arial" w:cs="Arial"/>
                <w:sz w:val="20"/>
                <w:szCs w:val="20"/>
                <w:lang w:eastAsia="sl-SI"/>
              </w:rPr>
              <w:t>vsebina</w:t>
            </w:r>
            <w:r w:rsidRPr="00BF5CCC">
              <w:rPr>
                <w:rFonts w:ascii="Arial" w:eastAsia="Times New Roman" w:hAnsi="Arial" w:cs="Arial"/>
                <w:sz w:val="20"/>
                <w:szCs w:val="20"/>
                <w:lang w:eastAsia="sl-SI"/>
              </w:rPr>
              <w:t xml:space="preserve">, ki se nanaša na usposabljanja uslužbencev policije za izvajanje psihološke pomoči. Vrsta in način usposabljanja uslužbencev policije za obvladovanje psihičnih obremenitev potekata po programih, ki jih že predpisuje generalni direktor policije, zato </w:t>
            </w:r>
            <w:r w:rsidR="00F10CD4">
              <w:rPr>
                <w:rFonts w:ascii="Arial" w:eastAsia="Times New Roman" w:hAnsi="Arial" w:cs="Arial"/>
                <w:sz w:val="20"/>
                <w:szCs w:val="20"/>
                <w:lang w:eastAsia="sl-SI"/>
              </w:rPr>
              <w:t xml:space="preserve">ta vsebina </w:t>
            </w:r>
            <w:r w:rsidRPr="00BF5CCC">
              <w:rPr>
                <w:rFonts w:ascii="Arial" w:eastAsia="Times New Roman" w:hAnsi="Arial" w:cs="Arial"/>
                <w:sz w:val="20"/>
                <w:szCs w:val="20"/>
                <w:lang w:eastAsia="sl-SI"/>
              </w:rPr>
              <w:t xml:space="preserve">ne sodi v podzakonski akt, ki ga izda minister; </w:t>
            </w:r>
          </w:p>
          <w:p w:rsidR="00BA1477" w:rsidRPr="00BF5CCC" w:rsidRDefault="00BA1477"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3722B" w:rsidRPr="00BF5CCC"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w:t>
            </w:r>
            <w:r w:rsidR="003526AD">
              <w:rPr>
                <w:rFonts w:ascii="Arial" w:eastAsia="Times New Roman" w:hAnsi="Arial" w:cs="Arial"/>
                <w:sz w:val="20"/>
                <w:szCs w:val="20"/>
                <w:lang w:eastAsia="sl-SI"/>
              </w:rPr>
              <w:t xml:space="preserve">prvega in </w:t>
            </w:r>
            <w:r w:rsidRPr="00BF5CCC">
              <w:rPr>
                <w:rFonts w:ascii="Arial" w:eastAsia="Times New Roman" w:hAnsi="Arial" w:cs="Arial"/>
                <w:sz w:val="20"/>
                <w:szCs w:val="20"/>
                <w:lang w:eastAsia="sl-SI"/>
              </w:rPr>
              <w:t>drugega odstavka 66.</w:t>
            </w:r>
            <w:r w:rsidR="004C27DD"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 xml:space="preserve">člena se odpravljajo pomanjkljivosti, ki so se pojavile v praksi. Izkazalo se je, da veljavni </w:t>
            </w:r>
            <w:proofErr w:type="spellStart"/>
            <w:r w:rsidRPr="00BF5CCC">
              <w:rPr>
                <w:rFonts w:ascii="Arial" w:eastAsia="Times New Roman" w:hAnsi="Arial" w:cs="Arial"/>
                <w:sz w:val="20"/>
                <w:szCs w:val="20"/>
                <w:lang w:eastAsia="sl-SI"/>
              </w:rPr>
              <w:t>ZODPol</w:t>
            </w:r>
            <w:proofErr w:type="spellEnd"/>
            <w:r w:rsidRPr="00BF5CCC">
              <w:rPr>
                <w:rFonts w:ascii="Arial" w:eastAsia="Times New Roman" w:hAnsi="Arial" w:cs="Arial"/>
                <w:sz w:val="20"/>
                <w:szCs w:val="20"/>
                <w:lang w:eastAsia="sl-SI"/>
              </w:rPr>
              <w:t xml:space="preserve"> n</w:t>
            </w:r>
            <w:r w:rsidR="00F10CD4">
              <w:rPr>
                <w:rFonts w:ascii="Arial" w:eastAsia="Times New Roman" w:hAnsi="Arial" w:cs="Arial"/>
                <w:sz w:val="20"/>
                <w:szCs w:val="20"/>
                <w:lang w:eastAsia="sl-SI"/>
              </w:rPr>
              <w:t>e</w:t>
            </w:r>
            <w:r w:rsidRPr="00BF5CCC">
              <w:rPr>
                <w:rFonts w:ascii="Arial" w:eastAsia="Times New Roman" w:hAnsi="Arial" w:cs="Arial"/>
                <w:sz w:val="20"/>
                <w:szCs w:val="20"/>
                <w:lang w:eastAsia="sl-SI"/>
              </w:rPr>
              <w:t xml:space="preserve"> omogoča izvedb</w:t>
            </w:r>
            <w:r w:rsidR="004975AA" w:rsidRPr="00BF5CCC">
              <w:rPr>
                <w:rFonts w:ascii="Arial" w:eastAsia="Times New Roman" w:hAnsi="Arial" w:cs="Arial"/>
                <w:sz w:val="20"/>
                <w:szCs w:val="20"/>
                <w:lang w:eastAsia="sl-SI"/>
              </w:rPr>
              <w:t>e</w:t>
            </w:r>
            <w:r w:rsidRPr="00BF5CCC">
              <w:rPr>
                <w:rFonts w:ascii="Arial" w:eastAsia="Times New Roman" w:hAnsi="Arial" w:cs="Arial"/>
                <w:sz w:val="20"/>
                <w:szCs w:val="20"/>
                <w:lang w:eastAsia="sl-SI"/>
              </w:rPr>
              <w:t xml:space="preserve"> ukrepov za zagotavljanje varnosti nekdanjim uslužbencem policije, kadar so jim bile izrečene grožnje v povezavi z delom, ki so ga opravljali kot policisti</w:t>
            </w:r>
            <w:r w:rsidR="004975AA" w:rsidRPr="00BF5CCC">
              <w:rPr>
                <w:rFonts w:ascii="Arial" w:eastAsia="Times New Roman" w:hAnsi="Arial" w:cs="Arial"/>
                <w:sz w:val="20"/>
                <w:szCs w:val="20"/>
                <w:lang w:eastAsia="sl-SI"/>
              </w:rPr>
              <w:t>;</w:t>
            </w:r>
          </w:p>
          <w:p w:rsidR="00BA1477" w:rsidRPr="00BF5CCC" w:rsidRDefault="00BA1477" w:rsidP="0023722B">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23722B" w:rsidRPr="00BF5CCC"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w:t>
            </w:r>
            <w:r w:rsidR="003526AD">
              <w:rPr>
                <w:rFonts w:ascii="Arial" w:eastAsia="Times New Roman" w:hAnsi="Arial" w:cs="Arial"/>
                <w:sz w:val="20"/>
                <w:szCs w:val="20"/>
                <w:lang w:eastAsia="sl-SI"/>
              </w:rPr>
              <w:t xml:space="preserve">tretjega odstavka </w:t>
            </w:r>
            <w:r w:rsidRPr="00BF5CCC">
              <w:rPr>
                <w:rFonts w:ascii="Arial" w:eastAsia="Times New Roman" w:hAnsi="Arial" w:cs="Arial"/>
                <w:sz w:val="20"/>
                <w:szCs w:val="20"/>
                <w:lang w:eastAsia="sl-SI"/>
              </w:rPr>
              <w:t>67.</w:t>
            </w:r>
            <w:r w:rsidR="004975AA"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 xml:space="preserve">člena </w:t>
            </w:r>
            <w:r w:rsidR="004975AA" w:rsidRPr="00BF5CCC">
              <w:rPr>
                <w:rFonts w:ascii="Arial" w:eastAsia="Times New Roman" w:hAnsi="Arial" w:cs="Arial"/>
                <w:sz w:val="20"/>
                <w:szCs w:val="20"/>
                <w:lang w:eastAsia="sl-SI"/>
              </w:rPr>
              <w:t xml:space="preserve">so </w:t>
            </w:r>
            <w:r w:rsidRPr="00BF5CCC">
              <w:rPr>
                <w:rFonts w:ascii="Arial" w:eastAsia="Times New Roman" w:hAnsi="Arial" w:cs="Arial"/>
                <w:sz w:val="20"/>
                <w:szCs w:val="20"/>
                <w:lang w:eastAsia="sl-SI"/>
              </w:rPr>
              <w:t>generaln</w:t>
            </w:r>
            <w:r w:rsidR="004975AA" w:rsidRPr="00BF5CCC">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direktor policije in predlagatelj</w:t>
            </w:r>
            <w:r w:rsidR="004975AA" w:rsidRPr="00BF5CCC">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začasnih premestitev (direktorj</w:t>
            </w:r>
            <w:r w:rsidR="004975AA" w:rsidRPr="00BF5CCC">
              <w:rPr>
                <w:rFonts w:ascii="Arial" w:eastAsia="Times New Roman" w:hAnsi="Arial" w:cs="Arial"/>
                <w:sz w:val="20"/>
                <w:szCs w:val="20"/>
                <w:lang w:eastAsia="sl-SI"/>
              </w:rPr>
              <w:t>i</w:t>
            </w:r>
            <w:r w:rsidRPr="00BF5CCC">
              <w:rPr>
                <w:rFonts w:ascii="Arial" w:eastAsia="Times New Roman" w:hAnsi="Arial" w:cs="Arial"/>
                <w:sz w:val="20"/>
                <w:szCs w:val="20"/>
                <w:lang w:eastAsia="sl-SI"/>
              </w:rPr>
              <w:t xml:space="preserve"> policijskih uprav) </w:t>
            </w:r>
            <w:r w:rsidR="004975AA" w:rsidRPr="00BF5CCC">
              <w:rPr>
                <w:rFonts w:ascii="Arial" w:eastAsia="Times New Roman" w:hAnsi="Arial" w:cs="Arial"/>
                <w:sz w:val="20"/>
                <w:szCs w:val="20"/>
                <w:lang w:eastAsia="sl-SI"/>
              </w:rPr>
              <w:t xml:space="preserve">zavezani </w:t>
            </w:r>
            <w:r w:rsidRPr="00BF5CCC">
              <w:rPr>
                <w:rFonts w:ascii="Arial" w:eastAsia="Times New Roman" w:hAnsi="Arial" w:cs="Arial"/>
                <w:sz w:val="20"/>
                <w:szCs w:val="20"/>
                <w:lang w:eastAsia="sl-SI"/>
              </w:rPr>
              <w:t>k temu, da predlagano napotitev ustrezno vsebinsko utemeljijo. Predlog sledi pravnomočni</w:t>
            </w:r>
            <w:r w:rsidR="00B96802" w:rsidRPr="00BF5CCC">
              <w:rPr>
                <w:rFonts w:ascii="Arial" w:eastAsia="Times New Roman" w:hAnsi="Arial" w:cs="Arial"/>
                <w:sz w:val="20"/>
                <w:szCs w:val="20"/>
                <w:lang w:eastAsia="sl-SI"/>
              </w:rPr>
              <w:t>m</w:t>
            </w:r>
            <w:r w:rsidRPr="00BF5CCC">
              <w:rPr>
                <w:rFonts w:ascii="Arial" w:eastAsia="Times New Roman" w:hAnsi="Arial" w:cs="Arial"/>
                <w:sz w:val="20"/>
                <w:szCs w:val="20"/>
                <w:lang w:eastAsia="sl-SI"/>
              </w:rPr>
              <w:t xml:space="preserve"> sodbam </w:t>
            </w:r>
            <w:r w:rsidR="004975AA" w:rsidRPr="00BF5CCC">
              <w:rPr>
                <w:rFonts w:ascii="Arial" w:eastAsia="Times New Roman" w:hAnsi="Arial" w:cs="Arial"/>
                <w:sz w:val="20"/>
                <w:szCs w:val="20"/>
                <w:lang w:eastAsia="sl-SI"/>
              </w:rPr>
              <w:t>v</w:t>
            </w:r>
            <w:r w:rsidRPr="00BF5CCC">
              <w:rPr>
                <w:rFonts w:ascii="Arial" w:eastAsia="Times New Roman" w:hAnsi="Arial" w:cs="Arial"/>
                <w:sz w:val="20"/>
                <w:szCs w:val="20"/>
                <w:lang w:eastAsia="sl-SI"/>
              </w:rPr>
              <w:t xml:space="preserve">išjih delovnih in socialnih sodišč, ki so potrdila sodbe prvostopenjskih sodišč, </w:t>
            </w:r>
            <w:r w:rsidR="004975AA" w:rsidRPr="00BF5CCC">
              <w:rPr>
                <w:rFonts w:ascii="Arial" w:eastAsia="Times New Roman" w:hAnsi="Arial" w:cs="Arial"/>
                <w:sz w:val="20"/>
                <w:szCs w:val="20"/>
                <w:lang w:eastAsia="sl-SI"/>
              </w:rPr>
              <w:t xml:space="preserve">v katerih </w:t>
            </w:r>
            <w:r w:rsidRPr="00BF5CCC">
              <w:rPr>
                <w:rFonts w:ascii="Arial" w:eastAsia="Times New Roman" w:hAnsi="Arial" w:cs="Arial"/>
                <w:sz w:val="20"/>
                <w:szCs w:val="20"/>
                <w:lang w:eastAsia="sl-SI"/>
              </w:rPr>
              <w:t xml:space="preserve">so bili razveljavljeni sklepi </w:t>
            </w:r>
            <w:r w:rsidR="004975AA" w:rsidRPr="00BF5CCC">
              <w:rPr>
                <w:rFonts w:ascii="Arial" w:eastAsia="Times New Roman" w:hAnsi="Arial" w:cs="Arial"/>
                <w:sz w:val="20"/>
                <w:szCs w:val="20"/>
                <w:lang w:eastAsia="sl-SI"/>
              </w:rPr>
              <w:t>m</w:t>
            </w:r>
            <w:r w:rsidRPr="00BF5CCC">
              <w:rPr>
                <w:rFonts w:ascii="Arial" w:eastAsia="Times New Roman" w:hAnsi="Arial" w:cs="Arial"/>
                <w:sz w:val="20"/>
                <w:szCs w:val="20"/>
                <w:lang w:eastAsia="sl-SI"/>
              </w:rPr>
              <w:t>inistrstva</w:t>
            </w:r>
            <w:r w:rsidR="004975AA" w:rsidRPr="00BF5CCC">
              <w:rPr>
                <w:rFonts w:ascii="Arial" w:eastAsia="Times New Roman" w:hAnsi="Arial" w:cs="Arial"/>
                <w:sz w:val="20"/>
                <w:szCs w:val="20"/>
                <w:lang w:eastAsia="sl-SI"/>
              </w:rPr>
              <w:t>, pristojnega</w:t>
            </w:r>
            <w:r w:rsidRPr="00BF5CCC">
              <w:rPr>
                <w:rFonts w:ascii="Arial" w:eastAsia="Times New Roman" w:hAnsi="Arial" w:cs="Arial"/>
                <w:sz w:val="20"/>
                <w:szCs w:val="20"/>
                <w:lang w:eastAsia="sl-SI"/>
              </w:rPr>
              <w:t xml:space="preserve"> za notranje zadeve</w:t>
            </w:r>
            <w:r w:rsidR="004975AA" w:rsidRPr="00BF5CCC">
              <w:rPr>
                <w:rFonts w:ascii="Arial" w:eastAsia="Times New Roman" w:hAnsi="Arial" w:cs="Arial"/>
                <w:sz w:val="20"/>
                <w:szCs w:val="20"/>
                <w:lang w:eastAsia="sl-SI"/>
              </w:rPr>
              <w:t>,</w:t>
            </w:r>
            <w:r w:rsidRPr="00BF5CCC">
              <w:rPr>
                <w:rFonts w:ascii="Arial" w:eastAsia="Times New Roman" w:hAnsi="Arial" w:cs="Arial"/>
                <w:sz w:val="20"/>
                <w:szCs w:val="20"/>
                <w:lang w:eastAsia="sl-SI"/>
              </w:rPr>
              <w:t xml:space="preserve"> o premestitvah ali napotitvah uslužbencev policije zaradi boljše organizacije dela</w:t>
            </w:r>
            <w:r w:rsidR="004975AA" w:rsidRPr="00BF5CCC">
              <w:rPr>
                <w:rFonts w:ascii="Arial" w:eastAsia="Times New Roman" w:hAnsi="Arial" w:cs="Arial"/>
                <w:sz w:val="20"/>
                <w:szCs w:val="20"/>
                <w:lang w:eastAsia="sl-SI"/>
              </w:rPr>
              <w:t xml:space="preserve"> ter v katerih </w:t>
            </w:r>
            <w:r w:rsidRPr="00BF5CCC">
              <w:rPr>
                <w:rFonts w:ascii="Arial" w:eastAsia="Times New Roman" w:hAnsi="Arial" w:cs="Arial"/>
                <w:sz w:val="20"/>
                <w:szCs w:val="20"/>
                <w:lang w:eastAsia="sl-SI"/>
              </w:rPr>
              <w:t>ni bilo podanih obrazloženih ocen</w:t>
            </w:r>
            <w:r w:rsidR="004975AA" w:rsidRPr="00BF5CCC">
              <w:rPr>
                <w:rFonts w:ascii="Arial" w:eastAsia="Times New Roman" w:hAnsi="Arial" w:cs="Arial"/>
                <w:sz w:val="20"/>
                <w:szCs w:val="20"/>
                <w:lang w:eastAsia="sl-SI"/>
              </w:rPr>
              <w:t>;</w:t>
            </w:r>
          </w:p>
          <w:p w:rsidR="00C74C23" w:rsidRPr="00BF5CCC" w:rsidRDefault="00C74C23" w:rsidP="007755DA">
            <w:pPr>
              <w:pStyle w:val="Odstavekseznama"/>
              <w:rPr>
                <w:rFonts w:ascii="Arial" w:hAnsi="Arial" w:cs="Arial"/>
                <w:sz w:val="20"/>
                <w:szCs w:val="20"/>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w:t>
            </w:r>
            <w:r w:rsidR="003526AD">
              <w:rPr>
                <w:rFonts w:ascii="Arial" w:eastAsia="Times New Roman" w:hAnsi="Arial" w:cs="Arial"/>
                <w:sz w:val="20"/>
                <w:szCs w:val="20"/>
                <w:lang w:eastAsia="sl-SI"/>
              </w:rPr>
              <w:t xml:space="preserve">drugega odstavka </w:t>
            </w:r>
            <w:r w:rsidRPr="00BF5CCC">
              <w:rPr>
                <w:rFonts w:ascii="Arial" w:eastAsia="Times New Roman" w:hAnsi="Arial" w:cs="Arial"/>
                <w:sz w:val="20"/>
                <w:szCs w:val="20"/>
                <w:lang w:eastAsia="sl-SI"/>
              </w:rPr>
              <w:t xml:space="preserve">69. člena je podaljšan čas premestitve v drug organ na štiri leta. Pri izvajanju določbe v praksi, se je izkazalo, da je obdobje premestitve za učinkovito </w:t>
            </w:r>
            <w:r w:rsidRPr="00BF5CCC">
              <w:rPr>
                <w:rFonts w:ascii="Arial" w:eastAsia="Times New Roman" w:hAnsi="Arial" w:cs="Arial"/>
                <w:sz w:val="20"/>
                <w:szCs w:val="20"/>
                <w:lang w:eastAsia="sl-SI"/>
              </w:rPr>
              <w:lastRenderedPageBreak/>
              <w:t>izvajanje nalog, prekratko.  Pri teh nalogah gre večinoma za premestitev v ministrstvo oziroma Direktorat za policijo in druge varnostne naloge, ki opravlja usmerjevalne in nadzorne naloge v razmerju do policije, zato prepogosto menjavanje uradnikov na teh delovnih mestih, ne prispeva k učinkovitosti dela;</w:t>
            </w:r>
          </w:p>
          <w:p w:rsidR="0023722B" w:rsidRPr="00BF5CCC"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 predlagano dopolnitvijo 71. člena (pripravljenost) se višina dodatka za stalno pripravljenost ureja tako, da se upošteva razlika, ali je uslužbenec policije, ko ima odrejeno stalno pripravljenost, doma ali na drugem kraju;</w:t>
            </w:r>
          </w:p>
          <w:p w:rsidR="0023722B" w:rsidRPr="00BF5CCC"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3722B" w:rsidRPr="00BF5CCC"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 spremembo 73.</w:t>
            </w:r>
            <w:r w:rsidR="004975AA" w:rsidRPr="00BF5CCC">
              <w:rPr>
                <w:rFonts w:ascii="Arial" w:eastAsia="Times New Roman" w:hAnsi="Arial" w:cs="Arial"/>
                <w:sz w:val="20"/>
                <w:szCs w:val="20"/>
                <w:lang w:eastAsia="sl-SI"/>
              </w:rPr>
              <w:t> </w:t>
            </w:r>
            <w:r w:rsidRPr="00BF5CCC">
              <w:rPr>
                <w:rFonts w:ascii="Arial" w:eastAsia="Times New Roman" w:hAnsi="Arial" w:cs="Arial"/>
                <w:sz w:val="20"/>
                <w:szCs w:val="20"/>
                <w:lang w:eastAsia="sl-SI"/>
              </w:rPr>
              <w:t xml:space="preserve">člena se ureja posebnost delovnopravnega odnosa tajnih delavcev policije, </w:t>
            </w:r>
            <w:r w:rsidR="004975AA" w:rsidRPr="00BF5CCC">
              <w:rPr>
                <w:rFonts w:ascii="Arial" w:eastAsia="Times New Roman" w:hAnsi="Arial" w:cs="Arial"/>
                <w:sz w:val="20"/>
                <w:szCs w:val="20"/>
                <w:lang w:eastAsia="sl-SI"/>
              </w:rPr>
              <w:t xml:space="preserve">v katerem </w:t>
            </w:r>
            <w:r w:rsidRPr="00BF5CCC">
              <w:rPr>
                <w:rFonts w:ascii="Arial" w:eastAsia="Times New Roman" w:hAnsi="Arial" w:cs="Arial"/>
                <w:sz w:val="20"/>
                <w:szCs w:val="20"/>
                <w:lang w:eastAsia="sl-SI"/>
              </w:rPr>
              <w:t>se prepleta</w:t>
            </w:r>
            <w:r w:rsidR="004975AA" w:rsidRPr="00BF5CCC">
              <w:rPr>
                <w:rFonts w:ascii="Arial" w:eastAsia="Times New Roman" w:hAnsi="Arial" w:cs="Arial"/>
                <w:sz w:val="20"/>
                <w:szCs w:val="20"/>
                <w:lang w:eastAsia="sl-SI"/>
              </w:rPr>
              <w:t>ta</w:t>
            </w:r>
            <w:r w:rsidRPr="00BF5CCC">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w:t>
            </w:r>
            <w:r w:rsidR="004975AA" w:rsidRPr="00BF5CCC">
              <w:rPr>
                <w:rFonts w:ascii="Arial" w:eastAsia="Times New Roman" w:hAnsi="Arial" w:cs="Arial"/>
                <w:sz w:val="20"/>
                <w:szCs w:val="20"/>
                <w:lang w:eastAsia="sl-SI"/>
              </w:rPr>
              <w:t xml:space="preserve">Tajni </w:t>
            </w:r>
            <w:r w:rsidRPr="00BF5CCC">
              <w:rPr>
                <w:rFonts w:ascii="Arial" w:eastAsia="Times New Roman" w:hAnsi="Arial" w:cs="Arial"/>
                <w:sz w:val="20"/>
                <w:szCs w:val="20"/>
                <w:lang w:eastAsia="sl-SI"/>
              </w:rPr>
              <w:t>delavci naloge opravljajo v izpostavljenih sredinah, tajno delujejo v varnostno nevarnih strukturah in okoljih, ki s svojo dejavnostjo ogrožajo tudi nacionalno varnost države, njeno ustavno ureditev ali druge interese države</w:t>
            </w:r>
            <w:r w:rsidR="004975AA" w:rsidRPr="00BF5CCC">
              <w:rPr>
                <w:rFonts w:ascii="Arial" w:eastAsia="Times New Roman" w:hAnsi="Arial" w:cs="Arial"/>
                <w:sz w:val="20"/>
                <w:szCs w:val="20"/>
                <w:lang w:eastAsia="sl-SI"/>
              </w:rPr>
              <w:t>,</w:t>
            </w:r>
            <w:r w:rsidRPr="00BF5CCC">
              <w:rPr>
                <w:rFonts w:ascii="Arial" w:eastAsia="Times New Roman" w:hAnsi="Arial" w:cs="Arial"/>
                <w:sz w:val="20"/>
                <w:szCs w:val="20"/>
                <w:lang w:eastAsia="sl-SI"/>
              </w:rPr>
              <w:t xml:space="preserve"> pri izvajanju nalog </w:t>
            </w:r>
            <w:r w:rsidR="004975AA" w:rsidRPr="00BF5CCC">
              <w:rPr>
                <w:rFonts w:ascii="Arial" w:eastAsia="Times New Roman" w:hAnsi="Arial" w:cs="Arial"/>
                <w:sz w:val="20"/>
                <w:szCs w:val="20"/>
                <w:lang w:eastAsia="sl-SI"/>
              </w:rPr>
              <w:t xml:space="preserve">pa sta </w:t>
            </w:r>
            <w:r w:rsidRPr="00BF5CCC">
              <w:rPr>
                <w:rFonts w:ascii="Arial" w:eastAsia="Times New Roman" w:hAnsi="Arial" w:cs="Arial"/>
                <w:sz w:val="20"/>
                <w:szCs w:val="20"/>
                <w:lang w:eastAsia="sl-SI"/>
              </w:rPr>
              <w:t xml:space="preserve">posebej </w:t>
            </w:r>
            <w:r w:rsidR="004975AA" w:rsidRPr="00BF5CCC">
              <w:rPr>
                <w:rFonts w:ascii="Arial" w:eastAsia="Times New Roman" w:hAnsi="Arial" w:cs="Arial"/>
                <w:sz w:val="20"/>
                <w:szCs w:val="20"/>
                <w:lang w:eastAsia="sl-SI"/>
              </w:rPr>
              <w:t xml:space="preserve">ogrožena </w:t>
            </w:r>
            <w:r w:rsidRPr="00BF5CCC">
              <w:rPr>
                <w:rFonts w:ascii="Arial" w:eastAsia="Times New Roman" w:hAnsi="Arial" w:cs="Arial"/>
                <w:sz w:val="20"/>
                <w:szCs w:val="20"/>
                <w:lang w:eastAsia="sl-SI"/>
              </w:rPr>
              <w:t>njihovo življenje in integriteta njihove osebnosti</w:t>
            </w:r>
            <w:r w:rsidR="004975AA" w:rsidRPr="00BF5CCC">
              <w:rPr>
                <w:rFonts w:ascii="Arial" w:eastAsia="Times New Roman" w:hAnsi="Arial" w:cs="Arial"/>
                <w:sz w:val="20"/>
                <w:szCs w:val="20"/>
                <w:lang w:eastAsia="sl-SI"/>
              </w:rPr>
              <w:t>;</w:t>
            </w:r>
          </w:p>
          <w:p w:rsidR="0023722B" w:rsidRPr="00BF5CCC"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 </w:t>
            </w:r>
          </w:p>
          <w:p w:rsidR="005B7FDB"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 xml:space="preserve">ugotavlja se, da so </w:t>
            </w:r>
            <w:r w:rsidR="006223CF" w:rsidRPr="005B7FDB">
              <w:rPr>
                <w:rFonts w:ascii="Arial" w:eastAsia="Times New Roman" w:hAnsi="Arial" w:cs="Arial"/>
                <w:sz w:val="20"/>
                <w:szCs w:val="20"/>
                <w:lang w:eastAsia="sl-SI"/>
              </w:rPr>
              <w:t xml:space="preserve">bili </w:t>
            </w:r>
            <w:r w:rsidRPr="005B7FDB">
              <w:rPr>
                <w:rFonts w:ascii="Arial" w:eastAsia="Times New Roman" w:hAnsi="Arial" w:cs="Arial"/>
                <w:sz w:val="20"/>
                <w:szCs w:val="20"/>
                <w:lang w:eastAsia="sl-SI"/>
              </w:rPr>
              <w:t xml:space="preserve">tajni delavci, ki svoje delo praviloma opravljajo brez oborožitve </w:t>
            </w:r>
            <w:r w:rsidR="006223CF" w:rsidRPr="005B7FDB">
              <w:rPr>
                <w:rFonts w:ascii="Arial" w:eastAsia="Times New Roman" w:hAnsi="Arial" w:cs="Arial"/>
                <w:sz w:val="20"/>
                <w:szCs w:val="20"/>
                <w:lang w:eastAsia="sl-SI"/>
              </w:rPr>
              <w:t xml:space="preserve">ter </w:t>
            </w:r>
            <w:r w:rsidRPr="005B7FDB">
              <w:rPr>
                <w:rFonts w:ascii="Arial" w:eastAsia="Times New Roman" w:hAnsi="Arial" w:cs="Arial"/>
                <w:sz w:val="20"/>
                <w:szCs w:val="20"/>
                <w:lang w:eastAsia="sl-SI"/>
              </w:rPr>
              <w:t>ki vsakodnevno prihajajo v stik s storilci najhujših pojavnih oblik organizirane kriminalitete in tudi drugih hudih kaznivih dejanj</w:t>
            </w:r>
            <w:r w:rsidR="006223CF" w:rsidRPr="005B7FDB">
              <w:rPr>
                <w:rFonts w:ascii="Arial" w:eastAsia="Times New Roman" w:hAnsi="Arial" w:cs="Arial"/>
                <w:sz w:val="20"/>
                <w:szCs w:val="20"/>
                <w:lang w:eastAsia="sl-SI"/>
              </w:rPr>
              <w:t>,</w:t>
            </w:r>
            <w:r w:rsidRPr="005B7FDB">
              <w:rPr>
                <w:rFonts w:ascii="Arial" w:eastAsia="Times New Roman" w:hAnsi="Arial" w:cs="Arial"/>
                <w:sz w:val="20"/>
                <w:szCs w:val="20"/>
                <w:lang w:eastAsia="sl-SI"/>
              </w:rPr>
              <w:t xml:space="preserve"> izvzeti iz 74.</w:t>
            </w:r>
            <w:r w:rsidR="006223CF" w:rsidRPr="005B7FDB">
              <w:rPr>
                <w:rFonts w:ascii="Arial" w:eastAsia="Times New Roman" w:hAnsi="Arial" w:cs="Arial"/>
                <w:sz w:val="20"/>
                <w:szCs w:val="20"/>
                <w:lang w:eastAsia="sl-SI"/>
              </w:rPr>
              <w:t> </w:t>
            </w:r>
            <w:r w:rsidRPr="005B7FDB">
              <w:rPr>
                <w:rFonts w:ascii="Arial" w:eastAsia="Times New Roman" w:hAnsi="Arial" w:cs="Arial"/>
                <w:sz w:val="20"/>
                <w:szCs w:val="20"/>
                <w:lang w:eastAsia="sl-SI"/>
              </w:rPr>
              <w:t>člena</w:t>
            </w:r>
            <w:r w:rsidR="006223CF" w:rsidRPr="005B7FDB">
              <w:rPr>
                <w:rFonts w:ascii="Arial" w:eastAsia="Times New Roman" w:hAnsi="Arial" w:cs="Arial"/>
                <w:sz w:val="20"/>
                <w:szCs w:val="20"/>
                <w:lang w:eastAsia="sl-SI"/>
              </w:rPr>
              <w:t>,</w:t>
            </w:r>
            <w:r w:rsidRPr="005B7FDB">
              <w:rPr>
                <w:rFonts w:ascii="Arial" w:eastAsia="Times New Roman" w:hAnsi="Arial" w:cs="Arial"/>
                <w:sz w:val="20"/>
                <w:szCs w:val="20"/>
                <w:lang w:eastAsia="sl-SI"/>
              </w:rPr>
              <w:t xml:space="preserve"> kar je z vidika konsistentnosti sistema </w:t>
            </w:r>
            <w:r w:rsidR="006223CF" w:rsidRPr="005B7FDB">
              <w:rPr>
                <w:rFonts w:ascii="Arial" w:eastAsia="Times New Roman" w:hAnsi="Arial" w:cs="Arial"/>
                <w:sz w:val="20"/>
                <w:szCs w:val="20"/>
                <w:lang w:eastAsia="sl-SI"/>
              </w:rPr>
              <w:t xml:space="preserve">treba </w:t>
            </w:r>
            <w:r w:rsidRPr="005B7FDB">
              <w:rPr>
                <w:rFonts w:ascii="Arial" w:eastAsia="Times New Roman" w:hAnsi="Arial" w:cs="Arial"/>
                <w:sz w:val="20"/>
                <w:szCs w:val="20"/>
                <w:lang w:eastAsia="sl-SI"/>
              </w:rPr>
              <w:t>urediti. Pri delu ne morejo nositi zaščitnih sredstev, ne morejo izvajati policijskih pooblastil na način, da bi bili navzven prepoznani kot policisti</w:t>
            </w:r>
            <w:r w:rsidR="006223CF" w:rsidRPr="005B7FDB">
              <w:rPr>
                <w:rFonts w:ascii="Arial" w:eastAsia="Times New Roman" w:hAnsi="Arial" w:cs="Arial"/>
                <w:sz w:val="20"/>
                <w:szCs w:val="20"/>
                <w:lang w:eastAsia="sl-SI"/>
              </w:rPr>
              <w:t>,</w:t>
            </w:r>
            <w:r w:rsidRPr="005B7FDB">
              <w:rPr>
                <w:rFonts w:ascii="Arial" w:eastAsia="Times New Roman" w:hAnsi="Arial" w:cs="Arial"/>
                <w:sz w:val="20"/>
                <w:szCs w:val="20"/>
                <w:lang w:eastAsia="sl-SI"/>
              </w:rPr>
              <w:t xml:space="preserve"> in je zato ogroženost njihovih življenj veliko večja. Podobno so tudi </w:t>
            </w:r>
            <w:r w:rsidR="00141310" w:rsidRPr="005B7FDB">
              <w:rPr>
                <w:rFonts w:ascii="Arial" w:eastAsia="Times New Roman" w:hAnsi="Arial" w:cs="Arial"/>
                <w:sz w:val="20"/>
                <w:szCs w:val="20"/>
                <w:lang w:eastAsia="sl-SI"/>
              </w:rPr>
              <w:t>policisti mobilnih kriminalističnih oddelkov</w:t>
            </w:r>
            <w:r w:rsidRPr="005B7FDB">
              <w:rPr>
                <w:rFonts w:ascii="Arial" w:eastAsia="Times New Roman" w:hAnsi="Arial" w:cs="Arial"/>
                <w:sz w:val="20"/>
                <w:szCs w:val="20"/>
                <w:lang w:eastAsia="sl-SI"/>
              </w:rPr>
              <w:t xml:space="preserve"> pri zaključnih realizacijah izpostavljeni veliki nevarnosti. Ob uveljavitvi tega člena je bilo sprejeto soglasje med </w:t>
            </w:r>
            <w:r w:rsidR="00141310" w:rsidRPr="005B7FDB">
              <w:rPr>
                <w:rFonts w:ascii="Arial" w:eastAsia="Times New Roman" w:hAnsi="Arial" w:cs="Arial"/>
                <w:sz w:val="20"/>
                <w:szCs w:val="20"/>
                <w:lang w:eastAsia="sl-SI"/>
              </w:rPr>
              <w:t>V</w:t>
            </w:r>
            <w:r w:rsidRPr="005B7FDB">
              <w:rPr>
                <w:rFonts w:ascii="Arial" w:eastAsia="Times New Roman" w:hAnsi="Arial" w:cs="Arial"/>
                <w:sz w:val="20"/>
                <w:szCs w:val="20"/>
                <w:lang w:eastAsia="sl-SI"/>
              </w:rPr>
              <w:t>lado</w:t>
            </w:r>
            <w:r w:rsidR="00141310" w:rsidRPr="005B7FDB">
              <w:rPr>
                <w:rFonts w:ascii="Arial" w:eastAsia="Times New Roman" w:hAnsi="Arial" w:cs="Arial"/>
                <w:sz w:val="20"/>
                <w:szCs w:val="20"/>
                <w:lang w:eastAsia="sl-SI"/>
              </w:rPr>
              <w:t xml:space="preserve"> </w:t>
            </w:r>
            <w:r w:rsidR="00C419AF" w:rsidRPr="005B7FDB">
              <w:rPr>
                <w:rFonts w:ascii="Arial" w:eastAsia="Times New Roman" w:hAnsi="Arial" w:cs="Arial"/>
                <w:sz w:val="20"/>
                <w:szCs w:val="20"/>
                <w:lang w:eastAsia="sl-SI"/>
              </w:rPr>
              <w:t>RS</w:t>
            </w:r>
            <w:r w:rsidRPr="005B7FDB">
              <w:rPr>
                <w:rFonts w:ascii="Arial" w:eastAsia="Times New Roman" w:hAnsi="Arial" w:cs="Arial"/>
                <w:sz w:val="20"/>
                <w:szCs w:val="20"/>
                <w:lang w:eastAsia="sl-SI"/>
              </w:rPr>
              <w:t xml:space="preserve"> in sindikati, da je tovrstno delo, ki gre prek vseh omejitev, ki jih določa Zakon o delovnih razmerjih (</w:t>
            </w:r>
            <w:r w:rsidR="00CE3EED" w:rsidRPr="005B7FDB">
              <w:rPr>
                <w:rFonts w:ascii="Arial" w:eastAsia="Times New Roman" w:hAnsi="Arial" w:cs="Arial"/>
                <w:sz w:val="20"/>
                <w:szCs w:val="20"/>
                <w:lang w:eastAsia="sl-SI"/>
              </w:rPr>
              <w:t xml:space="preserve">Uradni list RS, št. 21/13, 78/13 – </w:t>
            </w:r>
            <w:proofErr w:type="spellStart"/>
            <w:r w:rsidR="00CE3EED" w:rsidRPr="005B7FDB">
              <w:rPr>
                <w:rFonts w:ascii="Arial" w:eastAsia="Times New Roman" w:hAnsi="Arial" w:cs="Arial"/>
                <w:sz w:val="20"/>
                <w:szCs w:val="20"/>
                <w:lang w:eastAsia="sl-SI"/>
              </w:rPr>
              <w:t>popr</w:t>
            </w:r>
            <w:proofErr w:type="spellEnd"/>
            <w:r w:rsidR="00CE3EED" w:rsidRPr="005B7FDB">
              <w:rPr>
                <w:rFonts w:ascii="Arial" w:eastAsia="Times New Roman" w:hAnsi="Arial" w:cs="Arial"/>
                <w:sz w:val="20"/>
                <w:szCs w:val="20"/>
                <w:lang w:eastAsia="sl-SI"/>
              </w:rPr>
              <w:t>., 47/15 – ZZSDT in 33/16 – PZ-F)</w:t>
            </w:r>
            <w:r w:rsidR="006223CF" w:rsidRPr="005B7FDB">
              <w:rPr>
                <w:rFonts w:ascii="Arial" w:eastAsia="Times New Roman" w:hAnsi="Arial" w:cs="Arial"/>
                <w:sz w:val="20"/>
                <w:szCs w:val="20"/>
                <w:lang w:eastAsia="sl-SI"/>
              </w:rPr>
              <w:t>,</w:t>
            </w:r>
            <w:r w:rsidR="00CE3EED" w:rsidRPr="005B7FDB">
              <w:rPr>
                <w:rFonts w:ascii="Arial" w:eastAsia="Times New Roman" w:hAnsi="Arial" w:cs="Arial"/>
                <w:sz w:val="20"/>
                <w:szCs w:val="20"/>
                <w:lang w:eastAsia="sl-SI"/>
              </w:rPr>
              <w:t xml:space="preserve"> </w:t>
            </w:r>
            <w:r w:rsidR="006223CF" w:rsidRPr="005B7FDB">
              <w:rPr>
                <w:rFonts w:ascii="Arial" w:eastAsia="Times New Roman" w:hAnsi="Arial" w:cs="Arial"/>
                <w:sz w:val="20"/>
                <w:szCs w:val="20"/>
                <w:lang w:eastAsia="sl-SI"/>
              </w:rPr>
              <w:t xml:space="preserve">treba </w:t>
            </w:r>
            <w:r w:rsidRPr="005B7FDB">
              <w:rPr>
                <w:rFonts w:ascii="Arial" w:eastAsia="Times New Roman" w:hAnsi="Arial" w:cs="Arial"/>
                <w:sz w:val="20"/>
                <w:szCs w:val="20"/>
                <w:lang w:eastAsia="sl-SI"/>
              </w:rPr>
              <w:t>glede na obremenitve tudi ustrezno ovrednotiti. Po trenutni ureditvi je višina plačila pri policistih okoli 1</w:t>
            </w:r>
            <w:r w:rsidR="006223CF" w:rsidRPr="005B7FDB">
              <w:rPr>
                <w:rFonts w:ascii="Arial" w:eastAsia="Times New Roman" w:hAnsi="Arial" w:cs="Arial"/>
                <w:sz w:val="20"/>
                <w:szCs w:val="20"/>
                <w:lang w:eastAsia="sl-SI"/>
              </w:rPr>
              <w:t> </w:t>
            </w:r>
            <w:r w:rsidR="0001385F" w:rsidRPr="005B7FDB">
              <w:rPr>
                <w:rFonts w:ascii="Arial" w:eastAsia="Times New Roman" w:hAnsi="Arial" w:cs="Arial"/>
                <w:sz w:val="20"/>
                <w:szCs w:val="20"/>
                <w:lang w:eastAsia="sl-SI"/>
              </w:rPr>
              <w:t>EUR</w:t>
            </w:r>
            <w:r w:rsidRPr="005B7FDB">
              <w:rPr>
                <w:rFonts w:ascii="Arial" w:eastAsia="Times New Roman" w:hAnsi="Arial" w:cs="Arial"/>
                <w:sz w:val="20"/>
                <w:szCs w:val="20"/>
                <w:lang w:eastAsia="sl-SI"/>
              </w:rPr>
              <w:t>, s č</w:t>
            </w:r>
            <w:r w:rsidR="0001385F" w:rsidRPr="005B7FDB">
              <w:rPr>
                <w:rFonts w:ascii="Arial" w:eastAsia="Times New Roman" w:hAnsi="Arial" w:cs="Arial"/>
                <w:sz w:val="20"/>
                <w:szCs w:val="20"/>
                <w:lang w:eastAsia="sl-SI"/>
              </w:rPr>
              <w:t>imer</w:t>
            </w:r>
            <w:r w:rsidRPr="005B7FDB">
              <w:rPr>
                <w:rFonts w:ascii="Arial" w:eastAsia="Times New Roman" w:hAnsi="Arial" w:cs="Arial"/>
                <w:sz w:val="20"/>
                <w:szCs w:val="20"/>
                <w:lang w:eastAsia="sl-SI"/>
              </w:rPr>
              <w:t xml:space="preserve"> ni podana ustrezna </w:t>
            </w:r>
            <w:proofErr w:type="spellStart"/>
            <w:r w:rsidRPr="005B7FDB">
              <w:rPr>
                <w:rFonts w:ascii="Arial" w:eastAsia="Times New Roman" w:hAnsi="Arial" w:cs="Arial"/>
                <w:sz w:val="20"/>
                <w:szCs w:val="20"/>
                <w:lang w:eastAsia="sl-SI"/>
              </w:rPr>
              <w:t>restitucija</w:t>
            </w:r>
            <w:proofErr w:type="spellEnd"/>
            <w:r w:rsidRPr="005B7FDB">
              <w:rPr>
                <w:rFonts w:ascii="Arial" w:eastAsia="Times New Roman" w:hAnsi="Arial" w:cs="Arial"/>
                <w:sz w:val="20"/>
                <w:szCs w:val="20"/>
                <w:lang w:eastAsia="sl-SI"/>
              </w:rPr>
              <w:t xml:space="preserve"> glede na »škodo«, ki so jo policisti dolžni trpeti</w:t>
            </w:r>
            <w:r w:rsidR="006223CF" w:rsidRPr="005B7FDB">
              <w:rPr>
                <w:rFonts w:ascii="Arial" w:eastAsia="Times New Roman" w:hAnsi="Arial" w:cs="Arial"/>
                <w:sz w:val="20"/>
                <w:szCs w:val="20"/>
                <w:lang w:eastAsia="sl-SI"/>
              </w:rPr>
              <w:t>;</w:t>
            </w:r>
          </w:p>
          <w:p w:rsidR="005B7FDB" w:rsidRDefault="005B7FDB" w:rsidP="005B7FDB">
            <w:pPr>
              <w:pStyle w:val="Odstavekseznama"/>
              <w:rPr>
                <w:rFonts w:ascii="Arial" w:hAnsi="Arial" w:cs="Arial"/>
                <w:sz w:val="20"/>
                <w:szCs w:val="20"/>
              </w:rPr>
            </w:pPr>
          </w:p>
          <w:p w:rsid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sprememba tretjega odstavka 84. člena vzpostavlja pravičen položaj za uslužbence policije, ki so nezgodno zavarovani, in postavlja v ustrezen položaj uslužbence policije, ki niso nezgodno zavarovani, saj se jim posebna odškodnina prizna, ko opravljajo operativno ali drugo nevarno delo;</w:t>
            </w:r>
          </w:p>
          <w:p w:rsidR="00127545" w:rsidRDefault="00127545" w:rsidP="005B7FDB">
            <w:pPr>
              <w:pStyle w:val="Odstavekseznama"/>
              <w:rPr>
                <w:rFonts w:ascii="Arial" w:hAnsi="Arial" w:cs="Arial"/>
                <w:sz w:val="20"/>
                <w:szCs w:val="20"/>
              </w:rPr>
            </w:pPr>
          </w:p>
          <w:p w:rsidR="00127545" w:rsidRPr="00C419AF" w:rsidRDefault="00C419AF" w:rsidP="00C419A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w:t>
            </w:r>
            <w:r w:rsidRPr="005B7FDB">
              <w:rPr>
                <w:rFonts w:ascii="Arial" w:eastAsia="Times New Roman" w:hAnsi="Arial" w:cs="Arial"/>
                <w:sz w:val="20"/>
                <w:szCs w:val="20"/>
                <w:lang w:eastAsia="sl-SI"/>
              </w:rPr>
              <w:t xml:space="preserve"> spremembo prvega odstavka 85. člena se zaradi večje jasnosti bolj natančno določa, v katerih primerih so družinski člani upravičeni do določenih pravic ob smrti policista pri opravljanju svojega dela; </w:t>
            </w:r>
          </w:p>
          <w:p w:rsidR="0023722B" w:rsidRPr="00BF5CCC"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B7FD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 xml:space="preserve">s spremembo 86. člena se prilagaja status otrok skladno s </w:t>
            </w:r>
            <w:smartTag w:uri="urn:schemas-microsoft-com:office:smarttags" w:element="metricconverter">
              <w:smartTagPr>
                <w:attr w:name="ProductID" w:val="4. in"/>
              </w:smartTagPr>
              <w:r w:rsidRPr="005B7FDB">
                <w:rPr>
                  <w:rFonts w:ascii="Arial" w:eastAsia="Times New Roman" w:hAnsi="Arial" w:cs="Arial"/>
                  <w:sz w:val="20"/>
                  <w:szCs w:val="20"/>
                  <w:lang w:eastAsia="sl-SI"/>
                </w:rPr>
                <w:t>4. in</w:t>
              </w:r>
            </w:smartTag>
            <w:r w:rsidRPr="005B7FDB">
              <w:rPr>
                <w:rFonts w:ascii="Arial" w:eastAsia="Times New Roman" w:hAnsi="Arial" w:cs="Arial"/>
                <w:sz w:val="20"/>
                <w:szCs w:val="20"/>
                <w:lang w:eastAsia="sl-SI"/>
              </w:rPr>
              <w:t xml:space="preserve"> 48. členom Zakona o osnovni šoli (Uradni list RS, št. 81/06 – uradno prečiščeno besedilo, 102/07, 107/10, 87/11, 40/12 – ZUJF in 63/13), pri čemer ministrstvo, pristojno za šolstvo, opredeljuje osnovnošolsko obveznost otrok in na podlagi tega vodi evidenco šoloobveznih otrok. S spremembo se odpravlja napačna opredelitev upravičencev – šoloobvezni so le tisti, ki hodijo v osnovno šolo z zgoraj opredeljenimi posebnostmi in ne morejo v tem statusu dopolniti 27 let starosti. Novi drugi, tretji in četrti odstavek določajo podobno stopnjo pravic, kot jih uživajo upravičenci iz Zakona o posebnih pravicah žrtev v vojni za Slovenijo 1991</w:t>
            </w:r>
            <w:r w:rsidR="00141310" w:rsidRPr="005B7FDB">
              <w:rPr>
                <w:rFonts w:ascii="Arial" w:eastAsia="Times New Roman" w:hAnsi="Arial" w:cs="Arial"/>
                <w:sz w:val="20"/>
                <w:szCs w:val="20"/>
                <w:lang w:eastAsia="sl-SI"/>
              </w:rPr>
              <w:t>(Uradni list RS, št. </w:t>
            </w:r>
            <w:hyperlink r:id="rId13" w:tgtFrame="_blank" w:tooltip="Zakon o posebnih pravicah žrtev v vojni za Slovenijo 1991 (ZPPZV91)" w:history="1">
              <w:r w:rsidR="00141310" w:rsidRPr="005B7FDB">
                <w:rPr>
                  <w:rFonts w:eastAsia="Times New Roman"/>
                  <w:sz w:val="20"/>
                  <w:szCs w:val="20"/>
                  <w:lang w:eastAsia="sl-SI"/>
                </w:rPr>
                <w:t>49/97</w:t>
              </w:r>
            </w:hyperlink>
            <w:r w:rsidR="00141310" w:rsidRPr="005B7FDB">
              <w:rPr>
                <w:rFonts w:ascii="Arial" w:eastAsia="Times New Roman" w:hAnsi="Arial" w:cs="Arial"/>
                <w:sz w:val="20"/>
                <w:szCs w:val="20"/>
                <w:lang w:eastAsia="sl-SI"/>
              </w:rPr>
              <w:t> in </w:t>
            </w:r>
            <w:hyperlink r:id="rId14" w:tgtFrame="_blank" w:tooltip="Zakon o usklajevanju transferjev posameznikom in gospodinjstvom v Republiki Sloveniji" w:history="1">
              <w:r w:rsidR="00141310" w:rsidRPr="005B7FDB">
                <w:rPr>
                  <w:rFonts w:eastAsia="Times New Roman"/>
                  <w:sz w:val="20"/>
                  <w:szCs w:val="20"/>
                  <w:lang w:eastAsia="sl-SI"/>
                </w:rPr>
                <w:t>114/06</w:t>
              </w:r>
            </w:hyperlink>
            <w:r w:rsidR="00141310" w:rsidRPr="005B7FDB">
              <w:rPr>
                <w:rFonts w:ascii="Arial" w:eastAsia="Times New Roman" w:hAnsi="Arial" w:cs="Arial"/>
                <w:sz w:val="20"/>
                <w:szCs w:val="20"/>
                <w:lang w:eastAsia="sl-SI"/>
              </w:rPr>
              <w:t> – ZUTPG)</w:t>
            </w:r>
            <w:r w:rsidRPr="005B7FDB">
              <w:rPr>
                <w:rFonts w:ascii="Arial" w:eastAsia="Times New Roman" w:hAnsi="Arial" w:cs="Arial"/>
                <w:sz w:val="20"/>
                <w:szCs w:val="20"/>
                <w:lang w:eastAsia="sl-SI"/>
              </w:rPr>
              <w:t xml:space="preserve">. Nov peti odstavek omejuje pridobitev pravice do štipendiranja tistim ožjim družinskim članom pokojnega policista, ki storijo hujše naklepno kaznivo dejanje, </w:t>
            </w:r>
            <w:r w:rsidR="00141310" w:rsidRPr="005B7FDB">
              <w:rPr>
                <w:rFonts w:ascii="Arial" w:eastAsia="Times New Roman" w:hAnsi="Arial" w:cs="Arial"/>
                <w:sz w:val="20"/>
                <w:szCs w:val="20"/>
                <w:lang w:eastAsia="sl-SI"/>
              </w:rPr>
              <w:t>za katerega se storilec</w:t>
            </w:r>
            <w:r w:rsidRPr="005B7FDB">
              <w:rPr>
                <w:rFonts w:ascii="Arial" w:eastAsia="Times New Roman" w:hAnsi="Arial" w:cs="Arial"/>
                <w:sz w:val="20"/>
                <w:szCs w:val="20"/>
                <w:lang w:eastAsia="sl-SI"/>
              </w:rPr>
              <w:t xml:space="preserve"> preganja po uradni dolžnosti, ali za mladoletnika, ki izvršuje kazniva dejanja in mu sodišče izreče vzgojni ukrep;</w:t>
            </w:r>
          </w:p>
          <w:p w:rsidR="005B7FDB" w:rsidRDefault="005B7FDB" w:rsidP="005B7FDB">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C74C23" w:rsidRPr="005B7FD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 xml:space="preserve">s spremembo tretjega odstavka 90. člena se ureja nabava orožja, katerega namen ni operativna uporaba v policiji, ampak </w:t>
            </w:r>
            <w:r w:rsidR="00141310" w:rsidRPr="005B7FDB">
              <w:rPr>
                <w:rFonts w:ascii="Arial" w:eastAsia="Times New Roman" w:hAnsi="Arial" w:cs="Arial"/>
                <w:sz w:val="20"/>
                <w:szCs w:val="20"/>
                <w:lang w:eastAsia="sl-SI"/>
              </w:rPr>
              <w:t>u</w:t>
            </w:r>
            <w:r w:rsidRPr="005B7FDB">
              <w:rPr>
                <w:rFonts w:ascii="Arial" w:eastAsia="Times New Roman" w:hAnsi="Arial" w:cs="Arial"/>
                <w:sz w:val="20"/>
                <w:szCs w:val="20"/>
                <w:lang w:eastAsia="sl-SI"/>
              </w:rPr>
              <w:t>porab</w:t>
            </w:r>
            <w:r w:rsidR="00141310" w:rsidRPr="005B7FDB">
              <w:rPr>
                <w:rFonts w:ascii="Arial" w:eastAsia="Times New Roman" w:hAnsi="Arial" w:cs="Arial"/>
                <w:sz w:val="20"/>
                <w:szCs w:val="20"/>
                <w:lang w:eastAsia="sl-SI"/>
              </w:rPr>
              <w:t>a</w:t>
            </w:r>
            <w:r w:rsidRPr="005B7FDB">
              <w:rPr>
                <w:rFonts w:ascii="Arial" w:eastAsia="Times New Roman" w:hAnsi="Arial" w:cs="Arial"/>
                <w:sz w:val="20"/>
                <w:szCs w:val="20"/>
                <w:lang w:eastAsia="sl-SI"/>
              </w:rPr>
              <w:t xml:space="preserve"> izključno kot posebno priznanje ob slovesnih podelitvah. Ureja tudi podeljevanje priznanja in nagrajevanje zaradi opravljanega dejanja ne glede na delovnopravni status posameznika, ki je opravil hrabro in požrtvovalno dejanje;</w:t>
            </w:r>
          </w:p>
          <w:p w:rsidR="00127545" w:rsidRDefault="00127545" w:rsidP="005B7FDB">
            <w:pPr>
              <w:pStyle w:val="Odstavekseznama"/>
              <w:rPr>
                <w:rFonts w:ascii="Arial" w:hAnsi="Arial" w:cs="Arial"/>
                <w:sz w:val="20"/>
                <w:szCs w:val="20"/>
              </w:rPr>
            </w:pPr>
          </w:p>
          <w:p w:rsidR="00127545" w:rsidRPr="00BF5CCC" w:rsidRDefault="00C419AF" w:rsidP="00C419A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s spremembo petega odstavka 101. člena se za pomožne policiste pri opravljan</w:t>
            </w:r>
            <w:r>
              <w:rPr>
                <w:rFonts w:ascii="Arial" w:eastAsia="Times New Roman" w:hAnsi="Arial" w:cs="Arial"/>
                <w:sz w:val="20"/>
                <w:szCs w:val="20"/>
                <w:lang w:eastAsia="sl-SI"/>
              </w:rPr>
              <w:t>j</w:t>
            </w:r>
            <w:r w:rsidRPr="005B7FDB">
              <w:rPr>
                <w:rFonts w:ascii="Arial" w:eastAsia="Times New Roman" w:hAnsi="Arial" w:cs="Arial"/>
                <w:sz w:val="20"/>
                <w:szCs w:val="20"/>
                <w:lang w:eastAsia="sl-SI"/>
              </w:rPr>
              <w:t xml:space="preserve">u službe v pomožni policiji odpravlja tudi dohodkovna omejitev, ki ga za delo upokojencev določa Zakon o urejanju trga dela; </w:t>
            </w:r>
          </w:p>
          <w:p w:rsidR="00C74C23" w:rsidRPr="00BF5CCC" w:rsidRDefault="00C74C23" w:rsidP="007755DA">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C74C23" w:rsidRPr="00BF5CCC"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lastRenderedPageBreak/>
              <w:t>predlagana sprememba 104. člen</w:t>
            </w:r>
            <w:r w:rsidR="00127545">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w:t>
            </w:r>
            <w:r w:rsidR="00141310">
              <w:rPr>
                <w:rFonts w:ascii="Arial" w:eastAsia="Times New Roman" w:hAnsi="Arial" w:cs="Arial"/>
                <w:sz w:val="20"/>
                <w:szCs w:val="20"/>
                <w:lang w:eastAsia="sl-SI"/>
              </w:rPr>
              <w:t>V</w:t>
            </w:r>
            <w:r w:rsidRPr="00BF5CCC">
              <w:rPr>
                <w:rFonts w:ascii="Arial" w:eastAsia="Times New Roman" w:hAnsi="Arial" w:cs="Arial"/>
                <w:sz w:val="20"/>
                <w:szCs w:val="20"/>
                <w:lang w:eastAsia="sl-SI"/>
              </w:rPr>
              <w:t>ladi</w:t>
            </w:r>
            <w:r w:rsidR="00141310">
              <w:rPr>
                <w:rFonts w:ascii="Arial" w:eastAsia="Times New Roman" w:hAnsi="Arial" w:cs="Arial"/>
                <w:sz w:val="20"/>
                <w:szCs w:val="20"/>
                <w:lang w:eastAsia="sl-SI"/>
              </w:rPr>
              <w:t xml:space="preserve"> RS</w:t>
            </w:r>
            <w:r w:rsidRPr="00BF5CCC">
              <w:rPr>
                <w:rFonts w:ascii="Arial" w:eastAsia="Times New Roman" w:hAnsi="Arial" w:cs="Arial"/>
                <w:sz w:val="20"/>
                <w:szCs w:val="20"/>
                <w:lang w:eastAsia="sl-SI"/>
              </w:rPr>
              <w:t xml:space="preserve"> omogoča, da tudi v razmerah kot so bile v času prihoda velikega števila migrantov na območje Republike Slovenije, odloči o </w:t>
            </w:r>
            <w:r w:rsidR="00141310">
              <w:rPr>
                <w:rFonts w:ascii="Arial" w:eastAsia="Times New Roman" w:hAnsi="Arial" w:cs="Arial"/>
                <w:sz w:val="20"/>
                <w:szCs w:val="20"/>
                <w:lang w:eastAsia="sl-SI"/>
              </w:rPr>
              <w:t>vpoklicu</w:t>
            </w:r>
            <w:r w:rsidRPr="00BF5CCC">
              <w:rPr>
                <w:rFonts w:ascii="Arial" w:eastAsia="Times New Roman" w:hAnsi="Arial" w:cs="Arial"/>
                <w:sz w:val="20"/>
                <w:szCs w:val="20"/>
                <w:lang w:eastAsia="sl-SI"/>
              </w:rPr>
              <w:t xml:space="preserve">  pomožne policije</w:t>
            </w:r>
            <w:r w:rsidR="00141310">
              <w:rPr>
                <w:rFonts w:ascii="Arial" w:eastAsia="Times New Roman" w:hAnsi="Arial" w:cs="Arial"/>
                <w:sz w:val="20"/>
                <w:szCs w:val="20"/>
                <w:lang w:eastAsia="sl-SI"/>
              </w:rPr>
              <w:t xml:space="preserve"> za obdobje, ki traja več kot 30 dni</w:t>
            </w:r>
            <w:r w:rsidRPr="00BF5CCC">
              <w:rPr>
                <w:rFonts w:ascii="Arial" w:eastAsia="Times New Roman" w:hAnsi="Arial" w:cs="Arial"/>
                <w:sz w:val="20"/>
                <w:szCs w:val="20"/>
                <w:lang w:eastAsia="sl-SI"/>
              </w:rPr>
              <w:t>;</w:t>
            </w:r>
          </w:p>
          <w:p w:rsidR="00BA1477" w:rsidRPr="00BF5CCC" w:rsidRDefault="00BA1477" w:rsidP="003F3DE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C74C23" w:rsidRPr="00A941A6" w:rsidRDefault="00A941A6" w:rsidP="00AA124C">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110. člena se </w:t>
            </w:r>
            <w:r w:rsidR="00090420">
              <w:rPr>
                <w:rFonts w:ascii="Arial" w:eastAsia="Times New Roman" w:hAnsi="Arial" w:cs="Arial"/>
                <w:sz w:val="20"/>
                <w:szCs w:val="20"/>
                <w:lang w:eastAsia="sl-SI"/>
              </w:rPr>
              <w:t>i</w:t>
            </w:r>
            <w:r w:rsidR="006E18AD" w:rsidRPr="00A941A6">
              <w:rPr>
                <w:rFonts w:ascii="Arial" w:eastAsia="Times New Roman" w:hAnsi="Arial" w:cs="Arial"/>
                <w:sz w:val="20"/>
                <w:szCs w:val="20"/>
                <w:lang w:eastAsia="sl-SI"/>
              </w:rPr>
              <w:t>zpolnjuje</w:t>
            </w:r>
            <w:r w:rsidR="00FE310B" w:rsidRPr="00A941A6">
              <w:rPr>
                <w:rFonts w:ascii="Arial" w:eastAsia="Times New Roman" w:hAnsi="Arial" w:cs="Arial"/>
                <w:sz w:val="20"/>
                <w:szCs w:val="20"/>
                <w:lang w:eastAsia="sl-SI"/>
              </w:rPr>
              <w:t xml:space="preserve"> </w:t>
            </w:r>
            <w:r w:rsidR="006E18AD" w:rsidRPr="00A941A6">
              <w:rPr>
                <w:rFonts w:ascii="Arial" w:eastAsia="Times New Roman" w:hAnsi="Arial" w:cs="Arial"/>
                <w:sz w:val="20"/>
                <w:szCs w:val="20"/>
                <w:lang w:eastAsia="sl-SI"/>
              </w:rPr>
              <w:t>zavez</w:t>
            </w:r>
            <w:r w:rsidR="00FE310B" w:rsidRPr="00A941A6">
              <w:rPr>
                <w:rFonts w:ascii="Arial" w:eastAsia="Times New Roman" w:hAnsi="Arial" w:cs="Arial"/>
                <w:sz w:val="20"/>
                <w:szCs w:val="20"/>
                <w:lang w:eastAsia="sl-SI"/>
              </w:rPr>
              <w:t>a</w:t>
            </w:r>
            <w:r w:rsidR="00F03309" w:rsidRPr="00A941A6">
              <w:rPr>
                <w:rFonts w:ascii="Arial" w:eastAsia="Times New Roman" w:hAnsi="Arial" w:cs="Arial"/>
                <w:sz w:val="20"/>
                <w:szCs w:val="20"/>
                <w:lang w:eastAsia="sl-SI"/>
              </w:rPr>
              <w:t xml:space="preserve"> iz II. točke Stavkovnega sporazuma (Uradni list RS, št. 40/16).</w:t>
            </w:r>
            <w:r w:rsidR="00AA124C" w:rsidRPr="00A941A6">
              <w:rPr>
                <w:rFonts w:ascii="Arial" w:eastAsia="Times New Roman" w:hAnsi="Arial" w:cs="Arial"/>
                <w:sz w:val="20"/>
                <w:szCs w:val="20"/>
                <w:lang w:eastAsia="sl-SI"/>
              </w:rPr>
              <w:t xml:space="preserve"> Določeni so roki do katerih se vsa delovna mesta policistov v V. tarifnem razredu, za katere se zahteva poklic policista, sistemizira v ustrezna delovna mesta v VI. tarifnem razredu oziroma se policiste, ki zasedajo ta delovna mesta, premesti na ustrezna delovna mesta v VI. tarifnem razredu</w:t>
            </w:r>
            <w:r w:rsidRPr="00A941A6">
              <w:rPr>
                <w:rFonts w:ascii="Arial" w:eastAsia="Times New Roman" w:hAnsi="Arial" w:cs="Arial"/>
                <w:sz w:val="20"/>
                <w:szCs w:val="20"/>
                <w:lang w:eastAsia="sl-SI"/>
              </w:rPr>
              <w:t>; P</w:t>
            </w:r>
            <w:r w:rsidR="00AA124C" w:rsidRPr="00A941A6">
              <w:rPr>
                <w:rFonts w:ascii="Arial" w:eastAsia="Times New Roman" w:hAnsi="Arial" w:cs="Arial"/>
                <w:sz w:val="20"/>
                <w:szCs w:val="20"/>
                <w:lang w:eastAsia="sl-SI"/>
              </w:rPr>
              <w:t xml:space="preserve">olicisti </w:t>
            </w:r>
            <w:r w:rsidRPr="00A941A6">
              <w:rPr>
                <w:rFonts w:ascii="Arial" w:eastAsia="Times New Roman" w:hAnsi="Arial" w:cs="Arial"/>
                <w:sz w:val="20"/>
                <w:szCs w:val="20"/>
                <w:lang w:eastAsia="sl-SI"/>
              </w:rPr>
              <w:t xml:space="preserve">so </w:t>
            </w:r>
            <w:r w:rsidR="00AA124C" w:rsidRPr="00A941A6">
              <w:rPr>
                <w:rFonts w:ascii="Arial" w:eastAsia="Times New Roman" w:hAnsi="Arial" w:cs="Arial"/>
                <w:sz w:val="20"/>
                <w:szCs w:val="20"/>
                <w:lang w:eastAsia="sl-SI"/>
              </w:rPr>
              <w:t>ne glede na določbe Uredbe o notranji organizaciji, sistemizaciji, delovnih mestih in nazivih v organih javne uprave in v pravosodnih organih ob premestitvi na delovno mesto v VI. tarifnem razredu imenovani v naziv z isto zaporedno številko, kot so ga dosegli v V. tarifnem razredu, plačni razred pa se določi v skladu s prvim odstavkom 19. člena Zakona o sistemu plač v javnem</w:t>
            </w:r>
            <w:r w:rsidRPr="00A941A6">
              <w:rPr>
                <w:rFonts w:ascii="Arial" w:eastAsia="Times New Roman" w:hAnsi="Arial" w:cs="Arial"/>
                <w:sz w:val="20"/>
                <w:szCs w:val="20"/>
                <w:lang w:eastAsia="sl-SI"/>
              </w:rPr>
              <w:t>; D</w:t>
            </w:r>
            <w:r w:rsidR="00AA124C" w:rsidRPr="00A941A6">
              <w:rPr>
                <w:rFonts w:ascii="Arial" w:eastAsia="Times New Roman" w:hAnsi="Arial" w:cs="Arial"/>
                <w:sz w:val="20"/>
                <w:szCs w:val="20"/>
                <w:lang w:eastAsia="sl-SI"/>
              </w:rPr>
              <w:t xml:space="preserve">oloča </w:t>
            </w:r>
            <w:r w:rsidRPr="00A941A6">
              <w:rPr>
                <w:rFonts w:ascii="Arial" w:eastAsia="Times New Roman" w:hAnsi="Arial" w:cs="Arial"/>
                <w:sz w:val="20"/>
                <w:szCs w:val="20"/>
                <w:lang w:eastAsia="sl-SI"/>
              </w:rPr>
              <w:t xml:space="preserve">se </w:t>
            </w:r>
            <w:r w:rsidR="00AA124C" w:rsidRPr="00A941A6">
              <w:rPr>
                <w:rFonts w:ascii="Arial" w:eastAsia="Times New Roman" w:hAnsi="Arial" w:cs="Arial"/>
                <w:sz w:val="20"/>
                <w:szCs w:val="20"/>
                <w:lang w:eastAsia="sl-SI"/>
              </w:rPr>
              <w:t>obdobje v katerem mora delodajalec vsem policistom, ki so premeščeni na delovna mesta v VI. tarifnem razredu in še nimajo pridobljene VI. stopnje izobrazbe, omogočiti pridobitev navedene izobrazbe, način napredovanja v višje plačne razrede in način premeščanja</w:t>
            </w:r>
            <w:r w:rsidR="00FE310B" w:rsidRPr="00A941A6">
              <w:rPr>
                <w:rFonts w:ascii="Arial" w:eastAsia="Times New Roman" w:hAnsi="Arial" w:cs="Arial"/>
                <w:sz w:val="20"/>
                <w:szCs w:val="20"/>
                <w:lang w:eastAsia="sl-SI"/>
              </w:rPr>
              <w:t xml:space="preserve"> oziroma prekinitev delovnega razmerja</w:t>
            </w:r>
            <w:r w:rsidRPr="00A941A6">
              <w:rPr>
                <w:rFonts w:ascii="Arial" w:eastAsia="Times New Roman" w:hAnsi="Arial" w:cs="Arial"/>
                <w:sz w:val="20"/>
                <w:szCs w:val="20"/>
                <w:lang w:eastAsia="sl-SI"/>
              </w:rPr>
              <w:t>;</w:t>
            </w:r>
            <w:r w:rsidR="00AA124C" w:rsidRPr="00A941A6">
              <w:rPr>
                <w:rFonts w:ascii="Arial" w:eastAsia="Times New Roman" w:hAnsi="Arial" w:cs="Arial"/>
                <w:sz w:val="20"/>
                <w:szCs w:val="20"/>
                <w:lang w:eastAsia="sl-SI"/>
              </w:rPr>
              <w:t xml:space="preserve"> </w:t>
            </w:r>
            <w:r w:rsidRPr="00A941A6">
              <w:rPr>
                <w:rFonts w:ascii="Arial" w:eastAsia="Times New Roman" w:hAnsi="Arial" w:cs="Arial"/>
                <w:sz w:val="20"/>
                <w:szCs w:val="20"/>
                <w:lang w:eastAsia="sl-SI"/>
              </w:rPr>
              <w:t>Z</w:t>
            </w:r>
            <w:r w:rsidR="00FE310B" w:rsidRPr="00A941A6">
              <w:rPr>
                <w:rFonts w:ascii="Arial" w:eastAsia="Times New Roman" w:hAnsi="Arial" w:cs="Arial"/>
                <w:sz w:val="20"/>
                <w:szCs w:val="20"/>
                <w:lang w:eastAsia="sl-SI"/>
              </w:rPr>
              <w:t>manjšuje</w:t>
            </w:r>
            <w:r w:rsidRPr="00A941A6">
              <w:rPr>
                <w:rFonts w:ascii="Arial" w:eastAsia="Times New Roman" w:hAnsi="Arial" w:cs="Arial"/>
                <w:sz w:val="20"/>
                <w:szCs w:val="20"/>
                <w:lang w:eastAsia="sl-SI"/>
              </w:rPr>
              <w:t xml:space="preserve"> se</w:t>
            </w:r>
            <w:r w:rsidR="00FE310B" w:rsidRPr="00A941A6">
              <w:rPr>
                <w:rFonts w:ascii="Arial" w:eastAsia="Times New Roman" w:hAnsi="Arial" w:cs="Arial"/>
                <w:sz w:val="20"/>
                <w:szCs w:val="20"/>
                <w:lang w:eastAsia="sl-SI"/>
              </w:rPr>
              <w:t xml:space="preserve"> ob</w:t>
            </w:r>
            <w:r w:rsidRPr="00A941A6">
              <w:rPr>
                <w:rFonts w:ascii="Arial" w:eastAsia="Times New Roman" w:hAnsi="Arial" w:cs="Arial"/>
                <w:sz w:val="20"/>
                <w:szCs w:val="20"/>
                <w:lang w:eastAsia="sl-SI"/>
              </w:rPr>
              <w:t xml:space="preserve">seg delovnih izkušenj iz 17 </w:t>
            </w:r>
            <w:r w:rsidR="00FE310B" w:rsidRPr="00A941A6">
              <w:rPr>
                <w:rFonts w:ascii="Arial" w:eastAsia="Times New Roman" w:hAnsi="Arial" w:cs="Arial"/>
                <w:sz w:val="20"/>
                <w:szCs w:val="20"/>
                <w:lang w:eastAsia="sl-SI"/>
              </w:rPr>
              <w:t xml:space="preserve">na 15 let, </w:t>
            </w:r>
            <w:r w:rsidRPr="00A941A6">
              <w:rPr>
                <w:rFonts w:ascii="Arial" w:eastAsia="Times New Roman" w:hAnsi="Arial" w:cs="Arial"/>
                <w:sz w:val="20"/>
                <w:szCs w:val="20"/>
                <w:lang w:eastAsia="sl-SI"/>
              </w:rPr>
              <w:t xml:space="preserve">ter </w:t>
            </w:r>
            <w:r w:rsidR="00AA124C" w:rsidRPr="00A941A6">
              <w:rPr>
                <w:rFonts w:ascii="Arial" w:eastAsia="Times New Roman" w:hAnsi="Arial" w:cs="Arial"/>
                <w:sz w:val="20"/>
                <w:szCs w:val="20"/>
                <w:lang w:eastAsia="sl-SI"/>
              </w:rPr>
              <w:t>določa način napredovanja</w:t>
            </w:r>
            <w:r w:rsidRPr="00A941A6">
              <w:rPr>
                <w:rFonts w:ascii="Arial" w:eastAsia="Times New Roman" w:hAnsi="Arial" w:cs="Arial"/>
                <w:sz w:val="20"/>
                <w:szCs w:val="20"/>
                <w:lang w:eastAsia="sl-SI"/>
              </w:rPr>
              <w:t xml:space="preserve"> v višje plačne razrede</w:t>
            </w:r>
            <w:r w:rsidR="00AA124C" w:rsidRPr="00A941A6">
              <w:rPr>
                <w:rFonts w:ascii="Arial" w:eastAsia="Times New Roman" w:hAnsi="Arial" w:cs="Arial"/>
                <w:sz w:val="20"/>
                <w:szCs w:val="20"/>
                <w:lang w:eastAsia="sl-SI"/>
              </w:rPr>
              <w:t xml:space="preserve"> in premeščanje.</w:t>
            </w:r>
          </w:p>
          <w:p w:rsidR="00272EC0" w:rsidRPr="00BF5CCC" w:rsidRDefault="00272EC0" w:rsidP="0054723D">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tc>
      </w:tr>
      <w:tr w:rsidR="00107ED0" w:rsidRPr="00BF5CCC">
        <w:tc>
          <w:tcPr>
            <w:tcW w:w="9163" w:type="dxa"/>
            <w:gridSpan w:val="4"/>
          </w:tcPr>
          <w:p w:rsidR="00107ED0" w:rsidRPr="00BF5CCC" w:rsidRDefault="00107ED0" w:rsidP="00E455F9">
            <w:pPr>
              <w:pStyle w:val="Oddelek"/>
              <w:numPr>
                <w:ilvl w:val="0"/>
                <w:numId w:val="0"/>
              </w:numPr>
              <w:spacing w:before="0" w:after="0" w:line="260" w:lineRule="exact"/>
              <w:jc w:val="left"/>
              <w:rPr>
                <w:rFonts w:eastAsia="Times New Roman" w:cs="Arial"/>
                <w:sz w:val="20"/>
                <w:szCs w:val="20"/>
                <w:lang w:eastAsia="sl-SI"/>
              </w:rPr>
            </w:pPr>
            <w:r w:rsidRPr="00BF5CCC">
              <w:rPr>
                <w:rFonts w:eastAsia="Times New Roman" w:cs="Arial"/>
                <w:sz w:val="20"/>
                <w:szCs w:val="20"/>
                <w:lang w:eastAsia="sl-SI"/>
              </w:rPr>
              <w:lastRenderedPageBreak/>
              <w:t>6. Presoja posledic</w:t>
            </w:r>
            <w:r w:rsidR="00A24E98" w:rsidRPr="00BF5CCC">
              <w:rPr>
                <w:rFonts w:eastAsia="Times New Roman" w:cs="Arial"/>
                <w:sz w:val="20"/>
                <w:szCs w:val="20"/>
                <w:lang w:eastAsia="sl-SI"/>
              </w:rPr>
              <w:t xml:space="preserve"> </w:t>
            </w:r>
            <w:r w:rsidR="00372466" w:rsidRPr="00BF5CCC">
              <w:rPr>
                <w:rFonts w:eastAsia="Times New Roman" w:cs="Arial"/>
                <w:sz w:val="20"/>
                <w:szCs w:val="20"/>
                <w:lang w:eastAsia="sl-SI"/>
              </w:rPr>
              <w:t>za:</w:t>
            </w:r>
          </w:p>
        </w:tc>
      </w:tr>
      <w:tr w:rsidR="00107ED0" w:rsidRPr="00BF5CCC">
        <w:tc>
          <w:tcPr>
            <w:tcW w:w="1448" w:type="dxa"/>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a)</w:t>
            </w:r>
          </w:p>
        </w:tc>
        <w:tc>
          <w:tcPr>
            <w:tcW w:w="5444" w:type="dxa"/>
            <w:gridSpan w:val="2"/>
          </w:tcPr>
          <w:p w:rsidR="00107ED0" w:rsidRPr="00BF5CCC" w:rsidRDefault="00107ED0" w:rsidP="00372466">
            <w:pPr>
              <w:pStyle w:val="Neotevilenodstavek"/>
              <w:spacing w:before="0" w:after="0" w:line="260" w:lineRule="exact"/>
              <w:rPr>
                <w:rFonts w:cs="Arial"/>
                <w:sz w:val="20"/>
                <w:szCs w:val="20"/>
                <w:lang w:eastAsia="sl-SI"/>
              </w:rPr>
            </w:pPr>
            <w:r w:rsidRPr="00BF5CCC">
              <w:rPr>
                <w:rFonts w:cs="Arial"/>
                <w:sz w:val="20"/>
                <w:szCs w:val="20"/>
                <w:lang w:eastAsia="sl-SI"/>
              </w:rPr>
              <w:t>javnofinančna</w:t>
            </w:r>
            <w:r w:rsidR="00372466" w:rsidRPr="00BF5CCC">
              <w:rPr>
                <w:rFonts w:cs="Arial"/>
                <w:sz w:val="20"/>
                <w:szCs w:val="20"/>
                <w:lang w:eastAsia="sl-SI"/>
              </w:rPr>
              <w:t xml:space="preserve"> s</w:t>
            </w:r>
            <w:r w:rsidR="00A24E98" w:rsidRPr="00BF5CCC">
              <w:rPr>
                <w:rFonts w:cs="Arial"/>
                <w:sz w:val="20"/>
                <w:szCs w:val="20"/>
                <w:lang w:eastAsia="sl-SI"/>
              </w:rPr>
              <w:t xml:space="preserve">redstva </w:t>
            </w:r>
            <w:r w:rsidR="00372466" w:rsidRPr="00BF5CCC">
              <w:rPr>
                <w:rFonts w:cs="Arial"/>
                <w:sz w:val="20"/>
                <w:szCs w:val="20"/>
                <w:lang w:eastAsia="sl-SI"/>
              </w:rPr>
              <w:t>nad 40.</w:t>
            </w:r>
            <w:r w:rsidRPr="00BF5CCC">
              <w:rPr>
                <w:rFonts w:cs="Arial"/>
                <w:sz w:val="20"/>
                <w:szCs w:val="20"/>
                <w:lang w:eastAsia="sl-SI"/>
              </w:rPr>
              <w:t>000 EUR v tekočem in naslednjih treh letih</w:t>
            </w:r>
          </w:p>
        </w:tc>
        <w:tc>
          <w:tcPr>
            <w:tcW w:w="2271" w:type="dxa"/>
            <w:vAlign w:val="center"/>
          </w:tcPr>
          <w:p w:rsidR="00107ED0" w:rsidRPr="00BF5CCC" w:rsidRDefault="00A24E98" w:rsidP="00662ABF">
            <w:pPr>
              <w:pStyle w:val="Neotevilenodstavek"/>
              <w:spacing w:before="0" w:after="0" w:line="260" w:lineRule="exact"/>
              <w:ind w:right="-65"/>
              <w:jc w:val="center"/>
              <w:rPr>
                <w:rFonts w:cs="Arial"/>
                <w:iCs/>
                <w:sz w:val="20"/>
                <w:szCs w:val="20"/>
                <w:lang w:eastAsia="sl-SI"/>
              </w:rPr>
            </w:pPr>
            <w:r w:rsidRPr="00BF5CCC">
              <w:rPr>
                <w:rFonts w:cs="Arial"/>
                <w:b/>
                <w:sz w:val="20"/>
                <w:szCs w:val="20"/>
                <w:lang w:eastAsia="sl-SI"/>
              </w:rPr>
              <w:t>DA</w:t>
            </w:r>
            <w:r w:rsidRPr="00BF5CCC">
              <w:rPr>
                <w:rFonts w:cs="Arial"/>
                <w:sz w:val="20"/>
                <w:szCs w:val="20"/>
                <w:lang w:eastAsia="sl-SI"/>
              </w:rPr>
              <w:t>/</w:t>
            </w:r>
            <w:r w:rsidR="00107ED0" w:rsidRPr="00BF5CCC">
              <w:rPr>
                <w:rFonts w:cs="Arial"/>
                <w:sz w:val="20"/>
                <w:szCs w:val="20"/>
                <w:lang w:eastAsia="sl-SI"/>
              </w:rPr>
              <w:t>NE</w:t>
            </w:r>
          </w:p>
        </w:tc>
      </w:tr>
      <w:tr w:rsidR="00107ED0" w:rsidRPr="00BF5CCC">
        <w:tc>
          <w:tcPr>
            <w:tcW w:w="1448" w:type="dxa"/>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b)</w:t>
            </w:r>
          </w:p>
        </w:tc>
        <w:tc>
          <w:tcPr>
            <w:tcW w:w="5444" w:type="dxa"/>
            <w:gridSpan w:val="2"/>
          </w:tcPr>
          <w:p w:rsidR="00107ED0" w:rsidRPr="00BF5CCC" w:rsidRDefault="00107ED0" w:rsidP="00E455F9">
            <w:pPr>
              <w:pStyle w:val="Neotevilenodstavek"/>
              <w:spacing w:before="0" w:after="0" w:line="260" w:lineRule="exact"/>
              <w:rPr>
                <w:rFonts w:cs="Arial"/>
                <w:iCs/>
                <w:sz w:val="20"/>
                <w:szCs w:val="20"/>
                <w:lang w:eastAsia="sl-SI"/>
              </w:rPr>
            </w:pPr>
            <w:r w:rsidRPr="00BF5CCC">
              <w:rPr>
                <w:rFonts w:cs="Arial"/>
                <w:bCs/>
                <w:sz w:val="20"/>
                <w:szCs w:val="20"/>
                <w:lang w:eastAsia="sl-SI"/>
              </w:rPr>
              <w:t>usklajenost slovenskega pravnega reda s pravnim redom Evropske unije</w:t>
            </w:r>
          </w:p>
        </w:tc>
        <w:tc>
          <w:tcPr>
            <w:tcW w:w="2271" w:type="dxa"/>
            <w:vAlign w:val="center"/>
          </w:tcPr>
          <w:p w:rsidR="00107ED0" w:rsidRPr="00BF5CCC" w:rsidRDefault="00A24E98" w:rsidP="0068465E">
            <w:pPr>
              <w:pStyle w:val="Neotevilenodstavek"/>
              <w:spacing w:before="0" w:after="0" w:line="260" w:lineRule="exact"/>
              <w:jc w:val="center"/>
              <w:rPr>
                <w:rFonts w:cs="Arial"/>
                <w:iCs/>
                <w:sz w:val="20"/>
                <w:szCs w:val="20"/>
                <w:lang w:eastAsia="sl-SI"/>
              </w:rPr>
            </w:pPr>
            <w:r w:rsidRPr="00BF5CCC">
              <w:rPr>
                <w:rFonts w:cs="Arial"/>
                <w:sz w:val="20"/>
                <w:szCs w:val="20"/>
                <w:lang w:eastAsia="sl-SI"/>
              </w:rPr>
              <w:t>DA/</w:t>
            </w:r>
            <w:r w:rsidR="00107ED0" w:rsidRPr="00BF5CCC">
              <w:rPr>
                <w:rFonts w:cs="Arial"/>
                <w:b/>
                <w:sz w:val="20"/>
                <w:szCs w:val="20"/>
                <w:lang w:eastAsia="sl-SI"/>
              </w:rPr>
              <w:t>NE</w:t>
            </w:r>
          </w:p>
        </w:tc>
      </w:tr>
      <w:tr w:rsidR="00107ED0" w:rsidRPr="00BF5CCC">
        <w:tc>
          <w:tcPr>
            <w:tcW w:w="1448" w:type="dxa"/>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c)</w:t>
            </w:r>
          </w:p>
        </w:tc>
        <w:tc>
          <w:tcPr>
            <w:tcW w:w="5444" w:type="dxa"/>
            <w:gridSpan w:val="2"/>
          </w:tcPr>
          <w:p w:rsidR="00107ED0" w:rsidRPr="00BF5CCC" w:rsidRDefault="00107ED0" w:rsidP="00E455F9">
            <w:pPr>
              <w:pStyle w:val="Neotevilenodstavek"/>
              <w:spacing w:before="0" w:after="0" w:line="260" w:lineRule="exact"/>
              <w:rPr>
                <w:rFonts w:cs="Arial"/>
                <w:iCs/>
                <w:sz w:val="20"/>
                <w:szCs w:val="20"/>
                <w:lang w:eastAsia="sl-SI"/>
              </w:rPr>
            </w:pPr>
            <w:r w:rsidRPr="00BF5CCC">
              <w:rPr>
                <w:rFonts w:cs="Arial"/>
                <w:sz w:val="20"/>
                <w:szCs w:val="20"/>
                <w:lang w:eastAsia="sl-SI"/>
              </w:rPr>
              <w:t>administrativne posledice</w:t>
            </w:r>
          </w:p>
        </w:tc>
        <w:tc>
          <w:tcPr>
            <w:tcW w:w="2271" w:type="dxa"/>
            <w:vAlign w:val="center"/>
          </w:tcPr>
          <w:p w:rsidR="00107ED0" w:rsidRPr="00BF5CCC" w:rsidRDefault="00A24E98" w:rsidP="0068465E">
            <w:pPr>
              <w:pStyle w:val="Neotevilenodstavek"/>
              <w:spacing w:before="0" w:after="0" w:line="260" w:lineRule="exact"/>
              <w:jc w:val="center"/>
              <w:rPr>
                <w:rFonts w:cs="Arial"/>
                <w:sz w:val="20"/>
                <w:szCs w:val="20"/>
                <w:lang w:eastAsia="sl-SI"/>
              </w:rPr>
            </w:pPr>
            <w:r w:rsidRPr="00BF5CCC">
              <w:rPr>
                <w:rFonts w:cs="Arial"/>
                <w:b/>
                <w:sz w:val="20"/>
                <w:szCs w:val="20"/>
                <w:lang w:eastAsia="sl-SI"/>
              </w:rPr>
              <w:t>DA</w:t>
            </w:r>
            <w:r w:rsidR="00107ED0" w:rsidRPr="00BF5CCC">
              <w:rPr>
                <w:rFonts w:cs="Arial"/>
                <w:sz w:val="20"/>
                <w:szCs w:val="20"/>
                <w:lang w:eastAsia="sl-SI"/>
              </w:rPr>
              <w:t>/NE</w:t>
            </w:r>
          </w:p>
        </w:tc>
      </w:tr>
      <w:tr w:rsidR="00107ED0" w:rsidRPr="00BF5CCC">
        <w:tc>
          <w:tcPr>
            <w:tcW w:w="1448" w:type="dxa"/>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č)</w:t>
            </w:r>
          </w:p>
        </w:tc>
        <w:tc>
          <w:tcPr>
            <w:tcW w:w="5444" w:type="dxa"/>
            <w:gridSpan w:val="2"/>
          </w:tcPr>
          <w:p w:rsidR="00107ED0" w:rsidRPr="00BF5CCC" w:rsidRDefault="00A24E98" w:rsidP="00E455F9">
            <w:pPr>
              <w:pStyle w:val="Neotevilenodstavek"/>
              <w:spacing w:before="0" w:after="0" w:line="260" w:lineRule="exact"/>
              <w:rPr>
                <w:rFonts w:cs="Arial"/>
                <w:bCs/>
                <w:sz w:val="20"/>
                <w:szCs w:val="20"/>
                <w:lang w:eastAsia="sl-SI"/>
              </w:rPr>
            </w:pPr>
            <w:r w:rsidRPr="00BF5CCC">
              <w:rPr>
                <w:rFonts w:cs="Arial"/>
                <w:sz w:val="20"/>
                <w:szCs w:val="20"/>
                <w:lang w:eastAsia="sl-SI"/>
              </w:rPr>
              <w:t>gospodarstvo, zlasti</w:t>
            </w:r>
            <w:r w:rsidR="00107ED0" w:rsidRPr="00BF5CCC">
              <w:rPr>
                <w:rFonts w:cs="Arial"/>
                <w:bCs/>
                <w:sz w:val="20"/>
                <w:szCs w:val="20"/>
                <w:lang w:eastAsia="sl-SI"/>
              </w:rPr>
              <w:t xml:space="preserve"> mala in srednja podjetja ter konkurenčnost podjetij</w:t>
            </w:r>
          </w:p>
        </w:tc>
        <w:tc>
          <w:tcPr>
            <w:tcW w:w="2271" w:type="dxa"/>
            <w:vAlign w:val="center"/>
          </w:tcPr>
          <w:p w:rsidR="00107ED0" w:rsidRPr="00BF5CCC" w:rsidRDefault="00A24E98" w:rsidP="0068465E">
            <w:pPr>
              <w:pStyle w:val="Neotevilenodstavek"/>
              <w:spacing w:before="0" w:after="0" w:line="260" w:lineRule="exact"/>
              <w:jc w:val="center"/>
              <w:rPr>
                <w:rFonts w:cs="Arial"/>
                <w:iCs/>
                <w:sz w:val="20"/>
                <w:szCs w:val="20"/>
                <w:lang w:eastAsia="sl-SI"/>
              </w:rPr>
            </w:pPr>
            <w:r w:rsidRPr="00BF5CCC">
              <w:rPr>
                <w:rFonts w:cs="Arial"/>
                <w:sz w:val="20"/>
                <w:szCs w:val="20"/>
                <w:lang w:eastAsia="sl-SI"/>
              </w:rPr>
              <w:t>DA</w:t>
            </w:r>
            <w:r w:rsidR="00107ED0" w:rsidRPr="00BF5CCC">
              <w:rPr>
                <w:rFonts w:cs="Arial"/>
                <w:sz w:val="20"/>
                <w:szCs w:val="20"/>
                <w:lang w:eastAsia="sl-SI"/>
              </w:rPr>
              <w:t>/</w:t>
            </w:r>
            <w:r w:rsidR="00107ED0" w:rsidRPr="00BF5CCC">
              <w:rPr>
                <w:rFonts w:cs="Arial"/>
                <w:b/>
                <w:sz w:val="20"/>
                <w:szCs w:val="20"/>
                <w:lang w:eastAsia="sl-SI"/>
              </w:rPr>
              <w:t>NE</w:t>
            </w:r>
          </w:p>
        </w:tc>
      </w:tr>
      <w:tr w:rsidR="00107ED0" w:rsidRPr="00BF5CCC">
        <w:tc>
          <w:tcPr>
            <w:tcW w:w="1448" w:type="dxa"/>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d)</w:t>
            </w:r>
          </w:p>
        </w:tc>
        <w:tc>
          <w:tcPr>
            <w:tcW w:w="5444" w:type="dxa"/>
            <w:gridSpan w:val="2"/>
          </w:tcPr>
          <w:p w:rsidR="00107ED0" w:rsidRPr="00BF5CCC" w:rsidRDefault="00A24E98" w:rsidP="00A24E98">
            <w:pPr>
              <w:pStyle w:val="Neotevilenodstavek"/>
              <w:spacing w:before="0" w:after="0" w:line="260" w:lineRule="exact"/>
              <w:rPr>
                <w:rFonts w:cs="Arial"/>
                <w:bCs/>
                <w:sz w:val="20"/>
                <w:szCs w:val="20"/>
                <w:lang w:eastAsia="sl-SI"/>
              </w:rPr>
            </w:pPr>
            <w:r w:rsidRPr="00BF5CCC">
              <w:rPr>
                <w:rFonts w:cs="Arial"/>
                <w:bCs/>
                <w:sz w:val="20"/>
                <w:szCs w:val="20"/>
                <w:lang w:eastAsia="sl-SI"/>
              </w:rPr>
              <w:t>okolje, vključno s prostorskimi in varstvenimi</w:t>
            </w:r>
            <w:r w:rsidR="00107ED0" w:rsidRPr="00BF5CCC">
              <w:rPr>
                <w:rFonts w:cs="Arial"/>
                <w:bCs/>
                <w:sz w:val="20"/>
                <w:szCs w:val="20"/>
                <w:lang w:eastAsia="sl-SI"/>
              </w:rPr>
              <w:t xml:space="preserve"> vidik</w:t>
            </w:r>
            <w:r w:rsidRPr="00BF5CCC">
              <w:rPr>
                <w:rFonts w:cs="Arial"/>
                <w:bCs/>
                <w:sz w:val="20"/>
                <w:szCs w:val="20"/>
                <w:lang w:eastAsia="sl-SI"/>
              </w:rPr>
              <w:t>i</w:t>
            </w:r>
          </w:p>
        </w:tc>
        <w:tc>
          <w:tcPr>
            <w:tcW w:w="2271" w:type="dxa"/>
            <w:vAlign w:val="center"/>
          </w:tcPr>
          <w:p w:rsidR="00107ED0" w:rsidRPr="00BF5CCC" w:rsidRDefault="00A24E98" w:rsidP="0068465E">
            <w:pPr>
              <w:pStyle w:val="Neotevilenodstavek"/>
              <w:spacing w:before="0" w:after="0" w:line="260" w:lineRule="exact"/>
              <w:jc w:val="center"/>
              <w:rPr>
                <w:rFonts w:cs="Arial"/>
                <w:iCs/>
                <w:sz w:val="20"/>
                <w:szCs w:val="20"/>
                <w:lang w:eastAsia="sl-SI"/>
              </w:rPr>
            </w:pPr>
            <w:r w:rsidRPr="00BF5CCC">
              <w:rPr>
                <w:rFonts w:cs="Arial"/>
                <w:sz w:val="20"/>
                <w:szCs w:val="20"/>
                <w:lang w:eastAsia="sl-SI"/>
              </w:rPr>
              <w:t>DA</w:t>
            </w:r>
            <w:r w:rsidR="00107ED0" w:rsidRPr="00BF5CCC">
              <w:rPr>
                <w:rFonts w:cs="Arial"/>
                <w:sz w:val="20"/>
                <w:szCs w:val="20"/>
                <w:lang w:eastAsia="sl-SI"/>
              </w:rPr>
              <w:t>/</w:t>
            </w:r>
            <w:r w:rsidR="00107ED0" w:rsidRPr="00BF5CCC">
              <w:rPr>
                <w:rFonts w:cs="Arial"/>
                <w:b/>
                <w:sz w:val="20"/>
                <w:szCs w:val="20"/>
                <w:lang w:eastAsia="sl-SI"/>
              </w:rPr>
              <w:t>NE</w:t>
            </w:r>
          </w:p>
        </w:tc>
      </w:tr>
      <w:tr w:rsidR="00107ED0" w:rsidRPr="00BF5CCC">
        <w:tc>
          <w:tcPr>
            <w:tcW w:w="1448" w:type="dxa"/>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e)</w:t>
            </w:r>
          </w:p>
        </w:tc>
        <w:tc>
          <w:tcPr>
            <w:tcW w:w="5444" w:type="dxa"/>
            <w:gridSpan w:val="2"/>
          </w:tcPr>
          <w:p w:rsidR="00107ED0" w:rsidRPr="00BF5CCC" w:rsidRDefault="00107ED0" w:rsidP="00E455F9">
            <w:pPr>
              <w:pStyle w:val="Neotevilenodstavek"/>
              <w:spacing w:before="0" w:after="0" w:line="260" w:lineRule="exact"/>
              <w:rPr>
                <w:rFonts w:cs="Arial"/>
                <w:bCs/>
                <w:sz w:val="20"/>
                <w:szCs w:val="20"/>
                <w:lang w:eastAsia="sl-SI"/>
              </w:rPr>
            </w:pPr>
            <w:r w:rsidRPr="00BF5CCC">
              <w:rPr>
                <w:rFonts w:cs="Arial"/>
                <w:bCs/>
                <w:sz w:val="20"/>
                <w:szCs w:val="20"/>
                <w:lang w:eastAsia="sl-SI"/>
              </w:rPr>
              <w:t>socialno področje</w:t>
            </w:r>
          </w:p>
        </w:tc>
        <w:tc>
          <w:tcPr>
            <w:tcW w:w="2271" w:type="dxa"/>
            <w:vAlign w:val="center"/>
          </w:tcPr>
          <w:p w:rsidR="00107ED0" w:rsidRPr="00BF5CCC" w:rsidRDefault="00A24E98" w:rsidP="0068465E">
            <w:pPr>
              <w:pStyle w:val="Neotevilenodstavek"/>
              <w:spacing w:before="0" w:after="0" w:line="260" w:lineRule="exact"/>
              <w:jc w:val="center"/>
              <w:rPr>
                <w:rFonts w:cs="Arial"/>
                <w:iCs/>
                <w:sz w:val="20"/>
                <w:szCs w:val="20"/>
                <w:lang w:eastAsia="sl-SI"/>
              </w:rPr>
            </w:pPr>
            <w:r w:rsidRPr="00BF5CCC">
              <w:rPr>
                <w:rFonts w:cs="Arial"/>
                <w:sz w:val="20"/>
                <w:szCs w:val="20"/>
                <w:lang w:eastAsia="sl-SI"/>
              </w:rPr>
              <w:t>DA/</w:t>
            </w:r>
            <w:r w:rsidR="00107ED0" w:rsidRPr="00BF5CCC">
              <w:rPr>
                <w:rFonts w:cs="Arial"/>
                <w:b/>
                <w:sz w:val="20"/>
                <w:szCs w:val="20"/>
                <w:lang w:eastAsia="sl-SI"/>
              </w:rPr>
              <w:t>NE</w:t>
            </w:r>
          </w:p>
        </w:tc>
      </w:tr>
      <w:tr w:rsidR="00107ED0" w:rsidRPr="00BF5CCC">
        <w:tc>
          <w:tcPr>
            <w:tcW w:w="1448" w:type="dxa"/>
            <w:tcBorders>
              <w:bottom w:val="single" w:sz="4" w:space="0" w:color="auto"/>
            </w:tcBorders>
          </w:tcPr>
          <w:p w:rsidR="00107ED0" w:rsidRPr="00BF5CCC" w:rsidRDefault="00107ED0" w:rsidP="00E455F9">
            <w:pPr>
              <w:pStyle w:val="Neotevilenodstavek"/>
              <w:spacing w:before="0" w:after="0" w:line="260" w:lineRule="exact"/>
              <w:ind w:left="360"/>
              <w:rPr>
                <w:rFonts w:cs="Arial"/>
                <w:iCs/>
                <w:sz w:val="20"/>
                <w:szCs w:val="20"/>
                <w:lang w:eastAsia="sl-SI"/>
              </w:rPr>
            </w:pPr>
            <w:r w:rsidRPr="00BF5CCC">
              <w:rPr>
                <w:rFonts w:cs="Arial"/>
                <w:iCs/>
                <w:sz w:val="20"/>
                <w:szCs w:val="20"/>
                <w:lang w:eastAsia="sl-SI"/>
              </w:rPr>
              <w:t>f)</w:t>
            </w:r>
          </w:p>
        </w:tc>
        <w:tc>
          <w:tcPr>
            <w:tcW w:w="5444" w:type="dxa"/>
            <w:gridSpan w:val="2"/>
            <w:tcBorders>
              <w:bottom w:val="single" w:sz="4" w:space="0" w:color="auto"/>
            </w:tcBorders>
          </w:tcPr>
          <w:p w:rsidR="00107ED0" w:rsidRPr="00BF5CCC" w:rsidRDefault="00372466" w:rsidP="00E455F9">
            <w:pPr>
              <w:pStyle w:val="Neotevilenodstavek"/>
              <w:spacing w:before="0" w:after="0" w:line="260" w:lineRule="exact"/>
              <w:rPr>
                <w:rFonts w:cs="Arial"/>
                <w:bCs/>
                <w:sz w:val="20"/>
                <w:szCs w:val="20"/>
                <w:lang w:eastAsia="sl-SI"/>
              </w:rPr>
            </w:pPr>
            <w:r w:rsidRPr="00BF5CCC">
              <w:rPr>
                <w:rFonts w:cs="Arial"/>
                <w:bCs/>
                <w:sz w:val="20"/>
                <w:szCs w:val="20"/>
                <w:lang w:eastAsia="sl-SI"/>
              </w:rPr>
              <w:t>dokumente</w:t>
            </w:r>
            <w:r w:rsidR="00107ED0" w:rsidRPr="00BF5CCC">
              <w:rPr>
                <w:rFonts w:cs="Arial"/>
                <w:bCs/>
                <w:sz w:val="20"/>
                <w:szCs w:val="20"/>
                <w:lang w:eastAsia="sl-SI"/>
              </w:rPr>
              <w:t xml:space="preserve"> razvojnega načrtovanja:</w:t>
            </w:r>
          </w:p>
          <w:p w:rsidR="00107ED0" w:rsidRPr="00BF5CCC" w:rsidRDefault="00107ED0" w:rsidP="00372466">
            <w:pPr>
              <w:pStyle w:val="Neotevilenodstavek"/>
              <w:numPr>
                <w:ilvl w:val="0"/>
                <w:numId w:val="9"/>
              </w:numPr>
              <w:spacing w:before="0" w:after="0" w:line="260" w:lineRule="exact"/>
              <w:rPr>
                <w:rFonts w:cs="Arial"/>
                <w:bCs/>
                <w:sz w:val="20"/>
                <w:szCs w:val="20"/>
                <w:lang w:eastAsia="sl-SI"/>
              </w:rPr>
            </w:pPr>
            <w:r w:rsidRPr="00BF5CCC">
              <w:rPr>
                <w:rFonts w:cs="Arial"/>
                <w:bCs/>
                <w:sz w:val="20"/>
                <w:szCs w:val="20"/>
                <w:lang w:eastAsia="sl-SI"/>
              </w:rPr>
              <w:t>nacionalne d</w:t>
            </w:r>
            <w:r w:rsidR="00A24E98" w:rsidRPr="00BF5CCC">
              <w:rPr>
                <w:rFonts w:cs="Arial"/>
                <w:bCs/>
                <w:sz w:val="20"/>
                <w:szCs w:val="20"/>
                <w:lang w:eastAsia="sl-SI"/>
              </w:rPr>
              <w:t>okumente razvojnega načrtovanja</w:t>
            </w:r>
          </w:p>
          <w:p w:rsidR="00107ED0" w:rsidRPr="00BF5CCC" w:rsidRDefault="00107ED0" w:rsidP="00372466">
            <w:pPr>
              <w:pStyle w:val="Neotevilenodstavek"/>
              <w:numPr>
                <w:ilvl w:val="0"/>
                <w:numId w:val="9"/>
              </w:numPr>
              <w:spacing w:before="0" w:after="0" w:line="260" w:lineRule="exact"/>
              <w:rPr>
                <w:rFonts w:cs="Arial"/>
                <w:bCs/>
                <w:sz w:val="20"/>
                <w:szCs w:val="20"/>
                <w:lang w:eastAsia="sl-SI"/>
              </w:rPr>
            </w:pPr>
            <w:r w:rsidRPr="00BF5CCC">
              <w:rPr>
                <w:rFonts w:cs="Arial"/>
                <w:bCs/>
                <w:sz w:val="20"/>
                <w:szCs w:val="20"/>
                <w:lang w:eastAsia="sl-SI"/>
              </w:rPr>
              <w:t>razvojne politike na ravni programov po strukturi razvojne klasifikacije programskega proračuna</w:t>
            </w:r>
          </w:p>
          <w:p w:rsidR="00107ED0" w:rsidRPr="00BF5CCC" w:rsidRDefault="00107ED0" w:rsidP="00372466">
            <w:pPr>
              <w:pStyle w:val="Neotevilenodstavek"/>
              <w:numPr>
                <w:ilvl w:val="0"/>
                <w:numId w:val="9"/>
              </w:numPr>
              <w:spacing w:before="0" w:after="0" w:line="260" w:lineRule="exact"/>
              <w:rPr>
                <w:rFonts w:cs="Arial"/>
                <w:bCs/>
                <w:sz w:val="20"/>
                <w:szCs w:val="20"/>
                <w:lang w:eastAsia="sl-SI"/>
              </w:rPr>
            </w:pPr>
            <w:r w:rsidRPr="00BF5CCC">
              <w:rPr>
                <w:rFonts w:cs="Arial"/>
                <w:bCs/>
                <w:sz w:val="20"/>
                <w:szCs w:val="20"/>
                <w:lang w:eastAsia="sl-SI"/>
              </w:rPr>
              <w:t>razvojne dokumente Evropske unije in mednarodnih organizacij</w:t>
            </w:r>
          </w:p>
        </w:tc>
        <w:tc>
          <w:tcPr>
            <w:tcW w:w="2271" w:type="dxa"/>
            <w:tcBorders>
              <w:bottom w:val="single" w:sz="4" w:space="0" w:color="auto"/>
            </w:tcBorders>
            <w:vAlign w:val="center"/>
          </w:tcPr>
          <w:p w:rsidR="00107ED0" w:rsidRPr="00BF5CCC" w:rsidRDefault="00A24E98" w:rsidP="0068465E">
            <w:pPr>
              <w:pStyle w:val="Neotevilenodstavek"/>
              <w:spacing w:before="0" w:after="0" w:line="260" w:lineRule="exact"/>
              <w:jc w:val="center"/>
              <w:rPr>
                <w:rFonts w:cs="Arial"/>
                <w:iCs/>
                <w:sz w:val="20"/>
                <w:szCs w:val="20"/>
                <w:lang w:eastAsia="sl-SI"/>
              </w:rPr>
            </w:pPr>
            <w:r w:rsidRPr="00BF5CCC">
              <w:rPr>
                <w:rFonts w:cs="Arial"/>
                <w:sz w:val="20"/>
                <w:szCs w:val="20"/>
                <w:lang w:eastAsia="sl-SI"/>
              </w:rPr>
              <w:t>DA</w:t>
            </w:r>
            <w:r w:rsidR="00107ED0" w:rsidRPr="00BF5CCC">
              <w:rPr>
                <w:rFonts w:cs="Arial"/>
                <w:sz w:val="20"/>
                <w:szCs w:val="20"/>
                <w:lang w:eastAsia="sl-SI"/>
              </w:rPr>
              <w:t>/</w:t>
            </w:r>
            <w:r w:rsidR="00107ED0" w:rsidRPr="00BF5CCC">
              <w:rPr>
                <w:rFonts w:cs="Arial"/>
                <w:b/>
                <w:sz w:val="20"/>
                <w:szCs w:val="20"/>
                <w:lang w:eastAsia="sl-SI"/>
              </w:rPr>
              <w:t>NE</w:t>
            </w:r>
          </w:p>
        </w:tc>
      </w:tr>
      <w:tr w:rsidR="00107ED0" w:rsidRPr="00BF5CCC">
        <w:tc>
          <w:tcPr>
            <w:tcW w:w="9163" w:type="dxa"/>
            <w:gridSpan w:val="4"/>
            <w:tcBorders>
              <w:top w:val="single" w:sz="4" w:space="0" w:color="auto"/>
              <w:left w:val="single" w:sz="4" w:space="0" w:color="auto"/>
              <w:bottom w:val="single" w:sz="4" w:space="0" w:color="auto"/>
              <w:right w:val="single" w:sz="4" w:space="0" w:color="auto"/>
            </w:tcBorders>
          </w:tcPr>
          <w:p w:rsidR="00107ED0" w:rsidRPr="00BF5CCC" w:rsidRDefault="00CA5AA9" w:rsidP="00E455F9">
            <w:pPr>
              <w:pStyle w:val="Oddelek"/>
              <w:widowControl w:val="0"/>
              <w:numPr>
                <w:ilvl w:val="0"/>
                <w:numId w:val="0"/>
              </w:numPr>
              <w:spacing w:before="0" w:after="0" w:line="260" w:lineRule="exact"/>
              <w:jc w:val="left"/>
              <w:rPr>
                <w:rFonts w:eastAsia="Times New Roman" w:cs="Arial"/>
                <w:sz w:val="20"/>
                <w:szCs w:val="20"/>
                <w:lang w:eastAsia="sl-SI"/>
              </w:rPr>
            </w:pPr>
            <w:proofErr w:type="spellStart"/>
            <w:r w:rsidRPr="00BF5CCC">
              <w:rPr>
                <w:rFonts w:eastAsia="Times New Roman" w:cs="Arial"/>
                <w:sz w:val="20"/>
                <w:szCs w:val="20"/>
                <w:lang w:eastAsia="sl-SI"/>
              </w:rPr>
              <w:t>7</w:t>
            </w:r>
            <w:r w:rsidR="00107ED0" w:rsidRPr="00BF5CCC">
              <w:rPr>
                <w:rFonts w:eastAsia="Times New Roman" w:cs="Arial"/>
                <w:sz w:val="20"/>
                <w:szCs w:val="20"/>
                <w:lang w:eastAsia="sl-SI"/>
              </w:rPr>
              <w:t>.a</w:t>
            </w:r>
            <w:proofErr w:type="spellEnd"/>
            <w:r w:rsidR="00107ED0" w:rsidRPr="00BF5CCC">
              <w:rPr>
                <w:rFonts w:eastAsia="Times New Roman" w:cs="Arial"/>
                <w:sz w:val="20"/>
                <w:szCs w:val="20"/>
                <w:lang w:eastAsia="sl-SI"/>
              </w:rPr>
              <w:t xml:space="preserve"> </w:t>
            </w:r>
            <w:r w:rsidR="00107ED0" w:rsidRPr="008F09AF">
              <w:rPr>
                <w:rFonts w:eastAsia="Times New Roman" w:cs="Arial"/>
                <w:sz w:val="20"/>
                <w:szCs w:val="20"/>
                <w:lang w:eastAsia="sl-SI"/>
              </w:rPr>
              <w:t>Predstavitev ocen</w:t>
            </w:r>
            <w:r w:rsidR="00A24E98" w:rsidRPr="008F09AF">
              <w:rPr>
                <w:rFonts w:eastAsia="Times New Roman" w:cs="Arial"/>
                <w:sz w:val="20"/>
                <w:szCs w:val="20"/>
                <w:lang w:eastAsia="sl-SI"/>
              </w:rPr>
              <w:t>e finančnih posledic nad 40.</w:t>
            </w:r>
            <w:r w:rsidR="00107ED0" w:rsidRPr="008F09AF">
              <w:rPr>
                <w:rFonts w:eastAsia="Times New Roman" w:cs="Arial"/>
                <w:sz w:val="20"/>
                <w:szCs w:val="20"/>
                <w:lang w:eastAsia="sl-SI"/>
              </w:rPr>
              <w:t>000 EUR</w:t>
            </w:r>
            <w:r w:rsidR="00A24E98" w:rsidRPr="008F09AF">
              <w:rPr>
                <w:rFonts w:eastAsia="Times New Roman" w:cs="Arial"/>
                <w:sz w:val="20"/>
                <w:szCs w:val="20"/>
                <w:lang w:eastAsia="sl-SI"/>
              </w:rPr>
              <w:t>:</w:t>
            </w:r>
          </w:p>
          <w:p w:rsidR="00107ED0" w:rsidRPr="00BF5CCC" w:rsidRDefault="00A24E98" w:rsidP="00A24E98">
            <w:pPr>
              <w:pStyle w:val="Oddelek"/>
              <w:widowControl w:val="0"/>
              <w:numPr>
                <w:ilvl w:val="0"/>
                <w:numId w:val="0"/>
              </w:numPr>
              <w:spacing w:before="0" w:after="0" w:line="260" w:lineRule="exact"/>
              <w:jc w:val="left"/>
              <w:rPr>
                <w:rFonts w:eastAsia="Times New Roman" w:cs="Arial"/>
                <w:b w:val="0"/>
                <w:sz w:val="20"/>
                <w:szCs w:val="20"/>
                <w:lang w:eastAsia="sl-SI"/>
              </w:rPr>
            </w:pPr>
            <w:r w:rsidRPr="00BF5CCC">
              <w:rPr>
                <w:rFonts w:eastAsia="Times New Roman" w:cs="Arial"/>
                <w:b w:val="0"/>
                <w:sz w:val="20"/>
                <w:szCs w:val="20"/>
                <w:lang w:eastAsia="sl-SI"/>
              </w:rPr>
              <w:t>(Samo</w:t>
            </w:r>
            <w:r w:rsidR="00107ED0" w:rsidRPr="00BF5CCC">
              <w:rPr>
                <w:rFonts w:eastAsia="Times New Roman" w:cs="Arial"/>
                <w:b w:val="0"/>
                <w:sz w:val="20"/>
                <w:szCs w:val="20"/>
                <w:lang w:eastAsia="sl-SI"/>
              </w:rPr>
              <w:t xml:space="preserve"> če izbere</w:t>
            </w:r>
            <w:r w:rsidRPr="00BF5CCC">
              <w:rPr>
                <w:rFonts w:eastAsia="Times New Roman" w:cs="Arial"/>
                <w:b w:val="0"/>
                <w:sz w:val="20"/>
                <w:szCs w:val="20"/>
                <w:lang w:eastAsia="sl-SI"/>
              </w:rPr>
              <w:t>te DA pod</w:t>
            </w:r>
            <w:r w:rsidR="00CA5AA9" w:rsidRPr="00BF5CCC">
              <w:rPr>
                <w:rFonts w:eastAsia="Times New Roman" w:cs="Arial"/>
                <w:b w:val="0"/>
                <w:sz w:val="20"/>
                <w:szCs w:val="20"/>
                <w:lang w:eastAsia="sl-SI"/>
              </w:rPr>
              <w:t xml:space="preserve"> točko</w:t>
            </w:r>
            <w:r w:rsidRPr="00BF5CCC">
              <w:rPr>
                <w:rFonts w:eastAsia="Times New Roman" w:cs="Arial"/>
                <w:b w:val="0"/>
                <w:sz w:val="20"/>
                <w:szCs w:val="20"/>
                <w:lang w:eastAsia="sl-SI"/>
              </w:rPr>
              <w:t xml:space="preserve"> </w:t>
            </w:r>
            <w:r w:rsidR="00CA5AA9" w:rsidRPr="00BF5CCC">
              <w:rPr>
                <w:rFonts w:eastAsia="Times New Roman" w:cs="Arial"/>
                <w:b w:val="0"/>
                <w:sz w:val="20"/>
                <w:szCs w:val="20"/>
                <w:lang w:eastAsia="sl-SI"/>
              </w:rPr>
              <w:t>6.</w:t>
            </w:r>
            <w:r w:rsidRPr="00BF5CCC">
              <w:rPr>
                <w:rFonts w:eastAsia="Times New Roman" w:cs="Arial"/>
                <w:b w:val="0"/>
                <w:sz w:val="20"/>
                <w:szCs w:val="20"/>
                <w:lang w:eastAsia="sl-SI"/>
              </w:rPr>
              <w:t>a.)</w:t>
            </w:r>
          </w:p>
          <w:p w:rsidR="00407803" w:rsidRDefault="00407803" w:rsidP="008F13E8">
            <w:pPr>
              <w:pStyle w:val="Oddelek"/>
              <w:widowControl w:val="0"/>
              <w:numPr>
                <w:ilvl w:val="0"/>
                <w:numId w:val="0"/>
              </w:numPr>
              <w:spacing w:before="0" w:after="0" w:line="240" w:lineRule="exact"/>
              <w:jc w:val="left"/>
              <w:rPr>
                <w:rFonts w:eastAsia="Times New Roman" w:cs="Arial"/>
                <w:b w:val="0"/>
                <w:sz w:val="20"/>
                <w:szCs w:val="20"/>
                <w:lang w:eastAsia="sl-SI"/>
              </w:rPr>
            </w:pPr>
          </w:p>
          <w:p w:rsidR="00C82341" w:rsidRPr="008C20AD" w:rsidRDefault="00C82341" w:rsidP="00C82341">
            <w:pPr>
              <w:tabs>
                <w:tab w:val="left" w:pos="1440"/>
              </w:tabs>
              <w:spacing w:after="0" w:line="260" w:lineRule="exact"/>
              <w:jc w:val="both"/>
              <w:rPr>
                <w:rFonts w:ascii="Arial" w:eastAsia="Times New Roman" w:hAnsi="Arial" w:cs="Arial"/>
                <w:sz w:val="20"/>
                <w:szCs w:val="20"/>
                <w:lang w:eastAsia="sl-SI"/>
              </w:rPr>
            </w:pPr>
            <w:r w:rsidRPr="008C20AD">
              <w:rPr>
                <w:rFonts w:ascii="Arial" w:eastAsia="Times New Roman" w:hAnsi="Arial" w:cs="Arial"/>
                <w:bCs/>
                <w:sz w:val="20"/>
                <w:szCs w:val="20"/>
              </w:rPr>
              <w:t xml:space="preserve">Predlagane spremembe in dopolnitve </w:t>
            </w:r>
            <w:proofErr w:type="spellStart"/>
            <w:r w:rsidRPr="008C20AD">
              <w:rPr>
                <w:rFonts w:ascii="Arial" w:hAnsi="Arial" w:cs="Arial"/>
                <w:sz w:val="20"/>
                <w:szCs w:val="20"/>
                <w:lang w:eastAsia="sl-SI"/>
              </w:rPr>
              <w:t>ZODPol</w:t>
            </w:r>
            <w:proofErr w:type="spellEnd"/>
            <w:r w:rsidRPr="008C20AD">
              <w:rPr>
                <w:rFonts w:ascii="Arial" w:eastAsia="Times New Roman" w:hAnsi="Arial" w:cs="Arial"/>
                <w:bCs/>
                <w:sz w:val="20"/>
                <w:szCs w:val="20"/>
              </w:rPr>
              <w:t xml:space="preserve"> bodo imele finančne posledice za državni proračun, vendar jih ni mogoče v celoti natančno oceniti. Pri tem je treba poudariti, da je bil poleg tega sklenjen še stavkovni sporazum z obema policijskima sindikatoma, v katerem so bile ob sklenitvi sporazuma že načrtovane in upoštevane finančne posledice, pri čemer predlagane rešitve </w:t>
            </w:r>
            <w:r w:rsidRPr="008C20AD">
              <w:rPr>
                <w:rFonts w:ascii="Arial" w:eastAsia="Times New Roman" w:hAnsi="Arial" w:cs="Arial"/>
                <w:sz w:val="20"/>
                <w:szCs w:val="20"/>
                <w:lang w:eastAsia="sl-SI"/>
              </w:rPr>
              <w:t>predstavljajo le realizacijo že sklenjenih stavkovnih sporazumov. Finančne posledice stavkovnega sporazuma znašajo 10,3 mio evrov. V</w:t>
            </w:r>
            <w:r w:rsidRPr="008C20AD">
              <w:rPr>
                <w:rFonts w:ascii="Arial" w:hAnsi="Arial" w:cs="Arial"/>
                <w:color w:val="000000"/>
                <w:sz w:val="20"/>
                <w:szCs w:val="20"/>
                <w:lang w:eastAsia="sl-SI"/>
              </w:rPr>
              <w:t>eljavni Zakon o organiziranosti in delu v policiji v 110. členu že ureja prehod na višješolski sistem, s spremembo zakona pa se skladno s stavkovnim spora</w:t>
            </w:r>
            <w:r w:rsidR="007E1902">
              <w:rPr>
                <w:rFonts w:ascii="Arial" w:hAnsi="Arial" w:cs="Arial"/>
                <w:color w:val="000000"/>
                <w:sz w:val="20"/>
                <w:szCs w:val="20"/>
                <w:lang w:eastAsia="sl-SI"/>
              </w:rPr>
              <w:t>z</w:t>
            </w:r>
            <w:r w:rsidRPr="008C20AD">
              <w:rPr>
                <w:rFonts w:ascii="Arial" w:hAnsi="Arial" w:cs="Arial"/>
                <w:color w:val="000000"/>
                <w:sz w:val="20"/>
                <w:szCs w:val="20"/>
                <w:lang w:eastAsia="sl-SI"/>
              </w:rPr>
              <w:t>umom natančneje ureja način in dinamiko prehoda na višješolski sistem ter pravice in obveznosti policistov ob prehodu. Okvirne finančne posledice prehoda na višješolski sistem so približno 6,853 mio evrov in so bile ocenjene ter zapisane v vladnem gradivu, ki je bilo pripravljeno ob uveljavitvi zakona v letu 2013 (EVA 2012-1711-0007)</w:t>
            </w:r>
            <w:r w:rsidRPr="008C20AD">
              <w:rPr>
                <w:rFonts w:ascii="Arial" w:eastAsia="Times New Roman" w:hAnsi="Arial" w:cs="Arial"/>
                <w:sz w:val="20"/>
                <w:szCs w:val="20"/>
                <w:lang w:eastAsia="sl-SI"/>
              </w:rPr>
              <w:t>.</w:t>
            </w:r>
            <w:r w:rsidRPr="008C20AD">
              <w:rPr>
                <w:rFonts w:ascii="Arial" w:hAnsi="Arial" w:cs="Arial"/>
                <w:color w:val="000000"/>
                <w:sz w:val="20"/>
                <w:szCs w:val="20"/>
                <w:lang w:eastAsia="sl-SI"/>
              </w:rPr>
              <w:t xml:space="preserve"> Sredstva za izvedbo Stavkovnega sporazuma (Uradni list RS, št. 40/16) so vključena v sprejeti Razrez proračunskih izdatkov za pripravo proračuna za 2017 in 2018 pri Ministrstvu za notranje zadeve.</w:t>
            </w:r>
          </w:p>
          <w:p w:rsidR="00C82341" w:rsidRDefault="00C82341" w:rsidP="00C82341">
            <w:pPr>
              <w:pStyle w:val="Oddelek"/>
              <w:widowControl w:val="0"/>
              <w:numPr>
                <w:ilvl w:val="0"/>
                <w:numId w:val="0"/>
              </w:numPr>
              <w:spacing w:before="0" w:after="0" w:line="240" w:lineRule="exact"/>
              <w:jc w:val="left"/>
              <w:rPr>
                <w:rFonts w:eastAsia="Times New Roman" w:cs="Arial"/>
                <w:b w:val="0"/>
                <w:sz w:val="20"/>
                <w:szCs w:val="20"/>
                <w:lang w:eastAsia="sl-SI"/>
              </w:rPr>
            </w:pPr>
          </w:p>
          <w:p w:rsidR="00C82341" w:rsidRPr="00BF5CCC" w:rsidRDefault="00C82341" w:rsidP="00C82341">
            <w:pPr>
              <w:pStyle w:val="Oddelek"/>
              <w:widowControl w:val="0"/>
              <w:numPr>
                <w:ilvl w:val="0"/>
                <w:numId w:val="0"/>
              </w:numPr>
              <w:spacing w:before="0" w:after="0" w:line="240" w:lineRule="exact"/>
              <w:jc w:val="both"/>
              <w:rPr>
                <w:rFonts w:eastAsia="Times New Roman" w:cs="Arial"/>
                <w:b w:val="0"/>
                <w:sz w:val="20"/>
                <w:szCs w:val="20"/>
                <w:lang w:eastAsia="sl-SI"/>
              </w:rPr>
            </w:pPr>
            <w:r w:rsidRPr="00BF5CCC">
              <w:rPr>
                <w:rFonts w:cs="Arial"/>
                <w:b w:val="0"/>
                <w:sz w:val="20"/>
                <w:szCs w:val="20"/>
              </w:rPr>
              <w:t xml:space="preserve">Finančne posledice predloga </w:t>
            </w:r>
            <w:proofErr w:type="spellStart"/>
            <w:r w:rsidRPr="00BF5CCC">
              <w:rPr>
                <w:rFonts w:cs="Arial"/>
                <w:b w:val="0"/>
                <w:sz w:val="20"/>
                <w:szCs w:val="20"/>
              </w:rPr>
              <w:t>11.a</w:t>
            </w:r>
            <w:proofErr w:type="spellEnd"/>
            <w:r w:rsidRPr="00BF5CCC">
              <w:rPr>
                <w:rFonts w:cs="Arial"/>
                <w:b w:val="0"/>
                <w:sz w:val="20"/>
                <w:szCs w:val="20"/>
              </w:rPr>
              <w:t xml:space="preserve"> člena so 4.626,42 evrov bruto </w:t>
            </w:r>
            <w:proofErr w:type="spellStart"/>
            <w:r w:rsidRPr="00BF5CCC">
              <w:rPr>
                <w:rFonts w:cs="Arial"/>
                <w:b w:val="0"/>
                <w:sz w:val="20"/>
                <w:szCs w:val="20"/>
              </w:rPr>
              <w:t>bruto</w:t>
            </w:r>
            <w:proofErr w:type="spellEnd"/>
            <w:r w:rsidRPr="00BF5CCC">
              <w:rPr>
                <w:rFonts w:cs="Arial"/>
                <w:b w:val="0"/>
                <w:sz w:val="20"/>
                <w:szCs w:val="20"/>
              </w:rPr>
              <w:t xml:space="preserve"> v 2016, 14.716,96</w:t>
            </w:r>
            <w:r>
              <w:rPr>
                <w:rFonts w:cs="Arial"/>
                <w:b w:val="0"/>
                <w:sz w:val="20"/>
                <w:szCs w:val="20"/>
              </w:rPr>
              <w:t xml:space="preserve"> evrov</w:t>
            </w:r>
            <w:r w:rsidRPr="00BF5CCC">
              <w:rPr>
                <w:rFonts w:cs="Arial"/>
                <w:b w:val="0"/>
                <w:sz w:val="20"/>
                <w:szCs w:val="20"/>
              </w:rPr>
              <w:t xml:space="preserve"> bruto </w:t>
            </w:r>
            <w:proofErr w:type="spellStart"/>
            <w:r w:rsidRPr="00BF5CCC">
              <w:rPr>
                <w:rFonts w:cs="Arial"/>
                <w:b w:val="0"/>
                <w:sz w:val="20"/>
                <w:szCs w:val="20"/>
              </w:rPr>
              <w:t>bruto</w:t>
            </w:r>
            <w:proofErr w:type="spellEnd"/>
            <w:r w:rsidRPr="00BF5CCC">
              <w:rPr>
                <w:rFonts w:cs="Arial"/>
                <w:b w:val="0"/>
                <w:sz w:val="20"/>
                <w:szCs w:val="20"/>
              </w:rPr>
              <w:t xml:space="preserve"> v 2017, 15.917,89 evrov bruto </w:t>
            </w:r>
            <w:proofErr w:type="spellStart"/>
            <w:r w:rsidRPr="00BF5CCC">
              <w:rPr>
                <w:rFonts w:cs="Arial"/>
                <w:b w:val="0"/>
                <w:sz w:val="20"/>
                <w:szCs w:val="20"/>
              </w:rPr>
              <w:t>bruto</w:t>
            </w:r>
            <w:proofErr w:type="spellEnd"/>
            <w:r w:rsidRPr="00BF5CCC">
              <w:rPr>
                <w:rFonts w:cs="Arial"/>
                <w:b w:val="0"/>
                <w:sz w:val="20"/>
                <w:szCs w:val="20"/>
              </w:rPr>
              <w:t xml:space="preserve"> v 2018 ter 17.118,83 evrov bruto </w:t>
            </w:r>
            <w:proofErr w:type="spellStart"/>
            <w:r w:rsidRPr="00BF5CCC">
              <w:rPr>
                <w:rFonts w:cs="Arial"/>
                <w:b w:val="0"/>
                <w:sz w:val="20"/>
                <w:szCs w:val="20"/>
              </w:rPr>
              <w:t>bruto</w:t>
            </w:r>
            <w:proofErr w:type="spellEnd"/>
            <w:r w:rsidRPr="00BF5CCC">
              <w:rPr>
                <w:rFonts w:cs="Arial"/>
                <w:b w:val="0"/>
                <w:sz w:val="20"/>
                <w:szCs w:val="20"/>
              </w:rPr>
              <w:t xml:space="preserve"> v 2019.</w:t>
            </w:r>
            <w:r w:rsidRPr="00BF5CCC">
              <w:rPr>
                <w:rFonts w:cs="Arial"/>
                <w:sz w:val="20"/>
                <w:szCs w:val="20"/>
              </w:rPr>
              <w:t xml:space="preserve"> </w:t>
            </w:r>
            <w:r w:rsidRPr="00BF5CCC">
              <w:rPr>
                <w:rFonts w:cs="Arial"/>
                <w:b w:val="0"/>
                <w:sz w:val="20"/>
                <w:szCs w:val="20"/>
              </w:rPr>
              <w:t>Sredstva se bo zagotavljalo na PP 3107 – Plače MNZ.</w:t>
            </w:r>
          </w:p>
          <w:p w:rsidR="00C82341" w:rsidRPr="00BF5CCC" w:rsidRDefault="00C82341" w:rsidP="00C8234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C82341" w:rsidRPr="00BF5CCC" w:rsidRDefault="00C82341" w:rsidP="00C8234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lastRenderedPageBreak/>
              <w:t>Povsem točnih finančnih posledic uveljavitve spremenjenega 29. člena ni mogoče podati, saj je število ur dela policistov skupaj s pripadniki posebne policijske enote v največji meri odvisno od varnostne problematike.</w:t>
            </w:r>
          </w:p>
          <w:p w:rsidR="00C82341" w:rsidRPr="00BF5CCC" w:rsidRDefault="00C82341" w:rsidP="00C8234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C82341" w:rsidRPr="00BF5CCC" w:rsidRDefault="00C82341" w:rsidP="00C8234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Novi </w:t>
            </w:r>
            <w:proofErr w:type="spellStart"/>
            <w:r w:rsidRPr="00BF5CCC">
              <w:rPr>
                <w:rFonts w:ascii="Arial" w:eastAsia="Times New Roman" w:hAnsi="Arial" w:cs="Arial"/>
                <w:sz w:val="20"/>
                <w:szCs w:val="20"/>
                <w:lang w:eastAsia="sl-SI"/>
              </w:rPr>
              <w:t>57</w:t>
            </w:r>
            <w:r>
              <w:rPr>
                <w:rFonts w:ascii="Arial" w:eastAsia="Times New Roman" w:hAnsi="Arial" w:cs="Arial"/>
                <w:sz w:val="20"/>
                <w:szCs w:val="20"/>
                <w:lang w:eastAsia="sl-SI"/>
              </w:rPr>
              <w:t>.</w:t>
            </w:r>
            <w:r w:rsidRPr="00BF5CCC">
              <w:rPr>
                <w:rFonts w:ascii="Arial" w:eastAsia="Times New Roman" w:hAnsi="Arial" w:cs="Arial"/>
                <w:sz w:val="20"/>
                <w:szCs w:val="20"/>
                <w:lang w:eastAsia="sl-SI"/>
              </w:rPr>
              <w:t>a</w:t>
            </w:r>
            <w:proofErr w:type="spellEnd"/>
            <w:r w:rsidRPr="00BF5CCC">
              <w:rPr>
                <w:rFonts w:ascii="Arial" w:eastAsia="Times New Roman" w:hAnsi="Arial" w:cs="Arial"/>
                <w:sz w:val="20"/>
                <w:szCs w:val="20"/>
                <w:lang w:eastAsia="sl-SI"/>
              </w:rPr>
              <w:t xml:space="preserve"> člen bo zahteval dodatn</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finančn</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sredstv</w:t>
            </w:r>
            <w:r>
              <w:rPr>
                <w:rFonts w:ascii="Arial" w:eastAsia="Times New Roman" w:hAnsi="Arial" w:cs="Arial"/>
                <w:sz w:val="20"/>
                <w:szCs w:val="20"/>
                <w:lang w:eastAsia="sl-SI"/>
              </w:rPr>
              <w:t>a v višini</w:t>
            </w:r>
            <w:r w:rsidRPr="00BF5CCC">
              <w:rPr>
                <w:rFonts w:ascii="Arial" w:eastAsia="Times New Roman" w:hAnsi="Arial" w:cs="Arial"/>
                <w:sz w:val="20"/>
                <w:szCs w:val="20"/>
                <w:lang w:eastAsia="sl-SI"/>
              </w:rPr>
              <w:t xml:space="preserve"> okoli 127.518,00 evrov bruto, ki predstavlja vrednost dodatnih dni dopusta v obliki rehabilitacijskega dopusta. Slednji je namenjen vzdrževanju zdravstvenega stanja policistov, ki opravljajo najbolj zahtevne naloge, kjer se zahteva visoko strokovno znanje in visoko psihomotorično sposobnost posameznega uslužbenca. Rehabilitacijski dopust bo zmanjšal obseg boleznin, dolgoročno postopno zmanjšanje in preprečevanje okvar na duševnem in telesnem zdravju, ohranjanje telesne kondicije in vzdrževanje oziroma dvig potrebnih kognitivnih sposobnosti uslužbencev. Na podlagi tega bo policija koriščenje rehabilitacijskega dopust uredila z internim aktom in v interesu delodajalca.</w:t>
            </w:r>
          </w:p>
          <w:p w:rsidR="00C82341" w:rsidRPr="00BF5CCC" w:rsidRDefault="00C82341" w:rsidP="00C8234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C82341" w:rsidRPr="00BF5CCC" w:rsidRDefault="00C82341" w:rsidP="00C82341">
            <w:pPr>
              <w:jc w:val="both"/>
              <w:rPr>
                <w:rFonts w:ascii="Arial" w:eastAsia="Times New Roman" w:hAnsi="Arial" w:cs="Arial"/>
                <w:sz w:val="20"/>
                <w:szCs w:val="20"/>
                <w:lang w:eastAsia="sl-SI"/>
              </w:rPr>
            </w:pPr>
            <w:r w:rsidRPr="00BF5CCC">
              <w:rPr>
                <w:rFonts w:ascii="Arial" w:eastAsia="Times New Roman" w:hAnsi="Arial" w:cs="Arial"/>
                <w:sz w:val="20"/>
                <w:szCs w:val="20"/>
                <w:lang w:eastAsia="sl-SI"/>
              </w:rPr>
              <w:t>Izvajanje novega petega odstavka 71. člena bo imelo negativne finančne posledice za izplačilo opravljenih ur pripravljenosti za delo na določenem kraju, za okoli 40.000,00 evrov. Ocena je izdelana ob upoštevanju vzorca dveh policijskih enot (C</w:t>
            </w:r>
            <w:r>
              <w:rPr>
                <w:rFonts w:ascii="Arial" w:eastAsia="Times New Roman" w:hAnsi="Arial" w:cs="Arial"/>
                <w:sz w:val="20"/>
                <w:szCs w:val="20"/>
                <w:lang w:eastAsia="sl-SI"/>
              </w:rPr>
              <w:t>enter za varnost in zaščito</w:t>
            </w:r>
            <w:r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ter</w:t>
            </w:r>
            <w:r w:rsidRPr="00BF5CCC">
              <w:rPr>
                <w:rFonts w:ascii="Arial" w:eastAsia="Times New Roman" w:hAnsi="Arial" w:cs="Arial"/>
                <w:sz w:val="20"/>
                <w:szCs w:val="20"/>
                <w:lang w:eastAsia="sl-SI"/>
              </w:rPr>
              <w:t xml:space="preserve"> S</w:t>
            </w:r>
            <w:r>
              <w:rPr>
                <w:rFonts w:ascii="Arial" w:eastAsia="Times New Roman" w:hAnsi="Arial" w:cs="Arial"/>
                <w:sz w:val="20"/>
                <w:szCs w:val="20"/>
                <w:lang w:eastAsia="sl-SI"/>
              </w:rPr>
              <w:t>pecialna enota</w:t>
            </w:r>
            <w:r w:rsidRPr="00BF5CCC">
              <w:rPr>
                <w:rFonts w:ascii="Arial" w:eastAsia="Times New Roman" w:hAnsi="Arial" w:cs="Arial"/>
                <w:sz w:val="20"/>
                <w:szCs w:val="20"/>
                <w:lang w:eastAsia="sl-SI"/>
              </w:rPr>
              <w:t>), ki imata povprečno največ izdanih odredb o pripravljenosti za delo.</w:t>
            </w:r>
          </w:p>
          <w:p w:rsidR="00C82341" w:rsidRPr="00BF5CCC" w:rsidRDefault="00C82341" w:rsidP="00C82341">
            <w:pPr>
              <w:jc w:val="both"/>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Izvajanje novega petega odstavka 73. člena in spremenjenega prvega odstavka 74. člena zakona bo  imel zanemarljive </w:t>
            </w:r>
            <w:r>
              <w:rPr>
                <w:rFonts w:ascii="Arial" w:eastAsia="Times New Roman" w:hAnsi="Arial" w:cs="Arial"/>
                <w:sz w:val="20"/>
                <w:szCs w:val="20"/>
                <w:lang w:eastAsia="sl-SI"/>
              </w:rPr>
              <w:t>negativne</w:t>
            </w:r>
            <w:r w:rsidRPr="00BF5CCC">
              <w:rPr>
                <w:rFonts w:ascii="Arial" w:eastAsia="Times New Roman" w:hAnsi="Arial" w:cs="Arial"/>
                <w:sz w:val="20"/>
                <w:szCs w:val="20"/>
                <w:lang w:eastAsia="sl-SI"/>
              </w:rPr>
              <w:t xml:space="preserve"> finančne posledice glede na število </w:t>
            </w:r>
            <w:proofErr w:type="spellStart"/>
            <w:r w:rsidRPr="00BF5CCC">
              <w:rPr>
                <w:rFonts w:ascii="Arial" w:eastAsia="Times New Roman" w:hAnsi="Arial" w:cs="Arial"/>
                <w:sz w:val="20"/>
                <w:szCs w:val="20"/>
                <w:lang w:eastAsia="sl-SI"/>
              </w:rPr>
              <w:t>neuniformiranih</w:t>
            </w:r>
            <w:proofErr w:type="spellEnd"/>
            <w:r w:rsidRPr="00BF5CCC">
              <w:rPr>
                <w:rFonts w:ascii="Arial" w:eastAsia="Times New Roman" w:hAnsi="Arial" w:cs="Arial"/>
                <w:sz w:val="20"/>
                <w:szCs w:val="20"/>
                <w:lang w:eastAsia="sl-SI"/>
              </w:rPr>
              <w:t xml:space="preserve"> uslužbencev policije, ob tem da gre za nujno</w:t>
            </w:r>
            <w:r>
              <w:rPr>
                <w:rFonts w:ascii="Arial" w:eastAsia="Times New Roman" w:hAnsi="Arial" w:cs="Arial"/>
                <w:sz w:val="20"/>
                <w:szCs w:val="20"/>
                <w:lang w:eastAsia="sl-SI"/>
              </w:rPr>
              <w:t xml:space="preserve"> potrebo</w:t>
            </w:r>
            <w:r w:rsidRPr="00BF5CCC">
              <w:rPr>
                <w:rFonts w:ascii="Arial" w:eastAsia="Times New Roman" w:hAnsi="Arial" w:cs="Arial"/>
                <w:sz w:val="20"/>
                <w:szCs w:val="20"/>
                <w:lang w:eastAsia="sl-SI"/>
              </w:rPr>
              <w:t xml:space="preserve"> po spoštovanju delovnopravne zakonodaje in specifiko delovnopravnega razmerja, kjer se nefleksibilnost ali togost organizacije lahko </w:t>
            </w:r>
            <w:r>
              <w:rPr>
                <w:rFonts w:ascii="Arial" w:eastAsia="Times New Roman" w:hAnsi="Arial" w:cs="Arial"/>
                <w:sz w:val="20"/>
                <w:szCs w:val="20"/>
                <w:lang w:eastAsia="sl-SI"/>
              </w:rPr>
              <w:t>kaže</w:t>
            </w:r>
            <w:r w:rsidRPr="00BF5CCC">
              <w:rPr>
                <w:rFonts w:ascii="Arial" w:eastAsia="Times New Roman" w:hAnsi="Arial" w:cs="Arial"/>
                <w:sz w:val="20"/>
                <w:szCs w:val="20"/>
                <w:lang w:eastAsia="sl-SI"/>
              </w:rPr>
              <w:t xml:space="preserve"> v ogrožanju njihovega življenja ali zdravja.</w:t>
            </w:r>
          </w:p>
          <w:p w:rsidR="00C82341" w:rsidRDefault="00C82341" w:rsidP="00C82341">
            <w:pPr>
              <w:jc w:val="both"/>
              <w:rPr>
                <w:rFonts w:ascii="Arial" w:eastAsia="Times New Roman" w:hAnsi="Arial" w:cs="Arial"/>
                <w:sz w:val="20"/>
                <w:szCs w:val="20"/>
                <w:lang w:eastAsia="sl-SI"/>
              </w:rPr>
            </w:pPr>
            <w:r w:rsidRPr="00BF5CCC">
              <w:rPr>
                <w:rFonts w:ascii="Arial" w:eastAsia="Times New Roman" w:hAnsi="Arial" w:cs="Arial"/>
                <w:sz w:val="20"/>
                <w:szCs w:val="20"/>
                <w:lang w:eastAsia="sl-SI"/>
              </w:rPr>
              <w:t>Sprememba tretjega odstavka 84. člena bo imela pozitivne finančne učinke, saj je izplačilo posebne odškodnine vezano na opravljanje operativnega dela ali drugega nevarnega dela. S tem pa so pogoji za priznanje pravice iz 84. člena izenačeni s pogoji iz 83. člena, s tem pa je ohranjeno načelo enakosti pred zakonom.</w:t>
            </w:r>
          </w:p>
          <w:p w:rsidR="00C82341" w:rsidRDefault="00C82341" w:rsidP="00C82341">
            <w:pPr>
              <w:jc w:val="both"/>
              <w:rPr>
                <w:rFonts w:ascii="Arial" w:eastAsia="Times New Roman" w:hAnsi="Arial" w:cs="Arial"/>
                <w:sz w:val="20"/>
                <w:szCs w:val="20"/>
                <w:lang w:eastAsia="sl-SI"/>
              </w:rPr>
            </w:pPr>
            <w:r>
              <w:rPr>
                <w:rFonts w:ascii="Arial" w:eastAsia="Times New Roman" w:hAnsi="Arial" w:cs="Arial"/>
                <w:sz w:val="20"/>
                <w:szCs w:val="20"/>
                <w:lang w:eastAsia="sl-SI"/>
              </w:rPr>
              <w:t>Sprememba 86. člena</w:t>
            </w:r>
            <w:r w:rsidRPr="00BF5CCC">
              <w:rPr>
                <w:rFonts w:ascii="Arial" w:eastAsia="Times New Roman" w:hAnsi="Arial" w:cs="Arial"/>
                <w:sz w:val="20"/>
                <w:szCs w:val="20"/>
                <w:lang w:eastAsia="sl-SI"/>
              </w:rPr>
              <w:t xml:space="preserve"> zakona bo imel zanemarljive </w:t>
            </w:r>
            <w:r>
              <w:rPr>
                <w:rFonts w:ascii="Arial" w:eastAsia="Times New Roman" w:hAnsi="Arial" w:cs="Arial"/>
                <w:sz w:val="20"/>
                <w:szCs w:val="20"/>
                <w:lang w:eastAsia="sl-SI"/>
              </w:rPr>
              <w:t>negativne finančne posledice, saj je primerov, ko policist izgubi življenje izredno malo ali nimajo ožjih družinskih članov, ki bi lahko uveljavljali predvidene pravice.</w:t>
            </w:r>
          </w:p>
          <w:p w:rsidR="00C82341" w:rsidRDefault="00C82341" w:rsidP="00C82341">
            <w:pPr>
              <w:spacing w:after="0" w:line="240" w:lineRule="exact"/>
              <w:jc w:val="both"/>
              <w:rPr>
                <w:rFonts w:ascii="Arial" w:hAnsi="Arial" w:cs="Arial"/>
                <w:sz w:val="20"/>
                <w:szCs w:val="20"/>
              </w:rPr>
            </w:pPr>
            <w:r w:rsidRPr="000D3469">
              <w:rPr>
                <w:rFonts w:ascii="Arial" w:hAnsi="Arial" w:cs="Arial"/>
                <w:sz w:val="20"/>
                <w:szCs w:val="20"/>
              </w:rPr>
              <w:t xml:space="preserve">Sredstva za izvajanje zakona v letu 2016 so zagotovljena v državnem proračunu za leto 2016. Sredstva za izvajanje zakona v letu 2017 </w:t>
            </w:r>
            <w:r w:rsidR="007E1902">
              <w:rPr>
                <w:rFonts w:ascii="Arial" w:hAnsi="Arial" w:cs="Arial"/>
                <w:sz w:val="20"/>
                <w:szCs w:val="20"/>
              </w:rPr>
              <w:t>so</w:t>
            </w:r>
            <w:r w:rsidRPr="000D3469">
              <w:rPr>
                <w:rFonts w:ascii="Arial" w:hAnsi="Arial" w:cs="Arial"/>
                <w:sz w:val="20"/>
                <w:szCs w:val="20"/>
              </w:rPr>
              <w:t xml:space="preserve"> zagotovljena v spremenjenem državnem proračunu za leto 2017</w:t>
            </w:r>
            <w:r w:rsidR="00AB448F">
              <w:rPr>
                <w:rFonts w:ascii="Arial" w:hAnsi="Arial" w:cs="Arial"/>
                <w:sz w:val="20"/>
                <w:szCs w:val="20"/>
              </w:rPr>
              <w:t xml:space="preserve"> </w:t>
            </w:r>
            <w:r w:rsidR="00AB448F" w:rsidRPr="00AB448F">
              <w:rPr>
                <w:rFonts w:ascii="Arial" w:hAnsi="Arial" w:cs="Arial"/>
                <w:sz w:val="20"/>
                <w:szCs w:val="20"/>
              </w:rPr>
              <w:t>in predlogom proračuna za 2018.</w:t>
            </w:r>
            <w:r>
              <w:rPr>
                <w:rFonts w:ascii="Arial" w:hAnsi="Arial" w:cs="Arial"/>
                <w:sz w:val="20"/>
                <w:szCs w:val="20"/>
              </w:rPr>
              <w:t xml:space="preserve"> </w:t>
            </w:r>
          </w:p>
          <w:p w:rsidR="00A30396" w:rsidRPr="00BF5CCC" w:rsidRDefault="00A30396" w:rsidP="00F931D1">
            <w:pPr>
              <w:tabs>
                <w:tab w:val="left" w:pos="1440"/>
              </w:tabs>
              <w:spacing w:after="0" w:line="260" w:lineRule="exact"/>
              <w:jc w:val="both"/>
              <w:rPr>
                <w:rFonts w:ascii="Arial" w:eastAsia="Times New Roman" w:hAnsi="Arial" w:cs="Arial"/>
                <w:sz w:val="20"/>
                <w:szCs w:val="20"/>
                <w:lang w:eastAsia="sl-SI"/>
              </w:rPr>
            </w:pPr>
          </w:p>
        </w:tc>
      </w:tr>
    </w:tbl>
    <w:p w:rsidR="00107ED0" w:rsidRPr="00BF5CCC" w:rsidRDefault="00107ED0" w:rsidP="00107ED0">
      <w:pPr>
        <w:spacing w:after="0" w:line="260" w:lineRule="exact"/>
        <w:rPr>
          <w:rFonts w:ascii="Arial" w:hAnsi="Arial" w:cs="Arial"/>
          <w:vanish/>
          <w:sz w:val="20"/>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885"/>
        <w:gridCol w:w="1409"/>
        <w:gridCol w:w="66"/>
        <w:gridCol w:w="1296"/>
        <w:gridCol w:w="384"/>
        <w:gridCol w:w="297"/>
        <w:gridCol w:w="372"/>
        <w:gridCol w:w="314"/>
        <w:gridCol w:w="457"/>
        <w:gridCol w:w="1660"/>
      </w:tblGrid>
      <w:tr w:rsidR="00107ED0" w:rsidRPr="00BF5CCC" w:rsidTr="001B5F8C">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BF5CCC" w:rsidRDefault="00107ED0" w:rsidP="00E117C3">
            <w:pPr>
              <w:pStyle w:val="Naslov1"/>
              <w:rPr>
                <w:rFonts w:cs="Arial"/>
                <w:lang w:eastAsia="sl-SI"/>
              </w:rPr>
            </w:pPr>
            <w:r w:rsidRPr="00BF5CCC">
              <w:rPr>
                <w:rFonts w:cs="Arial"/>
                <w:lang w:eastAsia="sl-SI"/>
              </w:rPr>
              <w:t>I. Ocena finančnih posledic, ki niso načrtovane v sprejetem proračunu</w:t>
            </w:r>
          </w:p>
        </w:tc>
      </w:tr>
      <w:tr w:rsidR="004C606C" w:rsidRPr="00BF5CCC" w:rsidTr="001B5F8C">
        <w:trPr>
          <w:cantSplit/>
          <w:trHeight w:val="276"/>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ind w:left="-122" w:right="-112"/>
              <w:jc w:val="center"/>
              <w:rPr>
                <w:rFonts w:ascii="Arial" w:hAnsi="Arial" w:cs="Arial"/>
                <w:sz w:val="20"/>
                <w:szCs w:val="20"/>
              </w:rPr>
            </w:pP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jc w:val="center"/>
              <w:rPr>
                <w:rFonts w:ascii="Arial" w:hAnsi="Arial" w:cs="Arial"/>
                <w:sz w:val="20"/>
                <w:szCs w:val="20"/>
              </w:rPr>
            </w:pPr>
            <w:r w:rsidRPr="00BF5CCC">
              <w:rPr>
                <w:rFonts w:ascii="Arial" w:hAnsi="Arial" w:cs="Arial"/>
                <w:sz w:val="20"/>
                <w:szCs w:val="20"/>
              </w:rPr>
              <w:t>Tekoče leto (t)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755DBB" w:rsidP="00E455F9">
            <w:pPr>
              <w:widowControl w:val="0"/>
              <w:spacing w:after="0" w:line="260" w:lineRule="exact"/>
              <w:jc w:val="center"/>
              <w:rPr>
                <w:rFonts w:ascii="Arial" w:hAnsi="Arial" w:cs="Arial"/>
                <w:sz w:val="20"/>
                <w:szCs w:val="20"/>
              </w:rPr>
            </w:pPr>
            <w:r w:rsidRPr="00BF5CCC">
              <w:rPr>
                <w:rFonts w:ascii="Arial" w:hAnsi="Arial" w:cs="Arial"/>
                <w:sz w:val="20"/>
                <w:szCs w:val="20"/>
              </w:rPr>
              <w:t xml:space="preserve">t </w:t>
            </w:r>
            <w:r w:rsidR="00107ED0" w:rsidRPr="00BF5CCC">
              <w:rPr>
                <w:rFonts w:ascii="Arial" w:hAnsi="Arial" w:cs="Arial"/>
                <w:sz w:val="20"/>
                <w:szCs w:val="20"/>
              </w:rPr>
              <w:t>+</w:t>
            </w:r>
            <w:r w:rsidRPr="00BF5CCC">
              <w:rPr>
                <w:rFonts w:ascii="Arial" w:hAnsi="Arial" w:cs="Arial"/>
                <w:sz w:val="20"/>
                <w:szCs w:val="20"/>
              </w:rPr>
              <w:t xml:space="preserve"> </w:t>
            </w:r>
            <w:r w:rsidR="00107ED0" w:rsidRPr="00BF5CCC">
              <w:rPr>
                <w:rFonts w:ascii="Arial" w:hAnsi="Arial" w:cs="Arial"/>
                <w:sz w:val="20"/>
                <w:szCs w:val="20"/>
              </w:rPr>
              <w:t>1</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755DBB" w:rsidP="00E455F9">
            <w:pPr>
              <w:widowControl w:val="0"/>
              <w:spacing w:after="0" w:line="260" w:lineRule="exact"/>
              <w:jc w:val="center"/>
              <w:rPr>
                <w:rFonts w:ascii="Arial" w:hAnsi="Arial" w:cs="Arial"/>
                <w:sz w:val="20"/>
                <w:szCs w:val="20"/>
              </w:rPr>
            </w:pPr>
            <w:r w:rsidRPr="00BF5CCC">
              <w:rPr>
                <w:rFonts w:ascii="Arial" w:hAnsi="Arial" w:cs="Arial"/>
                <w:sz w:val="20"/>
                <w:szCs w:val="20"/>
              </w:rPr>
              <w:t xml:space="preserve">t </w:t>
            </w:r>
            <w:r w:rsidR="00107ED0" w:rsidRPr="00BF5CCC">
              <w:rPr>
                <w:rFonts w:ascii="Arial" w:hAnsi="Arial" w:cs="Arial"/>
                <w:sz w:val="20"/>
                <w:szCs w:val="20"/>
              </w:rPr>
              <w:t>+</w:t>
            </w:r>
            <w:r w:rsidRPr="00BF5CCC">
              <w:rPr>
                <w:rFonts w:ascii="Arial" w:hAnsi="Arial" w:cs="Arial"/>
                <w:sz w:val="20"/>
                <w:szCs w:val="20"/>
              </w:rPr>
              <w:t xml:space="preserve"> </w:t>
            </w:r>
            <w:r w:rsidR="00107ED0" w:rsidRPr="00BF5CCC">
              <w:rPr>
                <w:rFonts w:ascii="Arial" w:hAnsi="Arial" w:cs="Arial"/>
                <w:sz w:val="20"/>
                <w:szCs w:val="20"/>
              </w:rPr>
              <w:t>2</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BF5CCC" w:rsidRDefault="00755DBB" w:rsidP="00E455F9">
            <w:pPr>
              <w:widowControl w:val="0"/>
              <w:spacing w:after="0" w:line="260" w:lineRule="exact"/>
              <w:jc w:val="center"/>
              <w:rPr>
                <w:rFonts w:ascii="Arial" w:hAnsi="Arial" w:cs="Arial"/>
                <w:sz w:val="20"/>
                <w:szCs w:val="20"/>
              </w:rPr>
            </w:pPr>
            <w:r w:rsidRPr="00BF5CCC">
              <w:rPr>
                <w:rFonts w:ascii="Arial" w:hAnsi="Arial" w:cs="Arial"/>
                <w:sz w:val="20"/>
                <w:szCs w:val="20"/>
              </w:rPr>
              <w:t xml:space="preserve">t </w:t>
            </w:r>
            <w:r w:rsidR="00107ED0" w:rsidRPr="00BF5CCC">
              <w:rPr>
                <w:rFonts w:ascii="Arial" w:hAnsi="Arial" w:cs="Arial"/>
                <w:sz w:val="20"/>
                <w:szCs w:val="20"/>
              </w:rPr>
              <w:t>+</w:t>
            </w:r>
            <w:r w:rsidRPr="00BF5CCC">
              <w:rPr>
                <w:rFonts w:ascii="Arial" w:hAnsi="Arial" w:cs="Arial"/>
                <w:sz w:val="20"/>
                <w:szCs w:val="20"/>
              </w:rPr>
              <w:t xml:space="preserve"> </w:t>
            </w:r>
            <w:r w:rsidR="00107ED0" w:rsidRPr="00BF5CCC">
              <w:rPr>
                <w:rFonts w:ascii="Arial" w:hAnsi="Arial" w:cs="Arial"/>
                <w:sz w:val="20"/>
                <w:szCs w:val="20"/>
              </w:rPr>
              <w:t>3</w:t>
            </w:r>
          </w:p>
        </w:tc>
      </w:tr>
      <w:tr w:rsidR="004C606C" w:rsidRPr="00BF5CCC"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rPr>
                <w:rFonts w:ascii="Arial" w:hAnsi="Arial" w:cs="Arial"/>
                <w:bCs/>
                <w:sz w:val="20"/>
                <w:szCs w:val="20"/>
              </w:rPr>
            </w:pPr>
            <w:r w:rsidRPr="00BF5CCC">
              <w:rPr>
                <w:rFonts w:ascii="Arial" w:hAnsi="Arial" w:cs="Arial"/>
                <w:bCs/>
                <w:sz w:val="20"/>
                <w:szCs w:val="20"/>
              </w:rPr>
              <w:t>Predvideno</w:t>
            </w:r>
            <w:r w:rsidR="00755DBB" w:rsidRPr="00BF5CCC">
              <w:rPr>
                <w:rFonts w:ascii="Arial" w:hAnsi="Arial" w:cs="Arial"/>
                <w:bCs/>
                <w:sz w:val="20"/>
                <w:szCs w:val="20"/>
              </w:rPr>
              <w:t xml:space="preserve"> povečanje (+) ali zmanjšanje (</w:t>
            </w:r>
            <w:r w:rsidR="00755DBB" w:rsidRPr="00BF5CCC">
              <w:rPr>
                <w:rFonts w:ascii="Arial" w:hAnsi="Arial" w:cs="Arial"/>
                <w:b/>
                <w:sz w:val="20"/>
                <w:szCs w:val="20"/>
              </w:rPr>
              <w:t>–</w:t>
            </w:r>
            <w:r w:rsidRPr="00BF5CCC">
              <w:rPr>
                <w:rFonts w:ascii="Arial" w:hAnsi="Arial" w:cs="Arial"/>
                <w:bCs/>
                <w:sz w:val="20"/>
                <w:szCs w:val="20"/>
              </w:rPr>
              <w:t xml:space="preserve">) prihodkov državnega proračuna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AB448F" w:rsidRDefault="00AB448F" w:rsidP="00BC5E73">
            <w:pPr>
              <w:widowControl w:val="0"/>
              <w:spacing w:after="0" w:line="260" w:lineRule="exact"/>
              <w:jc w:val="center"/>
              <w:rPr>
                <w:rFonts w:ascii="Arial" w:hAnsi="Arial" w:cs="Arial"/>
                <w:sz w:val="20"/>
                <w:szCs w:val="20"/>
                <w:lang w:eastAsia="sl-SI"/>
              </w:rPr>
            </w:pPr>
            <w:r w:rsidRPr="00AB448F">
              <w:rPr>
                <w:rFonts w:ascii="Arial" w:hAnsi="Arial" w:cs="Arial"/>
                <w:sz w:val="20"/>
                <w:szCs w:val="20"/>
                <w:lang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AB448F" w:rsidP="00BC5E73">
            <w:pPr>
              <w:widowControl w:val="0"/>
              <w:spacing w:after="0" w:line="260" w:lineRule="exact"/>
              <w:jc w:val="center"/>
              <w:rPr>
                <w:rFonts w:ascii="Arial" w:hAnsi="Arial" w:cs="Arial"/>
                <w:sz w:val="20"/>
                <w:szCs w:val="20"/>
              </w:rPr>
            </w:pPr>
            <w:r>
              <w:rPr>
                <w:rFonts w:ascii="Arial" w:hAnsi="Arial" w:cs="Arial"/>
                <w:sz w:val="20"/>
                <w:szCs w:val="20"/>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AB448F" w:rsidP="00BC5E73">
            <w:pPr>
              <w:widowControl w:val="0"/>
              <w:spacing w:after="0" w:line="260" w:lineRule="exact"/>
              <w:jc w:val="center"/>
              <w:rPr>
                <w:rFonts w:ascii="Arial" w:hAnsi="Arial" w:cs="Arial"/>
                <w:sz w:val="20"/>
                <w:szCs w:val="20"/>
              </w:rPr>
            </w:pPr>
            <w:r>
              <w:rPr>
                <w:rFonts w:ascii="Arial" w:hAnsi="Arial" w:cs="Arial"/>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BF5CCC" w:rsidRDefault="00AB448F" w:rsidP="00BC5E73">
            <w:pPr>
              <w:widowControl w:val="0"/>
              <w:spacing w:after="0" w:line="260" w:lineRule="exact"/>
              <w:jc w:val="center"/>
              <w:rPr>
                <w:rFonts w:ascii="Arial" w:hAnsi="Arial" w:cs="Arial"/>
                <w:sz w:val="20"/>
                <w:szCs w:val="20"/>
              </w:rPr>
            </w:pPr>
            <w:r>
              <w:rPr>
                <w:rFonts w:ascii="Arial" w:hAnsi="Arial" w:cs="Arial"/>
                <w:sz w:val="20"/>
                <w:szCs w:val="20"/>
              </w:rPr>
              <w:t>/</w:t>
            </w:r>
          </w:p>
        </w:tc>
      </w:tr>
      <w:tr w:rsidR="004C606C" w:rsidRPr="00BF5CCC"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rPr>
                <w:rFonts w:ascii="Arial" w:hAnsi="Arial" w:cs="Arial"/>
                <w:bCs/>
                <w:sz w:val="20"/>
                <w:szCs w:val="20"/>
              </w:rPr>
            </w:pPr>
            <w:r w:rsidRPr="00BF5CCC">
              <w:rPr>
                <w:rFonts w:ascii="Arial" w:hAnsi="Arial" w:cs="Arial"/>
                <w:bCs/>
                <w:sz w:val="20"/>
                <w:szCs w:val="20"/>
              </w:rPr>
              <w:t>Predvideno</w:t>
            </w:r>
            <w:r w:rsidR="00755DBB" w:rsidRPr="00BF5CCC">
              <w:rPr>
                <w:rFonts w:ascii="Arial" w:hAnsi="Arial" w:cs="Arial"/>
                <w:bCs/>
                <w:sz w:val="20"/>
                <w:szCs w:val="20"/>
              </w:rPr>
              <w:t xml:space="preserve"> povečanje (+) ali zmanjšanje (</w:t>
            </w:r>
            <w:r w:rsidR="00755DBB" w:rsidRPr="00BF5CCC">
              <w:rPr>
                <w:rFonts w:ascii="Arial" w:hAnsi="Arial" w:cs="Arial"/>
                <w:b/>
                <w:sz w:val="20"/>
                <w:szCs w:val="20"/>
              </w:rPr>
              <w:t>–</w:t>
            </w:r>
            <w:r w:rsidR="00755DBB" w:rsidRPr="00BF5CCC">
              <w:rPr>
                <w:rFonts w:ascii="Arial" w:hAnsi="Arial" w:cs="Arial"/>
                <w:bCs/>
                <w:sz w:val="20"/>
                <w:szCs w:val="20"/>
              </w:rPr>
              <w:t>)</w:t>
            </w:r>
            <w:r w:rsidRPr="00BF5CCC">
              <w:rPr>
                <w:rFonts w:ascii="Arial" w:hAnsi="Arial" w:cs="Arial"/>
                <w:bCs/>
                <w:sz w:val="20"/>
                <w:szCs w:val="20"/>
              </w:rPr>
              <w:t xml:space="preserve"> prihodkov občinskih proračunov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5E5D58" w:rsidP="00E117C3">
            <w:pPr>
              <w:pStyle w:val="Naslov1"/>
              <w:rPr>
                <w:rFonts w:cs="Arial"/>
                <w:lang w:eastAsia="sl-SI"/>
              </w:rPr>
            </w:pPr>
            <w:r w:rsidRPr="00BF5CCC">
              <w:rPr>
                <w:rFonts w:cs="Arial"/>
                <w:lang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5E5D58" w:rsidP="00E117C3">
            <w:pPr>
              <w:pStyle w:val="Naslov1"/>
              <w:rPr>
                <w:rFonts w:cs="Arial"/>
                <w:lang w:eastAsia="sl-SI"/>
              </w:rPr>
            </w:pPr>
            <w:r w:rsidRPr="00BF5CCC">
              <w:rPr>
                <w:rFonts w:cs="Arial"/>
                <w:lang w:eastAsia="sl-SI"/>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5E5D58" w:rsidP="00E117C3">
            <w:pPr>
              <w:pStyle w:val="Naslov1"/>
              <w:rPr>
                <w:rFonts w:cs="Arial"/>
                <w:lang w:eastAsia="sl-SI"/>
              </w:rPr>
            </w:pPr>
            <w:r w:rsidRPr="00BF5CCC">
              <w:rPr>
                <w:rFonts w:cs="Arial"/>
                <w:lang w:eastAsia="sl-SI"/>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BF5CCC" w:rsidRDefault="005E5D58" w:rsidP="00E117C3">
            <w:pPr>
              <w:pStyle w:val="Naslov1"/>
              <w:rPr>
                <w:rFonts w:cs="Arial"/>
                <w:lang w:eastAsia="sl-SI"/>
              </w:rPr>
            </w:pPr>
            <w:r w:rsidRPr="00BF5CCC">
              <w:rPr>
                <w:rFonts w:cs="Arial"/>
                <w:lang w:eastAsia="sl-SI"/>
              </w:rPr>
              <w:t>/</w:t>
            </w:r>
          </w:p>
        </w:tc>
      </w:tr>
      <w:tr w:rsidR="004C606C" w:rsidRPr="00BF5CCC"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rPr>
                <w:rFonts w:ascii="Arial" w:hAnsi="Arial" w:cs="Arial"/>
                <w:bCs/>
                <w:sz w:val="20"/>
                <w:szCs w:val="20"/>
              </w:rPr>
            </w:pPr>
            <w:r w:rsidRPr="00BF5CCC">
              <w:rPr>
                <w:rFonts w:ascii="Arial" w:hAnsi="Arial" w:cs="Arial"/>
                <w:bCs/>
                <w:sz w:val="20"/>
                <w:szCs w:val="20"/>
              </w:rPr>
              <w:t>Predvideno</w:t>
            </w:r>
            <w:r w:rsidR="00755DBB" w:rsidRPr="00BF5CCC">
              <w:rPr>
                <w:rFonts w:ascii="Arial" w:hAnsi="Arial" w:cs="Arial"/>
                <w:bCs/>
                <w:sz w:val="20"/>
                <w:szCs w:val="20"/>
              </w:rPr>
              <w:t xml:space="preserve"> povečanje (+) ali zmanjšanje (</w:t>
            </w:r>
            <w:r w:rsidR="00755DBB" w:rsidRPr="00BF5CCC">
              <w:rPr>
                <w:rFonts w:ascii="Arial" w:hAnsi="Arial" w:cs="Arial"/>
                <w:b/>
                <w:sz w:val="20"/>
                <w:szCs w:val="20"/>
              </w:rPr>
              <w:t>–</w:t>
            </w:r>
            <w:r w:rsidR="00755DBB" w:rsidRPr="00BF5CCC">
              <w:rPr>
                <w:rFonts w:ascii="Arial" w:hAnsi="Arial" w:cs="Arial"/>
                <w:bCs/>
                <w:sz w:val="20"/>
                <w:szCs w:val="20"/>
              </w:rPr>
              <w:t>)</w:t>
            </w:r>
            <w:r w:rsidRPr="00BF5CCC">
              <w:rPr>
                <w:rFonts w:ascii="Arial" w:hAnsi="Arial" w:cs="Arial"/>
                <w:bCs/>
                <w:sz w:val="20"/>
                <w:szCs w:val="20"/>
              </w:rPr>
              <w:t xml:space="preserve"> odhodkov državnega proračuna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24004A" w:rsidRPr="00BF5CCC" w:rsidRDefault="00AB448F" w:rsidP="00636510">
            <w:pPr>
              <w:widowControl w:val="0"/>
              <w:spacing w:after="0" w:line="260" w:lineRule="exact"/>
              <w:jc w:val="center"/>
              <w:rPr>
                <w:rFonts w:ascii="Arial" w:hAnsi="Arial" w:cs="Arial"/>
                <w:sz w:val="20"/>
                <w:szCs w:val="20"/>
              </w:rPr>
            </w:pPr>
            <w:r>
              <w:rPr>
                <w:rFonts w:ascii="Arial" w:hAnsi="Arial" w:cs="Arial"/>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AB448F" w:rsidP="004C606C">
            <w:pPr>
              <w:widowControl w:val="0"/>
              <w:spacing w:after="0" w:line="260" w:lineRule="exact"/>
              <w:jc w:val="center"/>
              <w:rPr>
                <w:rFonts w:ascii="Arial" w:hAnsi="Arial" w:cs="Arial"/>
                <w:sz w:val="20"/>
                <w:szCs w:val="20"/>
              </w:rPr>
            </w:pPr>
            <w:r>
              <w:rPr>
                <w:rFonts w:ascii="Arial" w:hAnsi="Arial" w:cs="Arial"/>
                <w:sz w:val="20"/>
                <w:szCs w:val="20"/>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9B32D6" w:rsidP="004C606C">
            <w:pPr>
              <w:widowControl w:val="0"/>
              <w:spacing w:after="0" w:line="260" w:lineRule="exact"/>
              <w:jc w:val="center"/>
              <w:rPr>
                <w:rFonts w:ascii="Arial" w:hAnsi="Arial" w:cs="Arial"/>
                <w:sz w:val="20"/>
                <w:szCs w:val="20"/>
              </w:rPr>
            </w:pPr>
            <w:r w:rsidRPr="00BF5CCC">
              <w:rPr>
                <w:rFonts w:ascii="Arial" w:hAnsi="Arial" w:cs="Arial"/>
                <w:sz w:val="20"/>
                <w:szCs w:val="20"/>
              </w:rPr>
              <w:t>183.436</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BF5CCC" w:rsidRDefault="009B32D6" w:rsidP="003E240A">
            <w:pPr>
              <w:widowControl w:val="0"/>
              <w:spacing w:after="0" w:line="260" w:lineRule="exact"/>
              <w:jc w:val="center"/>
              <w:rPr>
                <w:rFonts w:ascii="Arial" w:hAnsi="Arial" w:cs="Arial"/>
                <w:sz w:val="20"/>
                <w:szCs w:val="20"/>
              </w:rPr>
            </w:pPr>
            <w:r w:rsidRPr="00BF5CCC">
              <w:rPr>
                <w:rFonts w:ascii="Arial" w:hAnsi="Arial" w:cs="Arial"/>
                <w:sz w:val="20"/>
                <w:szCs w:val="20"/>
              </w:rPr>
              <w:t>184.637</w:t>
            </w:r>
          </w:p>
        </w:tc>
      </w:tr>
      <w:tr w:rsidR="004C606C" w:rsidRPr="00BF5CCC" w:rsidTr="001B5F8C">
        <w:trPr>
          <w:cantSplit/>
          <w:trHeight w:val="6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755DBB">
            <w:pPr>
              <w:widowControl w:val="0"/>
              <w:spacing w:after="0" w:line="260" w:lineRule="exact"/>
              <w:rPr>
                <w:rFonts w:ascii="Arial" w:hAnsi="Arial" w:cs="Arial"/>
                <w:bCs/>
                <w:sz w:val="20"/>
                <w:szCs w:val="20"/>
              </w:rPr>
            </w:pPr>
            <w:r w:rsidRPr="00BF5CCC">
              <w:rPr>
                <w:rFonts w:ascii="Arial" w:hAnsi="Arial" w:cs="Arial"/>
                <w:bCs/>
                <w:sz w:val="20"/>
                <w:szCs w:val="20"/>
              </w:rPr>
              <w:t>Predvideno povečan</w:t>
            </w:r>
            <w:r w:rsidR="00755DBB" w:rsidRPr="00BF5CCC">
              <w:rPr>
                <w:rFonts w:ascii="Arial" w:hAnsi="Arial" w:cs="Arial"/>
                <w:bCs/>
                <w:sz w:val="20"/>
                <w:szCs w:val="20"/>
              </w:rPr>
              <w:t>je (+) ali zmanjšanje (</w:t>
            </w:r>
            <w:r w:rsidR="00755DBB" w:rsidRPr="00BF5CCC">
              <w:rPr>
                <w:rFonts w:ascii="Arial" w:hAnsi="Arial" w:cs="Arial"/>
                <w:b/>
                <w:sz w:val="20"/>
                <w:szCs w:val="20"/>
              </w:rPr>
              <w:t>–</w:t>
            </w:r>
            <w:r w:rsidR="00755DBB" w:rsidRPr="00BF5CCC">
              <w:rPr>
                <w:rFonts w:ascii="Arial" w:hAnsi="Arial" w:cs="Arial"/>
                <w:bCs/>
                <w:sz w:val="20"/>
                <w:szCs w:val="20"/>
              </w:rPr>
              <w:t>)</w:t>
            </w:r>
            <w:r w:rsidRPr="00BF5CCC">
              <w:rPr>
                <w:rFonts w:ascii="Arial" w:hAnsi="Arial" w:cs="Arial"/>
                <w:bCs/>
                <w:sz w:val="20"/>
                <w:szCs w:val="20"/>
              </w:rPr>
              <w:t xml:space="preserve"> odhodkov občinskih proračunov</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24004A" w:rsidP="0068465E">
            <w:pPr>
              <w:widowControl w:val="0"/>
              <w:spacing w:after="0" w:line="260" w:lineRule="exact"/>
              <w:jc w:val="center"/>
              <w:rPr>
                <w:rFonts w:ascii="Arial" w:hAnsi="Arial" w:cs="Arial"/>
                <w:sz w:val="20"/>
                <w:szCs w:val="20"/>
              </w:rPr>
            </w:pPr>
            <w:r w:rsidRPr="00BF5CCC">
              <w:rPr>
                <w:rFonts w:ascii="Arial" w:hAnsi="Arial" w:cs="Arial"/>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24004A" w:rsidP="0068465E">
            <w:pPr>
              <w:widowControl w:val="0"/>
              <w:spacing w:after="0" w:line="260" w:lineRule="exact"/>
              <w:jc w:val="center"/>
              <w:rPr>
                <w:rFonts w:ascii="Arial" w:hAnsi="Arial" w:cs="Arial"/>
                <w:sz w:val="20"/>
                <w:szCs w:val="20"/>
              </w:rPr>
            </w:pPr>
            <w:r w:rsidRPr="00BF5CCC">
              <w:rPr>
                <w:rFonts w:ascii="Arial" w:hAnsi="Arial" w:cs="Arial"/>
                <w:sz w:val="20"/>
                <w:szCs w:val="20"/>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24004A" w:rsidP="0068465E">
            <w:pPr>
              <w:widowControl w:val="0"/>
              <w:spacing w:after="0" w:line="260" w:lineRule="exact"/>
              <w:jc w:val="center"/>
              <w:rPr>
                <w:rFonts w:ascii="Arial" w:hAnsi="Arial" w:cs="Arial"/>
                <w:sz w:val="20"/>
                <w:szCs w:val="20"/>
              </w:rPr>
            </w:pPr>
            <w:r w:rsidRPr="00BF5CCC">
              <w:rPr>
                <w:rFonts w:ascii="Arial" w:hAnsi="Arial" w:cs="Arial"/>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BF5CCC" w:rsidRDefault="0024004A" w:rsidP="0068465E">
            <w:pPr>
              <w:widowControl w:val="0"/>
              <w:spacing w:after="0" w:line="260" w:lineRule="exact"/>
              <w:jc w:val="center"/>
              <w:rPr>
                <w:rFonts w:ascii="Arial" w:hAnsi="Arial" w:cs="Arial"/>
                <w:sz w:val="20"/>
                <w:szCs w:val="20"/>
              </w:rPr>
            </w:pPr>
            <w:r w:rsidRPr="00BF5CCC">
              <w:rPr>
                <w:rFonts w:ascii="Arial" w:hAnsi="Arial" w:cs="Arial"/>
                <w:sz w:val="20"/>
                <w:szCs w:val="20"/>
              </w:rPr>
              <w:t>/</w:t>
            </w:r>
          </w:p>
        </w:tc>
      </w:tr>
      <w:tr w:rsidR="004C606C" w:rsidRPr="00BF5CCC"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rPr>
                <w:rFonts w:ascii="Arial" w:hAnsi="Arial" w:cs="Arial"/>
                <w:bCs/>
                <w:sz w:val="20"/>
                <w:szCs w:val="20"/>
              </w:rPr>
            </w:pPr>
            <w:r w:rsidRPr="00BF5CCC">
              <w:rPr>
                <w:rFonts w:ascii="Arial" w:hAnsi="Arial" w:cs="Arial"/>
                <w:bCs/>
                <w:sz w:val="20"/>
                <w:szCs w:val="20"/>
              </w:rPr>
              <w:t>Predvideno</w:t>
            </w:r>
            <w:r w:rsidR="00755DBB" w:rsidRPr="00BF5CCC">
              <w:rPr>
                <w:rFonts w:ascii="Arial" w:hAnsi="Arial" w:cs="Arial"/>
                <w:bCs/>
                <w:sz w:val="20"/>
                <w:szCs w:val="20"/>
              </w:rPr>
              <w:t xml:space="preserve"> povečanje (+) ali zmanjšanje (</w:t>
            </w:r>
            <w:r w:rsidR="00755DBB" w:rsidRPr="00BF5CCC">
              <w:rPr>
                <w:rFonts w:ascii="Arial" w:hAnsi="Arial" w:cs="Arial"/>
                <w:b/>
                <w:sz w:val="20"/>
                <w:szCs w:val="20"/>
              </w:rPr>
              <w:t>–</w:t>
            </w:r>
            <w:r w:rsidR="00755DBB" w:rsidRPr="00BF5CCC">
              <w:rPr>
                <w:rFonts w:ascii="Arial" w:hAnsi="Arial" w:cs="Arial"/>
                <w:bCs/>
                <w:sz w:val="20"/>
                <w:szCs w:val="20"/>
              </w:rPr>
              <w:t>) obveznosti za druga javno</w:t>
            </w:r>
            <w:r w:rsidRPr="00BF5CCC">
              <w:rPr>
                <w:rFonts w:ascii="Arial" w:hAnsi="Arial" w:cs="Arial"/>
                <w:bCs/>
                <w:sz w:val="20"/>
                <w:szCs w:val="20"/>
              </w:rPr>
              <w:t>finančna sredstva</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24004A" w:rsidP="00E117C3">
            <w:pPr>
              <w:pStyle w:val="Naslov1"/>
              <w:rPr>
                <w:rFonts w:cs="Arial"/>
                <w:lang w:eastAsia="sl-SI"/>
              </w:rPr>
            </w:pPr>
            <w:r w:rsidRPr="00BF5CCC">
              <w:rPr>
                <w:rFonts w:cs="Arial"/>
                <w:lang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24004A" w:rsidP="00E117C3">
            <w:pPr>
              <w:pStyle w:val="Naslov1"/>
              <w:rPr>
                <w:rFonts w:cs="Arial"/>
                <w:lang w:eastAsia="sl-SI"/>
              </w:rPr>
            </w:pPr>
            <w:r w:rsidRPr="00BF5CCC">
              <w:rPr>
                <w:rFonts w:cs="Arial"/>
                <w:lang w:eastAsia="sl-SI"/>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24004A" w:rsidP="00E117C3">
            <w:pPr>
              <w:pStyle w:val="Naslov1"/>
              <w:rPr>
                <w:rFonts w:cs="Arial"/>
                <w:lang w:eastAsia="sl-SI"/>
              </w:rPr>
            </w:pPr>
            <w:r w:rsidRPr="00BF5CCC">
              <w:rPr>
                <w:rFonts w:cs="Arial"/>
                <w:lang w:eastAsia="sl-SI"/>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BF5CCC" w:rsidRDefault="0024004A" w:rsidP="00E117C3">
            <w:pPr>
              <w:pStyle w:val="Naslov1"/>
              <w:rPr>
                <w:rFonts w:cs="Arial"/>
                <w:lang w:eastAsia="sl-SI"/>
              </w:rPr>
            </w:pPr>
            <w:r w:rsidRPr="00BF5CCC">
              <w:rPr>
                <w:rFonts w:cs="Arial"/>
                <w:lang w:eastAsia="sl-SI"/>
              </w:rPr>
              <w:t>/</w:t>
            </w:r>
          </w:p>
        </w:tc>
      </w:tr>
      <w:tr w:rsidR="00107ED0" w:rsidRPr="00BF5CCC" w:rsidTr="001B5F8C">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BF5CCC" w:rsidRDefault="00107ED0" w:rsidP="00E117C3">
            <w:pPr>
              <w:pStyle w:val="Naslov1"/>
              <w:rPr>
                <w:rFonts w:cs="Arial"/>
                <w:lang w:eastAsia="sl-SI"/>
              </w:rPr>
            </w:pPr>
            <w:r w:rsidRPr="00BF5CCC">
              <w:rPr>
                <w:rFonts w:cs="Arial"/>
                <w:lang w:eastAsia="sl-SI"/>
              </w:rPr>
              <w:lastRenderedPageBreak/>
              <w:t>II. Finančne posledice za državni proračun</w:t>
            </w:r>
          </w:p>
        </w:tc>
      </w:tr>
      <w:tr w:rsidR="00107ED0" w:rsidRPr="00BF5CCC" w:rsidTr="001B5F8C">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BF5CCC" w:rsidRDefault="00D732F0" w:rsidP="00E117C3">
            <w:pPr>
              <w:pStyle w:val="Naslov1"/>
              <w:rPr>
                <w:rFonts w:cs="Arial"/>
                <w:lang w:eastAsia="sl-SI"/>
              </w:rPr>
            </w:pPr>
            <w:proofErr w:type="spellStart"/>
            <w:r w:rsidRPr="00BF5CCC">
              <w:rPr>
                <w:rFonts w:cs="Arial"/>
                <w:lang w:eastAsia="sl-SI"/>
              </w:rPr>
              <w:t>II.a</w:t>
            </w:r>
            <w:proofErr w:type="spellEnd"/>
            <w:r w:rsidR="00107ED0" w:rsidRPr="00BF5CCC">
              <w:rPr>
                <w:rFonts w:cs="Arial"/>
                <w:lang w:eastAsia="sl-SI"/>
              </w:rPr>
              <w:t xml:space="preserve"> Pravice porabe za izvedbo predlaganih rešitev </w:t>
            </w:r>
            <w:r w:rsidRPr="00BF5CCC">
              <w:rPr>
                <w:rFonts w:cs="Arial"/>
                <w:lang w:eastAsia="sl-SI"/>
              </w:rPr>
              <w:t>so zagotovljene</w:t>
            </w:r>
            <w:r w:rsidR="00EA7688" w:rsidRPr="00BF5CCC">
              <w:rPr>
                <w:rFonts w:cs="Arial"/>
                <w:lang w:eastAsia="sl-SI"/>
              </w:rPr>
              <w:t>:</w:t>
            </w:r>
          </w:p>
        </w:tc>
      </w:tr>
      <w:tr w:rsidR="004C606C" w:rsidRPr="00BF5CCC" w:rsidTr="001B5F8C">
        <w:trPr>
          <w:cantSplit/>
          <w:trHeight w:val="100"/>
        </w:trPr>
        <w:tc>
          <w:tcPr>
            <w:tcW w:w="1960" w:type="dxa"/>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jc w:val="center"/>
              <w:rPr>
                <w:rFonts w:ascii="Arial" w:hAnsi="Arial" w:cs="Arial"/>
                <w:sz w:val="20"/>
                <w:szCs w:val="20"/>
              </w:rPr>
            </w:pPr>
            <w:r w:rsidRPr="00BF5CCC">
              <w:rPr>
                <w:rFonts w:ascii="Arial"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jc w:val="center"/>
              <w:rPr>
                <w:rFonts w:ascii="Arial" w:hAnsi="Arial" w:cs="Arial"/>
                <w:sz w:val="20"/>
                <w:szCs w:val="20"/>
              </w:rPr>
            </w:pPr>
            <w:r w:rsidRPr="00BF5CCC">
              <w:rPr>
                <w:rFonts w:ascii="Arial" w:hAnsi="Arial" w:cs="Arial"/>
                <w:sz w:val="20"/>
                <w:szCs w:val="20"/>
              </w:rPr>
              <w:t>Šifra</w:t>
            </w:r>
            <w:r w:rsidR="00D732F0" w:rsidRPr="00BF5CCC">
              <w:rPr>
                <w:rFonts w:ascii="Arial" w:hAnsi="Arial" w:cs="Arial"/>
                <w:sz w:val="20"/>
                <w:szCs w:val="20"/>
              </w:rPr>
              <w:t xml:space="preserve"> </w:t>
            </w:r>
            <w:r w:rsidR="004E4A50" w:rsidRPr="00BF5CCC">
              <w:rPr>
                <w:rFonts w:ascii="Arial" w:hAnsi="Arial" w:cs="Arial"/>
                <w:sz w:val="20"/>
                <w:szCs w:val="20"/>
              </w:rPr>
              <w:t>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D732F0" w:rsidP="00E455F9">
            <w:pPr>
              <w:widowControl w:val="0"/>
              <w:spacing w:after="0" w:line="260" w:lineRule="exact"/>
              <w:jc w:val="center"/>
              <w:rPr>
                <w:rFonts w:ascii="Arial" w:hAnsi="Arial" w:cs="Arial"/>
                <w:sz w:val="20"/>
                <w:szCs w:val="20"/>
              </w:rPr>
            </w:pPr>
            <w:r w:rsidRPr="00BF5CCC">
              <w:rPr>
                <w:rFonts w:ascii="Arial" w:hAnsi="Arial" w:cs="Arial"/>
                <w:sz w:val="20"/>
                <w:szCs w:val="20"/>
              </w:rPr>
              <w:t>Šifra in naziv proračunske postavke</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jc w:val="center"/>
              <w:rPr>
                <w:rFonts w:ascii="Arial" w:hAnsi="Arial" w:cs="Arial"/>
                <w:sz w:val="20"/>
                <w:szCs w:val="20"/>
              </w:rPr>
            </w:pPr>
            <w:r w:rsidRPr="00BF5CCC">
              <w:rPr>
                <w:rFonts w:ascii="Arial" w:hAnsi="Arial" w:cs="Arial"/>
                <w:sz w:val="20"/>
                <w:szCs w:val="20"/>
              </w:rPr>
              <w:t>Znesek za tekoče leto (t)</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07ED0" w:rsidRPr="00BF5CCC" w:rsidRDefault="00107ED0" w:rsidP="00E455F9">
            <w:pPr>
              <w:widowControl w:val="0"/>
              <w:spacing w:after="0" w:line="260" w:lineRule="exact"/>
              <w:jc w:val="center"/>
              <w:rPr>
                <w:rFonts w:ascii="Arial" w:hAnsi="Arial" w:cs="Arial"/>
                <w:sz w:val="20"/>
                <w:szCs w:val="20"/>
              </w:rPr>
            </w:pPr>
            <w:r w:rsidRPr="00BF5CCC">
              <w:rPr>
                <w:rFonts w:ascii="Arial" w:hAnsi="Arial" w:cs="Arial"/>
                <w:sz w:val="20"/>
                <w:szCs w:val="20"/>
              </w:rPr>
              <w:t>Znesek za t</w:t>
            </w:r>
            <w:r w:rsidR="00D732F0" w:rsidRPr="00BF5CCC">
              <w:rPr>
                <w:rFonts w:ascii="Arial" w:hAnsi="Arial" w:cs="Arial"/>
                <w:sz w:val="20"/>
                <w:szCs w:val="20"/>
              </w:rPr>
              <w:t xml:space="preserve"> </w:t>
            </w:r>
            <w:r w:rsidRPr="00BF5CCC">
              <w:rPr>
                <w:rFonts w:ascii="Arial" w:hAnsi="Arial" w:cs="Arial"/>
                <w:sz w:val="20"/>
                <w:szCs w:val="20"/>
              </w:rPr>
              <w:t>+</w:t>
            </w:r>
            <w:r w:rsidR="00D732F0" w:rsidRPr="00BF5CCC">
              <w:rPr>
                <w:rFonts w:ascii="Arial" w:hAnsi="Arial" w:cs="Arial"/>
                <w:sz w:val="20"/>
                <w:szCs w:val="20"/>
              </w:rPr>
              <w:t xml:space="preserve"> </w:t>
            </w:r>
            <w:r w:rsidRPr="00BF5CCC">
              <w:rPr>
                <w:rFonts w:ascii="Arial" w:hAnsi="Arial" w:cs="Arial"/>
                <w:sz w:val="20"/>
                <w:szCs w:val="20"/>
              </w:rPr>
              <w:t>1</w:t>
            </w:r>
          </w:p>
        </w:tc>
      </w:tr>
      <w:tr w:rsidR="009B32D6" w:rsidRPr="00BF5CCC" w:rsidTr="001B5F8C">
        <w:trPr>
          <w:cantSplit/>
          <w:trHeight w:val="328"/>
        </w:trPr>
        <w:tc>
          <w:tcPr>
            <w:tcW w:w="1960" w:type="dxa"/>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MNZ</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AB448F" w:rsidRDefault="009B32D6" w:rsidP="009B32D6">
            <w:pPr>
              <w:jc w:val="center"/>
              <w:rPr>
                <w:rFonts w:ascii="Arial" w:hAnsi="Arial" w:cs="Arial"/>
                <w:sz w:val="20"/>
                <w:szCs w:val="20"/>
              </w:rPr>
            </w:pPr>
            <w:r w:rsidRPr="00AB448F">
              <w:rPr>
                <w:rFonts w:ascii="Arial" w:hAnsi="Arial" w:cs="Arial"/>
                <w:sz w:val="20"/>
                <w:szCs w:val="20"/>
              </w:rPr>
              <w:t>1711-11-0003 Materialni pogoji delovanja MNZ</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spacing w:after="0" w:line="240" w:lineRule="exact"/>
              <w:jc w:val="center"/>
              <w:rPr>
                <w:rFonts w:ascii="Arial" w:hAnsi="Arial" w:cs="Arial"/>
                <w:sz w:val="20"/>
                <w:szCs w:val="20"/>
                <w:lang w:eastAsia="sl-SI"/>
              </w:rPr>
            </w:pPr>
            <w:r w:rsidRPr="00BF5CCC">
              <w:rPr>
                <w:rFonts w:ascii="Arial" w:hAnsi="Arial" w:cs="Arial"/>
                <w:sz w:val="20"/>
                <w:szCs w:val="20"/>
                <w:lang w:eastAsia="sl-SI"/>
              </w:rPr>
              <w:t>PP 3107 – Plače MNZ</w:t>
            </w:r>
          </w:p>
          <w:p w:rsidR="009B32D6" w:rsidRPr="00BF5CCC" w:rsidRDefault="009B32D6" w:rsidP="009B32D6">
            <w:pPr>
              <w:spacing w:after="0" w:line="240" w:lineRule="exact"/>
              <w:jc w:val="center"/>
              <w:rPr>
                <w:rFonts w:ascii="Arial" w:hAnsi="Arial"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AB448F" w:rsidP="009B32D6">
            <w:pPr>
              <w:pStyle w:val="Naslov1"/>
              <w:jc w:val="left"/>
              <w:rPr>
                <w:rFonts w:cs="Arial"/>
                <w:lang w:eastAsia="sl-SI"/>
              </w:rPr>
            </w:pPr>
            <w:r>
              <w:t xml:space="preserve">      </w:t>
            </w:r>
            <w:r w:rsidR="009B32D6" w:rsidRPr="00BF5CCC">
              <w:t>4.626</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14.717</w:t>
            </w:r>
          </w:p>
        </w:tc>
      </w:tr>
      <w:tr w:rsidR="009B32D6" w:rsidRPr="00BF5CCC"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Policija</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1714-11-0003 Javni red in splošna varnost ljudi in premoženja</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PP 5569 – Plače Policija</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55.839</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t>167.518</w:t>
            </w:r>
          </w:p>
        </w:tc>
      </w:tr>
      <w:tr w:rsidR="009B32D6" w:rsidRPr="00BF5CCC" w:rsidTr="001B5F8C">
        <w:trPr>
          <w:cantSplit/>
          <w:trHeight w:val="95"/>
        </w:trPr>
        <w:tc>
          <w:tcPr>
            <w:tcW w:w="5616" w:type="dxa"/>
            <w:gridSpan w:val="5"/>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rPr>
                <w:rFonts w:cs="Arial"/>
                <w:lang w:eastAsia="sl-SI"/>
              </w:rPr>
              <w:t>SKUPAJ</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jc w:val="center"/>
              <w:rPr>
                <w:rFonts w:ascii="Arial" w:hAnsi="Arial" w:cs="Arial"/>
                <w:b/>
                <w:sz w:val="20"/>
                <w:szCs w:val="20"/>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B32D6" w:rsidRPr="00BF5CCC" w:rsidRDefault="009B32D6" w:rsidP="009B32D6">
            <w:pPr>
              <w:pStyle w:val="Naslov1"/>
              <w:rPr>
                <w:rFonts w:cs="Arial"/>
                <w:lang w:eastAsia="sl-SI"/>
              </w:rPr>
            </w:pPr>
            <w:proofErr w:type="spellStart"/>
            <w:r w:rsidRPr="00BF5CCC">
              <w:rPr>
                <w:rFonts w:cs="Arial"/>
                <w:lang w:eastAsia="sl-SI"/>
              </w:rPr>
              <w:t>II.b</w:t>
            </w:r>
            <w:proofErr w:type="spellEnd"/>
            <w:r w:rsidRPr="00BF5CCC">
              <w:rPr>
                <w:rFonts w:cs="Arial"/>
                <w:lang w:eastAsia="sl-SI"/>
              </w:rPr>
              <w:t xml:space="preserve"> Manjkajoče pravice porabe bodo zagotovljene s prerazporeditvijo:</w:t>
            </w:r>
          </w:p>
        </w:tc>
      </w:tr>
      <w:tr w:rsidR="009B32D6" w:rsidRPr="00BF5CCC" w:rsidTr="001B5F8C">
        <w:trPr>
          <w:cantSplit/>
          <w:trHeight w:val="100"/>
        </w:trPr>
        <w:tc>
          <w:tcPr>
            <w:tcW w:w="1960" w:type="dxa"/>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jc w:val="center"/>
              <w:rPr>
                <w:rFonts w:ascii="Arial" w:hAnsi="Arial" w:cs="Arial"/>
                <w:sz w:val="20"/>
                <w:szCs w:val="20"/>
              </w:rPr>
            </w:pPr>
            <w:r w:rsidRPr="00BF5CCC">
              <w:rPr>
                <w:rFonts w:ascii="Arial"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jc w:val="center"/>
              <w:rPr>
                <w:rFonts w:ascii="Arial" w:hAnsi="Arial" w:cs="Arial"/>
                <w:sz w:val="20"/>
                <w:szCs w:val="20"/>
              </w:rPr>
            </w:pPr>
            <w:r w:rsidRPr="00BF5CCC">
              <w:rPr>
                <w:rFonts w:ascii="Arial" w:hAnsi="Arial" w:cs="Arial"/>
                <w:sz w:val="20"/>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jc w:val="center"/>
              <w:rPr>
                <w:rFonts w:ascii="Arial" w:hAnsi="Arial" w:cs="Arial"/>
                <w:sz w:val="20"/>
                <w:szCs w:val="20"/>
              </w:rPr>
            </w:pPr>
            <w:r w:rsidRPr="00BF5CCC">
              <w:rPr>
                <w:rFonts w:ascii="Arial" w:hAnsi="Arial" w:cs="Arial"/>
                <w:sz w:val="20"/>
                <w:szCs w:val="20"/>
              </w:rPr>
              <w:t xml:space="preserve">Šifra in naziv proračunske postavke </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jc w:val="center"/>
              <w:rPr>
                <w:rFonts w:ascii="Arial" w:hAnsi="Arial" w:cs="Arial"/>
                <w:sz w:val="20"/>
                <w:szCs w:val="20"/>
              </w:rPr>
            </w:pPr>
            <w:r w:rsidRPr="00BF5CCC">
              <w:rPr>
                <w:rFonts w:ascii="Arial" w:hAnsi="Arial" w:cs="Arial"/>
                <w:sz w:val="20"/>
                <w:szCs w:val="20"/>
              </w:rPr>
              <w:t>Znesek za tekoče leto (t)</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jc w:val="center"/>
              <w:rPr>
                <w:rFonts w:ascii="Arial" w:hAnsi="Arial" w:cs="Arial"/>
                <w:sz w:val="20"/>
                <w:szCs w:val="20"/>
              </w:rPr>
            </w:pPr>
            <w:r w:rsidRPr="00BF5CCC">
              <w:rPr>
                <w:rFonts w:ascii="Arial" w:hAnsi="Arial" w:cs="Arial"/>
                <w:sz w:val="20"/>
                <w:szCs w:val="20"/>
              </w:rPr>
              <w:t xml:space="preserve">Znesek za t + 1 </w:t>
            </w:r>
          </w:p>
        </w:tc>
      </w:tr>
      <w:tr w:rsidR="009B32D6" w:rsidRPr="00BF5CCC"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95"/>
        </w:trPr>
        <w:tc>
          <w:tcPr>
            <w:tcW w:w="5616" w:type="dxa"/>
            <w:gridSpan w:val="5"/>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rPr>
                <w:rFonts w:cs="Arial"/>
                <w:lang w:eastAsia="sl-SI"/>
              </w:rPr>
              <w:t>SKUPAJ</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B32D6" w:rsidRPr="00BF5CCC" w:rsidRDefault="009B32D6" w:rsidP="009B32D6">
            <w:pPr>
              <w:pStyle w:val="Naslov1"/>
              <w:rPr>
                <w:rFonts w:cs="Arial"/>
                <w:lang w:eastAsia="sl-SI"/>
              </w:rPr>
            </w:pPr>
            <w:proofErr w:type="spellStart"/>
            <w:r w:rsidRPr="00BF5CCC">
              <w:rPr>
                <w:rFonts w:cs="Arial"/>
                <w:lang w:eastAsia="sl-SI"/>
              </w:rPr>
              <w:t>II.c</w:t>
            </w:r>
            <w:proofErr w:type="spellEnd"/>
            <w:r w:rsidRPr="00BF5CCC">
              <w:rPr>
                <w:rFonts w:cs="Arial"/>
                <w:lang w:eastAsia="sl-SI"/>
              </w:rPr>
              <w:t xml:space="preserve"> Načrtovana nadomestitev zmanjšanih prihodkov in povečanih odhodkov proračuna:</w:t>
            </w:r>
          </w:p>
        </w:tc>
      </w:tr>
      <w:tr w:rsidR="009B32D6" w:rsidRPr="00BF5CCC" w:rsidTr="001B5F8C">
        <w:trPr>
          <w:cantSplit/>
          <w:trHeight w:val="100"/>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ind w:left="-122" w:right="-112"/>
              <w:jc w:val="center"/>
              <w:rPr>
                <w:rFonts w:ascii="Arial" w:hAnsi="Arial" w:cs="Arial"/>
                <w:sz w:val="20"/>
                <w:szCs w:val="20"/>
              </w:rPr>
            </w:pPr>
            <w:r w:rsidRPr="00BF5CCC">
              <w:rPr>
                <w:rFonts w:ascii="Arial"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ind w:left="-122" w:right="-112"/>
              <w:jc w:val="center"/>
              <w:rPr>
                <w:rFonts w:ascii="Arial" w:hAnsi="Arial" w:cs="Arial"/>
                <w:sz w:val="20"/>
                <w:szCs w:val="20"/>
              </w:rPr>
            </w:pPr>
            <w:r w:rsidRPr="00BF5CCC">
              <w:rPr>
                <w:rFonts w:ascii="Arial" w:hAnsi="Arial" w:cs="Arial"/>
                <w:sz w:val="20"/>
                <w:szCs w:val="20"/>
              </w:rPr>
              <w:t>Znesek za tekoče leto (t)</w:t>
            </w: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widowControl w:val="0"/>
              <w:spacing w:after="0" w:line="260" w:lineRule="exact"/>
              <w:ind w:left="-122" w:right="-112"/>
              <w:jc w:val="center"/>
              <w:rPr>
                <w:rFonts w:ascii="Arial" w:hAnsi="Arial" w:cs="Arial"/>
                <w:sz w:val="20"/>
                <w:szCs w:val="20"/>
              </w:rPr>
            </w:pPr>
            <w:r w:rsidRPr="00BF5CCC">
              <w:rPr>
                <w:rFonts w:ascii="Arial" w:hAnsi="Arial" w:cs="Arial"/>
                <w:sz w:val="20"/>
                <w:szCs w:val="20"/>
              </w:rPr>
              <w:t>Znesek za t + 1</w:t>
            </w:r>
          </w:p>
        </w:tc>
      </w:tr>
      <w:tr w:rsidR="009B32D6" w:rsidRPr="00BF5CCC"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r w:rsidRPr="00BF5CCC">
              <w:rPr>
                <w:rFonts w:cs="Arial"/>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BF5CCC" w:rsidRDefault="009B32D6" w:rsidP="009B32D6">
            <w:pPr>
              <w:pStyle w:val="Naslov1"/>
              <w:rPr>
                <w:rFonts w:cs="Arial"/>
                <w:lang w:eastAsia="sl-SI"/>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00" w:type="dxa"/>
            <w:gridSpan w:val="11"/>
          </w:tcPr>
          <w:p w:rsidR="009B32D6" w:rsidRPr="00BF5CCC" w:rsidRDefault="009B32D6" w:rsidP="009B32D6">
            <w:pPr>
              <w:widowControl w:val="0"/>
              <w:spacing w:after="0"/>
              <w:rPr>
                <w:rFonts w:ascii="Arial" w:hAnsi="Arial" w:cs="Arial"/>
                <w:b/>
                <w:sz w:val="20"/>
                <w:szCs w:val="20"/>
              </w:rPr>
            </w:pPr>
          </w:p>
          <w:p w:rsidR="009B32D6" w:rsidRPr="00BF5CCC" w:rsidRDefault="009B32D6" w:rsidP="009B32D6">
            <w:pPr>
              <w:widowControl w:val="0"/>
              <w:rPr>
                <w:rFonts w:ascii="Arial" w:hAnsi="Arial" w:cs="Arial"/>
                <w:b/>
                <w:sz w:val="20"/>
                <w:szCs w:val="20"/>
              </w:rPr>
            </w:pPr>
            <w:r w:rsidRPr="00BF5CCC">
              <w:rPr>
                <w:rFonts w:ascii="Arial" w:hAnsi="Arial" w:cs="Arial"/>
                <w:b/>
                <w:sz w:val="20"/>
                <w:szCs w:val="20"/>
              </w:rPr>
              <w:t>OBRAZLOŽITEV:</w:t>
            </w:r>
          </w:p>
          <w:p w:rsidR="009B32D6" w:rsidRPr="00BF5CCC" w:rsidRDefault="009B32D6" w:rsidP="009B32D6">
            <w:pPr>
              <w:widowControl w:val="0"/>
              <w:numPr>
                <w:ilvl w:val="0"/>
                <w:numId w:val="8"/>
              </w:numPr>
              <w:suppressAutoHyphens/>
              <w:spacing w:after="0"/>
              <w:ind w:left="284" w:hanging="284"/>
              <w:jc w:val="both"/>
              <w:rPr>
                <w:rFonts w:ascii="Arial" w:hAnsi="Arial" w:cs="Arial"/>
                <w:b/>
                <w:sz w:val="20"/>
                <w:szCs w:val="20"/>
                <w:lang w:eastAsia="sl-SI"/>
              </w:rPr>
            </w:pPr>
            <w:r w:rsidRPr="00BF5CCC">
              <w:rPr>
                <w:rFonts w:ascii="Arial" w:hAnsi="Arial" w:cs="Arial"/>
                <w:b/>
                <w:sz w:val="20"/>
                <w:szCs w:val="20"/>
                <w:lang w:eastAsia="sl-SI"/>
              </w:rPr>
              <w:t>Ocena finančnih posledic, ki niso načrtovane v sprejetem proračunu</w:t>
            </w:r>
          </w:p>
          <w:p w:rsidR="009B32D6" w:rsidRPr="00BF5CCC" w:rsidRDefault="009B32D6" w:rsidP="009B32D6">
            <w:pPr>
              <w:widowControl w:val="0"/>
              <w:ind w:left="360" w:hanging="76"/>
              <w:jc w:val="both"/>
              <w:rPr>
                <w:rFonts w:ascii="Arial" w:hAnsi="Arial" w:cs="Arial"/>
                <w:sz w:val="20"/>
                <w:szCs w:val="20"/>
                <w:lang w:eastAsia="sl-SI"/>
              </w:rPr>
            </w:pPr>
            <w:r w:rsidRPr="00BF5CCC">
              <w:rPr>
                <w:rFonts w:ascii="Arial" w:hAnsi="Arial" w:cs="Arial"/>
                <w:sz w:val="20"/>
                <w:szCs w:val="20"/>
                <w:lang w:eastAsia="sl-SI"/>
              </w:rPr>
              <w:t>V zvezi s predlaganim vladnim gradivom se navedejo predvidene spremembe (povečanje, zmanjšanje):</w:t>
            </w:r>
          </w:p>
          <w:p w:rsidR="009B32D6" w:rsidRPr="00BF5CCC" w:rsidRDefault="009B32D6" w:rsidP="009B32D6">
            <w:pPr>
              <w:widowControl w:val="0"/>
              <w:numPr>
                <w:ilvl w:val="0"/>
                <w:numId w:val="10"/>
              </w:numPr>
              <w:suppressAutoHyphens/>
              <w:spacing w:after="0"/>
              <w:jc w:val="both"/>
              <w:rPr>
                <w:rFonts w:ascii="Arial" w:hAnsi="Arial" w:cs="Arial"/>
                <w:sz w:val="20"/>
                <w:szCs w:val="20"/>
              </w:rPr>
            </w:pPr>
            <w:r w:rsidRPr="00BF5CCC">
              <w:rPr>
                <w:rFonts w:ascii="Arial" w:hAnsi="Arial" w:cs="Arial"/>
                <w:sz w:val="20"/>
                <w:szCs w:val="20"/>
                <w:lang w:eastAsia="sl-SI"/>
              </w:rPr>
              <w:t>prihodkov državnega proračuna in občinskih proračunov,</w:t>
            </w:r>
          </w:p>
          <w:p w:rsidR="009B32D6" w:rsidRPr="00BF5CCC" w:rsidRDefault="009B32D6" w:rsidP="009B32D6">
            <w:pPr>
              <w:widowControl w:val="0"/>
              <w:numPr>
                <w:ilvl w:val="0"/>
                <w:numId w:val="10"/>
              </w:numPr>
              <w:suppressAutoHyphens/>
              <w:spacing w:after="0"/>
              <w:jc w:val="both"/>
              <w:rPr>
                <w:rFonts w:ascii="Arial" w:hAnsi="Arial" w:cs="Arial"/>
                <w:sz w:val="20"/>
                <w:szCs w:val="20"/>
              </w:rPr>
            </w:pPr>
            <w:r w:rsidRPr="00BF5CCC">
              <w:rPr>
                <w:rFonts w:ascii="Arial" w:hAnsi="Arial" w:cs="Arial"/>
                <w:sz w:val="20"/>
                <w:szCs w:val="20"/>
                <w:lang w:eastAsia="sl-SI"/>
              </w:rPr>
              <w:t>odhodkov državnega proračuna, ki niso načrtovani na ukrepih oziroma projektih sprejetih proračunov,</w:t>
            </w:r>
          </w:p>
          <w:p w:rsidR="009B32D6" w:rsidRPr="00BF5CCC" w:rsidRDefault="009B32D6" w:rsidP="009B32D6">
            <w:pPr>
              <w:widowControl w:val="0"/>
              <w:numPr>
                <w:ilvl w:val="0"/>
                <w:numId w:val="10"/>
              </w:numPr>
              <w:suppressAutoHyphens/>
              <w:spacing w:after="0"/>
              <w:jc w:val="both"/>
              <w:rPr>
                <w:rFonts w:ascii="Arial" w:hAnsi="Arial" w:cs="Arial"/>
                <w:sz w:val="20"/>
                <w:szCs w:val="20"/>
              </w:rPr>
            </w:pPr>
            <w:r w:rsidRPr="00BF5CCC">
              <w:rPr>
                <w:rFonts w:ascii="Arial" w:hAnsi="Arial" w:cs="Arial"/>
                <w:sz w:val="20"/>
                <w:szCs w:val="20"/>
                <w:lang w:eastAsia="sl-SI"/>
              </w:rPr>
              <w:t>obveznosti za druga javnofinančna sredstva (drugi viri), ki niso načrtovana na ukrepih oziroma projektih sprejetih proračunov.</w:t>
            </w:r>
          </w:p>
          <w:p w:rsidR="009B32D6" w:rsidRPr="00BF5CCC" w:rsidRDefault="009B32D6" w:rsidP="009B32D6">
            <w:pPr>
              <w:widowControl w:val="0"/>
              <w:suppressAutoHyphens/>
              <w:spacing w:after="0"/>
              <w:ind w:left="720"/>
              <w:jc w:val="both"/>
              <w:rPr>
                <w:rFonts w:ascii="Arial" w:hAnsi="Arial" w:cs="Arial"/>
                <w:sz w:val="20"/>
                <w:szCs w:val="20"/>
              </w:rPr>
            </w:pPr>
          </w:p>
          <w:p w:rsidR="009B32D6" w:rsidRPr="00BF5CCC" w:rsidRDefault="009B32D6" w:rsidP="009B32D6">
            <w:pPr>
              <w:widowControl w:val="0"/>
              <w:numPr>
                <w:ilvl w:val="0"/>
                <w:numId w:val="8"/>
              </w:numPr>
              <w:suppressAutoHyphens/>
              <w:spacing w:after="0"/>
              <w:ind w:left="284" w:hanging="284"/>
              <w:jc w:val="both"/>
              <w:rPr>
                <w:rFonts w:ascii="Arial" w:hAnsi="Arial" w:cs="Arial"/>
                <w:b/>
                <w:sz w:val="20"/>
                <w:szCs w:val="20"/>
                <w:lang w:eastAsia="sl-SI"/>
              </w:rPr>
            </w:pPr>
            <w:r w:rsidRPr="00BF5CCC">
              <w:rPr>
                <w:rFonts w:ascii="Arial" w:hAnsi="Arial" w:cs="Arial"/>
                <w:b/>
                <w:sz w:val="20"/>
                <w:szCs w:val="20"/>
                <w:lang w:eastAsia="sl-SI"/>
              </w:rPr>
              <w:t>Finančne posledice za državni proračun</w:t>
            </w:r>
          </w:p>
          <w:p w:rsidR="009B32D6" w:rsidRPr="00BF5CCC" w:rsidRDefault="009B32D6" w:rsidP="009B32D6">
            <w:pPr>
              <w:widowControl w:val="0"/>
              <w:ind w:left="284"/>
              <w:jc w:val="both"/>
              <w:rPr>
                <w:rFonts w:ascii="Arial" w:hAnsi="Arial" w:cs="Arial"/>
                <w:sz w:val="20"/>
                <w:szCs w:val="20"/>
                <w:lang w:eastAsia="sl-SI"/>
              </w:rPr>
            </w:pPr>
            <w:r w:rsidRPr="00BF5CCC">
              <w:rPr>
                <w:rFonts w:ascii="Arial" w:hAnsi="Arial" w:cs="Arial"/>
                <w:sz w:val="20"/>
                <w:szCs w:val="20"/>
                <w:lang w:eastAsia="sl-SI"/>
              </w:rPr>
              <w:t>Prikazane morajo biti finančne posledice za državni proračun, ki so na proračunskih postavkah načrtovane v dinamiki projektov oziroma ukrepov:</w:t>
            </w:r>
          </w:p>
          <w:p w:rsidR="009B32D6" w:rsidRPr="00BF5CCC" w:rsidRDefault="009B32D6" w:rsidP="009B32D6">
            <w:pPr>
              <w:widowControl w:val="0"/>
              <w:suppressAutoHyphens/>
              <w:ind w:left="720"/>
              <w:jc w:val="both"/>
              <w:rPr>
                <w:rFonts w:ascii="Arial" w:hAnsi="Arial" w:cs="Arial"/>
                <w:b/>
                <w:sz w:val="20"/>
                <w:szCs w:val="20"/>
                <w:lang w:eastAsia="sl-SI"/>
              </w:rPr>
            </w:pPr>
            <w:proofErr w:type="spellStart"/>
            <w:r w:rsidRPr="00BF5CCC">
              <w:rPr>
                <w:rFonts w:ascii="Arial" w:hAnsi="Arial" w:cs="Arial"/>
                <w:b/>
                <w:sz w:val="20"/>
                <w:szCs w:val="20"/>
                <w:lang w:eastAsia="sl-SI"/>
              </w:rPr>
              <w:t>II.a</w:t>
            </w:r>
            <w:proofErr w:type="spellEnd"/>
            <w:r w:rsidRPr="00BF5CCC">
              <w:rPr>
                <w:rFonts w:ascii="Arial" w:hAnsi="Arial" w:cs="Arial"/>
                <w:b/>
                <w:sz w:val="20"/>
                <w:szCs w:val="20"/>
                <w:lang w:eastAsia="sl-SI"/>
              </w:rPr>
              <w:t xml:space="preserve"> Pravice porabe za izvedbo predlaganih rešitev so zagotovljene:</w:t>
            </w:r>
          </w:p>
          <w:p w:rsidR="009B32D6" w:rsidRPr="00BF5CCC" w:rsidRDefault="009B32D6" w:rsidP="009B32D6">
            <w:pPr>
              <w:widowControl w:val="0"/>
              <w:ind w:left="284"/>
              <w:jc w:val="both"/>
              <w:rPr>
                <w:rFonts w:ascii="Arial" w:hAnsi="Arial" w:cs="Arial"/>
                <w:sz w:val="20"/>
                <w:szCs w:val="20"/>
                <w:lang w:eastAsia="sl-SI"/>
              </w:rPr>
            </w:pPr>
            <w:r w:rsidRPr="00BF5CC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F5CCC">
              <w:rPr>
                <w:rFonts w:ascii="Arial" w:hAnsi="Arial" w:cs="Arial"/>
                <w:sz w:val="20"/>
                <w:szCs w:val="20"/>
                <w:lang w:eastAsia="sl-SI"/>
              </w:rPr>
              <w:t>II.b</w:t>
            </w:r>
            <w:proofErr w:type="spellEnd"/>
            <w:r w:rsidRPr="00BF5CCC">
              <w:rPr>
                <w:rFonts w:ascii="Arial" w:hAnsi="Arial" w:cs="Arial"/>
                <w:sz w:val="20"/>
                <w:szCs w:val="20"/>
                <w:lang w:eastAsia="sl-SI"/>
              </w:rPr>
              <w:t>). Pri uvrstitvi novega projekta oziroma ukrepa v načrt razvojnih programov se navedejo:</w:t>
            </w:r>
          </w:p>
          <w:p w:rsidR="009B32D6" w:rsidRPr="00BF5CCC" w:rsidRDefault="009B32D6" w:rsidP="009B32D6">
            <w:pPr>
              <w:widowControl w:val="0"/>
              <w:numPr>
                <w:ilvl w:val="0"/>
                <w:numId w:val="11"/>
              </w:numPr>
              <w:suppressAutoHyphens/>
              <w:spacing w:after="0"/>
              <w:jc w:val="both"/>
              <w:rPr>
                <w:rFonts w:ascii="Arial" w:hAnsi="Arial" w:cs="Arial"/>
                <w:sz w:val="20"/>
                <w:szCs w:val="20"/>
                <w:lang w:eastAsia="sl-SI"/>
              </w:rPr>
            </w:pPr>
            <w:r w:rsidRPr="00BF5CCC">
              <w:rPr>
                <w:rFonts w:ascii="Arial" w:hAnsi="Arial" w:cs="Arial"/>
                <w:sz w:val="20"/>
                <w:szCs w:val="20"/>
                <w:lang w:eastAsia="sl-SI"/>
              </w:rPr>
              <w:lastRenderedPageBreak/>
              <w:t>proračunski uporabnik, ki bo financiral novi projekt oziroma ukrep,</w:t>
            </w:r>
          </w:p>
          <w:p w:rsidR="009B32D6" w:rsidRPr="00BF5CCC" w:rsidRDefault="009B32D6" w:rsidP="009B32D6">
            <w:pPr>
              <w:widowControl w:val="0"/>
              <w:numPr>
                <w:ilvl w:val="0"/>
                <w:numId w:val="11"/>
              </w:numPr>
              <w:suppressAutoHyphens/>
              <w:spacing w:after="0"/>
              <w:jc w:val="both"/>
              <w:rPr>
                <w:rFonts w:ascii="Arial" w:hAnsi="Arial" w:cs="Arial"/>
                <w:sz w:val="20"/>
                <w:szCs w:val="20"/>
                <w:lang w:eastAsia="sl-SI"/>
              </w:rPr>
            </w:pPr>
            <w:r w:rsidRPr="00BF5CCC">
              <w:rPr>
                <w:rFonts w:ascii="Arial" w:hAnsi="Arial" w:cs="Arial"/>
                <w:sz w:val="20"/>
                <w:szCs w:val="20"/>
                <w:lang w:eastAsia="sl-SI"/>
              </w:rPr>
              <w:t xml:space="preserve">projekt oziroma ukrep, s katerim se bodo dosegli cilji vladnega gradiva, in </w:t>
            </w:r>
          </w:p>
          <w:p w:rsidR="009B32D6" w:rsidRPr="00BF5CCC" w:rsidRDefault="009B32D6" w:rsidP="009B32D6">
            <w:pPr>
              <w:widowControl w:val="0"/>
              <w:numPr>
                <w:ilvl w:val="0"/>
                <w:numId w:val="11"/>
              </w:numPr>
              <w:suppressAutoHyphens/>
              <w:spacing w:after="0"/>
              <w:jc w:val="both"/>
              <w:rPr>
                <w:rFonts w:ascii="Arial" w:hAnsi="Arial" w:cs="Arial"/>
                <w:sz w:val="20"/>
                <w:szCs w:val="20"/>
                <w:lang w:eastAsia="sl-SI"/>
              </w:rPr>
            </w:pPr>
            <w:r w:rsidRPr="00BF5CCC">
              <w:rPr>
                <w:rFonts w:ascii="Arial" w:hAnsi="Arial" w:cs="Arial"/>
                <w:sz w:val="20"/>
                <w:szCs w:val="20"/>
                <w:lang w:eastAsia="sl-SI"/>
              </w:rPr>
              <w:t>proračunske postavke.</w:t>
            </w:r>
          </w:p>
          <w:p w:rsidR="009B32D6" w:rsidRPr="00BF5CCC" w:rsidRDefault="009B32D6" w:rsidP="009B32D6">
            <w:pPr>
              <w:widowControl w:val="0"/>
              <w:suppressAutoHyphens/>
              <w:spacing w:after="0"/>
              <w:ind w:left="720"/>
              <w:jc w:val="both"/>
              <w:rPr>
                <w:rFonts w:ascii="Arial" w:hAnsi="Arial" w:cs="Arial"/>
                <w:sz w:val="20"/>
                <w:szCs w:val="20"/>
                <w:lang w:eastAsia="sl-SI"/>
              </w:rPr>
            </w:pPr>
          </w:p>
          <w:p w:rsidR="009B32D6" w:rsidRPr="00BF5CCC" w:rsidRDefault="009B32D6" w:rsidP="009B32D6">
            <w:pPr>
              <w:widowControl w:val="0"/>
              <w:ind w:left="284"/>
              <w:jc w:val="both"/>
              <w:rPr>
                <w:rFonts w:ascii="Arial" w:hAnsi="Arial" w:cs="Arial"/>
                <w:sz w:val="20"/>
                <w:szCs w:val="20"/>
                <w:lang w:eastAsia="sl-SI"/>
              </w:rPr>
            </w:pPr>
            <w:r w:rsidRPr="00BF5CC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BF5CCC">
              <w:rPr>
                <w:rFonts w:ascii="Arial" w:hAnsi="Arial" w:cs="Arial"/>
                <w:sz w:val="20"/>
                <w:szCs w:val="20"/>
                <w:lang w:eastAsia="sl-SI"/>
              </w:rPr>
              <w:t>II.b</w:t>
            </w:r>
            <w:proofErr w:type="spellEnd"/>
            <w:r w:rsidRPr="00BF5CC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B32D6" w:rsidRPr="00BF5CCC" w:rsidRDefault="009B32D6" w:rsidP="009B32D6">
            <w:pPr>
              <w:widowControl w:val="0"/>
              <w:suppressAutoHyphens/>
              <w:ind w:left="714"/>
              <w:jc w:val="both"/>
              <w:rPr>
                <w:rFonts w:ascii="Arial" w:hAnsi="Arial" w:cs="Arial"/>
                <w:b/>
                <w:sz w:val="20"/>
                <w:szCs w:val="20"/>
                <w:lang w:eastAsia="sl-SI"/>
              </w:rPr>
            </w:pPr>
            <w:proofErr w:type="spellStart"/>
            <w:r w:rsidRPr="00BF5CCC">
              <w:rPr>
                <w:rFonts w:ascii="Arial" w:hAnsi="Arial" w:cs="Arial"/>
                <w:b/>
                <w:sz w:val="20"/>
                <w:szCs w:val="20"/>
                <w:lang w:eastAsia="sl-SI"/>
              </w:rPr>
              <w:t>II.b</w:t>
            </w:r>
            <w:proofErr w:type="spellEnd"/>
            <w:r w:rsidRPr="00BF5CCC">
              <w:rPr>
                <w:rFonts w:ascii="Arial" w:hAnsi="Arial" w:cs="Arial"/>
                <w:b/>
                <w:sz w:val="20"/>
                <w:szCs w:val="20"/>
                <w:lang w:eastAsia="sl-SI"/>
              </w:rPr>
              <w:t xml:space="preserve"> Manjkajoče pravice porabe bodo zagotovljene s prerazporeditvijo:</w:t>
            </w:r>
          </w:p>
          <w:p w:rsidR="009B32D6" w:rsidRPr="00BF5CCC" w:rsidRDefault="009B32D6" w:rsidP="009B32D6">
            <w:pPr>
              <w:widowControl w:val="0"/>
              <w:ind w:left="284"/>
              <w:jc w:val="both"/>
              <w:rPr>
                <w:rFonts w:ascii="Arial" w:hAnsi="Arial" w:cs="Arial"/>
                <w:sz w:val="20"/>
                <w:szCs w:val="20"/>
                <w:lang w:eastAsia="sl-SI"/>
              </w:rPr>
            </w:pPr>
            <w:r w:rsidRPr="00BF5CC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B32D6" w:rsidRPr="00BF5CCC" w:rsidRDefault="009B32D6" w:rsidP="009B32D6">
            <w:pPr>
              <w:widowControl w:val="0"/>
              <w:suppressAutoHyphens/>
              <w:ind w:left="714"/>
              <w:jc w:val="both"/>
              <w:rPr>
                <w:rFonts w:ascii="Arial" w:hAnsi="Arial" w:cs="Arial"/>
                <w:b/>
                <w:sz w:val="20"/>
                <w:szCs w:val="20"/>
                <w:lang w:eastAsia="sl-SI"/>
              </w:rPr>
            </w:pPr>
            <w:proofErr w:type="spellStart"/>
            <w:r w:rsidRPr="00BF5CCC">
              <w:rPr>
                <w:rFonts w:ascii="Arial" w:hAnsi="Arial" w:cs="Arial"/>
                <w:b/>
                <w:sz w:val="20"/>
                <w:szCs w:val="20"/>
                <w:lang w:eastAsia="sl-SI"/>
              </w:rPr>
              <w:t>II.c</w:t>
            </w:r>
            <w:proofErr w:type="spellEnd"/>
            <w:r w:rsidRPr="00BF5CCC">
              <w:rPr>
                <w:rFonts w:ascii="Arial" w:hAnsi="Arial" w:cs="Arial"/>
                <w:b/>
                <w:sz w:val="20"/>
                <w:szCs w:val="20"/>
                <w:lang w:eastAsia="sl-SI"/>
              </w:rPr>
              <w:t xml:space="preserve"> Načrtovana nadomestitev zmanjšanih prihodkov in povečanih odhodkov proračuna:</w:t>
            </w:r>
          </w:p>
          <w:p w:rsidR="009B32D6" w:rsidRPr="00BF5CCC" w:rsidRDefault="009B32D6" w:rsidP="009B32D6">
            <w:pPr>
              <w:widowControl w:val="0"/>
              <w:ind w:left="284"/>
              <w:jc w:val="both"/>
              <w:rPr>
                <w:rFonts w:ascii="Arial" w:hAnsi="Arial" w:cs="Arial"/>
                <w:sz w:val="20"/>
                <w:szCs w:val="20"/>
                <w:lang w:eastAsia="sl-SI"/>
              </w:rPr>
            </w:pPr>
            <w:r w:rsidRPr="00BF5CCC">
              <w:rPr>
                <w:rFonts w:ascii="Arial" w:hAnsi="Arial" w:cs="Arial"/>
                <w:sz w:val="20"/>
                <w:szCs w:val="20"/>
                <w:lang w:eastAsia="sl-SI"/>
              </w:rPr>
              <w:t xml:space="preserve">Če se povečani odhodki (pravice porabe) ne bodo zagotovili tako, kot je določeno v točkah </w:t>
            </w:r>
            <w:proofErr w:type="spellStart"/>
            <w:r w:rsidRPr="00BF5CCC">
              <w:rPr>
                <w:rFonts w:ascii="Arial" w:hAnsi="Arial" w:cs="Arial"/>
                <w:sz w:val="20"/>
                <w:szCs w:val="20"/>
                <w:lang w:eastAsia="sl-SI"/>
              </w:rPr>
              <w:t>II.a</w:t>
            </w:r>
            <w:proofErr w:type="spellEnd"/>
            <w:r w:rsidRPr="00BF5CCC">
              <w:rPr>
                <w:rFonts w:ascii="Arial" w:hAnsi="Arial" w:cs="Arial"/>
                <w:sz w:val="20"/>
                <w:szCs w:val="20"/>
                <w:lang w:eastAsia="sl-SI"/>
              </w:rPr>
              <w:t xml:space="preserve"> in </w:t>
            </w:r>
            <w:proofErr w:type="spellStart"/>
            <w:r w:rsidRPr="00BF5CCC">
              <w:rPr>
                <w:rFonts w:ascii="Arial" w:hAnsi="Arial" w:cs="Arial"/>
                <w:sz w:val="20"/>
                <w:szCs w:val="20"/>
                <w:lang w:eastAsia="sl-SI"/>
              </w:rPr>
              <w:t>II.b</w:t>
            </w:r>
            <w:proofErr w:type="spellEnd"/>
            <w:r w:rsidRPr="00BF5CC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BF5CCC" w:rsidRDefault="009B32D6" w:rsidP="009B32D6">
            <w:pPr>
              <w:pStyle w:val="Oddelek"/>
              <w:widowControl w:val="0"/>
              <w:numPr>
                <w:ilvl w:val="0"/>
                <w:numId w:val="0"/>
              </w:numPr>
              <w:spacing w:before="0" w:after="0" w:line="276" w:lineRule="auto"/>
              <w:jc w:val="left"/>
              <w:rPr>
                <w:rFonts w:eastAsia="Times New Roman" w:cs="Arial"/>
                <w:sz w:val="20"/>
                <w:szCs w:val="20"/>
                <w:lang w:eastAsia="sl-SI"/>
              </w:rPr>
            </w:pPr>
            <w:proofErr w:type="spellStart"/>
            <w:r w:rsidRPr="00BF5CCC">
              <w:rPr>
                <w:rFonts w:eastAsia="Times New Roman" w:cs="Arial"/>
                <w:sz w:val="20"/>
                <w:szCs w:val="20"/>
                <w:lang w:eastAsia="sl-SI"/>
              </w:rPr>
              <w:lastRenderedPageBreak/>
              <w:t>7.b</w:t>
            </w:r>
            <w:proofErr w:type="spellEnd"/>
            <w:r w:rsidRPr="00BF5CCC">
              <w:rPr>
                <w:rFonts w:eastAsia="Times New Roman" w:cs="Arial"/>
                <w:sz w:val="20"/>
                <w:szCs w:val="20"/>
                <w:lang w:eastAsia="sl-SI"/>
              </w:rPr>
              <w:t xml:space="preserve"> Predstavitev ocene finančnih posledic pod 40.000 EUR:</w:t>
            </w:r>
          </w:p>
          <w:p w:rsidR="009B32D6" w:rsidRPr="00BF5CCC" w:rsidRDefault="009B32D6" w:rsidP="009B32D6">
            <w:pPr>
              <w:spacing w:after="0" w:line="260" w:lineRule="exact"/>
              <w:rPr>
                <w:rFonts w:ascii="Arial" w:eastAsia="Times New Roman" w:hAnsi="Arial" w:cs="Arial"/>
                <w:sz w:val="20"/>
                <w:szCs w:val="20"/>
              </w:rPr>
            </w:pPr>
            <w:r w:rsidRPr="00BF5CCC">
              <w:rPr>
                <w:rFonts w:ascii="Arial" w:eastAsia="Times New Roman" w:hAnsi="Arial" w:cs="Arial"/>
                <w:sz w:val="20"/>
                <w:szCs w:val="20"/>
              </w:rPr>
              <w:t>Samo če izberete NE pod točko 6.a.)</w:t>
            </w:r>
          </w:p>
          <w:p w:rsidR="009B32D6" w:rsidRPr="00BF5CCC" w:rsidRDefault="009B32D6" w:rsidP="009B32D6">
            <w:pPr>
              <w:spacing w:after="0" w:line="260" w:lineRule="exact"/>
              <w:rPr>
                <w:rFonts w:ascii="Arial" w:eastAsia="Times New Roman" w:hAnsi="Arial" w:cs="Arial"/>
                <w:sz w:val="20"/>
                <w:szCs w:val="20"/>
              </w:rPr>
            </w:pPr>
            <w:r w:rsidRPr="00BF5CCC">
              <w:rPr>
                <w:rFonts w:ascii="Arial" w:eastAsia="Times New Roman" w:hAnsi="Arial" w:cs="Arial"/>
                <w:sz w:val="20"/>
                <w:szCs w:val="20"/>
              </w:rPr>
              <w:t>Kratka obrazložitev</w:t>
            </w:r>
          </w:p>
          <w:p w:rsidR="009B32D6" w:rsidRPr="00BF5CCC" w:rsidRDefault="009B32D6" w:rsidP="009B32D6">
            <w:pPr>
              <w:pStyle w:val="Oddelek"/>
              <w:widowControl w:val="0"/>
              <w:numPr>
                <w:ilvl w:val="0"/>
                <w:numId w:val="0"/>
              </w:numPr>
              <w:spacing w:before="0" w:after="0" w:line="276" w:lineRule="auto"/>
              <w:jc w:val="left"/>
              <w:rPr>
                <w:rFonts w:eastAsia="Times New Roman" w:cs="Arial"/>
                <w:sz w:val="20"/>
                <w:szCs w:val="20"/>
                <w:lang w:eastAsia="sl-SI"/>
              </w:rPr>
            </w:pPr>
          </w:p>
          <w:p w:rsidR="009B32D6" w:rsidRPr="00BF5CCC" w:rsidRDefault="009B32D6" w:rsidP="009B32D6">
            <w:pPr>
              <w:jc w:val="both"/>
              <w:rPr>
                <w:rFonts w:ascii="Arial" w:eastAsia="Times New Roman" w:hAnsi="Arial" w:cs="Arial"/>
                <w:b/>
                <w:sz w:val="20"/>
                <w:szCs w:val="20"/>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BF5CCC" w:rsidRDefault="009B32D6" w:rsidP="009B32D6">
            <w:pPr>
              <w:pStyle w:val="Oddelek"/>
              <w:widowControl w:val="0"/>
              <w:numPr>
                <w:ilvl w:val="0"/>
                <w:numId w:val="0"/>
              </w:numPr>
              <w:spacing w:before="0" w:after="0" w:line="260" w:lineRule="exact"/>
              <w:jc w:val="left"/>
              <w:rPr>
                <w:rFonts w:eastAsia="Times New Roman" w:cs="Arial"/>
                <w:sz w:val="20"/>
                <w:szCs w:val="20"/>
                <w:lang w:eastAsia="sl-SI"/>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9B32D6" w:rsidRPr="00BF5CCC" w:rsidRDefault="009B32D6" w:rsidP="009B32D6">
            <w:pPr>
              <w:rPr>
                <w:rFonts w:cs="Arial"/>
                <w:b/>
                <w:szCs w:val="20"/>
              </w:rPr>
            </w:pPr>
            <w:r w:rsidRPr="00BF5CCC">
              <w:rPr>
                <w:rFonts w:cs="Arial"/>
                <w:b/>
                <w:szCs w:val="20"/>
              </w:rPr>
              <w:t xml:space="preserve">8. </w:t>
            </w:r>
            <w:r w:rsidRPr="00BF5CCC">
              <w:rPr>
                <w:rFonts w:ascii="Arial" w:eastAsia="Times New Roman" w:hAnsi="Arial" w:cs="Arial"/>
                <w:b/>
                <w:sz w:val="20"/>
                <w:szCs w:val="20"/>
                <w:lang w:eastAsia="sl-SI"/>
              </w:rPr>
              <w:t>Predstavitev sodelovanja z združenji občin:</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9B32D6" w:rsidRPr="00BF5CCC" w:rsidRDefault="009B32D6" w:rsidP="009B32D6">
            <w:pPr>
              <w:pStyle w:val="Neotevilenodstavek"/>
              <w:widowControl w:val="0"/>
              <w:spacing w:before="0" w:after="0" w:line="260" w:lineRule="exact"/>
              <w:rPr>
                <w:iCs/>
                <w:sz w:val="20"/>
                <w:szCs w:val="20"/>
              </w:rPr>
            </w:pPr>
            <w:r w:rsidRPr="00BF5CCC">
              <w:rPr>
                <w:iCs/>
                <w:sz w:val="20"/>
                <w:szCs w:val="20"/>
              </w:rPr>
              <w:t>Vsebina predloženega gradiva (predpisa) vpliva na:</w:t>
            </w:r>
          </w:p>
          <w:p w:rsidR="009B32D6" w:rsidRPr="006A1C19" w:rsidRDefault="009B32D6" w:rsidP="009B32D6">
            <w:pPr>
              <w:pStyle w:val="Neotevilenodstavek"/>
              <w:widowControl w:val="0"/>
              <w:numPr>
                <w:ilvl w:val="1"/>
                <w:numId w:val="10"/>
              </w:numPr>
              <w:spacing w:before="0" w:after="0" w:line="260" w:lineRule="exact"/>
              <w:rPr>
                <w:iCs/>
                <w:sz w:val="20"/>
                <w:szCs w:val="20"/>
                <w:u w:val="single"/>
              </w:rPr>
            </w:pPr>
            <w:r w:rsidRPr="006A1C19">
              <w:rPr>
                <w:iCs/>
                <w:sz w:val="20"/>
                <w:szCs w:val="20"/>
                <w:u w:val="single"/>
              </w:rPr>
              <w:t>pristojnosti občin,</w:t>
            </w:r>
          </w:p>
          <w:p w:rsidR="009B32D6" w:rsidRPr="00BF5CCC" w:rsidRDefault="009B32D6" w:rsidP="009B32D6">
            <w:pPr>
              <w:pStyle w:val="Neotevilenodstavek"/>
              <w:widowControl w:val="0"/>
              <w:numPr>
                <w:ilvl w:val="1"/>
                <w:numId w:val="10"/>
              </w:numPr>
              <w:spacing w:before="0" w:after="0" w:line="260" w:lineRule="exact"/>
              <w:rPr>
                <w:iCs/>
                <w:sz w:val="20"/>
                <w:szCs w:val="20"/>
              </w:rPr>
            </w:pPr>
            <w:r w:rsidRPr="00BF5CCC">
              <w:rPr>
                <w:iCs/>
                <w:sz w:val="20"/>
                <w:szCs w:val="20"/>
              </w:rPr>
              <w:t>delovanje občin,</w:t>
            </w:r>
          </w:p>
          <w:p w:rsidR="009B32D6" w:rsidRPr="00BF5CCC" w:rsidRDefault="009B32D6" w:rsidP="009B32D6">
            <w:pPr>
              <w:pStyle w:val="Neotevilenodstavek"/>
              <w:widowControl w:val="0"/>
              <w:numPr>
                <w:ilvl w:val="1"/>
                <w:numId w:val="10"/>
              </w:numPr>
              <w:spacing w:before="0" w:after="0" w:line="260" w:lineRule="exact"/>
              <w:rPr>
                <w:iCs/>
                <w:sz w:val="20"/>
                <w:szCs w:val="20"/>
              </w:rPr>
            </w:pPr>
            <w:r w:rsidRPr="00BF5CCC">
              <w:rPr>
                <w:iCs/>
                <w:sz w:val="20"/>
                <w:szCs w:val="20"/>
              </w:rPr>
              <w:t>financiranje občin.</w:t>
            </w:r>
          </w:p>
          <w:p w:rsidR="009B32D6" w:rsidRPr="00BF5CCC" w:rsidRDefault="009B32D6" w:rsidP="009B32D6">
            <w:pPr>
              <w:pStyle w:val="Neotevilenodstavek"/>
              <w:widowControl w:val="0"/>
              <w:spacing w:before="0" w:after="0" w:line="260" w:lineRule="exact"/>
              <w:ind w:left="1440"/>
              <w:rPr>
                <w:iCs/>
                <w:sz w:val="20"/>
                <w:szCs w:val="20"/>
              </w:rPr>
            </w:pPr>
          </w:p>
        </w:tc>
        <w:tc>
          <w:tcPr>
            <w:tcW w:w="2431" w:type="dxa"/>
            <w:gridSpan w:val="3"/>
          </w:tcPr>
          <w:p w:rsidR="009B32D6" w:rsidRPr="00BF5CCC" w:rsidRDefault="009B32D6" w:rsidP="009B32D6">
            <w:pPr>
              <w:pStyle w:val="Neotevilenodstavek"/>
              <w:widowControl w:val="0"/>
              <w:spacing w:before="0" w:after="0" w:line="260" w:lineRule="exact"/>
              <w:jc w:val="center"/>
              <w:rPr>
                <w:sz w:val="20"/>
                <w:szCs w:val="20"/>
              </w:rPr>
            </w:pPr>
            <w:r w:rsidRPr="00BF5CCC">
              <w:rPr>
                <w:b/>
                <w:sz w:val="20"/>
                <w:szCs w:val="20"/>
              </w:rPr>
              <w:t>DA</w:t>
            </w:r>
            <w:r w:rsidRPr="00BF5CCC">
              <w:rPr>
                <w:sz w:val="20"/>
                <w:szCs w:val="20"/>
              </w:rPr>
              <w:t>/NE</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0" w:type="dxa"/>
            <w:gridSpan w:val="11"/>
          </w:tcPr>
          <w:p w:rsidR="009B32D6" w:rsidRPr="00BF5CCC" w:rsidRDefault="009B32D6" w:rsidP="009B32D6">
            <w:pPr>
              <w:pStyle w:val="Neotevilenodstavek"/>
              <w:widowControl w:val="0"/>
              <w:spacing w:before="0" w:after="0" w:line="260" w:lineRule="exact"/>
              <w:rPr>
                <w:iCs/>
                <w:sz w:val="20"/>
                <w:szCs w:val="20"/>
              </w:rPr>
            </w:pPr>
            <w:r w:rsidRPr="00BF5CCC">
              <w:rPr>
                <w:iCs/>
                <w:sz w:val="20"/>
                <w:szCs w:val="20"/>
              </w:rPr>
              <w:t xml:space="preserve">Gradivo (predpis) je bilo poslano </w:t>
            </w:r>
            <w:r w:rsidR="00AB0E3F">
              <w:rPr>
                <w:iCs/>
                <w:sz w:val="20"/>
                <w:szCs w:val="20"/>
              </w:rPr>
              <w:t xml:space="preserve">29. 7. 2016 </w:t>
            </w:r>
            <w:r w:rsidRPr="00BF5CCC">
              <w:rPr>
                <w:iCs/>
                <w:sz w:val="20"/>
                <w:szCs w:val="20"/>
              </w:rPr>
              <w:t xml:space="preserve">v mnenje: </w:t>
            </w:r>
          </w:p>
          <w:p w:rsidR="009B32D6" w:rsidRPr="00BF5CCC" w:rsidRDefault="009B32D6" w:rsidP="009B32D6">
            <w:pPr>
              <w:pStyle w:val="Neotevilenodstavek"/>
              <w:widowControl w:val="0"/>
              <w:numPr>
                <w:ilvl w:val="0"/>
                <w:numId w:val="20"/>
              </w:numPr>
              <w:spacing w:before="0" w:after="0" w:line="260" w:lineRule="exact"/>
              <w:rPr>
                <w:iCs/>
                <w:sz w:val="20"/>
                <w:szCs w:val="20"/>
              </w:rPr>
            </w:pPr>
            <w:r w:rsidRPr="00BF5CCC">
              <w:rPr>
                <w:iCs/>
                <w:sz w:val="20"/>
                <w:szCs w:val="20"/>
              </w:rPr>
              <w:t xml:space="preserve">Skupnosti občin Slovenije SOS: </w:t>
            </w:r>
            <w:r w:rsidRPr="00BF5CCC">
              <w:rPr>
                <w:b/>
                <w:iCs/>
                <w:sz w:val="20"/>
                <w:szCs w:val="20"/>
              </w:rPr>
              <w:t>DA</w:t>
            </w:r>
            <w:r w:rsidRPr="00BF5CCC">
              <w:rPr>
                <w:iCs/>
                <w:sz w:val="20"/>
                <w:szCs w:val="20"/>
              </w:rPr>
              <w:t>/NE</w:t>
            </w:r>
          </w:p>
          <w:p w:rsidR="009B32D6" w:rsidRPr="00BF5CCC" w:rsidRDefault="009B32D6" w:rsidP="009B32D6">
            <w:pPr>
              <w:pStyle w:val="Neotevilenodstavek"/>
              <w:widowControl w:val="0"/>
              <w:numPr>
                <w:ilvl w:val="0"/>
                <w:numId w:val="20"/>
              </w:numPr>
              <w:spacing w:before="0" w:after="0" w:line="260" w:lineRule="exact"/>
              <w:rPr>
                <w:iCs/>
                <w:sz w:val="20"/>
                <w:szCs w:val="20"/>
              </w:rPr>
            </w:pPr>
            <w:r w:rsidRPr="00BF5CCC">
              <w:rPr>
                <w:iCs/>
                <w:sz w:val="20"/>
                <w:szCs w:val="20"/>
              </w:rPr>
              <w:t xml:space="preserve">Združenju občin Slovenije ZOS: </w:t>
            </w:r>
            <w:r w:rsidRPr="00BF5CCC">
              <w:rPr>
                <w:b/>
                <w:iCs/>
                <w:sz w:val="20"/>
                <w:szCs w:val="20"/>
              </w:rPr>
              <w:t>DA</w:t>
            </w:r>
            <w:r w:rsidRPr="00BF5CCC">
              <w:rPr>
                <w:iCs/>
                <w:sz w:val="20"/>
                <w:szCs w:val="20"/>
              </w:rPr>
              <w:t>/NE</w:t>
            </w:r>
          </w:p>
          <w:p w:rsidR="009B32D6" w:rsidRPr="00BF5CCC" w:rsidRDefault="009B32D6" w:rsidP="009B32D6">
            <w:pPr>
              <w:pStyle w:val="Neotevilenodstavek"/>
              <w:widowControl w:val="0"/>
              <w:numPr>
                <w:ilvl w:val="0"/>
                <w:numId w:val="20"/>
              </w:numPr>
              <w:spacing w:before="0" w:after="0" w:line="260" w:lineRule="exact"/>
              <w:rPr>
                <w:iCs/>
                <w:sz w:val="20"/>
                <w:szCs w:val="20"/>
              </w:rPr>
            </w:pPr>
            <w:r w:rsidRPr="00BF5CCC">
              <w:rPr>
                <w:iCs/>
                <w:sz w:val="20"/>
                <w:szCs w:val="20"/>
              </w:rPr>
              <w:t xml:space="preserve">Združenju mestnih občin Slovenije ZMOS: </w:t>
            </w:r>
            <w:r w:rsidRPr="00BF5CCC">
              <w:rPr>
                <w:b/>
                <w:iCs/>
                <w:sz w:val="20"/>
                <w:szCs w:val="20"/>
              </w:rPr>
              <w:t>DA</w:t>
            </w:r>
            <w:r w:rsidRPr="00BF5CCC">
              <w:rPr>
                <w:iCs/>
                <w:sz w:val="20"/>
                <w:szCs w:val="20"/>
              </w:rPr>
              <w:t>/NE</w:t>
            </w:r>
          </w:p>
          <w:p w:rsidR="009B32D6" w:rsidRPr="00BF5CCC" w:rsidRDefault="009B32D6" w:rsidP="009B32D6">
            <w:pPr>
              <w:pStyle w:val="Neotevilenodstavek"/>
              <w:widowControl w:val="0"/>
              <w:spacing w:before="0" w:after="0" w:line="260" w:lineRule="exact"/>
              <w:rPr>
                <w:iCs/>
                <w:sz w:val="20"/>
                <w:szCs w:val="20"/>
              </w:rPr>
            </w:pPr>
          </w:p>
          <w:p w:rsidR="009B32D6" w:rsidRPr="004D451D" w:rsidRDefault="009B32D6" w:rsidP="009B32D6">
            <w:pPr>
              <w:pStyle w:val="Neotevilenodstavek"/>
              <w:widowControl w:val="0"/>
              <w:spacing w:before="0" w:after="0" w:line="260" w:lineRule="exact"/>
              <w:rPr>
                <w:iCs/>
                <w:sz w:val="20"/>
                <w:szCs w:val="20"/>
              </w:rPr>
            </w:pPr>
            <w:r w:rsidRPr="004D451D">
              <w:rPr>
                <w:iCs/>
                <w:sz w:val="20"/>
                <w:szCs w:val="20"/>
              </w:rPr>
              <w:t>Predlogi in pripombe združenj so bili upoštevani:</w:t>
            </w:r>
          </w:p>
          <w:p w:rsidR="009B32D6" w:rsidRPr="004D451D" w:rsidRDefault="009B32D6" w:rsidP="009B32D6">
            <w:pPr>
              <w:pStyle w:val="Neotevilenodstavek"/>
              <w:widowControl w:val="0"/>
              <w:numPr>
                <w:ilvl w:val="0"/>
                <w:numId w:val="21"/>
              </w:numPr>
              <w:spacing w:before="0" w:after="0" w:line="260" w:lineRule="exact"/>
              <w:rPr>
                <w:iCs/>
                <w:sz w:val="20"/>
                <w:szCs w:val="20"/>
              </w:rPr>
            </w:pPr>
            <w:r w:rsidRPr="004D451D">
              <w:rPr>
                <w:iCs/>
                <w:sz w:val="20"/>
                <w:szCs w:val="20"/>
              </w:rPr>
              <w:t>v celoti,</w:t>
            </w:r>
          </w:p>
          <w:p w:rsidR="009B32D6" w:rsidRPr="006A1C19" w:rsidRDefault="009B32D6" w:rsidP="009B32D6">
            <w:pPr>
              <w:pStyle w:val="Neotevilenodstavek"/>
              <w:widowControl w:val="0"/>
              <w:numPr>
                <w:ilvl w:val="0"/>
                <w:numId w:val="21"/>
              </w:numPr>
              <w:spacing w:before="0" w:after="0" w:line="260" w:lineRule="exact"/>
              <w:rPr>
                <w:iCs/>
                <w:sz w:val="20"/>
                <w:szCs w:val="20"/>
                <w:u w:val="single"/>
              </w:rPr>
            </w:pPr>
            <w:r w:rsidRPr="006A1C19">
              <w:rPr>
                <w:iCs/>
                <w:sz w:val="20"/>
                <w:szCs w:val="20"/>
                <w:u w:val="single"/>
              </w:rPr>
              <w:t>večinoma,</w:t>
            </w:r>
          </w:p>
          <w:p w:rsidR="009B32D6" w:rsidRPr="004D451D" w:rsidRDefault="009B32D6" w:rsidP="009B32D6">
            <w:pPr>
              <w:pStyle w:val="Neotevilenodstavek"/>
              <w:widowControl w:val="0"/>
              <w:numPr>
                <w:ilvl w:val="0"/>
                <w:numId w:val="21"/>
              </w:numPr>
              <w:spacing w:before="0" w:after="0" w:line="260" w:lineRule="exact"/>
              <w:rPr>
                <w:iCs/>
                <w:sz w:val="20"/>
                <w:szCs w:val="20"/>
              </w:rPr>
            </w:pPr>
            <w:r w:rsidRPr="004D451D">
              <w:rPr>
                <w:iCs/>
                <w:sz w:val="20"/>
                <w:szCs w:val="20"/>
              </w:rPr>
              <w:t>delno,</w:t>
            </w:r>
          </w:p>
          <w:p w:rsidR="009B32D6" w:rsidRPr="006A1C19" w:rsidRDefault="009B32D6" w:rsidP="009B32D6">
            <w:pPr>
              <w:pStyle w:val="Neotevilenodstavek"/>
              <w:widowControl w:val="0"/>
              <w:numPr>
                <w:ilvl w:val="0"/>
                <w:numId w:val="21"/>
              </w:numPr>
              <w:spacing w:before="0" w:after="0" w:line="260" w:lineRule="exact"/>
              <w:rPr>
                <w:iCs/>
                <w:sz w:val="20"/>
                <w:szCs w:val="20"/>
              </w:rPr>
            </w:pPr>
            <w:r w:rsidRPr="006A1C19">
              <w:rPr>
                <w:iCs/>
                <w:sz w:val="20"/>
                <w:szCs w:val="20"/>
              </w:rPr>
              <w:t>niso bili upoštevani.</w:t>
            </w:r>
          </w:p>
          <w:p w:rsidR="009B32D6" w:rsidRPr="00BF5CCC" w:rsidRDefault="009B32D6" w:rsidP="009B32D6">
            <w:pPr>
              <w:pStyle w:val="Neotevilenodstavek"/>
              <w:widowControl w:val="0"/>
              <w:spacing w:before="0" w:after="0" w:line="260" w:lineRule="exact"/>
              <w:ind w:left="360"/>
              <w:rPr>
                <w:iCs/>
                <w:sz w:val="20"/>
                <w:szCs w:val="20"/>
              </w:rPr>
            </w:pPr>
          </w:p>
          <w:p w:rsidR="009B32D6" w:rsidRPr="00BF5CCC" w:rsidRDefault="009B32D6" w:rsidP="009B32D6">
            <w:pPr>
              <w:pStyle w:val="Neotevilenodstavek"/>
              <w:widowControl w:val="0"/>
              <w:spacing w:before="0" w:after="0" w:line="260" w:lineRule="exact"/>
              <w:rPr>
                <w:iCs/>
                <w:sz w:val="20"/>
                <w:szCs w:val="20"/>
              </w:rPr>
            </w:pPr>
            <w:r w:rsidRPr="00BF5CCC">
              <w:rPr>
                <w:iCs/>
                <w:sz w:val="20"/>
                <w:szCs w:val="20"/>
              </w:rPr>
              <w:t>Bistveni predlogi in pripombe, ki niso bili upoštevani.</w:t>
            </w:r>
          </w:p>
          <w:p w:rsidR="009B32D6" w:rsidRPr="000D11F9" w:rsidRDefault="00233A08" w:rsidP="00233A08">
            <w:pPr>
              <w:pStyle w:val="Neotevilenodstavek"/>
              <w:widowControl w:val="0"/>
              <w:spacing w:before="0" w:after="0" w:line="260" w:lineRule="exact"/>
              <w:rPr>
                <w:rFonts w:cs="Arial"/>
                <w:sz w:val="20"/>
                <w:szCs w:val="20"/>
              </w:rPr>
            </w:pPr>
            <w:r w:rsidRPr="000D11F9">
              <w:rPr>
                <w:rFonts w:cs="Arial"/>
                <w:sz w:val="20"/>
                <w:szCs w:val="20"/>
              </w:rPr>
              <w:t>Občine nasprotuje</w:t>
            </w:r>
            <w:r w:rsidR="004D451D" w:rsidRPr="000D11F9">
              <w:rPr>
                <w:rFonts w:cs="Arial"/>
                <w:sz w:val="20"/>
                <w:szCs w:val="20"/>
              </w:rPr>
              <w:t>jo</w:t>
            </w:r>
            <w:r w:rsidRPr="000D11F9">
              <w:rPr>
                <w:rFonts w:cs="Arial"/>
                <w:sz w:val="20"/>
                <w:szCs w:val="20"/>
              </w:rPr>
              <w:t xml:space="preserve"> spremembi 29. člena predloga zakona oz</w:t>
            </w:r>
            <w:r w:rsidR="000D11F9" w:rsidRPr="000D11F9">
              <w:rPr>
                <w:rFonts w:cs="Arial"/>
                <w:sz w:val="20"/>
                <w:szCs w:val="20"/>
              </w:rPr>
              <w:t>iroma</w:t>
            </w:r>
            <w:r w:rsidRPr="000D11F9">
              <w:rPr>
                <w:rFonts w:cs="Arial"/>
                <w:sz w:val="20"/>
                <w:szCs w:val="20"/>
              </w:rPr>
              <w:t xml:space="preserve"> 86. člena veljavnega zakona, ker občinam nalaga dodatne finančne obveznosti in pomeni neenakopravno obravnavo družinskih </w:t>
            </w:r>
            <w:r w:rsidRPr="000D11F9">
              <w:rPr>
                <w:rFonts w:cs="Arial"/>
                <w:sz w:val="20"/>
                <w:szCs w:val="20"/>
              </w:rPr>
              <w:lastRenderedPageBreak/>
              <w:t>članov v primeru smrti iz drugih primerljivih poklicev (npr. gasilec, vojak). Predlagajo naj se povračilo stroškov vrtca financira iz državnega proračuna in določijo enake ali podobne pravice za ožje družinske člane v primeru smrti starša ali zakonca, ki je opravljal drug, nevarnosti izpostavljen poklic (npr. gasilec, vojak).</w:t>
            </w:r>
          </w:p>
          <w:p w:rsidR="00D67C24" w:rsidRPr="000D11F9" w:rsidRDefault="00D67C24" w:rsidP="00233A08">
            <w:pPr>
              <w:pStyle w:val="Neotevilenodstavek"/>
              <w:widowControl w:val="0"/>
              <w:spacing w:before="0" w:after="0" w:line="260" w:lineRule="exact"/>
              <w:rPr>
                <w:rFonts w:cs="Arial"/>
                <w:sz w:val="20"/>
                <w:szCs w:val="20"/>
              </w:rPr>
            </w:pPr>
          </w:p>
          <w:p w:rsidR="00B07F46" w:rsidRDefault="00D67C24" w:rsidP="00233A08">
            <w:pPr>
              <w:pStyle w:val="Neotevilenodstavek"/>
              <w:widowControl w:val="0"/>
              <w:spacing w:before="0" w:after="0" w:line="260" w:lineRule="exact"/>
              <w:rPr>
                <w:rFonts w:cs="Arial"/>
                <w:sz w:val="20"/>
                <w:szCs w:val="20"/>
              </w:rPr>
            </w:pPr>
            <w:r w:rsidRPr="000D11F9">
              <w:rPr>
                <w:rFonts w:cs="Arial"/>
                <w:sz w:val="20"/>
                <w:szCs w:val="20"/>
              </w:rPr>
              <w:t>Z Združenjem občin Slovenije, Skupnostjo občin Slovenije in Združenjem mestnih občin Slovenije je bil 22. 8. 2016 izveden usklajevalni sestanek, kjer so jim bili predstavljeni razlogi za spremembe in konkretne rešitve. S predlogom zakona so se strinjali, ko jim je bilo pojasnjeno, da vse stroške vrtcev krije Ministrstvo za notranje zadeve</w:t>
            </w:r>
            <w:r w:rsidR="006A1C19" w:rsidRPr="000D11F9">
              <w:rPr>
                <w:rFonts w:cs="Arial"/>
                <w:sz w:val="20"/>
                <w:szCs w:val="20"/>
              </w:rPr>
              <w:t xml:space="preserve"> (kar je določeno tudi v predlogu zakona)</w:t>
            </w:r>
            <w:r w:rsidRPr="000D11F9">
              <w:rPr>
                <w:rFonts w:cs="Arial"/>
                <w:sz w:val="20"/>
                <w:szCs w:val="20"/>
              </w:rPr>
              <w:t>, pričakuje</w:t>
            </w:r>
            <w:r w:rsidR="00B07F46">
              <w:rPr>
                <w:rFonts w:cs="Arial"/>
                <w:sz w:val="20"/>
                <w:szCs w:val="20"/>
              </w:rPr>
              <w:t>jo</w:t>
            </w:r>
            <w:r w:rsidRPr="000D11F9">
              <w:rPr>
                <w:rFonts w:cs="Arial"/>
                <w:sz w:val="20"/>
                <w:szCs w:val="20"/>
              </w:rPr>
              <w:t xml:space="preserve"> pa, da se podobno uredi tudi za druge primerljive nevarne poklice. </w:t>
            </w:r>
            <w:r w:rsidR="00B07F46">
              <w:rPr>
                <w:rFonts w:cs="Arial"/>
                <w:sz w:val="20"/>
                <w:szCs w:val="20"/>
              </w:rPr>
              <w:t>Po podrobno predstavljenih razlogih za spremembe, utemeljitvah in konkretnih rešitvah so soglasno podprli ureditev v predlogu zakona.</w:t>
            </w:r>
          </w:p>
          <w:p w:rsidR="00233A08" w:rsidRPr="00BF5CCC" w:rsidRDefault="00233A08" w:rsidP="00233A08">
            <w:pPr>
              <w:pStyle w:val="Neotevilenodstavek"/>
              <w:widowControl w:val="0"/>
              <w:spacing w:before="0" w:after="0" w:line="260" w:lineRule="exact"/>
              <w:rPr>
                <w:iCs/>
                <w:sz w:val="20"/>
                <w:szCs w:val="20"/>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vAlign w:val="center"/>
          </w:tcPr>
          <w:p w:rsidR="009B32D6" w:rsidRPr="00BF5CCC" w:rsidRDefault="009B32D6" w:rsidP="009B32D6">
            <w:pPr>
              <w:pStyle w:val="Neotevilenodstavek"/>
              <w:widowControl w:val="0"/>
              <w:spacing w:before="0" w:after="0" w:line="260" w:lineRule="exact"/>
              <w:jc w:val="left"/>
              <w:rPr>
                <w:b/>
                <w:sz w:val="20"/>
                <w:szCs w:val="20"/>
              </w:rPr>
            </w:pPr>
            <w:r w:rsidRPr="00BF5CCC">
              <w:rPr>
                <w:b/>
                <w:sz w:val="20"/>
                <w:szCs w:val="20"/>
              </w:rPr>
              <w:lastRenderedPageBreak/>
              <w:t>9. Predstavitev sodelovanja javnosti:</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9B32D6" w:rsidRPr="00BF5CCC" w:rsidRDefault="009B32D6" w:rsidP="009B32D6">
            <w:pPr>
              <w:pStyle w:val="Neotevilenodstavek"/>
              <w:widowControl w:val="0"/>
              <w:spacing w:before="0" w:after="0" w:line="260" w:lineRule="exact"/>
              <w:rPr>
                <w:sz w:val="20"/>
                <w:szCs w:val="20"/>
              </w:rPr>
            </w:pPr>
            <w:r w:rsidRPr="00BF5CCC">
              <w:rPr>
                <w:iCs/>
                <w:sz w:val="20"/>
                <w:szCs w:val="20"/>
              </w:rPr>
              <w:t>Gradivo je bilo predhodno objavljeno na spletni strani predlagatelja:</w:t>
            </w:r>
          </w:p>
        </w:tc>
        <w:tc>
          <w:tcPr>
            <w:tcW w:w="2431" w:type="dxa"/>
            <w:gridSpan w:val="3"/>
          </w:tcPr>
          <w:p w:rsidR="009B32D6" w:rsidRPr="00BF5CCC" w:rsidRDefault="009B32D6" w:rsidP="009B32D6">
            <w:pPr>
              <w:pStyle w:val="Neotevilenodstavek"/>
              <w:widowControl w:val="0"/>
              <w:spacing w:before="0" w:after="0" w:line="260" w:lineRule="exact"/>
              <w:jc w:val="center"/>
              <w:rPr>
                <w:iCs/>
                <w:sz w:val="20"/>
                <w:szCs w:val="20"/>
              </w:rPr>
            </w:pPr>
            <w:r w:rsidRPr="00BF5CCC">
              <w:rPr>
                <w:b/>
                <w:sz w:val="20"/>
                <w:szCs w:val="20"/>
              </w:rPr>
              <w:t>DA</w:t>
            </w:r>
            <w:r w:rsidRPr="00BF5CCC">
              <w:rPr>
                <w:sz w:val="20"/>
                <w:szCs w:val="20"/>
              </w:rPr>
              <w:t>/NE</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230774" w:rsidRDefault="00722B30" w:rsidP="004D451D">
            <w:pPr>
              <w:spacing w:line="260" w:lineRule="exact"/>
              <w:jc w:val="both"/>
              <w:rPr>
                <w:rFonts w:ascii="Arial" w:hAnsi="Arial" w:cs="Arial"/>
                <w:sz w:val="20"/>
                <w:szCs w:val="20"/>
              </w:rPr>
            </w:pPr>
            <w:r w:rsidRPr="004D451D">
              <w:rPr>
                <w:rFonts w:ascii="Arial" w:hAnsi="Arial" w:cs="Arial"/>
                <w:iCs/>
                <w:sz w:val="20"/>
                <w:szCs w:val="20"/>
              </w:rPr>
              <w:t xml:space="preserve">Osnutek predloga zakona je bil 13. 7. 2016 </w:t>
            </w:r>
            <w:r w:rsidR="00BE0693" w:rsidRPr="004D451D">
              <w:rPr>
                <w:rFonts w:ascii="Arial" w:hAnsi="Arial" w:cs="Arial"/>
                <w:iCs/>
                <w:sz w:val="20"/>
                <w:szCs w:val="20"/>
              </w:rPr>
              <w:t>objavljen tudi</w:t>
            </w:r>
            <w:r w:rsidR="00BE0693" w:rsidRPr="004D451D">
              <w:rPr>
                <w:rFonts w:ascii="Arial" w:hAnsi="Arial" w:cs="Arial"/>
                <w:sz w:val="20"/>
                <w:szCs w:val="20"/>
              </w:rPr>
              <w:t xml:space="preserve"> na </w:t>
            </w:r>
            <w:r w:rsidR="00BE0693" w:rsidRPr="004D451D">
              <w:rPr>
                <w:rFonts w:ascii="Arial" w:hAnsi="Arial" w:cs="Arial"/>
                <w:iCs/>
                <w:sz w:val="20"/>
                <w:szCs w:val="20"/>
              </w:rPr>
              <w:t>Državnem portalu Republike Slovenije na spletni strani e-demokracije</w:t>
            </w:r>
            <w:r w:rsidR="00230774">
              <w:rPr>
                <w:rFonts w:ascii="Arial" w:hAnsi="Arial" w:cs="Arial"/>
                <w:iCs/>
                <w:sz w:val="20"/>
                <w:szCs w:val="20"/>
              </w:rPr>
              <w:t xml:space="preserve">. </w:t>
            </w:r>
            <w:r w:rsidR="00184804" w:rsidRPr="004D451D">
              <w:rPr>
                <w:rFonts w:ascii="Arial" w:hAnsi="Arial" w:cs="Arial"/>
                <w:sz w:val="20"/>
                <w:szCs w:val="20"/>
              </w:rPr>
              <w:t>V javni razpravi je bil 30 dni.</w:t>
            </w:r>
          </w:p>
          <w:p w:rsidR="00BE324A" w:rsidRPr="00791003" w:rsidRDefault="00BE324A" w:rsidP="00BE324A">
            <w:pPr>
              <w:spacing w:after="0" w:line="240" w:lineRule="exact"/>
              <w:jc w:val="both"/>
              <w:rPr>
                <w:rFonts w:ascii="Arial" w:eastAsia="Times New Roman" w:hAnsi="Arial" w:cs="Arial"/>
                <w:sz w:val="20"/>
                <w:szCs w:val="20"/>
                <w:highlight w:val="yellow"/>
                <w:lang w:eastAsia="sl-SI"/>
              </w:rPr>
            </w:pPr>
            <w:r w:rsidRPr="00BE324A">
              <w:rPr>
                <w:rFonts w:ascii="Arial" w:eastAsia="Times New Roman" w:hAnsi="Arial" w:cs="Arial"/>
                <w:sz w:val="20"/>
                <w:szCs w:val="20"/>
                <w:lang w:eastAsia="sl-SI"/>
              </w:rPr>
              <w:t>Pri pripravi predloga zakona sta sodelovala oba sindikata</w:t>
            </w:r>
            <w:r>
              <w:rPr>
                <w:rFonts w:ascii="Arial" w:eastAsia="Times New Roman" w:hAnsi="Arial" w:cs="Arial"/>
                <w:sz w:val="20"/>
                <w:szCs w:val="20"/>
                <w:lang w:eastAsia="sl-SI"/>
              </w:rPr>
              <w:t xml:space="preserve"> (Sindikat policistov Slovenije in Policijski sindikat Slovenije)</w:t>
            </w:r>
            <w:r w:rsidRPr="00BE324A">
              <w:rPr>
                <w:rFonts w:ascii="Arial" w:eastAsia="Times New Roman" w:hAnsi="Arial" w:cs="Arial"/>
                <w:sz w:val="20"/>
                <w:szCs w:val="20"/>
                <w:lang w:eastAsia="sl-SI"/>
              </w:rPr>
              <w:t xml:space="preserve">. Po usklajevanjih </w:t>
            </w:r>
            <w:r>
              <w:rPr>
                <w:rFonts w:ascii="Arial" w:eastAsia="Times New Roman" w:hAnsi="Arial" w:cs="Arial"/>
                <w:sz w:val="20"/>
                <w:szCs w:val="20"/>
                <w:lang w:eastAsia="sl-SI"/>
              </w:rPr>
              <w:t>je bila 27. 7. 2016, na podlagi IV. točke Stavkovnega sporazuma (Uradni list RS, št. 40/16), izdana I</w:t>
            </w:r>
            <w:r>
              <w:rPr>
                <w:rFonts w:ascii="Arial" w:hAnsi="Arial" w:cs="Arial"/>
                <w:sz w:val="20"/>
                <w:szCs w:val="20"/>
              </w:rPr>
              <w:t>zjava o stopnji usklajenosti besedila predloga zakona s sindikatoma.</w:t>
            </w:r>
          </w:p>
          <w:p w:rsidR="00BE324A" w:rsidRPr="001049B7" w:rsidRDefault="00BE324A" w:rsidP="004D451D">
            <w:pPr>
              <w:spacing w:line="260" w:lineRule="exact"/>
              <w:jc w:val="both"/>
              <w:rPr>
                <w:rFonts w:cs="Arial"/>
                <w:iCs/>
                <w:sz w:val="20"/>
                <w:szCs w:val="20"/>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BF5CCC" w:rsidRDefault="009B32D6" w:rsidP="009B32D6">
            <w:pPr>
              <w:spacing w:after="0" w:line="240" w:lineRule="exact"/>
              <w:jc w:val="both"/>
              <w:rPr>
                <w:iCs/>
                <w:sz w:val="20"/>
                <w:szCs w:val="20"/>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9B32D6" w:rsidRPr="00BF5CCC" w:rsidRDefault="009B32D6" w:rsidP="009B32D6">
            <w:pPr>
              <w:pStyle w:val="Neotevilenodstavek"/>
              <w:widowControl w:val="0"/>
              <w:spacing w:before="0" w:after="0" w:line="260" w:lineRule="exact"/>
              <w:jc w:val="left"/>
              <w:rPr>
                <w:sz w:val="20"/>
                <w:szCs w:val="20"/>
              </w:rPr>
            </w:pPr>
            <w:r w:rsidRPr="00BF5CCC">
              <w:rPr>
                <w:b/>
                <w:sz w:val="20"/>
                <w:szCs w:val="20"/>
              </w:rPr>
              <w:t>10. Pri pripravi gradiva so bile upoštevane zahteve iz Resolucije o normativni dejavnosti:</w:t>
            </w:r>
          </w:p>
        </w:tc>
        <w:tc>
          <w:tcPr>
            <w:tcW w:w="2431" w:type="dxa"/>
            <w:gridSpan w:val="3"/>
            <w:vAlign w:val="center"/>
          </w:tcPr>
          <w:p w:rsidR="009B32D6" w:rsidRPr="00BF5CCC" w:rsidRDefault="009B32D6" w:rsidP="009B32D6">
            <w:pPr>
              <w:pStyle w:val="Neotevilenodstavek"/>
              <w:widowControl w:val="0"/>
              <w:spacing w:before="0" w:after="0" w:line="260" w:lineRule="exact"/>
              <w:jc w:val="center"/>
              <w:rPr>
                <w:iCs/>
                <w:sz w:val="20"/>
                <w:szCs w:val="20"/>
              </w:rPr>
            </w:pPr>
            <w:r w:rsidRPr="00BF5CCC">
              <w:rPr>
                <w:b/>
                <w:sz w:val="20"/>
                <w:szCs w:val="20"/>
              </w:rPr>
              <w:t>DA</w:t>
            </w:r>
            <w:r w:rsidRPr="00BF5CCC">
              <w:rPr>
                <w:sz w:val="20"/>
                <w:szCs w:val="20"/>
              </w:rPr>
              <w:t>/NE</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9B32D6" w:rsidRPr="00BF5CCC" w:rsidRDefault="009B32D6" w:rsidP="009B32D6">
            <w:pPr>
              <w:pStyle w:val="Neotevilenodstavek"/>
              <w:widowControl w:val="0"/>
              <w:spacing w:before="0" w:after="0" w:line="260" w:lineRule="exact"/>
              <w:jc w:val="left"/>
              <w:rPr>
                <w:b/>
                <w:sz w:val="20"/>
                <w:szCs w:val="20"/>
              </w:rPr>
            </w:pPr>
            <w:r w:rsidRPr="00BF5CCC">
              <w:rPr>
                <w:b/>
                <w:sz w:val="20"/>
                <w:szCs w:val="20"/>
              </w:rPr>
              <w:t>11. Gradivo je uvrščeno v delovni program vlade:</w:t>
            </w:r>
          </w:p>
        </w:tc>
        <w:tc>
          <w:tcPr>
            <w:tcW w:w="2431" w:type="dxa"/>
            <w:gridSpan w:val="3"/>
            <w:vAlign w:val="center"/>
          </w:tcPr>
          <w:p w:rsidR="009B32D6" w:rsidRPr="00BF5CCC" w:rsidRDefault="009B32D6" w:rsidP="009B32D6">
            <w:pPr>
              <w:pStyle w:val="Neotevilenodstavek"/>
              <w:widowControl w:val="0"/>
              <w:spacing w:before="0" w:after="0" w:line="260" w:lineRule="exact"/>
              <w:jc w:val="center"/>
              <w:rPr>
                <w:sz w:val="20"/>
                <w:szCs w:val="20"/>
              </w:rPr>
            </w:pPr>
            <w:r w:rsidRPr="00BF5CCC">
              <w:rPr>
                <w:b/>
                <w:sz w:val="20"/>
                <w:szCs w:val="20"/>
              </w:rPr>
              <w:t>DA</w:t>
            </w:r>
            <w:r w:rsidRPr="00BF5CCC">
              <w:rPr>
                <w:sz w:val="20"/>
                <w:szCs w:val="20"/>
              </w:rPr>
              <w:t>/NE</w:t>
            </w: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9B32D6" w:rsidRPr="00BF5CCC" w:rsidRDefault="009B32D6" w:rsidP="009B32D6">
            <w:pPr>
              <w:pStyle w:val="Poglavje"/>
              <w:widowControl w:val="0"/>
              <w:spacing w:before="0" w:after="0" w:line="260" w:lineRule="exact"/>
              <w:ind w:left="3400"/>
              <w:jc w:val="left"/>
              <w:rPr>
                <w:sz w:val="20"/>
                <w:szCs w:val="20"/>
              </w:rPr>
            </w:pPr>
          </w:p>
          <w:p w:rsidR="00236BC3" w:rsidRPr="00BF5CCC" w:rsidRDefault="009B32D6" w:rsidP="00236BC3">
            <w:pPr>
              <w:tabs>
                <w:tab w:val="left" w:pos="283"/>
              </w:tabs>
              <w:autoSpaceDE w:val="0"/>
              <w:autoSpaceDN w:val="0"/>
              <w:adjustRightInd w:val="0"/>
              <w:spacing w:line="288" w:lineRule="auto"/>
              <w:textAlignment w:val="center"/>
              <w:rPr>
                <w:rFonts w:ascii="Arial" w:hAnsi="Arial" w:cs="Arial"/>
                <w:color w:val="000000"/>
                <w:sz w:val="20"/>
                <w:szCs w:val="20"/>
                <w:lang w:eastAsia="sl-SI"/>
              </w:rPr>
            </w:pPr>
            <w:r w:rsidRPr="00BF5CCC">
              <w:rPr>
                <w:rFonts w:ascii="Arial" w:hAnsi="Arial" w:cs="Arial"/>
                <w:sz w:val="20"/>
                <w:szCs w:val="20"/>
              </w:rPr>
              <w:t xml:space="preserve">                                                                                           </w:t>
            </w:r>
            <w:r w:rsidR="009152FB" w:rsidRPr="00BF5CCC">
              <w:rPr>
                <w:rFonts w:ascii="Arial" w:hAnsi="Arial" w:cs="Arial"/>
                <w:sz w:val="20"/>
                <w:szCs w:val="20"/>
              </w:rPr>
              <w:t xml:space="preserve">            </w:t>
            </w:r>
            <w:r w:rsidR="00236BC3" w:rsidRPr="00BF5CCC">
              <w:rPr>
                <w:rFonts w:ascii="Arial" w:hAnsi="Arial" w:cs="Arial"/>
                <w:sz w:val="20"/>
                <w:szCs w:val="20"/>
              </w:rPr>
              <w:t xml:space="preserve">mag. </w:t>
            </w:r>
            <w:r w:rsidR="00236BC3" w:rsidRPr="00BF5CCC">
              <w:rPr>
                <w:rFonts w:ascii="Arial" w:hAnsi="Arial" w:cs="Arial"/>
                <w:color w:val="000000"/>
                <w:sz w:val="20"/>
                <w:szCs w:val="20"/>
                <w:lang w:eastAsia="sl-SI"/>
              </w:rPr>
              <w:t>Vesna Györkös Žnidar</w:t>
            </w:r>
          </w:p>
          <w:p w:rsidR="00236BC3" w:rsidRPr="00BF5CCC" w:rsidRDefault="00236BC3" w:rsidP="00236BC3">
            <w:pPr>
              <w:tabs>
                <w:tab w:val="left" w:pos="283"/>
              </w:tabs>
              <w:autoSpaceDE w:val="0"/>
              <w:autoSpaceDN w:val="0"/>
              <w:adjustRightInd w:val="0"/>
              <w:spacing w:line="288" w:lineRule="auto"/>
              <w:textAlignment w:val="center"/>
              <w:rPr>
                <w:rFonts w:ascii="Arial" w:hAnsi="Arial" w:cs="Arial"/>
                <w:color w:val="000000"/>
                <w:sz w:val="20"/>
                <w:szCs w:val="20"/>
                <w:lang w:eastAsia="sl-SI"/>
              </w:rPr>
            </w:pPr>
            <w:r w:rsidRPr="00BF5CCC">
              <w:rPr>
                <w:rFonts w:ascii="Arial" w:hAnsi="Arial" w:cs="Arial"/>
                <w:color w:val="000000"/>
                <w:sz w:val="20"/>
                <w:szCs w:val="20"/>
                <w:lang w:eastAsia="sl-SI"/>
              </w:rPr>
              <w:t xml:space="preserve">                                                                                                                   </w:t>
            </w:r>
            <w:r w:rsidRPr="00BF5CCC">
              <w:rPr>
                <w:rFonts w:ascii="Arial" w:hAnsi="Arial" w:cs="Arial"/>
                <w:sz w:val="20"/>
                <w:szCs w:val="20"/>
              </w:rPr>
              <w:t>ministrica</w:t>
            </w:r>
          </w:p>
          <w:p w:rsidR="009B32D6" w:rsidRPr="00BF5CCC" w:rsidRDefault="009B32D6" w:rsidP="009152FB">
            <w:pPr>
              <w:tabs>
                <w:tab w:val="left" w:pos="283"/>
              </w:tabs>
              <w:autoSpaceDE w:val="0"/>
              <w:autoSpaceDN w:val="0"/>
              <w:adjustRightInd w:val="0"/>
              <w:spacing w:line="288" w:lineRule="auto"/>
              <w:textAlignment w:val="center"/>
              <w:rPr>
                <w:rFonts w:ascii="Arial" w:hAnsi="Arial" w:cs="Arial"/>
                <w:sz w:val="20"/>
                <w:szCs w:val="20"/>
              </w:rPr>
            </w:pPr>
          </w:p>
        </w:tc>
      </w:tr>
      <w:tr w:rsidR="009B32D6" w:rsidRPr="00BF5CCC"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9B32D6" w:rsidRPr="00BF5CCC" w:rsidRDefault="009B32D6" w:rsidP="009B32D6">
            <w:pPr>
              <w:pStyle w:val="Poglavje"/>
              <w:widowControl w:val="0"/>
              <w:spacing w:before="0" w:after="0" w:line="260" w:lineRule="exact"/>
              <w:ind w:left="3400"/>
              <w:jc w:val="left"/>
              <w:rPr>
                <w:sz w:val="20"/>
                <w:szCs w:val="20"/>
              </w:rPr>
            </w:pPr>
            <w:r w:rsidRPr="00BF5CCC">
              <w:rPr>
                <w:sz w:val="20"/>
                <w:szCs w:val="20"/>
              </w:rPr>
              <w:t xml:space="preserve">  </w:t>
            </w:r>
          </w:p>
        </w:tc>
      </w:tr>
    </w:tbl>
    <w:p w:rsidR="00C4705B" w:rsidRPr="00BF5CCC" w:rsidRDefault="00C4705B" w:rsidP="00C032BC">
      <w:pPr>
        <w:spacing w:after="0" w:line="288" w:lineRule="auto"/>
        <w:rPr>
          <w:rFonts w:ascii="Arial" w:hAnsi="Arial" w:cs="Arial"/>
          <w:sz w:val="20"/>
          <w:szCs w:val="20"/>
        </w:rPr>
      </w:pPr>
    </w:p>
    <w:p w:rsidR="00C93165" w:rsidRPr="00BF5CCC" w:rsidRDefault="00C032BC" w:rsidP="00C032BC">
      <w:pPr>
        <w:spacing w:after="0" w:line="288" w:lineRule="auto"/>
        <w:rPr>
          <w:rFonts w:ascii="Arial" w:hAnsi="Arial" w:cs="Arial"/>
          <w:sz w:val="20"/>
          <w:szCs w:val="20"/>
        </w:rPr>
      </w:pPr>
      <w:r w:rsidRPr="00BF5CCC">
        <w:rPr>
          <w:rFonts w:ascii="Arial" w:hAnsi="Arial" w:cs="Arial"/>
          <w:sz w:val="20"/>
          <w:szCs w:val="20"/>
        </w:rPr>
        <w:t>Prilog</w:t>
      </w:r>
      <w:r w:rsidR="004D451D">
        <w:rPr>
          <w:rFonts w:ascii="Arial" w:hAnsi="Arial" w:cs="Arial"/>
          <w:sz w:val="20"/>
          <w:szCs w:val="20"/>
        </w:rPr>
        <w:t>e</w:t>
      </w:r>
      <w:r w:rsidRPr="00BF5CCC">
        <w:rPr>
          <w:rFonts w:ascii="Arial" w:hAnsi="Arial" w:cs="Arial"/>
          <w:sz w:val="20"/>
          <w:szCs w:val="20"/>
        </w:rPr>
        <w:t>:</w:t>
      </w:r>
    </w:p>
    <w:p w:rsidR="00C032BC" w:rsidRPr="00BF5CCC" w:rsidRDefault="00583AFA" w:rsidP="00C032BC">
      <w:pPr>
        <w:spacing w:after="0" w:line="288" w:lineRule="auto"/>
        <w:rPr>
          <w:rFonts w:ascii="Arial" w:hAnsi="Arial" w:cs="Arial"/>
          <w:sz w:val="20"/>
          <w:szCs w:val="20"/>
        </w:rPr>
      </w:pPr>
      <w:r w:rsidRPr="00BF5CCC">
        <w:rPr>
          <w:rFonts w:ascii="Arial" w:hAnsi="Arial" w:cs="Arial"/>
          <w:sz w:val="20"/>
          <w:szCs w:val="20"/>
        </w:rPr>
        <w:t>–</w:t>
      </w:r>
      <w:r w:rsidR="00C032BC" w:rsidRPr="00BF5CCC">
        <w:rPr>
          <w:rFonts w:ascii="Arial" w:hAnsi="Arial" w:cs="Arial"/>
          <w:sz w:val="20"/>
          <w:szCs w:val="20"/>
        </w:rPr>
        <w:t xml:space="preserve"> predlog sklepa vlade</w:t>
      </w:r>
    </w:p>
    <w:p w:rsidR="00C032BC" w:rsidRDefault="00583AFA" w:rsidP="00C032BC">
      <w:pPr>
        <w:spacing w:after="0" w:line="288" w:lineRule="auto"/>
        <w:rPr>
          <w:rFonts w:ascii="Arial" w:hAnsi="Arial" w:cs="Arial"/>
          <w:sz w:val="20"/>
          <w:szCs w:val="20"/>
        </w:rPr>
      </w:pPr>
      <w:r w:rsidRPr="00BF5CCC">
        <w:rPr>
          <w:rFonts w:ascii="Arial" w:hAnsi="Arial" w:cs="Arial"/>
          <w:sz w:val="20"/>
          <w:szCs w:val="20"/>
        </w:rPr>
        <w:t>–</w:t>
      </w:r>
      <w:r w:rsidR="00C032BC" w:rsidRPr="00BF5CCC">
        <w:rPr>
          <w:rFonts w:ascii="Arial" w:hAnsi="Arial" w:cs="Arial"/>
          <w:sz w:val="20"/>
          <w:szCs w:val="20"/>
        </w:rPr>
        <w:t xml:space="preserve"> predlog zakona</w:t>
      </w:r>
    </w:p>
    <w:p w:rsidR="006B7A4E" w:rsidRDefault="006B7A4E" w:rsidP="006B7A4E">
      <w:pPr>
        <w:spacing w:after="0" w:line="288" w:lineRule="auto"/>
        <w:rPr>
          <w:rFonts w:ascii="Arial" w:hAnsi="Arial" w:cs="Arial"/>
          <w:sz w:val="20"/>
          <w:szCs w:val="20"/>
        </w:rPr>
      </w:pPr>
      <w:r w:rsidRPr="00BF5CCC">
        <w:rPr>
          <w:rFonts w:ascii="Arial" w:hAnsi="Arial" w:cs="Arial"/>
          <w:sz w:val="20"/>
          <w:szCs w:val="20"/>
        </w:rPr>
        <w:t xml:space="preserve">– </w:t>
      </w:r>
      <w:r>
        <w:rPr>
          <w:rFonts w:ascii="Arial" w:hAnsi="Arial" w:cs="Arial"/>
          <w:sz w:val="20"/>
          <w:szCs w:val="20"/>
        </w:rPr>
        <w:t>izjava o stopnji usklajenosti besedila predloga zakona s sindikatoma</w:t>
      </w:r>
    </w:p>
    <w:p w:rsidR="008649C3" w:rsidRPr="004D451D" w:rsidRDefault="008649C3" w:rsidP="004D451D">
      <w:pPr>
        <w:spacing w:line="288" w:lineRule="auto"/>
        <w:rPr>
          <w:rFonts w:ascii="Arial" w:hAnsi="Arial" w:cs="Arial"/>
          <w:sz w:val="20"/>
          <w:szCs w:val="20"/>
        </w:rPr>
      </w:pPr>
    </w:p>
    <w:p w:rsidR="00107ED0" w:rsidRPr="00BF5CCC" w:rsidRDefault="00A60D66" w:rsidP="00107ED0">
      <w:pPr>
        <w:pStyle w:val="podpisi"/>
        <w:tabs>
          <w:tab w:val="clear" w:pos="3402"/>
        </w:tabs>
        <w:rPr>
          <w:rFonts w:cs="Arial"/>
          <w:b/>
          <w:szCs w:val="20"/>
          <w:lang w:val="sl-SI"/>
        </w:rPr>
      </w:pPr>
      <w:r w:rsidRPr="00BF5CCC">
        <w:rPr>
          <w:rFonts w:cs="Arial"/>
          <w:b/>
          <w:szCs w:val="20"/>
          <w:lang w:val="sl-SI"/>
        </w:rPr>
        <w:br w:type="page"/>
      </w:r>
    </w:p>
    <w:p w:rsidR="00C4705B" w:rsidRPr="00BF5CCC" w:rsidRDefault="00C4705B" w:rsidP="00C4705B">
      <w:pPr>
        <w:spacing w:line="260" w:lineRule="exact"/>
        <w:ind w:right="-23"/>
        <w:jc w:val="both"/>
        <w:rPr>
          <w:rFonts w:ascii="Arial" w:hAnsi="Arial" w:cs="Arial"/>
          <w:bCs/>
          <w:sz w:val="20"/>
          <w:szCs w:val="20"/>
        </w:rPr>
      </w:pPr>
      <w:r w:rsidRPr="00BF5CCC">
        <w:rPr>
          <w:rFonts w:ascii="Arial" w:hAnsi="Arial" w:cs="Arial"/>
          <w:bCs/>
          <w:sz w:val="20"/>
          <w:szCs w:val="20"/>
        </w:rPr>
        <w:lastRenderedPageBreak/>
        <w:t xml:space="preserve">Na podlagi drugega odstavka 2. člena Zakona o Vladi Republike Slovenije (Uradni list RS, št. 24/05 – uradno prečiščeno besedilo, 109/08, 38/10 – ZUKN, 8/12, 21/13, </w:t>
      </w:r>
      <w:hyperlink r:id="rId15" w:tgtFrame="_blank" w:history="1">
        <w:r w:rsidRPr="00BF5CCC">
          <w:rPr>
            <w:rFonts w:ascii="Arial" w:hAnsi="Arial" w:cs="Arial"/>
            <w:bCs/>
            <w:sz w:val="20"/>
            <w:szCs w:val="20"/>
          </w:rPr>
          <w:t>47/13</w:t>
        </w:r>
      </w:hyperlink>
      <w:r w:rsidRPr="00BF5CCC">
        <w:rPr>
          <w:rFonts w:ascii="Arial" w:hAnsi="Arial" w:cs="Arial"/>
          <w:sz w:val="20"/>
          <w:szCs w:val="20"/>
        </w:rPr>
        <w:t xml:space="preserve"> − ZDU-</w:t>
      </w:r>
      <w:r w:rsidRPr="00BF5CCC">
        <w:rPr>
          <w:rFonts w:ascii="Arial" w:hAnsi="Arial" w:cs="Arial"/>
          <w:bCs/>
          <w:sz w:val="20"/>
          <w:szCs w:val="20"/>
        </w:rPr>
        <w:t xml:space="preserve">1G in </w:t>
      </w:r>
      <w:hyperlink r:id="rId16" w:tgtFrame="_blank" w:tooltip="Zakon o spremembah in dopolnitvah Zakona o Vladi Republike Slovenije" w:history="1">
        <w:r w:rsidRPr="00BF5CCC">
          <w:rPr>
            <w:rFonts w:ascii="Arial" w:hAnsi="Arial" w:cs="Arial"/>
            <w:sz w:val="20"/>
            <w:szCs w:val="20"/>
          </w:rPr>
          <w:t>65/14</w:t>
        </w:r>
      </w:hyperlink>
      <w:r w:rsidRPr="00BF5CCC">
        <w:rPr>
          <w:rFonts w:ascii="Arial" w:hAnsi="Arial" w:cs="Arial"/>
          <w:bCs/>
          <w:sz w:val="20"/>
          <w:szCs w:val="20"/>
        </w:rPr>
        <w:t>) je Vlada Republike Slovenije na … seji dne… sprejela naslednji sklep:</w:t>
      </w:r>
    </w:p>
    <w:p w:rsidR="00C4705B" w:rsidRPr="00BF5CCC" w:rsidRDefault="00C4705B" w:rsidP="00C4705B">
      <w:pPr>
        <w:spacing w:line="260" w:lineRule="exact"/>
        <w:ind w:right="-23"/>
        <w:jc w:val="both"/>
        <w:rPr>
          <w:rFonts w:ascii="Arial" w:hAnsi="Arial" w:cs="Arial"/>
          <w:bCs/>
          <w:sz w:val="20"/>
          <w:szCs w:val="20"/>
        </w:rPr>
      </w:pPr>
    </w:p>
    <w:p w:rsidR="007C58B0" w:rsidRPr="00BF5CCC" w:rsidRDefault="007C58B0" w:rsidP="007C58B0">
      <w:pPr>
        <w:spacing w:line="260" w:lineRule="exact"/>
        <w:jc w:val="both"/>
        <w:rPr>
          <w:rFonts w:ascii="Arial" w:hAnsi="Arial" w:cs="Arial"/>
          <w:bCs/>
          <w:sz w:val="20"/>
          <w:szCs w:val="20"/>
        </w:rPr>
      </w:pPr>
      <w:r w:rsidRPr="00BF5CCC">
        <w:rPr>
          <w:rFonts w:ascii="Arial" w:hAnsi="Arial" w:cs="Arial"/>
          <w:sz w:val="20"/>
          <w:szCs w:val="20"/>
        </w:rPr>
        <w:t xml:space="preserve">Vlada Republike Slovenije je določila besedilo predloga </w:t>
      </w:r>
      <w:r w:rsidRPr="00BF5CCC">
        <w:rPr>
          <w:rFonts w:ascii="Arial" w:hAnsi="Arial" w:cs="Arial"/>
          <w:sz w:val="20"/>
          <w:szCs w:val="20"/>
          <w:lang w:eastAsia="sl-SI"/>
        </w:rPr>
        <w:t xml:space="preserve">Zakona o spremembah in dopolnitvah Zakona </w:t>
      </w:r>
      <w:r w:rsidRPr="00BF5CCC">
        <w:rPr>
          <w:rFonts w:ascii="Arial" w:hAnsi="Arial" w:cs="Arial"/>
          <w:sz w:val="20"/>
          <w:szCs w:val="20"/>
        </w:rPr>
        <w:t>o organiziranosti in delu v policiji</w:t>
      </w:r>
      <w:r w:rsidRPr="00BF5CCC">
        <w:rPr>
          <w:rFonts w:cs="Arial"/>
          <w:szCs w:val="20"/>
        </w:rPr>
        <w:t xml:space="preserve"> </w:t>
      </w:r>
      <w:r w:rsidRPr="00BF5CCC">
        <w:rPr>
          <w:rFonts w:ascii="Arial" w:hAnsi="Arial" w:cs="Arial"/>
          <w:sz w:val="20"/>
          <w:szCs w:val="20"/>
        </w:rPr>
        <w:t>(EVA 2014-1711-0093) in ga pošlje v obravnavo Državnemu zboru Republike Slovenije.</w:t>
      </w:r>
    </w:p>
    <w:p w:rsidR="00C4705B" w:rsidRPr="00BF5CCC" w:rsidRDefault="00C4705B" w:rsidP="00C4705B">
      <w:pPr>
        <w:spacing w:line="260" w:lineRule="exact"/>
        <w:ind w:right="-21"/>
        <w:jc w:val="both"/>
        <w:rPr>
          <w:rFonts w:ascii="Arial" w:hAnsi="Arial" w:cs="Arial"/>
          <w:bCs/>
          <w:sz w:val="20"/>
          <w:szCs w:val="20"/>
        </w:rPr>
      </w:pPr>
    </w:p>
    <w:p w:rsidR="00C4705B" w:rsidRPr="00BF5CCC" w:rsidRDefault="00C4705B" w:rsidP="00C4705B">
      <w:pPr>
        <w:spacing w:line="260" w:lineRule="exact"/>
        <w:ind w:right="-21"/>
        <w:rPr>
          <w:rFonts w:ascii="Arial" w:hAnsi="Arial" w:cs="Arial"/>
          <w:bCs/>
          <w:sz w:val="20"/>
          <w:szCs w:val="20"/>
        </w:rPr>
      </w:pPr>
    </w:p>
    <w:p w:rsidR="00C4705B" w:rsidRPr="00BF5CCC" w:rsidRDefault="00C4705B" w:rsidP="00C4705B">
      <w:pPr>
        <w:pStyle w:val="Telobesedila"/>
        <w:spacing w:after="0" w:line="260" w:lineRule="exact"/>
        <w:ind w:left="4428"/>
        <w:rPr>
          <w:rFonts w:ascii="Arial" w:hAnsi="Arial" w:cs="Arial"/>
          <w:sz w:val="20"/>
          <w:szCs w:val="20"/>
        </w:rPr>
      </w:pPr>
      <w:r w:rsidRPr="00BF5CCC">
        <w:rPr>
          <w:rFonts w:ascii="Arial" w:hAnsi="Arial" w:cs="Arial"/>
          <w:sz w:val="20"/>
          <w:szCs w:val="20"/>
        </w:rPr>
        <w:t>Mag. Darko Krašovec</w:t>
      </w:r>
    </w:p>
    <w:p w:rsidR="00C4705B" w:rsidRPr="00BF5CCC" w:rsidRDefault="00C4705B" w:rsidP="00C4705B">
      <w:pPr>
        <w:pStyle w:val="Telobesedila"/>
        <w:spacing w:after="0" w:line="260" w:lineRule="exact"/>
        <w:ind w:left="4428"/>
        <w:rPr>
          <w:rFonts w:ascii="Arial" w:hAnsi="Arial" w:cs="Arial"/>
          <w:sz w:val="20"/>
          <w:szCs w:val="20"/>
        </w:rPr>
      </w:pPr>
      <w:r w:rsidRPr="00BF5CCC">
        <w:rPr>
          <w:rFonts w:ascii="Arial" w:hAnsi="Arial" w:cs="Arial"/>
          <w:sz w:val="20"/>
          <w:szCs w:val="20"/>
        </w:rPr>
        <w:t>GENERALNI SEKRETAR</w:t>
      </w:r>
    </w:p>
    <w:p w:rsidR="00C4705B" w:rsidRPr="00BF5CCC" w:rsidRDefault="00C4705B" w:rsidP="00C4705B">
      <w:pPr>
        <w:spacing w:line="260" w:lineRule="exact"/>
        <w:ind w:right="-21"/>
        <w:rPr>
          <w:rFonts w:ascii="Arial" w:hAnsi="Arial" w:cs="Arial"/>
          <w:bCs/>
          <w:sz w:val="20"/>
          <w:szCs w:val="20"/>
        </w:rPr>
      </w:pPr>
    </w:p>
    <w:p w:rsidR="00C4705B" w:rsidRPr="00BF5CCC" w:rsidRDefault="00C4705B" w:rsidP="00C4705B">
      <w:pPr>
        <w:spacing w:line="260" w:lineRule="exact"/>
        <w:ind w:right="-21"/>
        <w:rPr>
          <w:rFonts w:ascii="Arial" w:hAnsi="Arial" w:cs="Arial"/>
          <w:bCs/>
          <w:sz w:val="20"/>
          <w:szCs w:val="20"/>
        </w:rPr>
      </w:pPr>
    </w:p>
    <w:p w:rsidR="00C4705B" w:rsidRPr="00BF5CCC" w:rsidRDefault="00C4705B" w:rsidP="00C4705B">
      <w:pPr>
        <w:spacing w:after="0" w:line="260" w:lineRule="exact"/>
        <w:ind w:right="-21"/>
        <w:rPr>
          <w:rFonts w:ascii="Arial" w:hAnsi="Arial" w:cs="Arial"/>
          <w:bCs/>
          <w:sz w:val="20"/>
          <w:szCs w:val="20"/>
        </w:rPr>
      </w:pPr>
      <w:r w:rsidRPr="00BF5CCC">
        <w:rPr>
          <w:rFonts w:ascii="Arial" w:hAnsi="Arial" w:cs="Arial"/>
          <w:bCs/>
          <w:sz w:val="20"/>
          <w:szCs w:val="20"/>
        </w:rPr>
        <w:t>Priloga:</w:t>
      </w:r>
    </w:p>
    <w:p w:rsidR="00C4705B" w:rsidRPr="00BF5CCC" w:rsidRDefault="00C4705B" w:rsidP="00C4705B">
      <w:pPr>
        <w:spacing w:after="0" w:line="260" w:lineRule="exact"/>
        <w:ind w:right="-21"/>
        <w:rPr>
          <w:rFonts w:ascii="Arial" w:hAnsi="Arial" w:cs="Arial"/>
          <w:bCs/>
          <w:sz w:val="20"/>
          <w:szCs w:val="20"/>
        </w:rPr>
      </w:pPr>
      <w:r w:rsidRPr="00BF5CCC">
        <w:rPr>
          <w:rFonts w:ascii="Arial" w:hAnsi="Arial" w:cs="Arial"/>
          <w:bCs/>
          <w:sz w:val="20"/>
          <w:szCs w:val="20"/>
        </w:rPr>
        <w:t xml:space="preserve">– Predlog </w:t>
      </w:r>
      <w:r w:rsidR="007C58B0" w:rsidRPr="00BF5CCC">
        <w:rPr>
          <w:rFonts w:ascii="Arial" w:hAnsi="Arial" w:cs="Arial"/>
          <w:sz w:val="20"/>
          <w:szCs w:val="20"/>
          <w:lang w:eastAsia="sl-SI"/>
        </w:rPr>
        <w:t xml:space="preserve">Zakona o spremembah in dopolnitvah Zakona </w:t>
      </w:r>
      <w:r w:rsidR="007C58B0" w:rsidRPr="00BF5CCC">
        <w:rPr>
          <w:rFonts w:ascii="Arial" w:hAnsi="Arial" w:cs="Arial"/>
          <w:sz w:val="20"/>
          <w:szCs w:val="20"/>
        </w:rPr>
        <w:t>o organiziranosti in delu v policiji</w:t>
      </w:r>
    </w:p>
    <w:p w:rsidR="00C4705B" w:rsidRPr="00BF5CCC" w:rsidRDefault="00C4705B" w:rsidP="00C4705B">
      <w:pPr>
        <w:spacing w:after="0" w:line="260" w:lineRule="exact"/>
        <w:rPr>
          <w:rFonts w:ascii="Arial" w:hAnsi="Arial" w:cs="Arial"/>
          <w:bCs/>
          <w:sz w:val="20"/>
          <w:szCs w:val="20"/>
        </w:rPr>
      </w:pPr>
    </w:p>
    <w:p w:rsidR="00B558F9" w:rsidRPr="00BF5CCC" w:rsidRDefault="00B558F9" w:rsidP="00C4705B">
      <w:pPr>
        <w:spacing w:after="0" w:line="260" w:lineRule="exact"/>
        <w:rPr>
          <w:rFonts w:ascii="Arial" w:hAnsi="Arial" w:cs="Arial"/>
          <w:bCs/>
          <w:sz w:val="20"/>
          <w:szCs w:val="20"/>
        </w:rPr>
      </w:pPr>
    </w:p>
    <w:p w:rsidR="00C4705B" w:rsidRPr="00BF5CCC" w:rsidRDefault="00C4705B" w:rsidP="00C4705B">
      <w:pPr>
        <w:spacing w:after="0" w:line="260" w:lineRule="exact"/>
        <w:rPr>
          <w:rFonts w:ascii="Arial" w:hAnsi="Arial" w:cs="Arial"/>
          <w:bCs/>
          <w:sz w:val="20"/>
          <w:szCs w:val="20"/>
        </w:rPr>
      </w:pPr>
      <w:r w:rsidRPr="00BF5CCC">
        <w:rPr>
          <w:rFonts w:ascii="Arial" w:hAnsi="Arial" w:cs="Arial"/>
          <w:bCs/>
          <w:sz w:val="20"/>
          <w:szCs w:val="20"/>
        </w:rPr>
        <w:t>Prejmejo:</w:t>
      </w:r>
    </w:p>
    <w:p w:rsidR="00E92632" w:rsidRPr="00BF5CCC" w:rsidRDefault="00C4705B" w:rsidP="00E92632">
      <w:pPr>
        <w:spacing w:after="0" w:line="260" w:lineRule="exact"/>
        <w:rPr>
          <w:rFonts w:ascii="Arial" w:hAnsi="Arial" w:cs="Arial"/>
          <w:sz w:val="20"/>
          <w:szCs w:val="20"/>
          <w:lang w:eastAsia="sl-SI"/>
        </w:rPr>
      </w:pPr>
      <w:r w:rsidRPr="00BF5CCC">
        <w:rPr>
          <w:rFonts w:ascii="Arial" w:hAnsi="Arial" w:cs="Arial"/>
          <w:bCs/>
          <w:sz w:val="20"/>
          <w:szCs w:val="20"/>
        </w:rPr>
        <w:t xml:space="preserve">– </w:t>
      </w:r>
      <w:r w:rsidR="00E92632" w:rsidRPr="00BF5CCC">
        <w:rPr>
          <w:rFonts w:ascii="Arial" w:hAnsi="Arial" w:cs="Arial"/>
          <w:sz w:val="20"/>
          <w:szCs w:val="20"/>
          <w:lang w:eastAsia="sl-SI"/>
        </w:rPr>
        <w:t>Državni zbor Republike Slovenije</w:t>
      </w:r>
    </w:p>
    <w:p w:rsidR="00E92632" w:rsidRDefault="00E92632" w:rsidP="00E92632">
      <w:pPr>
        <w:suppressAutoHyphens/>
        <w:spacing w:after="0" w:line="260" w:lineRule="exact"/>
        <w:rPr>
          <w:rFonts w:ascii="Arial" w:hAnsi="Arial" w:cs="Arial"/>
          <w:sz w:val="20"/>
          <w:szCs w:val="20"/>
          <w:lang w:eastAsia="sl-SI"/>
        </w:rPr>
      </w:pPr>
      <w:r w:rsidRPr="00BF5CCC">
        <w:rPr>
          <w:rFonts w:ascii="Arial" w:hAnsi="Arial" w:cs="Arial"/>
          <w:sz w:val="20"/>
          <w:szCs w:val="20"/>
          <w:lang w:eastAsia="sl-SI"/>
        </w:rPr>
        <w:t>– Ministrstvo za notranje zadeve</w:t>
      </w:r>
    </w:p>
    <w:p w:rsidR="00887BE9" w:rsidRDefault="00887BE9" w:rsidP="00887BE9">
      <w:pPr>
        <w:suppressAutoHyphens/>
        <w:spacing w:after="0" w:line="260" w:lineRule="exact"/>
        <w:rPr>
          <w:rFonts w:ascii="Arial" w:hAnsi="Arial" w:cs="Arial"/>
          <w:bCs/>
          <w:sz w:val="20"/>
          <w:szCs w:val="20"/>
        </w:rPr>
      </w:pPr>
      <w:r>
        <w:rPr>
          <w:rFonts w:ascii="Arial" w:hAnsi="Arial" w:cs="Arial"/>
          <w:bCs/>
          <w:sz w:val="20"/>
          <w:szCs w:val="20"/>
        </w:rPr>
        <w:t>– Ministrstvo za finance</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javno upravo</w:t>
      </w:r>
    </w:p>
    <w:p w:rsidR="00887BE9" w:rsidRPr="00C10CE3" w:rsidRDefault="00887BE9" w:rsidP="00887BE9">
      <w:pPr>
        <w:numPr>
          <w:ilvl w:val="0"/>
          <w:numId w:val="49"/>
        </w:numPr>
        <w:suppressAutoHyphens/>
        <w:spacing w:after="0" w:line="240" w:lineRule="exact"/>
        <w:ind w:left="176" w:hanging="176"/>
        <w:rPr>
          <w:rFonts w:ascii="Arial" w:hAnsi="Arial" w:cs="Arial"/>
          <w:bCs/>
          <w:sz w:val="20"/>
          <w:szCs w:val="20"/>
        </w:rPr>
      </w:pPr>
      <w:r w:rsidRPr="00C10CE3">
        <w:rPr>
          <w:rFonts w:ascii="Arial" w:hAnsi="Arial" w:cs="Arial"/>
          <w:bCs/>
          <w:sz w:val="20"/>
          <w:szCs w:val="20"/>
        </w:rPr>
        <w:t>Ministrstvo za pravosodje</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zunanje zadeve</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okolje in prostor</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bCs/>
          <w:sz w:val="20"/>
          <w:szCs w:val="20"/>
        </w:rPr>
        <w:t>Ministrstvo za kmetijstvo, gozdarstvo in prehrano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sidRPr="00C10CE3">
        <w:rPr>
          <w:rFonts w:ascii="Arial" w:hAnsi="Arial" w:cs="Arial"/>
          <w:sz w:val="20"/>
          <w:szCs w:val="20"/>
        </w:rPr>
        <w:t>Ministrstvo za delo, družino socialne zadeve in enake možnosti</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gospodarski razvoj in tehnologijo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infrastrukturo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izobraževanje, znanost in šport</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kulturo</w:t>
      </w:r>
    </w:p>
    <w:p w:rsidR="00887BE9" w:rsidRPr="00887BE9"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obrambo</w:t>
      </w:r>
    </w:p>
    <w:p w:rsidR="00887BE9" w:rsidRPr="00C10CE3" w:rsidRDefault="00887BE9" w:rsidP="00887BE9">
      <w:pPr>
        <w:numPr>
          <w:ilvl w:val="0"/>
          <w:numId w:val="49"/>
        </w:numPr>
        <w:suppressAutoHyphens/>
        <w:spacing w:after="0" w:line="260" w:lineRule="exact"/>
        <w:ind w:left="176" w:hanging="176"/>
        <w:rPr>
          <w:rFonts w:ascii="Arial" w:hAnsi="Arial" w:cs="Arial"/>
          <w:bCs/>
          <w:sz w:val="20"/>
          <w:szCs w:val="20"/>
        </w:rPr>
      </w:pPr>
      <w:r>
        <w:rPr>
          <w:rFonts w:ascii="Arial" w:hAnsi="Arial" w:cs="Arial"/>
          <w:sz w:val="20"/>
          <w:szCs w:val="20"/>
        </w:rPr>
        <w:t>Ministrstvo za zdravje</w:t>
      </w:r>
    </w:p>
    <w:p w:rsidR="00887BE9" w:rsidRDefault="00887BE9" w:rsidP="00887BE9">
      <w:pPr>
        <w:overflowPunct w:val="0"/>
        <w:autoSpaceDE w:val="0"/>
        <w:autoSpaceDN w:val="0"/>
        <w:adjustRightInd w:val="0"/>
        <w:spacing w:after="0" w:line="260" w:lineRule="exact"/>
        <w:jc w:val="both"/>
        <w:textAlignment w:val="baseline"/>
        <w:rPr>
          <w:rFonts w:ascii="Arial" w:hAnsi="Arial" w:cs="Arial"/>
          <w:bCs/>
          <w:sz w:val="20"/>
          <w:szCs w:val="20"/>
        </w:rPr>
      </w:pPr>
      <w:r w:rsidRPr="00C10CE3">
        <w:rPr>
          <w:rFonts w:ascii="Arial" w:hAnsi="Arial" w:cs="Arial"/>
          <w:bCs/>
          <w:sz w:val="20"/>
          <w:szCs w:val="20"/>
        </w:rPr>
        <w:t>– Služba Vlade Re</w:t>
      </w:r>
      <w:r>
        <w:rPr>
          <w:rFonts w:ascii="Arial" w:hAnsi="Arial" w:cs="Arial"/>
          <w:bCs/>
          <w:sz w:val="20"/>
          <w:szCs w:val="20"/>
        </w:rPr>
        <w:t>publike Slovenije za zakonodajo</w:t>
      </w:r>
    </w:p>
    <w:p w:rsidR="00C4705B" w:rsidRPr="00BF5CCC" w:rsidRDefault="00C4705B" w:rsidP="00E92632">
      <w:pPr>
        <w:suppressAutoHyphens/>
        <w:spacing w:after="0" w:line="260" w:lineRule="exact"/>
        <w:rPr>
          <w:rFonts w:ascii="Arial" w:eastAsia="Times New Roman" w:hAnsi="Arial" w:cs="Arial"/>
          <w:b/>
          <w:sz w:val="20"/>
          <w:szCs w:val="20"/>
        </w:rPr>
      </w:pPr>
      <w:r w:rsidRPr="00BF5CCC">
        <w:rPr>
          <w:rFonts w:cs="Arial"/>
          <w:b/>
          <w:szCs w:val="20"/>
        </w:rPr>
        <w:br w:type="page"/>
      </w:r>
      <w:r w:rsidRPr="00BF5CCC">
        <w:rPr>
          <w:rFonts w:ascii="Arial" w:eastAsia="Times New Roman" w:hAnsi="Arial" w:cs="Arial"/>
          <w:b/>
          <w:sz w:val="20"/>
          <w:szCs w:val="20"/>
        </w:rPr>
        <w:lastRenderedPageBreak/>
        <w:t>PREDLOG</w:t>
      </w:r>
    </w:p>
    <w:p w:rsidR="00C4705B" w:rsidRPr="00BF5CCC" w:rsidRDefault="00C4705B" w:rsidP="00B558F9">
      <w:pPr>
        <w:suppressAutoHyphens/>
        <w:overflowPunct w:val="0"/>
        <w:autoSpaceDE w:val="0"/>
        <w:autoSpaceDN w:val="0"/>
        <w:adjustRightInd w:val="0"/>
        <w:spacing w:after="0" w:line="240" w:lineRule="exact"/>
        <w:jc w:val="right"/>
        <w:textAlignment w:val="baseline"/>
        <w:rPr>
          <w:rFonts w:ascii="Arial" w:eastAsia="Times New Roman" w:hAnsi="Arial" w:cs="Arial"/>
          <w:b/>
          <w:sz w:val="20"/>
          <w:szCs w:val="20"/>
        </w:rPr>
      </w:pPr>
      <w:r w:rsidRPr="00BF5CCC">
        <w:rPr>
          <w:rFonts w:ascii="Arial" w:eastAsia="Times New Roman" w:hAnsi="Arial" w:cs="Arial"/>
          <w:b/>
          <w:sz w:val="20"/>
          <w:szCs w:val="20"/>
        </w:rPr>
        <w:t xml:space="preserve"> (EVA 201</w:t>
      </w:r>
      <w:r w:rsidR="00276016" w:rsidRPr="00BF5CCC">
        <w:rPr>
          <w:rFonts w:ascii="Arial" w:eastAsia="Times New Roman" w:hAnsi="Arial" w:cs="Arial"/>
          <w:b/>
          <w:sz w:val="20"/>
          <w:szCs w:val="20"/>
        </w:rPr>
        <w:t>4</w:t>
      </w:r>
      <w:r w:rsidRPr="00BF5CCC">
        <w:rPr>
          <w:rFonts w:ascii="Arial" w:eastAsia="Times New Roman" w:hAnsi="Arial" w:cs="Arial"/>
          <w:b/>
          <w:sz w:val="20"/>
          <w:szCs w:val="20"/>
        </w:rPr>
        <w:t>-1711-</w:t>
      </w:r>
      <w:r w:rsidR="00E65210" w:rsidRPr="00BF5CCC">
        <w:rPr>
          <w:rFonts w:ascii="Arial" w:eastAsia="Times New Roman" w:hAnsi="Arial" w:cs="Arial"/>
          <w:b/>
          <w:sz w:val="20"/>
          <w:szCs w:val="20"/>
        </w:rPr>
        <w:t>00</w:t>
      </w:r>
      <w:r w:rsidR="0094454E" w:rsidRPr="00BF5CCC">
        <w:rPr>
          <w:rFonts w:ascii="Arial" w:eastAsia="Times New Roman" w:hAnsi="Arial" w:cs="Arial"/>
          <w:b/>
          <w:sz w:val="20"/>
          <w:szCs w:val="20"/>
        </w:rPr>
        <w:t>9</w:t>
      </w:r>
      <w:r w:rsidR="00E65210" w:rsidRPr="00BF5CCC">
        <w:rPr>
          <w:rFonts w:ascii="Arial" w:eastAsia="Times New Roman" w:hAnsi="Arial" w:cs="Arial"/>
          <w:b/>
          <w:sz w:val="20"/>
          <w:szCs w:val="20"/>
        </w:rPr>
        <w:t>3</w:t>
      </w:r>
      <w:r w:rsidRPr="00BF5CCC">
        <w:rPr>
          <w:rFonts w:ascii="Arial" w:eastAsia="Times New Roman" w:hAnsi="Arial" w:cs="Arial"/>
          <w:b/>
          <w:sz w:val="20"/>
          <w:szCs w:val="20"/>
        </w:rPr>
        <w:t>)</w:t>
      </w:r>
    </w:p>
    <w:p w:rsidR="00C4705B" w:rsidRPr="00BF5CCC" w:rsidRDefault="00C4705B" w:rsidP="00C4705B">
      <w:pPr>
        <w:suppressAutoHyphens/>
        <w:overflowPunct w:val="0"/>
        <w:autoSpaceDE w:val="0"/>
        <w:autoSpaceDN w:val="0"/>
        <w:adjustRightInd w:val="0"/>
        <w:spacing w:after="0" w:line="240" w:lineRule="exact"/>
        <w:jc w:val="right"/>
        <w:textAlignment w:val="baseline"/>
        <w:rPr>
          <w:rFonts w:ascii="Arial" w:eastAsia="Times New Roman" w:hAnsi="Arial" w:cs="Arial"/>
          <w:sz w:val="20"/>
          <w:szCs w:val="20"/>
        </w:rPr>
      </w:pPr>
    </w:p>
    <w:p w:rsidR="0094454E" w:rsidRPr="00BF5CCC"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F5CCC">
        <w:rPr>
          <w:rFonts w:ascii="Arial" w:eastAsia="Times New Roman" w:hAnsi="Arial" w:cs="Arial"/>
          <w:b/>
          <w:sz w:val="20"/>
          <w:szCs w:val="20"/>
          <w:lang w:eastAsia="sl-SI"/>
        </w:rPr>
        <w:t xml:space="preserve">ZAKON </w:t>
      </w:r>
    </w:p>
    <w:p w:rsidR="0094454E" w:rsidRPr="00BF5CCC"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94454E" w:rsidRPr="00BF5CCC"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F5CCC">
        <w:rPr>
          <w:rFonts w:ascii="Arial" w:eastAsia="Times New Roman" w:hAnsi="Arial" w:cs="Arial"/>
          <w:b/>
          <w:sz w:val="20"/>
          <w:szCs w:val="20"/>
          <w:lang w:eastAsia="sl-SI"/>
        </w:rPr>
        <w:t>o spremembah in dopolnitvah Zakona o organiziranosti in delu v policiji</w:t>
      </w:r>
    </w:p>
    <w:p w:rsidR="00C4705B" w:rsidRPr="00BF5CCC" w:rsidRDefault="00C4705B" w:rsidP="00724FD9">
      <w:pPr>
        <w:spacing w:line="240" w:lineRule="exact"/>
        <w:rPr>
          <w:rFonts w:ascii="Arial" w:hAnsi="Arial" w:cs="Arial"/>
          <w:sz w:val="20"/>
          <w:szCs w:val="20"/>
        </w:rPr>
      </w:pPr>
    </w:p>
    <w:p w:rsidR="00C4705B" w:rsidRPr="00BF5CCC" w:rsidRDefault="00C4705B" w:rsidP="00724FD9">
      <w:pPr>
        <w:spacing w:line="240" w:lineRule="exact"/>
        <w:rPr>
          <w:rFonts w:ascii="Arial" w:hAnsi="Arial" w:cs="Arial"/>
          <w:sz w:val="20"/>
          <w:szCs w:val="20"/>
        </w:rPr>
      </w:pPr>
    </w:p>
    <w:p w:rsidR="00C4705B" w:rsidRPr="00BF5CCC" w:rsidRDefault="00C4705B" w:rsidP="00724FD9">
      <w:pPr>
        <w:spacing w:before="100" w:beforeAutospacing="1" w:after="100" w:afterAutospacing="1" w:line="240" w:lineRule="exact"/>
        <w:rPr>
          <w:rFonts w:ascii="Arial" w:eastAsia="Times New Roman" w:hAnsi="Arial" w:cs="Arial"/>
          <w:b/>
          <w:bCs/>
          <w:sz w:val="20"/>
          <w:szCs w:val="20"/>
        </w:rPr>
      </w:pPr>
      <w:r w:rsidRPr="00BF5CCC">
        <w:rPr>
          <w:rFonts w:ascii="Arial" w:eastAsia="Times New Roman" w:hAnsi="Arial" w:cs="Arial"/>
          <w:b/>
          <w:bCs/>
          <w:sz w:val="20"/>
          <w:szCs w:val="20"/>
        </w:rPr>
        <w:t>I. UVOD</w:t>
      </w:r>
    </w:p>
    <w:p w:rsidR="00C4705B" w:rsidRPr="00BF5CCC" w:rsidRDefault="00C4705B" w:rsidP="00724FD9">
      <w:pPr>
        <w:spacing w:before="100" w:beforeAutospacing="1" w:after="100" w:afterAutospacing="1" w:line="240" w:lineRule="exact"/>
        <w:rPr>
          <w:rFonts w:ascii="Arial" w:eastAsia="Times New Roman" w:hAnsi="Arial" w:cs="Arial"/>
          <w:b/>
          <w:bCs/>
          <w:sz w:val="20"/>
          <w:szCs w:val="20"/>
        </w:rPr>
      </w:pPr>
      <w:r w:rsidRPr="00BF5CCC">
        <w:rPr>
          <w:rFonts w:ascii="Arial" w:eastAsia="Times New Roman" w:hAnsi="Arial" w:cs="Arial"/>
          <w:b/>
          <w:bCs/>
          <w:sz w:val="20"/>
          <w:szCs w:val="20"/>
        </w:rPr>
        <w:t>1. OCENA STANJA IN RAZLOGI ZA SPREJEM ZAKONA</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Zakon o organiziranosti in delu v policiji (Uradni list RS, št. 15/13, 11/14 in 86/15</w:t>
      </w:r>
      <w:r w:rsidR="00EA48FF" w:rsidRPr="00BF5CCC">
        <w:rPr>
          <w:rFonts w:ascii="Arial" w:hAnsi="Arial" w:cs="Arial"/>
          <w:sz w:val="20"/>
          <w:szCs w:val="20"/>
        </w:rPr>
        <w:t xml:space="preserve">; </w:t>
      </w:r>
      <w:proofErr w:type="spellStart"/>
      <w:r w:rsidR="00EA48FF" w:rsidRPr="00BF5CCC">
        <w:rPr>
          <w:rFonts w:ascii="Arial" w:hAnsi="Arial" w:cs="Arial"/>
          <w:sz w:val="20"/>
          <w:szCs w:val="20"/>
        </w:rPr>
        <w:t>ZODPol</w:t>
      </w:r>
      <w:proofErr w:type="spellEnd"/>
      <w:r w:rsidRPr="00BF5CCC">
        <w:rPr>
          <w:rFonts w:ascii="Arial" w:hAnsi="Arial" w:cs="Arial"/>
          <w:sz w:val="20"/>
          <w:szCs w:val="20"/>
        </w:rPr>
        <w:t>)</w:t>
      </w:r>
      <w:r w:rsidRPr="00BF5CCC">
        <w:rPr>
          <w:rFonts w:ascii="Arial" w:hAnsi="Arial" w:cs="Arial"/>
          <w:b/>
          <w:bCs/>
          <w:color w:val="626060"/>
          <w:sz w:val="18"/>
          <w:szCs w:val="18"/>
        </w:rPr>
        <w:t xml:space="preserve"> </w:t>
      </w:r>
      <w:r w:rsidRPr="00BF5CCC">
        <w:rPr>
          <w:rFonts w:ascii="Arial" w:hAnsi="Arial" w:cs="Arial"/>
          <w:sz w:val="20"/>
          <w:szCs w:val="20"/>
        </w:rPr>
        <w:t xml:space="preserve">je bil sprejet v letu 2013 ter zaradi zagotavljanja večje učinkovitosti in racionalizacije dela noveliran v </w:t>
      </w:r>
      <w:r w:rsidR="00031306" w:rsidRPr="00BF5CCC">
        <w:rPr>
          <w:rFonts w:ascii="Arial" w:hAnsi="Arial" w:cs="Arial"/>
          <w:sz w:val="20"/>
          <w:szCs w:val="20"/>
        </w:rPr>
        <w:t xml:space="preserve">letih </w:t>
      </w:r>
      <w:r w:rsidRPr="00BF5CCC">
        <w:rPr>
          <w:rFonts w:ascii="Arial" w:hAnsi="Arial" w:cs="Arial"/>
          <w:sz w:val="20"/>
          <w:szCs w:val="20"/>
        </w:rPr>
        <w:t xml:space="preserve">2014 in 2015. </w:t>
      </w:r>
    </w:p>
    <w:p w:rsidR="00664864" w:rsidRPr="00BF5CCC" w:rsidRDefault="00664864" w:rsidP="00664864">
      <w:pPr>
        <w:pStyle w:val="Navadensplet"/>
        <w:spacing w:before="0" w:beforeAutospacing="0" w:after="0" w:afterAutospacing="0" w:line="260" w:lineRule="exact"/>
        <w:jc w:val="both"/>
        <w:rPr>
          <w:rFonts w:ascii="Arial" w:hAnsi="Arial" w:cs="Arial"/>
          <w:sz w:val="20"/>
          <w:szCs w:val="20"/>
        </w:rPr>
      </w:pPr>
      <w:r w:rsidRPr="00BF5CCC">
        <w:rPr>
          <w:rFonts w:ascii="Arial" w:hAnsi="Arial" w:cs="Arial"/>
          <w:sz w:val="20"/>
          <w:szCs w:val="20"/>
        </w:rPr>
        <w:t xml:space="preserve">Interes Republike Slovenije (v nadaljnjem besedilu: RS) je </w:t>
      </w:r>
      <w:r w:rsidR="00382CDF" w:rsidRPr="00BF5CCC">
        <w:rPr>
          <w:rFonts w:ascii="Arial" w:hAnsi="Arial" w:cs="Arial"/>
          <w:sz w:val="20"/>
          <w:szCs w:val="20"/>
        </w:rPr>
        <w:t xml:space="preserve">zagotavljati </w:t>
      </w:r>
      <w:r w:rsidRPr="00BF5CCC">
        <w:rPr>
          <w:rFonts w:ascii="Arial" w:hAnsi="Arial" w:cs="Arial"/>
          <w:sz w:val="20"/>
          <w:szCs w:val="20"/>
        </w:rPr>
        <w:t>visok</w:t>
      </w:r>
      <w:r w:rsidR="00382CDF" w:rsidRPr="00BF5CCC">
        <w:rPr>
          <w:rFonts w:ascii="Arial" w:hAnsi="Arial" w:cs="Arial"/>
          <w:sz w:val="20"/>
          <w:szCs w:val="20"/>
        </w:rPr>
        <w:t>o</w:t>
      </w:r>
      <w:r w:rsidRPr="00BF5CCC">
        <w:rPr>
          <w:rFonts w:ascii="Arial" w:hAnsi="Arial" w:cs="Arial"/>
          <w:sz w:val="20"/>
          <w:szCs w:val="20"/>
        </w:rPr>
        <w:t xml:space="preserve"> stopnj</w:t>
      </w:r>
      <w:r w:rsidR="00382CDF" w:rsidRPr="00BF5CCC">
        <w:rPr>
          <w:rFonts w:ascii="Arial" w:hAnsi="Arial" w:cs="Arial"/>
          <w:sz w:val="20"/>
          <w:szCs w:val="20"/>
        </w:rPr>
        <w:t>o</w:t>
      </w:r>
      <w:r w:rsidRPr="00BF5CCC">
        <w:rPr>
          <w:rFonts w:ascii="Arial" w:hAnsi="Arial" w:cs="Arial"/>
          <w:sz w:val="20"/>
          <w:szCs w:val="20"/>
        </w:rPr>
        <w:t xml:space="preserve"> varnosti in s tem kakovosti življenja za vse prebivalce. Predpogoj za to je dosledno spoštovanje temeljnih človekovih pravic in svoboščin ter sistemsko preprečevanje nezakonitega poseganja v človekovo zasebnost in pravice. Na teh načelih temelji tudi politika zagotavljanja notranje varnosti RS, ki si prizadeva za vzpostavitev </w:t>
      </w:r>
      <w:r w:rsidR="00382CDF" w:rsidRPr="00BF5CCC">
        <w:rPr>
          <w:rFonts w:ascii="Arial" w:hAnsi="Arial" w:cs="Arial"/>
          <w:sz w:val="20"/>
          <w:szCs w:val="20"/>
        </w:rPr>
        <w:t xml:space="preserve">ter </w:t>
      </w:r>
      <w:r w:rsidRPr="00BF5CCC">
        <w:rPr>
          <w:rFonts w:ascii="Arial" w:hAnsi="Arial" w:cs="Arial"/>
          <w:sz w:val="20"/>
          <w:szCs w:val="20"/>
        </w:rPr>
        <w:t>delovanje učinkovitega in racionalnega sistema notranje varnosti.</w:t>
      </w:r>
    </w:p>
    <w:p w:rsidR="00664864" w:rsidRPr="00BF5CCC" w:rsidRDefault="00664864" w:rsidP="00664864">
      <w:pPr>
        <w:pStyle w:val="Navadensplet"/>
        <w:spacing w:before="0" w:beforeAutospacing="0" w:after="0" w:afterAutospacing="0"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Policijsko dejavnost razumemo kot dejavnost varovanja življenja in premoženja ljudi ter </w:t>
      </w:r>
      <w:r w:rsidR="00382CDF" w:rsidRPr="00BF5CCC">
        <w:rPr>
          <w:rFonts w:ascii="Arial" w:hAnsi="Arial" w:cs="Arial"/>
          <w:sz w:val="20"/>
          <w:szCs w:val="20"/>
        </w:rPr>
        <w:t xml:space="preserve">zagotavljanja </w:t>
      </w:r>
      <w:r w:rsidRPr="00BF5CCC">
        <w:rPr>
          <w:rFonts w:ascii="Arial" w:hAnsi="Arial" w:cs="Arial"/>
          <w:sz w:val="20"/>
          <w:szCs w:val="20"/>
        </w:rPr>
        <w:t>reda. Slovenska policija v sodelovanju s posamezniki in skupnostmi zagotavlja varnost ljudi in premoženja, preprečuje, odkriva in preiskuje kriminaliteto, zagotavlja javni red in mir, varuje državno mejo in prispeva k varnosti cestnega prometa. Prevzema torej svoj del odgovornosti za nacionalno varnost,  širjenje območja svobode, varnosti in pravic v Evropski uniji ter za izpolnjevanje mednarodnih obveznosti.</w:t>
      </w:r>
    </w:p>
    <w:p w:rsidR="00664864" w:rsidRPr="00BF5CCC" w:rsidRDefault="00664864" w:rsidP="00664864">
      <w:pPr>
        <w:tabs>
          <w:tab w:val="left" w:pos="1440"/>
        </w:tabs>
        <w:spacing w:line="260" w:lineRule="exact"/>
        <w:jc w:val="both"/>
        <w:rPr>
          <w:rFonts w:ascii="Arial" w:hAnsi="Arial" w:cs="Arial"/>
          <w:sz w:val="20"/>
          <w:szCs w:val="20"/>
        </w:rPr>
      </w:pPr>
      <w:r w:rsidRPr="00BF5CCC">
        <w:rPr>
          <w:rFonts w:ascii="Arial" w:hAnsi="Arial" w:cs="Arial"/>
          <w:sz w:val="20"/>
          <w:szCs w:val="20"/>
        </w:rPr>
        <w:t xml:space="preserve">Učinkovitost, strokovnost in zakonitost policijskega dela so življenjsko povezane, med drugim z ustreznim materialnim in moralnim vrednotenjem policijskega dela, s kakovostjo opreme in delovnih sredstev, z notranjo organizacijsko kulturo in ustreznim vodenjem, s človeškimi medsebojnimi odnosi in občutkom pripadnosti organizaciji, ki zna policistke in policiste </w:t>
      </w:r>
      <w:r w:rsidR="00382CDF" w:rsidRPr="00BF5CCC">
        <w:rPr>
          <w:rFonts w:ascii="Arial" w:hAnsi="Arial" w:cs="Arial"/>
          <w:sz w:val="20"/>
          <w:szCs w:val="20"/>
        </w:rPr>
        <w:t xml:space="preserve">zaščititi </w:t>
      </w:r>
      <w:r w:rsidRPr="00BF5CCC">
        <w:rPr>
          <w:rFonts w:ascii="Arial" w:hAnsi="Arial" w:cs="Arial"/>
          <w:sz w:val="20"/>
          <w:szCs w:val="20"/>
        </w:rPr>
        <w:t xml:space="preserve">pred grožnjami in neutemeljenimi obtožbami, </w:t>
      </w:r>
      <w:r w:rsidR="00382CDF" w:rsidRPr="00BF5CCC">
        <w:rPr>
          <w:rFonts w:ascii="Arial" w:hAnsi="Arial" w:cs="Arial"/>
          <w:sz w:val="20"/>
          <w:szCs w:val="20"/>
        </w:rPr>
        <w:t>hkrati pa</w:t>
      </w:r>
      <w:r w:rsidRPr="00BF5CCC">
        <w:rPr>
          <w:rFonts w:ascii="Arial" w:hAnsi="Arial" w:cs="Arial"/>
          <w:sz w:val="20"/>
          <w:szCs w:val="20"/>
        </w:rPr>
        <w:t xml:space="preserve"> od njih zahteva dosledno spoštovanje zakonitosti in človekovih pravic.</w:t>
      </w:r>
    </w:p>
    <w:p w:rsidR="00664864" w:rsidRPr="00BF5CCC" w:rsidRDefault="00664864" w:rsidP="00664864">
      <w:pPr>
        <w:tabs>
          <w:tab w:val="left" w:pos="1440"/>
        </w:tabs>
        <w:spacing w:line="260" w:lineRule="exact"/>
        <w:jc w:val="both"/>
        <w:rPr>
          <w:rFonts w:ascii="Arial" w:hAnsi="Arial" w:cs="Arial"/>
          <w:sz w:val="20"/>
          <w:szCs w:val="20"/>
        </w:rPr>
      </w:pPr>
      <w:r w:rsidRPr="00BF5CCC">
        <w:rPr>
          <w:rFonts w:ascii="Arial" w:hAnsi="Arial" w:cs="Arial"/>
          <w:sz w:val="20"/>
          <w:szCs w:val="20"/>
        </w:rPr>
        <w:t>Posebnosti zagotavljanja notranje varnosti države v primerjavi s klasičnimi nalogami in birokratskim delom državne uprave, njegovo organizacijo, sistemom uslužbencev in postopkovnimi pravili zahtevajo primerne pravne in organizacijske rešitve.</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Z </w:t>
      </w:r>
      <w:proofErr w:type="spellStart"/>
      <w:r w:rsidRPr="00BF5CCC">
        <w:rPr>
          <w:rFonts w:ascii="Arial" w:hAnsi="Arial" w:cs="Arial"/>
          <w:sz w:val="20"/>
          <w:szCs w:val="20"/>
        </w:rPr>
        <w:t>ZODPol</w:t>
      </w:r>
      <w:proofErr w:type="spellEnd"/>
      <w:r w:rsidRPr="00BF5CCC">
        <w:rPr>
          <w:rFonts w:ascii="Arial" w:hAnsi="Arial" w:cs="Arial"/>
          <w:sz w:val="20"/>
          <w:szCs w:val="20"/>
        </w:rPr>
        <w:t xml:space="preserve"> je bila urejena normativna podlaga za sodobno policijsko organizacijo, njeno vodenje in usmerjanje ter jasno razmejena pristojnost med ministrstvom in policijo, urejena so bila specifična delovnopravna razmerja v policiji, status in zaščita policista, usposabljanje, izobraževanje in raziskovalna dejavnost</w:t>
      </w:r>
      <w:r w:rsidR="00CB089F">
        <w:rPr>
          <w:rFonts w:ascii="Arial" w:hAnsi="Arial" w:cs="Arial"/>
          <w:sz w:val="20"/>
          <w:szCs w:val="20"/>
        </w:rPr>
        <w:t>,</w:t>
      </w:r>
      <w:r w:rsidRPr="00BF5CCC">
        <w:rPr>
          <w:rFonts w:ascii="Arial" w:hAnsi="Arial" w:cs="Arial"/>
          <w:sz w:val="20"/>
          <w:szCs w:val="20"/>
        </w:rPr>
        <w:t xml:space="preserve"> tesnejša vpetost policije v delovanje lokalne skupnosti in tesnejše sodelovanje policije z drugimi subjekti, s ciljem </w:t>
      </w:r>
      <w:r w:rsidR="00382CDF" w:rsidRPr="00BF5CCC">
        <w:rPr>
          <w:rFonts w:ascii="Arial" w:hAnsi="Arial" w:cs="Arial"/>
          <w:sz w:val="20"/>
          <w:szCs w:val="20"/>
        </w:rPr>
        <w:t xml:space="preserve">doseči </w:t>
      </w:r>
      <w:r w:rsidRPr="00BF5CCC">
        <w:rPr>
          <w:rFonts w:ascii="Arial" w:hAnsi="Arial" w:cs="Arial"/>
          <w:sz w:val="20"/>
          <w:szCs w:val="20"/>
        </w:rPr>
        <w:t>boljš</w:t>
      </w:r>
      <w:r w:rsidR="00382CDF" w:rsidRPr="00BF5CCC">
        <w:rPr>
          <w:rFonts w:ascii="Arial" w:hAnsi="Arial" w:cs="Arial"/>
          <w:sz w:val="20"/>
          <w:szCs w:val="20"/>
        </w:rPr>
        <w:t>o</w:t>
      </w:r>
      <w:r w:rsidRPr="00BF5CCC">
        <w:rPr>
          <w:rFonts w:ascii="Arial" w:hAnsi="Arial" w:cs="Arial"/>
          <w:sz w:val="20"/>
          <w:szCs w:val="20"/>
        </w:rPr>
        <w:t xml:space="preserve"> organiziranost in delovanj</w:t>
      </w:r>
      <w:r w:rsidR="00382CDF" w:rsidRPr="00BF5CCC">
        <w:rPr>
          <w:rFonts w:ascii="Arial" w:hAnsi="Arial" w:cs="Arial"/>
          <w:sz w:val="20"/>
          <w:szCs w:val="20"/>
        </w:rPr>
        <w:t>e</w:t>
      </w:r>
      <w:r w:rsidRPr="00BF5CCC">
        <w:rPr>
          <w:rFonts w:ascii="Arial" w:hAnsi="Arial" w:cs="Arial"/>
          <w:sz w:val="20"/>
          <w:szCs w:val="20"/>
        </w:rPr>
        <w:t xml:space="preserve"> policije.</w:t>
      </w:r>
    </w:p>
    <w:p w:rsidR="00664864" w:rsidRPr="00BF5CCC" w:rsidRDefault="00664864" w:rsidP="00664864">
      <w:pPr>
        <w:tabs>
          <w:tab w:val="left" w:pos="1440"/>
        </w:tabs>
        <w:spacing w:line="260" w:lineRule="exact"/>
        <w:jc w:val="both"/>
        <w:rPr>
          <w:rFonts w:ascii="Arial" w:hAnsi="Arial" w:cs="Arial"/>
          <w:sz w:val="20"/>
          <w:szCs w:val="20"/>
        </w:rPr>
      </w:pPr>
      <w:r w:rsidRPr="00BF5CCC">
        <w:rPr>
          <w:rFonts w:ascii="Arial" w:hAnsi="Arial" w:cs="Arial"/>
          <w:sz w:val="20"/>
          <w:szCs w:val="20"/>
        </w:rPr>
        <w:t>Policija je v zadnjih dvajsetih letih doživela nekaj velikih organizacijskih sprememb. V preteklosti so bili uspešno izpeljani veliki in pomembni projekti ter reorganizacije. Slovenska policija danes deluje dobro, predvsem pa policistke in policisti dnevno dokazujejo, da se zavedajo odgovornosti pri zagotavljanju svobode in varnosti vseh prebivalcev RS.</w:t>
      </w:r>
    </w:p>
    <w:p w:rsidR="00664864" w:rsidRPr="00BF5CCC" w:rsidRDefault="00664864" w:rsidP="00664864">
      <w:pPr>
        <w:tabs>
          <w:tab w:val="left" w:pos="1440"/>
        </w:tabs>
        <w:spacing w:line="260" w:lineRule="exact"/>
        <w:jc w:val="both"/>
        <w:rPr>
          <w:rFonts w:ascii="Arial" w:hAnsi="Arial" w:cs="Arial"/>
          <w:sz w:val="20"/>
          <w:szCs w:val="20"/>
        </w:rPr>
      </w:pPr>
      <w:r w:rsidRPr="004D451D">
        <w:rPr>
          <w:rFonts w:ascii="Arial" w:hAnsi="Arial" w:cs="Arial"/>
          <w:sz w:val="20"/>
          <w:szCs w:val="20"/>
        </w:rPr>
        <w:t xml:space="preserve">V obdobju zadnjih nekaj let je policija </w:t>
      </w:r>
      <w:r w:rsidR="00382CDF" w:rsidRPr="004D451D">
        <w:rPr>
          <w:rFonts w:ascii="Arial" w:hAnsi="Arial" w:cs="Arial"/>
          <w:sz w:val="20"/>
          <w:szCs w:val="20"/>
        </w:rPr>
        <w:t xml:space="preserve">zaradi različnih razlogov </w:t>
      </w:r>
      <w:r w:rsidRPr="004D451D">
        <w:rPr>
          <w:rFonts w:ascii="Arial" w:hAnsi="Arial" w:cs="Arial"/>
          <w:sz w:val="20"/>
          <w:szCs w:val="20"/>
        </w:rPr>
        <w:t xml:space="preserve">doživela </w:t>
      </w:r>
      <w:r w:rsidR="00382CDF" w:rsidRPr="004D451D">
        <w:rPr>
          <w:rFonts w:ascii="Arial" w:hAnsi="Arial" w:cs="Arial"/>
          <w:sz w:val="20"/>
          <w:szCs w:val="20"/>
        </w:rPr>
        <w:t xml:space="preserve">izrazito </w:t>
      </w:r>
      <w:r w:rsidRPr="004D451D">
        <w:rPr>
          <w:rFonts w:ascii="Arial" w:hAnsi="Arial" w:cs="Arial"/>
          <w:sz w:val="20"/>
          <w:szCs w:val="20"/>
        </w:rPr>
        <w:t>zmanjšanje kadra in od leta 2007 že presegla 15</w:t>
      </w:r>
      <w:r w:rsidR="00382CDF" w:rsidRPr="004D451D">
        <w:rPr>
          <w:rFonts w:ascii="Arial" w:hAnsi="Arial" w:cs="Arial"/>
          <w:sz w:val="20"/>
          <w:szCs w:val="20"/>
        </w:rPr>
        <w:t>-odstotno</w:t>
      </w:r>
      <w:r w:rsidRPr="004D451D">
        <w:rPr>
          <w:rFonts w:ascii="Arial" w:hAnsi="Arial" w:cs="Arial"/>
          <w:sz w:val="20"/>
          <w:szCs w:val="20"/>
        </w:rPr>
        <w:t xml:space="preserve"> zmanjšanje zaposlenih. Samo v obdobju od 1.</w:t>
      </w:r>
      <w:r w:rsidR="00382CDF" w:rsidRPr="004D451D">
        <w:rPr>
          <w:rFonts w:ascii="Arial" w:hAnsi="Arial" w:cs="Arial"/>
          <w:sz w:val="20"/>
          <w:szCs w:val="20"/>
        </w:rPr>
        <w:t> </w:t>
      </w:r>
      <w:r w:rsidRPr="004D451D">
        <w:rPr>
          <w:rFonts w:ascii="Arial" w:hAnsi="Arial" w:cs="Arial"/>
          <w:sz w:val="20"/>
          <w:szCs w:val="20"/>
        </w:rPr>
        <w:t>1.</w:t>
      </w:r>
      <w:r w:rsidR="00382CDF" w:rsidRPr="004D451D">
        <w:rPr>
          <w:rFonts w:ascii="Arial" w:hAnsi="Arial" w:cs="Arial"/>
          <w:sz w:val="20"/>
          <w:szCs w:val="20"/>
        </w:rPr>
        <w:t> </w:t>
      </w:r>
      <w:r w:rsidRPr="004D451D">
        <w:rPr>
          <w:rFonts w:ascii="Arial" w:hAnsi="Arial" w:cs="Arial"/>
          <w:sz w:val="20"/>
          <w:szCs w:val="20"/>
        </w:rPr>
        <w:t>2014 do 30.</w:t>
      </w:r>
      <w:r w:rsidR="00382CDF" w:rsidRPr="004D451D">
        <w:rPr>
          <w:rFonts w:ascii="Arial" w:hAnsi="Arial" w:cs="Arial"/>
          <w:sz w:val="20"/>
          <w:szCs w:val="20"/>
        </w:rPr>
        <w:t> </w:t>
      </w:r>
      <w:r w:rsidRPr="004D451D">
        <w:rPr>
          <w:rFonts w:ascii="Arial" w:hAnsi="Arial" w:cs="Arial"/>
          <w:sz w:val="20"/>
          <w:szCs w:val="20"/>
        </w:rPr>
        <w:t>10.</w:t>
      </w:r>
      <w:r w:rsidR="00382CDF" w:rsidRPr="004D451D">
        <w:rPr>
          <w:rFonts w:ascii="Arial" w:hAnsi="Arial" w:cs="Arial"/>
          <w:sz w:val="20"/>
          <w:szCs w:val="20"/>
        </w:rPr>
        <w:t> </w:t>
      </w:r>
      <w:r w:rsidRPr="004D451D">
        <w:rPr>
          <w:rFonts w:ascii="Arial" w:hAnsi="Arial" w:cs="Arial"/>
          <w:sz w:val="20"/>
          <w:szCs w:val="20"/>
        </w:rPr>
        <w:t xml:space="preserve">2014 se je število zaposlenih v </w:t>
      </w:r>
      <w:r w:rsidR="00382CDF" w:rsidRPr="004D451D">
        <w:rPr>
          <w:rFonts w:ascii="Arial" w:hAnsi="Arial" w:cs="Arial"/>
          <w:sz w:val="20"/>
          <w:szCs w:val="20"/>
        </w:rPr>
        <w:t>p</w:t>
      </w:r>
      <w:r w:rsidRPr="004D451D">
        <w:rPr>
          <w:rFonts w:ascii="Arial" w:hAnsi="Arial" w:cs="Arial"/>
          <w:sz w:val="20"/>
          <w:szCs w:val="20"/>
        </w:rPr>
        <w:t xml:space="preserve">oliciji zmanjšalo za 303. Izstopajo </w:t>
      </w:r>
      <w:r w:rsidR="00382CDF" w:rsidRPr="004D451D">
        <w:rPr>
          <w:rFonts w:ascii="Arial" w:hAnsi="Arial" w:cs="Arial"/>
          <w:sz w:val="20"/>
          <w:szCs w:val="20"/>
        </w:rPr>
        <w:t xml:space="preserve">starostne in poklicne </w:t>
      </w:r>
      <w:r w:rsidRPr="004D451D">
        <w:rPr>
          <w:rFonts w:ascii="Arial" w:hAnsi="Arial" w:cs="Arial"/>
          <w:sz w:val="20"/>
          <w:szCs w:val="20"/>
        </w:rPr>
        <w:t xml:space="preserve">upokojitve </w:t>
      </w:r>
      <w:r w:rsidR="00382CDF" w:rsidRPr="004D451D">
        <w:rPr>
          <w:rFonts w:ascii="Arial" w:hAnsi="Arial" w:cs="Arial"/>
          <w:sz w:val="20"/>
          <w:szCs w:val="20"/>
        </w:rPr>
        <w:t>ter</w:t>
      </w:r>
      <w:r w:rsidRPr="004D451D">
        <w:rPr>
          <w:rFonts w:ascii="Arial" w:hAnsi="Arial" w:cs="Arial"/>
          <w:sz w:val="20"/>
          <w:szCs w:val="20"/>
        </w:rPr>
        <w:t xml:space="preserve"> odpovedi</w:t>
      </w:r>
      <w:r w:rsidRPr="00BF5CCC">
        <w:rPr>
          <w:rFonts w:ascii="Arial" w:hAnsi="Arial" w:cs="Arial"/>
          <w:sz w:val="20"/>
          <w:szCs w:val="20"/>
        </w:rPr>
        <w:t xml:space="preserve"> delovnega razmerja na strani delavca. To narekuje posamezne zakonske rešitve</w:t>
      </w:r>
      <w:r w:rsidR="00382CDF" w:rsidRPr="00BF5CCC">
        <w:rPr>
          <w:rFonts w:ascii="Arial" w:hAnsi="Arial" w:cs="Arial"/>
          <w:sz w:val="20"/>
          <w:szCs w:val="20"/>
        </w:rPr>
        <w:t>,</w:t>
      </w:r>
      <w:r w:rsidRPr="00BF5CCC">
        <w:rPr>
          <w:rFonts w:ascii="Arial" w:hAnsi="Arial" w:cs="Arial"/>
          <w:sz w:val="20"/>
          <w:szCs w:val="20"/>
        </w:rPr>
        <w:t xml:space="preserve"> </w:t>
      </w:r>
      <w:r w:rsidR="00382CDF" w:rsidRPr="00BF5CCC">
        <w:rPr>
          <w:rFonts w:ascii="Arial" w:hAnsi="Arial" w:cs="Arial"/>
          <w:sz w:val="20"/>
          <w:szCs w:val="20"/>
        </w:rPr>
        <w:t>na primer</w:t>
      </w:r>
      <w:r w:rsidRPr="00BF5CCC">
        <w:rPr>
          <w:rFonts w:ascii="Arial" w:hAnsi="Arial" w:cs="Arial"/>
          <w:sz w:val="20"/>
          <w:szCs w:val="20"/>
        </w:rPr>
        <w:t xml:space="preserve"> urejanje statusa zaposlenih </w:t>
      </w:r>
      <w:r w:rsidR="00382CDF" w:rsidRPr="00BF5CCC">
        <w:rPr>
          <w:rFonts w:ascii="Arial" w:hAnsi="Arial" w:cs="Arial"/>
          <w:sz w:val="20"/>
          <w:szCs w:val="20"/>
        </w:rPr>
        <w:t xml:space="preserve">z </w:t>
      </w:r>
      <w:r w:rsidRPr="00BF5CCC">
        <w:rPr>
          <w:rFonts w:ascii="Arial" w:hAnsi="Arial" w:cs="Arial"/>
          <w:sz w:val="20"/>
          <w:szCs w:val="20"/>
        </w:rPr>
        <w:t xml:space="preserve">uvedbo kariernega sistema, </w:t>
      </w:r>
      <w:r w:rsidR="00382CDF" w:rsidRPr="00BF5CCC">
        <w:rPr>
          <w:rFonts w:ascii="Arial" w:hAnsi="Arial" w:cs="Arial"/>
          <w:sz w:val="20"/>
          <w:szCs w:val="20"/>
        </w:rPr>
        <w:t xml:space="preserve">konverzija </w:t>
      </w:r>
      <w:r w:rsidRPr="00BF5CCC">
        <w:rPr>
          <w:rFonts w:ascii="Arial" w:hAnsi="Arial" w:cs="Arial"/>
          <w:sz w:val="20"/>
          <w:szCs w:val="20"/>
        </w:rPr>
        <w:t xml:space="preserve">pogodb o zaposlitvi za določen čas v pogodbe za nedoločen čas. </w:t>
      </w:r>
    </w:p>
    <w:p w:rsidR="00664864" w:rsidRPr="00BF5CCC" w:rsidRDefault="00664864" w:rsidP="00664864">
      <w:pPr>
        <w:spacing w:after="60" w:line="260" w:lineRule="exact"/>
        <w:jc w:val="both"/>
        <w:rPr>
          <w:rFonts w:ascii="Arial" w:hAnsi="Arial" w:cs="Arial"/>
          <w:sz w:val="20"/>
          <w:szCs w:val="20"/>
        </w:rPr>
      </w:pPr>
    </w:p>
    <w:p w:rsidR="00664864" w:rsidRPr="00BF5CCC" w:rsidRDefault="00664864" w:rsidP="00664864">
      <w:pPr>
        <w:spacing w:after="60" w:line="260" w:lineRule="exact"/>
        <w:jc w:val="both"/>
        <w:rPr>
          <w:rFonts w:ascii="Arial" w:hAnsi="Arial" w:cs="Arial"/>
          <w:sz w:val="20"/>
          <w:szCs w:val="20"/>
        </w:rPr>
      </w:pPr>
      <w:r w:rsidRPr="00BF5CCC">
        <w:rPr>
          <w:rFonts w:ascii="Arial" w:hAnsi="Arial" w:cs="Arial"/>
          <w:sz w:val="20"/>
          <w:szCs w:val="20"/>
        </w:rPr>
        <w:t>Kadrovski načrt Policij</w:t>
      </w:r>
      <w:r w:rsidR="008407DA" w:rsidRPr="00BF5CCC">
        <w:rPr>
          <w:rFonts w:ascii="Arial" w:hAnsi="Arial" w:cs="Arial"/>
          <w:sz w:val="20"/>
          <w:szCs w:val="20"/>
        </w:rPr>
        <w:t>e</w:t>
      </w:r>
      <w:r w:rsidRPr="00BF5CCC">
        <w:rPr>
          <w:rFonts w:ascii="Arial" w:hAnsi="Arial" w:cs="Arial"/>
          <w:sz w:val="20"/>
          <w:szCs w:val="20"/>
        </w:rPr>
        <w:t xml:space="preserve"> je v letu 2012 predvideval 9.218 zaposlenih. S sklepom </w:t>
      </w:r>
      <w:r w:rsidR="004D451D">
        <w:rPr>
          <w:rFonts w:ascii="Arial" w:hAnsi="Arial" w:cs="Arial"/>
          <w:sz w:val="20"/>
          <w:szCs w:val="20"/>
        </w:rPr>
        <w:t xml:space="preserve">Vlade Republike Slovenije </w:t>
      </w:r>
      <w:r w:rsidRPr="00BF5CCC">
        <w:rPr>
          <w:rFonts w:ascii="Arial" w:hAnsi="Arial" w:cs="Arial"/>
          <w:sz w:val="20"/>
          <w:szCs w:val="20"/>
        </w:rPr>
        <w:t>št. 10002-12/2013/7 z dne 12.</w:t>
      </w:r>
      <w:r w:rsidR="00382CDF" w:rsidRPr="00BF5CCC">
        <w:rPr>
          <w:rFonts w:ascii="Arial" w:hAnsi="Arial" w:cs="Arial"/>
          <w:sz w:val="20"/>
          <w:szCs w:val="20"/>
        </w:rPr>
        <w:t> </w:t>
      </w:r>
      <w:r w:rsidRPr="00BF5CCC">
        <w:rPr>
          <w:rFonts w:ascii="Arial" w:hAnsi="Arial" w:cs="Arial"/>
          <w:sz w:val="20"/>
          <w:szCs w:val="20"/>
        </w:rPr>
        <w:t>9.</w:t>
      </w:r>
      <w:r w:rsidR="00382CDF" w:rsidRPr="00BF5CCC">
        <w:rPr>
          <w:rFonts w:ascii="Arial" w:hAnsi="Arial" w:cs="Arial"/>
          <w:sz w:val="20"/>
          <w:szCs w:val="20"/>
        </w:rPr>
        <w:t> </w:t>
      </w:r>
      <w:r w:rsidRPr="00BF5CCC">
        <w:rPr>
          <w:rFonts w:ascii="Arial" w:hAnsi="Arial" w:cs="Arial"/>
          <w:sz w:val="20"/>
          <w:szCs w:val="20"/>
        </w:rPr>
        <w:t>2013 se je za naslednje triletno obdobje zmanjšal</w:t>
      </w:r>
      <w:r w:rsidR="00382CDF" w:rsidRPr="00BF5CCC">
        <w:rPr>
          <w:rFonts w:ascii="Arial" w:hAnsi="Arial" w:cs="Arial"/>
          <w:sz w:val="20"/>
          <w:szCs w:val="20"/>
        </w:rPr>
        <w:t>,</w:t>
      </w:r>
      <w:r w:rsidRPr="00BF5CCC">
        <w:rPr>
          <w:rFonts w:ascii="Arial" w:hAnsi="Arial" w:cs="Arial"/>
          <w:sz w:val="20"/>
          <w:szCs w:val="20"/>
        </w:rPr>
        <w:t xml:space="preserve"> in sicer</w:t>
      </w:r>
      <w:r w:rsidR="00382CDF" w:rsidRPr="00BF5CCC">
        <w:rPr>
          <w:rFonts w:ascii="Arial" w:hAnsi="Arial" w:cs="Arial"/>
          <w:sz w:val="20"/>
          <w:szCs w:val="20"/>
        </w:rPr>
        <w:t xml:space="preserve"> je</w:t>
      </w:r>
      <w:r w:rsidRPr="00BF5CCC">
        <w:rPr>
          <w:rFonts w:ascii="Arial" w:hAnsi="Arial" w:cs="Arial"/>
          <w:sz w:val="20"/>
          <w:szCs w:val="20"/>
        </w:rPr>
        <w:t xml:space="preserve">: </w:t>
      </w:r>
    </w:p>
    <w:p w:rsidR="00664864" w:rsidRPr="00BF5CCC"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BF5CCC">
        <w:rPr>
          <w:rFonts w:ascii="Arial" w:hAnsi="Arial" w:cs="Arial"/>
          <w:sz w:val="20"/>
          <w:szCs w:val="20"/>
        </w:rPr>
        <w:t>za leto 2013 predvideval 8.355 zaposlitev,</w:t>
      </w:r>
    </w:p>
    <w:p w:rsidR="00664864" w:rsidRPr="00BF5CCC"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BF5CCC">
        <w:rPr>
          <w:rFonts w:ascii="Arial" w:hAnsi="Arial" w:cs="Arial"/>
          <w:sz w:val="20"/>
          <w:szCs w:val="20"/>
        </w:rPr>
        <w:t>za leto 2014 skupaj</w:t>
      </w:r>
      <w:r w:rsidR="00382CDF" w:rsidRPr="00BF5CCC">
        <w:rPr>
          <w:rFonts w:ascii="Arial" w:hAnsi="Arial" w:cs="Arial"/>
          <w:sz w:val="20"/>
          <w:szCs w:val="20"/>
        </w:rPr>
        <w:t xml:space="preserve"> </w:t>
      </w:r>
      <w:r w:rsidRPr="00BF5CCC">
        <w:rPr>
          <w:rFonts w:ascii="Arial" w:hAnsi="Arial" w:cs="Arial"/>
          <w:sz w:val="20"/>
          <w:szCs w:val="20"/>
        </w:rPr>
        <w:t>8.270 zaposlitev in</w:t>
      </w:r>
    </w:p>
    <w:p w:rsidR="00664864" w:rsidRPr="00BF5CCC"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BF5CCC">
        <w:rPr>
          <w:rFonts w:ascii="Arial" w:hAnsi="Arial" w:cs="Arial"/>
          <w:sz w:val="20"/>
          <w:szCs w:val="20"/>
        </w:rPr>
        <w:t>za leto 2015 skupaj</w:t>
      </w:r>
      <w:r w:rsidR="00382CDF" w:rsidRPr="00BF5CCC">
        <w:rPr>
          <w:rFonts w:ascii="Arial" w:hAnsi="Arial" w:cs="Arial"/>
          <w:sz w:val="20"/>
          <w:szCs w:val="20"/>
        </w:rPr>
        <w:t xml:space="preserve"> </w:t>
      </w:r>
      <w:r w:rsidRPr="00BF5CCC">
        <w:rPr>
          <w:rFonts w:ascii="Arial" w:hAnsi="Arial" w:cs="Arial"/>
          <w:sz w:val="20"/>
          <w:szCs w:val="20"/>
        </w:rPr>
        <w:t xml:space="preserve">8.187 zaposlitev. </w:t>
      </w:r>
    </w:p>
    <w:p w:rsidR="00664864" w:rsidRPr="00BF5CCC" w:rsidRDefault="00D94D5D" w:rsidP="00664864">
      <w:pPr>
        <w:spacing w:line="260" w:lineRule="exact"/>
        <w:jc w:val="both"/>
        <w:rPr>
          <w:rFonts w:ascii="Arial" w:hAnsi="Arial" w:cs="Arial"/>
          <w:sz w:val="20"/>
          <w:szCs w:val="20"/>
        </w:rPr>
      </w:pPr>
      <w:r w:rsidRPr="00BF5CCC">
        <w:rPr>
          <w:rFonts w:ascii="Helv" w:hAnsi="Helv" w:cs="Helv"/>
          <w:color w:val="000000"/>
          <w:sz w:val="20"/>
          <w:szCs w:val="20"/>
          <w:lang w:eastAsia="sl-SI"/>
        </w:rPr>
        <w:t xml:space="preserve">Dovoljeno število zaposlitev s sprejetim kadrovskim načrtom za leti 2016 in 2017 je </w:t>
      </w:r>
      <w:r w:rsidRPr="00BF5CCC">
        <w:rPr>
          <w:rFonts w:ascii="Helv" w:hAnsi="Helv" w:cs="Helv"/>
          <w:bCs/>
          <w:color w:val="000000"/>
          <w:sz w:val="20"/>
          <w:szCs w:val="20"/>
          <w:lang w:eastAsia="sl-SI"/>
        </w:rPr>
        <w:t>8</w:t>
      </w:r>
      <w:r w:rsidR="00382CDF" w:rsidRPr="00BF5CCC">
        <w:rPr>
          <w:rFonts w:ascii="Helv" w:hAnsi="Helv" w:cs="Helv"/>
          <w:bCs/>
          <w:color w:val="000000"/>
          <w:sz w:val="20"/>
          <w:szCs w:val="20"/>
          <w:lang w:eastAsia="sl-SI"/>
        </w:rPr>
        <w:t>.</w:t>
      </w:r>
      <w:r w:rsidRPr="00BF5CCC">
        <w:rPr>
          <w:rFonts w:ascii="Helv" w:hAnsi="Helv" w:cs="Helv"/>
          <w:bCs/>
          <w:color w:val="000000"/>
          <w:sz w:val="20"/>
          <w:szCs w:val="20"/>
          <w:lang w:eastAsia="sl-SI"/>
        </w:rPr>
        <w:t>187</w:t>
      </w:r>
      <w:r w:rsidRPr="00BF5CCC">
        <w:rPr>
          <w:rFonts w:ascii="Helv" w:hAnsi="Helv" w:cs="Helv"/>
          <w:color w:val="000000"/>
          <w:sz w:val="20"/>
          <w:szCs w:val="20"/>
          <w:lang w:eastAsia="sl-SI"/>
        </w:rPr>
        <w:t xml:space="preserve"> zaposlitev.</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Glede na cilj </w:t>
      </w:r>
      <w:r w:rsidR="00382CDF" w:rsidRPr="00BF5CCC">
        <w:rPr>
          <w:rFonts w:ascii="Arial" w:hAnsi="Arial" w:cs="Arial"/>
          <w:sz w:val="20"/>
          <w:szCs w:val="20"/>
        </w:rPr>
        <w:t xml:space="preserve">zmanjševati </w:t>
      </w:r>
      <w:r w:rsidRPr="00BF5CCC">
        <w:rPr>
          <w:rFonts w:ascii="Arial" w:hAnsi="Arial" w:cs="Arial"/>
          <w:sz w:val="20"/>
          <w:szCs w:val="20"/>
        </w:rPr>
        <w:t>števil</w:t>
      </w:r>
      <w:r w:rsidR="00382CDF" w:rsidRPr="00BF5CCC">
        <w:rPr>
          <w:rFonts w:ascii="Arial" w:hAnsi="Arial" w:cs="Arial"/>
          <w:sz w:val="20"/>
          <w:szCs w:val="20"/>
        </w:rPr>
        <w:t>o</w:t>
      </w:r>
      <w:r w:rsidRPr="00BF5CCC">
        <w:rPr>
          <w:rFonts w:ascii="Arial" w:hAnsi="Arial" w:cs="Arial"/>
          <w:sz w:val="20"/>
          <w:szCs w:val="20"/>
        </w:rPr>
        <w:t xml:space="preserve"> zaposlenih v javnem sektorju se predvideva </w:t>
      </w:r>
      <w:r w:rsidR="00382CDF" w:rsidRPr="00BF5CCC">
        <w:rPr>
          <w:rFonts w:ascii="Arial" w:hAnsi="Arial" w:cs="Arial"/>
          <w:sz w:val="20"/>
          <w:szCs w:val="20"/>
        </w:rPr>
        <w:t xml:space="preserve">stalno </w:t>
      </w:r>
      <w:r w:rsidRPr="00BF5CCC">
        <w:rPr>
          <w:rFonts w:ascii="Arial" w:hAnsi="Arial" w:cs="Arial"/>
          <w:sz w:val="20"/>
          <w:szCs w:val="20"/>
        </w:rPr>
        <w:t xml:space="preserve">zmanjšanje tudi dovoljenega število zaposlitev po Kadrovskem načrtu Policije. </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Negativna </w:t>
      </w:r>
      <w:proofErr w:type="spellStart"/>
      <w:r w:rsidRPr="00BF5CCC">
        <w:rPr>
          <w:rFonts w:ascii="Arial" w:hAnsi="Arial" w:cs="Arial"/>
          <w:sz w:val="20"/>
          <w:szCs w:val="20"/>
        </w:rPr>
        <w:t>fluktuacija</w:t>
      </w:r>
      <w:proofErr w:type="spellEnd"/>
      <w:r w:rsidRPr="00BF5CCC">
        <w:rPr>
          <w:rFonts w:ascii="Arial" w:hAnsi="Arial" w:cs="Arial"/>
          <w:sz w:val="20"/>
          <w:szCs w:val="20"/>
        </w:rPr>
        <w:t xml:space="preserve"> na letni ravni je vrh dosegla v letu 2012 s 384 prenehanji delovnega razmerja, največ zaradi postopkov upokojevanja na podlagi 246. člena Zakona o uravnoteženju javnih financ. V letu</w:t>
      </w:r>
      <w:r w:rsidR="008407DA" w:rsidRPr="00BF5CCC">
        <w:rPr>
          <w:rFonts w:ascii="Arial" w:hAnsi="Arial" w:cs="Arial"/>
          <w:sz w:val="20"/>
          <w:szCs w:val="20"/>
        </w:rPr>
        <w:t> </w:t>
      </w:r>
      <w:r w:rsidRPr="00BF5CCC">
        <w:rPr>
          <w:rFonts w:ascii="Arial" w:hAnsi="Arial" w:cs="Arial"/>
          <w:sz w:val="20"/>
          <w:szCs w:val="20"/>
        </w:rPr>
        <w:t xml:space="preserve">2013 je bilo prenehanj </w:t>
      </w:r>
      <w:r w:rsidR="00CB089F">
        <w:rPr>
          <w:rFonts w:ascii="Arial" w:hAnsi="Arial" w:cs="Arial"/>
          <w:sz w:val="20"/>
          <w:szCs w:val="20"/>
        </w:rPr>
        <w:t xml:space="preserve">delovnega razmerja </w:t>
      </w:r>
      <w:r w:rsidRPr="00BF5CCC">
        <w:rPr>
          <w:rFonts w:ascii="Arial" w:hAnsi="Arial" w:cs="Arial"/>
          <w:sz w:val="20"/>
          <w:szCs w:val="20"/>
        </w:rPr>
        <w:t xml:space="preserve">178. </w:t>
      </w:r>
    </w:p>
    <w:p w:rsidR="00664864" w:rsidRPr="00BF5CCC" w:rsidRDefault="008B5A8B" w:rsidP="00664864">
      <w:pPr>
        <w:spacing w:line="260" w:lineRule="exact"/>
        <w:jc w:val="both"/>
        <w:rPr>
          <w:rFonts w:ascii="Arial" w:hAnsi="Arial" w:cs="Arial"/>
          <w:sz w:val="20"/>
          <w:szCs w:val="20"/>
        </w:rPr>
      </w:pPr>
      <w:r w:rsidRPr="00BF5CCC">
        <w:rPr>
          <w:rFonts w:ascii="Arial" w:hAnsi="Arial" w:cs="Arial"/>
          <w:noProof/>
          <w:sz w:val="20"/>
          <w:szCs w:val="20"/>
          <w:lang w:eastAsia="sl-SI"/>
        </w:rPr>
        <w:drawing>
          <wp:anchor distT="0" distB="0" distL="114300" distR="114300" simplePos="0" relativeHeight="251657216" behindDoc="0" locked="0" layoutInCell="1" allowOverlap="1" wp14:anchorId="0754EC36" wp14:editId="5FF67F4C">
            <wp:simplePos x="0" y="0"/>
            <wp:positionH relativeFrom="column">
              <wp:posOffset>304800</wp:posOffset>
            </wp:positionH>
            <wp:positionV relativeFrom="paragraph">
              <wp:posOffset>76200</wp:posOffset>
            </wp:positionV>
            <wp:extent cx="5372100" cy="2804160"/>
            <wp:effectExtent l="0" t="0" r="0" b="0"/>
            <wp:wrapNone/>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2100" cy="2804160"/>
                    </a:xfrm>
                    <a:prstGeom prst="rect">
                      <a:avLst/>
                    </a:prstGeom>
                    <a:noFill/>
                    <a:ln>
                      <a:noFill/>
                    </a:ln>
                  </pic:spPr>
                </pic:pic>
              </a:graphicData>
            </a:graphic>
          </wp:anchor>
        </w:drawing>
      </w: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8B5A8B" w:rsidP="00664864">
      <w:pPr>
        <w:spacing w:line="260" w:lineRule="exact"/>
        <w:jc w:val="both"/>
        <w:rPr>
          <w:rFonts w:ascii="Arial" w:hAnsi="Arial" w:cs="Arial"/>
          <w:sz w:val="20"/>
          <w:szCs w:val="20"/>
        </w:rPr>
      </w:pPr>
      <w:r w:rsidRPr="00BF5CCC">
        <w:rPr>
          <w:rFonts w:ascii="Arial" w:hAnsi="Arial" w:cs="Arial"/>
          <w:noProof/>
          <w:sz w:val="20"/>
          <w:szCs w:val="20"/>
          <w:lang w:eastAsia="sl-SI"/>
        </w:rPr>
        <w:drawing>
          <wp:anchor distT="0" distB="0" distL="114300" distR="114300" simplePos="0" relativeHeight="251658240" behindDoc="0" locked="0" layoutInCell="1" allowOverlap="1" wp14:anchorId="0E7E82D8" wp14:editId="266E5217">
            <wp:simplePos x="0" y="0"/>
            <wp:positionH relativeFrom="column">
              <wp:posOffset>152400</wp:posOffset>
            </wp:positionH>
            <wp:positionV relativeFrom="paragraph">
              <wp:posOffset>63500</wp:posOffset>
            </wp:positionV>
            <wp:extent cx="5707380" cy="2689860"/>
            <wp:effectExtent l="0" t="0" r="762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7380" cy="2689860"/>
                    </a:xfrm>
                    <a:prstGeom prst="rect">
                      <a:avLst/>
                    </a:prstGeom>
                    <a:noFill/>
                    <a:ln>
                      <a:noFill/>
                    </a:ln>
                  </pic:spPr>
                </pic:pic>
              </a:graphicData>
            </a:graphic>
          </wp:anchor>
        </w:drawing>
      </w: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lastRenderedPageBreak/>
        <w:t xml:space="preserve">Konec leta 2012 je bilo v </w:t>
      </w:r>
      <w:r w:rsidR="008407DA" w:rsidRPr="00BF5CCC">
        <w:rPr>
          <w:rFonts w:ascii="Arial" w:hAnsi="Arial" w:cs="Arial"/>
          <w:sz w:val="20"/>
          <w:szCs w:val="20"/>
        </w:rPr>
        <w:t xml:space="preserve">policiji </w:t>
      </w:r>
      <w:r w:rsidRPr="00BF5CCC">
        <w:rPr>
          <w:rFonts w:ascii="Arial" w:hAnsi="Arial" w:cs="Arial"/>
          <w:sz w:val="20"/>
          <w:szCs w:val="20"/>
        </w:rPr>
        <w:t xml:space="preserve">8.488 zaposlenih, konec 2013 pa 8.300. Na dan 31. 8. 2014 je bilo v Policiji 8.171 zaposlenih, njihova povprečna starost pa je 42,4 let. </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S predvideno negativno </w:t>
      </w:r>
      <w:proofErr w:type="spellStart"/>
      <w:r w:rsidRPr="00BF5CCC">
        <w:rPr>
          <w:rFonts w:ascii="Arial" w:hAnsi="Arial" w:cs="Arial"/>
          <w:sz w:val="20"/>
          <w:szCs w:val="20"/>
        </w:rPr>
        <w:t>fluktuacijo</w:t>
      </w:r>
      <w:proofErr w:type="spellEnd"/>
      <w:r w:rsidRPr="00BF5CCC">
        <w:rPr>
          <w:rFonts w:ascii="Arial" w:hAnsi="Arial" w:cs="Arial"/>
          <w:sz w:val="20"/>
          <w:szCs w:val="20"/>
        </w:rPr>
        <w:t xml:space="preserve"> bo število zaposlenih manjše od števila dovoljenih zaposlitev po Kadrovskem načrtu Policije, starostno povprečje pa se bo le še višalo. Po podatkih centralne kadrovske evidence bo pogoje za upokojitev izpolnjevalo naslednje število javnih uslužbencev:</w:t>
      </w:r>
    </w:p>
    <w:p w:rsidR="00664864" w:rsidRPr="00BF5CCC" w:rsidRDefault="00664864" w:rsidP="00664864">
      <w:pPr>
        <w:spacing w:line="260" w:lineRule="exac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77"/>
      </w:tblGrid>
      <w:tr w:rsidR="00664864" w:rsidRPr="00BF5CCC" w:rsidTr="00FE4C8F">
        <w:trPr>
          <w:jc w:val="center"/>
        </w:trPr>
        <w:tc>
          <w:tcPr>
            <w:tcW w:w="661" w:type="dxa"/>
            <w:vAlign w:val="center"/>
          </w:tcPr>
          <w:p w:rsidR="00664864" w:rsidRPr="00BF5CCC" w:rsidRDefault="00382CDF" w:rsidP="00664864">
            <w:pPr>
              <w:spacing w:before="60" w:after="60" w:line="260" w:lineRule="exact"/>
              <w:jc w:val="center"/>
              <w:rPr>
                <w:rFonts w:ascii="Arial" w:hAnsi="Arial" w:cs="Arial"/>
                <w:b/>
                <w:sz w:val="20"/>
                <w:szCs w:val="20"/>
              </w:rPr>
            </w:pPr>
            <w:r w:rsidRPr="00BF5CCC">
              <w:rPr>
                <w:rFonts w:ascii="Arial" w:hAnsi="Arial" w:cs="Arial"/>
                <w:b/>
                <w:sz w:val="20"/>
                <w:szCs w:val="20"/>
              </w:rPr>
              <w:t>Leto</w:t>
            </w:r>
          </w:p>
        </w:tc>
        <w:tc>
          <w:tcPr>
            <w:tcW w:w="2577" w:type="dxa"/>
            <w:vAlign w:val="center"/>
          </w:tcPr>
          <w:p w:rsidR="00664864" w:rsidRPr="00BF5CCC" w:rsidRDefault="00382CDF" w:rsidP="00382CDF">
            <w:pPr>
              <w:spacing w:before="60" w:after="60" w:line="260" w:lineRule="exact"/>
              <w:jc w:val="center"/>
              <w:rPr>
                <w:rFonts w:ascii="Arial" w:hAnsi="Arial" w:cs="Arial"/>
                <w:b/>
                <w:sz w:val="20"/>
                <w:szCs w:val="20"/>
              </w:rPr>
            </w:pPr>
            <w:r w:rsidRPr="00BF5CCC">
              <w:rPr>
                <w:rFonts w:ascii="Arial" w:hAnsi="Arial" w:cs="Arial"/>
                <w:b/>
                <w:sz w:val="20"/>
                <w:szCs w:val="20"/>
              </w:rPr>
              <w:t>Št</w:t>
            </w:r>
            <w:r w:rsidR="00664864" w:rsidRPr="00BF5CCC">
              <w:rPr>
                <w:rFonts w:ascii="Arial" w:hAnsi="Arial" w:cs="Arial"/>
                <w:b/>
                <w:sz w:val="20"/>
                <w:szCs w:val="20"/>
              </w:rPr>
              <w:t>. uslužbencev policije, ki izpolnijo pogoje za upokojitev do leta</w:t>
            </w:r>
            <w:r w:rsidR="0061511D" w:rsidRPr="00BF5CCC">
              <w:rPr>
                <w:rFonts w:ascii="Arial" w:hAnsi="Arial" w:cs="Arial"/>
                <w:b/>
                <w:sz w:val="20"/>
                <w:szCs w:val="20"/>
              </w:rPr>
              <w:t> </w:t>
            </w:r>
            <w:r w:rsidR="00664864" w:rsidRPr="00BF5CCC">
              <w:rPr>
                <w:rFonts w:ascii="Arial" w:hAnsi="Arial" w:cs="Arial"/>
                <w:b/>
                <w:sz w:val="20"/>
                <w:szCs w:val="20"/>
              </w:rPr>
              <w:t>2019</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2015</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67</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2016</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110</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2017</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98</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2018</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110</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2019</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178</w:t>
            </w:r>
          </w:p>
        </w:tc>
      </w:tr>
    </w:tbl>
    <w:p w:rsidR="00664864" w:rsidRPr="00BF5CCC" w:rsidRDefault="00664864"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Pri tem je </w:t>
      </w:r>
      <w:r w:rsidR="00382CDF" w:rsidRPr="00BF5CCC">
        <w:rPr>
          <w:rFonts w:ascii="Arial" w:hAnsi="Arial" w:cs="Arial"/>
          <w:sz w:val="20"/>
          <w:szCs w:val="20"/>
        </w:rPr>
        <w:t xml:space="preserve">treba </w:t>
      </w:r>
      <w:r w:rsidRPr="00BF5CCC">
        <w:rPr>
          <w:rFonts w:ascii="Arial" w:hAnsi="Arial" w:cs="Arial"/>
          <w:sz w:val="20"/>
          <w:szCs w:val="20"/>
        </w:rPr>
        <w:t>upoštevati še možnost, da policisti koristijo t.</w:t>
      </w:r>
      <w:r w:rsidR="00382CDF" w:rsidRPr="00BF5CCC">
        <w:rPr>
          <w:rFonts w:ascii="Arial" w:hAnsi="Arial" w:cs="Arial"/>
          <w:sz w:val="20"/>
          <w:szCs w:val="20"/>
        </w:rPr>
        <w:t> </w:t>
      </w:r>
      <w:r w:rsidRPr="00BF5CCC">
        <w:rPr>
          <w:rFonts w:ascii="Arial" w:hAnsi="Arial" w:cs="Arial"/>
          <w:sz w:val="20"/>
          <w:szCs w:val="20"/>
        </w:rPr>
        <w:t>i. poklicno upokojitev (87. člen Zakona o policiji v povezavi z 399. členom ZPIZ</w:t>
      </w:r>
      <w:r w:rsidR="00CB089F">
        <w:rPr>
          <w:rFonts w:ascii="Arial" w:hAnsi="Arial" w:cs="Arial"/>
          <w:sz w:val="20"/>
          <w:szCs w:val="20"/>
        </w:rPr>
        <w:t>-</w:t>
      </w:r>
      <w:r w:rsidRPr="00BF5CCC">
        <w:rPr>
          <w:rFonts w:ascii="Arial" w:hAnsi="Arial" w:cs="Arial"/>
          <w:sz w:val="20"/>
          <w:szCs w:val="20"/>
        </w:rPr>
        <w:t>2).</w:t>
      </w:r>
    </w:p>
    <w:p w:rsidR="00664864" w:rsidRPr="00BF5CCC" w:rsidRDefault="00664864" w:rsidP="00664864">
      <w:pPr>
        <w:spacing w:line="260" w:lineRule="exac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77"/>
      </w:tblGrid>
      <w:tr w:rsidR="00664864" w:rsidRPr="00BF5CCC" w:rsidTr="00FE4C8F">
        <w:trPr>
          <w:jc w:val="center"/>
        </w:trPr>
        <w:tc>
          <w:tcPr>
            <w:tcW w:w="661" w:type="dxa"/>
            <w:vAlign w:val="center"/>
          </w:tcPr>
          <w:p w:rsidR="00664864" w:rsidRPr="00BF5CCC" w:rsidRDefault="00382CDF" w:rsidP="00664864">
            <w:pPr>
              <w:spacing w:before="60" w:after="60" w:line="260" w:lineRule="exact"/>
              <w:jc w:val="center"/>
              <w:rPr>
                <w:rFonts w:ascii="Arial" w:hAnsi="Arial" w:cs="Arial"/>
                <w:b/>
                <w:sz w:val="20"/>
                <w:szCs w:val="20"/>
              </w:rPr>
            </w:pPr>
            <w:r w:rsidRPr="00BF5CCC">
              <w:rPr>
                <w:rFonts w:ascii="Arial" w:hAnsi="Arial" w:cs="Arial"/>
                <w:b/>
                <w:sz w:val="20"/>
                <w:szCs w:val="20"/>
              </w:rPr>
              <w:t>Leto</w:t>
            </w:r>
          </w:p>
        </w:tc>
        <w:tc>
          <w:tcPr>
            <w:tcW w:w="2577" w:type="dxa"/>
            <w:vAlign w:val="center"/>
          </w:tcPr>
          <w:p w:rsidR="00664864" w:rsidRPr="00BF5CCC" w:rsidRDefault="00664864" w:rsidP="00382CDF">
            <w:pPr>
              <w:spacing w:before="60" w:after="60" w:line="260" w:lineRule="exact"/>
              <w:jc w:val="center"/>
              <w:rPr>
                <w:rFonts w:ascii="Arial" w:hAnsi="Arial" w:cs="Arial"/>
                <w:b/>
                <w:sz w:val="20"/>
                <w:szCs w:val="20"/>
              </w:rPr>
            </w:pPr>
            <w:r w:rsidRPr="00BF5CCC">
              <w:rPr>
                <w:rFonts w:ascii="Arial" w:hAnsi="Arial" w:cs="Arial"/>
                <w:b/>
                <w:sz w:val="20"/>
                <w:szCs w:val="20"/>
              </w:rPr>
              <w:t>Ocena o št. uslužbencev policije, ki lahko izkoristijo poklicno upokojitev</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2015</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275</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2016</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318</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2017</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386</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2018</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388</w:t>
            </w:r>
          </w:p>
        </w:tc>
      </w:tr>
      <w:tr w:rsidR="00664864" w:rsidRPr="00BF5CCC" w:rsidTr="00FE4C8F">
        <w:trPr>
          <w:jc w:val="center"/>
        </w:trPr>
        <w:tc>
          <w:tcPr>
            <w:tcW w:w="661" w:type="dxa"/>
            <w:vAlign w:val="center"/>
          </w:tcPr>
          <w:p w:rsidR="00664864" w:rsidRPr="00BF5CCC" w:rsidRDefault="00664864" w:rsidP="00664864">
            <w:pPr>
              <w:spacing w:before="60" w:after="60" w:line="260" w:lineRule="exact"/>
              <w:jc w:val="both"/>
              <w:rPr>
                <w:rFonts w:ascii="Arial" w:hAnsi="Arial" w:cs="Arial"/>
                <w:sz w:val="20"/>
                <w:szCs w:val="20"/>
              </w:rPr>
            </w:pPr>
            <w:r w:rsidRPr="00BF5CCC">
              <w:rPr>
                <w:rFonts w:ascii="Arial" w:hAnsi="Arial" w:cs="Arial"/>
                <w:sz w:val="20"/>
                <w:szCs w:val="20"/>
              </w:rPr>
              <w:t>2019</w:t>
            </w:r>
          </w:p>
        </w:tc>
        <w:tc>
          <w:tcPr>
            <w:tcW w:w="2577" w:type="dxa"/>
            <w:vAlign w:val="center"/>
          </w:tcPr>
          <w:p w:rsidR="00664864" w:rsidRPr="00BF5CCC" w:rsidRDefault="00664864" w:rsidP="00664864">
            <w:pPr>
              <w:spacing w:before="60" w:after="60" w:line="260" w:lineRule="exact"/>
              <w:ind w:right="1085"/>
              <w:jc w:val="right"/>
              <w:rPr>
                <w:rFonts w:ascii="Arial" w:hAnsi="Arial" w:cs="Arial"/>
                <w:sz w:val="20"/>
                <w:szCs w:val="20"/>
              </w:rPr>
            </w:pPr>
            <w:r w:rsidRPr="00BF5CCC">
              <w:rPr>
                <w:rFonts w:ascii="Arial" w:hAnsi="Arial" w:cs="Arial"/>
                <w:sz w:val="20"/>
                <w:szCs w:val="20"/>
              </w:rPr>
              <w:t>378</w:t>
            </w:r>
          </w:p>
        </w:tc>
      </w:tr>
    </w:tbl>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 </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Ob vsem tem je </w:t>
      </w:r>
      <w:r w:rsidR="00382CDF" w:rsidRPr="00BF5CCC">
        <w:rPr>
          <w:rFonts w:ascii="Arial" w:hAnsi="Arial" w:cs="Arial"/>
          <w:sz w:val="20"/>
          <w:szCs w:val="20"/>
        </w:rPr>
        <w:t xml:space="preserve">treba </w:t>
      </w:r>
      <w:r w:rsidRPr="00BF5CCC">
        <w:rPr>
          <w:rFonts w:ascii="Arial" w:hAnsi="Arial" w:cs="Arial"/>
          <w:sz w:val="20"/>
          <w:szCs w:val="20"/>
        </w:rPr>
        <w:t xml:space="preserve">upoštevati, da je v policiji povprečno letno okoli 115 prenehanj </w:t>
      </w:r>
      <w:r w:rsidR="00382CDF" w:rsidRPr="00BF5CCC">
        <w:rPr>
          <w:rFonts w:ascii="Arial" w:hAnsi="Arial" w:cs="Arial"/>
          <w:sz w:val="20"/>
          <w:szCs w:val="20"/>
        </w:rPr>
        <w:t xml:space="preserve">delovnega </w:t>
      </w:r>
      <w:r w:rsidRPr="00BF5CCC">
        <w:rPr>
          <w:rFonts w:ascii="Arial" w:hAnsi="Arial" w:cs="Arial"/>
          <w:sz w:val="20"/>
          <w:szCs w:val="20"/>
        </w:rPr>
        <w:t>razmerja zaradi drugih vzrokov (sporazumne prekinitve odpovedi pogodbe o zaposlitvi, izredne odpovedi pogodbe o zaposlitvi, smrt</w:t>
      </w:r>
      <w:r w:rsidR="00382CDF" w:rsidRPr="00BF5CCC">
        <w:rPr>
          <w:rFonts w:ascii="Arial" w:hAnsi="Arial" w:cs="Arial"/>
          <w:sz w:val="20"/>
          <w:szCs w:val="20"/>
        </w:rPr>
        <w:t> itd.</w:t>
      </w:r>
      <w:r w:rsidRPr="00BF5CCC">
        <w:rPr>
          <w:rFonts w:ascii="Arial" w:hAnsi="Arial" w:cs="Arial"/>
          <w:sz w:val="20"/>
          <w:szCs w:val="20"/>
        </w:rPr>
        <w:t>).</w:t>
      </w:r>
    </w:p>
    <w:p w:rsidR="00664864" w:rsidRPr="00BF5CCC" w:rsidRDefault="00382CDF" w:rsidP="00664864">
      <w:pPr>
        <w:spacing w:line="260" w:lineRule="exact"/>
        <w:jc w:val="both"/>
        <w:rPr>
          <w:rFonts w:ascii="Arial" w:hAnsi="Arial" w:cs="Arial"/>
          <w:sz w:val="20"/>
          <w:szCs w:val="20"/>
        </w:rPr>
      </w:pPr>
      <w:r w:rsidRPr="00BF5CCC">
        <w:rPr>
          <w:rFonts w:ascii="Arial" w:hAnsi="Arial" w:cs="Arial"/>
          <w:sz w:val="20"/>
          <w:szCs w:val="20"/>
        </w:rPr>
        <w:t xml:space="preserve">Ob upoštevanju </w:t>
      </w:r>
      <w:r w:rsidR="00664864" w:rsidRPr="00BF5CCC">
        <w:rPr>
          <w:rFonts w:ascii="Arial" w:hAnsi="Arial" w:cs="Arial"/>
          <w:sz w:val="20"/>
          <w:szCs w:val="20"/>
        </w:rPr>
        <w:t>vse</w:t>
      </w:r>
      <w:r w:rsidRPr="00BF5CCC">
        <w:rPr>
          <w:rFonts w:ascii="Arial" w:hAnsi="Arial" w:cs="Arial"/>
          <w:sz w:val="20"/>
          <w:szCs w:val="20"/>
        </w:rPr>
        <w:t>h</w:t>
      </w:r>
      <w:r w:rsidR="00664864" w:rsidRPr="00BF5CCC">
        <w:rPr>
          <w:rFonts w:ascii="Arial" w:hAnsi="Arial" w:cs="Arial"/>
          <w:sz w:val="20"/>
          <w:szCs w:val="20"/>
        </w:rPr>
        <w:t xml:space="preserve"> </w:t>
      </w:r>
      <w:r w:rsidRPr="00BF5CCC">
        <w:rPr>
          <w:rFonts w:ascii="Arial" w:hAnsi="Arial" w:cs="Arial"/>
          <w:sz w:val="20"/>
          <w:szCs w:val="20"/>
        </w:rPr>
        <w:t xml:space="preserve">treh </w:t>
      </w:r>
      <w:r w:rsidR="00664864" w:rsidRPr="00BF5CCC">
        <w:rPr>
          <w:rFonts w:ascii="Arial" w:hAnsi="Arial" w:cs="Arial"/>
          <w:sz w:val="20"/>
          <w:szCs w:val="20"/>
        </w:rPr>
        <w:t>možn</w:t>
      </w:r>
      <w:r w:rsidRPr="00BF5CCC">
        <w:rPr>
          <w:rFonts w:ascii="Arial" w:hAnsi="Arial" w:cs="Arial"/>
          <w:sz w:val="20"/>
          <w:szCs w:val="20"/>
        </w:rPr>
        <w:t>ih</w:t>
      </w:r>
      <w:r w:rsidR="00664864" w:rsidRPr="00BF5CCC">
        <w:rPr>
          <w:rFonts w:ascii="Arial" w:hAnsi="Arial" w:cs="Arial"/>
          <w:sz w:val="20"/>
          <w:szCs w:val="20"/>
        </w:rPr>
        <w:t xml:space="preserve"> variant zmanjševanja zaposlenih v policiji (upokojitve, poklicne upokojitve in </w:t>
      </w:r>
      <w:r w:rsidRPr="00BF5CCC">
        <w:rPr>
          <w:rFonts w:ascii="Arial" w:hAnsi="Arial" w:cs="Arial"/>
          <w:sz w:val="20"/>
          <w:szCs w:val="20"/>
        </w:rPr>
        <w:t xml:space="preserve">drugi </w:t>
      </w:r>
      <w:r w:rsidR="00664864" w:rsidRPr="00BF5CCC">
        <w:rPr>
          <w:rFonts w:ascii="Arial" w:hAnsi="Arial" w:cs="Arial"/>
          <w:sz w:val="20"/>
          <w:szCs w:val="20"/>
        </w:rPr>
        <w:t>odhod</w:t>
      </w:r>
      <w:r w:rsidRPr="00BF5CCC">
        <w:rPr>
          <w:rFonts w:ascii="Arial" w:hAnsi="Arial" w:cs="Arial"/>
          <w:sz w:val="20"/>
          <w:szCs w:val="20"/>
        </w:rPr>
        <w:t>i</w:t>
      </w:r>
      <w:r w:rsidR="00664864" w:rsidRPr="00BF5CCC">
        <w:rPr>
          <w:rFonts w:ascii="Arial" w:hAnsi="Arial" w:cs="Arial"/>
          <w:sz w:val="20"/>
          <w:szCs w:val="20"/>
        </w:rPr>
        <w:t>) je napoved gibanja kadra naslednja:</w:t>
      </w:r>
    </w:p>
    <w:p w:rsidR="00664864" w:rsidRPr="00BF5CCC" w:rsidRDefault="00664864"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8B5A8B" w:rsidP="00664864">
      <w:pPr>
        <w:spacing w:line="260" w:lineRule="exact"/>
        <w:jc w:val="center"/>
        <w:rPr>
          <w:rFonts w:ascii="Arial" w:hAnsi="Arial" w:cs="Arial"/>
          <w:sz w:val="20"/>
          <w:szCs w:val="20"/>
        </w:rPr>
      </w:pPr>
      <w:r w:rsidRPr="00BF5CCC">
        <w:rPr>
          <w:rFonts w:ascii="Arial" w:hAnsi="Arial" w:cs="Arial"/>
          <w:noProof/>
          <w:sz w:val="20"/>
          <w:szCs w:val="20"/>
          <w:lang w:eastAsia="sl-SI"/>
        </w:rPr>
        <w:lastRenderedPageBreak/>
        <w:drawing>
          <wp:anchor distT="0" distB="0" distL="114300" distR="114300" simplePos="0" relativeHeight="251659264" behindDoc="0" locked="0" layoutInCell="1" allowOverlap="1" wp14:anchorId="715009FA" wp14:editId="269BC2EB">
            <wp:simplePos x="0" y="0"/>
            <wp:positionH relativeFrom="column">
              <wp:posOffset>414020</wp:posOffset>
            </wp:positionH>
            <wp:positionV relativeFrom="paragraph">
              <wp:posOffset>89535</wp:posOffset>
            </wp:positionV>
            <wp:extent cx="5631180" cy="3345180"/>
            <wp:effectExtent l="19050" t="19050" r="26670" b="2667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1180" cy="3345180"/>
                    </a:xfrm>
                    <a:prstGeom prst="rect">
                      <a:avLst/>
                    </a:prstGeom>
                    <a:noFill/>
                    <a:ln w="6350">
                      <a:solidFill>
                        <a:srgbClr val="000000"/>
                      </a:solidFill>
                      <a:miter lim="800000"/>
                      <a:headEnd/>
                      <a:tailEnd/>
                    </a:ln>
                    <a:effectLst/>
                  </pic:spPr>
                </pic:pic>
              </a:graphicData>
            </a:graphic>
          </wp:anchor>
        </w:drawing>
      </w: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center"/>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2767B1" w:rsidRPr="00BF5CCC" w:rsidRDefault="002767B1" w:rsidP="00664864">
      <w:pPr>
        <w:spacing w:line="260" w:lineRule="exact"/>
        <w:jc w:val="both"/>
        <w:rPr>
          <w:rFonts w:ascii="Arial" w:hAnsi="Arial" w:cs="Arial"/>
          <w:sz w:val="20"/>
          <w:szCs w:val="20"/>
        </w:rPr>
      </w:pP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Za približevanje vzdržni </w:t>
      </w:r>
      <w:proofErr w:type="spellStart"/>
      <w:r w:rsidRPr="00BF5CCC">
        <w:rPr>
          <w:rFonts w:ascii="Arial" w:hAnsi="Arial" w:cs="Arial"/>
          <w:sz w:val="20"/>
          <w:szCs w:val="20"/>
        </w:rPr>
        <w:t>fluktuaciji</w:t>
      </w:r>
      <w:proofErr w:type="spellEnd"/>
      <w:r w:rsidRPr="00BF5CCC">
        <w:rPr>
          <w:rFonts w:ascii="Arial" w:hAnsi="Arial" w:cs="Arial"/>
          <w:sz w:val="20"/>
          <w:szCs w:val="20"/>
        </w:rPr>
        <w:t xml:space="preserve"> bi bilo treba od leta 2015 začeti izvajati aktivno politiko zaposlovanja z vsakoletnim razpisom za zaposlitev policistov </w:t>
      </w:r>
      <w:r w:rsidR="008407DA" w:rsidRPr="00BF5CCC">
        <w:rPr>
          <w:rFonts w:ascii="Arial" w:hAnsi="Arial" w:cs="Arial"/>
          <w:sz w:val="20"/>
          <w:szCs w:val="20"/>
        </w:rPr>
        <w:t xml:space="preserve">in </w:t>
      </w:r>
      <w:r w:rsidRPr="00BF5CCC">
        <w:rPr>
          <w:rFonts w:ascii="Arial" w:hAnsi="Arial" w:cs="Arial"/>
          <w:sz w:val="20"/>
          <w:szCs w:val="20"/>
        </w:rPr>
        <w:t xml:space="preserve">kontinuirano izvajati višješolski študijski program za poklic </w:t>
      </w:r>
      <w:r w:rsidR="008407DA" w:rsidRPr="00BF5CCC">
        <w:rPr>
          <w:rFonts w:ascii="Arial" w:hAnsi="Arial" w:cs="Arial"/>
          <w:sz w:val="20"/>
          <w:szCs w:val="20"/>
        </w:rPr>
        <w:t>p</w:t>
      </w:r>
      <w:r w:rsidRPr="00BF5CCC">
        <w:rPr>
          <w:rFonts w:ascii="Arial" w:hAnsi="Arial" w:cs="Arial"/>
          <w:sz w:val="20"/>
          <w:szCs w:val="20"/>
        </w:rPr>
        <w:t xml:space="preserve">olicist. </w:t>
      </w:r>
      <w:r w:rsidR="008407DA" w:rsidRPr="00BF5CCC">
        <w:rPr>
          <w:rFonts w:ascii="Arial" w:hAnsi="Arial" w:cs="Arial"/>
          <w:sz w:val="20"/>
          <w:szCs w:val="20"/>
        </w:rPr>
        <w:t>Če</w:t>
      </w:r>
      <w:r w:rsidRPr="00BF5CCC">
        <w:rPr>
          <w:rFonts w:ascii="Arial" w:hAnsi="Arial" w:cs="Arial"/>
          <w:sz w:val="20"/>
          <w:szCs w:val="20"/>
        </w:rPr>
        <w:t xml:space="preserve"> bi vsako leto, začenši z letom 2015, </w:t>
      </w:r>
      <w:r w:rsidR="008407DA" w:rsidRPr="00BF5CCC">
        <w:rPr>
          <w:rFonts w:ascii="Arial" w:hAnsi="Arial" w:cs="Arial"/>
          <w:sz w:val="20"/>
          <w:szCs w:val="20"/>
        </w:rPr>
        <w:t>za</w:t>
      </w:r>
      <w:r w:rsidRPr="00BF5CCC">
        <w:rPr>
          <w:rFonts w:ascii="Arial" w:hAnsi="Arial" w:cs="Arial"/>
          <w:sz w:val="20"/>
          <w:szCs w:val="20"/>
        </w:rPr>
        <w:t>čeli kontinuiran</w:t>
      </w:r>
      <w:r w:rsidR="008407DA" w:rsidRPr="00BF5CCC">
        <w:rPr>
          <w:rFonts w:ascii="Arial" w:hAnsi="Arial" w:cs="Arial"/>
          <w:sz w:val="20"/>
          <w:szCs w:val="20"/>
        </w:rPr>
        <w:t>o</w:t>
      </w:r>
      <w:r w:rsidRPr="00BF5CCC">
        <w:rPr>
          <w:rFonts w:ascii="Arial" w:hAnsi="Arial" w:cs="Arial"/>
          <w:sz w:val="20"/>
          <w:szCs w:val="20"/>
        </w:rPr>
        <w:t xml:space="preserve"> zaposlova</w:t>
      </w:r>
      <w:r w:rsidR="008407DA" w:rsidRPr="00BF5CCC">
        <w:rPr>
          <w:rFonts w:ascii="Arial" w:hAnsi="Arial" w:cs="Arial"/>
          <w:sz w:val="20"/>
          <w:szCs w:val="20"/>
        </w:rPr>
        <w:t>ti</w:t>
      </w:r>
      <w:r w:rsidRPr="00BF5CCC">
        <w:rPr>
          <w:rFonts w:ascii="Arial" w:hAnsi="Arial" w:cs="Arial"/>
          <w:sz w:val="20"/>
          <w:szCs w:val="20"/>
        </w:rPr>
        <w:t xml:space="preserve"> 100 novih policistov v okviru višješolskega programa, bi se </w:t>
      </w:r>
      <w:r w:rsidR="00CB089F">
        <w:rPr>
          <w:rFonts w:ascii="Arial" w:hAnsi="Arial" w:cs="Arial"/>
          <w:sz w:val="20"/>
          <w:szCs w:val="20"/>
        </w:rPr>
        <w:t xml:space="preserve">trend </w:t>
      </w:r>
      <w:r w:rsidRPr="00BF5CCC">
        <w:rPr>
          <w:rFonts w:ascii="Arial" w:hAnsi="Arial" w:cs="Arial"/>
          <w:sz w:val="20"/>
          <w:szCs w:val="20"/>
        </w:rPr>
        <w:t>zmanjševanj</w:t>
      </w:r>
      <w:r w:rsidR="00CB089F">
        <w:rPr>
          <w:rFonts w:ascii="Arial" w:hAnsi="Arial" w:cs="Arial"/>
          <w:sz w:val="20"/>
          <w:szCs w:val="20"/>
        </w:rPr>
        <w:t>a</w:t>
      </w:r>
      <w:r w:rsidRPr="00BF5CCC">
        <w:rPr>
          <w:rFonts w:ascii="Arial" w:hAnsi="Arial" w:cs="Arial"/>
          <w:sz w:val="20"/>
          <w:szCs w:val="20"/>
        </w:rPr>
        <w:t xml:space="preserve"> kadrov zaustavil. </w:t>
      </w:r>
    </w:p>
    <w:p w:rsidR="00664864" w:rsidRPr="00BF5CCC" w:rsidRDefault="008B5A8B" w:rsidP="00664864">
      <w:pPr>
        <w:spacing w:line="260" w:lineRule="exact"/>
        <w:jc w:val="center"/>
        <w:rPr>
          <w:rFonts w:ascii="Arial" w:hAnsi="Arial" w:cs="Arial"/>
          <w:sz w:val="20"/>
          <w:szCs w:val="20"/>
          <w:lang w:eastAsia="sl-SI"/>
        </w:rPr>
      </w:pPr>
      <w:r w:rsidRPr="00BF5CCC">
        <w:rPr>
          <w:rFonts w:ascii="Arial" w:hAnsi="Arial" w:cs="Arial"/>
          <w:noProof/>
          <w:sz w:val="20"/>
          <w:szCs w:val="20"/>
          <w:lang w:eastAsia="sl-SI"/>
        </w:rPr>
        <w:drawing>
          <wp:anchor distT="0" distB="0" distL="114300" distR="114300" simplePos="0" relativeHeight="251660288" behindDoc="0" locked="0" layoutInCell="1" allowOverlap="1" wp14:anchorId="40917807" wp14:editId="27B68966">
            <wp:simplePos x="0" y="0"/>
            <wp:positionH relativeFrom="column">
              <wp:posOffset>381000</wp:posOffset>
            </wp:positionH>
            <wp:positionV relativeFrom="paragraph">
              <wp:posOffset>228600</wp:posOffset>
            </wp:positionV>
            <wp:extent cx="5608320" cy="3398520"/>
            <wp:effectExtent l="19050" t="19050" r="11430" b="11430"/>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8320" cy="3398520"/>
                    </a:xfrm>
                    <a:prstGeom prst="rect">
                      <a:avLst/>
                    </a:prstGeom>
                    <a:noFill/>
                    <a:ln w="6350">
                      <a:solidFill>
                        <a:srgbClr val="000000"/>
                      </a:solidFill>
                      <a:miter lim="800000"/>
                      <a:headEnd/>
                      <a:tailEnd/>
                    </a:ln>
                    <a:effectLst/>
                  </pic:spPr>
                </pic:pic>
              </a:graphicData>
            </a:graphic>
          </wp:anchor>
        </w:drawing>
      </w: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2767B1" w:rsidP="00664864">
      <w:pPr>
        <w:spacing w:line="260" w:lineRule="exact"/>
        <w:jc w:val="center"/>
        <w:rPr>
          <w:rFonts w:ascii="Arial" w:hAnsi="Arial" w:cs="Arial"/>
          <w:sz w:val="20"/>
          <w:szCs w:val="20"/>
          <w:lang w:eastAsia="sl-SI"/>
        </w:rPr>
      </w:pPr>
    </w:p>
    <w:p w:rsidR="002767B1" w:rsidRPr="00BF5CCC" w:rsidRDefault="00664864" w:rsidP="002A57C9">
      <w:pPr>
        <w:spacing w:line="260" w:lineRule="exact"/>
        <w:jc w:val="both"/>
        <w:rPr>
          <w:rFonts w:ascii="Arial" w:hAnsi="Arial" w:cs="Arial"/>
          <w:sz w:val="20"/>
          <w:szCs w:val="20"/>
        </w:rPr>
      </w:pPr>
      <w:r w:rsidRPr="00BF5CCC">
        <w:rPr>
          <w:rFonts w:ascii="Arial" w:hAnsi="Arial" w:cs="Arial"/>
          <w:sz w:val="20"/>
          <w:szCs w:val="20"/>
        </w:rPr>
        <w:lastRenderedPageBreak/>
        <w:t xml:space="preserve">Z uvedbo višješolske strokovne izobrazbe za poklic </w:t>
      </w:r>
      <w:r w:rsidR="008407DA" w:rsidRPr="00BF5CCC">
        <w:rPr>
          <w:rFonts w:ascii="Arial" w:hAnsi="Arial" w:cs="Arial"/>
          <w:sz w:val="20"/>
          <w:szCs w:val="20"/>
        </w:rPr>
        <w:t>p</w:t>
      </w:r>
      <w:r w:rsidRPr="00BF5CCC">
        <w:rPr>
          <w:rFonts w:ascii="Arial" w:hAnsi="Arial" w:cs="Arial"/>
          <w:sz w:val="20"/>
          <w:szCs w:val="20"/>
        </w:rPr>
        <w:t xml:space="preserve">olicist </w:t>
      </w:r>
      <w:r w:rsidR="008407DA" w:rsidRPr="00BF5CCC">
        <w:rPr>
          <w:rFonts w:ascii="Arial" w:hAnsi="Arial" w:cs="Arial"/>
          <w:sz w:val="20"/>
          <w:szCs w:val="20"/>
        </w:rPr>
        <w:t xml:space="preserve">in </w:t>
      </w:r>
      <w:r w:rsidRPr="00BF5CCC">
        <w:rPr>
          <w:rFonts w:ascii="Arial" w:hAnsi="Arial" w:cs="Arial"/>
          <w:sz w:val="20"/>
          <w:szCs w:val="20"/>
        </w:rPr>
        <w:t xml:space="preserve">razvojem človeških virov bo </w:t>
      </w:r>
      <w:r w:rsidR="008407DA" w:rsidRPr="00BF5CCC">
        <w:rPr>
          <w:rFonts w:ascii="Arial" w:hAnsi="Arial" w:cs="Arial"/>
          <w:sz w:val="20"/>
          <w:szCs w:val="20"/>
        </w:rPr>
        <w:t xml:space="preserve">treba </w:t>
      </w:r>
      <w:r w:rsidRPr="00BF5CCC">
        <w:rPr>
          <w:rFonts w:ascii="Arial" w:hAnsi="Arial" w:cs="Arial"/>
          <w:sz w:val="20"/>
          <w:szCs w:val="20"/>
        </w:rPr>
        <w:t>do leta 2018 izobraziti policiste, ki imajo trenutno V.</w:t>
      </w:r>
      <w:r w:rsidR="008407DA" w:rsidRPr="00BF5CCC">
        <w:rPr>
          <w:rFonts w:ascii="Arial" w:hAnsi="Arial" w:cs="Arial"/>
          <w:sz w:val="20"/>
          <w:szCs w:val="20"/>
        </w:rPr>
        <w:t> </w:t>
      </w:r>
      <w:r w:rsidRPr="00BF5CCC">
        <w:rPr>
          <w:rFonts w:ascii="Arial" w:hAnsi="Arial" w:cs="Arial"/>
          <w:sz w:val="20"/>
          <w:szCs w:val="20"/>
        </w:rPr>
        <w:t>stopnjo izobrazbe</w:t>
      </w:r>
      <w:r w:rsidR="008407DA" w:rsidRPr="00BF5CCC">
        <w:rPr>
          <w:rFonts w:ascii="Arial" w:hAnsi="Arial" w:cs="Arial"/>
          <w:sz w:val="20"/>
          <w:szCs w:val="20"/>
        </w:rPr>
        <w:t>,</w:t>
      </w:r>
      <w:r w:rsidRPr="00BF5CCC">
        <w:rPr>
          <w:rFonts w:ascii="Arial" w:hAnsi="Arial" w:cs="Arial"/>
          <w:sz w:val="20"/>
          <w:szCs w:val="20"/>
        </w:rPr>
        <w:t xml:space="preserve"> sistemizirati delovna mesta, na katerih policisti opravljajo naloge z višjo strokovno izobrazbo </w:t>
      </w:r>
      <w:r w:rsidR="008407DA" w:rsidRPr="00BF5CCC">
        <w:rPr>
          <w:rFonts w:ascii="Arial" w:hAnsi="Arial" w:cs="Arial"/>
          <w:sz w:val="20"/>
          <w:szCs w:val="20"/>
        </w:rPr>
        <w:t xml:space="preserve">in </w:t>
      </w:r>
      <w:r w:rsidRPr="00BF5CCC">
        <w:rPr>
          <w:rFonts w:ascii="Arial" w:hAnsi="Arial" w:cs="Arial"/>
          <w:sz w:val="20"/>
          <w:szCs w:val="20"/>
        </w:rPr>
        <w:t xml:space="preserve">na ta delovna mesta premestiti policiste po pridobljeni višji strokovni izobrazbi. Hkrati bo </w:t>
      </w:r>
      <w:r w:rsidR="008407DA" w:rsidRPr="00BF5CCC">
        <w:rPr>
          <w:rFonts w:ascii="Arial" w:hAnsi="Arial" w:cs="Arial"/>
          <w:sz w:val="20"/>
          <w:szCs w:val="20"/>
        </w:rPr>
        <w:t xml:space="preserve">treba </w:t>
      </w:r>
      <w:r w:rsidRPr="00BF5CCC">
        <w:rPr>
          <w:rFonts w:ascii="Arial" w:hAnsi="Arial" w:cs="Arial"/>
          <w:sz w:val="20"/>
          <w:szCs w:val="20"/>
        </w:rPr>
        <w:t xml:space="preserve">prilagoditi hierarhično strukturo delovnih mest v </w:t>
      </w:r>
      <w:r w:rsidR="008407DA" w:rsidRPr="00BF5CCC">
        <w:rPr>
          <w:rFonts w:ascii="Arial" w:hAnsi="Arial" w:cs="Arial"/>
          <w:sz w:val="20"/>
          <w:szCs w:val="20"/>
        </w:rPr>
        <w:t>p</w:t>
      </w:r>
      <w:r w:rsidRPr="00BF5CCC">
        <w:rPr>
          <w:rFonts w:ascii="Arial" w:hAnsi="Arial" w:cs="Arial"/>
          <w:sz w:val="20"/>
          <w:szCs w:val="20"/>
        </w:rPr>
        <w:t>oliciji.</w:t>
      </w:r>
      <w:r w:rsidR="00546470" w:rsidRPr="00BF5CCC">
        <w:rPr>
          <w:rFonts w:ascii="Arial" w:hAnsi="Arial" w:cs="Arial"/>
          <w:sz w:val="20"/>
          <w:szCs w:val="20"/>
        </w:rPr>
        <w:t xml:space="preserve"> Na podlagi stavkovnega sporazuma pa se ureja tudi status policistov, ki jim višje izobrazbe ne bo treba pridobiti.</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Ob vstopu Republike Hrvaške v schengenski prostor se zaradi prenehanja izvajanja določenih nalog policije od skupaj 2.000 schengenskih delovnih mest načrtuje premestitev približno 1.000 zaposlenih v druge enote policije. </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Navedene kadrovske resurse se bo izkoristilo za okrepitev področnih policijskih postaj</w:t>
      </w:r>
      <w:r w:rsidR="008407DA" w:rsidRPr="00BF5CCC">
        <w:rPr>
          <w:rFonts w:ascii="Arial" w:hAnsi="Arial" w:cs="Arial"/>
          <w:sz w:val="20"/>
          <w:szCs w:val="20"/>
        </w:rPr>
        <w:t>.</w:t>
      </w:r>
      <w:r w:rsidRPr="00BF5CCC">
        <w:rPr>
          <w:rFonts w:ascii="Arial" w:hAnsi="Arial" w:cs="Arial"/>
          <w:sz w:val="20"/>
          <w:szCs w:val="20"/>
        </w:rPr>
        <w:t xml:space="preserve"> Kadrovska okrepitev se predvideva tudi na območnih policijskih postajah.</w:t>
      </w:r>
    </w:p>
    <w:p w:rsidR="00664864" w:rsidRPr="00BF5CCC" w:rsidRDefault="00B54253" w:rsidP="00664864">
      <w:pPr>
        <w:spacing w:line="260" w:lineRule="exact"/>
        <w:jc w:val="both"/>
        <w:rPr>
          <w:rFonts w:ascii="Arial" w:hAnsi="Arial" w:cs="Arial"/>
          <w:sz w:val="20"/>
          <w:szCs w:val="20"/>
        </w:rPr>
      </w:pPr>
      <w:r>
        <w:rPr>
          <w:rFonts w:ascii="Arial" w:hAnsi="Arial" w:cs="Arial"/>
          <w:sz w:val="20"/>
          <w:szCs w:val="20"/>
        </w:rPr>
        <w:t>Po k</w:t>
      </w:r>
      <w:r w:rsidR="00664864" w:rsidRPr="00BF5CCC">
        <w:rPr>
          <w:rFonts w:ascii="Arial" w:hAnsi="Arial" w:cs="Arial"/>
          <w:sz w:val="20"/>
          <w:szCs w:val="20"/>
        </w:rPr>
        <w:t>adrovsk</w:t>
      </w:r>
      <w:r>
        <w:rPr>
          <w:rFonts w:ascii="Arial" w:hAnsi="Arial" w:cs="Arial"/>
          <w:sz w:val="20"/>
          <w:szCs w:val="20"/>
        </w:rPr>
        <w:t>i</w:t>
      </w:r>
      <w:r w:rsidR="00664864" w:rsidRPr="00BF5CCC">
        <w:rPr>
          <w:rFonts w:ascii="Arial" w:hAnsi="Arial" w:cs="Arial"/>
          <w:sz w:val="20"/>
          <w:szCs w:val="20"/>
        </w:rPr>
        <w:t xml:space="preserve"> projekcij</w:t>
      </w:r>
      <w:r>
        <w:rPr>
          <w:rFonts w:ascii="Arial" w:hAnsi="Arial" w:cs="Arial"/>
          <w:sz w:val="20"/>
          <w:szCs w:val="20"/>
        </w:rPr>
        <w:t>i</w:t>
      </w:r>
      <w:r w:rsidR="00664864" w:rsidRPr="00BF5CCC">
        <w:rPr>
          <w:rFonts w:ascii="Arial" w:hAnsi="Arial" w:cs="Arial"/>
          <w:sz w:val="20"/>
          <w:szCs w:val="20"/>
        </w:rPr>
        <w:t xml:space="preserve"> za izvajanje Strategije obvladovanja gospodarske kriminalitete v Republiki Sloveniji, ki je bila sprejeta na 21. redni seji Vlade RS, 5.</w:t>
      </w:r>
      <w:r w:rsidR="008407DA" w:rsidRPr="00BF5CCC">
        <w:rPr>
          <w:rFonts w:ascii="Arial" w:hAnsi="Arial" w:cs="Arial"/>
          <w:sz w:val="20"/>
          <w:szCs w:val="20"/>
        </w:rPr>
        <w:t> </w:t>
      </w:r>
      <w:r w:rsidR="00664864" w:rsidRPr="00BF5CCC">
        <w:rPr>
          <w:rFonts w:ascii="Arial" w:hAnsi="Arial" w:cs="Arial"/>
          <w:sz w:val="20"/>
          <w:szCs w:val="20"/>
        </w:rPr>
        <w:t>7.</w:t>
      </w:r>
      <w:r w:rsidR="008407DA" w:rsidRPr="00BF5CCC">
        <w:rPr>
          <w:rFonts w:ascii="Arial" w:hAnsi="Arial" w:cs="Arial"/>
          <w:sz w:val="20"/>
          <w:szCs w:val="20"/>
        </w:rPr>
        <w:t> </w:t>
      </w:r>
      <w:r w:rsidR="00664864" w:rsidRPr="00BF5CCC">
        <w:rPr>
          <w:rFonts w:ascii="Arial" w:hAnsi="Arial" w:cs="Arial"/>
          <w:sz w:val="20"/>
          <w:szCs w:val="20"/>
        </w:rPr>
        <w:t xml:space="preserve">2012, so se kadrovsko krepile enote, ki posredno ali neposredno izvajajo naloge preprečevanja, odkrivanja in preiskovanja kriminalitete. Na področju preiskovanja gospodarske kriminalitete je bilo tako dodatno sistemiziranih 28 delovnih mest, prav tako </w:t>
      </w:r>
      <w:r>
        <w:rPr>
          <w:rFonts w:ascii="Arial" w:hAnsi="Arial" w:cs="Arial"/>
          <w:sz w:val="20"/>
          <w:szCs w:val="20"/>
        </w:rPr>
        <w:t>je bilo</w:t>
      </w:r>
      <w:r w:rsidR="00664864" w:rsidRPr="00BF5CCC">
        <w:rPr>
          <w:rFonts w:ascii="Arial" w:hAnsi="Arial" w:cs="Arial"/>
          <w:sz w:val="20"/>
          <w:szCs w:val="20"/>
        </w:rPr>
        <w:t xml:space="preserve"> v letu 2014 zaposl</w:t>
      </w:r>
      <w:r>
        <w:rPr>
          <w:rFonts w:ascii="Arial" w:hAnsi="Arial" w:cs="Arial"/>
          <w:sz w:val="20"/>
          <w:szCs w:val="20"/>
        </w:rPr>
        <w:t>enih</w:t>
      </w:r>
      <w:r w:rsidR="00664864" w:rsidRPr="00BF5CCC">
        <w:rPr>
          <w:rFonts w:ascii="Arial" w:hAnsi="Arial" w:cs="Arial"/>
          <w:sz w:val="20"/>
          <w:szCs w:val="20"/>
        </w:rPr>
        <w:t xml:space="preserve"> 55 kriminalistov na področju preiskovanja gospodarske kriminalitete. </w:t>
      </w:r>
    </w:p>
    <w:p w:rsidR="00664864" w:rsidRPr="00BF5CCC" w:rsidRDefault="00664864" w:rsidP="00664864">
      <w:pPr>
        <w:spacing w:line="260" w:lineRule="exact"/>
        <w:jc w:val="both"/>
        <w:rPr>
          <w:rFonts w:ascii="Arial" w:hAnsi="Arial" w:cs="Arial"/>
          <w:sz w:val="20"/>
          <w:szCs w:val="20"/>
        </w:rPr>
      </w:pPr>
      <w:r w:rsidRPr="00BF5CCC">
        <w:rPr>
          <w:rFonts w:ascii="Arial" w:hAnsi="Arial" w:cs="Arial"/>
          <w:sz w:val="20"/>
          <w:szCs w:val="20"/>
        </w:rPr>
        <w:t xml:space="preserve">V nadaljevanju bo </w:t>
      </w:r>
      <w:r w:rsidR="008407DA" w:rsidRPr="00BF5CCC">
        <w:rPr>
          <w:rFonts w:ascii="Arial" w:hAnsi="Arial" w:cs="Arial"/>
          <w:sz w:val="20"/>
          <w:szCs w:val="20"/>
        </w:rPr>
        <w:t xml:space="preserve">treba z aktivnim zaposlovanjem </w:t>
      </w:r>
      <w:r w:rsidRPr="00BF5CCC">
        <w:rPr>
          <w:rFonts w:ascii="Arial" w:hAnsi="Arial" w:cs="Arial"/>
          <w:sz w:val="20"/>
          <w:szCs w:val="20"/>
        </w:rPr>
        <w:t xml:space="preserve">še naprej skrbeti za dvig strokovne usposobljenosti zaposlenih v enotah za gospodarsko kriminaliteto </w:t>
      </w:r>
      <w:r w:rsidR="008407DA" w:rsidRPr="00BF5CCC">
        <w:rPr>
          <w:rFonts w:ascii="Arial" w:hAnsi="Arial" w:cs="Arial"/>
          <w:sz w:val="20"/>
          <w:szCs w:val="20"/>
        </w:rPr>
        <w:t xml:space="preserve">in </w:t>
      </w:r>
      <w:r w:rsidRPr="00BF5CCC">
        <w:rPr>
          <w:rFonts w:ascii="Arial" w:hAnsi="Arial" w:cs="Arial"/>
          <w:sz w:val="20"/>
          <w:szCs w:val="20"/>
        </w:rPr>
        <w:t>vzdrževanje ustreznega števila zaposlenih.</w:t>
      </w:r>
    </w:p>
    <w:p w:rsidR="00664864" w:rsidRPr="00BF5CCC" w:rsidRDefault="00664864" w:rsidP="00664864">
      <w:pPr>
        <w:tabs>
          <w:tab w:val="left" w:pos="1440"/>
        </w:tabs>
        <w:spacing w:line="260" w:lineRule="exact"/>
        <w:jc w:val="both"/>
        <w:rPr>
          <w:rFonts w:ascii="Arial" w:hAnsi="Arial" w:cs="Arial"/>
          <w:sz w:val="20"/>
          <w:szCs w:val="20"/>
        </w:rPr>
      </w:pPr>
      <w:r w:rsidRPr="00BF5CCC">
        <w:rPr>
          <w:rFonts w:ascii="Arial" w:hAnsi="Arial" w:cs="Arial"/>
          <w:sz w:val="20"/>
          <w:szCs w:val="20"/>
        </w:rPr>
        <w:t xml:space="preserve">Učinkovitost, strokovnost in zakonitost policijskega dela so življenjsko povezane, med drugim z ustreznim materialnim in moralnim vrednotenjem policijskega dela, s kakovostjo opreme in delovnih sredstev, z notranjo organizacijsko kulturo in ustreznim vodenjem, </w:t>
      </w:r>
      <w:r w:rsidR="00B54253">
        <w:rPr>
          <w:rFonts w:ascii="Arial" w:hAnsi="Arial" w:cs="Arial"/>
          <w:sz w:val="20"/>
          <w:szCs w:val="20"/>
        </w:rPr>
        <w:t>z</w:t>
      </w:r>
      <w:r w:rsidRPr="00BF5CCC">
        <w:rPr>
          <w:rFonts w:ascii="Arial" w:hAnsi="Arial" w:cs="Arial"/>
          <w:sz w:val="20"/>
          <w:szCs w:val="20"/>
        </w:rPr>
        <w:t xml:space="preserve"> medsebojnimi odnosi </w:t>
      </w:r>
      <w:r w:rsidR="008407DA" w:rsidRPr="00BF5CCC">
        <w:rPr>
          <w:rFonts w:ascii="Arial" w:hAnsi="Arial" w:cs="Arial"/>
          <w:sz w:val="20"/>
          <w:szCs w:val="20"/>
        </w:rPr>
        <w:t xml:space="preserve">ter </w:t>
      </w:r>
      <w:r w:rsidRPr="00BF5CCC">
        <w:rPr>
          <w:rFonts w:ascii="Arial" w:hAnsi="Arial" w:cs="Arial"/>
          <w:sz w:val="20"/>
          <w:szCs w:val="20"/>
        </w:rPr>
        <w:t xml:space="preserve">občutkom pripadnosti organizaciji, ki zna zaščititi policistke in policiste pred grožnjami in neutemeljenimi obtožbami, vendar </w:t>
      </w:r>
      <w:r w:rsidR="008407DA" w:rsidRPr="00BF5CCC">
        <w:rPr>
          <w:rFonts w:ascii="Arial" w:hAnsi="Arial" w:cs="Arial"/>
          <w:sz w:val="20"/>
          <w:szCs w:val="20"/>
        </w:rPr>
        <w:t xml:space="preserve">hkrati </w:t>
      </w:r>
      <w:r w:rsidRPr="00BF5CCC">
        <w:rPr>
          <w:rFonts w:ascii="Arial" w:hAnsi="Arial" w:cs="Arial"/>
          <w:sz w:val="20"/>
          <w:szCs w:val="20"/>
        </w:rPr>
        <w:t>od njih zahteva</w:t>
      </w:r>
      <w:r w:rsidR="00B54253">
        <w:rPr>
          <w:rFonts w:ascii="Arial" w:hAnsi="Arial" w:cs="Arial"/>
          <w:sz w:val="20"/>
          <w:szCs w:val="20"/>
        </w:rPr>
        <w:t>ti</w:t>
      </w:r>
      <w:r w:rsidRPr="00BF5CCC">
        <w:rPr>
          <w:rFonts w:ascii="Arial" w:hAnsi="Arial" w:cs="Arial"/>
          <w:sz w:val="20"/>
          <w:szCs w:val="20"/>
        </w:rPr>
        <w:t xml:space="preserve"> dosledno spoštovanje </w:t>
      </w:r>
      <w:r w:rsidR="00B54253">
        <w:rPr>
          <w:rFonts w:ascii="Arial" w:hAnsi="Arial" w:cs="Arial"/>
          <w:sz w:val="20"/>
          <w:szCs w:val="20"/>
        </w:rPr>
        <w:t xml:space="preserve">načela </w:t>
      </w:r>
      <w:r w:rsidRPr="00BF5CCC">
        <w:rPr>
          <w:rFonts w:ascii="Arial" w:hAnsi="Arial" w:cs="Arial"/>
          <w:sz w:val="20"/>
          <w:szCs w:val="20"/>
        </w:rPr>
        <w:t>zakonitosti in</w:t>
      </w:r>
      <w:r w:rsidR="00B54253">
        <w:rPr>
          <w:rFonts w:ascii="Arial" w:hAnsi="Arial" w:cs="Arial"/>
          <w:sz w:val="20"/>
          <w:szCs w:val="20"/>
        </w:rPr>
        <w:t xml:space="preserve"> spoštovanje</w:t>
      </w:r>
      <w:r w:rsidRPr="00BF5CCC">
        <w:rPr>
          <w:rFonts w:ascii="Arial" w:hAnsi="Arial" w:cs="Arial"/>
          <w:sz w:val="20"/>
          <w:szCs w:val="20"/>
        </w:rPr>
        <w:t xml:space="preserve"> človekovih pravic</w:t>
      </w:r>
      <w:r w:rsidR="00B54253">
        <w:rPr>
          <w:rFonts w:ascii="Arial" w:hAnsi="Arial" w:cs="Arial"/>
          <w:sz w:val="20"/>
          <w:szCs w:val="20"/>
        </w:rPr>
        <w:t xml:space="preserve"> in temeljnih svoboščin</w:t>
      </w:r>
      <w:r w:rsidRPr="00BF5CCC">
        <w:rPr>
          <w:rFonts w:ascii="Arial" w:hAnsi="Arial" w:cs="Arial"/>
          <w:sz w:val="20"/>
          <w:szCs w:val="20"/>
        </w:rPr>
        <w:t xml:space="preserve">. </w:t>
      </w:r>
    </w:p>
    <w:p w:rsidR="00FE3890" w:rsidRDefault="00FE3890" w:rsidP="00FE389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Na podlagi povedanega se s predlaganimi spremembami želi doseči:</w:t>
      </w:r>
    </w:p>
    <w:p w:rsidR="00791003" w:rsidRDefault="00791003" w:rsidP="00FE3890">
      <w:pPr>
        <w:autoSpaceDE w:val="0"/>
        <w:autoSpaceDN w:val="0"/>
        <w:adjustRightInd w:val="0"/>
        <w:spacing w:after="0" w:line="240" w:lineRule="auto"/>
        <w:rPr>
          <w:rFonts w:ascii="Helv" w:hAnsi="Helv" w:cs="Helv"/>
          <w:color w:val="000000"/>
          <w:sz w:val="20"/>
          <w:szCs w:val="20"/>
        </w:rPr>
      </w:pPr>
    </w:p>
    <w:p w:rsidR="00FE3890" w:rsidRDefault="00FE3890" w:rsidP="00FE389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1. izboljšanje delovnopravnih pogojev z</w:t>
      </w:r>
      <w:r w:rsidR="00D21497">
        <w:rPr>
          <w:rFonts w:ascii="Helv" w:hAnsi="Helv" w:cs="Helv"/>
          <w:color w:val="000000"/>
          <w:sz w:val="20"/>
          <w:szCs w:val="20"/>
        </w:rPr>
        <w:t>a opravljanje policijskega dela:</w:t>
      </w:r>
    </w:p>
    <w:p w:rsidR="00FE3890"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uslužbence</w:t>
      </w:r>
      <w:r>
        <w:rPr>
          <w:rFonts w:ascii="Arial" w:eastAsia="Times New Roman" w:hAnsi="Arial" w:cs="Arial"/>
          <w:sz w:val="20"/>
          <w:szCs w:val="20"/>
          <w:lang w:eastAsia="sl-SI"/>
        </w:rPr>
        <w:t>m</w:t>
      </w:r>
      <w:r w:rsidRPr="00BF5CCC">
        <w:rPr>
          <w:rFonts w:ascii="Arial" w:eastAsia="Times New Roman" w:hAnsi="Arial" w:cs="Arial"/>
          <w:sz w:val="20"/>
          <w:szCs w:val="20"/>
          <w:lang w:eastAsia="sl-SI"/>
        </w:rPr>
        <w:t xml:space="preserve"> policije, ki niso pripadniki PPE in opravljajo naloge skupaj s PPE</w:t>
      </w:r>
      <w:r>
        <w:rPr>
          <w:rFonts w:ascii="Arial" w:eastAsia="Times New Roman" w:hAnsi="Arial" w:cs="Arial"/>
          <w:sz w:val="20"/>
          <w:szCs w:val="20"/>
          <w:lang w:eastAsia="sl-SI"/>
        </w:rPr>
        <w:t xml:space="preserve"> omogočiti enako plačilo glede na nevarnost in posebne obremenitve,</w:t>
      </w:r>
    </w:p>
    <w:p w:rsidR="00FE3890"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74166">
        <w:rPr>
          <w:rFonts w:ascii="Arial" w:eastAsia="Times New Roman" w:hAnsi="Arial" w:cs="Arial"/>
          <w:sz w:val="20"/>
          <w:szCs w:val="20"/>
          <w:lang w:eastAsia="sl-SI"/>
        </w:rPr>
        <w:t>vzpostavit</w:t>
      </w:r>
      <w:r>
        <w:rPr>
          <w:rFonts w:ascii="Arial" w:eastAsia="Times New Roman" w:hAnsi="Arial" w:cs="Arial"/>
          <w:sz w:val="20"/>
          <w:szCs w:val="20"/>
          <w:lang w:eastAsia="sl-SI"/>
        </w:rPr>
        <w:t>i</w:t>
      </w:r>
      <w:r w:rsidRPr="00874166">
        <w:rPr>
          <w:rFonts w:ascii="Arial" w:eastAsia="Times New Roman" w:hAnsi="Arial" w:cs="Arial"/>
          <w:sz w:val="20"/>
          <w:szCs w:val="20"/>
          <w:lang w:eastAsia="sl-SI"/>
        </w:rPr>
        <w:t xml:space="preserve"> kariern</w:t>
      </w:r>
      <w:r>
        <w:rPr>
          <w:rFonts w:ascii="Arial" w:eastAsia="Times New Roman" w:hAnsi="Arial" w:cs="Arial"/>
          <w:sz w:val="20"/>
          <w:szCs w:val="20"/>
          <w:lang w:eastAsia="sl-SI"/>
        </w:rPr>
        <w:t>i</w:t>
      </w:r>
      <w:r w:rsidRPr="00874166">
        <w:rPr>
          <w:rFonts w:ascii="Arial" w:eastAsia="Times New Roman" w:hAnsi="Arial" w:cs="Arial"/>
          <w:sz w:val="20"/>
          <w:szCs w:val="20"/>
          <w:lang w:eastAsia="sl-SI"/>
        </w:rPr>
        <w:t xml:space="preserve"> sistem, ki bo omogočal profesionalni razvoj uslužbencev</w:t>
      </w:r>
      <w:r>
        <w:rPr>
          <w:rFonts w:ascii="Arial" w:eastAsia="Times New Roman" w:hAnsi="Arial" w:cs="Arial"/>
          <w:sz w:val="20"/>
          <w:szCs w:val="20"/>
          <w:lang w:eastAsia="sl-SI"/>
        </w:rPr>
        <w:t xml:space="preserve"> policije,</w:t>
      </w:r>
    </w:p>
    <w:p w:rsidR="00FE3890" w:rsidRPr="00874166"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urediti</w:t>
      </w:r>
      <w:r w:rsidRPr="00874166">
        <w:rPr>
          <w:rFonts w:ascii="Arial" w:eastAsia="Times New Roman" w:hAnsi="Arial" w:cs="Arial"/>
          <w:sz w:val="20"/>
          <w:szCs w:val="20"/>
          <w:lang w:eastAsia="sl-SI"/>
        </w:rPr>
        <w:t xml:space="preserve"> pravic</w:t>
      </w:r>
      <w:r>
        <w:rPr>
          <w:rFonts w:ascii="Arial" w:eastAsia="Times New Roman" w:hAnsi="Arial" w:cs="Arial"/>
          <w:sz w:val="20"/>
          <w:szCs w:val="20"/>
          <w:lang w:eastAsia="sl-SI"/>
        </w:rPr>
        <w:t>e</w:t>
      </w:r>
      <w:r w:rsidRPr="00874166">
        <w:rPr>
          <w:rFonts w:ascii="Arial" w:eastAsia="Times New Roman" w:hAnsi="Arial" w:cs="Arial"/>
          <w:sz w:val="20"/>
          <w:szCs w:val="20"/>
          <w:lang w:eastAsia="sl-SI"/>
        </w:rPr>
        <w:t xml:space="preserve"> in obve</w:t>
      </w:r>
      <w:r>
        <w:rPr>
          <w:rFonts w:ascii="Arial" w:eastAsia="Times New Roman" w:hAnsi="Arial" w:cs="Arial"/>
          <w:sz w:val="20"/>
          <w:szCs w:val="20"/>
          <w:lang w:eastAsia="sl-SI"/>
        </w:rPr>
        <w:t xml:space="preserve">znosti kandidatov za policiste glede na njihov status, </w:t>
      </w:r>
    </w:p>
    <w:p w:rsidR="00FE3890" w:rsidRPr="00BF5CCC"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urediti višje plačilo pri odrejeni p</w:t>
      </w:r>
      <w:r w:rsidRPr="00874166">
        <w:rPr>
          <w:rFonts w:ascii="Arial" w:eastAsia="Times New Roman" w:hAnsi="Arial" w:cs="Arial"/>
          <w:sz w:val="20"/>
          <w:szCs w:val="20"/>
          <w:lang w:eastAsia="sl-SI"/>
        </w:rPr>
        <w:t>ripravljenost</w:t>
      </w:r>
      <w:r>
        <w:rPr>
          <w:rFonts w:ascii="Arial" w:eastAsia="Times New Roman" w:hAnsi="Arial" w:cs="Arial"/>
          <w:sz w:val="20"/>
          <w:szCs w:val="20"/>
          <w:lang w:eastAsia="sl-SI"/>
        </w:rPr>
        <w:t xml:space="preserve">i za delo na </w:t>
      </w:r>
      <w:r w:rsidRPr="00874166">
        <w:rPr>
          <w:rFonts w:ascii="Arial" w:eastAsia="Times New Roman" w:hAnsi="Arial" w:cs="Arial"/>
          <w:sz w:val="20"/>
          <w:szCs w:val="20"/>
          <w:lang w:eastAsia="sl-SI"/>
        </w:rPr>
        <w:t>drugem kraju</w:t>
      </w:r>
      <w:r>
        <w:rPr>
          <w:rFonts w:ascii="Arial" w:eastAsia="Times New Roman" w:hAnsi="Arial" w:cs="Arial"/>
          <w:sz w:val="20"/>
          <w:szCs w:val="20"/>
          <w:lang w:eastAsia="sl-SI"/>
        </w:rPr>
        <w:t xml:space="preserve">, glede na višino plačila pri podrejeni pripravljenosti na domu, glede na povečane potrebe po uporabi tega posebnega delovnega pogoja in neprimerljivo obremenjenost policistov glede na vrsto pripravljenosti in </w:t>
      </w:r>
    </w:p>
    <w:p w:rsidR="00FE3890" w:rsidRPr="00874166"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74166">
        <w:rPr>
          <w:rFonts w:ascii="Arial" w:eastAsia="Times New Roman" w:hAnsi="Arial" w:cs="Arial"/>
          <w:sz w:val="20"/>
          <w:szCs w:val="20"/>
          <w:lang w:eastAsia="sl-SI"/>
        </w:rPr>
        <w:t>uredit</w:t>
      </w:r>
      <w:r>
        <w:rPr>
          <w:rFonts w:ascii="Arial" w:eastAsia="Times New Roman" w:hAnsi="Arial" w:cs="Arial"/>
          <w:sz w:val="20"/>
          <w:szCs w:val="20"/>
          <w:lang w:eastAsia="sl-SI"/>
        </w:rPr>
        <w:t>i</w:t>
      </w:r>
      <w:r w:rsidRPr="00874166">
        <w:rPr>
          <w:rFonts w:ascii="Arial" w:eastAsia="Times New Roman" w:hAnsi="Arial" w:cs="Arial"/>
          <w:sz w:val="20"/>
          <w:szCs w:val="20"/>
          <w:lang w:eastAsia="sl-SI"/>
        </w:rPr>
        <w:t xml:space="preserve"> posebnosti delovnopravnega </w:t>
      </w:r>
      <w:r>
        <w:rPr>
          <w:rFonts w:ascii="Arial" w:eastAsia="Times New Roman" w:hAnsi="Arial" w:cs="Arial"/>
          <w:sz w:val="20"/>
          <w:szCs w:val="20"/>
          <w:lang w:eastAsia="sl-SI"/>
        </w:rPr>
        <w:t>razmerja</w:t>
      </w:r>
      <w:r w:rsidRPr="00874166">
        <w:rPr>
          <w:rFonts w:ascii="Arial" w:eastAsia="Times New Roman" w:hAnsi="Arial" w:cs="Arial"/>
          <w:sz w:val="20"/>
          <w:szCs w:val="20"/>
          <w:lang w:eastAsia="sl-SI"/>
        </w:rPr>
        <w:t xml:space="preserve"> tajnih delavcev policije zaradi prepletanja splošnosti delovnopravne zakonodaje in posebnosti garantne dolžnosti policista</w:t>
      </w:r>
      <w:r>
        <w:rPr>
          <w:rFonts w:ascii="Arial" w:eastAsia="Times New Roman" w:hAnsi="Arial" w:cs="Arial"/>
          <w:sz w:val="20"/>
          <w:szCs w:val="20"/>
          <w:lang w:eastAsia="sl-SI"/>
        </w:rPr>
        <w:t xml:space="preserve"> ter tveganj za življenje zaradi opravljanja nalog</w:t>
      </w:r>
      <w:r w:rsidRPr="00874166">
        <w:rPr>
          <w:rFonts w:ascii="Arial" w:eastAsia="Times New Roman" w:hAnsi="Arial" w:cs="Arial"/>
          <w:sz w:val="20"/>
          <w:szCs w:val="20"/>
          <w:lang w:eastAsia="sl-SI"/>
        </w:rPr>
        <w:t xml:space="preserve">. </w:t>
      </w:r>
    </w:p>
    <w:p w:rsidR="00FE3890" w:rsidRDefault="00FE3890" w:rsidP="00FE3890">
      <w:pPr>
        <w:autoSpaceDE w:val="0"/>
        <w:autoSpaceDN w:val="0"/>
        <w:adjustRightInd w:val="0"/>
        <w:spacing w:after="0" w:line="240" w:lineRule="auto"/>
        <w:rPr>
          <w:rFonts w:ascii="Helv" w:hAnsi="Helv" w:cs="Helv"/>
          <w:color w:val="000000"/>
          <w:sz w:val="20"/>
          <w:szCs w:val="20"/>
        </w:rPr>
      </w:pPr>
    </w:p>
    <w:p w:rsidR="00FE3890" w:rsidRDefault="00D21497" w:rsidP="00FE389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2.</w:t>
      </w:r>
      <w:r w:rsidR="00FE3890">
        <w:rPr>
          <w:rFonts w:ascii="Helv" w:hAnsi="Helv" w:cs="Helv"/>
          <w:color w:val="000000"/>
          <w:sz w:val="20"/>
          <w:szCs w:val="20"/>
        </w:rPr>
        <w:t xml:space="preserve"> izboljšanje materialnih pogojev</w:t>
      </w:r>
      <w:r>
        <w:rPr>
          <w:rFonts w:ascii="Helv" w:hAnsi="Helv" w:cs="Helv"/>
          <w:color w:val="000000"/>
          <w:sz w:val="20"/>
          <w:szCs w:val="20"/>
        </w:rPr>
        <w:t xml:space="preserve"> za učinkovitejše delo policije:</w:t>
      </w:r>
    </w:p>
    <w:p w:rsidR="00FE3890" w:rsidRPr="00C11B77"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11B77">
        <w:rPr>
          <w:rFonts w:ascii="Arial" w:eastAsia="Times New Roman" w:hAnsi="Arial" w:cs="Arial"/>
          <w:sz w:val="20"/>
          <w:szCs w:val="20"/>
          <w:lang w:eastAsia="sl-SI"/>
        </w:rPr>
        <w:t>uredit</w:t>
      </w:r>
      <w:r w:rsidR="00D21497">
        <w:rPr>
          <w:rFonts w:ascii="Arial" w:eastAsia="Times New Roman" w:hAnsi="Arial" w:cs="Arial"/>
          <w:sz w:val="20"/>
          <w:szCs w:val="20"/>
          <w:lang w:eastAsia="sl-SI"/>
        </w:rPr>
        <w:t>i</w:t>
      </w:r>
      <w:r w:rsidRPr="00C11B77">
        <w:rPr>
          <w:rFonts w:ascii="Arial" w:eastAsia="Times New Roman" w:hAnsi="Arial" w:cs="Arial"/>
          <w:sz w:val="20"/>
          <w:szCs w:val="20"/>
          <w:lang w:eastAsia="sl-SI"/>
        </w:rPr>
        <w:t xml:space="preserve"> uporab</w:t>
      </w:r>
      <w:r w:rsidR="00D21497">
        <w:rPr>
          <w:rFonts w:ascii="Arial" w:eastAsia="Times New Roman" w:hAnsi="Arial" w:cs="Arial"/>
          <w:sz w:val="20"/>
          <w:szCs w:val="20"/>
          <w:lang w:eastAsia="sl-SI"/>
        </w:rPr>
        <w:t>o</w:t>
      </w:r>
      <w:r w:rsidRPr="00C11B77">
        <w:rPr>
          <w:rFonts w:ascii="Arial" w:eastAsia="Times New Roman" w:hAnsi="Arial" w:cs="Arial"/>
          <w:sz w:val="20"/>
          <w:szCs w:val="20"/>
          <w:lang w:eastAsia="sl-SI"/>
        </w:rPr>
        <w:t xml:space="preserve"> civilne službene obleke, delovne obleke in zagotovit</w:t>
      </w:r>
      <w:r w:rsidR="00D21497">
        <w:rPr>
          <w:rFonts w:ascii="Arial" w:eastAsia="Times New Roman" w:hAnsi="Arial" w:cs="Arial"/>
          <w:sz w:val="20"/>
          <w:szCs w:val="20"/>
          <w:lang w:eastAsia="sl-SI"/>
        </w:rPr>
        <w:t>i</w:t>
      </w:r>
      <w:r w:rsidRPr="00C11B77">
        <w:rPr>
          <w:rFonts w:ascii="Arial" w:eastAsia="Times New Roman" w:hAnsi="Arial" w:cs="Arial"/>
          <w:sz w:val="20"/>
          <w:szCs w:val="20"/>
          <w:lang w:eastAsia="sl-SI"/>
        </w:rPr>
        <w:t xml:space="preserve"> ustrezn</w:t>
      </w:r>
      <w:r w:rsidR="00D21497">
        <w:rPr>
          <w:rFonts w:ascii="Arial" w:eastAsia="Times New Roman" w:hAnsi="Arial" w:cs="Arial"/>
          <w:sz w:val="20"/>
          <w:szCs w:val="20"/>
          <w:lang w:eastAsia="sl-SI"/>
        </w:rPr>
        <w:t>o</w:t>
      </w:r>
      <w:r w:rsidRPr="00C11B77">
        <w:rPr>
          <w:rFonts w:ascii="Arial" w:eastAsia="Times New Roman" w:hAnsi="Arial" w:cs="Arial"/>
          <w:sz w:val="20"/>
          <w:szCs w:val="20"/>
          <w:lang w:eastAsia="sl-SI"/>
        </w:rPr>
        <w:t xml:space="preserve"> plačil</w:t>
      </w:r>
      <w:r w:rsidR="00D21497">
        <w:rPr>
          <w:rFonts w:ascii="Arial" w:eastAsia="Times New Roman" w:hAnsi="Arial" w:cs="Arial"/>
          <w:sz w:val="20"/>
          <w:szCs w:val="20"/>
          <w:lang w:eastAsia="sl-SI"/>
        </w:rPr>
        <w:t>o</w:t>
      </w:r>
      <w:r w:rsidRPr="00C11B77">
        <w:rPr>
          <w:rFonts w:ascii="Arial" w:eastAsia="Times New Roman" w:hAnsi="Arial" w:cs="Arial"/>
          <w:sz w:val="20"/>
          <w:szCs w:val="20"/>
          <w:lang w:eastAsia="sl-SI"/>
        </w:rPr>
        <w:t xml:space="preserve"> za uporabo lastnih civilnih oblačil za opravljanje policijskih nalog</w:t>
      </w:r>
      <w:r w:rsidR="00D21497">
        <w:rPr>
          <w:rFonts w:ascii="Arial" w:eastAsia="Times New Roman" w:hAnsi="Arial" w:cs="Arial"/>
          <w:sz w:val="20"/>
          <w:szCs w:val="20"/>
          <w:lang w:eastAsia="sl-SI"/>
        </w:rPr>
        <w:t>.</w:t>
      </w:r>
    </w:p>
    <w:p w:rsidR="00FE3890" w:rsidRDefault="00FE3890" w:rsidP="00FE3890">
      <w:pPr>
        <w:autoSpaceDE w:val="0"/>
        <w:autoSpaceDN w:val="0"/>
        <w:adjustRightInd w:val="0"/>
        <w:spacing w:after="0" w:line="240" w:lineRule="auto"/>
        <w:rPr>
          <w:rFonts w:ascii="Helv" w:hAnsi="Helv" w:cs="Helv"/>
          <w:color w:val="000000"/>
          <w:sz w:val="20"/>
          <w:szCs w:val="20"/>
        </w:rPr>
      </w:pPr>
    </w:p>
    <w:p w:rsidR="00FE3890" w:rsidRDefault="00D21497" w:rsidP="00FE389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3. </w:t>
      </w:r>
      <w:r w:rsidR="00FE3890">
        <w:rPr>
          <w:rFonts w:ascii="Helv" w:hAnsi="Helv" w:cs="Helv"/>
          <w:color w:val="000000"/>
          <w:sz w:val="20"/>
          <w:szCs w:val="20"/>
        </w:rPr>
        <w:t>izboljša</w:t>
      </w:r>
      <w:r w:rsidR="00791003">
        <w:rPr>
          <w:rFonts w:ascii="Helv" w:hAnsi="Helv" w:cs="Helv"/>
          <w:color w:val="000000"/>
          <w:sz w:val="20"/>
          <w:szCs w:val="20"/>
        </w:rPr>
        <w:t>nje</w:t>
      </w:r>
      <w:r w:rsidR="00FE3890">
        <w:rPr>
          <w:rFonts w:ascii="Helv" w:hAnsi="Helv" w:cs="Helv"/>
          <w:color w:val="000000"/>
          <w:sz w:val="20"/>
          <w:szCs w:val="20"/>
        </w:rPr>
        <w:t xml:space="preserve"> pogoje</w:t>
      </w:r>
      <w:r w:rsidR="00791003">
        <w:rPr>
          <w:rFonts w:ascii="Helv" w:hAnsi="Helv" w:cs="Helv"/>
          <w:color w:val="000000"/>
          <w:sz w:val="20"/>
          <w:szCs w:val="20"/>
        </w:rPr>
        <w:t>v</w:t>
      </w:r>
      <w:r w:rsidR="00FE3890">
        <w:rPr>
          <w:rFonts w:ascii="Helv" w:hAnsi="Helv" w:cs="Helv"/>
          <w:color w:val="000000"/>
          <w:sz w:val="20"/>
          <w:szCs w:val="20"/>
        </w:rPr>
        <w:t xml:space="preserve"> za varno in zdravo delovno okolje policistov</w:t>
      </w:r>
      <w:r>
        <w:rPr>
          <w:rFonts w:ascii="Helv" w:hAnsi="Helv" w:cs="Helv"/>
          <w:color w:val="000000"/>
          <w:sz w:val="20"/>
          <w:szCs w:val="20"/>
        </w:rPr>
        <w:t>:</w:t>
      </w:r>
    </w:p>
    <w:p w:rsidR="00FE3890" w:rsidRPr="00C11B77"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11B77">
        <w:rPr>
          <w:rFonts w:ascii="Arial" w:eastAsia="Times New Roman" w:hAnsi="Arial" w:cs="Arial"/>
          <w:sz w:val="20"/>
          <w:szCs w:val="20"/>
          <w:lang w:eastAsia="sl-SI"/>
        </w:rPr>
        <w:t>uv</w:t>
      </w:r>
      <w:r w:rsidR="00791003">
        <w:rPr>
          <w:rFonts w:ascii="Arial" w:eastAsia="Times New Roman" w:hAnsi="Arial" w:cs="Arial"/>
          <w:sz w:val="20"/>
          <w:szCs w:val="20"/>
          <w:lang w:eastAsia="sl-SI"/>
        </w:rPr>
        <w:t>edba</w:t>
      </w:r>
      <w:r w:rsidRPr="00C11B77">
        <w:rPr>
          <w:rFonts w:ascii="Arial" w:eastAsia="Times New Roman" w:hAnsi="Arial" w:cs="Arial"/>
          <w:sz w:val="20"/>
          <w:szCs w:val="20"/>
          <w:lang w:eastAsia="sl-SI"/>
        </w:rPr>
        <w:t xml:space="preserve"> dopusta za ohranjanje telesne psihofizične pripravljenosti za uslužbence policije na specifičnih delovnih mestih, s čimer se primerljivo ureja področje, kot je urejeno za vojaške kontrolorje letenja, člane posadk vojaških zrakoplovov, vojaške pi</w:t>
      </w:r>
      <w:r>
        <w:rPr>
          <w:rFonts w:ascii="Arial" w:eastAsia="Times New Roman" w:hAnsi="Arial" w:cs="Arial"/>
          <w:sz w:val="20"/>
          <w:szCs w:val="20"/>
          <w:lang w:eastAsia="sl-SI"/>
        </w:rPr>
        <w:t>rotehnike in vojaške potapljače,</w:t>
      </w:r>
    </w:p>
    <w:p w:rsidR="00FE3890" w:rsidRPr="00C11B77"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11B77">
        <w:rPr>
          <w:rFonts w:ascii="Arial" w:eastAsia="Times New Roman" w:hAnsi="Arial" w:cs="Arial"/>
          <w:sz w:val="20"/>
          <w:szCs w:val="20"/>
          <w:lang w:eastAsia="sl-SI"/>
        </w:rPr>
        <w:t>vzpostavitev ukrepov za ustrezno ukrepanje delodajalcu ob težavah z duševnim zdravjem uslužbencev policije ter ustrezno rehabilitacijo in varovanje dostojanstva</w:t>
      </w:r>
      <w:r>
        <w:rPr>
          <w:rFonts w:ascii="Arial" w:eastAsia="Times New Roman" w:hAnsi="Arial" w:cs="Arial"/>
          <w:sz w:val="20"/>
          <w:szCs w:val="20"/>
          <w:lang w:eastAsia="sl-SI"/>
        </w:rPr>
        <w:t xml:space="preserve"> obolelemu uslužbencu policije,</w:t>
      </w:r>
    </w:p>
    <w:p w:rsidR="00FE3890"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poenotenje d</w:t>
      </w:r>
      <w:r w:rsidRPr="00C11B77">
        <w:rPr>
          <w:rFonts w:ascii="Arial" w:eastAsia="Times New Roman" w:hAnsi="Arial" w:cs="Arial"/>
          <w:sz w:val="20"/>
          <w:szCs w:val="20"/>
          <w:lang w:eastAsia="sl-SI"/>
        </w:rPr>
        <w:t>odelit</w:t>
      </w:r>
      <w:r>
        <w:rPr>
          <w:rFonts w:ascii="Arial" w:eastAsia="Times New Roman" w:hAnsi="Arial" w:cs="Arial"/>
          <w:sz w:val="20"/>
          <w:szCs w:val="20"/>
          <w:lang w:eastAsia="sl-SI"/>
        </w:rPr>
        <w:t>ve</w:t>
      </w:r>
      <w:r w:rsidRPr="00C11B77">
        <w:rPr>
          <w:rFonts w:ascii="Arial" w:eastAsia="Times New Roman" w:hAnsi="Arial" w:cs="Arial"/>
          <w:sz w:val="20"/>
          <w:szCs w:val="20"/>
          <w:lang w:eastAsia="sl-SI"/>
        </w:rPr>
        <w:t xml:space="preserve"> pravne pomoči </w:t>
      </w:r>
      <w:r>
        <w:rPr>
          <w:rFonts w:ascii="Arial" w:eastAsia="Times New Roman" w:hAnsi="Arial" w:cs="Arial"/>
          <w:sz w:val="20"/>
          <w:szCs w:val="20"/>
          <w:lang w:eastAsia="sl-SI"/>
        </w:rPr>
        <w:t xml:space="preserve">in zagotavljanje hitrejšega odziva delodajalca na tem področju, </w:t>
      </w:r>
    </w:p>
    <w:p w:rsidR="00FE3890" w:rsidRPr="00BF5CCC"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lastRenderedPageBreak/>
        <w:t>zagot</w:t>
      </w:r>
      <w:r w:rsidR="00791003">
        <w:rPr>
          <w:rFonts w:ascii="Arial" w:eastAsia="Times New Roman" w:hAnsi="Arial" w:cs="Arial"/>
          <w:sz w:val="20"/>
          <w:szCs w:val="20"/>
          <w:lang w:eastAsia="sl-SI"/>
        </w:rPr>
        <w:t>ovitev</w:t>
      </w:r>
      <w:r w:rsidRPr="00BF5CCC">
        <w:rPr>
          <w:rFonts w:ascii="Arial" w:eastAsia="Times New Roman" w:hAnsi="Arial" w:cs="Arial"/>
          <w:sz w:val="20"/>
          <w:szCs w:val="20"/>
          <w:lang w:eastAsia="sl-SI"/>
        </w:rPr>
        <w:t xml:space="preserve"> varnosti nekdanjim uslužbencem policije, kadar so jim bile izrečene grožnje v povezavi z delom, ki so ga opravljali kot policisti</w:t>
      </w:r>
      <w:r w:rsidR="00791003">
        <w:rPr>
          <w:rFonts w:ascii="Arial" w:eastAsia="Times New Roman" w:hAnsi="Arial" w:cs="Arial"/>
          <w:sz w:val="20"/>
          <w:szCs w:val="20"/>
          <w:lang w:eastAsia="sl-SI"/>
        </w:rPr>
        <w:t>,</w:t>
      </w:r>
    </w:p>
    <w:p w:rsidR="00FE3890" w:rsidRPr="00C11B77" w:rsidRDefault="00D21497"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vzpostavitev </w:t>
      </w:r>
      <w:r w:rsidR="00FE3890" w:rsidRPr="00C11B77">
        <w:rPr>
          <w:rFonts w:ascii="Arial" w:eastAsia="Times New Roman" w:hAnsi="Arial" w:cs="Arial"/>
          <w:sz w:val="20"/>
          <w:szCs w:val="20"/>
          <w:lang w:eastAsia="sl-SI"/>
        </w:rPr>
        <w:t>pravičnejš</w:t>
      </w:r>
      <w:r>
        <w:rPr>
          <w:rFonts w:ascii="Arial" w:eastAsia="Times New Roman" w:hAnsi="Arial" w:cs="Arial"/>
          <w:sz w:val="20"/>
          <w:szCs w:val="20"/>
          <w:lang w:eastAsia="sl-SI"/>
        </w:rPr>
        <w:t>ega</w:t>
      </w:r>
      <w:r w:rsidR="00FE3890" w:rsidRPr="00C11B77">
        <w:rPr>
          <w:rFonts w:ascii="Arial" w:eastAsia="Times New Roman" w:hAnsi="Arial" w:cs="Arial"/>
          <w:sz w:val="20"/>
          <w:szCs w:val="20"/>
          <w:lang w:eastAsia="sl-SI"/>
        </w:rPr>
        <w:t xml:space="preserve"> položaj</w:t>
      </w:r>
      <w:r>
        <w:rPr>
          <w:rFonts w:ascii="Arial" w:eastAsia="Times New Roman" w:hAnsi="Arial" w:cs="Arial"/>
          <w:sz w:val="20"/>
          <w:szCs w:val="20"/>
          <w:lang w:eastAsia="sl-SI"/>
        </w:rPr>
        <w:t>a</w:t>
      </w:r>
      <w:r w:rsidR="00FE3890" w:rsidRPr="00C11B77">
        <w:rPr>
          <w:rFonts w:ascii="Arial" w:eastAsia="Times New Roman" w:hAnsi="Arial" w:cs="Arial"/>
          <w:sz w:val="20"/>
          <w:szCs w:val="20"/>
          <w:lang w:eastAsia="sl-SI"/>
        </w:rPr>
        <w:t xml:space="preserve"> za uslužbence policije, ki so nezgodno zavarovani</w:t>
      </w:r>
      <w:r w:rsidR="00FE3890">
        <w:rPr>
          <w:rFonts w:ascii="Arial" w:eastAsia="Times New Roman" w:hAnsi="Arial" w:cs="Arial"/>
          <w:sz w:val="20"/>
          <w:szCs w:val="20"/>
          <w:lang w:eastAsia="sl-SI"/>
        </w:rPr>
        <w:t>.</w:t>
      </w:r>
    </w:p>
    <w:p w:rsidR="00FE3890" w:rsidRPr="00BF5CCC" w:rsidRDefault="00FE3890" w:rsidP="00FE389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FE3890" w:rsidRDefault="00D21497" w:rsidP="00FE389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4.</w:t>
      </w:r>
      <w:r w:rsidR="00FE3890">
        <w:rPr>
          <w:rFonts w:ascii="Helv" w:hAnsi="Helv" w:cs="Helv"/>
          <w:color w:val="000000"/>
          <w:sz w:val="20"/>
          <w:szCs w:val="20"/>
        </w:rPr>
        <w:t xml:space="preserve"> uv</w:t>
      </w:r>
      <w:r w:rsidR="00450771">
        <w:rPr>
          <w:rFonts w:ascii="Helv" w:hAnsi="Helv" w:cs="Helv"/>
          <w:color w:val="000000"/>
          <w:sz w:val="20"/>
          <w:szCs w:val="20"/>
        </w:rPr>
        <w:t>esti nove</w:t>
      </w:r>
      <w:r w:rsidR="00FE3890">
        <w:rPr>
          <w:rFonts w:ascii="Helv" w:hAnsi="Helv" w:cs="Helv"/>
          <w:color w:val="000000"/>
          <w:sz w:val="20"/>
          <w:szCs w:val="20"/>
        </w:rPr>
        <w:t xml:space="preserve"> organizacijsk</w:t>
      </w:r>
      <w:r w:rsidR="00450771">
        <w:rPr>
          <w:rFonts w:ascii="Helv" w:hAnsi="Helv" w:cs="Helv"/>
          <w:color w:val="000000"/>
          <w:sz w:val="20"/>
          <w:szCs w:val="20"/>
        </w:rPr>
        <w:t>e</w:t>
      </w:r>
      <w:r w:rsidR="00FE3890">
        <w:rPr>
          <w:rFonts w:ascii="Helv" w:hAnsi="Helv" w:cs="Helv"/>
          <w:color w:val="000000"/>
          <w:sz w:val="20"/>
          <w:szCs w:val="20"/>
        </w:rPr>
        <w:t xml:space="preserve"> ukrep</w:t>
      </w:r>
      <w:r w:rsidR="00450771">
        <w:rPr>
          <w:rFonts w:ascii="Helv" w:hAnsi="Helv" w:cs="Helv"/>
          <w:color w:val="000000"/>
          <w:sz w:val="20"/>
          <w:szCs w:val="20"/>
        </w:rPr>
        <w:t>e</w:t>
      </w:r>
      <w:r w:rsidR="00FE3890">
        <w:rPr>
          <w:rFonts w:ascii="Helv" w:hAnsi="Helv" w:cs="Helv"/>
          <w:color w:val="000000"/>
          <w:sz w:val="20"/>
          <w:szCs w:val="20"/>
        </w:rPr>
        <w:t xml:space="preserve"> za učinkovitejše delovanje policije</w:t>
      </w:r>
      <w:r>
        <w:rPr>
          <w:rFonts w:ascii="Helv" w:hAnsi="Helv" w:cs="Helv"/>
          <w:color w:val="000000"/>
          <w:sz w:val="20"/>
          <w:szCs w:val="20"/>
        </w:rPr>
        <w:t>:</w:t>
      </w:r>
    </w:p>
    <w:p w:rsidR="00FE3890" w:rsidRPr="00D202C3" w:rsidRDefault="00450771" w:rsidP="00FE3890">
      <w:pPr>
        <w:pStyle w:val="Odstavekseznama"/>
        <w:numPr>
          <w:ilvl w:val="0"/>
          <w:numId w:val="24"/>
        </w:numPr>
        <w:suppressAutoHyphens/>
        <w:overflowPunct w:val="0"/>
        <w:autoSpaceDE w:val="0"/>
        <w:autoSpaceDN w:val="0"/>
        <w:adjustRightInd w:val="0"/>
        <w:contextualSpacing/>
        <w:jc w:val="both"/>
        <w:textAlignment w:val="baseline"/>
        <w:rPr>
          <w:rFonts w:ascii="Arial" w:hAnsi="Arial" w:cs="Arial"/>
          <w:sz w:val="20"/>
          <w:szCs w:val="20"/>
        </w:rPr>
      </w:pPr>
      <w:r>
        <w:rPr>
          <w:rFonts w:ascii="Arial" w:hAnsi="Arial" w:cs="Arial"/>
          <w:sz w:val="20"/>
          <w:szCs w:val="20"/>
        </w:rPr>
        <w:t>določitev</w:t>
      </w:r>
      <w:r w:rsidR="00FE3890" w:rsidRPr="00D202C3">
        <w:rPr>
          <w:rFonts w:ascii="Arial" w:hAnsi="Arial" w:cs="Arial"/>
          <w:sz w:val="20"/>
          <w:szCs w:val="20"/>
        </w:rPr>
        <w:t xml:space="preserve"> jasn</w:t>
      </w:r>
      <w:r>
        <w:rPr>
          <w:rFonts w:ascii="Arial" w:hAnsi="Arial" w:cs="Arial"/>
          <w:sz w:val="20"/>
          <w:szCs w:val="20"/>
        </w:rPr>
        <w:t>e</w:t>
      </w:r>
      <w:r w:rsidR="00FE3890" w:rsidRPr="00D202C3">
        <w:rPr>
          <w:rFonts w:ascii="Arial" w:hAnsi="Arial" w:cs="Arial"/>
          <w:sz w:val="20"/>
          <w:szCs w:val="20"/>
        </w:rPr>
        <w:t xml:space="preserve"> pristojnost</w:t>
      </w:r>
      <w:r>
        <w:rPr>
          <w:rFonts w:ascii="Arial" w:hAnsi="Arial" w:cs="Arial"/>
          <w:sz w:val="20"/>
          <w:szCs w:val="20"/>
        </w:rPr>
        <w:t>i</w:t>
      </w:r>
      <w:r w:rsidR="00FE3890" w:rsidRPr="00D202C3">
        <w:rPr>
          <w:rFonts w:ascii="Arial" w:hAnsi="Arial" w:cs="Arial"/>
          <w:sz w:val="20"/>
          <w:szCs w:val="20"/>
        </w:rPr>
        <w:t xml:space="preserve"> policije za vzpostavljanje varovanja določenih objektov, ne glede na las</w:t>
      </w:r>
      <w:r w:rsidR="00FE3890">
        <w:rPr>
          <w:rFonts w:ascii="Arial" w:hAnsi="Arial" w:cs="Arial"/>
          <w:sz w:val="20"/>
          <w:szCs w:val="20"/>
        </w:rPr>
        <w:t>tniško</w:t>
      </w:r>
      <w:r w:rsidR="00FE3890" w:rsidRPr="00D202C3">
        <w:rPr>
          <w:rFonts w:ascii="Arial" w:hAnsi="Arial" w:cs="Arial"/>
          <w:sz w:val="20"/>
          <w:szCs w:val="20"/>
        </w:rPr>
        <w:t xml:space="preserve"> strukturo pripa</w:t>
      </w:r>
      <w:r w:rsidR="00FE3890">
        <w:rPr>
          <w:rFonts w:ascii="Arial" w:hAnsi="Arial" w:cs="Arial"/>
          <w:sz w:val="20"/>
          <w:szCs w:val="20"/>
        </w:rPr>
        <w:t>dajočih funkcionalnih zemljišč,</w:t>
      </w:r>
    </w:p>
    <w:p w:rsidR="00FE3890" w:rsidRPr="00C11B77"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11B77">
        <w:rPr>
          <w:rFonts w:ascii="Arial" w:eastAsia="Times New Roman" w:hAnsi="Arial" w:cs="Arial"/>
          <w:sz w:val="20"/>
          <w:szCs w:val="20"/>
          <w:lang w:eastAsia="sl-SI"/>
        </w:rPr>
        <w:t>podaljš</w:t>
      </w:r>
      <w:r w:rsidR="00450771">
        <w:rPr>
          <w:rFonts w:ascii="Arial" w:eastAsia="Times New Roman" w:hAnsi="Arial" w:cs="Arial"/>
          <w:sz w:val="20"/>
          <w:szCs w:val="20"/>
          <w:lang w:eastAsia="sl-SI"/>
        </w:rPr>
        <w:t>anje</w:t>
      </w:r>
      <w:r w:rsidRPr="00C11B77">
        <w:rPr>
          <w:rFonts w:ascii="Arial" w:eastAsia="Times New Roman" w:hAnsi="Arial" w:cs="Arial"/>
          <w:sz w:val="20"/>
          <w:szCs w:val="20"/>
          <w:lang w:eastAsia="sl-SI"/>
        </w:rPr>
        <w:t xml:space="preserve"> čas</w:t>
      </w:r>
      <w:r w:rsidR="00450771">
        <w:rPr>
          <w:rFonts w:ascii="Arial" w:eastAsia="Times New Roman" w:hAnsi="Arial" w:cs="Arial"/>
          <w:sz w:val="20"/>
          <w:szCs w:val="20"/>
          <w:lang w:eastAsia="sl-SI"/>
        </w:rPr>
        <w:t>a</w:t>
      </w:r>
      <w:r w:rsidRPr="00C11B77">
        <w:rPr>
          <w:rFonts w:ascii="Arial" w:eastAsia="Times New Roman" w:hAnsi="Arial" w:cs="Arial"/>
          <w:sz w:val="20"/>
          <w:szCs w:val="20"/>
          <w:lang w:eastAsia="sl-SI"/>
        </w:rPr>
        <w:t xml:space="preserve"> premestitve </w:t>
      </w:r>
      <w:r>
        <w:rPr>
          <w:rFonts w:ascii="Arial" w:eastAsia="Times New Roman" w:hAnsi="Arial" w:cs="Arial"/>
          <w:sz w:val="20"/>
          <w:szCs w:val="20"/>
          <w:lang w:eastAsia="sl-SI"/>
        </w:rPr>
        <w:t xml:space="preserve">iz policije </w:t>
      </w:r>
      <w:r w:rsidRPr="00C11B77">
        <w:rPr>
          <w:rFonts w:ascii="Arial" w:eastAsia="Times New Roman" w:hAnsi="Arial" w:cs="Arial"/>
          <w:sz w:val="20"/>
          <w:szCs w:val="20"/>
          <w:lang w:eastAsia="sl-SI"/>
        </w:rPr>
        <w:t>v drug organ na štiri leta</w:t>
      </w:r>
      <w:r w:rsidR="00450771">
        <w:rPr>
          <w:rFonts w:ascii="Arial" w:eastAsia="Times New Roman" w:hAnsi="Arial" w:cs="Arial"/>
          <w:sz w:val="20"/>
          <w:szCs w:val="20"/>
          <w:lang w:eastAsia="sl-SI"/>
        </w:rPr>
        <w:t xml:space="preserve">, ker se je pri izvajanju določbe v praksi </w:t>
      </w:r>
      <w:r>
        <w:rPr>
          <w:rFonts w:ascii="Arial" w:eastAsia="Times New Roman" w:hAnsi="Arial" w:cs="Arial"/>
          <w:sz w:val="20"/>
          <w:szCs w:val="20"/>
          <w:lang w:eastAsia="sl-SI"/>
        </w:rPr>
        <w:t>ugotovilo</w:t>
      </w:r>
      <w:r w:rsidRPr="00C11B77">
        <w:rPr>
          <w:rFonts w:ascii="Arial" w:eastAsia="Times New Roman" w:hAnsi="Arial" w:cs="Arial"/>
          <w:sz w:val="20"/>
          <w:szCs w:val="20"/>
          <w:lang w:eastAsia="sl-SI"/>
        </w:rPr>
        <w:t>, da je obdobje premestitve za učinkovi</w:t>
      </w:r>
      <w:r>
        <w:rPr>
          <w:rFonts w:ascii="Arial" w:eastAsia="Times New Roman" w:hAnsi="Arial" w:cs="Arial"/>
          <w:sz w:val="20"/>
          <w:szCs w:val="20"/>
          <w:lang w:eastAsia="sl-SI"/>
        </w:rPr>
        <w:t>to izvajanje nalog prekratko,</w:t>
      </w:r>
    </w:p>
    <w:p w:rsidR="00FE3890" w:rsidRPr="00BF5CCC"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podaljš</w:t>
      </w:r>
      <w:r w:rsidR="00450771">
        <w:rPr>
          <w:rFonts w:ascii="Arial" w:eastAsia="Times New Roman" w:hAnsi="Arial" w:cs="Arial"/>
          <w:sz w:val="20"/>
          <w:szCs w:val="20"/>
          <w:lang w:eastAsia="sl-SI"/>
        </w:rPr>
        <w:t>anje</w:t>
      </w:r>
      <w:r>
        <w:rPr>
          <w:rFonts w:ascii="Arial" w:eastAsia="Times New Roman" w:hAnsi="Arial" w:cs="Arial"/>
          <w:sz w:val="20"/>
          <w:szCs w:val="20"/>
          <w:lang w:eastAsia="sl-SI"/>
        </w:rPr>
        <w:t xml:space="preserve"> čas</w:t>
      </w:r>
      <w:r w:rsidR="00450771">
        <w:rPr>
          <w:rFonts w:ascii="Arial" w:eastAsia="Times New Roman" w:hAnsi="Arial" w:cs="Arial"/>
          <w:sz w:val="20"/>
          <w:szCs w:val="20"/>
          <w:lang w:eastAsia="sl-SI"/>
        </w:rPr>
        <w:t>a</w:t>
      </w:r>
      <w:r>
        <w:rPr>
          <w:rFonts w:ascii="Arial" w:eastAsia="Times New Roman" w:hAnsi="Arial" w:cs="Arial"/>
          <w:sz w:val="20"/>
          <w:szCs w:val="20"/>
          <w:lang w:eastAsia="sl-SI"/>
        </w:rPr>
        <w:t xml:space="preserve"> aktiviranja pomožne policije za primere kot je </w:t>
      </w:r>
      <w:r w:rsidR="00450771">
        <w:rPr>
          <w:rFonts w:ascii="Arial" w:eastAsia="Times New Roman" w:hAnsi="Arial" w:cs="Arial"/>
          <w:sz w:val="20"/>
          <w:szCs w:val="20"/>
          <w:lang w:eastAsia="sl-SI"/>
        </w:rPr>
        <w:t xml:space="preserve">npr. </w:t>
      </w:r>
      <w:r>
        <w:rPr>
          <w:rFonts w:ascii="Arial" w:eastAsia="Times New Roman" w:hAnsi="Arial" w:cs="Arial"/>
          <w:sz w:val="20"/>
          <w:szCs w:val="20"/>
          <w:lang w:eastAsia="sl-SI"/>
        </w:rPr>
        <w:t xml:space="preserve">migracijska kriza, </w:t>
      </w:r>
    </w:p>
    <w:p w:rsidR="00FE3890" w:rsidRPr="00BF5CCC" w:rsidRDefault="00FE3890" w:rsidP="00FE389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optimizira</w:t>
      </w:r>
      <w:r w:rsidR="00450771">
        <w:rPr>
          <w:rFonts w:ascii="Arial" w:eastAsia="Times New Roman" w:hAnsi="Arial" w:cs="Arial"/>
          <w:sz w:val="20"/>
          <w:szCs w:val="20"/>
          <w:lang w:eastAsia="sl-SI"/>
        </w:rPr>
        <w:t>nje</w:t>
      </w:r>
      <w:r>
        <w:rPr>
          <w:rFonts w:ascii="Arial" w:eastAsia="Times New Roman" w:hAnsi="Arial" w:cs="Arial"/>
          <w:sz w:val="20"/>
          <w:szCs w:val="20"/>
          <w:lang w:eastAsia="sl-SI"/>
        </w:rPr>
        <w:t xml:space="preserve"> čas</w:t>
      </w:r>
      <w:r w:rsidR="00450771">
        <w:rPr>
          <w:rFonts w:ascii="Arial" w:eastAsia="Times New Roman" w:hAnsi="Arial" w:cs="Arial"/>
          <w:sz w:val="20"/>
          <w:szCs w:val="20"/>
          <w:lang w:eastAsia="sl-SI"/>
        </w:rPr>
        <w:t>a</w:t>
      </w:r>
      <w:r>
        <w:rPr>
          <w:rFonts w:ascii="Arial" w:eastAsia="Times New Roman" w:hAnsi="Arial" w:cs="Arial"/>
          <w:sz w:val="20"/>
          <w:szCs w:val="20"/>
          <w:lang w:eastAsia="sl-SI"/>
        </w:rPr>
        <w:t xml:space="preserve"> delovne dobe in izkušenj za priznanje višje izobrazbe policistom, ki so na delovnih mestih z višjo izobrazbo pa te nimajo. </w:t>
      </w:r>
    </w:p>
    <w:p w:rsidR="00233A08" w:rsidRPr="00BF5CCC" w:rsidRDefault="00233A08" w:rsidP="00724FD9">
      <w:pPr>
        <w:spacing w:after="0" w:line="240" w:lineRule="exact"/>
        <w:jc w:val="both"/>
        <w:rPr>
          <w:rFonts w:ascii="Arial" w:eastAsia="Times New Roman" w:hAnsi="Arial" w:cs="Arial"/>
          <w:sz w:val="20"/>
          <w:szCs w:val="20"/>
        </w:rPr>
      </w:pPr>
    </w:p>
    <w:p w:rsidR="001154EE" w:rsidRPr="00BF5CCC" w:rsidRDefault="001154EE" w:rsidP="00724FD9">
      <w:pPr>
        <w:spacing w:after="0" w:line="240" w:lineRule="exact"/>
        <w:jc w:val="both"/>
        <w:rPr>
          <w:rFonts w:ascii="Arial" w:eastAsia="Times New Roman" w:hAnsi="Arial" w:cs="Arial"/>
          <w:sz w:val="20"/>
          <w:szCs w:val="20"/>
        </w:rPr>
      </w:pPr>
    </w:p>
    <w:p w:rsidR="00C4705B" w:rsidRPr="00BF5CCC" w:rsidRDefault="00C4705B" w:rsidP="00724FD9">
      <w:pPr>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 xml:space="preserve">2. CILJI, NAČELA IN POGLAVITNE REŠITVE PREDLOGA ZAKONA </w:t>
      </w:r>
    </w:p>
    <w:p w:rsidR="003A38B5" w:rsidRPr="00BF5CCC" w:rsidRDefault="003A38B5" w:rsidP="00724FD9">
      <w:pPr>
        <w:spacing w:after="0" w:line="240" w:lineRule="exact"/>
        <w:jc w:val="both"/>
        <w:rPr>
          <w:rFonts w:ascii="Arial" w:eastAsia="Times New Roman" w:hAnsi="Arial" w:cs="Arial"/>
          <w:b/>
          <w:bCs/>
          <w:sz w:val="20"/>
          <w:szCs w:val="20"/>
        </w:rPr>
      </w:pPr>
    </w:p>
    <w:p w:rsidR="00C4705B" w:rsidRPr="00BF5CCC" w:rsidRDefault="00C4705B" w:rsidP="007C58B0">
      <w:pPr>
        <w:numPr>
          <w:ilvl w:val="1"/>
          <w:numId w:val="8"/>
        </w:numPr>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Cilji predloga zakona</w:t>
      </w:r>
    </w:p>
    <w:p w:rsidR="007C58B0" w:rsidRPr="00BF5CCC" w:rsidRDefault="007C58B0" w:rsidP="002767B1">
      <w:pPr>
        <w:spacing w:after="0" w:line="240" w:lineRule="exact"/>
        <w:ind w:left="360"/>
        <w:jc w:val="both"/>
        <w:rPr>
          <w:rFonts w:ascii="Arial" w:eastAsia="Times New Roman" w:hAnsi="Arial" w:cs="Arial"/>
          <w:b/>
          <w:bCs/>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Cilj predloga zakona je zagotoviti boljšo organiziranost in delovanje policije, tako da se bo lahko učinkovito odzivala na vse varnostne izzive, ter urediti nekatere posebnosti delovnopravnih razmerij, ki omogočajo fleksibilnejšo organizacijo in izvajanje nalog policije.</w:t>
      </w:r>
    </w:p>
    <w:p w:rsidR="007C58B0" w:rsidRPr="00BF5CCC" w:rsidRDefault="007C58B0" w:rsidP="007C58B0">
      <w:pPr>
        <w:spacing w:after="0" w:line="240" w:lineRule="exact"/>
        <w:jc w:val="both"/>
        <w:rPr>
          <w:rFonts w:ascii="Arial" w:hAnsi="Arial" w:cs="Arial"/>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 xml:space="preserve">Na področju delovnopravnih razmerij, ki jih zakon ureja za delavce policije, predlagatelj sledi normativnim rešitvam, ki zagotavljajo učinkovito delo policije </w:t>
      </w:r>
      <w:r w:rsidR="008407DA" w:rsidRPr="00BF5CCC">
        <w:rPr>
          <w:rFonts w:ascii="Arial" w:hAnsi="Arial" w:cs="Arial"/>
          <w:sz w:val="20"/>
          <w:szCs w:val="20"/>
        </w:rPr>
        <w:t xml:space="preserve">po </w:t>
      </w:r>
      <w:r w:rsidRPr="00BF5CCC">
        <w:rPr>
          <w:rFonts w:ascii="Arial" w:hAnsi="Arial" w:cs="Arial"/>
          <w:sz w:val="20"/>
          <w:szCs w:val="20"/>
        </w:rPr>
        <w:t xml:space="preserve">eni strani </w:t>
      </w:r>
      <w:r w:rsidR="008407DA" w:rsidRPr="00BF5CCC">
        <w:rPr>
          <w:rFonts w:ascii="Arial" w:hAnsi="Arial" w:cs="Arial"/>
          <w:sz w:val="20"/>
          <w:szCs w:val="20"/>
        </w:rPr>
        <w:t xml:space="preserve">in </w:t>
      </w:r>
      <w:r w:rsidRPr="00BF5CCC">
        <w:rPr>
          <w:rFonts w:ascii="Arial" w:hAnsi="Arial" w:cs="Arial"/>
          <w:sz w:val="20"/>
          <w:szCs w:val="20"/>
        </w:rPr>
        <w:t xml:space="preserve">ustrezno varstvo zaposlenih </w:t>
      </w:r>
      <w:r w:rsidR="008407DA" w:rsidRPr="00BF5CCC">
        <w:rPr>
          <w:rFonts w:ascii="Arial" w:hAnsi="Arial" w:cs="Arial"/>
          <w:sz w:val="20"/>
          <w:szCs w:val="20"/>
        </w:rPr>
        <w:t xml:space="preserve">po </w:t>
      </w:r>
      <w:r w:rsidRPr="00BF5CCC">
        <w:rPr>
          <w:rFonts w:ascii="Arial" w:hAnsi="Arial" w:cs="Arial"/>
          <w:sz w:val="20"/>
          <w:szCs w:val="20"/>
        </w:rPr>
        <w:t>drugi strani. Namen zakona je tudi uresničevanje dogovora s sindikatom, kajti socialni in civilni dialog, če sta upoštevana, izboljšujeta kredibilnost in družbeno sprejemljivost sprejetih</w:t>
      </w:r>
      <w:r w:rsidR="00407367" w:rsidRPr="00BF5CCC">
        <w:rPr>
          <w:rFonts w:ascii="Arial" w:hAnsi="Arial" w:cs="Arial"/>
          <w:sz w:val="20"/>
          <w:szCs w:val="20"/>
        </w:rPr>
        <w:t xml:space="preserve"> </w:t>
      </w:r>
      <w:r w:rsidRPr="00BF5CCC">
        <w:rPr>
          <w:rFonts w:ascii="Arial" w:hAnsi="Arial" w:cs="Arial"/>
          <w:sz w:val="20"/>
          <w:szCs w:val="20"/>
        </w:rPr>
        <w:t xml:space="preserve">ukrepov, s čimer </w:t>
      </w:r>
      <w:r w:rsidR="008407DA" w:rsidRPr="00BF5CCC">
        <w:rPr>
          <w:rFonts w:ascii="Arial" w:hAnsi="Arial" w:cs="Arial"/>
          <w:sz w:val="20"/>
          <w:szCs w:val="20"/>
        </w:rPr>
        <w:t xml:space="preserve">se </w:t>
      </w:r>
      <w:r w:rsidRPr="00BF5CCC">
        <w:rPr>
          <w:rFonts w:ascii="Arial" w:hAnsi="Arial" w:cs="Arial"/>
          <w:sz w:val="20"/>
          <w:szCs w:val="20"/>
        </w:rPr>
        <w:t>zagotov</w:t>
      </w:r>
      <w:r w:rsidR="008407DA" w:rsidRPr="00BF5CCC">
        <w:rPr>
          <w:rFonts w:ascii="Arial" w:hAnsi="Arial" w:cs="Arial"/>
          <w:sz w:val="20"/>
          <w:szCs w:val="20"/>
        </w:rPr>
        <w:t>i</w:t>
      </w:r>
      <w:r w:rsidRPr="00BF5CCC">
        <w:rPr>
          <w:rFonts w:ascii="Arial" w:hAnsi="Arial" w:cs="Arial"/>
          <w:sz w:val="20"/>
          <w:szCs w:val="20"/>
        </w:rPr>
        <w:t xml:space="preserve"> uspešnost delovanja. </w:t>
      </w:r>
    </w:p>
    <w:p w:rsidR="007C58B0" w:rsidRPr="00BF5CCC" w:rsidRDefault="007C58B0" w:rsidP="007C58B0">
      <w:pPr>
        <w:spacing w:after="0" w:line="240" w:lineRule="exact"/>
        <w:jc w:val="both"/>
        <w:rPr>
          <w:rFonts w:ascii="Arial" w:hAnsi="Arial" w:cs="Arial"/>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 xml:space="preserve">Pri postavitvi ciljev </w:t>
      </w:r>
      <w:r w:rsidR="008407DA" w:rsidRPr="00BF5CCC">
        <w:rPr>
          <w:rFonts w:ascii="Arial" w:hAnsi="Arial" w:cs="Arial"/>
          <w:sz w:val="20"/>
          <w:szCs w:val="20"/>
        </w:rPr>
        <w:t xml:space="preserve">se </w:t>
      </w:r>
      <w:r w:rsidRPr="00BF5CCC">
        <w:rPr>
          <w:rFonts w:ascii="Arial" w:hAnsi="Arial" w:cs="Arial"/>
          <w:sz w:val="20"/>
          <w:szCs w:val="20"/>
        </w:rPr>
        <w:t>upošteva</w:t>
      </w:r>
      <w:r w:rsidR="008407DA" w:rsidRPr="00BF5CCC">
        <w:rPr>
          <w:rFonts w:ascii="Arial" w:hAnsi="Arial" w:cs="Arial"/>
          <w:sz w:val="20"/>
          <w:szCs w:val="20"/>
        </w:rPr>
        <w:t>jo</w:t>
      </w:r>
      <w:r w:rsidRPr="00BF5CCC">
        <w:rPr>
          <w:rFonts w:ascii="Arial" w:hAnsi="Arial" w:cs="Arial"/>
          <w:sz w:val="20"/>
          <w:szCs w:val="20"/>
        </w:rPr>
        <w:t xml:space="preserve"> naslednja izhodišča:</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organiziranost policije na državni, regionalni in lokalni ravni mora biti prilagojena poslanstvu in nalogam organa ter poslovnim procesom, ki potekajo v organu</w:t>
      </w:r>
      <w:r w:rsidR="008407DA"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zakonito, strokovno, učinkovito, racionalno in usklajeno opravljanje nalog</w:t>
      </w:r>
      <w:r w:rsidR="008407DA"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varovanje človekovih pravic in svoboščin ter spoštovanje ljudi in njihovega osebnega</w:t>
      </w:r>
      <w:r w:rsidR="00407367" w:rsidRPr="00BF5CCC">
        <w:rPr>
          <w:rFonts w:ascii="Arial" w:hAnsi="Arial" w:cs="Arial"/>
          <w:sz w:val="20"/>
          <w:szCs w:val="20"/>
        </w:rPr>
        <w:t xml:space="preserve"> </w:t>
      </w:r>
      <w:r w:rsidRPr="00BF5CCC">
        <w:rPr>
          <w:rFonts w:ascii="Arial" w:hAnsi="Arial" w:cs="Arial"/>
          <w:sz w:val="20"/>
          <w:szCs w:val="20"/>
        </w:rPr>
        <w:t xml:space="preserve"> dostojanstva</w:t>
      </w:r>
      <w:r w:rsidR="00C854AD"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učinkovit notranji nadzor nad opravljanjem nalog</w:t>
      </w:r>
      <w:r w:rsidR="00C854AD"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medsebojni odnosi in pripadnost organizaciji</w:t>
      </w:r>
      <w:r w:rsidR="00C854AD"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usmerjenost organa k uporabnikom njegovih storitev</w:t>
      </w:r>
      <w:r w:rsidR="00C854AD"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učinkovito sodelovanje z drugimi organi in institucijami</w:t>
      </w:r>
      <w:r w:rsidR="00C854AD"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preglednost in javnost delovanja</w:t>
      </w:r>
      <w:r w:rsidR="00C854AD" w:rsidRPr="00BF5CCC">
        <w:rPr>
          <w:rFonts w:ascii="Arial" w:hAnsi="Arial" w:cs="Arial"/>
          <w:sz w:val="20"/>
          <w:szCs w:val="20"/>
        </w:rPr>
        <w:t>;</w:t>
      </w:r>
    </w:p>
    <w:p w:rsidR="007C58B0" w:rsidRPr="00BF5CCC" w:rsidRDefault="007C58B0" w:rsidP="002A57C9">
      <w:pPr>
        <w:numPr>
          <w:ilvl w:val="0"/>
          <w:numId w:val="41"/>
        </w:numPr>
        <w:spacing w:after="0" w:line="240" w:lineRule="exact"/>
        <w:jc w:val="both"/>
        <w:rPr>
          <w:rFonts w:ascii="Arial" w:hAnsi="Arial" w:cs="Arial"/>
          <w:sz w:val="20"/>
          <w:szCs w:val="20"/>
        </w:rPr>
      </w:pPr>
      <w:r w:rsidRPr="00BF5CCC">
        <w:rPr>
          <w:rFonts w:ascii="Arial" w:hAnsi="Arial" w:cs="Arial"/>
          <w:sz w:val="20"/>
          <w:szCs w:val="20"/>
        </w:rPr>
        <w:t>enako obravnavanje oziroma odprava neenakih stanj (uporaba lastnih civilnih oblačil, vrednotenje dela tajnih delavcev</w:t>
      </w:r>
      <w:r w:rsidR="00C854AD" w:rsidRPr="00BF5CCC">
        <w:rPr>
          <w:rFonts w:ascii="Arial" w:hAnsi="Arial" w:cs="Arial"/>
          <w:sz w:val="20"/>
          <w:szCs w:val="20"/>
        </w:rPr>
        <w:t> itd.</w:t>
      </w:r>
      <w:r w:rsidRPr="00BF5CCC">
        <w:rPr>
          <w:rFonts w:ascii="Arial" w:hAnsi="Arial" w:cs="Arial"/>
          <w:sz w:val="20"/>
          <w:szCs w:val="20"/>
        </w:rPr>
        <w:t>).</w:t>
      </w:r>
    </w:p>
    <w:p w:rsidR="007C58B0" w:rsidRPr="00BF5CCC" w:rsidRDefault="007C58B0" w:rsidP="007C58B0">
      <w:pPr>
        <w:spacing w:after="0" w:line="240" w:lineRule="exact"/>
        <w:jc w:val="both"/>
        <w:rPr>
          <w:rFonts w:ascii="Arial" w:hAnsi="Arial" w:cs="Arial"/>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Razlog za spreje</w:t>
      </w:r>
      <w:r w:rsidR="00C854AD" w:rsidRPr="00BF5CCC">
        <w:rPr>
          <w:rFonts w:ascii="Arial" w:hAnsi="Arial" w:cs="Arial"/>
          <w:sz w:val="20"/>
          <w:szCs w:val="20"/>
        </w:rPr>
        <w:t>tje</w:t>
      </w:r>
      <w:r w:rsidRPr="00BF5CCC">
        <w:rPr>
          <w:rFonts w:ascii="Arial" w:hAnsi="Arial" w:cs="Arial"/>
          <w:sz w:val="20"/>
          <w:szCs w:val="20"/>
        </w:rPr>
        <w:t xml:space="preserve"> zakonskega predloga je med drugim tudi izpolnjevanje zaveze iz 2. člena Dogovora št. 007-371/2014/9 z dne 2. 6. 2014, s katerim se je</w:t>
      </w:r>
      <w:r w:rsidR="00B54253">
        <w:rPr>
          <w:rFonts w:ascii="Arial" w:hAnsi="Arial" w:cs="Arial"/>
          <w:sz w:val="20"/>
          <w:szCs w:val="20"/>
        </w:rPr>
        <w:t xml:space="preserve"> Vlada R</w:t>
      </w:r>
      <w:r w:rsidR="00791003">
        <w:rPr>
          <w:rFonts w:ascii="Arial" w:hAnsi="Arial" w:cs="Arial"/>
          <w:sz w:val="20"/>
          <w:szCs w:val="20"/>
        </w:rPr>
        <w:t>epublike Slovenije</w:t>
      </w:r>
      <w:r w:rsidRPr="00BF5CCC">
        <w:rPr>
          <w:rFonts w:ascii="Arial" w:hAnsi="Arial" w:cs="Arial"/>
          <w:sz w:val="20"/>
          <w:szCs w:val="20"/>
        </w:rPr>
        <w:t xml:space="preserve"> zavezala, da bo vprašanje dodatnega dopusta za ohranjanje telesne psihofizične pripravljenosti za uslužbence policije na specifičnih delovnih mestih uredila na način, ki velja za javne uslužbence v Slovenski vojski in</w:t>
      </w:r>
      <w:r w:rsidR="00B54253">
        <w:rPr>
          <w:rFonts w:ascii="Arial" w:hAnsi="Arial" w:cs="Arial"/>
          <w:sz w:val="20"/>
          <w:szCs w:val="20"/>
        </w:rPr>
        <w:t>, da bo</w:t>
      </w:r>
      <w:r w:rsidRPr="00BF5CCC">
        <w:rPr>
          <w:rFonts w:ascii="Arial" w:hAnsi="Arial" w:cs="Arial"/>
          <w:sz w:val="20"/>
          <w:szCs w:val="20"/>
        </w:rPr>
        <w:t xml:space="preserve"> ob postopku prve spremembe oziroma dopolnitve </w:t>
      </w:r>
      <w:proofErr w:type="spellStart"/>
      <w:r w:rsidR="00EA48FF" w:rsidRPr="00BF5CCC">
        <w:rPr>
          <w:rFonts w:ascii="Arial" w:hAnsi="Arial" w:cs="Arial"/>
          <w:sz w:val="20"/>
          <w:szCs w:val="20"/>
        </w:rPr>
        <w:t>ZODPol</w:t>
      </w:r>
      <w:proofErr w:type="spellEnd"/>
      <w:r w:rsidRPr="00BF5CCC">
        <w:rPr>
          <w:rFonts w:ascii="Arial" w:hAnsi="Arial" w:cs="Arial"/>
          <w:sz w:val="20"/>
          <w:szCs w:val="20"/>
        </w:rPr>
        <w:t>, vendar naj</w:t>
      </w:r>
      <w:r w:rsidR="00C854AD" w:rsidRPr="00BF5CCC">
        <w:rPr>
          <w:rFonts w:ascii="Arial" w:hAnsi="Arial" w:cs="Arial"/>
          <w:sz w:val="20"/>
          <w:szCs w:val="20"/>
        </w:rPr>
        <w:t>poz</w:t>
      </w:r>
      <w:r w:rsidRPr="00BF5CCC">
        <w:rPr>
          <w:rFonts w:ascii="Arial" w:hAnsi="Arial" w:cs="Arial"/>
          <w:sz w:val="20"/>
          <w:szCs w:val="20"/>
        </w:rPr>
        <w:t xml:space="preserve">neje do konca leta 2014, v zakonodajni postopek vložila dopolnitve zakona, s katerimi bo določila dodatne dneve za ohranjanje telesne psihofizične pripravljenosti za uslužbence policije. </w:t>
      </w:r>
    </w:p>
    <w:p w:rsidR="007C58B0" w:rsidRPr="00BF5CCC" w:rsidRDefault="007C58B0" w:rsidP="007C58B0">
      <w:pPr>
        <w:spacing w:after="0" w:line="240" w:lineRule="exact"/>
        <w:jc w:val="both"/>
        <w:rPr>
          <w:rFonts w:ascii="Arial" w:hAnsi="Arial" w:cs="Arial"/>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 xml:space="preserve">Predlog zakona sledi tudi pravnomočnim sodbam </w:t>
      </w:r>
      <w:r w:rsidR="00C854AD" w:rsidRPr="00BF5CCC">
        <w:rPr>
          <w:rFonts w:ascii="Arial" w:hAnsi="Arial" w:cs="Arial"/>
          <w:sz w:val="20"/>
          <w:szCs w:val="20"/>
        </w:rPr>
        <w:t xml:space="preserve">višjih </w:t>
      </w:r>
      <w:r w:rsidRPr="00BF5CCC">
        <w:rPr>
          <w:rFonts w:ascii="Arial" w:hAnsi="Arial" w:cs="Arial"/>
          <w:sz w:val="20"/>
          <w:szCs w:val="20"/>
        </w:rPr>
        <w:t xml:space="preserve">delovnih in socialnih sodišč, ki so potrdila sodbe prvostopenjskih sodišč, kjer so bili razveljavljeni sklepi </w:t>
      </w:r>
      <w:r w:rsidR="00C854AD" w:rsidRPr="00BF5CCC">
        <w:rPr>
          <w:rFonts w:ascii="Arial" w:hAnsi="Arial" w:cs="Arial"/>
          <w:sz w:val="20"/>
          <w:szCs w:val="20"/>
        </w:rPr>
        <w:t xml:space="preserve">ministrstva, pristojnega </w:t>
      </w:r>
      <w:r w:rsidRPr="00BF5CCC">
        <w:rPr>
          <w:rFonts w:ascii="Arial" w:hAnsi="Arial" w:cs="Arial"/>
          <w:sz w:val="20"/>
          <w:szCs w:val="20"/>
        </w:rPr>
        <w:t>za notranje zadeve</w:t>
      </w:r>
      <w:r w:rsidR="00C854AD" w:rsidRPr="00BF5CCC">
        <w:rPr>
          <w:rFonts w:ascii="Arial" w:hAnsi="Arial" w:cs="Arial"/>
          <w:sz w:val="20"/>
          <w:szCs w:val="20"/>
        </w:rPr>
        <w:t>,</w:t>
      </w:r>
      <w:r w:rsidRPr="00BF5CCC">
        <w:rPr>
          <w:rFonts w:ascii="Arial" w:hAnsi="Arial" w:cs="Arial"/>
          <w:sz w:val="20"/>
          <w:szCs w:val="20"/>
        </w:rPr>
        <w:t xml:space="preserve"> o premestitvah ali napotitvah uslužbencev policije zaradi razlogov boljše organizacije dela, kjer ni</w:t>
      </w:r>
      <w:r w:rsidR="00C854AD" w:rsidRPr="00BF5CCC">
        <w:rPr>
          <w:rFonts w:ascii="Arial" w:hAnsi="Arial" w:cs="Arial"/>
          <w:sz w:val="20"/>
          <w:szCs w:val="20"/>
        </w:rPr>
        <w:t>so</w:t>
      </w:r>
      <w:r w:rsidRPr="00BF5CCC">
        <w:rPr>
          <w:rFonts w:ascii="Arial" w:hAnsi="Arial" w:cs="Arial"/>
          <w:sz w:val="20"/>
          <w:szCs w:val="20"/>
        </w:rPr>
        <w:t xml:space="preserve"> bil</w:t>
      </w:r>
      <w:r w:rsidR="00C854AD" w:rsidRPr="00BF5CCC">
        <w:rPr>
          <w:rFonts w:ascii="Arial" w:hAnsi="Arial" w:cs="Arial"/>
          <w:sz w:val="20"/>
          <w:szCs w:val="20"/>
        </w:rPr>
        <w:t>e</w:t>
      </w:r>
      <w:r w:rsidRPr="00BF5CCC">
        <w:rPr>
          <w:rFonts w:ascii="Arial" w:hAnsi="Arial" w:cs="Arial"/>
          <w:sz w:val="20"/>
          <w:szCs w:val="20"/>
        </w:rPr>
        <w:t xml:space="preserve"> </w:t>
      </w:r>
      <w:r w:rsidR="00C854AD" w:rsidRPr="00BF5CCC">
        <w:rPr>
          <w:rFonts w:ascii="Arial" w:hAnsi="Arial" w:cs="Arial"/>
          <w:sz w:val="20"/>
          <w:szCs w:val="20"/>
        </w:rPr>
        <w:t xml:space="preserve">podane obrazložene </w:t>
      </w:r>
      <w:r w:rsidRPr="00BF5CCC">
        <w:rPr>
          <w:rFonts w:ascii="Arial" w:hAnsi="Arial" w:cs="Arial"/>
          <w:sz w:val="20"/>
          <w:szCs w:val="20"/>
        </w:rPr>
        <w:t>ocen</w:t>
      </w:r>
      <w:r w:rsidR="00C854AD" w:rsidRPr="00BF5CCC">
        <w:rPr>
          <w:rFonts w:ascii="Arial" w:hAnsi="Arial" w:cs="Arial"/>
          <w:sz w:val="20"/>
          <w:szCs w:val="20"/>
        </w:rPr>
        <w:t>e</w:t>
      </w:r>
      <w:r w:rsidRPr="00BF5CCC">
        <w:rPr>
          <w:rFonts w:ascii="Arial" w:hAnsi="Arial" w:cs="Arial"/>
          <w:sz w:val="20"/>
          <w:szCs w:val="20"/>
        </w:rPr>
        <w:t xml:space="preserve">. </w:t>
      </w:r>
    </w:p>
    <w:p w:rsidR="007C58B0" w:rsidRPr="00BF5CCC" w:rsidRDefault="007C58B0" w:rsidP="007C58B0">
      <w:pPr>
        <w:spacing w:after="0" w:line="240" w:lineRule="exact"/>
        <w:jc w:val="both"/>
        <w:rPr>
          <w:rFonts w:ascii="Arial" w:hAnsi="Arial" w:cs="Arial"/>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 xml:space="preserve">Med uporabo </w:t>
      </w:r>
      <w:r w:rsidR="00C854AD" w:rsidRPr="00BF5CCC">
        <w:rPr>
          <w:rFonts w:ascii="Arial" w:hAnsi="Arial" w:cs="Arial"/>
          <w:sz w:val="20"/>
          <w:szCs w:val="20"/>
        </w:rPr>
        <w:t xml:space="preserve">zdaj </w:t>
      </w:r>
      <w:r w:rsidRPr="00BF5CCC">
        <w:rPr>
          <w:rFonts w:ascii="Arial" w:hAnsi="Arial" w:cs="Arial"/>
          <w:sz w:val="20"/>
          <w:szCs w:val="20"/>
        </w:rPr>
        <w:t>veljavnega 74.</w:t>
      </w:r>
      <w:r w:rsidR="00A621FF" w:rsidRPr="00BF5CCC">
        <w:rPr>
          <w:rFonts w:ascii="Arial" w:hAnsi="Arial" w:cs="Arial"/>
          <w:sz w:val="20"/>
          <w:szCs w:val="20"/>
        </w:rPr>
        <w:t> </w:t>
      </w:r>
      <w:r w:rsidRPr="00BF5CCC">
        <w:rPr>
          <w:rFonts w:ascii="Arial" w:hAnsi="Arial" w:cs="Arial"/>
          <w:sz w:val="20"/>
          <w:szCs w:val="20"/>
        </w:rPr>
        <w:t xml:space="preserve">člena </w:t>
      </w:r>
      <w:proofErr w:type="spellStart"/>
      <w:r w:rsidRPr="00BF5CCC">
        <w:rPr>
          <w:rFonts w:ascii="Arial" w:hAnsi="Arial" w:cs="Arial"/>
          <w:sz w:val="20"/>
          <w:szCs w:val="20"/>
        </w:rPr>
        <w:t>ZODPol</w:t>
      </w:r>
      <w:proofErr w:type="spellEnd"/>
      <w:r w:rsidRPr="00BF5CCC">
        <w:rPr>
          <w:rFonts w:ascii="Arial" w:hAnsi="Arial" w:cs="Arial"/>
          <w:sz w:val="20"/>
          <w:szCs w:val="20"/>
        </w:rPr>
        <w:t xml:space="preserve"> je bilo ugotovljeno, da je izplačilo v primeru povečanih obremenitev neprimerno. Ob uveljavitvi tega člena je bilo sprejeto soglasje med </w:t>
      </w:r>
      <w:r w:rsidR="00B54253">
        <w:rPr>
          <w:rFonts w:ascii="Arial" w:hAnsi="Arial" w:cs="Arial"/>
          <w:sz w:val="20"/>
          <w:szCs w:val="20"/>
        </w:rPr>
        <w:t>V</w:t>
      </w:r>
      <w:r w:rsidRPr="00BF5CCC">
        <w:rPr>
          <w:rFonts w:ascii="Arial" w:hAnsi="Arial" w:cs="Arial"/>
          <w:sz w:val="20"/>
          <w:szCs w:val="20"/>
        </w:rPr>
        <w:t>lado</w:t>
      </w:r>
      <w:r w:rsidR="00B54253">
        <w:rPr>
          <w:rFonts w:ascii="Arial" w:hAnsi="Arial" w:cs="Arial"/>
          <w:sz w:val="20"/>
          <w:szCs w:val="20"/>
        </w:rPr>
        <w:t xml:space="preserve"> RS</w:t>
      </w:r>
      <w:r w:rsidRPr="00BF5CCC">
        <w:rPr>
          <w:rFonts w:ascii="Arial" w:hAnsi="Arial" w:cs="Arial"/>
          <w:sz w:val="20"/>
          <w:szCs w:val="20"/>
        </w:rPr>
        <w:t xml:space="preserve"> in sindikati, da je tovrstno delo, ki gre prek vseh omejitev, ki jih določa Zakon o delovnih razmerjih (Uradni list RS, št.</w:t>
      </w:r>
      <w:r w:rsidR="00C854AD" w:rsidRPr="00BF5CCC">
        <w:rPr>
          <w:rFonts w:ascii="Arial" w:hAnsi="Arial" w:cs="Arial"/>
          <w:sz w:val="20"/>
          <w:szCs w:val="20"/>
        </w:rPr>
        <w:t> </w:t>
      </w:r>
      <w:r w:rsidRPr="00BF5CCC">
        <w:rPr>
          <w:rFonts w:ascii="Arial" w:hAnsi="Arial" w:cs="Arial"/>
          <w:sz w:val="20"/>
          <w:szCs w:val="20"/>
        </w:rPr>
        <w:t xml:space="preserve">21/13 in 78/13 </w:t>
      </w:r>
      <w:r w:rsidR="00C854AD" w:rsidRPr="00BF5CCC">
        <w:rPr>
          <w:rFonts w:ascii="Arial" w:hAnsi="Arial" w:cs="Arial"/>
          <w:sz w:val="20"/>
          <w:szCs w:val="20"/>
        </w:rPr>
        <w:t xml:space="preserve">– </w:t>
      </w:r>
      <w:proofErr w:type="spellStart"/>
      <w:r w:rsidRPr="00BF5CCC">
        <w:rPr>
          <w:rFonts w:ascii="Arial" w:hAnsi="Arial" w:cs="Arial"/>
          <w:sz w:val="20"/>
          <w:szCs w:val="20"/>
        </w:rPr>
        <w:t>popr</w:t>
      </w:r>
      <w:proofErr w:type="spellEnd"/>
      <w:r w:rsidRPr="00BF5CCC">
        <w:rPr>
          <w:rFonts w:ascii="Arial" w:hAnsi="Arial" w:cs="Arial"/>
          <w:sz w:val="20"/>
          <w:szCs w:val="20"/>
        </w:rPr>
        <w:t>.</w:t>
      </w:r>
      <w:r w:rsidR="008106F4">
        <w:rPr>
          <w:rFonts w:ascii="Arial" w:hAnsi="Arial" w:cs="Arial"/>
          <w:b/>
          <w:bCs/>
          <w:color w:val="626060"/>
          <w:sz w:val="18"/>
          <w:szCs w:val="18"/>
          <w:shd w:val="clear" w:color="auto" w:fill="FFFFFF"/>
        </w:rPr>
        <w:t>,</w:t>
      </w:r>
      <w:r w:rsidR="008106F4">
        <w:rPr>
          <w:rStyle w:val="apple-converted-space"/>
          <w:b/>
          <w:bCs/>
          <w:color w:val="626060"/>
          <w:sz w:val="18"/>
          <w:szCs w:val="18"/>
          <w:shd w:val="clear" w:color="auto" w:fill="FFFFFF"/>
        </w:rPr>
        <w:t> </w:t>
      </w:r>
      <w:hyperlink r:id="rId21" w:tgtFrame="_blank" w:tooltip="Zakon o zaposlovanju, samozaposlovanju in delu tujcev" w:history="1">
        <w:r w:rsidR="008106F4" w:rsidRPr="00791003">
          <w:rPr>
            <w:sz w:val="20"/>
            <w:szCs w:val="20"/>
          </w:rPr>
          <w:t>47/15</w:t>
        </w:r>
      </w:hyperlink>
      <w:r w:rsidR="008106F4" w:rsidRPr="00791003">
        <w:rPr>
          <w:rFonts w:ascii="Arial" w:hAnsi="Arial" w:cs="Arial"/>
          <w:sz w:val="20"/>
          <w:szCs w:val="20"/>
        </w:rPr>
        <w:t> – ZZSDT, </w:t>
      </w:r>
      <w:hyperlink r:id="rId22" w:tgtFrame="_blank" w:tooltip="Zakon o spremembah in dopolnitvah Pomorskega zakonika" w:history="1">
        <w:r w:rsidR="008106F4" w:rsidRPr="00791003">
          <w:rPr>
            <w:sz w:val="20"/>
            <w:szCs w:val="20"/>
          </w:rPr>
          <w:t>33/16</w:t>
        </w:r>
      </w:hyperlink>
      <w:r w:rsidR="008106F4" w:rsidRPr="00791003">
        <w:rPr>
          <w:rFonts w:ascii="Arial" w:hAnsi="Arial" w:cs="Arial"/>
          <w:sz w:val="20"/>
          <w:szCs w:val="20"/>
        </w:rPr>
        <w:t> – PZ-F in </w:t>
      </w:r>
      <w:hyperlink r:id="rId23" w:tgtFrame="_blank" w:tooltip="Zakon o dopolnitvah Zakona o delovnih razmerjih " w:history="1">
        <w:r w:rsidR="008106F4" w:rsidRPr="00791003">
          <w:rPr>
            <w:sz w:val="20"/>
            <w:szCs w:val="20"/>
          </w:rPr>
          <w:t>52/16</w:t>
        </w:r>
      </w:hyperlink>
      <w:r w:rsidR="00A124C1">
        <w:rPr>
          <w:rFonts w:ascii="Arial" w:hAnsi="Arial" w:cs="Arial"/>
          <w:sz w:val="20"/>
          <w:szCs w:val="20"/>
        </w:rPr>
        <w:t>; ZDR-1</w:t>
      </w:r>
      <w:r w:rsidRPr="00BF5CCC">
        <w:rPr>
          <w:rFonts w:ascii="Arial" w:hAnsi="Arial" w:cs="Arial"/>
          <w:sz w:val="20"/>
          <w:szCs w:val="20"/>
        </w:rPr>
        <w:t>)</w:t>
      </w:r>
      <w:r w:rsidR="00C854AD" w:rsidRPr="00BF5CCC">
        <w:rPr>
          <w:rFonts w:ascii="Arial" w:hAnsi="Arial" w:cs="Arial"/>
          <w:sz w:val="20"/>
          <w:szCs w:val="20"/>
        </w:rPr>
        <w:t>,</w:t>
      </w:r>
      <w:r w:rsidRPr="00BF5CCC">
        <w:rPr>
          <w:rFonts w:ascii="Arial" w:hAnsi="Arial" w:cs="Arial"/>
          <w:sz w:val="20"/>
          <w:szCs w:val="20"/>
        </w:rPr>
        <w:t xml:space="preserve"> glede na obremenitve </w:t>
      </w:r>
      <w:r w:rsidR="00C854AD" w:rsidRPr="00BF5CCC">
        <w:rPr>
          <w:rFonts w:ascii="Arial" w:hAnsi="Arial" w:cs="Arial"/>
          <w:sz w:val="20"/>
          <w:szCs w:val="20"/>
        </w:rPr>
        <w:t xml:space="preserve">treba </w:t>
      </w:r>
      <w:r w:rsidRPr="00BF5CCC">
        <w:rPr>
          <w:rFonts w:ascii="Arial" w:hAnsi="Arial" w:cs="Arial"/>
          <w:sz w:val="20"/>
          <w:szCs w:val="20"/>
        </w:rPr>
        <w:t xml:space="preserve">tudi </w:t>
      </w:r>
      <w:r w:rsidRPr="00BF5CCC">
        <w:rPr>
          <w:rFonts w:ascii="Arial" w:hAnsi="Arial" w:cs="Arial"/>
          <w:sz w:val="20"/>
          <w:szCs w:val="20"/>
        </w:rPr>
        <w:lastRenderedPageBreak/>
        <w:t>ustrezno ovrednotiti. Po trenutni ureditvi je višina plačila pri policistih okoli 1 evro</w:t>
      </w:r>
      <w:r w:rsidR="00C854AD" w:rsidRPr="00BF5CCC">
        <w:rPr>
          <w:rFonts w:ascii="Arial" w:hAnsi="Arial" w:cs="Arial"/>
          <w:sz w:val="20"/>
          <w:szCs w:val="20"/>
        </w:rPr>
        <w:t>,</w:t>
      </w:r>
      <w:r w:rsidRPr="00BF5CCC">
        <w:rPr>
          <w:rFonts w:ascii="Arial" w:hAnsi="Arial" w:cs="Arial"/>
          <w:sz w:val="20"/>
          <w:szCs w:val="20"/>
        </w:rPr>
        <w:t xml:space="preserve"> s č</w:t>
      </w:r>
      <w:r w:rsidR="00C854AD" w:rsidRPr="00BF5CCC">
        <w:rPr>
          <w:rFonts w:ascii="Arial" w:hAnsi="Arial" w:cs="Arial"/>
          <w:sz w:val="20"/>
          <w:szCs w:val="20"/>
        </w:rPr>
        <w:t>i</w:t>
      </w:r>
      <w:r w:rsidRPr="00BF5CCC">
        <w:rPr>
          <w:rFonts w:ascii="Arial" w:hAnsi="Arial" w:cs="Arial"/>
          <w:sz w:val="20"/>
          <w:szCs w:val="20"/>
        </w:rPr>
        <w:t xml:space="preserve">mer ni podana ustrezna </w:t>
      </w:r>
      <w:proofErr w:type="spellStart"/>
      <w:r w:rsidRPr="00BF5CCC">
        <w:rPr>
          <w:rFonts w:ascii="Arial" w:hAnsi="Arial" w:cs="Arial"/>
          <w:sz w:val="20"/>
          <w:szCs w:val="20"/>
        </w:rPr>
        <w:t>restitucija</w:t>
      </w:r>
      <w:proofErr w:type="spellEnd"/>
      <w:r w:rsidRPr="00BF5CCC">
        <w:rPr>
          <w:rFonts w:ascii="Arial" w:hAnsi="Arial" w:cs="Arial"/>
          <w:sz w:val="20"/>
          <w:szCs w:val="20"/>
        </w:rPr>
        <w:t xml:space="preserve"> glede na »škodo«, ki so jo policisti dolžni trpeti. </w:t>
      </w:r>
    </w:p>
    <w:p w:rsidR="007C58B0" w:rsidRPr="00BF5CCC" w:rsidRDefault="007C58B0" w:rsidP="007C58B0">
      <w:pPr>
        <w:spacing w:after="0" w:line="240" w:lineRule="exact"/>
        <w:jc w:val="both"/>
        <w:rPr>
          <w:rFonts w:ascii="Arial" w:hAnsi="Arial" w:cs="Arial"/>
          <w:sz w:val="20"/>
          <w:szCs w:val="20"/>
        </w:rPr>
      </w:pPr>
    </w:p>
    <w:p w:rsidR="007C58B0" w:rsidRPr="00BF5CCC" w:rsidRDefault="007C58B0" w:rsidP="007C58B0">
      <w:pPr>
        <w:spacing w:after="0" w:line="240" w:lineRule="exact"/>
        <w:jc w:val="both"/>
        <w:rPr>
          <w:rFonts w:ascii="Arial" w:hAnsi="Arial" w:cs="Arial"/>
          <w:sz w:val="20"/>
          <w:szCs w:val="20"/>
        </w:rPr>
      </w:pPr>
      <w:r w:rsidRPr="00BF5CCC">
        <w:rPr>
          <w:rFonts w:ascii="Arial" w:hAnsi="Arial" w:cs="Arial"/>
          <w:sz w:val="20"/>
          <w:szCs w:val="20"/>
        </w:rPr>
        <w:t>Predlog sprememb sledi interesu po ureditvi kariernega sistema, ki upošteva notranja razmerja in hierarhično organiziranost delovanja policije.</w:t>
      </w:r>
    </w:p>
    <w:p w:rsidR="00E65210" w:rsidRPr="00BF5CCC" w:rsidRDefault="00E65210" w:rsidP="00724FD9">
      <w:pPr>
        <w:spacing w:after="0" w:line="240" w:lineRule="exact"/>
        <w:jc w:val="both"/>
        <w:rPr>
          <w:rFonts w:ascii="Arial" w:eastAsia="Times New Roman" w:hAnsi="Arial" w:cs="Arial"/>
          <w:sz w:val="20"/>
          <w:szCs w:val="20"/>
        </w:rPr>
      </w:pPr>
    </w:p>
    <w:p w:rsidR="003A38B5" w:rsidRPr="00BF5CCC" w:rsidRDefault="003A38B5" w:rsidP="00724FD9">
      <w:pPr>
        <w:spacing w:after="0" w:line="240" w:lineRule="exact"/>
        <w:jc w:val="both"/>
        <w:rPr>
          <w:rFonts w:ascii="Arial" w:hAnsi="Arial" w:cs="Arial"/>
          <w:sz w:val="20"/>
          <w:szCs w:val="20"/>
        </w:rPr>
      </w:pPr>
    </w:p>
    <w:p w:rsidR="00C4705B" w:rsidRPr="00BF5CCC" w:rsidRDefault="00C4705B" w:rsidP="00724FD9">
      <w:pPr>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2.2 Načela predloga zakona</w:t>
      </w:r>
    </w:p>
    <w:p w:rsidR="007C58B0" w:rsidRPr="00BF5CCC" w:rsidRDefault="007C58B0" w:rsidP="00724FD9">
      <w:pPr>
        <w:spacing w:after="0" w:line="240" w:lineRule="exact"/>
        <w:jc w:val="both"/>
        <w:rPr>
          <w:rFonts w:ascii="Arial" w:hAnsi="Arial" w:cs="Arial"/>
          <w:sz w:val="20"/>
          <w:szCs w:val="20"/>
        </w:rPr>
      </w:pPr>
    </w:p>
    <w:p w:rsidR="007C58B0" w:rsidRPr="00BF5CCC" w:rsidRDefault="007C58B0" w:rsidP="007C58B0">
      <w:pPr>
        <w:spacing w:line="288" w:lineRule="auto"/>
        <w:rPr>
          <w:rFonts w:ascii="Arial" w:hAnsi="Arial" w:cs="Arial"/>
          <w:sz w:val="20"/>
          <w:szCs w:val="20"/>
        </w:rPr>
      </w:pPr>
      <w:r w:rsidRPr="00BF5CCC">
        <w:rPr>
          <w:rFonts w:ascii="Arial" w:hAnsi="Arial" w:cs="Arial"/>
          <w:sz w:val="20"/>
          <w:szCs w:val="20"/>
        </w:rPr>
        <w:t xml:space="preserve">Predlog zakona ne odstopa od načel, ki so </w:t>
      </w:r>
      <w:r w:rsidR="008106F4">
        <w:rPr>
          <w:rFonts w:ascii="Arial" w:hAnsi="Arial" w:cs="Arial"/>
          <w:sz w:val="20"/>
          <w:szCs w:val="20"/>
        </w:rPr>
        <w:t>bila</w:t>
      </w:r>
      <w:r w:rsidR="00C854AD" w:rsidRPr="00BF5CCC">
        <w:rPr>
          <w:rFonts w:ascii="Arial" w:hAnsi="Arial" w:cs="Arial"/>
          <w:sz w:val="20"/>
          <w:szCs w:val="20"/>
        </w:rPr>
        <w:t xml:space="preserve"> </w:t>
      </w:r>
      <w:r w:rsidRPr="00BF5CCC">
        <w:rPr>
          <w:rFonts w:ascii="Arial" w:hAnsi="Arial" w:cs="Arial"/>
          <w:sz w:val="20"/>
          <w:szCs w:val="20"/>
        </w:rPr>
        <w:t>upošteva</w:t>
      </w:r>
      <w:r w:rsidR="008106F4">
        <w:rPr>
          <w:rFonts w:ascii="Arial" w:hAnsi="Arial" w:cs="Arial"/>
          <w:sz w:val="20"/>
          <w:szCs w:val="20"/>
        </w:rPr>
        <w:t>na</w:t>
      </w:r>
      <w:r w:rsidRPr="00BF5CCC">
        <w:rPr>
          <w:rFonts w:ascii="Arial" w:hAnsi="Arial" w:cs="Arial"/>
          <w:sz w:val="20"/>
          <w:szCs w:val="20"/>
        </w:rPr>
        <w:t xml:space="preserve"> že ob pripravi veljavnega zakona. Še </w:t>
      </w:r>
      <w:r w:rsidR="00C854AD" w:rsidRPr="00BF5CCC">
        <w:rPr>
          <w:rFonts w:ascii="Arial" w:hAnsi="Arial" w:cs="Arial"/>
          <w:sz w:val="20"/>
          <w:szCs w:val="20"/>
        </w:rPr>
        <w:t xml:space="preserve">zlasti </w:t>
      </w:r>
      <w:r w:rsidRPr="00BF5CCC">
        <w:rPr>
          <w:rFonts w:ascii="Arial" w:hAnsi="Arial" w:cs="Arial"/>
          <w:sz w:val="20"/>
          <w:szCs w:val="20"/>
        </w:rPr>
        <w:t xml:space="preserve">so izražena načela: </w:t>
      </w:r>
    </w:p>
    <w:p w:rsidR="007C58B0" w:rsidRPr="00BF5CCC" w:rsidRDefault="007C58B0" w:rsidP="007C58B0">
      <w:pPr>
        <w:numPr>
          <w:ilvl w:val="0"/>
          <w:numId w:val="10"/>
        </w:numPr>
        <w:autoSpaceDE w:val="0"/>
        <w:autoSpaceDN w:val="0"/>
        <w:adjustRightInd w:val="0"/>
        <w:spacing w:after="0" w:line="288" w:lineRule="auto"/>
        <w:rPr>
          <w:rFonts w:ascii="Arial" w:hAnsi="Arial" w:cs="Arial"/>
          <w:sz w:val="20"/>
          <w:szCs w:val="20"/>
        </w:rPr>
      </w:pPr>
      <w:r w:rsidRPr="00BF5CCC">
        <w:rPr>
          <w:rFonts w:ascii="Arial" w:hAnsi="Arial" w:cs="Arial"/>
          <w:sz w:val="20"/>
          <w:szCs w:val="20"/>
        </w:rPr>
        <w:t>operativne avtonomnosti in strokovne neodvisnosti delovanja organov</w:t>
      </w:r>
      <w:r w:rsidR="00C854AD" w:rsidRPr="00BF5CCC">
        <w:rPr>
          <w:rFonts w:ascii="Arial" w:hAnsi="Arial" w:cs="Arial"/>
          <w:sz w:val="20"/>
          <w:szCs w:val="20"/>
        </w:rPr>
        <w:t>;</w:t>
      </w:r>
    </w:p>
    <w:p w:rsidR="007C58B0" w:rsidRPr="00BF5CCC" w:rsidRDefault="007C58B0" w:rsidP="007C58B0">
      <w:pPr>
        <w:numPr>
          <w:ilvl w:val="0"/>
          <w:numId w:val="10"/>
        </w:numPr>
        <w:autoSpaceDE w:val="0"/>
        <w:autoSpaceDN w:val="0"/>
        <w:adjustRightInd w:val="0"/>
        <w:spacing w:after="0" w:line="288" w:lineRule="auto"/>
        <w:rPr>
          <w:rFonts w:ascii="Arial" w:hAnsi="Arial" w:cs="Arial"/>
          <w:sz w:val="20"/>
          <w:szCs w:val="20"/>
        </w:rPr>
      </w:pPr>
      <w:r w:rsidRPr="00BF5CCC">
        <w:rPr>
          <w:rFonts w:ascii="Arial" w:hAnsi="Arial" w:cs="Arial"/>
          <w:sz w:val="20"/>
          <w:szCs w:val="20"/>
        </w:rPr>
        <w:t>ekonomičnosti in učinkovitosti delovanja organa</w:t>
      </w:r>
      <w:r w:rsidR="00C854AD" w:rsidRPr="00BF5CCC">
        <w:rPr>
          <w:rFonts w:ascii="Arial" w:hAnsi="Arial" w:cs="Arial"/>
          <w:sz w:val="20"/>
          <w:szCs w:val="20"/>
        </w:rPr>
        <w:t>;</w:t>
      </w:r>
    </w:p>
    <w:p w:rsidR="007C58B0" w:rsidRPr="00BF5CCC" w:rsidRDefault="007C58B0" w:rsidP="007C58B0">
      <w:pPr>
        <w:numPr>
          <w:ilvl w:val="0"/>
          <w:numId w:val="10"/>
        </w:numPr>
        <w:autoSpaceDE w:val="0"/>
        <w:autoSpaceDN w:val="0"/>
        <w:adjustRightInd w:val="0"/>
        <w:spacing w:after="0" w:line="288" w:lineRule="auto"/>
        <w:rPr>
          <w:rFonts w:ascii="Arial" w:hAnsi="Arial" w:cs="Arial"/>
          <w:sz w:val="20"/>
          <w:szCs w:val="20"/>
        </w:rPr>
      </w:pPr>
      <w:r w:rsidRPr="00BF5CCC">
        <w:rPr>
          <w:rFonts w:ascii="Arial" w:hAnsi="Arial" w:cs="Arial"/>
          <w:sz w:val="20"/>
          <w:szCs w:val="20"/>
        </w:rPr>
        <w:t>enake obravnave</w:t>
      </w:r>
      <w:r w:rsidR="008106F4">
        <w:rPr>
          <w:rFonts w:ascii="Arial" w:hAnsi="Arial" w:cs="Arial"/>
          <w:sz w:val="20"/>
          <w:szCs w:val="20"/>
        </w:rPr>
        <w:t xml:space="preserve"> in</w:t>
      </w:r>
    </w:p>
    <w:p w:rsidR="007C58B0" w:rsidRPr="00BF5CCC" w:rsidRDefault="007C58B0" w:rsidP="007C58B0">
      <w:pPr>
        <w:numPr>
          <w:ilvl w:val="0"/>
          <w:numId w:val="10"/>
        </w:numPr>
        <w:autoSpaceDE w:val="0"/>
        <w:autoSpaceDN w:val="0"/>
        <w:adjustRightInd w:val="0"/>
        <w:spacing w:after="0" w:line="288" w:lineRule="auto"/>
        <w:rPr>
          <w:rFonts w:ascii="Arial" w:hAnsi="Arial" w:cs="Arial"/>
          <w:sz w:val="20"/>
          <w:szCs w:val="20"/>
        </w:rPr>
      </w:pPr>
      <w:r w:rsidRPr="00BF5CCC">
        <w:rPr>
          <w:rFonts w:ascii="Arial" w:hAnsi="Arial" w:cs="Arial"/>
          <w:sz w:val="20"/>
          <w:szCs w:val="20"/>
        </w:rPr>
        <w:t xml:space="preserve">sorazmernosti. </w:t>
      </w:r>
    </w:p>
    <w:p w:rsidR="007C58B0" w:rsidRPr="00BF5CCC" w:rsidRDefault="007C58B0" w:rsidP="00724FD9">
      <w:pPr>
        <w:spacing w:after="0" w:line="240" w:lineRule="exact"/>
        <w:jc w:val="both"/>
        <w:rPr>
          <w:rFonts w:ascii="Arial" w:hAnsi="Arial" w:cs="Arial"/>
          <w:sz w:val="20"/>
          <w:szCs w:val="20"/>
        </w:rPr>
      </w:pPr>
    </w:p>
    <w:p w:rsidR="007C58B0" w:rsidRPr="00BF5CCC" w:rsidRDefault="00C4705B" w:rsidP="00FE4C8F">
      <w:pPr>
        <w:numPr>
          <w:ilvl w:val="1"/>
          <w:numId w:val="22"/>
        </w:numPr>
        <w:spacing w:before="100" w:beforeAutospacing="1" w:after="100" w:afterAutospacing="1"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Poglavitne rešitve</w:t>
      </w:r>
    </w:p>
    <w:p w:rsidR="00090420" w:rsidRPr="00BF5CCC" w:rsidRDefault="00090420" w:rsidP="0009042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Predlagane spremembe in dopolnitve </w:t>
      </w:r>
      <w:proofErr w:type="spellStart"/>
      <w:r w:rsidRPr="00BF5CCC">
        <w:rPr>
          <w:rFonts w:ascii="Arial" w:eastAsia="Times New Roman" w:hAnsi="Arial" w:cs="Arial"/>
          <w:sz w:val="20"/>
          <w:szCs w:val="20"/>
          <w:lang w:eastAsia="sl-SI"/>
        </w:rPr>
        <w:t>ZODPol</w:t>
      </w:r>
      <w:proofErr w:type="spellEnd"/>
      <w:r w:rsidRPr="00BF5CCC">
        <w:rPr>
          <w:rFonts w:ascii="Arial" w:eastAsia="Times New Roman" w:hAnsi="Arial" w:cs="Arial"/>
          <w:sz w:val="20"/>
          <w:szCs w:val="20"/>
          <w:lang w:eastAsia="sl-SI"/>
        </w:rPr>
        <w:t xml:space="preserve"> prinašajo naslednje rešitve:</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4E3404"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E3404">
        <w:rPr>
          <w:rFonts w:ascii="Arial" w:eastAsia="Times New Roman" w:hAnsi="Arial" w:cs="Arial"/>
          <w:sz w:val="20"/>
          <w:szCs w:val="20"/>
          <w:lang w:eastAsia="sl-SI"/>
        </w:rPr>
        <w:t xml:space="preserve">novi 11. a člen ureja delovnopravni status uradnikov, ki izvajajo usmerjanje in nadzor nad delom policije in </w:t>
      </w:r>
      <w:r w:rsidRPr="00B80FEE">
        <w:rPr>
          <w:rFonts w:ascii="Arial" w:eastAsia="Times New Roman" w:hAnsi="Arial" w:cs="Arial"/>
          <w:sz w:val="20"/>
          <w:szCs w:val="20"/>
          <w:lang w:eastAsia="sl-SI"/>
        </w:rPr>
        <w:t xml:space="preserve">uradnikov, </w:t>
      </w:r>
      <w:r w:rsidRPr="00D67C24">
        <w:rPr>
          <w:rFonts w:ascii="Arial" w:eastAsia="Times New Roman" w:hAnsi="Arial" w:cs="Arial"/>
          <w:sz w:val="20"/>
          <w:szCs w:val="20"/>
          <w:lang w:eastAsia="sl-SI"/>
        </w:rPr>
        <w:t>ki jih</w:t>
      </w:r>
      <w:r w:rsidRPr="004E3404">
        <w:rPr>
          <w:rFonts w:ascii="Arial" w:eastAsia="Times New Roman" w:hAnsi="Arial" w:cs="Arial"/>
          <w:sz w:val="20"/>
          <w:szCs w:val="20"/>
          <w:lang w:eastAsia="sl-SI"/>
        </w:rPr>
        <w:t xml:space="preserve"> je minister pooblastil za reševanje pritožb zoper policijo. S predlaganim členom se določa, </w:t>
      </w:r>
      <w:r w:rsidRPr="004E3404">
        <w:rPr>
          <w:rFonts w:ascii="Arial" w:eastAsia="Times New Roman" w:hAnsi="Arial" w:cs="Arial"/>
          <w:sz w:val="20"/>
          <w:szCs w:val="20"/>
        </w:rPr>
        <w:t>da se delovna mesta, na katerih bodo uradniki direktorata pristojnega za usmerjanje in nadzor policije, upravičeni do dodatka za stalnost, določijo z aktom o sistemizaciji ministrstva, pri čemer so navedena delovna mesta že sedaj z aktom določena kot delovna mesta s posebnimi pooblastili.</w:t>
      </w:r>
      <w:r>
        <w:rPr>
          <w:rFonts w:ascii="Arial" w:eastAsia="Times New Roman" w:hAnsi="Arial" w:cs="Arial"/>
          <w:sz w:val="20"/>
          <w:szCs w:val="20"/>
          <w:lang w:eastAsia="sl-SI"/>
        </w:rPr>
        <w:t xml:space="preserve"> S</w:t>
      </w:r>
      <w:r w:rsidRPr="004E3404">
        <w:rPr>
          <w:rFonts w:ascii="Arial" w:eastAsia="Times New Roman" w:hAnsi="Arial" w:cs="Arial"/>
          <w:sz w:val="20"/>
          <w:szCs w:val="20"/>
          <w:lang w:eastAsia="sl-SI"/>
        </w:rPr>
        <w:t xml:space="preserve"> tem </w:t>
      </w:r>
      <w:r>
        <w:rPr>
          <w:rFonts w:ascii="Arial" w:eastAsia="Times New Roman" w:hAnsi="Arial" w:cs="Arial"/>
          <w:sz w:val="20"/>
          <w:szCs w:val="20"/>
          <w:lang w:eastAsia="sl-SI"/>
        </w:rPr>
        <w:t xml:space="preserve">se </w:t>
      </w:r>
      <w:r w:rsidRPr="004E3404">
        <w:rPr>
          <w:rFonts w:ascii="Arial" w:eastAsia="Times New Roman" w:hAnsi="Arial" w:cs="Arial"/>
          <w:sz w:val="20"/>
          <w:szCs w:val="20"/>
          <w:lang w:eastAsia="sl-SI"/>
        </w:rPr>
        <w:t>uradnikom omogoči nadaljevanje karierne poti;</w:t>
      </w:r>
    </w:p>
    <w:p w:rsidR="00090420" w:rsidRPr="00BF5CCC"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spremenjen drugi odstavek 29. člena uslužbence policije, ki niso pripadniki </w:t>
      </w:r>
      <w:r>
        <w:rPr>
          <w:rFonts w:ascii="Arial" w:eastAsia="Times New Roman" w:hAnsi="Arial" w:cs="Arial"/>
          <w:sz w:val="20"/>
          <w:szCs w:val="20"/>
          <w:lang w:eastAsia="sl-SI"/>
        </w:rPr>
        <w:t>Posebne policijske enoten (</w:t>
      </w:r>
      <w:r w:rsidRPr="00BF5CCC">
        <w:rPr>
          <w:rFonts w:ascii="Arial" w:eastAsia="Times New Roman" w:hAnsi="Arial" w:cs="Arial"/>
          <w:sz w:val="20"/>
          <w:szCs w:val="20"/>
          <w:lang w:eastAsia="sl-SI"/>
        </w:rPr>
        <w:t>PPE</w:t>
      </w:r>
      <w:r>
        <w:rPr>
          <w:rFonts w:ascii="Arial" w:eastAsia="Times New Roman" w:hAnsi="Arial" w:cs="Arial"/>
          <w:sz w:val="20"/>
          <w:szCs w:val="20"/>
          <w:lang w:eastAsia="sl-SI"/>
        </w:rPr>
        <w:t>)</w:t>
      </w:r>
      <w:r w:rsidRPr="00BF5CCC">
        <w:rPr>
          <w:rFonts w:ascii="Arial" w:eastAsia="Times New Roman" w:hAnsi="Arial" w:cs="Arial"/>
          <w:sz w:val="20"/>
          <w:szCs w:val="20"/>
          <w:lang w:eastAsia="sl-SI"/>
        </w:rPr>
        <w:t xml:space="preserve"> in opravljajo naloge skupaj s PPE glede na enak dejanski stan, postavi tudi v enak pravni položaj po načelu pravičnosti in načelu za enako delo enako plačilo. S tem se dokončno realizirajo sporazum št. 1010-6 z dne 13. 10. 2010 in stavkovne zahteve 102/STA-1/2014-1 z dne 13. 5. 2014;</w:t>
      </w:r>
    </w:p>
    <w:p w:rsidR="00090420" w:rsidRPr="00BF5CCC" w:rsidRDefault="00090420" w:rsidP="00090420">
      <w:pPr>
        <w:pStyle w:val="Odstavekseznama"/>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 </w:t>
      </w:r>
      <w:r w:rsidRPr="00BF5CCC">
        <w:rPr>
          <w:rFonts w:ascii="Arial" w:eastAsia="Times New Roman" w:hAnsi="Arial" w:cs="Arial"/>
          <w:sz w:val="20"/>
          <w:szCs w:val="20"/>
          <w:lang w:eastAsia="sl-SI"/>
        </w:rPr>
        <w:t>sprememb</w:t>
      </w:r>
      <w:r>
        <w:rPr>
          <w:rFonts w:ascii="Arial" w:eastAsia="Times New Roman" w:hAnsi="Arial" w:cs="Arial"/>
          <w:sz w:val="20"/>
          <w:szCs w:val="20"/>
          <w:lang w:eastAsia="sl-SI"/>
        </w:rPr>
        <w:t>o</w:t>
      </w:r>
      <w:r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prvega odstavka </w:t>
      </w:r>
      <w:r w:rsidRPr="00BF5CCC">
        <w:rPr>
          <w:rFonts w:ascii="Arial" w:eastAsia="Times New Roman" w:hAnsi="Arial" w:cs="Arial"/>
          <w:sz w:val="20"/>
          <w:szCs w:val="20"/>
          <w:lang w:eastAsia="sl-SI"/>
        </w:rPr>
        <w:t xml:space="preserve">31. člena </w:t>
      </w:r>
      <w:r>
        <w:rPr>
          <w:rFonts w:ascii="Arial" w:eastAsia="Times New Roman" w:hAnsi="Arial" w:cs="Arial"/>
          <w:sz w:val="20"/>
          <w:szCs w:val="20"/>
          <w:lang w:eastAsia="sl-SI"/>
        </w:rPr>
        <w:t>se eksplicitno</w:t>
      </w:r>
      <w:r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določa, da je</w:t>
      </w:r>
      <w:r w:rsidRPr="00BF5CCC">
        <w:rPr>
          <w:rFonts w:ascii="Arial" w:eastAsia="Times New Roman" w:hAnsi="Arial" w:cs="Arial"/>
          <w:sz w:val="20"/>
          <w:szCs w:val="20"/>
          <w:lang w:eastAsia="sl-SI"/>
        </w:rPr>
        <w:t xml:space="preserve"> skrb za notranjo varnost policije</w:t>
      </w:r>
      <w:r>
        <w:rPr>
          <w:rFonts w:ascii="Arial" w:eastAsia="Times New Roman" w:hAnsi="Arial" w:cs="Arial"/>
          <w:sz w:val="20"/>
          <w:szCs w:val="20"/>
          <w:lang w:eastAsia="sl-SI"/>
        </w:rPr>
        <w:t>, naloga policije;</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sprememba </w:t>
      </w:r>
      <w:r>
        <w:rPr>
          <w:rFonts w:ascii="Arial" w:eastAsia="Times New Roman" w:hAnsi="Arial" w:cs="Arial"/>
          <w:sz w:val="20"/>
          <w:szCs w:val="20"/>
          <w:lang w:eastAsia="sl-SI"/>
        </w:rPr>
        <w:t xml:space="preserve">drugega odstavka </w:t>
      </w:r>
      <w:r w:rsidRPr="00BF5CCC">
        <w:rPr>
          <w:rFonts w:ascii="Arial" w:eastAsia="Times New Roman" w:hAnsi="Arial" w:cs="Arial"/>
          <w:sz w:val="20"/>
          <w:szCs w:val="20"/>
          <w:lang w:eastAsia="sl-SI"/>
        </w:rPr>
        <w:t>32. člena policiji ob velikih nevarnostih omogoča ustrezno načrtovanje in namestitev tehničnih ukrepov za varovanje objektov policije ter objektov posebnega državnega pomena. Današnja infrastruktura ob navedenih objektih je taka, da omogoča neoviran dostop do teh objektov in ob velikih nevarnostih prinaša veliko varnostno tveganje in ogroža življenja ljudi, ki so v njih;</w:t>
      </w:r>
    </w:p>
    <w:p w:rsidR="00090420" w:rsidRPr="00BF5CCC" w:rsidRDefault="00090420" w:rsidP="00090420">
      <w:pPr>
        <w:pStyle w:val="Odstavekseznama"/>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sprememba v </w:t>
      </w:r>
      <w:r>
        <w:rPr>
          <w:rFonts w:ascii="Arial" w:eastAsia="Times New Roman" w:hAnsi="Arial" w:cs="Arial"/>
          <w:sz w:val="20"/>
          <w:szCs w:val="20"/>
          <w:lang w:eastAsia="sl-SI"/>
        </w:rPr>
        <w:t xml:space="preserve">drugem odstavku </w:t>
      </w:r>
      <w:r w:rsidRPr="00BF5CCC">
        <w:rPr>
          <w:rFonts w:ascii="Arial" w:eastAsia="Times New Roman" w:hAnsi="Arial" w:cs="Arial"/>
          <w:sz w:val="20"/>
          <w:szCs w:val="20"/>
          <w:lang w:eastAsia="sl-SI"/>
        </w:rPr>
        <w:t>39. člen</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navaja izrecno pooblastilo za izdajo podzakonskega predpisa</w:t>
      </w:r>
      <w:r w:rsidRPr="00BF5CCC">
        <w:rPr>
          <w:rFonts w:ascii="Arial" w:eastAsia="Times New Roman" w:hAnsi="Arial" w:cs="Arial"/>
          <w:sz w:val="20"/>
          <w:szCs w:val="20"/>
          <w:lang w:eastAsia="sl-SI"/>
        </w:rPr>
        <w:t>, ki se nanaša na napotitve uslužbencev policije v druge organizacije;</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r w:rsidRPr="00BF5CCC">
        <w:rPr>
          <w:rFonts w:ascii="Arial" w:eastAsia="Times New Roman" w:hAnsi="Arial" w:cs="Arial"/>
          <w:sz w:val="20"/>
          <w:szCs w:val="20"/>
          <w:lang w:eastAsia="sl-SI"/>
        </w:rPr>
        <w:t>spremenjen prvi odstavek 40. člena daje pravno podlago za ugotavljanje urejenosti uslužbencev policije, že predpisano z izvedbenimi akti. Nov četrti odstavek istega člena pogodbeno ureja izposojo in način uporabe policijske uniforme in tehničnih sredstev policije, ki se uporablja v kulturne ali znanstvenoraziskovalne namene civilne družbe;</w:t>
      </w:r>
    </w:p>
    <w:p w:rsidR="00090420" w:rsidRPr="00BF5CCC"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novi </w:t>
      </w:r>
      <w:proofErr w:type="spellStart"/>
      <w:r w:rsidRPr="00BF5CCC">
        <w:rPr>
          <w:rFonts w:ascii="Arial" w:eastAsia="Times New Roman" w:hAnsi="Arial" w:cs="Arial"/>
          <w:sz w:val="20"/>
          <w:szCs w:val="20"/>
          <w:lang w:eastAsia="sl-SI"/>
        </w:rPr>
        <w:t>40.a</w:t>
      </w:r>
      <w:proofErr w:type="spellEnd"/>
      <w:r w:rsidRPr="00BF5CCC">
        <w:rPr>
          <w:rFonts w:ascii="Arial" w:eastAsia="Times New Roman" w:hAnsi="Arial" w:cs="Arial"/>
          <w:sz w:val="20"/>
          <w:szCs w:val="20"/>
          <w:lang w:eastAsia="sl-SI"/>
        </w:rPr>
        <w:t xml:space="preserve"> člen odpravlja neenako pravno stanje med uniformiranimi in </w:t>
      </w:r>
      <w:proofErr w:type="spellStart"/>
      <w:r w:rsidRPr="00BF5CCC">
        <w:rPr>
          <w:rFonts w:ascii="Arial" w:eastAsia="Times New Roman" w:hAnsi="Arial" w:cs="Arial"/>
          <w:sz w:val="20"/>
          <w:szCs w:val="20"/>
          <w:lang w:eastAsia="sl-SI"/>
        </w:rPr>
        <w:t>neuniformirani</w:t>
      </w:r>
      <w:r>
        <w:rPr>
          <w:rFonts w:ascii="Arial" w:eastAsia="Times New Roman" w:hAnsi="Arial" w:cs="Arial"/>
          <w:sz w:val="20"/>
          <w:szCs w:val="20"/>
          <w:lang w:eastAsia="sl-SI"/>
        </w:rPr>
        <w:t>mi</w:t>
      </w:r>
      <w:proofErr w:type="spellEnd"/>
      <w:r w:rsidRPr="00BF5CCC">
        <w:rPr>
          <w:rFonts w:ascii="Arial" w:eastAsia="Times New Roman" w:hAnsi="Arial" w:cs="Arial"/>
          <w:sz w:val="20"/>
          <w:szCs w:val="20"/>
          <w:lang w:eastAsia="sl-SI"/>
        </w:rPr>
        <w:t xml:space="preserve"> uslužbenci policije glede uporabe lastnih civilnih oblačil (nesorazmerna obraba civilnih oblačil);</w:t>
      </w:r>
    </w:p>
    <w:p w:rsidR="00090420"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nov drugi odstavek 41. člena uvaja zaščito nad imenom in podobo policije in s tem preprečuje možnost zlorab</w:t>
      </w:r>
      <w:r>
        <w:rPr>
          <w:rFonts w:ascii="Arial" w:eastAsia="Times New Roman" w:hAnsi="Arial" w:cs="Arial"/>
          <w:sz w:val="20"/>
          <w:szCs w:val="20"/>
          <w:lang w:eastAsia="sl-SI"/>
        </w:rPr>
        <w:t>, posledično se predlaga tudi dopolnitev 109. člena, ki določa sankcije za prekršek</w:t>
      </w:r>
      <w:r w:rsidRPr="00BF5CCC">
        <w:rPr>
          <w:rFonts w:ascii="Arial" w:eastAsia="Times New Roman" w:hAnsi="Arial" w:cs="Arial"/>
          <w:sz w:val="20"/>
          <w:szCs w:val="20"/>
          <w:lang w:eastAsia="sl-SI"/>
        </w:rPr>
        <w:t xml:space="preserve">; </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lastRenderedPageBreak/>
        <w:t xml:space="preserve">nova četrti in peti odstavek 43. člena omogočata policiji vzpostavitev kariernega sistema. Dolžnost policije je, da vzpostavi sistem, ki bo omogočal profesionalni razvoj uslužbencev policije, da bodo ti sposobni skozi strokovnost, </w:t>
      </w:r>
      <w:proofErr w:type="spellStart"/>
      <w:r w:rsidRPr="00BF5CCC">
        <w:rPr>
          <w:rFonts w:ascii="Arial" w:eastAsia="Times New Roman" w:hAnsi="Arial" w:cs="Arial"/>
          <w:sz w:val="20"/>
          <w:szCs w:val="20"/>
          <w:lang w:eastAsia="sl-SI"/>
        </w:rPr>
        <w:t>izkustvenost</w:t>
      </w:r>
      <w:proofErr w:type="spellEnd"/>
      <w:r w:rsidRPr="00BF5CCC">
        <w:rPr>
          <w:rFonts w:ascii="Arial" w:eastAsia="Times New Roman" w:hAnsi="Arial" w:cs="Arial"/>
          <w:sz w:val="20"/>
          <w:szCs w:val="20"/>
          <w:lang w:eastAsia="sl-SI"/>
        </w:rPr>
        <w:t>, znanje in osebnostne lastnosti organizirati in izvajati delo policije tako, da se v družbi ne bo spremenila stopnja varnosti državljanov;</w:t>
      </w:r>
    </w:p>
    <w:p w:rsidR="00090420" w:rsidRPr="00BF5CCC" w:rsidRDefault="00090420" w:rsidP="00090420">
      <w:pPr>
        <w:pStyle w:val="Odstavekseznama"/>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sprememba </w:t>
      </w:r>
      <w:r>
        <w:rPr>
          <w:rFonts w:ascii="Arial" w:eastAsia="Times New Roman" w:hAnsi="Arial" w:cs="Arial"/>
          <w:sz w:val="20"/>
          <w:szCs w:val="20"/>
          <w:lang w:eastAsia="sl-SI"/>
        </w:rPr>
        <w:t xml:space="preserve">četrtega odstavka </w:t>
      </w:r>
      <w:r w:rsidRPr="00BF5CCC">
        <w:rPr>
          <w:rFonts w:ascii="Arial" w:eastAsia="Times New Roman" w:hAnsi="Arial" w:cs="Arial"/>
          <w:sz w:val="20"/>
          <w:szCs w:val="20"/>
          <w:lang w:eastAsia="sl-SI"/>
        </w:rPr>
        <w:t>44. člena</w:t>
      </w:r>
      <w:r w:rsidRPr="00BF5CCC">
        <w:t xml:space="preserve"> omogoča</w:t>
      </w:r>
      <w:r w:rsidRPr="00BF5CCC">
        <w:rPr>
          <w:rFonts w:ascii="Arial" w:eastAsia="Times New Roman" w:hAnsi="Arial" w:cs="Arial"/>
          <w:sz w:val="20"/>
          <w:szCs w:val="20"/>
          <w:lang w:eastAsia="sl-SI"/>
        </w:rPr>
        <w:t>, da se na javno objavo prijavijo tudi kandidati, ki v času objave še niso seznanjeni z rezultatom mature. Ker gre pri izobraževanju v študijskem programu P</w:t>
      </w:r>
      <w:r>
        <w:rPr>
          <w:rFonts w:ascii="Arial" w:eastAsia="Times New Roman" w:hAnsi="Arial" w:cs="Arial"/>
          <w:sz w:val="20"/>
          <w:szCs w:val="20"/>
          <w:lang w:eastAsia="sl-SI"/>
        </w:rPr>
        <w:t>OLICIST</w:t>
      </w:r>
      <w:r w:rsidRPr="00BF5CCC">
        <w:rPr>
          <w:rFonts w:ascii="Arial" w:eastAsia="Times New Roman" w:hAnsi="Arial" w:cs="Arial"/>
          <w:sz w:val="20"/>
          <w:szCs w:val="20"/>
          <w:lang w:eastAsia="sl-SI"/>
        </w:rPr>
        <w:t xml:space="preserve"> za kombinacijo delovnopravne (s kandidati policija sklene pogodbo o zaposlitvi, kar je vezano na dokaj zapleten in dolgotrajen postopek) in šolske zakonodaje (začetek in izvedba programa), s postopkom zbiranja prijav ni mogoče čak</w:t>
      </w:r>
      <w:r>
        <w:rPr>
          <w:rFonts w:ascii="Arial" w:eastAsia="Times New Roman" w:hAnsi="Arial" w:cs="Arial"/>
          <w:sz w:val="20"/>
          <w:szCs w:val="20"/>
          <w:lang w:eastAsia="sl-SI"/>
        </w:rPr>
        <w:t>ati do objave rezultatov mature;</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07F46" w:rsidRPr="00B07F46"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7F46">
        <w:rPr>
          <w:rFonts w:ascii="Arial" w:eastAsia="Times New Roman" w:hAnsi="Arial" w:cs="Arial"/>
          <w:sz w:val="20"/>
          <w:szCs w:val="20"/>
          <w:lang w:eastAsia="sl-SI"/>
        </w:rPr>
        <w:t xml:space="preserve">novi </w:t>
      </w:r>
      <w:proofErr w:type="spellStart"/>
      <w:r w:rsidRPr="00B07F46">
        <w:rPr>
          <w:rFonts w:ascii="Arial" w:eastAsia="Times New Roman" w:hAnsi="Arial" w:cs="Arial"/>
          <w:sz w:val="20"/>
          <w:szCs w:val="20"/>
          <w:lang w:eastAsia="sl-SI"/>
        </w:rPr>
        <w:t>45.a</w:t>
      </w:r>
      <w:proofErr w:type="spellEnd"/>
      <w:r w:rsidRPr="00B07F46">
        <w:rPr>
          <w:rFonts w:ascii="Arial" w:eastAsia="Times New Roman" w:hAnsi="Arial" w:cs="Arial"/>
          <w:sz w:val="20"/>
          <w:szCs w:val="20"/>
          <w:lang w:eastAsia="sl-SI"/>
        </w:rPr>
        <w:t xml:space="preserve"> člen ureja pravice in obveznosti kandidatov za policiste. Ob pripravah na začetek izvajanja višješolskega študijskega programa POLICIST so se pokazale nekatere pomanjkljivosti formalne ureditve. Ker gre v tem primeru za kombinacijo delovnopravnega in izobraževalnega področja, udeleženci izobraževanja sklenejo pogodbo o zaposlitvi kot kandidati za policiste za določen čas. Osebe ne bodo razporejene na delo, ampak bodo napotene na izobraževanje, v okviru katerega bodo pridobile poklic »policist« in se bodo hkrati tudi usposobile za samostojno delo policista, zato je treba v zakonu določiti, da se izobraževanje šteje kot pripravništvo. </w:t>
      </w:r>
      <w:r w:rsidRPr="00B07F46">
        <w:rPr>
          <w:rFonts w:ascii="Arial" w:hAnsi="Arial" w:cs="Arial"/>
          <w:sz w:val="20"/>
          <w:szCs w:val="20"/>
        </w:rPr>
        <w:t xml:space="preserve">Skladno s tem bo tudi določena višina plače. Pravice in dolžnosti med izobraževanjem bodo urejene s pogodbo o izobraževanju. Kandidati za policiste sklenejo delovno razmerje na podlagi javne objave. Policija po uspešno zaključenem izobraževanju z njimi sklene pogodbo za nedoločen čas na uradniškem delovnem mestu. Ker gre za »začetniška« delovna mesta, ki ne spadajo med delovna mesta iz tretjega odstavka 45. člena </w:t>
      </w:r>
      <w:proofErr w:type="spellStart"/>
      <w:r w:rsidRPr="00B07F46">
        <w:rPr>
          <w:rFonts w:ascii="Arial" w:hAnsi="Arial" w:cs="Arial"/>
          <w:sz w:val="20"/>
          <w:szCs w:val="20"/>
        </w:rPr>
        <w:t>ZODPol</w:t>
      </w:r>
      <w:proofErr w:type="spellEnd"/>
      <w:r w:rsidRPr="00B07F46">
        <w:rPr>
          <w:rFonts w:ascii="Arial" w:hAnsi="Arial" w:cs="Arial"/>
          <w:sz w:val="20"/>
          <w:szCs w:val="20"/>
        </w:rPr>
        <w:t xml:space="preserve">, bi morali upoštevati pravila Zakona o javnih uslužbencih (zdaj 71. člen) in objaviti javni natečaj. V tretjem odstavku je zato določeno, da se delovno razmerje sklene brez javne objave ali javnega natečaja. Ureditev je enaka ureditvi, ki velja za policiste, ki opravljajo varovanje zunanje meje EU (54. člen </w:t>
      </w:r>
      <w:proofErr w:type="spellStart"/>
      <w:r w:rsidRPr="00B07F46">
        <w:rPr>
          <w:rFonts w:ascii="Arial" w:hAnsi="Arial" w:cs="Arial"/>
          <w:sz w:val="20"/>
          <w:szCs w:val="20"/>
        </w:rPr>
        <w:t>ZODPol</w:t>
      </w:r>
      <w:proofErr w:type="spellEnd"/>
      <w:r w:rsidRPr="00B07F46">
        <w:rPr>
          <w:rFonts w:ascii="Arial" w:hAnsi="Arial" w:cs="Arial"/>
          <w:sz w:val="20"/>
          <w:szCs w:val="20"/>
        </w:rPr>
        <w:t>). Glede na sredstva, vložena v izobraževanje, je določena obveznost kandidata, da ostane v delovnem razmerju v policiji najmanj dvakrat toliko časa, kot je trajalo izobraževanje oziroma obveznost vračila stroškov. Šesti odstavek omogoča, da bodo v program vključene tudi vsebine, ki so predmet usposabljanja za imenovanje v naziv</w:t>
      </w:r>
      <w:r w:rsidR="00B07F46">
        <w:rPr>
          <w:rFonts w:ascii="Arial" w:hAnsi="Arial" w:cs="Arial"/>
          <w:sz w:val="20"/>
          <w:szCs w:val="20"/>
        </w:rPr>
        <w:t xml:space="preserve">, kot jih </w:t>
      </w:r>
      <w:r w:rsidR="00B07F46" w:rsidRPr="00B07F46">
        <w:rPr>
          <w:rFonts w:ascii="Arial" w:eastAsia="Times New Roman" w:hAnsi="Arial" w:cs="Arial"/>
          <w:sz w:val="20"/>
          <w:szCs w:val="20"/>
          <w:lang w:eastAsia="sl-SI"/>
        </w:rPr>
        <w:t>za obvezno usposabljanje za imenovanje v naziv</w:t>
      </w:r>
      <w:r w:rsidR="00B07F46">
        <w:rPr>
          <w:rFonts w:ascii="Arial" w:hAnsi="Arial" w:cs="Arial"/>
          <w:sz w:val="20"/>
          <w:szCs w:val="20"/>
        </w:rPr>
        <w:t xml:space="preserve">  določa</w:t>
      </w:r>
      <w:r w:rsidR="00B07F46" w:rsidRPr="00B07F46">
        <w:rPr>
          <w:rFonts w:ascii="Arial" w:eastAsia="Times New Roman" w:hAnsi="Arial" w:cs="Arial"/>
          <w:sz w:val="20"/>
          <w:szCs w:val="20"/>
          <w:lang w:eastAsia="sl-SI"/>
        </w:rPr>
        <w:t>n</w:t>
      </w:r>
      <w:r w:rsidR="00B07F46">
        <w:rPr>
          <w:rFonts w:ascii="Arial" w:eastAsia="Times New Roman" w:hAnsi="Arial" w:cs="Arial"/>
          <w:sz w:val="20"/>
          <w:szCs w:val="20"/>
          <w:lang w:eastAsia="sl-SI"/>
        </w:rPr>
        <w:t xml:space="preserve"> zakon,</w:t>
      </w:r>
      <w:r w:rsidR="00B07F46" w:rsidRPr="00B07F46">
        <w:rPr>
          <w:rFonts w:ascii="Arial" w:eastAsia="Times New Roman" w:hAnsi="Arial" w:cs="Arial"/>
          <w:sz w:val="20"/>
          <w:szCs w:val="20"/>
          <w:lang w:eastAsia="sl-SI"/>
        </w:rPr>
        <w:t xml:space="preserve"> ki </w:t>
      </w:r>
      <w:r w:rsidR="00B07F46">
        <w:rPr>
          <w:rFonts w:ascii="Arial" w:eastAsia="Times New Roman" w:hAnsi="Arial" w:cs="Arial"/>
          <w:sz w:val="20"/>
          <w:szCs w:val="20"/>
          <w:lang w:eastAsia="sl-SI"/>
        </w:rPr>
        <w:t>ureja sistem javnih uslužbencev.</w:t>
      </w:r>
    </w:p>
    <w:p w:rsidR="00090420" w:rsidRPr="00B07F46" w:rsidRDefault="00090420" w:rsidP="00B07F46">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sprememba </w:t>
      </w:r>
      <w:r w:rsidRPr="005B7FDB">
        <w:rPr>
          <w:rFonts w:ascii="Arial" w:eastAsia="Times New Roman" w:hAnsi="Arial" w:cs="Arial"/>
          <w:sz w:val="20"/>
          <w:szCs w:val="20"/>
          <w:lang w:eastAsia="sl-SI"/>
        </w:rPr>
        <w:t>51. člena uvajajo načelo sorazmernosti pri varnostnem preverjanju, ki se opravlja le pred premestitvijo in napotitvijo uslužbencev policije na delovna mesta, izpostavljena dodatnim tveganjem (npr. določena delovna mesta v Specialni enoti, kriminalistični policiji). Ker je varnostno preverjanje poseg v zasebnost, nova določba spoštuje načelo sorazmernosti pri posegu v pravice uslužbencev policije s ciljem, ki se želi doseči. Uvaja se tudi varnostno preverjanje ponudnikov, ki izkažejo interes in so oddali ponudbe za opravljanje del za policijo;</w:t>
      </w:r>
    </w:p>
    <w:p w:rsidR="00090420" w:rsidRPr="00BF5CCC" w:rsidRDefault="00090420" w:rsidP="00090420">
      <w:pPr>
        <w:pStyle w:val="Odstavekseznama"/>
        <w:rPr>
          <w:rFonts w:ascii="Arial" w:hAnsi="Arial" w:cs="Arial"/>
          <w:sz w:val="20"/>
          <w:szCs w:val="20"/>
        </w:rPr>
      </w:pP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7DB3">
        <w:rPr>
          <w:rFonts w:ascii="Arial" w:eastAsia="Times New Roman" w:hAnsi="Arial" w:cs="Arial"/>
          <w:sz w:val="20"/>
          <w:szCs w:val="20"/>
          <w:lang w:eastAsia="sl-SI"/>
        </w:rPr>
        <w:t xml:space="preserve">s spremembo </w:t>
      </w:r>
      <w:r w:rsidRPr="00D77A2A">
        <w:rPr>
          <w:rFonts w:ascii="Arial" w:eastAsia="Times New Roman" w:hAnsi="Arial" w:cs="Arial"/>
          <w:sz w:val="20"/>
          <w:szCs w:val="20"/>
          <w:lang w:eastAsia="sl-SI"/>
        </w:rPr>
        <w:t xml:space="preserve">prvega odstavka </w:t>
      </w:r>
      <w:r w:rsidRPr="00B14845">
        <w:rPr>
          <w:rFonts w:ascii="Arial" w:eastAsia="Times New Roman" w:hAnsi="Arial" w:cs="Arial"/>
          <w:sz w:val="20"/>
          <w:szCs w:val="20"/>
          <w:lang w:eastAsia="sl-SI"/>
        </w:rPr>
        <w:t xml:space="preserve">56. člena </w:t>
      </w:r>
      <w:r w:rsidRPr="005D771B">
        <w:rPr>
          <w:rFonts w:ascii="Arial" w:hAnsi="Arial" w:cs="Arial"/>
          <w:sz w:val="20"/>
          <w:szCs w:val="20"/>
        </w:rPr>
        <w:t>se glede razlogov za prenehanje delovnega razmerja vzpostavlja</w:t>
      </w:r>
      <w:r w:rsidRPr="00007DB3">
        <w:rPr>
          <w:rFonts w:ascii="Arial" w:hAnsi="Arial" w:cs="Arial"/>
          <w:sz w:val="20"/>
          <w:szCs w:val="20"/>
        </w:rPr>
        <w:t xml:space="preserve"> enakopraven položaj javnih uslužbencev zaposlenih v policiji na eni strani in primerljiv položaj policistov z ostalimi javnimi uslužbenci. Tako bo prenehanje delovnega razmerja vezano le na primere, ko je bila pravnomočna kazenska obsodba posledica nezakonitega ravnanja, povezanega z uporabo policijskih pooblastil v drugih primerih pa bodo veljali enaki kriteriji kot za druge javne uslužbence;</w:t>
      </w:r>
      <w:r w:rsidRPr="00007DB3" w:rsidDel="00007DB3">
        <w:rPr>
          <w:rFonts w:ascii="Arial" w:eastAsia="Times New Roman" w:hAnsi="Arial" w:cs="Arial"/>
          <w:sz w:val="20"/>
          <w:szCs w:val="20"/>
          <w:lang w:eastAsia="sl-SI"/>
        </w:rPr>
        <w:t xml:space="preserve"> </w:t>
      </w:r>
    </w:p>
    <w:p w:rsidR="00090420" w:rsidRPr="00007DB3"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novi </w:t>
      </w:r>
      <w:proofErr w:type="spellStart"/>
      <w:r w:rsidRPr="00BF5CCC">
        <w:rPr>
          <w:rFonts w:ascii="Arial" w:eastAsia="Times New Roman" w:hAnsi="Arial" w:cs="Arial"/>
          <w:sz w:val="20"/>
          <w:szCs w:val="20"/>
          <w:lang w:eastAsia="sl-SI"/>
        </w:rPr>
        <w:t>57.a</w:t>
      </w:r>
      <w:proofErr w:type="spellEnd"/>
      <w:r w:rsidRPr="00BF5CCC">
        <w:rPr>
          <w:rFonts w:ascii="Arial" w:eastAsia="Times New Roman" w:hAnsi="Arial" w:cs="Arial"/>
          <w:sz w:val="20"/>
          <w:szCs w:val="20"/>
          <w:lang w:eastAsia="sl-SI"/>
        </w:rPr>
        <w:t xml:space="preserve"> člen uvaja dopust za ohranjanje telesne psihofizične pripravljenosti za uslužbence policije na specifičnih delovnih mestih, s čimer se primerljivo ureja področje, kot je urejeno za vojaške kontrolorje letenja, člane posadk vojaških zrakoplovov, vojaške pirotehnike in vojaške potapljače v tretjem odstavku </w:t>
      </w:r>
      <w:proofErr w:type="spellStart"/>
      <w:r w:rsidRPr="00BF5CCC">
        <w:rPr>
          <w:rFonts w:ascii="Arial" w:eastAsia="Times New Roman" w:hAnsi="Arial" w:cs="Arial"/>
          <w:sz w:val="20"/>
          <w:szCs w:val="20"/>
          <w:lang w:eastAsia="sl-SI"/>
        </w:rPr>
        <w:t>97.g</w:t>
      </w:r>
      <w:proofErr w:type="spellEnd"/>
      <w:r w:rsidRPr="00BF5CCC">
        <w:rPr>
          <w:rFonts w:ascii="Arial" w:eastAsia="Times New Roman" w:hAnsi="Arial" w:cs="Arial"/>
          <w:sz w:val="20"/>
          <w:szCs w:val="20"/>
          <w:lang w:eastAsia="sl-SI"/>
        </w:rPr>
        <w:t xml:space="preserve"> člena Zakona o obrambi</w:t>
      </w:r>
      <w:r>
        <w:rPr>
          <w:rFonts w:ascii="Arial" w:eastAsia="Times New Roman" w:hAnsi="Arial" w:cs="Arial"/>
          <w:sz w:val="20"/>
          <w:szCs w:val="20"/>
          <w:lang w:eastAsia="sl-SI"/>
        </w:rPr>
        <w:t>.</w:t>
      </w:r>
      <w:r w:rsidRPr="00BF5CCC">
        <w:rPr>
          <w:rFonts w:ascii="Arial" w:eastAsia="Times New Roman" w:hAnsi="Arial" w:cs="Arial"/>
          <w:sz w:val="20"/>
          <w:szCs w:val="20"/>
          <w:lang w:eastAsia="sl-SI"/>
        </w:rPr>
        <w:t xml:space="preserve"> Z navedeno določbo Vlada RS hkrati izpolnjuje zavezo iz 2. člena Dogovora št. 007-371/2014/9 z dne 2. 6. 2014, s katerim se je zavezala, da bo vprašanje dodatnega dopusta za ohranjanje telesne psihofizične pripravljenosti za uslužbence policije na specifičnih delovnih mestih uredila na način, ki velja za javne uslužbence v Slovenski vojski in</w:t>
      </w:r>
      <w:r>
        <w:rPr>
          <w:rFonts w:ascii="Arial" w:eastAsia="Times New Roman" w:hAnsi="Arial" w:cs="Arial"/>
          <w:sz w:val="20"/>
          <w:szCs w:val="20"/>
          <w:lang w:eastAsia="sl-SI"/>
        </w:rPr>
        <w:t>, da bo</w:t>
      </w:r>
      <w:r w:rsidRPr="00BF5CCC">
        <w:rPr>
          <w:rFonts w:ascii="Arial" w:eastAsia="Times New Roman" w:hAnsi="Arial" w:cs="Arial"/>
          <w:sz w:val="20"/>
          <w:szCs w:val="20"/>
          <w:lang w:eastAsia="sl-SI"/>
        </w:rPr>
        <w:t xml:space="preserve"> ob postopku prve spremembe oziroma dopolnitve </w:t>
      </w:r>
      <w:proofErr w:type="spellStart"/>
      <w:r w:rsidRPr="00BF5CCC">
        <w:rPr>
          <w:rFonts w:ascii="Arial" w:eastAsia="Times New Roman" w:hAnsi="Arial" w:cs="Arial"/>
          <w:sz w:val="20"/>
          <w:szCs w:val="20"/>
          <w:lang w:eastAsia="sl-SI"/>
        </w:rPr>
        <w:t>ZODPol</w:t>
      </w:r>
      <w:proofErr w:type="spellEnd"/>
      <w:r w:rsidRPr="00BF5CCC">
        <w:rPr>
          <w:rFonts w:ascii="Arial" w:eastAsia="Times New Roman" w:hAnsi="Arial" w:cs="Arial"/>
          <w:sz w:val="20"/>
          <w:szCs w:val="20"/>
          <w:lang w:eastAsia="sl-SI"/>
        </w:rPr>
        <w:t>, vendar najpozneje do konca leta 2014, v zakonodajni postopek vložila dopolnitve zakona, s katerimi bo določila dodatne dneve za ohranjanje telesne psihofizične pripravljenosti za uslužbence policije;</w:t>
      </w:r>
    </w:p>
    <w:p w:rsidR="00090420" w:rsidRPr="00BF5CCC" w:rsidRDefault="00090420" w:rsidP="00090420">
      <w:pPr>
        <w:overflowPunct w:val="0"/>
        <w:autoSpaceDE w:val="0"/>
        <w:autoSpaceDN w:val="0"/>
        <w:adjustRightInd w:val="0"/>
        <w:spacing w:after="0" w:line="240" w:lineRule="auto"/>
        <w:ind w:left="720"/>
        <w:jc w:val="both"/>
        <w:textAlignment w:val="baseline"/>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lastRenderedPageBreak/>
        <w:t xml:space="preserve">sprememba </w:t>
      </w:r>
      <w:r>
        <w:rPr>
          <w:rFonts w:ascii="Arial" w:eastAsia="Times New Roman" w:hAnsi="Arial" w:cs="Arial"/>
          <w:sz w:val="20"/>
          <w:szCs w:val="20"/>
          <w:lang w:eastAsia="sl-SI"/>
        </w:rPr>
        <w:t xml:space="preserve">tretjega odstavka </w:t>
      </w:r>
      <w:r w:rsidRPr="00BF5CCC">
        <w:rPr>
          <w:rFonts w:ascii="Arial" w:eastAsia="Times New Roman" w:hAnsi="Arial" w:cs="Arial"/>
          <w:sz w:val="20"/>
          <w:szCs w:val="20"/>
          <w:lang w:eastAsia="sl-SI"/>
        </w:rPr>
        <w:t>58. člena omogoča, da</w:t>
      </w:r>
      <w:r w:rsidRPr="00BF5CCC">
        <w:rPr>
          <w:rFonts w:ascii="Arial" w:hAnsi="Arial" w:cs="Arial"/>
          <w:sz w:val="20"/>
          <w:szCs w:val="20"/>
        </w:rPr>
        <w:t xml:space="preserve"> generalni direktor policije podaljša rok za opravljanje izpita iz policijskih pooblastil za največ eno leto, in sicer v primeru</w:t>
      </w:r>
      <w:r>
        <w:rPr>
          <w:rFonts w:ascii="Arial" w:hAnsi="Arial" w:cs="Arial"/>
          <w:sz w:val="20"/>
          <w:szCs w:val="20"/>
        </w:rPr>
        <w:t xml:space="preserve"> obstoja</w:t>
      </w:r>
      <w:r w:rsidRPr="00BF5CCC">
        <w:rPr>
          <w:rFonts w:ascii="Arial" w:hAnsi="Arial" w:cs="Arial"/>
          <w:sz w:val="20"/>
          <w:szCs w:val="20"/>
        </w:rPr>
        <w:t xml:space="preserve"> utemeljeni</w:t>
      </w:r>
      <w:r>
        <w:rPr>
          <w:rFonts w:ascii="Arial" w:hAnsi="Arial" w:cs="Arial"/>
          <w:sz w:val="20"/>
          <w:szCs w:val="20"/>
        </w:rPr>
        <w:t>h</w:t>
      </w:r>
      <w:r w:rsidRPr="00BF5CCC">
        <w:rPr>
          <w:rFonts w:ascii="Arial" w:hAnsi="Arial" w:cs="Arial"/>
          <w:sz w:val="20"/>
          <w:szCs w:val="20"/>
        </w:rPr>
        <w:t xml:space="preserve"> razlog</w:t>
      </w:r>
      <w:r>
        <w:rPr>
          <w:rFonts w:ascii="Arial" w:hAnsi="Arial" w:cs="Arial"/>
          <w:sz w:val="20"/>
          <w:szCs w:val="20"/>
        </w:rPr>
        <w:t>ov</w:t>
      </w:r>
      <w:r w:rsidRPr="00BF5CCC">
        <w:rPr>
          <w:rFonts w:ascii="Arial" w:hAnsi="Arial" w:cs="Arial"/>
          <w:sz w:val="20"/>
          <w:szCs w:val="20"/>
        </w:rPr>
        <w:t xml:space="preserve">, ki so vplivali na to, da oseba ni mogla opraviti izpita v zakonsko določenem roku; </w:t>
      </w:r>
    </w:p>
    <w:p w:rsidR="00090420" w:rsidRPr="00BF5CCC" w:rsidRDefault="00090420" w:rsidP="00090420">
      <w:pPr>
        <w:overflowPunct w:val="0"/>
        <w:autoSpaceDE w:val="0"/>
        <w:autoSpaceDN w:val="0"/>
        <w:adjustRightInd w:val="0"/>
        <w:spacing w:after="0" w:line="240" w:lineRule="auto"/>
        <w:jc w:val="both"/>
        <w:textAlignment w:val="baseline"/>
        <w:rPr>
          <w:rFonts w:ascii="Arial" w:hAnsi="Arial" w:cs="Arial"/>
          <w:sz w:val="20"/>
          <w:szCs w:val="20"/>
        </w:rPr>
      </w:pP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sprememba 62. člena uvaja sistemsko rešitev, ki zagotavlja ustrezno ukrepanje delodajalc</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ob težavah z duševnim zdravjem uslužbencev policije ter ustrezno rehabilitacijo in varovanje dostojanstva obolelemu uslužbencu policije. Sprememba omogoča neposrednemu vodji obolelega policista, da vodi učinkovito organizacijo dela enote z zasedenimi delovnimi mesti, uslužbencu policije pa uspešno rehabilitacijo v delovnem okolju z nalogami, ki jih je v tistem obdobju sposoben opravljati;</w:t>
      </w:r>
    </w:p>
    <w:p w:rsidR="00516283" w:rsidRDefault="00516283" w:rsidP="00516283">
      <w:pPr>
        <w:pStyle w:val="Odstavekseznama"/>
        <w:rPr>
          <w:rFonts w:ascii="Arial" w:hAnsi="Arial" w:cs="Arial"/>
          <w:sz w:val="20"/>
          <w:szCs w:val="20"/>
        </w:rPr>
      </w:pPr>
    </w:p>
    <w:p w:rsidR="00516283" w:rsidRPr="00516283" w:rsidRDefault="00516283" w:rsidP="0051628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16283">
        <w:rPr>
          <w:rFonts w:ascii="Arial" w:eastAsia="Times New Roman" w:hAnsi="Arial" w:cs="Arial"/>
          <w:sz w:val="20"/>
          <w:szCs w:val="20"/>
          <w:lang w:eastAsia="sl-SI"/>
        </w:rPr>
        <w:t>s spremembo 64. člena glede dodelitve pravne pomoči se bodo dosegli poenotenje prakse, enako obravnavanje, večja zaščita uslužbenca policije, ki svoje delo opravi strokovno in zakonito, za učinkovito zagotavljanje varstva pa je določeni roki, v katerih se mora odločiti o pravni pomoči;</w:t>
      </w:r>
    </w:p>
    <w:p w:rsidR="00090420" w:rsidRPr="00BF5CCC" w:rsidRDefault="00090420" w:rsidP="00090420">
      <w:pPr>
        <w:pStyle w:val="Odstavekseznama"/>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tretjega odstavka 65. člena se odpravlja </w:t>
      </w:r>
      <w:r>
        <w:rPr>
          <w:rFonts w:ascii="Arial" w:eastAsia="Times New Roman" w:hAnsi="Arial" w:cs="Arial"/>
          <w:sz w:val="20"/>
          <w:szCs w:val="20"/>
          <w:lang w:eastAsia="sl-SI"/>
        </w:rPr>
        <w:t>vsebina</w:t>
      </w:r>
      <w:r w:rsidRPr="00BF5CCC">
        <w:rPr>
          <w:rFonts w:ascii="Arial" w:eastAsia="Times New Roman" w:hAnsi="Arial" w:cs="Arial"/>
          <w:sz w:val="20"/>
          <w:szCs w:val="20"/>
          <w:lang w:eastAsia="sl-SI"/>
        </w:rPr>
        <w:t xml:space="preserve">, ki se nanaša na usposabljanja uslužbencev policije za izvajanje psihološke pomoči. Vrsta in način usposabljanja uslužbencev policije za obvladovanje psihičnih obremenitev potekata po programih, ki jih že predpisuje generalni direktor policije, zato </w:t>
      </w:r>
      <w:r>
        <w:rPr>
          <w:rFonts w:ascii="Arial" w:eastAsia="Times New Roman" w:hAnsi="Arial" w:cs="Arial"/>
          <w:sz w:val="20"/>
          <w:szCs w:val="20"/>
          <w:lang w:eastAsia="sl-SI"/>
        </w:rPr>
        <w:t xml:space="preserve">ta vsebina </w:t>
      </w:r>
      <w:r w:rsidRPr="00BF5CCC">
        <w:rPr>
          <w:rFonts w:ascii="Arial" w:eastAsia="Times New Roman" w:hAnsi="Arial" w:cs="Arial"/>
          <w:sz w:val="20"/>
          <w:szCs w:val="20"/>
          <w:lang w:eastAsia="sl-SI"/>
        </w:rPr>
        <w:t xml:space="preserve">ne sodi v podzakonski akt, ki ga izda minister; </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w:t>
      </w:r>
      <w:r>
        <w:rPr>
          <w:rFonts w:ascii="Arial" w:eastAsia="Times New Roman" w:hAnsi="Arial" w:cs="Arial"/>
          <w:sz w:val="20"/>
          <w:szCs w:val="20"/>
          <w:lang w:eastAsia="sl-SI"/>
        </w:rPr>
        <w:t xml:space="preserve">prvega in </w:t>
      </w:r>
      <w:r w:rsidRPr="00BF5CCC">
        <w:rPr>
          <w:rFonts w:ascii="Arial" w:eastAsia="Times New Roman" w:hAnsi="Arial" w:cs="Arial"/>
          <w:sz w:val="20"/>
          <w:szCs w:val="20"/>
          <w:lang w:eastAsia="sl-SI"/>
        </w:rPr>
        <w:t xml:space="preserve">drugega odstavka 66. člena se odpravljajo pomanjkljivosti, ki so se pojavile v praksi. Izkazalo se je, da veljavni </w:t>
      </w:r>
      <w:proofErr w:type="spellStart"/>
      <w:r w:rsidRPr="00BF5CCC">
        <w:rPr>
          <w:rFonts w:ascii="Arial" w:eastAsia="Times New Roman" w:hAnsi="Arial" w:cs="Arial"/>
          <w:sz w:val="20"/>
          <w:szCs w:val="20"/>
          <w:lang w:eastAsia="sl-SI"/>
        </w:rPr>
        <w:t>ZODPol</w:t>
      </w:r>
      <w:proofErr w:type="spellEnd"/>
      <w:r w:rsidRPr="00BF5CCC">
        <w:rPr>
          <w:rFonts w:ascii="Arial" w:eastAsia="Times New Roman" w:hAnsi="Arial" w:cs="Arial"/>
          <w:sz w:val="20"/>
          <w:szCs w:val="20"/>
          <w:lang w:eastAsia="sl-SI"/>
        </w:rPr>
        <w:t xml:space="preserve"> n</w:t>
      </w:r>
      <w:r>
        <w:rPr>
          <w:rFonts w:ascii="Arial" w:eastAsia="Times New Roman" w:hAnsi="Arial" w:cs="Arial"/>
          <w:sz w:val="20"/>
          <w:szCs w:val="20"/>
          <w:lang w:eastAsia="sl-SI"/>
        </w:rPr>
        <w:t>e</w:t>
      </w:r>
      <w:r w:rsidRPr="00BF5CCC">
        <w:rPr>
          <w:rFonts w:ascii="Arial" w:eastAsia="Times New Roman" w:hAnsi="Arial" w:cs="Arial"/>
          <w:sz w:val="20"/>
          <w:szCs w:val="20"/>
          <w:lang w:eastAsia="sl-SI"/>
        </w:rPr>
        <w:t xml:space="preserve"> omogoča izvedbe ukrepov za zagotavljanje varnosti nekdanjim uslužbencem policije, kadar so jim bile izrečene grožnje v povezavi z delom, ki so ga opravljali kot policisti;</w:t>
      </w:r>
    </w:p>
    <w:p w:rsidR="00090420" w:rsidRPr="00BF5CCC"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w:t>
      </w:r>
      <w:r>
        <w:rPr>
          <w:rFonts w:ascii="Arial" w:eastAsia="Times New Roman" w:hAnsi="Arial" w:cs="Arial"/>
          <w:sz w:val="20"/>
          <w:szCs w:val="20"/>
          <w:lang w:eastAsia="sl-SI"/>
        </w:rPr>
        <w:t xml:space="preserve">tretjega odstavka </w:t>
      </w:r>
      <w:r w:rsidRPr="00BF5CCC">
        <w:rPr>
          <w:rFonts w:ascii="Arial" w:eastAsia="Times New Roman" w:hAnsi="Arial" w:cs="Arial"/>
          <w:sz w:val="20"/>
          <w:szCs w:val="20"/>
          <w:lang w:eastAsia="sl-SI"/>
        </w:rPr>
        <w:t>67. člena so generalni direktor policije in predlagatelji začasnih premestitev (direktorji policijskih uprav) zavezani k temu, da predlagano napotitev ustrezno vsebinsko utemeljijo. Predlog sledi pravnomočnim sodbam višjih delovnih in socialnih sodišč, ki so potrdila sodbe prvostopenjskih sodišč, v katerih so bili razveljavljeni sklepi ministrstva, pristojnega za notranje zadeve, o premestitvah ali napotitvah uslužbencev policije zaradi boljše organizacije dela ter v katerih ni bilo podanih obrazloženih ocen;</w:t>
      </w:r>
    </w:p>
    <w:p w:rsidR="00090420" w:rsidRPr="00BF5CCC" w:rsidRDefault="00090420" w:rsidP="00090420">
      <w:pPr>
        <w:pStyle w:val="Odstavekseznama"/>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s spremembo </w:t>
      </w:r>
      <w:r>
        <w:rPr>
          <w:rFonts w:ascii="Arial" w:eastAsia="Times New Roman" w:hAnsi="Arial" w:cs="Arial"/>
          <w:sz w:val="20"/>
          <w:szCs w:val="20"/>
          <w:lang w:eastAsia="sl-SI"/>
        </w:rPr>
        <w:t xml:space="preserve">drugega odstavka </w:t>
      </w:r>
      <w:r w:rsidRPr="00BF5CCC">
        <w:rPr>
          <w:rFonts w:ascii="Arial" w:eastAsia="Times New Roman" w:hAnsi="Arial" w:cs="Arial"/>
          <w:sz w:val="20"/>
          <w:szCs w:val="20"/>
          <w:lang w:eastAsia="sl-SI"/>
        </w:rPr>
        <w:t>69. člena je podaljšan čas premestitve v drug organ na štiri leta. Pri izvajanju določbe v praksi, se je izkazalo, da je obdobje premestitve za učinkovito izvajanje nalog, prekratko.  Pri teh nalogah gre večinoma za premestitev v ministrstvo oziroma Direktorat za policijo in druge varnostne naloge, ki opravlja usmerjevalne in nadzorne naloge v razmerju do policije, zato prepogosto menjavanje uradnikov na teh delovnih mestih, ne prispeva k učinkovitosti dela;</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 predlagano dopolnitvijo 71. člena (pripravljenost) se višina dodatka za stalno pripravljenost ureja tako, da se upošteva razlika, ali je uslužbenec policije, ko ima odrejeno stalno pripravljenost, doma ali na drugem kraju;</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s spremembo 73. člena se ureja posebnost delovnopravnega odnosa tajnih delavcev policije, v katerem se prepletata splošnost delovnopravne zakonodaje in posebnost garantne dolžnosti policista pri zagotavljanju varovanja življenja, osebne varnosti in premoženja. Tajni delavci naloge opravljajo v izpostavljenih sredinah, tajno delujejo v varnostno nevarnih strukturah in okoljih, ki s svojo dejavnostjo ogrožajo tudi nacionalno varnost države, njeno ustavno ureditev ali druge interese države, pri izvajanju nalog pa sta posebej ogrožena njihovo življenje in integriteta njihove osebnosti;</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 </w:t>
      </w: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 xml:space="preserve">ugotavlja se, da so bili tajni delavci, ki svoje delo praviloma opravljajo brez oborožitve ter ki vsakodnevno prihajajo v stik s storilci najhujših pojavnih oblik organizirane kriminalitete in tudi drugih hudih kaznivih dejanj, izvzeti iz 74. člena, kar je z vidika konsistentnosti sistema treba urediti. Pri delu ne morejo nositi zaščitnih sredstev, ne morejo izvajati policijskih pooblastil na način, da bi bili navzven prepoznani kot policisti, in je zato ogroženost njihovih življenj veliko večja. Podobno so tudi policisti mobilnih kriminalističnih oddelkov pri zaključnih realizacijah izpostavljeni veliki nevarnosti. Ob uveljavitvi tega člena je bilo sprejeto soglasje med Vlado RS in sindikati, da je tovrstno delo, ki gre prek vseh omejitev, ki jih določa Zakon o delovnih razmerjih (Uradni list RS, št. 21/13, 78/13 – </w:t>
      </w:r>
      <w:proofErr w:type="spellStart"/>
      <w:r w:rsidRPr="005B7FDB">
        <w:rPr>
          <w:rFonts w:ascii="Arial" w:eastAsia="Times New Roman" w:hAnsi="Arial" w:cs="Arial"/>
          <w:sz w:val="20"/>
          <w:szCs w:val="20"/>
          <w:lang w:eastAsia="sl-SI"/>
        </w:rPr>
        <w:t>popr</w:t>
      </w:r>
      <w:proofErr w:type="spellEnd"/>
      <w:r w:rsidRPr="005B7FDB">
        <w:rPr>
          <w:rFonts w:ascii="Arial" w:eastAsia="Times New Roman" w:hAnsi="Arial" w:cs="Arial"/>
          <w:sz w:val="20"/>
          <w:szCs w:val="20"/>
          <w:lang w:eastAsia="sl-SI"/>
        </w:rPr>
        <w:t xml:space="preserve">., 47/15 – ZZSDT in 33/16 – PZ-F), treba glede na </w:t>
      </w:r>
      <w:r w:rsidRPr="005B7FDB">
        <w:rPr>
          <w:rFonts w:ascii="Arial" w:eastAsia="Times New Roman" w:hAnsi="Arial" w:cs="Arial"/>
          <w:sz w:val="20"/>
          <w:szCs w:val="20"/>
          <w:lang w:eastAsia="sl-SI"/>
        </w:rPr>
        <w:lastRenderedPageBreak/>
        <w:t xml:space="preserve">obremenitve tudi ustrezno ovrednotiti. Po trenutni ureditvi je višina plačila pri policistih okoli 1 EUR, s čimer ni podana ustrezna </w:t>
      </w:r>
      <w:proofErr w:type="spellStart"/>
      <w:r w:rsidRPr="005B7FDB">
        <w:rPr>
          <w:rFonts w:ascii="Arial" w:eastAsia="Times New Roman" w:hAnsi="Arial" w:cs="Arial"/>
          <w:sz w:val="20"/>
          <w:szCs w:val="20"/>
          <w:lang w:eastAsia="sl-SI"/>
        </w:rPr>
        <w:t>restitucija</w:t>
      </w:r>
      <w:proofErr w:type="spellEnd"/>
      <w:r w:rsidRPr="005B7FDB">
        <w:rPr>
          <w:rFonts w:ascii="Arial" w:eastAsia="Times New Roman" w:hAnsi="Arial" w:cs="Arial"/>
          <w:sz w:val="20"/>
          <w:szCs w:val="20"/>
          <w:lang w:eastAsia="sl-SI"/>
        </w:rPr>
        <w:t xml:space="preserve"> glede na »škodo«, ki so jo policisti dolžni trpeti;</w:t>
      </w:r>
    </w:p>
    <w:p w:rsidR="00090420" w:rsidRDefault="00090420" w:rsidP="00090420">
      <w:pPr>
        <w:pStyle w:val="Odstavekseznama"/>
        <w:rPr>
          <w:rFonts w:ascii="Arial" w:hAnsi="Arial" w:cs="Arial"/>
          <w:sz w:val="20"/>
          <w:szCs w:val="20"/>
        </w:rPr>
      </w:pP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sprememba tretjega odstavka 84. člena vzpostavlja pravičen položaj za uslužbence policije, ki so nezgodno zavarovani, in postavlja v ustrezen položaj uslužbence policije, ki niso nezgodno zavarovani, saj se jim posebna odškodnina prizna, ko opravljajo operativno ali drugo nevarno delo;</w:t>
      </w:r>
    </w:p>
    <w:p w:rsidR="00090420" w:rsidRDefault="00090420" w:rsidP="00090420">
      <w:pPr>
        <w:pStyle w:val="Odstavekseznama"/>
        <w:rPr>
          <w:rFonts w:ascii="Arial" w:hAnsi="Arial" w:cs="Arial"/>
          <w:sz w:val="20"/>
          <w:szCs w:val="20"/>
        </w:rPr>
      </w:pPr>
    </w:p>
    <w:p w:rsidR="00090420" w:rsidRPr="00C419AF"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w:t>
      </w:r>
      <w:r w:rsidRPr="005B7FDB">
        <w:rPr>
          <w:rFonts w:ascii="Arial" w:eastAsia="Times New Roman" w:hAnsi="Arial" w:cs="Arial"/>
          <w:sz w:val="20"/>
          <w:szCs w:val="20"/>
          <w:lang w:eastAsia="sl-SI"/>
        </w:rPr>
        <w:t xml:space="preserve"> spremembo prvega odstavka 85. člena se zaradi večje jasnosti bolj natančno določa, v katerih primerih so družinski člani upravičeni do določenih pravic ob smrti policista pri opravljanju svojega dela; </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 xml:space="preserve">s spremembo 86. člena se prilagaja status otrok skladno s </w:t>
      </w:r>
      <w:smartTag w:uri="urn:schemas-microsoft-com:office:smarttags" w:element="metricconverter">
        <w:smartTagPr>
          <w:attr w:name="ProductID" w:val="4. in"/>
        </w:smartTagPr>
        <w:r w:rsidRPr="005B7FDB">
          <w:rPr>
            <w:rFonts w:ascii="Arial" w:eastAsia="Times New Roman" w:hAnsi="Arial" w:cs="Arial"/>
            <w:sz w:val="20"/>
            <w:szCs w:val="20"/>
            <w:lang w:eastAsia="sl-SI"/>
          </w:rPr>
          <w:t>4. in</w:t>
        </w:r>
      </w:smartTag>
      <w:r w:rsidRPr="005B7FDB">
        <w:rPr>
          <w:rFonts w:ascii="Arial" w:eastAsia="Times New Roman" w:hAnsi="Arial" w:cs="Arial"/>
          <w:sz w:val="20"/>
          <w:szCs w:val="20"/>
          <w:lang w:eastAsia="sl-SI"/>
        </w:rPr>
        <w:t xml:space="preserve"> 48. členom Zakona o osnovni šoli (Uradni list RS, št. 81/06 – uradno prečiščeno besedilo, 102/07, 107/10, 87/11, 40/12 – ZUJF in 63/13), pri čemer ministrstvo, pristojno za šolstvo, opredeljuje osnovnošolsko obveznost otrok in na podlagi tega vodi evidenco šoloobveznih otrok. S spremembo se odpravlja napačna opredelitev upravičencev – šoloobvezni so le tisti, ki hodijo v osnovno šolo z zgoraj opredeljenimi posebnostmi in ne morejo v tem statusu dopolniti 27 let starosti. Novi drugi, tretji in četrti odstavek določajo podobno stopnjo pravic, kot jih uživajo upravičenci iz Zakona o posebnih pravicah žrtev v vojni za Slovenijo 1991(Uradni list RS, št. </w:t>
      </w:r>
      <w:hyperlink r:id="rId24" w:tgtFrame="_blank" w:tooltip="Zakon o posebnih pravicah žrtev v vojni za Slovenijo 1991 (ZPPZV91)" w:history="1">
        <w:r w:rsidRPr="005B7FDB">
          <w:rPr>
            <w:rFonts w:eastAsia="Times New Roman"/>
            <w:sz w:val="20"/>
            <w:szCs w:val="20"/>
            <w:lang w:eastAsia="sl-SI"/>
          </w:rPr>
          <w:t>49/97</w:t>
        </w:r>
      </w:hyperlink>
      <w:r w:rsidRPr="005B7FDB">
        <w:rPr>
          <w:rFonts w:ascii="Arial" w:eastAsia="Times New Roman" w:hAnsi="Arial" w:cs="Arial"/>
          <w:sz w:val="20"/>
          <w:szCs w:val="20"/>
          <w:lang w:eastAsia="sl-SI"/>
        </w:rPr>
        <w:t> in </w:t>
      </w:r>
      <w:hyperlink r:id="rId25" w:tgtFrame="_blank" w:tooltip="Zakon o usklajevanju transferjev posameznikom in gospodinjstvom v Republiki Sloveniji" w:history="1">
        <w:r w:rsidRPr="005B7FDB">
          <w:rPr>
            <w:rFonts w:eastAsia="Times New Roman"/>
            <w:sz w:val="20"/>
            <w:szCs w:val="20"/>
            <w:lang w:eastAsia="sl-SI"/>
          </w:rPr>
          <w:t>114/06</w:t>
        </w:r>
      </w:hyperlink>
      <w:r w:rsidRPr="005B7FDB">
        <w:rPr>
          <w:rFonts w:ascii="Arial" w:eastAsia="Times New Roman" w:hAnsi="Arial" w:cs="Arial"/>
          <w:sz w:val="20"/>
          <w:szCs w:val="20"/>
          <w:lang w:eastAsia="sl-SI"/>
        </w:rPr>
        <w:t> – ZUTPG). Nov peti odstavek omejuje pridobitev pravice do štipendiranja tistim ožjim družinskim članom pokojnega policista, ki storijo hujše naklepno kaznivo dejanje, za katerega se storilec preganja po uradni dolžnosti, ali za mladoletnika, ki izvršuje kazniva dejanja in mu sodišče izreče vzgojni ukrep;</w:t>
      </w:r>
    </w:p>
    <w:p w:rsidR="00090420"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Pr="005B7FDB"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s spremembo tretjega odstavka 90. člena se ureja nabava orožja, katerega namen ni operativna uporaba v policiji, ampak uporaba izključno kot posebno priznanje ob slovesnih podelitvah. Ureja tudi podeljevanje priznanja in nagrajevanje zaradi opravljanega dejanja ne glede na delovnopravni status posameznika, ki je opravil hrabro in požrtvovalno dejanje;</w:t>
      </w:r>
    </w:p>
    <w:p w:rsidR="00090420" w:rsidRDefault="00090420" w:rsidP="00090420">
      <w:pPr>
        <w:pStyle w:val="Odstavekseznama"/>
        <w:rPr>
          <w:rFonts w:ascii="Arial" w:hAnsi="Arial" w:cs="Arial"/>
          <w:sz w:val="20"/>
          <w:szCs w:val="20"/>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B7FDB">
        <w:rPr>
          <w:rFonts w:ascii="Arial" w:eastAsia="Times New Roman" w:hAnsi="Arial" w:cs="Arial"/>
          <w:sz w:val="20"/>
          <w:szCs w:val="20"/>
          <w:lang w:eastAsia="sl-SI"/>
        </w:rPr>
        <w:t>s spremembo petega odstavka 101. člena se za pomožne policiste pri opravljan</w:t>
      </w:r>
      <w:r>
        <w:rPr>
          <w:rFonts w:ascii="Arial" w:eastAsia="Times New Roman" w:hAnsi="Arial" w:cs="Arial"/>
          <w:sz w:val="20"/>
          <w:szCs w:val="20"/>
          <w:lang w:eastAsia="sl-SI"/>
        </w:rPr>
        <w:t>j</w:t>
      </w:r>
      <w:r w:rsidRPr="005B7FDB">
        <w:rPr>
          <w:rFonts w:ascii="Arial" w:eastAsia="Times New Roman" w:hAnsi="Arial" w:cs="Arial"/>
          <w:sz w:val="20"/>
          <w:szCs w:val="20"/>
          <w:lang w:eastAsia="sl-SI"/>
        </w:rPr>
        <w:t xml:space="preserve">u službe v pomožni policiji odpravlja tudi dohodkovna omejitev, ki ga za delo upokojencev določa Zakon o urejanju trga dela; </w:t>
      </w:r>
    </w:p>
    <w:p w:rsidR="00090420" w:rsidRPr="00BF5CCC" w:rsidRDefault="00090420" w:rsidP="0009042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090420" w:rsidRPr="00BF5CCC"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predlagana sprememba 104. člen</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V</w:t>
      </w:r>
      <w:r w:rsidRPr="00BF5CCC">
        <w:rPr>
          <w:rFonts w:ascii="Arial" w:eastAsia="Times New Roman" w:hAnsi="Arial" w:cs="Arial"/>
          <w:sz w:val="20"/>
          <w:szCs w:val="20"/>
          <w:lang w:eastAsia="sl-SI"/>
        </w:rPr>
        <w:t>ladi</w:t>
      </w:r>
      <w:r>
        <w:rPr>
          <w:rFonts w:ascii="Arial" w:eastAsia="Times New Roman" w:hAnsi="Arial" w:cs="Arial"/>
          <w:sz w:val="20"/>
          <w:szCs w:val="20"/>
          <w:lang w:eastAsia="sl-SI"/>
        </w:rPr>
        <w:t xml:space="preserve"> RS</w:t>
      </w:r>
      <w:r w:rsidRPr="00BF5CCC">
        <w:rPr>
          <w:rFonts w:ascii="Arial" w:eastAsia="Times New Roman" w:hAnsi="Arial" w:cs="Arial"/>
          <w:sz w:val="20"/>
          <w:szCs w:val="20"/>
          <w:lang w:eastAsia="sl-SI"/>
        </w:rPr>
        <w:t xml:space="preserve"> omogoča, da tudi v razmerah kot so bile v času prihoda velikega števila migrantov na območje Republike Slovenije, odloči o </w:t>
      </w:r>
      <w:r>
        <w:rPr>
          <w:rFonts w:ascii="Arial" w:eastAsia="Times New Roman" w:hAnsi="Arial" w:cs="Arial"/>
          <w:sz w:val="20"/>
          <w:szCs w:val="20"/>
          <w:lang w:eastAsia="sl-SI"/>
        </w:rPr>
        <w:t>vpoklicu</w:t>
      </w:r>
      <w:r w:rsidRPr="00BF5CCC">
        <w:rPr>
          <w:rFonts w:ascii="Arial" w:eastAsia="Times New Roman" w:hAnsi="Arial" w:cs="Arial"/>
          <w:sz w:val="20"/>
          <w:szCs w:val="20"/>
          <w:lang w:eastAsia="sl-SI"/>
        </w:rPr>
        <w:t xml:space="preserve">  pomožne policije</w:t>
      </w:r>
      <w:r>
        <w:rPr>
          <w:rFonts w:ascii="Arial" w:eastAsia="Times New Roman" w:hAnsi="Arial" w:cs="Arial"/>
          <w:sz w:val="20"/>
          <w:szCs w:val="20"/>
          <w:lang w:eastAsia="sl-SI"/>
        </w:rPr>
        <w:t xml:space="preserve"> za obdobje, ki traja več kot 30 dni</w:t>
      </w:r>
      <w:r w:rsidRPr="00BF5CCC">
        <w:rPr>
          <w:rFonts w:ascii="Arial" w:eastAsia="Times New Roman" w:hAnsi="Arial" w:cs="Arial"/>
          <w:sz w:val="20"/>
          <w:szCs w:val="20"/>
          <w:lang w:eastAsia="sl-SI"/>
        </w:rPr>
        <w:t>;</w:t>
      </w:r>
    </w:p>
    <w:p w:rsidR="00090420" w:rsidRPr="00BF5CCC" w:rsidRDefault="00090420" w:rsidP="0009042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90420" w:rsidRPr="00A941A6" w:rsidRDefault="00090420" w:rsidP="0009042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spremembo 110. člena se i</w:t>
      </w:r>
      <w:r w:rsidRPr="00A941A6">
        <w:rPr>
          <w:rFonts w:ascii="Arial" w:eastAsia="Times New Roman" w:hAnsi="Arial" w:cs="Arial"/>
          <w:sz w:val="20"/>
          <w:szCs w:val="20"/>
          <w:lang w:eastAsia="sl-SI"/>
        </w:rPr>
        <w:t>zpolnjuje zaveza iz II. točke Stavkovnega sporazuma (Uradni list RS, št. 40/16). Določeni so roki do katerih se vsa delovna mesta policistov v V. tarifnem razredu, za katere se zahteva poklic policista, sistemizira v ustrezna delovna mesta v VI. tarifnem razredu oziroma se policiste, ki zasedajo ta delovna mesta, premesti na ustrezna delovna mesta v VI. tarifnem razredu; Policisti so ne glede na določbe Uredbe o notranji organizaciji, sistemizaciji, delovnih mestih in nazivih v organih javne uprave in v pravosodnih organih ob premestitvi na delovno mesto v VI. tarifnem razredu imenovani v naziv z isto zaporedno številko, kot so ga dosegli v V. tarifnem razredu, plačni razred pa se določi v skladu s prvim odstavkom 19. člena Zakona o sistemu plač v javnem; Določa se obdobje v katerem mora delodajalec vsem policistom, ki so premeščeni na delovna mesta v VI. tarifnem razredu in še nimajo pridobljene VI. stopnje izobrazbe, omogočiti pridobitev navedene izobrazbe, način napredovanja v višje plačne razrede in način premeščanja oziroma prekinitev delovnega razmerja; Zmanjšuje se obseg delovnih izkušenj iz 17 na 15 let, ter določa način napredovanja v višje plačne razrede in premeščanje.</w:t>
      </w:r>
    </w:p>
    <w:p w:rsidR="00090420" w:rsidRDefault="00090420" w:rsidP="00791003">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C4705B" w:rsidRPr="00BF5CCC" w:rsidRDefault="00C4705B" w:rsidP="00724FD9">
      <w:pPr>
        <w:spacing w:after="0" w:line="240" w:lineRule="exact"/>
        <w:ind w:left="720"/>
        <w:contextualSpacing/>
        <w:jc w:val="both"/>
        <w:rPr>
          <w:rFonts w:ascii="Arial" w:eastAsia="SimSun" w:hAnsi="Arial" w:cs="Arial"/>
          <w:sz w:val="20"/>
          <w:szCs w:val="20"/>
          <w:lang w:eastAsia="zh-CN"/>
        </w:rPr>
      </w:pPr>
    </w:p>
    <w:p w:rsidR="00C4705B" w:rsidRPr="00BF5CCC" w:rsidRDefault="00C4705B" w:rsidP="00724FD9">
      <w:pPr>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 xml:space="preserve">3. </w:t>
      </w:r>
      <w:r w:rsidRPr="00A547BF">
        <w:rPr>
          <w:rFonts w:ascii="Arial" w:eastAsia="Times New Roman" w:hAnsi="Arial" w:cs="Arial"/>
          <w:b/>
          <w:bCs/>
          <w:sz w:val="20"/>
          <w:szCs w:val="20"/>
        </w:rPr>
        <w:t>OCENA FINANČNIH POSLEDIC PREDLOGA ZAKONA ZA DRŽAVNI PRORAČUN IN DRUGA JAVNA FINANČNA SREDSTVA</w:t>
      </w:r>
      <w:r w:rsidRPr="00BF5CCC">
        <w:rPr>
          <w:rFonts w:ascii="Arial" w:eastAsia="Times New Roman" w:hAnsi="Arial" w:cs="Arial"/>
          <w:b/>
          <w:bCs/>
          <w:sz w:val="20"/>
          <w:szCs w:val="20"/>
        </w:rPr>
        <w:t xml:space="preserve"> </w:t>
      </w:r>
    </w:p>
    <w:p w:rsidR="008F09AF" w:rsidRDefault="008F09AF" w:rsidP="00C82341">
      <w:pPr>
        <w:tabs>
          <w:tab w:val="left" w:pos="1440"/>
        </w:tabs>
        <w:spacing w:after="0" w:line="260" w:lineRule="exact"/>
        <w:jc w:val="both"/>
        <w:rPr>
          <w:rFonts w:ascii="Arial" w:eastAsia="Times New Roman" w:hAnsi="Arial" w:cs="Arial"/>
          <w:bCs/>
          <w:sz w:val="20"/>
          <w:szCs w:val="20"/>
        </w:rPr>
      </w:pPr>
    </w:p>
    <w:p w:rsidR="00A547BF" w:rsidRPr="008C20AD" w:rsidRDefault="00A547BF" w:rsidP="00A547BF">
      <w:pPr>
        <w:tabs>
          <w:tab w:val="left" w:pos="1440"/>
        </w:tabs>
        <w:spacing w:after="0" w:line="260" w:lineRule="exact"/>
        <w:jc w:val="both"/>
        <w:rPr>
          <w:rFonts w:ascii="Arial" w:eastAsia="Times New Roman" w:hAnsi="Arial" w:cs="Arial"/>
          <w:sz w:val="20"/>
          <w:szCs w:val="20"/>
          <w:lang w:eastAsia="sl-SI"/>
        </w:rPr>
      </w:pPr>
      <w:r w:rsidRPr="008C20AD">
        <w:rPr>
          <w:rFonts w:ascii="Arial" w:eastAsia="Times New Roman" w:hAnsi="Arial" w:cs="Arial"/>
          <w:bCs/>
          <w:sz w:val="20"/>
          <w:szCs w:val="20"/>
        </w:rPr>
        <w:t xml:space="preserve">Predlagane spremembe in dopolnitve </w:t>
      </w:r>
      <w:proofErr w:type="spellStart"/>
      <w:r w:rsidRPr="008C20AD">
        <w:rPr>
          <w:rFonts w:ascii="Arial" w:hAnsi="Arial" w:cs="Arial"/>
          <w:sz w:val="20"/>
          <w:szCs w:val="20"/>
          <w:lang w:eastAsia="sl-SI"/>
        </w:rPr>
        <w:t>ZODPol</w:t>
      </w:r>
      <w:proofErr w:type="spellEnd"/>
      <w:r w:rsidRPr="008C20AD">
        <w:rPr>
          <w:rFonts w:ascii="Arial" w:eastAsia="Times New Roman" w:hAnsi="Arial" w:cs="Arial"/>
          <w:bCs/>
          <w:sz w:val="20"/>
          <w:szCs w:val="20"/>
        </w:rPr>
        <w:t xml:space="preserve"> bodo imele finančne posledice za državni proračun, vendar jih ni mogoče v celoti natančno oceniti. Pri tem je treba poudariti, da je bil poleg tega sklenjen še stavkovni sporazum z obema policijskima sindikatoma, v katerem so bile ob sklenitvi sporazuma že načrtovane in upoštevane finančne posledice, pri čemer predlagane rešitve </w:t>
      </w:r>
      <w:r w:rsidRPr="008C20AD">
        <w:rPr>
          <w:rFonts w:ascii="Arial" w:eastAsia="Times New Roman" w:hAnsi="Arial" w:cs="Arial"/>
          <w:sz w:val="20"/>
          <w:szCs w:val="20"/>
          <w:lang w:eastAsia="sl-SI"/>
        </w:rPr>
        <w:t xml:space="preserve">predstavljajo le realizacijo že </w:t>
      </w:r>
      <w:r w:rsidRPr="008C20AD">
        <w:rPr>
          <w:rFonts w:ascii="Arial" w:eastAsia="Times New Roman" w:hAnsi="Arial" w:cs="Arial"/>
          <w:sz w:val="20"/>
          <w:szCs w:val="20"/>
          <w:lang w:eastAsia="sl-SI"/>
        </w:rPr>
        <w:lastRenderedPageBreak/>
        <w:t>sklenjenih stavkovnih sporazumov. Finančne posledice stavkovnega sporazuma znašajo 10,3 mio evrov. V</w:t>
      </w:r>
      <w:r w:rsidRPr="008C20AD">
        <w:rPr>
          <w:rFonts w:ascii="Arial" w:hAnsi="Arial" w:cs="Arial"/>
          <w:color w:val="000000"/>
          <w:sz w:val="20"/>
          <w:szCs w:val="20"/>
          <w:lang w:eastAsia="sl-SI"/>
        </w:rPr>
        <w:t>eljavni Zakon o organiziranosti in delu v policiji v 110. členu že ureja prehod na višješolski sistem, s spremembo zakona pa se skladno s stavkovnim spora</w:t>
      </w:r>
      <w:r>
        <w:rPr>
          <w:rFonts w:ascii="Arial" w:hAnsi="Arial" w:cs="Arial"/>
          <w:color w:val="000000"/>
          <w:sz w:val="20"/>
          <w:szCs w:val="20"/>
          <w:lang w:eastAsia="sl-SI"/>
        </w:rPr>
        <w:t>z</w:t>
      </w:r>
      <w:r w:rsidRPr="008C20AD">
        <w:rPr>
          <w:rFonts w:ascii="Arial" w:hAnsi="Arial" w:cs="Arial"/>
          <w:color w:val="000000"/>
          <w:sz w:val="20"/>
          <w:szCs w:val="20"/>
          <w:lang w:eastAsia="sl-SI"/>
        </w:rPr>
        <w:t>umom natančneje ureja način in dinamiko prehoda na višješolski sistem ter pravice in obveznosti policistov ob prehodu. Okvirne finančne posledice prehoda na višješolski sistem so približno 6,853 mio evrov in so bile ocenjene ter zapisane v vladnem gradivu, ki je bilo pripravljeno ob uveljavitvi zakona v letu 2013 (EVA 2012-1711-0007)</w:t>
      </w:r>
      <w:r w:rsidRPr="008C20AD">
        <w:rPr>
          <w:rFonts w:ascii="Arial" w:eastAsia="Times New Roman" w:hAnsi="Arial" w:cs="Arial"/>
          <w:sz w:val="20"/>
          <w:szCs w:val="20"/>
          <w:lang w:eastAsia="sl-SI"/>
        </w:rPr>
        <w:t>.</w:t>
      </w:r>
      <w:r w:rsidRPr="008C20AD">
        <w:rPr>
          <w:rFonts w:ascii="Arial" w:hAnsi="Arial" w:cs="Arial"/>
          <w:color w:val="000000"/>
          <w:sz w:val="20"/>
          <w:szCs w:val="20"/>
          <w:lang w:eastAsia="sl-SI"/>
        </w:rPr>
        <w:t xml:space="preserve"> Sredstva za izvedbo Stavkovnega sporazuma (Uradni list RS, št. 40/16) so vključena v sprejeti Razrez proračunskih izdatkov za pripravo proračuna za 2017 in 2018 pri Ministrstvu za notranje zadeve.</w:t>
      </w:r>
    </w:p>
    <w:p w:rsidR="00A547BF" w:rsidRDefault="00A547BF" w:rsidP="00A547BF">
      <w:pPr>
        <w:pStyle w:val="Oddelek"/>
        <w:widowControl w:val="0"/>
        <w:numPr>
          <w:ilvl w:val="0"/>
          <w:numId w:val="0"/>
        </w:numPr>
        <w:spacing w:before="0" w:after="0" w:line="240" w:lineRule="exact"/>
        <w:jc w:val="left"/>
        <w:rPr>
          <w:rFonts w:eastAsia="Times New Roman" w:cs="Arial"/>
          <w:b w:val="0"/>
          <w:sz w:val="20"/>
          <w:szCs w:val="20"/>
          <w:lang w:eastAsia="sl-SI"/>
        </w:rPr>
      </w:pPr>
    </w:p>
    <w:p w:rsidR="00A547BF" w:rsidRPr="00BF5CCC" w:rsidRDefault="00A547BF" w:rsidP="00A547BF">
      <w:pPr>
        <w:pStyle w:val="Oddelek"/>
        <w:widowControl w:val="0"/>
        <w:numPr>
          <w:ilvl w:val="0"/>
          <w:numId w:val="0"/>
        </w:numPr>
        <w:spacing w:before="0" w:after="0" w:line="240" w:lineRule="exact"/>
        <w:jc w:val="both"/>
        <w:rPr>
          <w:rFonts w:eastAsia="Times New Roman" w:cs="Arial"/>
          <w:b w:val="0"/>
          <w:sz w:val="20"/>
          <w:szCs w:val="20"/>
          <w:lang w:eastAsia="sl-SI"/>
        </w:rPr>
      </w:pPr>
      <w:r w:rsidRPr="00BF5CCC">
        <w:rPr>
          <w:rFonts w:cs="Arial"/>
          <w:b w:val="0"/>
          <w:sz w:val="20"/>
          <w:szCs w:val="20"/>
        </w:rPr>
        <w:t xml:space="preserve">Finančne posledice predloga 11. a člena so 4.626,42 evrov bruto </w:t>
      </w:r>
      <w:proofErr w:type="spellStart"/>
      <w:r w:rsidRPr="00BF5CCC">
        <w:rPr>
          <w:rFonts w:cs="Arial"/>
          <w:b w:val="0"/>
          <w:sz w:val="20"/>
          <w:szCs w:val="20"/>
        </w:rPr>
        <w:t>bruto</w:t>
      </w:r>
      <w:proofErr w:type="spellEnd"/>
      <w:r w:rsidRPr="00BF5CCC">
        <w:rPr>
          <w:rFonts w:cs="Arial"/>
          <w:b w:val="0"/>
          <w:sz w:val="20"/>
          <w:szCs w:val="20"/>
        </w:rPr>
        <w:t xml:space="preserve"> v 2016, 14.716,96</w:t>
      </w:r>
      <w:r>
        <w:rPr>
          <w:rFonts w:cs="Arial"/>
          <w:b w:val="0"/>
          <w:sz w:val="20"/>
          <w:szCs w:val="20"/>
        </w:rPr>
        <w:t xml:space="preserve"> evrov</w:t>
      </w:r>
      <w:r w:rsidRPr="00BF5CCC">
        <w:rPr>
          <w:rFonts w:cs="Arial"/>
          <w:b w:val="0"/>
          <w:sz w:val="20"/>
          <w:szCs w:val="20"/>
        </w:rPr>
        <w:t xml:space="preserve"> bruto </w:t>
      </w:r>
      <w:proofErr w:type="spellStart"/>
      <w:r w:rsidRPr="00BF5CCC">
        <w:rPr>
          <w:rFonts w:cs="Arial"/>
          <w:b w:val="0"/>
          <w:sz w:val="20"/>
          <w:szCs w:val="20"/>
        </w:rPr>
        <w:t>bruto</w:t>
      </w:r>
      <w:proofErr w:type="spellEnd"/>
      <w:r w:rsidRPr="00BF5CCC">
        <w:rPr>
          <w:rFonts w:cs="Arial"/>
          <w:b w:val="0"/>
          <w:sz w:val="20"/>
          <w:szCs w:val="20"/>
        </w:rPr>
        <w:t xml:space="preserve"> v 2017, 15.917,89 evrov bruto </w:t>
      </w:r>
      <w:proofErr w:type="spellStart"/>
      <w:r w:rsidRPr="00BF5CCC">
        <w:rPr>
          <w:rFonts w:cs="Arial"/>
          <w:b w:val="0"/>
          <w:sz w:val="20"/>
          <w:szCs w:val="20"/>
        </w:rPr>
        <w:t>bruto</w:t>
      </w:r>
      <w:proofErr w:type="spellEnd"/>
      <w:r w:rsidRPr="00BF5CCC">
        <w:rPr>
          <w:rFonts w:cs="Arial"/>
          <w:b w:val="0"/>
          <w:sz w:val="20"/>
          <w:szCs w:val="20"/>
        </w:rPr>
        <w:t xml:space="preserve"> v 2018 ter 17.118,83 evrov bruto </w:t>
      </w:r>
      <w:proofErr w:type="spellStart"/>
      <w:r w:rsidRPr="00BF5CCC">
        <w:rPr>
          <w:rFonts w:cs="Arial"/>
          <w:b w:val="0"/>
          <w:sz w:val="20"/>
          <w:szCs w:val="20"/>
        </w:rPr>
        <w:t>bruto</w:t>
      </w:r>
      <w:proofErr w:type="spellEnd"/>
      <w:r w:rsidRPr="00BF5CCC">
        <w:rPr>
          <w:rFonts w:cs="Arial"/>
          <w:b w:val="0"/>
          <w:sz w:val="20"/>
          <w:szCs w:val="20"/>
        </w:rPr>
        <w:t xml:space="preserve"> v 2019.</w:t>
      </w:r>
      <w:r w:rsidRPr="00BF5CCC">
        <w:rPr>
          <w:rFonts w:cs="Arial"/>
          <w:sz w:val="20"/>
          <w:szCs w:val="20"/>
        </w:rPr>
        <w:t xml:space="preserve"> </w:t>
      </w:r>
      <w:r w:rsidRPr="00BF5CCC">
        <w:rPr>
          <w:rFonts w:cs="Arial"/>
          <w:b w:val="0"/>
          <w:sz w:val="20"/>
          <w:szCs w:val="20"/>
        </w:rPr>
        <w:t>Sredstva se bo zagotavljalo na PP 3107 – Plače MNZ.</w:t>
      </w:r>
    </w:p>
    <w:p w:rsidR="00A547BF" w:rsidRPr="00BF5CCC" w:rsidRDefault="00A547BF" w:rsidP="00A547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A547BF" w:rsidRPr="00BF5CCC" w:rsidRDefault="00A547BF" w:rsidP="00A547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Povsem točnih finančnih posledic uveljavitve spremenjenega 29. člena ni mogoče podati, saj je število ur dela policistov skupaj s pripadniki posebne policijske enote v največji meri odvisno od varnostne problematike.</w:t>
      </w:r>
    </w:p>
    <w:p w:rsidR="00A547BF" w:rsidRPr="00BF5CCC" w:rsidRDefault="00A547BF" w:rsidP="00A547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A547BF" w:rsidRPr="00BF5CCC" w:rsidRDefault="00A547BF" w:rsidP="00A547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Novi </w:t>
      </w:r>
      <w:proofErr w:type="spellStart"/>
      <w:r w:rsidRPr="00BF5CCC">
        <w:rPr>
          <w:rFonts w:ascii="Arial" w:eastAsia="Times New Roman" w:hAnsi="Arial" w:cs="Arial"/>
          <w:sz w:val="20"/>
          <w:szCs w:val="20"/>
          <w:lang w:eastAsia="sl-SI"/>
        </w:rPr>
        <w:t>57</w:t>
      </w:r>
      <w:r>
        <w:rPr>
          <w:rFonts w:ascii="Arial" w:eastAsia="Times New Roman" w:hAnsi="Arial" w:cs="Arial"/>
          <w:sz w:val="20"/>
          <w:szCs w:val="20"/>
          <w:lang w:eastAsia="sl-SI"/>
        </w:rPr>
        <w:t>.</w:t>
      </w:r>
      <w:r w:rsidRPr="00BF5CCC">
        <w:rPr>
          <w:rFonts w:ascii="Arial" w:eastAsia="Times New Roman" w:hAnsi="Arial" w:cs="Arial"/>
          <w:sz w:val="20"/>
          <w:szCs w:val="20"/>
          <w:lang w:eastAsia="sl-SI"/>
        </w:rPr>
        <w:t>a</w:t>
      </w:r>
      <w:proofErr w:type="spellEnd"/>
      <w:r w:rsidRPr="00BF5CCC">
        <w:rPr>
          <w:rFonts w:ascii="Arial" w:eastAsia="Times New Roman" w:hAnsi="Arial" w:cs="Arial"/>
          <w:sz w:val="20"/>
          <w:szCs w:val="20"/>
          <w:lang w:eastAsia="sl-SI"/>
        </w:rPr>
        <w:t xml:space="preserve"> člen bo zahteval dodatn</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finančn</w:t>
      </w:r>
      <w:r>
        <w:rPr>
          <w:rFonts w:ascii="Arial" w:eastAsia="Times New Roman" w:hAnsi="Arial" w:cs="Arial"/>
          <w:sz w:val="20"/>
          <w:szCs w:val="20"/>
          <w:lang w:eastAsia="sl-SI"/>
        </w:rPr>
        <w:t>a</w:t>
      </w:r>
      <w:r w:rsidRPr="00BF5CCC">
        <w:rPr>
          <w:rFonts w:ascii="Arial" w:eastAsia="Times New Roman" w:hAnsi="Arial" w:cs="Arial"/>
          <w:sz w:val="20"/>
          <w:szCs w:val="20"/>
          <w:lang w:eastAsia="sl-SI"/>
        </w:rPr>
        <w:t xml:space="preserve"> sredstv</w:t>
      </w:r>
      <w:r>
        <w:rPr>
          <w:rFonts w:ascii="Arial" w:eastAsia="Times New Roman" w:hAnsi="Arial" w:cs="Arial"/>
          <w:sz w:val="20"/>
          <w:szCs w:val="20"/>
          <w:lang w:eastAsia="sl-SI"/>
        </w:rPr>
        <w:t>a v višini</w:t>
      </w:r>
      <w:r w:rsidRPr="00BF5CCC">
        <w:rPr>
          <w:rFonts w:ascii="Arial" w:eastAsia="Times New Roman" w:hAnsi="Arial" w:cs="Arial"/>
          <w:sz w:val="20"/>
          <w:szCs w:val="20"/>
          <w:lang w:eastAsia="sl-SI"/>
        </w:rPr>
        <w:t xml:space="preserve"> okoli 127.518,00 evrov bruto, ki predstavlja vrednost dodatnih dni dopusta v obliki rehabilitacijskega dopusta. Slednji je namenjen vzdrževanju zdravstvenega stanja policistov, ki opravljajo najbolj zahtevne naloge, kjer se zahteva visoko strokovno znanje in visoko psihomotorično sposobnost posameznega uslužbenca. Rehabilitacijski dopust bo zmanjšal obseg boleznin, dolgoročno postopno zmanjšanje in preprečevanje okvar na duševnem in telesnem zdravju, ohranjanje telesne kondicije in vzdrževanje oziroma dvig potrebnih kognitivnih sposobnosti uslužbencev. Na podlagi tega bo policija koriščenje rehabilitacijskega dopust uredila z internim aktom in v interesu delodajalca.</w:t>
      </w:r>
    </w:p>
    <w:p w:rsidR="00A547BF" w:rsidRPr="00BF5CCC" w:rsidRDefault="00A547BF" w:rsidP="00A547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A547BF" w:rsidRPr="00BF5CCC" w:rsidRDefault="00A547BF" w:rsidP="00A547BF">
      <w:pPr>
        <w:jc w:val="both"/>
        <w:rPr>
          <w:rFonts w:ascii="Arial" w:eastAsia="Times New Roman" w:hAnsi="Arial" w:cs="Arial"/>
          <w:sz w:val="20"/>
          <w:szCs w:val="20"/>
          <w:lang w:eastAsia="sl-SI"/>
        </w:rPr>
      </w:pPr>
      <w:r w:rsidRPr="00BF5CCC">
        <w:rPr>
          <w:rFonts w:ascii="Arial" w:eastAsia="Times New Roman" w:hAnsi="Arial" w:cs="Arial"/>
          <w:sz w:val="20"/>
          <w:szCs w:val="20"/>
          <w:lang w:eastAsia="sl-SI"/>
        </w:rPr>
        <w:t>Izvajanje novega petega odstavka 71. člena bo imelo negativne finančne posledice za izplačilo opravljenih ur pripravljenosti za delo na določenem kraju, za okoli 40.000,00 evrov. Ocena je izdelana ob upoštevanju vzorca dveh policijskih enot (C</w:t>
      </w:r>
      <w:r>
        <w:rPr>
          <w:rFonts w:ascii="Arial" w:eastAsia="Times New Roman" w:hAnsi="Arial" w:cs="Arial"/>
          <w:sz w:val="20"/>
          <w:szCs w:val="20"/>
          <w:lang w:eastAsia="sl-SI"/>
        </w:rPr>
        <w:t>enter za varnost in zaščito</w:t>
      </w:r>
      <w:r w:rsidRPr="00BF5CCC">
        <w:rPr>
          <w:rFonts w:ascii="Arial" w:eastAsia="Times New Roman" w:hAnsi="Arial" w:cs="Arial"/>
          <w:sz w:val="20"/>
          <w:szCs w:val="20"/>
          <w:lang w:eastAsia="sl-SI"/>
        </w:rPr>
        <w:t xml:space="preserve"> </w:t>
      </w:r>
      <w:r>
        <w:rPr>
          <w:rFonts w:ascii="Arial" w:eastAsia="Times New Roman" w:hAnsi="Arial" w:cs="Arial"/>
          <w:sz w:val="20"/>
          <w:szCs w:val="20"/>
          <w:lang w:eastAsia="sl-SI"/>
        </w:rPr>
        <w:t>ter</w:t>
      </w:r>
      <w:r w:rsidRPr="00BF5CCC">
        <w:rPr>
          <w:rFonts w:ascii="Arial" w:eastAsia="Times New Roman" w:hAnsi="Arial" w:cs="Arial"/>
          <w:sz w:val="20"/>
          <w:szCs w:val="20"/>
          <w:lang w:eastAsia="sl-SI"/>
        </w:rPr>
        <w:t xml:space="preserve"> S</w:t>
      </w:r>
      <w:r>
        <w:rPr>
          <w:rFonts w:ascii="Arial" w:eastAsia="Times New Roman" w:hAnsi="Arial" w:cs="Arial"/>
          <w:sz w:val="20"/>
          <w:szCs w:val="20"/>
          <w:lang w:eastAsia="sl-SI"/>
        </w:rPr>
        <w:t>pecialna enota</w:t>
      </w:r>
      <w:r w:rsidRPr="00BF5CCC">
        <w:rPr>
          <w:rFonts w:ascii="Arial" w:eastAsia="Times New Roman" w:hAnsi="Arial" w:cs="Arial"/>
          <w:sz w:val="20"/>
          <w:szCs w:val="20"/>
          <w:lang w:eastAsia="sl-SI"/>
        </w:rPr>
        <w:t>), ki imata povprečno največ izdanih odredb o pripravljenosti za delo.</w:t>
      </w:r>
    </w:p>
    <w:p w:rsidR="00A547BF" w:rsidRPr="00BF5CCC" w:rsidRDefault="00A547BF" w:rsidP="00A547BF">
      <w:pPr>
        <w:jc w:val="both"/>
        <w:rPr>
          <w:rFonts w:ascii="Arial" w:eastAsia="Times New Roman" w:hAnsi="Arial" w:cs="Arial"/>
          <w:sz w:val="20"/>
          <w:szCs w:val="20"/>
          <w:lang w:eastAsia="sl-SI"/>
        </w:rPr>
      </w:pPr>
      <w:r w:rsidRPr="00BF5CCC">
        <w:rPr>
          <w:rFonts w:ascii="Arial" w:eastAsia="Times New Roman" w:hAnsi="Arial" w:cs="Arial"/>
          <w:sz w:val="20"/>
          <w:szCs w:val="20"/>
          <w:lang w:eastAsia="sl-SI"/>
        </w:rPr>
        <w:t xml:space="preserve">Izvajanje novega petega odstavka 73. člena in spremenjenega prvega odstavka 74. člena zakona bo  imel zanemarljive </w:t>
      </w:r>
      <w:r>
        <w:rPr>
          <w:rFonts w:ascii="Arial" w:eastAsia="Times New Roman" w:hAnsi="Arial" w:cs="Arial"/>
          <w:sz w:val="20"/>
          <w:szCs w:val="20"/>
          <w:lang w:eastAsia="sl-SI"/>
        </w:rPr>
        <w:t>negativne</w:t>
      </w:r>
      <w:r w:rsidRPr="00BF5CCC">
        <w:rPr>
          <w:rFonts w:ascii="Arial" w:eastAsia="Times New Roman" w:hAnsi="Arial" w:cs="Arial"/>
          <w:sz w:val="20"/>
          <w:szCs w:val="20"/>
          <w:lang w:eastAsia="sl-SI"/>
        </w:rPr>
        <w:t xml:space="preserve"> finančne posledice glede na število </w:t>
      </w:r>
      <w:proofErr w:type="spellStart"/>
      <w:r w:rsidRPr="00BF5CCC">
        <w:rPr>
          <w:rFonts w:ascii="Arial" w:eastAsia="Times New Roman" w:hAnsi="Arial" w:cs="Arial"/>
          <w:sz w:val="20"/>
          <w:szCs w:val="20"/>
          <w:lang w:eastAsia="sl-SI"/>
        </w:rPr>
        <w:t>neuniformiranih</w:t>
      </w:r>
      <w:proofErr w:type="spellEnd"/>
      <w:r w:rsidRPr="00BF5CCC">
        <w:rPr>
          <w:rFonts w:ascii="Arial" w:eastAsia="Times New Roman" w:hAnsi="Arial" w:cs="Arial"/>
          <w:sz w:val="20"/>
          <w:szCs w:val="20"/>
          <w:lang w:eastAsia="sl-SI"/>
        </w:rPr>
        <w:t xml:space="preserve"> uslužbencev policije, ob tem da gre za nujno</w:t>
      </w:r>
      <w:r>
        <w:rPr>
          <w:rFonts w:ascii="Arial" w:eastAsia="Times New Roman" w:hAnsi="Arial" w:cs="Arial"/>
          <w:sz w:val="20"/>
          <w:szCs w:val="20"/>
          <w:lang w:eastAsia="sl-SI"/>
        </w:rPr>
        <w:t xml:space="preserve"> potrebo</w:t>
      </w:r>
      <w:r w:rsidRPr="00BF5CCC">
        <w:rPr>
          <w:rFonts w:ascii="Arial" w:eastAsia="Times New Roman" w:hAnsi="Arial" w:cs="Arial"/>
          <w:sz w:val="20"/>
          <w:szCs w:val="20"/>
          <w:lang w:eastAsia="sl-SI"/>
        </w:rPr>
        <w:t xml:space="preserve"> po spoštovanju delovnopravne zakonodaje in specifiko delovnopravnega razmerja, kjer se nefleksibilnost ali togost organizacije lahko </w:t>
      </w:r>
      <w:r>
        <w:rPr>
          <w:rFonts w:ascii="Arial" w:eastAsia="Times New Roman" w:hAnsi="Arial" w:cs="Arial"/>
          <w:sz w:val="20"/>
          <w:szCs w:val="20"/>
          <w:lang w:eastAsia="sl-SI"/>
        </w:rPr>
        <w:t>kaže</w:t>
      </w:r>
      <w:r w:rsidRPr="00BF5CCC">
        <w:rPr>
          <w:rFonts w:ascii="Arial" w:eastAsia="Times New Roman" w:hAnsi="Arial" w:cs="Arial"/>
          <w:sz w:val="20"/>
          <w:szCs w:val="20"/>
          <w:lang w:eastAsia="sl-SI"/>
        </w:rPr>
        <w:t xml:space="preserve"> v ogrožanju njihovega življenja ali zdravja.</w:t>
      </w:r>
    </w:p>
    <w:p w:rsidR="00A547BF" w:rsidRDefault="00A547BF" w:rsidP="00A547BF">
      <w:pPr>
        <w:jc w:val="both"/>
        <w:rPr>
          <w:rFonts w:ascii="Arial" w:eastAsia="Times New Roman" w:hAnsi="Arial" w:cs="Arial"/>
          <w:sz w:val="20"/>
          <w:szCs w:val="20"/>
          <w:lang w:eastAsia="sl-SI"/>
        </w:rPr>
      </w:pPr>
      <w:r w:rsidRPr="00BF5CCC">
        <w:rPr>
          <w:rFonts w:ascii="Arial" w:eastAsia="Times New Roman" w:hAnsi="Arial" w:cs="Arial"/>
          <w:sz w:val="20"/>
          <w:szCs w:val="20"/>
          <w:lang w:eastAsia="sl-SI"/>
        </w:rPr>
        <w:t>Sprememba tretjega odstavka 84. člena bo imela pozitivne finančne učinke, saj je izplačilo posebne odškodnine vezano na opravljanje operativnega dela ali drugega nevarnega dela. S tem pa so pogoji za priznanje pravice iz 84. člena izenačeni s pogoji iz 83. člena, s tem pa je ohranjeno načelo enakosti pred zakonom.</w:t>
      </w:r>
    </w:p>
    <w:p w:rsidR="00A547BF" w:rsidRDefault="00A547BF" w:rsidP="00A547BF">
      <w:pPr>
        <w:jc w:val="both"/>
        <w:rPr>
          <w:rFonts w:ascii="Arial" w:eastAsia="Times New Roman" w:hAnsi="Arial" w:cs="Arial"/>
          <w:sz w:val="20"/>
          <w:szCs w:val="20"/>
          <w:lang w:eastAsia="sl-SI"/>
        </w:rPr>
      </w:pPr>
      <w:r>
        <w:rPr>
          <w:rFonts w:ascii="Arial" w:eastAsia="Times New Roman" w:hAnsi="Arial" w:cs="Arial"/>
          <w:sz w:val="20"/>
          <w:szCs w:val="20"/>
          <w:lang w:eastAsia="sl-SI"/>
        </w:rPr>
        <w:t>Sprememba 86. člena</w:t>
      </w:r>
      <w:r w:rsidRPr="00BF5CCC">
        <w:rPr>
          <w:rFonts w:ascii="Arial" w:eastAsia="Times New Roman" w:hAnsi="Arial" w:cs="Arial"/>
          <w:sz w:val="20"/>
          <w:szCs w:val="20"/>
          <w:lang w:eastAsia="sl-SI"/>
        </w:rPr>
        <w:t xml:space="preserve"> zakona bo imel zanemarljive </w:t>
      </w:r>
      <w:r>
        <w:rPr>
          <w:rFonts w:ascii="Arial" w:eastAsia="Times New Roman" w:hAnsi="Arial" w:cs="Arial"/>
          <w:sz w:val="20"/>
          <w:szCs w:val="20"/>
          <w:lang w:eastAsia="sl-SI"/>
        </w:rPr>
        <w:t>negativne finančne posledice, saj je primerov, ko policist izgubi življenje izredno malo ali nimajo ožjih družinskih članov, ki bi lahko uveljavljali predvidene pravice.</w:t>
      </w:r>
    </w:p>
    <w:p w:rsidR="00791003" w:rsidRDefault="00A547BF" w:rsidP="00A547BF">
      <w:pPr>
        <w:suppressAutoHyphens/>
        <w:overflowPunct w:val="0"/>
        <w:autoSpaceDE w:val="0"/>
        <w:autoSpaceDN w:val="0"/>
        <w:adjustRightInd w:val="0"/>
        <w:spacing w:after="0" w:line="240" w:lineRule="exact"/>
        <w:jc w:val="both"/>
        <w:textAlignment w:val="baseline"/>
        <w:rPr>
          <w:rFonts w:ascii="Arial" w:hAnsi="Arial" w:cs="Arial"/>
          <w:sz w:val="20"/>
          <w:szCs w:val="20"/>
        </w:rPr>
      </w:pPr>
      <w:r w:rsidRPr="000D3469">
        <w:rPr>
          <w:rFonts w:ascii="Arial" w:hAnsi="Arial" w:cs="Arial"/>
          <w:sz w:val="20"/>
          <w:szCs w:val="20"/>
        </w:rPr>
        <w:t xml:space="preserve">Sredstva za izvajanje zakona v letu 2016 so zagotovljena v državnem proračunu za leto 2016. Sredstva za izvajanje zakona v letu 2017 </w:t>
      </w:r>
      <w:r>
        <w:rPr>
          <w:rFonts w:ascii="Arial" w:hAnsi="Arial" w:cs="Arial"/>
          <w:sz w:val="20"/>
          <w:szCs w:val="20"/>
        </w:rPr>
        <w:t>so</w:t>
      </w:r>
      <w:r w:rsidRPr="000D3469">
        <w:rPr>
          <w:rFonts w:ascii="Arial" w:hAnsi="Arial" w:cs="Arial"/>
          <w:sz w:val="20"/>
          <w:szCs w:val="20"/>
        </w:rPr>
        <w:t xml:space="preserve"> zagotovljena v spremenjenem državnem proračunu za leto 2017</w:t>
      </w:r>
      <w:r>
        <w:rPr>
          <w:rFonts w:ascii="Arial" w:hAnsi="Arial" w:cs="Arial"/>
          <w:sz w:val="20"/>
          <w:szCs w:val="20"/>
        </w:rPr>
        <w:t xml:space="preserve"> </w:t>
      </w:r>
      <w:r w:rsidRPr="00AB448F">
        <w:rPr>
          <w:rFonts w:ascii="Arial" w:hAnsi="Arial" w:cs="Arial"/>
          <w:sz w:val="20"/>
          <w:szCs w:val="20"/>
        </w:rPr>
        <w:t>in predlogom proračuna za 2018.</w:t>
      </w:r>
    </w:p>
    <w:p w:rsidR="00A547BF" w:rsidRDefault="00A547BF" w:rsidP="00A547BF">
      <w:pPr>
        <w:suppressAutoHyphens/>
        <w:overflowPunct w:val="0"/>
        <w:autoSpaceDE w:val="0"/>
        <w:autoSpaceDN w:val="0"/>
        <w:adjustRightInd w:val="0"/>
        <w:spacing w:after="0" w:line="240" w:lineRule="exact"/>
        <w:jc w:val="both"/>
        <w:textAlignment w:val="baseline"/>
        <w:rPr>
          <w:rFonts w:ascii="Arial" w:hAnsi="Arial" w:cs="Arial"/>
          <w:sz w:val="20"/>
          <w:szCs w:val="20"/>
        </w:rPr>
      </w:pPr>
    </w:p>
    <w:p w:rsidR="00A547BF" w:rsidRPr="00BF5CCC" w:rsidRDefault="00A547BF" w:rsidP="00A547BF">
      <w:pPr>
        <w:suppressAutoHyphens/>
        <w:overflowPunct w:val="0"/>
        <w:autoSpaceDE w:val="0"/>
        <w:autoSpaceDN w:val="0"/>
        <w:adjustRightInd w:val="0"/>
        <w:spacing w:after="0" w:line="240" w:lineRule="exact"/>
        <w:jc w:val="both"/>
        <w:textAlignment w:val="baseline"/>
        <w:rPr>
          <w:rFonts w:ascii="Arial" w:eastAsia="Times New Roman" w:hAnsi="Arial" w:cs="Arial"/>
          <w:b/>
          <w:bCs/>
          <w:sz w:val="20"/>
          <w:szCs w:val="20"/>
        </w:rPr>
      </w:pPr>
    </w:p>
    <w:p w:rsidR="00C4705B" w:rsidRPr="00BF5CCC" w:rsidRDefault="00C4705B" w:rsidP="00724FD9">
      <w:pPr>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 xml:space="preserve">4. </w:t>
      </w:r>
      <w:r w:rsidRPr="007F4662">
        <w:rPr>
          <w:rFonts w:ascii="Arial" w:eastAsia="Times New Roman" w:hAnsi="Arial" w:cs="Arial"/>
          <w:b/>
          <w:bCs/>
          <w:sz w:val="20"/>
          <w:szCs w:val="20"/>
        </w:rPr>
        <w:t>NAVEDBA, DA SO SREDSTVA ZA IZVAJANJE ZAKONA V DRŽAVNEM PRORAČUNU ZAGOTOVLJENA, ČE PREDLOG ZAKONA PREDVIDEVA PORABO PRORAČUNSKIH SREDSTEV V OBDOBJU, ZA KATERO JE BIL DRŽAVNI PRORAČUN ŽE SPREJET</w:t>
      </w:r>
    </w:p>
    <w:p w:rsidR="000836E9" w:rsidRPr="00BF5CCC" w:rsidRDefault="000836E9" w:rsidP="00724FD9">
      <w:pPr>
        <w:spacing w:after="0" w:line="240" w:lineRule="exact"/>
        <w:jc w:val="both"/>
        <w:rPr>
          <w:rFonts w:ascii="Arial" w:eastAsia="Times New Roman" w:hAnsi="Arial" w:cs="Arial"/>
          <w:bCs/>
          <w:sz w:val="20"/>
          <w:szCs w:val="20"/>
        </w:rPr>
      </w:pPr>
    </w:p>
    <w:p w:rsidR="00A124C1" w:rsidRDefault="00F26AB2" w:rsidP="00724FD9">
      <w:pPr>
        <w:spacing w:after="0" w:line="240" w:lineRule="exact"/>
        <w:jc w:val="both"/>
        <w:rPr>
          <w:rFonts w:ascii="Arial" w:hAnsi="Arial" w:cs="Arial"/>
          <w:sz w:val="20"/>
          <w:szCs w:val="20"/>
        </w:rPr>
      </w:pPr>
      <w:r w:rsidRPr="00791003">
        <w:rPr>
          <w:rFonts w:ascii="Arial" w:hAnsi="Arial" w:cs="Arial"/>
          <w:sz w:val="20"/>
          <w:szCs w:val="20"/>
        </w:rPr>
        <w:lastRenderedPageBreak/>
        <w:t xml:space="preserve">Sredstva za izvajanje zakona v letu 2016 so zagotovljena v državnem proračunu za leto 2016. Sredstva za izvajanje zakona v letu 2017 </w:t>
      </w:r>
      <w:r w:rsidR="007F4662">
        <w:rPr>
          <w:rFonts w:ascii="Arial" w:hAnsi="Arial" w:cs="Arial"/>
          <w:sz w:val="20"/>
          <w:szCs w:val="20"/>
        </w:rPr>
        <w:t>so</w:t>
      </w:r>
      <w:r w:rsidRPr="00791003">
        <w:rPr>
          <w:rFonts w:ascii="Arial" w:hAnsi="Arial" w:cs="Arial"/>
          <w:sz w:val="20"/>
          <w:szCs w:val="20"/>
        </w:rPr>
        <w:t xml:space="preserve"> zagotovljena v spremenjenem državnem proračunu za leto 2017</w:t>
      </w:r>
      <w:r w:rsidR="007F4662">
        <w:rPr>
          <w:rFonts w:ascii="Arial" w:hAnsi="Arial" w:cs="Arial"/>
          <w:sz w:val="20"/>
          <w:szCs w:val="20"/>
        </w:rPr>
        <w:t xml:space="preserve"> </w:t>
      </w:r>
      <w:r w:rsidR="007F4662" w:rsidRPr="007F4662">
        <w:rPr>
          <w:rFonts w:ascii="Arial" w:hAnsi="Arial" w:cs="Arial"/>
          <w:sz w:val="20"/>
          <w:szCs w:val="20"/>
        </w:rPr>
        <w:t>in predlogom proračuna za 2018.</w:t>
      </w:r>
      <w:r>
        <w:rPr>
          <w:rFonts w:ascii="Arial" w:hAnsi="Arial" w:cs="Arial"/>
          <w:sz w:val="20"/>
          <w:szCs w:val="20"/>
        </w:rPr>
        <w:t xml:space="preserve"> </w:t>
      </w:r>
    </w:p>
    <w:p w:rsidR="007F4662" w:rsidRDefault="007F4662" w:rsidP="00724FD9">
      <w:pPr>
        <w:spacing w:after="0" w:line="240" w:lineRule="exact"/>
        <w:jc w:val="both"/>
        <w:rPr>
          <w:rFonts w:ascii="Arial" w:hAnsi="Arial" w:cs="Arial"/>
          <w:sz w:val="20"/>
          <w:szCs w:val="20"/>
        </w:rPr>
      </w:pPr>
    </w:p>
    <w:p w:rsidR="00791003" w:rsidRPr="00BF5CCC" w:rsidRDefault="00791003" w:rsidP="00724FD9">
      <w:pPr>
        <w:spacing w:after="0" w:line="240" w:lineRule="exact"/>
        <w:jc w:val="both"/>
        <w:rPr>
          <w:rFonts w:ascii="Arial" w:eastAsia="Times New Roman" w:hAnsi="Arial" w:cs="Arial"/>
          <w:b/>
          <w:bCs/>
          <w:sz w:val="20"/>
          <w:szCs w:val="20"/>
        </w:rPr>
      </w:pPr>
    </w:p>
    <w:p w:rsidR="00C4705B" w:rsidRPr="00BF5CCC" w:rsidRDefault="00C4705B" w:rsidP="00724FD9">
      <w:pPr>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5. PRIKAZ UREDITVE V DRUGIH PRAVNIH SISTEMIH IN PRILAGOJENOSTI PREDLAGANE UREDITVE PRAVU EVROPSKE UNIJE</w:t>
      </w:r>
    </w:p>
    <w:p w:rsidR="007C58B0" w:rsidRPr="00BF5CCC" w:rsidRDefault="007C58B0" w:rsidP="00724FD9">
      <w:pPr>
        <w:spacing w:after="0" w:line="24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line="288" w:lineRule="auto"/>
        <w:jc w:val="both"/>
        <w:rPr>
          <w:rFonts w:ascii="Arial" w:eastAsia="Times New Roman" w:hAnsi="Arial" w:cs="Arial"/>
          <w:bCs/>
          <w:sz w:val="20"/>
          <w:szCs w:val="20"/>
        </w:rPr>
      </w:pPr>
      <w:r w:rsidRPr="00BF5CCC">
        <w:rPr>
          <w:rFonts w:ascii="Arial" w:eastAsia="Times New Roman" w:hAnsi="Arial" w:cs="Arial"/>
          <w:bCs/>
          <w:sz w:val="20"/>
          <w:szCs w:val="20"/>
        </w:rPr>
        <w:t xml:space="preserve">Predlog zakona ni predmet usklajevanja s pravom Evropske unije. Primerljiva vsebina tega predloga zakona je predstavljena po posameznih evropskih državah. Pri tem je treba poudariti, da niso predstavljene celovite ureditve njihovega policijskega sistema oziroma celotne vsebine, ki jo obravnava ta zakon. Predstavljene so </w:t>
      </w:r>
      <w:r w:rsidR="002E0D29" w:rsidRPr="00BF5CCC">
        <w:rPr>
          <w:rFonts w:ascii="Arial" w:eastAsia="Times New Roman" w:hAnsi="Arial" w:cs="Arial"/>
          <w:bCs/>
          <w:sz w:val="20"/>
          <w:szCs w:val="20"/>
        </w:rPr>
        <w:t xml:space="preserve">le </w:t>
      </w:r>
      <w:r w:rsidRPr="00BF5CCC">
        <w:rPr>
          <w:rFonts w:ascii="Arial" w:eastAsia="Times New Roman" w:hAnsi="Arial" w:cs="Arial"/>
          <w:bCs/>
          <w:sz w:val="20"/>
          <w:szCs w:val="20"/>
        </w:rPr>
        <w:t xml:space="preserve">tiste določbe iz drugih držav, ki so skladne s slovensko pravno ureditvijo in jih je vsebinsko </w:t>
      </w:r>
      <w:r w:rsidR="002E0D29" w:rsidRPr="00BF5CCC">
        <w:rPr>
          <w:rFonts w:ascii="Arial" w:eastAsia="Times New Roman" w:hAnsi="Arial" w:cs="Arial"/>
          <w:bCs/>
          <w:sz w:val="20"/>
          <w:szCs w:val="20"/>
        </w:rPr>
        <w:t xml:space="preserve">mogoče </w:t>
      </w:r>
      <w:r w:rsidRPr="00BF5CCC">
        <w:rPr>
          <w:rFonts w:ascii="Arial" w:eastAsia="Times New Roman" w:hAnsi="Arial" w:cs="Arial"/>
          <w:bCs/>
          <w:sz w:val="20"/>
          <w:szCs w:val="20"/>
        </w:rPr>
        <w:t>primerjati s predlogi v tem zakonu.</w:t>
      </w:r>
    </w:p>
    <w:p w:rsidR="009532DA" w:rsidRPr="00BF5CCC" w:rsidRDefault="009532DA" w:rsidP="00724FD9">
      <w:pPr>
        <w:autoSpaceDE w:val="0"/>
        <w:autoSpaceDN w:val="0"/>
        <w:adjustRightInd w:val="0"/>
        <w:spacing w:after="0" w:line="240" w:lineRule="exact"/>
        <w:jc w:val="both"/>
        <w:rPr>
          <w:rFonts w:ascii="Arial" w:hAnsi="Arial" w:cs="Arial"/>
          <w:b/>
          <w:color w:val="000000"/>
          <w:sz w:val="20"/>
          <w:szCs w:val="20"/>
          <w:lang w:eastAsia="sl-SI"/>
        </w:rPr>
      </w:pPr>
    </w:p>
    <w:p w:rsidR="007C58B0" w:rsidRPr="00BF5CCC" w:rsidRDefault="007C58B0" w:rsidP="00724FD9">
      <w:pPr>
        <w:autoSpaceDE w:val="0"/>
        <w:autoSpaceDN w:val="0"/>
        <w:adjustRightInd w:val="0"/>
        <w:spacing w:after="0" w:line="240" w:lineRule="exact"/>
        <w:jc w:val="both"/>
        <w:rPr>
          <w:rFonts w:ascii="Arial" w:eastAsia="Times New Roman" w:hAnsi="Arial" w:cs="Arial"/>
          <w:b/>
          <w:bCs/>
          <w:sz w:val="20"/>
          <w:szCs w:val="20"/>
        </w:rPr>
      </w:pPr>
      <w:r w:rsidRPr="00BF5CCC">
        <w:rPr>
          <w:rFonts w:ascii="Arial" w:eastAsia="Times New Roman" w:hAnsi="Arial" w:cs="Arial"/>
          <w:b/>
          <w:bCs/>
          <w:sz w:val="20"/>
          <w:szCs w:val="20"/>
        </w:rPr>
        <w:t>Finska</w:t>
      </w:r>
    </w:p>
    <w:p w:rsidR="007C58B0" w:rsidRPr="00BF5CCC" w:rsidRDefault="007C58B0" w:rsidP="00724FD9">
      <w:pPr>
        <w:autoSpaceDE w:val="0"/>
        <w:autoSpaceDN w:val="0"/>
        <w:adjustRightInd w:val="0"/>
        <w:spacing w:after="0" w:line="24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V ministrstvu za notranje zadeve deluje policija (Police </w:t>
      </w:r>
      <w:proofErr w:type="spellStart"/>
      <w:r w:rsidRPr="00BF5CCC">
        <w:rPr>
          <w:rFonts w:ascii="Arial" w:eastAsia="Times New Roman" w:hAnsi="Arial" w:cs="Arial"/>
          <w:bCs/>
          <w:sz w:val="20"/>
          <w:szCs w:val="20"/>
        </w:rPr>
        <w:t>Department</w:t>
      </w:r>
      <w:proofErr w:type="spellEnd"/>
      <w:r w:rsidRPr="00BF5CCC">
        <w:rPr>
          <w:rFonts w:ascii="Arial" w:eastAsia="Times New Roman" w:hAnsi="Arial" w:cs="Arial"/>
          <w:bCs/>
          <w:sz w:val="20"/>
          <w:szCs w:val="20"/>
        </w:rPr>
        <w:t>) kot vrhovni policijski urad, ki upravlja in razvija policijske dejavnosti, odloča o nacionalnih strategijah, skrbi za razvoj policijske dejavnosti, pripravlja zakonodajo s policijskega področja in zagotavlja strokovno znanje s področja notranjih zadev. Poleg tega policija skrbi tudi za zadeve, povezane z zasebnim varovanjem, in nekatere upravne zadeve (npr.</w:t>
      </w:r>
      <w:r w:rsidR="00A42060" w:rsidRPr="00BF5CCC">
        <w:rPr>
          <w:rFonts w:ascii="Arial" w:eastAsia="Times New Roman" w:hAnsi="Arial" w:cs="Arial"/>
          <w:bCs/>
          <w:sz w:val="20"/>
          <w:szCs w:val="20"/>
        </w:rPr>
        <w:t> </w:t>
      </w:r>
      <w:r w:rsidRPr="00BF5CCC">
        <w:rPr>
          <w:rFonts w:ascii="Arial" w:eastAsia="Times New Roman" w:hAnsi="Arial" w:cs="Arial"/>
          <w:bCs/>
          <w:sz w:val="20"/>
          <w:szCs w:val="20"/>
        </w:rPr>
        <w:t>strelno orožje).</w:t>
      </w:r>
    </w:p>
    <w:p w:rsidR="00EA48FF" w:rsidRPr="00BF5CCC" w:rsidRDefault="00EA48FF"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r w:rsidRPr="00BF5CCC">
        <w:rPr>
          <w:rFonts w:ascii="Arial" w:hAnsi="Arial" w:cs="Arial"/>
          <w:bCs/>
          <w:sz w:val="20"/>
          <w:szCs w:val="20"/>
        </w:rPr>
        <w:t>Letni dopusti za policijo so urejeni v zakonu in kolektivnih pogodbah za državne javne uslužbence (dopust, potovanja</w:t>
      </w:r>
      <w:r w:rsidR="00A42060" w:rsidRPr="00BF5CCC">
        <w:rPr>
          <w:rFonts w:ascii="Arial" w:hAnsi="Arial" w:cs="Arial"/>
          <w:bCs/>
          <w:sz w:val="20"/>
          <w:szCs w:val="20"/>
        </w:rPr>
        <w:t> </w:t>
      </w:r>
      <w:r w:rsidRPr="00BF5CCC">
        <w:rPr>
          <w:rFonts w:ascii="Arial" w:hAnsi="Arial" w:cs="Arial"/>
          <w:bCs/>
          <w:sz w:val="20"/>
          <w:szCs w:val="20"/>
        </w:rPr>
        <w:t>itd.).</w:t>
      </w: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r w:rsidRPr="00BF5CCC">
        <w:rPr>
          <w:rFonts w:ascii="Arial" w:hAnsi="Arial" w:cs="Arial"/>
          <w:bCs/>
          <w:sz w:val="20"/>
          <w:szCs w:val="20"/>
        </w:rPr>
        <w:t>Poveljujoči na najvišjih položajih in načelniki imajo gibljiv delovni čas in obsega 7 ur 15 minut na dan ali 36 ur 15 minut na teden. Poveljujoči častniki, višji uradniki in policisti imajo določen delovni čas v obsegu 114 ur 45 minut v treh tednih. Maksimalni delovni čas na dan je 10 ali 12 ur.</w:t>
      </w: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r w:rsidRPr="00BF5CCC">
        <w:rPr>
          <w:rFonts w:ascii="Arial" w:hAnsi="Arial" w:cs="Arial"/>
          <w:bCs/>
          <w:sz w:val="20"/>
          <w:szCs w:val="20"/>
        </w:rPr>
        <w:t>Najvišja vsota nadur za policiste je 250</w:t>
      </w:r>
      <w:r w:rsidR="00EA783B" w:rsidRPr="00BF5CCC">
        <w:rPr>
          <w:rFonts w:ascii="Arial" w:hAnsi="Arial" w:cs="Arial"/>
          <w:bCs/>
          <w:sz w:val="20"/>
          <w:szCs w:val="20"/>
        </w:rPr>
        <w:t xml:space="preserve"> </w:t>
      </w:r>
      <w:r w:rsidRPr="00BF5CCC">
        <w:rPr>
          <w:rFonts w:ascii="Arial" w:hAnsi="Arial" w:cs="Arial"/>
          <w:bCs/>
          <w:sz w:val="20"/>
          <w:szCs w:val="20"/>
        </w:rPr>
        <w:t>ur na koledarsko leto. Poleg tega obstaja kvota dodatnih 80 ur, ki je stvar pogajanja med delodajalci in sindikatom. Po 25 urah od začetka dela mora delavec imeti 11 ur za neprekinjen počitek. V tednu mora biti zagotovljenih najmanj 35 ur neprekinjenega počitka.</w:t>
      </w: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r w:rsidRPr="00BF5CCC">
        <w:rPr>
          <w:rFonts w:ascii="Arial" w:hAnsi="Arial" w:cs="Arial"/>
          <w:bCs/>
          <w:sz w:val="20"/>
          <w:szCs w:val="20"/>
        </w:rPr>
        <w:t xml:space="preserve">Nadure se lahko koristijo kot kompenzacija ali v obliki plačila nadurnega dela, ki se plačuje kot navadna urna postavka +50 odstotkov na uro nadurnega dela. </w:t>
      </w: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p>
    <w:p w:rsidR="007C58B0" w:rsidRPr="00BF5CCC" w:rsidRDefault="007C58B0" w:rsidP="007C58B0">
      <w:pPr>
        <w:pStyle w:val="Navadensplet"/>
        <w:spacing w:before="0" w:beforeAutospacing="0" w:after="0" w:afterAutospacing="0" w:line="260" w:lineRule="exact"/>
        <w:jc w:val="both"/>
        <w:rPr>
          <w:rFonts w:ascii="Arial" w:hAnsi="Arial" w:cs="Arial"/>
          <w:bCs/>
          <w:sz w:val="20"/>
          <w:szCs w:val="20"/>
        </w:rPr>
      </w:pPr>
      <w:r w:rsidRPr="00BF5CCC">
        <w:rPr>
          <w:rFonts w:ascii="Arial" w:hAnsi="Arial" w:cs="Arial"/>
          <w:bCs/>
          <w:sz w:val="20"/>
          <w:szCs w:val="20"/>
        </w:rPr>
        <w:t xml:space="preserve">Za prvih 18 nadur dobijo plačilo kot običajne urne postavke +50 odstotkov za vse nadure, nad 18 ur pa dobijo urno postavko +100 odstotkov.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Rezervna sestava policije deluje v okviru rednih enot policije. Naloge lahko opravljajo v času krize, katastrof in v vojni. Rezervni policisti sklenejo posebno pogodbo s policijo za delo v rezervni sestavi, s katero so opredeljene pravice in obveznosti med posameznikom in </w:t>
      </w:r>
      <w:r w:rsidR="00EA783B" w:rsidRPr="00BF5CCC">
        <w:rPr>
          <w:rFonts w:ascii="Arial" w:eastAsia="Times New Roman" w:hAnsi="Arial" w:cs="Arial"/>
          <w:bCs/>
          <w:sz w:val="20"/>
          <w:szCs w:val="20"/>
        </w:rPr>
        <w:t>ustanovo</w:t>
      </w:r>
      <w:r w:rsidRPr="00BF5CCC">
        <w:rPr>
          <w:rFonts w:ascii="Arial" w:eastAsia="Times New Roman" w:hAnsi="Arial" w:cs="Arial"/>
          <w:bCs/>
          <w:sz w:val="20"/>
          <w:szCs w:val="20"/>
        </w:rPr>
        <w:t>. Vpoklic na delo opravlja policija. Usposabljanje organizirajo vsako drugo ali tretje leto in traja po nekaj dni.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spacing w:after="0" w:line="260" w:lineRule="exact"/>
        <w:jc w:val="both"/>
        <w:rPr>
          <w:rFonts w:ascii="Arial" w:eastAsia="Times New Roman" w:hAnsi="Arial" w:cs="Arial"/>
          <w:bCs/>
          <w:sz w:val="20"/>
          <w:szCs w:val="20"/>
        </w:rPr>
      </w:pPr>
    </w:p>
    <w:p w:rsidR="007C58B0" w:rsidRPr="00BF5CCC" w:rsidRDefault="007C58B0" w:rsidP="007C58B0">
      <w:pPr>
        <w:spacing w:line="288" w:lineRule="auto"/>
        <w:jc w:val="both"/>
        <w:rPr>
          <w:rFonts w:ascii="Arial" w:eastAsia="Times New Roman" w:hAnsi="Arial" w:cs="Arial"/>
          <w:b/>
          <w:bCs/>
          <w:sz w:val="20"/>
          <w:szCs w:val="20"/>
        </w:rPr>
      </w:pPr>
      <w:r w:rsidRPr="00BF5CCC">
        <w:rPr>
          <w:rFonts w:ascii="Arial" w:eastAsia="Times New Roman" w:hAnsi="Arial" w:cs="Arial"/>
          <w:b/>
          <w:bCs/>
          <w:sz w:val="20"/>
          <w:szCs w:val="20"/>
        </w:rPr>
        <w:t>Nemčija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Bundespolizei</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BPol</w:t>
      </w:r>
      <w:proofErr w:type="spellEnd"/>
      <w:r w:rsidRPr="00BF5CCC">
        <w:rPr>
          <w:rFonts w:ascii="Arial" w:eastAsia="Times New Roman" w:hAnsi="Arial" w:cs="Arial"/>
          <w:bCs/>
          <w:sz w:val="20"/>
          <w:szCs w:val="20"/>
        </w:rPr>
        <w:t>) je federalna policija, podrejena zveznemu ministrstvu za notranje zadeve. Zvezno ministrstvo za notranje zadeve vodi zvezni minister. Policija, ki je sestavni del ministrstva, se deli na zvezno in deželno policijo (16 dežel). Deželne policije vodi posamezni minister za notranje zadeve zvezne dežele Nemčije.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lastRenderedPageBreak/>
        <w:t>Splošno delovnopravno področje policije je urejeno v zakonodaji, ki ureja zaposlovanje javnih uslužbencev (oz</w:t>
      </w:r>
      <w:r w:rsidR="00F063D7"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uradnikov pri njih). Krovni zakon, ki ureja splošni položaj uradnikov, je zvezni zakon o uradnikih, imajo pa tudi zakone in podzakonske akte, ki jih izdajajo dežele.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Plače ureja zvezni zakon o plačah uradnikov.</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Delovni čas ureja uredba dežele o delovnem času in letnem dopustu, ki velja za uradnike (in sodnike). V nadaljevanju je povzeta uredba dežele </w:t>
      </w:r>
      <w:proofErr w:type="spellStart"/>
      <w:r w:rsidRPr="00BF5CCC">
        <w:rPr>
          <w:rFonts w:ascii="Arial" w:eastAsia="Times New Roman" w:hAnsi="Arial" w:cs="Arial"/>
          <w:bCs/>
          <w:sz w:val="20"/>
          <w:szCs w:val="20"/>
        </w:rPr>
        <w:t>Baden</w:t>
      </w:r>
      <w:proofErr w:type="spellEnd"/>
      <w:r w:rsidRPr="00BF5CCC">
        <w:rPr>
          <w:rFonts w:ascii="Arial" w:eastAsia="Times New Roman" w:hAnsi="Arial" w:cs="Arial"/>
          <w:bCs/>
          <w:sz w:val="20"/>
          <w:szCs w:val="20"/>
        </w:rPr>
        <w:t>-</w:t>
      </w:r>
      <w:proofErr w:type="spellStart"/>
      <w:r w:rsidRPr="00BF5CCC">
        <w:rPr>
          <w:rFonts w:ascii="Arial" w:eastAsia="Times New Roman" w:hAnsi="Arial" w:cs="Arial"/>
          <w:bCs/>
          <w:sz w:val="20"/>
          <w:szCs w:val="20"/>
        </w:rPr>
        <w:t>Württemberg</w:t>
      </w:r>
      <w:proofErr w:type="spellEnd"/>
      <w:r w:rsidRPr="00BF5CCC">
        <w:rPr>
          <w:rFonts w:ascii="Arial" w:eastAsia="Times New Roman" w:hAnsi="Arial" w:cs="Arial"/>
          <w:bCs/>
          <w:sz w:val="20"/>
          <w:szCs w:val="20"/>
        </w:rPr>
        <w:t xml:space="preserve">.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Povprečna tedenska delovna obveznost je 41 ur, pri čemer so en dan v letu oproščeni dela v času ene petine tedenskega delovnika, vendar se obračuna kot delovni dan. Če zaradi službenih obveznosti tega dneva ni mogoče koristiti, ga mora delavec koristiti v naslednjih dveh mesecih naslednjega koledarskega leta (5.</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člen).</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Povprečna tedenska delovna obveznost ne sme preseči 55 ur, dnevni delovni čas pa ne sme preseči 10 ur, tako pri stalnem kot tudi pri prilagodljivem delovnem času, razen če so odrejene nadure. Primanjkljaj ur lahko v enem letu znaša v višini povprečne tedenske obveznosti. Nadure ali primanjkljaj ur se lahko prenese v naslednje leto v viši</w:t>
      </w:r>
      <w:r w:rsidR="00EA783B" w:rsidRPr="00BF5CCC">
        <w:rPr>
          <w:rFonts w:ascii="Arial" w:eastAsia="Times New Roman" w:hAnsi="Arial" w:cs="Arial"/>
          <w:bCs/>
          <w:sz w:val="20"/>
          <w:szCs w:val="20"/>
        </w:rPr>
        <w:t>ni</w:t>
      </w:r>
      <w:r w:rsidRPr="00BF5CCC">
        <w:rPr>
          <w:rFonts w:ascii="Arial" w:eastAsia="Times New Roman" w:hAnsi="Arial" w:cs="Arial"/>
          <w:bCs/>
          <w:sz w:val="20"/>
          <w:szCs w:val="20"/>
        </w:rPr>
        <w:t xml:space="preserve"> povprečne tedenske obveznosti.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Delovni čas se začne ob </w:t>
      </w:r>
      <w:smartTag w:uri="urn:schemas-microsoft-com:office:smarttags" w:element="metricconverter">
        <w:smartTagPr>
          <w:attr w:name="ProductID" w:val="7.30 in"/>
        </w:smartTagPr>
        <w:r w:rsidRPr="00BF5CCC">
          <w:rPr>
            <w:rFonts w:ascii="Arial" w:eastAsia="Times New Roman" w:hAnsi="Arial" w:cs="Arial"/>
            <w:bCs/>
            <w:sz w:val="20"/>
            <w:szCs w:val="20"/>
          </w:rPr>
          <w:t>7.30 in</w:t>
        </w:r>
      </w:smartTag>
      <w:r w:rsidRPr="00BF5CCC">
        <w:rPr>
          <w:rFonts w:ascii="Arial" w:eastAsia="Times New Roman" w:hAnsi="Arial" w:cs="Arial"/>
          <w:bCs/>
          <w:sz w:val="20"/>
          <w:szCs w:val="20"/>
        </w:rPr>
        <w:t xml:space="preserve"> traja do 16.15, ob petkih pa do 16. ure, vključno s 30-minutnim odmorom (zaradi upravičenih potreb službe je mogoče čas s predpisom tudi spremeniti). V obračunskem letu se pri stalnem delovnem času ne sme preseči 20 ur in ne preseči manjka ur v višini 12 ur. Izravnava ur se lahko opravi dvakrat v koledarskem mesecu po največ pet ur in se lahko združi v en delovni dan. Večja izravnava ur v koledarskem mesecu je dovoljena le pod določenimi pogoji.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Odmor se lahko koristi po 6 urah dela, ki se lahko deli na dva dela. Med enim in drugim delovnim časom se zahteva najmanj 11 ur počitka. V 7-dnevnem obdobju je obvezen najmanj 24-urni počitek. Izjeme so le zaradi nujnih službenih potreb.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Policisti (16.</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člen) in druge kategorije, ki delajo po razporedu, delajo tudi v dela prostih dnevih. Dnevna delovna obremenitev sme trajati največ 12 ur. Uredba določa, da ministrstvo izda poseben akt, s katerim se ureja</w:t>
      </w:r>
      <w:r w:rsidR="00EA783B" w:rsidRPr="00BF5CCC">
        <w:rPr>
          <w:rFonts w:ascii="Arial" w:eastAsia="Times New Roman" w:hAnsi="Arial" w:cs="Arial"/>
          <w:bCs/>
          <w:sz w:val="20"/>
          <w:szCs w:val="20"/>
        </w:rPr>
        <w:t>jo</w:t>
      </w:r>
      <w:r w:rsidRPr="00BF5CCC">
        <w:rPr>
          <w:rFonts w:ascii="Arial" w:eastAsia="Times New Roman" w:hAnsi="Arial" w:cs="Arial"/>
          <w:bCs/>
          <w:sz w:val="20"/>
          <w:szCs w:val="20"/>
        </w:rPr>
        <w:t xml:space="preserve"> delo po razporedu, urne obveze itd. Mladi policisti (ki se še izobražujejo za policiste in še niso dopolnili 18 let), smejo delati največ 10 ur na dan, v prvem izobraževalnem letu 4-krat na mesec, v drugem 6-krat na mesec. Po 12 ur največ 4-krat v prvem letu</w:t>
      </w:r>
      <w:r w:rsidR="00EA783B" w:rsidRPr="00BF5CCC">
        <w:rPr>
          <w:rFonts w:ascii="Arial" w:eastAsia="Times New Roman" w:hAnsi="Arial" w:cs="Arial"/>
          <w:bCs/>
          <w:sz w:val="20"/>
          <w:szCs w:val="20"/>
        </w:rPr>
        <w:t xml:space="preserve"> in,</w:t>
      </w:r>
      <w:r w:rsidRPr="00BF5CCC">
        <w:rPr>
          <w:rFonts w:ascii="Arial" w:eastAsia="Times New Roman" w:hAnsi="Arial" w:cs="Arial"/>
          <w:bCs/>
          <w:sz w:val="20"/>
          <w:szCs w:val="20"/>
        </w:rPr>
        <w:t xml:space="preserve"> v drugem po 14 ur 6-krat na mesec. Tedenska obremenitev znaša v prvem letu 48 ur</w:t>
      </w:r>
      <w:r w:rsidR="00EA783B" w:rsidRPr="00BF5CCC">
        <w:rPr>
          <w:rFonts w:ascii="Arial" w:eastAsia="Times New Roman" w:hAnsi="Arial" w:cs="Arial"/>
          <w:bCs/>
          <w:sz w:val="20"/>
          <w:szCs w:val="20"/>
        </w:rPr>
        <w:t xml:space="preserve"> in </w:t>
      </w:r>
      <w:r w:rsidRPr="00BF5CCC">
        <w:rPr>
          <w:rFonts w:ascii="Arial" w:eastAsia="Times New Roman" w:hAnsi="Arial" w:cs="Arial"/>
          <w:bCs/>
          <w:sz w:val="20"/>
          <w:szCs w:val="20"/>
        </w:rPr>
        <w:t>v drugem letu 50 ur. Lahko delajo ponoči: 4-krat v prvem letu, vendar ne več kot 36-krat v letu. V drugem letu 6-krat v mesecu</w:t>
      </w:r>
      <w:r w:rsidR="00EA783B" w:rsidRPr="00BF5CCC">
        <w:rPr>
          <w:rFonts w:ascii="Arial" w:eastAsia="Times New Roman" w:hAnsi="Arial" w:cs="Arial"/>
          <w:bCs/>
          <w:sz w:val="20"/>
          <w:szCs w:val="20"/>
        </w:rPr>
        <w:t>, toda</w:t>
      </w:r>
      <w:r w:rsidRPr="00BF5CCC">
        <w:rPr>
          <w:rFonts w:ascii="Arial" w:eastAsia="Times New Roman" w:hAnsi="Arial" w:cs="Arial"/>
          <w:bCs/>
          <w:sz w:val="20"/>
          <w:szCs w:val="20"/>
        </w:rPr>
        <w:t xml:space="preserve"> ne več kot 48-krat v letu. Presežek ur oz</w:t>
      </w:r>
      <w:r w:rsidR="00EA783B"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nadurno delo se mora v 6 tednih izravnati z dela prostimi dnevi.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Urejenost nadurnega dela navajamo iz deželnega zakona o uradnikih </w:t>
      </w:r>
      <w:proofErr w:type="spellStart"/>
      <w:r w:rsidRPr="00BF5CCC">
        <w:rPr>
          <w:rFonts w:ascii="Arial" w:eastAsia="Times New Roman" w:hAnsi="Arial" w:cs="Arial"/>
          <w:bCs/>
          <w:sz w:val="20"/>
          <w:szCs w:val="20"/>
        </w:rPr>
        <w:t>Baden</w:t>
      </w:r>
      <w:proofErr w:type="spellEnd"/>
      <w:r w:rsidRPr="00BF5CCC">
        <w:rPr>
          <w:rFonts w:ascii="Arial" w:eastAsia="Times New Roman" w:hAnsi="Arial" w:cs="Arial"/>
          <w:bCs/>
          <w:sz w:val="20"/>
          <w:szCs w:val="20"/>
        </w:rPr>
        <w:t>-</w:t>
      </w:r>
      <w:proofErr w:type="spellStart"/>
      <w:r w:rsidRPr="00BF5CCC">
        <w:rPr>
          <w:rFonts w:ascii="Arial" w:eastAsia="Times New Roman" w:hAnsi="Arial" w:cs="Arial"/>
          <w:bCs/>
          <w:sz w:val="20"/>
          <w:szCs w:val="20"/>
        </w:rPr>
        <w:t>Württemberga</w:t>
      </w:r>
      <w:proofErr w:type="spellEnd"/>
      <w:r w:rsidRPr="00BF5CCC">
        <w:rPr>
          <w:rFonts w:ascii="Arial" w:eastAsia="Times New Roman" w:hAnsi="Arial" w:cs="Arial"/>
          <w:bCs/>
          <w:sz w:val="20"/>
          <w:szCs w:val="20"/>
        </w:rPr>
        <w:t>, ki v 90.</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členu določa: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»Uradnik mora brez povračila delati prek delovnega časa, če to zahtevajo nujne okoliščine. Ko je odrejeno ali odobreno nadurno delo več kot 5 ur v mesecu prek polnega delovnega časa, se uradniku v okviru koledarskega leta odobri oprostitev izkoristka nadurnega dela. Če oprostitev od dela zaradi službenih potreb ni mogoča, se lahko uradniku izplača do 480 ur v letu.«</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Če se služba izvaja v pripravljenosti, se lahko delovni čas prilagodi potrebam in podaljša, tedensko pa ne sme preseči štiri desetine rednega delovnega časa.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Posebno zahtevne oblike dela so urejene v odredbi o težji</w:t>
      </w:r>
      <w:r w:rsidR="00EA783B" w:rsidRPr="00BF5CCC">
        <w:rPr>
          <w:rFonts w:ascii="Arial" w:eastAsia="Times New Roman" w:hAnsi="Arial" w:cs="Arial"/>
          <w:bCs/>
          <w:sz w:val="20"/>
          <w:szCs w:val="20"/>
        </w:rPr>
        <w:t>h</w:t>
      </w:r>
      <w:r w:rsidRPr="00BF5CCC">
        <w:rPr>
          <w:rFonts w:ascii="Arial" w:eastAsia="Times New Roman" w:hAnsi="Arial" w:cs="Arial"/>
          <w:bCs/>
          <w:sz w:val="20"/>
          <w:szCs w:val="20"/>
        </w:rPr>
        <w:t xml:space="preserve"> delih (za uradnike), kamor </w:t>
      </w:r>
      <w:r w:rsidR="00EA783B" w:rsidRPr="00BF5CCC">
        <w:rPr>
          <w:rFonts w:ascii="Arial" w:eastAsia="Times New Roman" w:hAnsi="Arial" w:cs="Arial"/>
          <w:bCs/>
          <w:sz w:val="20"/>
          <w:szCs w:val="20"/>
        </w:rPr>
        <w:t>spadajo</w:t>
      </w:r>
      <w:r w:rsidRPr="00BF5CCC">
        <w:rPr>
          <w:rFonts w:ascii="Arial" w:eastAsia="Times New Roman" w:hAnsi="Arial" w:cs="Arial"/>
          <w:bCs/>
          <w:sz w:val="20"/>
          <w:szCs w:val="20"/>
        </w:rPr>
        <w:t>:</w:t>
      </w:r>
    </w:p>
    <w:p w:rsidR="007C58B0" w:rsidRPr="00BF5CCC"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službe, kjer uslužbenci delajo v neugodnem delovnem času</w:t>
      </w:r>
      <w:r w:rsidR="00EA783B" w:rsidRPr="00BF5CCC">
        <w:rPr>
          <w:rFonts w:ascii="Arial" w:eastAsia="Times New Roman" w:hAnsi="Arial" w:cs="Arial"/>
          <w:bCs/>
          <w:sz w:val="20"/>
          <w:szCs w:val="20"/>
        </w:rPr>
        <w:t>,</w:t>
      </w:r>
    </w:p>
    <w:p w:rsidR="007C58B0" w:rsidRPr="00BF5CCC"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dežurna služba</w:t>
      </w:r>
      <w:r w:rsidR="00EA783B" w:rsidRPr="00BF5CCC">
        <w:rPr>
          <w:rFonts w:ascii="Arial" w:eastAsia="Times New Roman" w:hAnsi="Arial" w:cs="Arial"/>
          <w:bCs/>
          <w:sz w:val="20"/>
          <w:szCs w:val="20"/>
        </w:rPr>
        <w:t>,</w:t>
      </w:r>
      <w:r w:rsidRPr="00BF5CCC">
        <w:rPr>
          <w:rFonts w:ascii="Arial" w:eastAsia="Times New Roman" w:hAnsi="Arial" w:cs="Arial"/>
          <w:bCs/>
          <w:sz w:val="20"/>
          <w:szCs w:val="20"/>
        </w:rPr>
        <w:t xml:space="preserve"> </w:t>
      </w:r>
    </w:p>
    <w:p w:rsidR="007C58B0" w:rsidRPr="00BF5CCC"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specialne enote</w:t>
      </w:r>
      <w:r w:rsidR="00EA783B" w:rsidRPr="00BF5CCC">
        <w:rPr>
          <w:rFonts w:ascii="Arial" w:eastAsia="Times New Roman" w:hAnsi="Arial" w:cs="Arial"/>
          <w:bCs/>
          <w:sz w:val="20"/>
          <w:szCs w:val="20"/>
        </w:rPr>
        <w:t>,</w:t>
      </w:r>
      <w:r w:rsidRPr="00BF5CCC">
        <w:rPr>
          <w:rFonts w:ascii="Arial" w:eastAsia="Times New Roman" w:hAnsi="Arial" w:cs="Arial"/>
          <w:bCs/>
          <w:sz w:val="20"/>
          <w:szCs w:val="20"/>
        </w:rPr>
        <w:t xml:space="preserve"> </w:t>
      </w:r>
    </w:p>
    <w:p w:rsidR="007C58B0" w:rsidRPr="00BF5CCC"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letalsko osebje.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lastRenderedPageBreak/>
        <w:t>Finančni dodatki za potapljače (uradniki in vojaki) se štejejo po urni postavki 3,09 evra za uro brez potapljaške opreme, po globinah od 5, 10 in po 15 metrih pa so določeni še višji dodatki. Pomembno je to, da upoštevajo dodatke za čas potapljanja. Prav tako imajo določene finančne dodatke za delo z eksplozivnimi sredstvi.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 deželnem zakonu o uradnikih (140.</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člen) je določeno, da delodajalec policistu lahko odredi, da mora bivati v skupnih bivališčih in uporabljati skupnostno preskrbo. To lahko odredi zaradi posebnih nalog, usposabljanj in izobraževalnih procesov.</w:t>
      </w:r>
    </w:p>
    <w:p w:rsidR="007C58B0" w:rsidRPr="00BF5CCC" w:rsidRDefault="007C58B0" w:rsidP="007C58B0">
      <w:pPr>
        <w:autoSpaceDE w:val="0"/>
        <w:autoSpaceDN w:val="0"/>
        <w:adjustRightInd w:val="0"/>
        <w:spacing w:line="288" w:lineRule="auto"/>
        <w:jc w:val="both"/>
        <w:rPr>
          <w:rFonts w:ascii="Arial" w:eastAsia="Times New Roman" w:hAnsi="Arial" w:cs="Arial"/>
          <w:bCs/>
          <w:sz w:val="20"/>
          <w:szCs w:val="20"/>
        </w:rPr>
      </w:pPr>
    </w:p>
    <w:p w:rsidR="007C58B0" w:rsidRPr="00BF5CCC" w:rsidRDefault="007161AF" w:rsidP="007C58B0">
      <w:pPr>
        <w:spacing w:line="288" w:lineRule="auto"/>
        <w:jc w:val="both"/>
        <w:rPr>
          <w:rFonts w:ascii="Arial" w:eastAsia="Times New Roman" w:hAnsi="Arial" w:cs="Arial"/>
          <w:b/>
          <w:bCs/>
          <w:sz w:val="20"/>
          <w:szCs w:val="20"/>
        </w:rPr>
      </w:pPr>
      <w:r w:rsidRPr="00BF5CCC">
        <w:rPr>
          <w:rFonts w:ascii="Arial" w:eastAsia="Times New Roman" w:hAnsi="Arial" w:cs="Arial"/>
          <w:b/>
          <w:bCs/>
          <w:sz w:val="20"/>
          <w:szCs w:val="20"/>
        </w:rPr>
        <w:t>Avstrija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Javna varnost je v Avstriji razdeljena na tri organizacijske in teritorialne ravni. Najvišji organ, pristojen za javno varnost, je ministrstvo za notranje zadeve, kjer kot organizacijska enota deluje tudi direktor za javno varnost. Za neposredno izvajanje nalog javne varnosti je odgovorna izvedbena veja zvezne policije, to sta t.</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i. redarstvena služba zvezne policije in lokalna policija, t.</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 xml:space="preserve">i. občinsko redarstvo. Za izvajanje policijskih nalog so na lokalni ravni vzpostavljeni policijski inšpektorati.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V skladu s splošno delovno zakonodajo v Avstriji običajni delovni čas temelji na 40-urnem delu na teden in ta pravila veljajo tudi za policiste. Obstajajo tri glavne kategorije delovnega časa v tednu: </w:t>
      </w:r>
    </w:p>
    <w:p w:rsidR="007C58B0" w:rsidRPr="00BF5CCC" w:rsidRDefault="00EA783B"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w:t>
      </w:r>
      <w:r w:rsidR="007C58B0" w:rsidRPr="00BF5CCC">
        <w:rPr>
          <w:rFonts w:ascii="Arial" w:eastAsia="Times New Roman" w:hAnsi="Arial" w:cs="Arial"/>
          <w:bCs/>
          <w:sz w:val="20"/>
          <w:szCs w:val="20"/>
        </w:rPr>
        <w:t>redni</w:t>
      </w:r>
      <w:r w:rsidRPr="00BF5CCC">
        <w:rPr>
          <w:rFonts w:ascii="Arial" w:eastAsia="Times New Roman" w:hAnsi="Arial" w:cs="Arial"/>
          <w:bCs/>
          <w:sz w:val="20"/>
          <w:szCs w:val="20"/>
        </w:rPr>
        <w:t xml:space="preserve">« </w:t>
      </w:r>
      <w:r w:rsidR="007C58B0" w:rsidRPr="00BF5CCC">
        <w:rPr>
          <w:rFonts w:ascii="Arial" w:eastAsia="Times New Roman" w:hAnsi="Arial" w:cs="Arial"/>
          <w:bCs/>
          <w:sz w:val="20"/>
          <w:szCs w:val="20"/>
        </w:rPr>
        <w:t xml:space="preserve">delovni čas od ponedeljka do petka med </w:t>
      </w:r>
      <w:smartTag w:uri="urn:schemas-microsoft-com:office:smarttags" w:element="metricconverter">
        <w:smartTagPr>
          <w:attr w:name="ProductID" w:val="7.30 in"/>
        </w:smartTagPr>
        <w:r w:rsidR="007C58B0" w:rsidRPr="00BF5CCC">
          <w:rPr>
            <w:rFonts w:ascii="Arial" w:eastAsia="Times New Roman" w:hAnsi="Arial" w:cs="Arial"/>
            <w:bCs/>
            <w:sz w:val="20"/>
            <w:szCs w:val="20"/>
          </w:rPr>
          <w:t>7.30 in</w:t>
        </w:r>
      </w:smartTag>
      <w:r w:rsidR="007C58B0" w:rsidRPr="00BF5CCC">
        <w:rPr>
          <w:rFonts w:ascii="Arial" w:eastAsia="Times New Roman" w:hAnsi="Arial" w:cs="Arial"/>
          <w:bCs/>
          <w:sz w:val="20"/>
          <w:szCs w:val="20"/>
        </w:rPr>
        <w:t xml:space="preserve"> 15.50</w:t>
      </w:r>
      <w:r w:rsidRPr="00BF5CCC">
        <w:rPr>
          <w:rFonts w:ascii="Arial" w:eastAsia="Times New Roman" w:hAnsi="Arial" w:cs="Arial"/>
          <w:bCs/>
          <w:sz w:val="20"/>
          <w:szCs w:val="20"/>
        </w:rPr>
        <w:t>;</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gibljiv</w:t>
      </w:r>
      <w:r w:rsidR="00EA783B" w:rsidRPr="00BF5CCC">
        <w:rPr>
          <w:rFonts w:ascii="Arial" w:eastAsia="Times New Roman" w:hAnsi="Arial" w:cs="Arial"/>
          <w:bCs/>
          <w:sz w:val="20"/>
          <w:szCs w:val="20"/>
        </w:rPr>
        <w:t>i</w:t>
      </w:r>
      <w:r w:rsidRPr="00BF5CCC">
        <w:rPr>
          <w:rFonts w:ascii="Arial" w:eastAsia="Times New Roman" w:hAnsi="Arial" w:cs="Arial"/>
          <w:bCs/>
          <w:sz w:val="20"/>
          <w:szCs w:val="20"/>
        </w:rPr>
        <w:t xml:space="preserve"> delovni čas, </w:t>
      </w:r>
      <w:r w:rsidR="00EA783B" w:rsidRPr="00BF5CCC">
        <w:rPr>
          <w:rFonts w:ascii="Arial" w:eastAsia="Times New Roman" w:hAnsi="Arial" w:cs="Arial"/>
          <w:bCs/>
          <w:sz w:val="20"/>
          <w:szCs w:val="20"/>
        </w:rPr>
        <w:t xml:space="preserve">v katerem </w:t>
      </w:r>
      <w:r w:rsidRPr="00BF5CCC">
        <w:rPr>
          <w:rFonts w:ascii="Arial" w:eastAsia="Times New Roman" w:hAnsi="Arial" w:cs="Arial"/>
          <w:bCs/>
          <w:sz w:val="20"/>
          <w:szCs w:val="20"/>
        </w:rPr>
        <w:t xml:space="preserve">mora biti uradnik prisoten od ponedeljka do petka med </w:t>
      </w:r>
      <w:smartTag w:uri="urn:schemas-microsoft-com:office:smarttags" w:element="metricconverter">
        <w:smartTagPr>
          <w:attr w:name="ProductID" w:val="9.00 in"/>
        </w:smartTagPr>
        <w:r w:rsidRPr="00BF5CCC">
          <w:rPr>
            <w:rFonts w:ascii="Arial" w:eastAsia="Times New Roman" w:hAnsi="Arial" w:cs="Arial"/>
            <w:bCs/>
            <w:sz w:val="20"/>
            <w:szCs w:val="20"/>
          </w:rPr>
          <w:t>9.00 in</w:t>
        </w:r>
      </w:smartTag>
      <w:r w:rsidRPr="00BF5CCC">
        <w:rPr>
          <w:rFonts w:ascii="Arial" w:eastAsia="Times New Roman" w:hAnsi="Arial" w:cs="Arial"/>
          <w:bCs/>
          <w:sz w:val="20"/>
          <w:szCs w:val="20"/>
        </w:rPr>
        <w:t xml:space="preserve"> 13.00</w:t>
      </w:r>
      <w:r w:rsidR="00EA783B" w:rsidRPr="00BF5CCC">
        <w:rPr>
          <w:rFonts w:ascii="Arial" w:eastAsia="Times New Roman" w:hAnsi="Arial" w:cs="Arial"/>
          <w:bCs/>
          <w:sz w:val="20"/>
          <w:szCs w:val="20"/>
        </w:rPr>
        <w:t>;</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izmensko delo, </w:t>
      </w:r>
      <w:r w:rsidR="00EA783B" w:rsidRPr="00BF5CCC">
        <w:rPr>
          <w:rFonts w:ascii="Arial" w:eastAsia="Times New Roman" w:hAnsi="Arial" w:cs="Arial"/>
          <w:bCs/>
          <w:sz w:val="20"/>
          <w:szCs w:val="20"/>
        </w:rPr>
        <w:t xml:space="preserve">v katerem </w:t>
      </w:r>
      <w:r w:rsidRPr="00BF5CCC">
        <w:rPr>
          <w:rFonts w:ascii="Arial" w:eastAsia="Times New Roman" w:hAnsi="Arial" w:cs="Arial"/>
          <w:bCs/>
          <w:sz w:val="20"/>
          <w:szCs w:val="20"/>
        </w:rPr>
        <w:t xml:space="preserve">policisti delajo po načelu rotacije. Delovni urnik policistov večinoma spada v zadnjo kategorijo.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 </w:t>
      </w:r>
      <w:r w:rsidRPr="00BF5CCC">
        <w:rPr>
          <w:rFonts w:ascii="Arial" w:eastAsia="Times New Roman" w:hAnsi="Arial" w:cs="Arial"/>
          <w:bCs/>
          <w:sz w:val="20"/>
          <w:szCs w:val="20"/>
        </w:rPr>
        <w:br/>
        <w:t>Nadurno delo ne sme preseči več kot 13 ur na dan (ali na izmeno) oz</w:t>
      </w:r>
      <w:r w:rsidR="00EA783B"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48 ur na teden. Kljub temu so izjeme za policiste pri obravnavanju nujnih zadev, zato se lahko pod določenimi pogoji odredi nadurno delo. Delovni čas temelji na 40-urnem delu na teden, pri delu v izmenah velja 40</w:t>
      </w:r>
      <w:r w:rsidR="00EA783B" w:rsidRPr="00BF5CCC">
        <w:rPr>
          <w:rFonts w:ascii="Arial" w:eastAsia="Times New Roman" w:hAnsi="Arial" w:cs="Arial"/>
          <w:bCs/>
          <w:sz w:val="20"/>
          <w:szCs w:val="20"/>
        </w:rPr>
        <w:t>-</w:t>
      </w:r>
      <w:r w:rsidRPr="00BF5CCC">
        <w:rPr>
          <w:rFonts w:ascii="Arial" w:eastAsia="Times New Roman" w:hAnsi="Arial" w:cs="Arial"/>
          <w:bCs/>
          <w:sz w:val="20"/>
          <w:szCs w:val="20"/>
        </w:rPr>
        <w:t>urna izravnava na povprečje več tednov.</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»Kriteriji za vstop v policijo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Kandidat oz</w:t>
      </w:r>
      <w:r w:rsidR="00EA783B"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kan</w:t>
      </w:r>
      <w:r w:rsidR="00E92632" w:rsidRPr="00BF5CCC">
        <w:rPr>
          <w:rFonts w:ascii="Arial" w:eastAsia="Times New Roman" w:hAnsi="Arial" w:cs="Arial"/>
          <w:bCs/>
          <w:sz w:val="20"/>
          <w:szCs w:val="20"/>
        </w:rPr>
        <w:t>d</w:t>
      </w:r>
      <w:r w:rsidRPr="00BF5CCC">
        <w:rPr>
          <w:rFonts w:ascii="Arial" w:eastAsia="Times New Roman" w:hAnsi="Arial" w:cs="Arial"/>
          <w:bCs/>
          <w:sz w:val="20"/>
          <w:szCs w:val="20"/>
        </w:rPr>
        <w:t>idatka za sprejem na tečaj osnovnega usposabljanja in s tem sprejem v policijo Republike Avstrije, mora izpolnjevati naslednje kriterije – biti mora:</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državljan/</w:t>
      </w:r>
      <w:proofErr w:type="spellStart"/>
      <w:r w:rsidRPr="00BF5CCC">
        <w:rPr>
          <w:rFonts w:ascii="Arial" w:eastAsia="Times New Roman" w:hAnsi="Arial" w:cs="Arial"/>
          <w:bCs/>
          <w:sz w:val="20"/>
          <w:szCs w:val="20"/>
        </w:rPr>
        <w:t>ka</w:t>
      </w:r>
      <w:proofErr w:type="spellEnd"/>
      <w:r w:rsidRPr="00BF5CCC">
        <w:rPr>
          <w:rFonts w:ascii="Arial" w:eastAsia="Times New Roman" w:hAnsi="Arial" w:cs="Arial"/>
          <w:bCs/>
          <w:sz w:val="20"/>
          <w:szCs w:val="20"/>
        </w:rPr>
        <w:t xml:space="preserve"> republike Avstrije</w:t>
      </w:r>
      <w:r w:rsidR="00EA783B" w:rsidRPr="00BF5CCC">
        <w:rPr>
          <w:rFonts w:ascii="Arial" w:eastAsia="Times New Roman" w:hAnsi="Arial" w:cs="Arial"/>
          <w:bCs/>
          <w:sz w:val="20"/>
          <w:szCs w:val="20"/>
        </w:rPr>
        <w:t>;</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polno opravilno sposobna</w:t>
      </w:r>
      <w:r w:rsidR="00EA783B" w:rsidRPr="00BF5CCC">
        <w:rPr>
          <w:rFonts w:ascii="Arial" w:eastAsia="Times New Roman" w:hAnsi="Arial" w:cs="Arial"/>
          <w:bCs/>
          <w:sz w:val="20"/>
          <w:szCs w:val="20"/>
        </w:rPr>
        <w:t>;</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karakterno primeren</w:t>
      </w:r>
      <w:r w:rsidR="00EA783B" w:rsidRPr="00BF5CCC">
        <w:rPr>
          <w:rFonts w:ascii="Arial" w:eastAsia="Times New Roman" w:hAnsi="Arial" w:cs="Arial"/>
          <w:bCs/>
          <w:sz w:val="20"/>
          <w:szCs w:val="20"/>
        </w:rPr>
        <w:t>/na</w:t>
      </w:r>
      <w:r w:rsidRPr="00BF5CCC">
        <w:rPr>
          <w:rFonts w:ascii="Arial" w:eastAsia="Times New Roman" w:hAnsi="Arial" w:cs="Arial"/>
          <w:bCs/>
          <w:sz w:val="20"/>
          <w:szCs w:val="20"/>
        </w:rPr>
        <w:t>, z neoporečno preteklostjo (npr. nekaznovanost, ne sme biti obravnavan</w:t>
      </w:r>
      <w:r w:rsidR="00EA783B" w:rsidRPr="00BF5CCC">
        <w:rPr>
          <w:rFonts w:ascii="Arial" w:eastAsia="Times New Roman" w:hAnsi="Arial" w:cs="Arial"/>
          <w:bCs/>
          <w:sz w:val="20"/>
          <w:szCs w:val="20"/>
        </w:rPr>
        <w:t>/a</w:t>
      </w:r>
      <w:r w:rsidRPr="00BF5CCC">
        <w:rPr>
          <w:rFonts w:ascii="Arial" w:eastAsia="Times New Roman" w:hAnsi="Arial" w:cs="Arial"/>
          <w:bCs/>
          <w:sz w:val="20"/>
          <w:szCs w:val="20"/>
        </w:rPr>
        <w:t xml:space="preserve"> zaradi prekrškov v povezavi z alkoholom, prepovedanimi drogami, zapustitev kraja PN</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w:t>
      </w:r>
      <w:r w:rsidR="00EA783B" w:rsidRPr="00BF5CCC">
        <w:rPr>
          <w:rFonts w:ascii="Arial" w:eastAsia="Times New Roman" w:hAnsi="Arial" w:cs="Arial"/>
          <w:bCs/>
          <w:sz w:val="20"/>
          <w:szCs w:val="20"/>
        </w:rPr>
        <w:t>;</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osebnostno, strokovno in duševno primeren</w:t>
      </w:r>
      <w:r w:rsidR="00EA783B" w:rsidRPr="00BF5CCC">
        <w:rPr>
          <w:rFonts w:ascii="Arial" w:eastAsia="Times New Roman" w:hAnsi="Arial" w:cs="Arial"/>
          <w:bCs/>
          <w:sz w:val="20"/>
          <w:szCs w:val="20"/>
        </w:rPr>
        <w:t>/na</w:t>
      </w:r>
      <w:r w:rsidRPr="00BF5CCC">
        <w:rPr>
          <w:rFonts w:ascii="Arial" w:eastAsia="Times New Roman" w:hAnsi="Arial" w:cs="Arial"/>
          <w:bCs/>
          <w:sz w:val="20"/>
          <w:szCs w:val="20"/>
        </w:rPr>
        <w:t xml:space="preserve"> za izpolnjevanje nalog policije.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Kandidat/</w:t>
      </w:r>
      <w:proofErr w:type="spellStart"/>
      <w:r w:rsidRPr="00BF5CCC">
        <w:rPr>
          <w:rFonts w:ascii="Arial" w:eastAsia="Times New Roman" w:hAnsi="Arial" w:cs="Arial"/>
          <w:bCs/>
          <w:sz w:val="20"/>
          <w:szCs w:val="20"/>
        </w:rPr>
        <w:t>ka</w:t>
      </w:r>
      <w:proofErr w:type="spellEnd"/>
      <w:r w:rsidRPr="00BF5CCC">
        <w:rPr>
          <w:rFonts w:ascii="Arial" w:eastAsia="Times New Roman" w:hAnsi="Arial" w:cs="Arial"/>
          <w:bCs/>
          <w:sz w:val="20"/>
          <w:szCs w:val="20"/>
        </w:rPr>
        <w:t xml:space="preserve"> mora imeti:</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zaključeno osnovno vojaško usposabljanje ali civilno služenje vojaškega roka do predvidenega sprejemnega roka (moški)</w:t>
      </w:r>
      <w:r w:rsidR="00EA783B" w:rsidRPr="00BF5CCC">
        <w:rPr>
          <w:rFonts w:ascii="Arial" w:eastAsia="Times New Roman" w:hAnsi="Arial" w:cs="Arial"/>
          <w:bCs/>
          <w:sz w:val="20"/>
          <w:szCs w:val="20"/>
        </w:rPr>
        <w:t>;</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ustrezno telesno primernost (indeks telesne teže, ustrezen vid</w:t>
      </w:r>
      <w:r w:rsidR="00EA783B" w:rsidRPr="00BF5CCC">
        <w:rPr>
          <w:rFonts w:ascii="Arial" w:eastAsia="Times New Roman" w:hAnsi="Arial" w:cs="Arial"/>
          <w:bCs/>
          <w:sz w:val="20"/>
          <w:szCs w:val="20"/>
        </w:rPr>
        <w:t> …);</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vozniško dovoljenje kategorije</w:t>
      </w:r>
      <w:r w:rsidR="00EA783B" w:rsidRPr="00BF5CCC">
        <w:rPr>
          <w:rFonts w:ascii="Arial" w:eastAsia="Times New Roman" w:hAnsi="Arial" w:cs="Arial"/>
          <w:bCs/>
          <w:sz w:val="20"/>
          <w:szCs w:val="20"/>
        </w:rPr>
        <w:t xml:space="preserve"> B;</w:t>
      </w:r>
    </w:p>
    <w:p w:rsidR="007C58B0" w:rsidRPr="00BF5CCC"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uspešno zaključen izbirni izpit.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 podlagi razpisa deželnega policijskega poveljstva posamezne zvezne dežele po novih uslužbencih, mora vsak kandidat izpolniti prošnjo za sprejem (priložiti pa kopijo poročnega lista, če je poročen, izvid očesnega zdravnika, dokazilo o zaključenem vojaškem usposabljanju, izpolnjen zdravniški vprašalnik, varnostno izjavo s fotografijo, zadnje spričevalo, maturitetno spričevalo, kopijo veljavnega vozniškega dovoljenja, rojstni list</w:t>
      </w:r>
      <w:r w:rsidR="00EA783B" w:rsidRPr="00BF5CCC">
        <w:rPr>
          <w:rFonts w:ascii="Arial" w:eastAsia="Times New Roman" w:hAnsi="Arial" w:cs="Arial"/>
          <w:bCs/>
          <w:sz w:val="20"/>
          <w:szCs w:val="20"/>
        </w:rPr>
        <w:t> </w:t>
      </w:r>
      <w:r w:rsidRPr="00BF5CCC">
        <w:rPr>
          <w:rFonts w:ascii="Arial" w:eastAsia="Times New Roman" w:hAnsi="Arial" w:cs="Arial"/>
          <w:bCs/>
          <w:sz w:val="20"/>
          <w:szCs w:val="20"/>
        </w:rPr>
        <w: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lastRenderedPageBreak/>
        <w:t xml:space="preserve">Za sprejem v operativno službo policije in </w:t>
      </w:r>
      <w:r w:rsidR="00EA783B" w:rsidRPr="00BF5CCC">
        <w:rPr>
          <w:rFonts w:ascii="Arial" w:eastAsia="Times New Roman" w:hAnsi="Arial" w:cs="Arial"/>
          <w:bCs/>
          <w:sz w:val="20"/>
          <w:szCs w:val="20"/>
        </w:rPr>
        <w:t xml:space="preserve">sodelovanje </w:t>
      </w:r>
      <w:r w:rsidRPr="00BF5CCC">
        <w:rPr>
          <w:rFonts w:ascii="Arial" w:eastAsia="Times New Roman" w:hAnsi="Arial" w:cs="Arial"/>
          <w:bCs/>
          <w:sz w:val="20"/>
          <w:szCs w:val="20"/>
        </w:rPr>
        <w:t xml:space="preserve">na organiziranem osnovnem usposabljanju morajo kandidati opraviti obširen izbirni postopek. Sestavljen je iz štiridelnega modela, </w:t>
      </w:r>
      <w:r w:rsidR="00EA783B" w:rsidRPr="00BF5CCC">
        <w:rPr>
          <w:rFonts w:ascii="Arial" w:eastAsia="Times New Roman" w:hAnsi="Arial" w:cs="Arial"/>
          <w:bCs/>
          <w:sz w:val="20"/>
          <w:szCs w:val="20"/>
        </w:rPr>
        <w:t>pri čemer</w:t>
      </w:r>
      <w:r w:rsidRPr="00BF5CCC">
        <w:rPr>
          <w:rFonts w:ascii="Arial" w:eastAsia="Times New Roman" w:hAnsi="Arial" w:cs="Arial"/>
          <w:bCs/>
          <w:sz w:val="20"/>
          <w:szCs w:val="20"/>
        </w:rPr>
        <w:t xml:space="preserve"> je vsak model ocenjen posamezno. </w:t>
      </w:r>
    </w:p>
    <w:p w:rsidR="00EA783B" w:rsidRPr="00BF5CCC" w:rsidRDefault="00EA783B"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Osnovno izobraževanje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Osnovno izobraževanje za organe pregona (osnovno policijsko izobraževanje) se izvaja v enem izmed 10 izobraževalnih centrov, </w:t>
      </w:r>
      <w:r w:rsidR="00EA783B" w:rsidRPr="00BF5CCC">
        <w:rPr>
          <w:rFonts w:ascii="Arial" w:eastAsia="Times New Roman" w:hAnsi="Arial" w:cs="Arial"/>
          <w:bCs/>
          <w:sz w:val="20"/>
          <w:szCs w:val="20"/>
        </w:rPr>
        <w:t xml:space="preserve">ki </w:t>
      </w:r>
      <w:r w:rsidRPr="00BF5CCC">
        <w:rPr>
          <w:rFonts w:ascii="Arial" w:eastAsia="Times New Roman" w:hAnsi="Arial" w:cs="Arial"/>
          <w:bCs/>
          <w:sz w:val="20"/>
          <w:szCs w:val="20"/>
        </w:rPr>
        <w:t xml:space="preserve">smo </w:t>
      </w:r>
      <w:r w:rsidR="00EA783B" w:rsidRPr="00BF5CCC">
        <w:rPr>
          <w:rFonts w:ascii="Arial" w:eastAsia="Times New Roman" w:hAnsi="Arial" w:cs="Arial"/>
          <w:bCs/>
          <w:sz w:val="20"/>
          <w:szCs w:val="20"/>
        </w:rPr>
        <w:t xml:space="preserve">jih </w:t>
      </w:r>
      <w:r w:rsidRPr="00BF5CCC">
        <w:rPr>
          <w:rFonts w:ascii="Arial" w:eastAsia="Times New Roman" w:hAnsi="Arial" w:cs="Arial"/>
          <w:bCs/>
          <w:sz w:val="20"/>
          <w:szCs w:val="20"/>
        </w:rPr>
        <w:t xml:space="preserve">spoznali v enem izmed prejšnjih poglavij, pod nadzorom varnostne akademije. Predavatelji so predvsem pedagoško in strokovno usposobljeni uslužbenci policije, </w:t>
      </w:r>
      <w:r w:rsidR="007031B6" w:rsidRPr="00BF5CCC">
        <w:rPr>
          <w:rFonts w:ascii="Arial" w:eastAsia="Times New Roman" w:hAnsi="Arial" w:cs="Arial"/>
          <w:bCs/>
          <w:sz w:val="20"/>
          <w:szCs w:val="20"/>
        </w:rPr>
        <w:t xml:space="preserve">zlasti </w:t>
      </w:r>
      <w:r w:rsidRPr="00BF5CCC">
        <w:rPr>
          <w:rFonts w:ascii="Arial" w:eastAsia="Times New Roman" w:hAnsi="Arial" w:cs="Arial"/>
          <w:bCs/>
          <w:sz w:val="20"/>
          <w:szCs w:val="20"/>
        </w:rPr>
        <w:t xml:space="preserve">iz uporabniške skupine E2a. Samo izobraževanje traja 24 mesecev </w:t>
      </w:r>
      <w:r w:rsidR="007031B6" w:rsidRPr="00BF5CCC">
        <w:rPr>
          <w:rFonts w:ascii="Arial" w:eastAsia="Times New Roman" w:hAnsi="Arial" w:cs="Arial"/>
          <w:bCs/>
          <w:sz w:val="20"/>
          <w:szCs w:val="20"/>
        </w:rPr>
        <w:t xml:space="preserve">in </w:t>
      </w:r>
      <w:r w:rsidRPr="00BF5CCC">
        <w:rPr>
          <w:rFonts w:ascii="Arial" w:eastAsia="Times New Roman" w:hAnsi="Arial" w:cs="Arial"/>
          <w:bCs/>
          <w:sz w:val="20"/>
          <w:szCs w:val="20"/>
        </w:rPr>
        <w:t>je razdeljeno na 4 obdobja</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Prvo obdobje,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 xml:space="preserve">traja 12 mesecev in zajema pridobivanje osnovnega teoretičnega znanja. Poudarek </w:t>
      </w:r>
      <w:r w:rsidR="007031B6" w:rsidRPr="00BF5CCC">
        <w:rPr>
          <w:rFonts w:ascii="Arial" w:eastAsia="Times New Roman" w:hAnsi="Arial" w:cs="Arial"/>
          <w:bCs/>
          <w:sz w:val="20"/>
          <w:szCs w:val="20"/>
        </w:rPr>
        <w:t>pravno-</w:t>
      </w:r>
      <w:r w:rsidRPr="00BF5CCC">
        <w:rPr>
          <w:rFonts w:ascii="Arial" w:eastAsia="Times New Roman" w:hAnsi="Arial" w:cs="Arial"/>
          <w:bCs/>
          <w:sz w:val="20"/>
          <w:szCs w:val="20"/>
        </w:rPr>
        <w:t xml:space="preserve">teoretičnega usposabljanja </w:t>
      </w:r>
      <w:r w:rsidR="007031B6" w:rsidRPr="00BF5CCC">
        <w:rPr>
          <w:rFonts w:ascii="Arial" w:eastAsia="Times New Roman" w:hAnsi="Arial" w:cs="Arial"/>
          <w:bCs/>
          <w:sz w:val="20"/>
          <w:szCs w:val="20"/>
        </w:rPr>
        <w:t xml:space="preserve">je </w:t>
      </w:r>
      <w:r w:rsidRPr="00BF5CCC">
        <w:rPr>
          <w:rFonts w:ascii="Arial" w:eastAsia="Times New Roman" w:hAnsi="Arial" w:cs="Arial"/>
          <w:bCs/>
          <w:sz w:val="20"/>
          <w:szCs w:val="20"/>
        </w:rPr>
        <w:t>na varnostnem upravljanju in izvajanju pooblastil.</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Temu obdobju sledi obdobje 2 mesecev prakse, skozi katero naj bi kandidati teoretično vsebino iz usposabljanja povezali z vsakodnevnimi realnimi zahtevami in situacijami na terenu oz</w:t>
      </w:r>
      <w:r w:rsidR="007031B6"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pri svojem delu. Kandidate pri tem usmerjajo izkušeni in posebej izurjeni policisti na policijskih inšpekcijah. Gre za spoznavanje čim</w:t>
      </w:r>
      <w:r w:rsidR="007031B6" w:rsidRPr="00BF5CCC">
        <w:rPr>
          <w:rFonts w:ascii="Arial" w:eastAsia="Times New Roman" w:hAnsi="Arial" w:cs="Arial"/>
          <w:bCs/>
          <w:sz w:val="20"/>
          <w:szCs w:val="20"/>
        </w:rPr>
        <w:t xml:space="preserve"> </w:t>
      </w:r>
      <w:r w:rsidRPr="00BF5CCC">
        <w:rPr>
          <w:rFonts w:ascii="Arial" w:eastAsia="Times New Roman" w:hAnsi="Arial" w:cs="Arial"/>
          <w:bCs/>
          <w:sz w:val="20"/>
          <w:szCs w:val="20"/>
        </w:rPr>
        <w:t>šir</w:t>
      </w:r>
      <w:r w:rsidR="007031B6" w:rsidRPr="00BF5CCC">
        <w:rPr>
          <w:rFonts w:ascii="Arial" w:eastAsia="Times New Roman" w:hAnsi="Arial" w:cs="Arial"/>
          <w:bCs/>
          <w:sz w:val="20"/>
          <w:szCs w:val="20"/>
        </w:rPr>
        <w:t>šega</w:t>
      </w:r>
      <w:r w:rsidRPr="00BF5CCC">
        <w:rPr>
          <w:rFonts w:ascii="Arial" w:eastAsia="Times New Roman" w:hAnsi="Arial" w:cs="Arial"/>
          <w:bCs/>
          <w:sz w:val="20"/>
          <w:szCs w:val="20"/>
        </w:rPr>
        <w:t xml:space="preserve"> spektra dela v operativni službi.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Namen tretjega obdobja,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 xml:space="preserve">traja 7 mesecev, je kandidatom </w:t>
      </w:r>
      <w:r w:rsidR="007031B6" w:rsidRPr="00BF5CCC">
        <w:rPr>
          <w:rFonts w:ascii="Arial" w:eastAsia="Times New Roman" w:hAnsi="Arial" w:cs="Arial"/>
          <w:bCs/>
          <w:sz w:val="20"/>
          <w:szCs w:val="20"/>
        </w:rPr>
        <w:t xml:space="preserve">približati </w:t>
      </w:r>
      <w:r w:rsidRPr="00BF5CCC">
        <w:rPr>
          <w:rFonts w:ascii="Arial" w:eastAsia="Times New Roman" w:hAnsi="Arial" w:cs="Arial"/>
          <w:bCs/>
          <w:sz w:val="20"/>
          <w:szCs w:val="20"/>
        </w:rPr>
        <w:t xml:space="preserve">celovit pogled na relevantne pravne zadeve in jih s tem ustrezno pripraviti na </w:t>
      </w:r>
      <w:r w:rsidR="007031B6" w:rsidRPr="00BF5CCC">
        <w:rPr>
          <w:rFonts w:ascii="Arial" w:eastAsia="Times New Roman" w:hAnsi="Arial" w:cs="Arial"/>
          <w:bCs/>
          <w:sz w:val="20"/>
          <w:szCs w:val="20"/>
        </w:rPr>
        <w:t>poz</w:t>
      </w:r>
      <w:r w:rsidRPr="00BF5CCC">
        <w:rPr>
          <w:rFonts w:ascii="Arial" w:eastAsia="Times New Roman" w:hAnsi="Arial" w:cs="Arial"/>
          <w:bCs/>
          <w:sz w:val="20"/>
          <w:szCs w:val="20"/>
        </w:rPr>
        <w:t>nejš</w:t>
      </w:r>
      <w:r w:rsidR="007031B6" w:rsidRPr="00BF5CCC">
        <w:rPr>
          <w:rFonts w:ascii="Arial" w:eastAsia="Times New Roman" w:hAnsi="Arial" w:cs="Arial"/>
          <w:bCs/>
          <w:sz w:val="20"/>
          <w:szCs w:val="20"/>
        </w:rPr>
        <w:t>e</w:t>
      </w:r>
      <w:r w:rsidRPr="00BF5CCC">
        <w:rPr>
          <w:rFonts w:ascii="Arial" w:eastAsia="Times New Roman" w:hAnsi="Arial" w:cs="Arial"/>
          <w:bCs/>
          <w:sz w:val="20"/>
          <w:szCs w:val="20"/>
        </w:rPr>
        <w:t xml:space="preserve"> samostojno izvajanje nalog na terenu. Na koncu tega obdobja sledi zaključni preizkus znanja.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Sledi še zadnje obdobje,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naj bi kandidatom v 3</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mesečni praksi omogočilo čim lažji prehod iz policijskega osnovnega izobraževanja v samostojno opravljanje policijskega dela.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 uspešno zaključ</w:t>
      </w:r>
      <w:r w:rsidR="007031B6" w:rsidRPr="00BF5CCC">
        <w:rPr>
          <w:rFonts w:ascii="Arial" w:eastAsia="Times New Roman" w:hAnsi="Arial" w:cs="Arial"/>
          <w:bCs/>
          <w:sz w:val="20"/>
          <w:szCs w:val="20"/>
        </w:rPr>
        <w:t>e</w:t>
      </w:r>
      <w:r w:rsidRPr="00BF5CCC">
        <w:rPr>
          <w:rFonts w:ascii="Arial" w:eastAsia="Times New Roman" w:hAnsi="Arial" w:cs="Arial"/>
          <w:bCs/>
          <w:sz w:val="20"/>
          <w:szCs w:val="20"/>
        </w:rPr>
        <w:t>nem osnovnem izobraževanju sledi</w:t>
      </w:r>
      <w:r w:rsidR="007031B6" w:rsidRPr="00BF5CCC">
        <w:rPr>
          <w:rFonts w:ascii="Arial" w:eastAsia="Times New Roman" w:hAnsi="Arial" w:cs="Arial"/>
          <w:bCs/>
          <w:sz w:val="20"/>
          <w:szCs w:val="20"/>
        </w:rPr>
        <w:t>ta</w:t>
      </w:r>
      <w:r w:rsidRPr="00BF5CCC">
        <w:rPr>
          <w:rFonts w:ascii="Arial" w:eastAsia="Times New Roman" w:hAnsi="Arial" w:cs="Arial"/>
          <w:bCs/>
          <w:sz w:val="20"/>
          <w:szCs w:val="20"/>
        </w:rPr>
        <w:t xml:space="preserve"> imenovanje uslužbenca v uporabniško skupino E2b </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dodeljeni uslužbenci z nazivom inšpektor</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w:t>
      </w:r>
      <w:r w:rsidR="007031B6" w:rsidRPr="00BF5CCC">
        <w:rPr>
          <w:rFonts w:ascii="Arial" w:eastAsia="Times New Roman" w:hAnsi="Arial" w:cs="Arial"/>
          <w:bCs/>
          <w:sz w:val="20"/>
          <w:szCs w:val="20"/>
        </w:rPr>
        <w:t xml:space="preserve">in </w:t>
      </w:r>
      <w:r w:rsidRPr="00BF5CCC">
        <w:rPr>
          <w:rFonts w:ascii="Arial" w:eastAsia="Times New Roman" w:hAnsi="Arial" w:cs="Arial"/>
          <w:bCs/>
          <w:sz w:val="20"/>
          <w:szCs w:val="20"/>
        </w:rPr>
        <w:t>dodelitev posameznim policijskim inšpekcijam kot najnižji nivo operativne službe. Po treh letih delovne dobe imajo možnost nadaljnj</w:t>
      </w:r>
      <w:r w:rsidR="007031B6" w:rsidRPr="00BF5CCC">
        <w:rPr>
          <w:rFonts w:ascii="Arial" w:eastAsia="Times New Roman" w:hAnsi="Arial" w:cs="Arial"/>
          <w:bCs/>
          <w:sz w:val="20"/>
          <w:szCs w:val="20"/>
        </w:rPr>
        <w:t>e</w:t>
      </w:r>
      <w:r w:rsidRPr="00BF5CCC">
        <w:rPr>
          <w:rFonts w:ascii="Arial" w:eastAsia="Times New Roman" w:hAnsi="Arial" w:cs="Arial"/>
          <w:bCs/>
          <w:sz w:val="20"/>
          <w:szCs w:val="20"/>
        </w:rPr>
        <w:t xml:space="preserve"> specializacij</w:t>
      </w:r>
      <w:r w:rsidR="007031B6" w:rsidRPr="00BF5CCC">
        <w:rPr>
          <w:rFonts w:ascii="Arial" w:eastAsia="Times New Roman" w:hAnsi="Arial" w:cs="Arial"/>
          <w:bCs/>
          <w:sz w:val="20"/>
          <w:szCs w:val="20"/>
        </w:rPr>
        <w:t>e</w:t>
      </w:r>
      <w:r w:rsidRPr="00BF5CCC">
        <w:rPr>
          <w:rFonts w:ascii="Arial" w:eastAsia="Times New Roman" w:hAnsi="Arial" w:cs="Arial"/>
          <w:bCs/>
          <w:sz w:val="20"/>
          <w:szCs w:val="20"/>
        </w:rPr>
        <w:t xml:space="preserve">. </w:t>
      </w:r>
      <w:r w:rsidR="007031B6" w:rsidRPr="00BF5CCC">
        <w:rPr>
          <w:rFonts w:ascii="Arial" w:eastAsia="Times New Roman" w:hAnsi="Arial" w:cs="Arial"/>
          <w:bCs/>
          <w:sz w:val="20"/>
          <w:szCs w:val="20"/>
        </w:rPr>
        <w:t>P</w:t>
      </w:r>
      <w:r w:rsidRPr="00BF5CCC">
        <w:rPr>
          <w:rFonts w:ascii="Arial" w:eastAsia="Times New Roman" w:hAnsi="Arial" w:cs="Arial"/>
          <w:bCs/>
          <w:sz w:val="20"/>
          <w:szCs w:val="20"/>
        </w:rPr>
        <w:t>rijav</w:t>
      </w:r>
      <w:r w:rsidR="007031B6" w:rsidRPr="00BF5CCC">
        <w:rPr>
          <w:rFonts w:ascii="Arial" w:eastAsia="Times New Roman" w:hAnsi="Arial" w:cs="Arial"/>
          <w:bCs/>
          <w:sz w:val="20"/>
          <w:szCs w:val="20"/>
        </w:rPr>
        <w:t>ijo se lahko</w:t>
      </w:r>
      <w:r w:rsidRPr="00BF5CCC">
        <w:rPr>
          <w:rFonts w:ascii="Arial" w:eastAsia="Times New Roman" w:hAnsi="Arial" w:cs="Arial"/>
          <w:bCs/>
          <w:sz w:val="20"/>
          <w:szCs w:val="20"/>
        </w:rPr>
        <w:t xml:space="preserve"> na izobraževanje za srednji vodstveni kader ali </w:t>
      </w:r>
      <w:r w:rsidR="007031B6" w:rsidRPr="00BF5CCC">
        <w:rPr>
          <w:rFonts w:ascii="Arial" w:eastAsia="Times New Roman" w:hAnsi="Arial" w:cs="Arial"/>
          <w:bCs/>
          <w:sz w:val="20"/>
          <w:szCs w:val="20"/>
        </w:rPr>
        <w:t xml:space="preserve">menjajo </w:t>
      </w:r>
      <w:r w:rsidRPr="00BF5CCC">
        <w:rPr>
          <w:rFonts w:ascii="Arial" w:eastAsia="Times New Roman" w:hAnsi="Arial" w:cs="Arial"/>
          <w:bCs/>
          <w:sz w:val="20"/>
          <w:szCs w:val="20"/>
        </w:rPr>
        <w:t>delovno mesto v katero od drugih preiskovalnih služb, za kar je predvideno dodatno leto izobraževanja. Predvsem so to službe</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kot so kriminalistična služba, specialna enota COBRA</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vod</w:t>
      </w:r>
      <w:r w:rsidR="007031B6" w:rsidRPr="00BF5CCC">
        <w:rPr>
          <w:rFonts w:ascii="Arial" w:eastAsia="Times New Roman" w:hAnsi="Arial" w:cs="Arial"/>
          <w:bCs/>
          <w:sz w:val="20"/>
          <w:szCs w:val="20"/>
        </w:rPr>
        <w:t xml:space="preserve">nik </w:t>
      </w:r>
      <w:r w:rsidRPr="00BF5CCC">
        <w:rPr>
          <w:rFonts w:ascii="Arial" w:eastAsia="Times New Roman" w:hAnsi="Arial" w:cs="Arial"/>
          <w:bCs/>
          <w:sz w:val="20"/>
          <w:szCs w:val="20"/>
        </w:rPr>
        <w:t>službenega psa ipd.</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Status uslužbenca policist po 4 letih delovne dobe.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Vir: </w:t>
      </w:r>
      <w:hyperlink r:id="rId26" w:history="1">
        <w:r w:rsidRPr="00BF5CCC">
          <w:rPr>
            <w:rFonts w:ascii="Arial" w:eastAsia="Times New Roman" w:hAnsi="Arial" w:cs="Arial"/>
            <w:bCs/>
            <w:sz w:val="20"/>
            <w:szCs w:val="20"/>
          </w:rPr>
          <w:t>www.siak.at</w:t>
        </w:r>
      </w:hyperlink>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Izobraževanje za srednji vodstveni kader</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Glede na kadrovske potrebe obstaja možnost nadaljnjega usposabljanje</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je na varnostni akademiji organizirano usposabljanje za srednji vodstveni kader, za uporabniško skupino E2a.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Pogoji za sprejem v navedeno izobraževanje so:</w:t>
      </w:r>
    </w:p>
    <w:p w:rsidR="007C58B0" w:rsidRPr="00BF5CCC"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uspešno zaključeno osnovno izobraževanje</w:t>
      </w:r>
      <w:r w:rsidR="007031B6" w:rsidRPr="00BF5CCC">
        <w:rPr>
          <w:rFonts w:ascii="Arial" w:eastAsia="Times New Roman" w:hAnsi="Arial" w:cs="Arial"/>
          <w:bCs/>
          <w:sz w:val="20"/>
          <w:szCs w:val="20"/>
        </w:rPr>
        <w:t>;</w:t>
      </w:r>
    </w:p>
    <w:p w:rsidR="007C58B0" w:rsidRPr="00BF5CCC"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leta delovnih izkušenj v operativni službi po končanem osnovnem izobraževanju (uporabniška skupina E2b)</w:t>
      </w:r>
      <w:r w:rsidR="007031B6" w:rsidRPr="00BF5CCC">
        <w:rPr>
          <w:rFonts w:ascii="Arial" w:eastAsia="Times New Roman" w:hAnsi="Arial" w:cs="Arial"/>
          <w:bCs/>
          <w:sz w:val="20"/>
          <w:szCs w:val="20"/>
        </w:rPr>
        <w:t>;</w:t>
      </w:r>
    </w:p>
    <w:p w:rsidR="007C58B0" w:rsidRPr="00BF5CCC"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uspešno opravljen izbirni preizkus znanja.</w:t>
      </w:r>
    </w:p>
    <w:p w:rsidR="007C58B0" w:rsidRPr="00BF5CCC" w:rsidRDefault="007C58B0" w:rsidP="007161AF">
      <w:pPr>
        <w:autoSpaceDE w:val="0"/>
        <w:autoSpaceDN w:val="0"/>
        <w:adjustRightInd w:val="0"/>
        <w:spacing w:after="0" w:line="260" w:lineRule="exact"/>
        <w:ind w:left="708"/>
        <w:jc w:val="both"/>
        <w:rPr>
          <w:rFonts w:ascii="Arial" w:eastAsia="Times New Roman" w:hAnsi="Arial" w:cs="Arial"/>
          <w:bCs/>
          <w:sz w:val="20"/>
          <w:szCs w:val="20"/>
        </w:rPr>
      </w:pPr>
      <w:r w:rsidRPr="00BF5CCC">
        <w:rPr>
          <w:rFonts w:ascii="Arial" w:eastAsia="Times New Roman" w:hAnsi="Arial" w:cs="Arial"/>
          <w:bCs/>
          <w:sz w:val="20"/>
          <w:szCs w:val="20"/>
        </w:rPr>
        <w:t>Test poteka v treh stopnjah</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strokovna primernost, nato športni </w:t>
      </w:r>
      <w:r w:rsidR="007031B6" w:rsidRPr="00BF5CCC">
        <w:rPr>
          <w:rFonts w:ascii="Arial" w:eastAsia="Times New Roman" w:hAnsi="Arial" w:cs="Arial"/>
          <w:bCs/>
          <w:sz w:val="20"/>
          <w:szCs w:val="20"/>
        </w:rPr>
        <w:t xml:space="preserve">preizkus in </w:t>
      </w:r>
      <w:r w:rsidRPr="00BF5CCC">
        <w:rPr>
          <w:rFonts w:ascii="Arial" w:eastAsia="Times New Roman" w:hAnsi="Arial" w:cs="Arial"/>
          <w:bCs/>
          <w:sz w:val="20"/>
          <w:szCs w:val="20"/>
        </w:rPr>
        <w:t>kot zadnje pogovor s komisijo.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Na podlagi doseženih rezultatov v izbirnem preizkusu znanja </w:t>
      </w:r>
      <w:r w:rsidR="007031B6" w:rsidRPr="00BF5CCC">
        <w:rPr>
          <w:rFonts w:ascii="Arial" w:eastAsia="Times New Roman" w:hAnsi="Arial" w:cs="Arial"/>
          <w:bCs/>
          <w:sz w:val="20"/>
          <w:szCs w:val="20"/>
        </w:rPr>
        <w:t xml:space="preserve">in števila </w:t>
      </w:r>
      <w:r w:rsidRPr="00BF5CCC">
        <w:rPr>
          <w:rFonts w:ascii="Arial" w:eastAsia="Times New Roman" w:hAnsi="Arial" w:cs="Arial"/>
          <w:bCs/>
          <w:sz w:val="20"/>
          <w:szCs w:val="20"/>
        </w:rPr>
        <w:t xml:space="preserve">predvidenih delovnih mestih se določi, kdo in koliko kandidatov bo sprejetih na izobraževanje. </w:t>
      </w:r>
      <w:r w:rsidR="007031B6" w:rsidRPr="00BF5CCC">
        <w:rPr>
          <w:rFonts w:ascii="Arial" w:eastAsia="Times New Roman" w:hAnsi="Arial" w:cs="Arial"/>
          <w:bCs/>
          <w:sz w:val="20"/>
          <w:szCs w:val="20"/>
        </w:rPr>
        <w:t xml:space="preserve">Poudarki v </w:t>
      </w:r>
      <w:r w:rsidRPr="00BF5CCC">
        <w:rPr>
          <w:rFonts w:ascii="Arial" w:eastAsia="Times New Roman" w:hAnsi="Arial" w:cs="Arial"/>
          <w:bCs/>
          <w:sz w:val="20"/>
          <w:szCs w:val="20"/>
        </w:rPr>
        <w:t xml:space="preserve">tem izobraževanju so </w:t>
      </w:r>
      <w:r w:rsidR="007031B6" w:rsidRPr="00BF5CCC">
        <w:rPr>
          <w:rFonts w:ascii="Arial" w:eastAsia="Times New Roman" w:hAnsi="Arial" w:cs="Arial"/>
          <w:bCs/>
          <w:sz w:val="20"/>
          <w:szCs w:val="20"/>
        </w:rPr>
        <w:t xml:space="preserve">področja </w:t>
      </w:r>
      <w:r w:rsidRPr="00BF5CCC">
        <w:rPr>
          <w:rFonts w:ascii="Arial" w:eastAsia="Times New Roman" w:hAnsi="Arial" w:cs="Arial"/>
          <w:bCs/>
          <w:sz w:val="20"/>
          <w:szCs w:val="20"/>
        </w:rPr>
        <w:t xml:space="preserve">prava, vodenja in odločanja itd. Samo izobraževanje traja 6 mesecev in se zaključi z ustnim preizkusom znanja. Kandidati,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 xml:space="preserve">uspešno zaključijo izobraževanje, se razporedijo v uporabniško skupino E2a. </w:t>
      </w:r>
      <w:r w:rsidRPr="00BF5CCC">
        <w:rPr>
          <w:rFonts w:ascii="Arial" w:eastAsia="Times New Roman" w:hAnsi="Arial" w:cs="Arial"/>
          <w:bCs/>
          <w:sz w:val="20"/>
          <w:szCs w:val="20"/>
        </w:rPr>
        <w:lastRenderedPageBreak/>
        <w:t>Uslužbenci E2a opravljajo dela in naloge na delovnih mestih</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kot so referent oz</w:t>
      </w:r>
      <w:r w:rsidR="007031B6"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vodja skupine na policijskih inšpekcijah, pri čemer lahko na podlagi izobrazbe napredujejo od delovnega mesta poveljnika policijske inšpekcije, vodje določenega delovnega področja na deželnem policijskem poveljstvu oz</w:t>
      </w:r>
      <w:r w:rsidR="007031B6"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do namestnika poveljnika manjšega policijskega okrožja.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Naziv</w:t>
      </w:r>
      <w:r w:rsidR="007031B6" w:rsidRPr="00BF5CCC">
        <w:rPr>
          <w:rFonts w:ascii="Arial" w:eastAsia="Times New Roman" w:hAnsi="Arial" w:cs="Arial"/>
          <w:bCs/>
          <w:sz w:val="20"/>
          <w:szCs w:val="20"/>
        </w:rPr>
        <w:t>i</w:t>
      </w:r>
      <w:r w:rsidRPr="00BF5CCC">
        <w:rPr>
          <w:rFonts w:ascii="Arial" w:eastAsia="Times New Roman" w:hAnsi="Arial" w:cs="Arial"/>
          <w:bCs/>
          <w:sz w:val="20"/>
          <w:szCs w:val="20"/>
        </w:rPr>
        <w:t xml:space="preserve"> uslužbencev uporabniške skupine E2a so:</w:t>
      </w:r>
    </w:p>
    <w:p w:rsidR="007C58B0" w:rsidRPr="00BF5CCC"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s</w:t>
      </w:r>
      <w:r w:rsidR="007C58B0" w:rsidRPr="00BF5CCC">
        <w:rPr>
          <w:rFonts w:ascii="Arial" w:eastAsia="Times New Roman" w:hAnsi="Arial" w:cs="Arial"/>
          <w:bCs/>
          <w:sz w:val="20"/>
          <w:szCs w:val="20"/>
        </w:rPr>
        <w:t>kupinski inšpektor (</w:t>
      </w:r>
      <w:proofErr w:type="spellStart"/>
      <w:r w:rsidR="007C58B0" w:rsidRPr="00BF5CCC">
        <w:rPr>
          <w:rFonts w:ascii="Arial" w:eastAsia="Times New Roman" w:hAnsi="Arial" w:cs="Arial"/>
          <w:bCs/>
          <w:sz w:val="20"/>
          <w:szCs w:val="20"/>
        </w:rPr>
        <w:t>Gruppeninspektor</w:t>
      </w:r>
      <w:proofErr w:type="spellEnd"/>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w:t>
      </w:r>
      <w:r w:rsidR="007C58B0" w:rsidRPr="00BF5CCC">
        <w:rPr>
          <w:rFonts w:ascii="Arial" w:eastAsia="Times New Roman" w:hAnsi="Arial" w:cs="Arial"/>
          <w:bCs/>
          <w:sz w:val="20"/>
          <w:szCs w:val="20"/>
        </w:rPr>
        <w:t>krožni inšpektor (</w:t>
      </w:r>
      <w:proofErr w:type="spellStart"/>
      <w:r w:rsidR="007C58B0" w:rsidRPr="00BF5CCC">
        <w:rPr>
          <w:rFonts w:ascii="Arial" w:eastAsia="Times New Roman" w:hAnsi="Arial" w:cs="Arial"/>
          <w:bCs/>
          <w:sz w:val="20"/>
          <w:szCs w:val="20"/>
        </w:rPr>
        <w:t>Bezirksinspektor</w:t>
      </w:r>
      <w:proofErr w:type="spellEnd"/>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w:t>
      </w:r>
      <w:r w:rsidR="007C58B0" w:rsidRPr="00BF5CCC">
        <w:rPr>
          <w:rFonts w:ascii="Arial" w:eastAsia="Times New Roman" w:hAnsi="Arial" w:cs="Arial"/>
          <w:bCs/>
          <w:sz w:val="20"/>
          <w:szCs w:val="20"/>
        </w:rPr>
        <w:t>ddelčni inšpektor (</w:t>
      </w:r>
      <w:proofErr w:type="spellStart"/>
      <w:r w:rsidR="007C58B0" w:rsidRPr="00BF5CCC">
        <w:rPr>
          <w:rFonts w:ascii="Arial" w:eastAsia="Times New Roman" w:hAnsi="Arial" w:cs="Arial"/>
          <w:bCs/>
          <w:sz w:val="20"/>
          <w:szCs w:val="20"/>
        </w:rPr>
        <w:t>Abteilungsinpektor</w:t>
      </w:r>
      <w:proofErr w:type="spellEnd"/>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w:t>
      </w:r>
      <w:r w:rsidR="007C58B0" w:rsidRPr="00BF5CCC">
        <w:rPr>
          <w:rFonts w:ascii="Arial" w:eastAsia="Times New Roman" w:hAnsi="Arial" w:cs="Arial"/>
          <w:bCs/>
          <w:sz w:val="20"/>
          <w:szCs w:val="20"/>
        </w:rPr>
        <w:t>adzorni inšpektor (</w:t>
      </w:r>
      <w:proofErr w:type="spellStart"/>
      <w:r w:rsidR="007C58B0" w:rsidRPr="00BF5CCC">
        <w:rPr>
          <w:rFonts w:ascii="Arial" w:eastAsia="Times New Roman" w:hAnsi="Arial" w:cs="Arial"/>
          <w:bCs/>
          <w:sz w:val="20"/>
          <w:szCs w:val="20"/>
        </w:rPr>
        <w:t>Kontrollinspektor</w:t>
      </w:r>
      <w:proofErr w:type="spellEnd"/>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w:t>
      </w:r>
      <w:r w:rsidR="007C58B0" w:rsidRPr="00BF5CCC">
        <w:rPr>
          <w:rFonts w:ascii="Arial" w:eastAsia="Times New Roman" w:hAnsi="Arial" w:cs="Arial"/>
          <w:bCs/>
          <w:sz w:val="20"/>
          <w:szCs w:val="20"/>
        </w:rPr>
        <w:t>lavni inšpektor (</w:t>
      </w:r>
      <w:proofErr w:type="spellStart"/>
      <w:r w:rsidR="007C58B0" w:rsidRPr="00BF5CCC">
        <w:rPr>
          <w:rFonts w:ascii="Arial" w:eastAsia="Times New Roman" w:hAnsi="Arial" w:cs="Arial"/>
          <w:bCs/>
          <w:sz w:val="20"/>
          <w:szCs w:val="20"/>
        </w:rPr>
        <w:t>Chefinspektor</w:t>
      </w:r>
      <w:proofErr w:type="spellEnd"/>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Samo izobraževanje za srednji vodstveni kader se lahko uveljavlja ob vpisu </w:t>
      </w:r>
      <w:r w:rsidR="007031B6" w:rsidRPr="00BF5CCC">
        <w:rPr>
          <w:rFonts w:ascii="Arial" w:eastAsia="Times New Roman" w:hAnsi="Arial" w:cs="Arial"/>
          <w:bCs/>
          <w:sz w:val="20"/>
          <w:szCs w:val="20"/>
        </w:rPr>
        <w:t xml:space="preserve">v </w:t>
      </w:r>
      <w:r w:rsidRPr="00BF5CCC">
        <w:rPr>
          <w:rFonts w:ascii="Arial" w:eastAsia="Times New Roman" w:hAnsi="Arial" w:cs="Arial"/>
          <w:bCs/>
          <w:sz w:val="20"/>
          <w:szCs w:val="20"/>
        </w:rPr>
        <w:t xml:space="preserve">osnovno izobraževanje uporabniške skupine E1/visokošolski bolonjski študij </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študijski p</w:t>
      </w:r>
      <w:r w:rsidR="007161AF" w:rsidRPr="00BF5CCC">
        <w:rPr>
          <w:rFonts w:ascii="Arial" w:eastAsia="Times New Roman" w:hAnsi="Arial" w:cs="Arial"/>
          <w:bCs/>
          <w:sz w:val="20"/>
          <w:szCs w:val="20"/>
        </w:rPr>
        <w:t xml:space="preserve">rogram </w:t>
      </w:r>
      <w:r w:rsidRPr="00BF5CCC">
        <w:rPr>
          <w:rFonts w:ascii="Arial" w:eastAsia="Times New Roman" w:hAnsi="Arial" w:cs="Arial"/>
          <w:bCs/>
          <w:sz w:val="20"/>
          <w:szCs w:val="20"/>
        </w:rPr>
        <w:t>»Policijsko vodenje«</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v 1.</w:t>
      </w:r>
      <w:r w:rsidR="007031B6" w:rsidRPr="00BF5CCC">
        <w:rPr>
          <w:rFonts w:ascii="Arial" w:eastAsia="Times New Roman" w:hAnsi="Arial" w:cs="Arial"/>
          <w:bCs/>
          <w:sz w:val="20"/>
          <w:szCs w:val="20"/>
        </w:rPr>
        <w:t> </w:t>
      </w:r>
      <w:r w:rsidRPr="00BF5CCC">
        <w:rPr>
          <w:rFonts w:ascii="Arial" w:eastAsia="Times New Roman" w:hAnsi="Arial" w:cs="Arial"/>
          <w:bCs/>
          <w:sz w:val="20"/>
          <w:szCs w:val="20"/>
        </w:rPr>
        <w:t xml:space="preserve">semestru. Vir: </w:t>
      </w:r>
      <w:hyperlink r:id="rId27" w:history="1">
        <w:r w:rsidRPr="00BF5CCC">
          <w:rPr>
            <w:rFonts w:ascii="Arial" w:eastAsia="Times New Roman" w:hAnsi="Arial" w:cs="Arial"/>
            <w:bCs/>
            <w:sz w:val="20"/>
            <w:szCs w:val="20"/>
          </w:rPr>
          <w:t>www.siak.at</w:t>
        </w:r>
      </w:hyperlink>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Visokošolski bolonjski študij – policijsko vodenje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Visoka strokovna šola </w:t>
      </w:r>
      <w:proofErr w:type="spellStart"/>
      <w:r w:rsidRPr="00BF5CCC">
        <w:rPr>
          <w:rFonts w:ascii="Arial" w:eastAsia="Times New Roman" w:hAnsi="Arial" w:cs="Arial"/>
          <w:bCs/>
          <w:sz w:val="20"/>
          <w:szCs w:val="20"/>
        </w:rPr>
        <w:t>Wiener</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Neustadt</w:t>
      </w:r>
      <w:proofErr w:type="spellEnd"/>
      <w:r w:rsidRPr="00BF5CCC">
        <w:rPr>
          <w:rFonts w:ascii="Arial" w:eastAsia="Times New Roman" w:hAnsi="Arial" w:cs="Arial"/>
          <w:bCs/>
          <w:sz w:val="20"/>
          <w:szCs w:val="20"/>
        </w:rPr>
        <w:t xml:space="preserve"> v sodelovanju z varnostno akademijo </w:t>
      </w:r>
      <w:r w:rsidR="007031B6" w:rsidRPr="00BF5CCC">
        <w:rPr>
          <w:rFonts w:ascii="Arial" w:eastAsia="Times New Roman" w:hAnsi="Arial" w:cs="Arial"/>
          <w:bCs/>
          <w:sz w:val="20"/>
          <w:szCs w:val="20"/>
        </w:rPr>
        <w:t xml:space="preserve">ministrstva </w:t>
      </w:r>
      <w:r w:rsidRPr="00BF5CCC">
        <w:rPr>
          <w:rFonts w:ascii="Arial" w:eastAsia="Times New Roman" w:hAnsi="Arial" w:cs="Arial"/>
          <w:bCs/>
          <w:sz w:val="20"/>
          <w:szCs w:val="20"/>
        </w:rPr>
        <w:t xml:space="preserve">za notranje zadeve izvaja bolonjski študijski program »Policijsko vodenje«. Namenjen je policistom, </w:t>
      </w:r>
      <w:r w:rsidR="007031B6" w:rsidRPr="00BF5CCC">
        <w:rPr>
          <w:rFonts w:ascii="Arial" w:eastAsia="Times New Roman" w:hAnsi="Arial" w:cs="Arial"/>
          <w:bCs/>
          <w:sz w:val="20"/>
          <w:szCs w:val="20"/>
        </w:rPr>
        <w:t xml:space="preserve">za katere </w:t>
      </w:r>
      <w:r w:rsidRPr="00BF5CCC">
        <w:rPr>
          <w:rFonts w:ascii="Arial" w:eastAsia="Times New Roman" w:hAnsi="Arial" w:cs="Arial"/>
          <w:bCs/>
          <w:sz w:val="20"/>
          <w:szCs w:val="20"/>
        </w:rPr>
        <w:t>ta program predstavlja osnovo za kariero oficirja, prav tako pa nudi priložnost drugim študentom zasebnih varnostnih organov.</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Strokovni pogoj za vpis je </w:t>
      </w:r>
      <w:r w:rsidR="007031B6" w:rsidRPr="00BF5CCC">
        <w:rPr>
          <w:rFonts w:ascii="Arial" w:eastAsia="Times New Roman" w:hAnsi="Arial" w:cs="Arial"/>
          <w:bCs/>
          <w:sz w:val="20"/>
          <w:szCs w:val="20"/>
        </w:rPr>
        <w:t xml:space="preserve">opravljena </w:t>
      </w:r>
      <w:r w:rsidRPr="00BF5CCC">
        <w:rPr>
          <w:rFonts w:ascii="Arial" w:eastAsia="Times New Roman" w:hAnsi="Arial" w:cs="Arial"/>
          <w:bCs/>
          <w:sz w:val="20"/>
          <w:szCs w:val="20"/>
        </w:rPr>
        <w:t>matura (zrelostni izpit), izpit upravičenosti do študija z obveznima predmetoma nemščine in angleščine ali poklicna kvalifikacija z dodatnim preizkusom znanja angleščine.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Poleg navedenega morajo kandidati izpolnjevati še naslednje pogoje:</w:t>
      </w:r>
    </w:p>
    <w:p w:rsidR="007C58B0" w:rsidRPr="00BF5CCC" w:rsidRDefault="007031B6" w:rsidP="00FE4C8F">
      <w:pPr>
        <w:numPr>
          <w:ilvl w:val="0"/>
          <w:numId w:val="30"/>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w:t>
      </w:r>
      <w:r w:rsidR="007C58B0" w:rsidRPr="00BF5CCC">
        <w:rPr>
          <w:rFonts w:ascii="Arial" w:eastAsia="Times New Roman" w:hAnsi="Arial" w:cs="Arial"/>
          <w:bCs/>
          <w:sz w:val="20"/>
          <w:szCs w:val="20"/>
        </w:rPr>
        <w:t>red začetkom študija za uporabno skupino E1 ne smejo biti starejši kot pa 42</w:t>
      </w:r>
      <w:r w:rsidRPr="00BF5CCC">
        <w:rPr>
          <w:rFonts w:ascii="Arial" w:eastAsia="Times New Roman" w:hAnsi="Arial" w:cs="Arial"/>
          <w:bCs/>
          <w:sz w:val="20"/>
          <w:szCs w:val="20"/>
        </w:rPr>
        <w:t> </w:t>
      </w:r>
      <w:r w:rsidR="007C58B0" w:rsidRPr="00BF5CCC">
        <w:rPr>
          <w:rFonts w:ascii="Arial" w:eastAsia="Times New Roman" w:hAnsi="Arial" w:cs="Arial"/>
          <w:bCs/>
          <w:sz w:val="20"/>
          <w:szCs w:val="20"/>
        </w:rPr>
        <w:t>let;</w:t>
      </w:r>
    </w:p>
    <w:p w:rsidR="007C58B0" w:rsidRPr="00BF5CCC" w:rsidRDefault="007C58B0" w:rsidP="00FE4C8F">
      <w:pPr>
        <w:numPr>
          <w:ilvl w:val="0"/>
          <w:numId w:val="30"/>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 leto delovnih izkušenj kot uslužbenc</w:t>
      </w:r>
      <w:r w:rsidR="007031B6" w:rsidRPr="00BF5CCC">
        <w:rPr>
          <w:rFonts w:ascii="Arial" w:eastAsia="Times New Roman" w:hAnsi="Arial" w:cs="Arial"/>
          <w:bCs/>
          <w:sz w:val="20"/>
          <w:szCs w:val="20"/>
        </w:rPr>
        <w:t>i</w:t>
      </w:r>
      <w:r w:rsidRPr="00BF5CCC">
        <w:rPr>
          <w:rFonts w:ascii="Arial" w:eastAsia="Times New Roman" w:hAnsi="Arial" w:cs="Arial"/>
          <w:bCs/>
          <w:sz w:val="20"/>
          <w:szCs w:val="20"/>
        </w:rPr>
        <w:t xml:space="preserve"> uporabniške skupine E2a oz</w:t>
      </w:r>
      <w:r w:rsidR="007031B6"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3 leta, če kandidat ne more predložiti dokazila o opravljeni maturi oz</w:t>
      </w:r>
      <w:r w:rsidR="007031B6"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opravljenem strokovnem izpitu;</w:t>
      </w:r>
    </w:p>
    <w:p w:rsidR="007C58B0" w:rsidRPr="00BF5CCC" w:rsidRDefault="007031B6" w:rsidP="00FE4C8F">
      <w:pPr>
        <w:numPr>
          <w:ilvl w:val="0"/>
          <w:numId w:val="30"/>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w:t>
      </w:r>
      <w:r w:rsidR="007C58B0" w:rsidRPr="00BF5CCC">
        <w:rPr>
          <w:rFonts w:ascii="Arial" w:eastAsia="Times New Roman" w:hAnsi="Arial" w:cs="Arial"/>
          <w:bCs/>
          <w:sz w:val="20"/>
          <w:szCs w:val="20"/>
        </w:rPr>
        <w:t xml:space="preserve">spešno </w:t>
      </w:r>
      <w:r w:rsidRPr="00BF5CCC">
        <w:rPr>
          <w:rFonts w:ascii="Arial" w:eastAsia="Times New Roman" w:hAnsi="Arial" w:cs="Arial"/>
          <w:bCs/>
          <w:sz w:val="20"/>
          <w:szCs w:val="20"/>
        </w:rPr>
        <w:t xml:space="preserve">morajo </w:t>
      </w:r>
      <w:r w:rsidR="007C58B0" w:rsidRPr="00BF5CCC">
        <w:rPr>
          <w:rFonts w:ascii="Arial" w:eastAsia="Times New Roman" w:hAnsi="Arial" w:cs="Arial"/>
          <w:bCs/>
          <w:sz w:val="20"/>
          <w:szCs w:val="20"/>
        </w:rPr>
        <w:t>opraviti sprejemni postopek.</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Sprejemni postopek za sprejem ne eno izmed 20 razpisanih študijskih mest je razdeljen v dve stopnji. Na prvi stopnji poteka pisni test,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od kandidata zahteva predvsem strokovno znanje t.</w:t>
      </w:r>
      <w:r w:rsidR="007031B6" w:rsidRPr="00BF5CCC">
        <w:rPr>
          <w:rFonts w:ascii="Arial" w:eastAsia="Times New Roman" w:hAnsi="Arial" w:cs="Arial"/>
          <w:bCs/>
          <w:sz w:val="20"/>
          <w:szCs w:val="20"/>
        </w:rPr>
        <w:t> </w:t>
      </w:r>
      <w:r w:rsidRPr="00BF5CCC">
        <w:rPr>
          <w:rFonts w:ascii="Arial" w:eastAsia="Times New Roman" w:hAnsi="Arial" w:cs="Arial"/>
          <w:bCs/>
          <w:sz w:val="20"/>
          <w:szCs w:val="20"/>
        </w:rPr>
        <w:t xml:space="preserve">i. MULTIPLE CHOICE TEST,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zajema tri sklope vprašanj</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w:t>
      </w:r>
    </w:p>
    <w:p w:rsidR="007C58B0" w:rsidRPr="00BF5CCC"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s</w:t>
      </w:r>
      <w:r w:rsidR="007C58B0" w:rsidRPr="00BF5CCC">
        <w:rPr>
          <w:rFonts w:ascii="Arial" w:eastAsia="Times New Roman" w:hAnsi="Arial" w:cs="Arial"/>
          <w:bCs/>
          <w:sz w:val="20"/>
          <w:szCs w:val="20"/>
        </w:rPr>
        <w:t xml:space="preserve">trokovna vprašanja </w:t>
      </w:r>
      <w:r w:rsidRPr="00BF5CCC">
        <w:rPr>
          <w:rFonts w:ascii="Arial" w:eastAsia="Times New Roman" w:hAnsi="Arial" w:cs="Arial"/>
          <w:bCs/>
          <w:sz w:val="20"/>
          <w:szCs w:val="20"/>
        </w:rPr>
        <w:t xml:space="preserve">s </w:t>
      </w:r>
      <w:r w:rsidR="007C58B0" w:rsidRPr="00BF5CCC">
        <w:rPr>
          <w:rFonts w:ascii="Arial" w:eastAsia="Times New Roman" w:hAnsi="Arial" w:cs="Arial"/>
          <w:bCs/>
          <w:sz w:val="20"/>
          <w:szCs w:val="20"/>
        </w:rPr>
        <w:t>pravnih področij (pravni predpisi ipd</w:t>
      </w:r>
      <w:r w:rsidRPr="00BF5CCC">
        <w:rPr>
          <w:rFonts w:ascii="Arial" w:eastAsia="Times New Roman" w:hAnsi="Arial" w:cs="Arial"/>
          <w:bCs/>
          <w:sz w:val="20"/>
          <w:szCs w:val="20"/>
        </w:rPr>
        <w:t>.</w:t>
      </w:r>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vprašanja</w:t>
      </w:r>
      <w:r w:rsidR="007C58B0" w:rsidRPr="00BF5CCC">
        <w:rPr>
          <w:rFonts w:ascii="Arial" w:eastAsia="Times New Roman" w:hAnsi="Arial" w:cs="Arial"/>
          <w:bCs/>
          <w:sz w:val="20"/>
          <w:szCs w:val="20"/>
        </w:rPr>
        <w:t>, ki se nanašajo na uporabo znanja v konkretnih situacijah (preprost primer uporab ipd</w:t>
      </w:r>
      <w:r w:rsidRPr="00BF5CCC">
        <w:rPr>
          <w:rFonts w:ascii="Arial" w:eastAsia="Times New Roman" w:hAnsi="Arial" w:cs="Arial"/>
          <w:bCs/>
          <w:sz w:val="20"/>
          <w:szCs w:val="20"/>
        </w:rPr>
        <w:t>.</w:t>
      </w:r>
      <w:r w:rsidR="007C58B0" w:rsidRPr="00BF5CCC">
        <w:rPr>
          <w:rFonts w:ascii="Arial" w:eastAsia="Times New Roman" w:hAnsi="Arial" w:cs="Arial"/>
          <w:bCs/>
          <w:sz w:val="20"/>
          <w:szCs w:val="20"/>
        </w:rPr>
        <w:t>)</w:t>
      </w:r>
      <w:r w:rsidRPr="00BF5CCC">
        <w:rPr>
          <w:rFonts w:ascii="Arial" w:eastAsia="Times New Roman" w:hAnsi="Arial" w:cs="Arial"/>
          <w:bCs/>
          <w:sz w:val="20"/>
          <w:szCs w:val="20"/>
        </w:rPr>
        <w:t>;</w:t>
      </w:r>
    </w:p>
    <w:p w:rsidR="007C58B0" w:rsidRPr="00BF5CCC"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konkretne </w:t>
      </w:r>
      <w:r w:rsidR="007C58B0" w:rsidRPr="00BF5CCC">
        <w:rPr>
          <w:rFonts w:ascii="Arial" w:eastAsia="Times New Roman" w:hAnsi="Arial" w:cs="Arial"/>
          <w:bCs/>
          <w:sz w:val="20"/>
          <w:szCs w:val="20"/>
        </w:rPr>
        <w:t xml:space="preserve">naloge z opisom primera z več vprašanji in vsakič 5 izjavami, </w:t>
      </w:r>
      <w:r w:rsidRPr="00BF5CCC">
        <w:rPr>
          <w:rFonts w:ascii="Arial" w:eastAsia="Times New Roman" w:hAnsi="Arial" w:cs="Arial"/>
          <w:bCs/>
          <w:sz w:val="20"/>
          <w:szCs w:val="20"/>
        </w:rPr>
        <w:t xml:space="preserve">ki jih </w:t>
      </w:r>
      <w:r w:rsidR="007C58B0" w:rsidRPr="00BF5CCC">
        <w:rPr>
          <w:rFonts w:ascii="Arial" w:eastAsia="Times New Roman" w:hAnsi="Arial" w:cs="Arial"/>
          <w:bCs/>
          <w:sz w:val="20"/>
          <w:szCs w:val="20"/>
        </w:rPr>
        <w:t>morajo kandidati oceniti in pravilno ugotoviti, ali je izjava pravilna ali napačna.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Kandidati, ki na prvi stopnji dosežejo zahtevano število točk, pristopijo k drugi stopnji sprejemnega postopka,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je sestavljen iz treh delov</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w:t>
      </w:r>
    </w:p>
    <w:p w:rsidR="007C58B0" w:rsidRPr="00BF5CCC"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š</w:t>
      </w:r>
      <w:r w:rsidR="007C58B0" w:rsidRPr="00BF5CCC">
        <w:rPr>
          <w:rFonts w:ascii="Arial" w:eastAsia="Times New Roman" w:hAnsi="Arial" w:cs="Arial"/>
          <w:bCs/>
          <w:sz w:val="20"/>
          <w:szCs w:val="20"/>
        </w:rPr>
        <w:t xml:space="preserve">portnega </w:t>
      </w:r>
      <w:r w:rsidRPr="00BF5CCC">
        <w:rPr>
          <w:rFonts w:ascii="Arial" w:eastAsia="Times New Roman" w:hAnsi="Arial" w:cs="Arial"/>
          <w:bCs/>
          <w:sz w:val="20"/>
          <w:szCs w:val="20"/>
        </w:rPr>
        <w:t>preizkusa;</w:t>
      </w:r>
    </w:p>
    <w:p w:rsidR="007C58B0" w:rsidRPr="00BF5CCC"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psihološkega </w:t>
      </w:r>
      <w:r w:rsidR="007C58B0" w:rsidRPr="00BF5CCC">
        <w:rPr>
          <w:rFonts w:ascii="Arial" w:eastAsia="Times New Roman" w:hAnsi="Arial" w:cs="Arial"/>
          <w:bCs/>
          <w:sz w:val="20"/>
          <w:szCs w:val="20"/>
        </w:rPr>
        <w:t>testa (</w:t>
      </w:r>
      <w:proofErr w:type="spellStart"/>
      <w:r w:rsidR="007C58B0" w:rsidRPr="00BF5CCC">
        <w:rPr>
          <w:rFonts w:ascii="Arial" w:eastAsia="Times New Roman" w:hAnsi="Arial" w:cs="Arial"/>
          <w:bCs/>
          <w:sz w:val="20"/>
          <w:szCs w:val="20"/>
        </w:rPr>
        <w:t>Assessment</w:t>
      </w:r>
      <w:proofErr w:type="spellEnd"/>
      <w:r w:rsidR="007C58B0" w:rsidRPr="00BF5CCC">
        <w:rPr>
          <w:rFonts w:ascii="Arial" w:eastAsia="Times New Roman" w:hAnsi="Arial" w:cs="Arial"/>
          <w:bCs/>
          <w:sz w:val="20"/>
          <w:szCs w:val="20"/>
        </w:rPr>
        <w:t xml:space="preserve"> center)</w:t>
      </w:r>
      <w:r w:rsidRPr="00BF5CCC">
        <w:rPr>
          <w:rFonts w:ascii="Arial" w:eastAsia="Times New Roman" w:hAnsi="Arial" w:cs="Arial"/>
          <w:bCs/>
          <w:sz w:val="20"/>
          <w:szCs w:val="20"/>
        </w:rPr>
        <w:t>;</w:t>
      </w:r>
    </w:p>
    <w:p w:rsidR="007C58B0" w:rsidRPr="00BF5CCC"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s</w:t>
      </w:r>
      <w:r w:rsidR="007C58B0" w:rsidRPr="00BF5CCC">
        <w:rPr>
          <w:rFonts w:ascii="Arial" w:eastAsia="Times New Roman" w:hAnsi="Arial" w:cs="Arial"/>
          <w:bCs/>
          <w:sz w:val="20"/>
          <w:szCs w:val="20"/>
        </w:rPr>
        <w:t>prejemnega pogovora z vodstvom študijskega programa.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Sam študij traja 6 semestrov in je organiziran kot študij ob delu, predavanja potekajo mesečno v osmih zaporednih dnevih, </w:t>
      </w:r>
      <w:r w:rsidR="007031B6" w:rsidRPr="00BF5CCC">
        <w:rPr>
          <w:rFonts w:ascii="Arial" w:eastAsia="Times New Roman" w:hAnsi="Arial" w:cs="Arial"/>
          <w:bCs/>
          <w:sz w:val="20"/>
          <w:szCs w:val="20"/>
        </w:rPr>
        <w:t xml:space="preserve">na katerih </w:t>
      </w:r>
      <w:r w:rsidRPr="00BF5CCC">
        <w:rPr>
          <w:rFonts w:ascii="Arial" w:eastAsia="Times New Roman" w:hAnsi="Arial" w:cs="Arial"/>
          <w:bCs/>
          <w:sz w:val="20"/>
          <w:szCs w:val="20"/>
        </w:rPr>
        <w:t>je pris</w:t>
      </w:r>
      <w:r w:rsidR="007031B6" w:rsidRPr="00BF5CCC">
        <w:rPr>
          <w:rFonts w:ascii="Arial" w:eastAsia="Times New Roman" w:hAnsi="Arial" w:cs="Arial"/>
          <w:bCs/>
          <w:sz w:val="20"/>
          <w:szCs w:val="20"/>
        </w:rPr>
        <w:t>o</w:t>
      </w:r>
      <w:r w:rsidRPr="00BF5CCC">
        <w:rPr>
          <w:rFonts w:ascii="Arial" w:eastAsia="Times New Roman" w:hAnsi="Arial" w:cs="Arial"/>
          <w:bCs/>
          <w:sz w:val="20"/>
          <w:szCs w:val="20"/>
        </w:rPr>
        <w:t>tnost obvezna. Študent</w:t>
      </w:r>
      <w:r w:rsidR="007031B6" w:rsidRPr="00BF5CCC">
        <w:rPr>
          <w:rFonts w:ascii="Arial" w:eastAsia="Times New Roman" w:hAnsi="Arial" w:cs="Arial"/>
          <w:bCs/>
          <w:sz w:val="20"/>
          <w:szCs w:val="20"/>
        </w:rPr>
        <w:t>i</w:t>
      </w:r>
      <w:r w:rsidRPr="00BF5CCC">
        <w:rPr>
          <w:rFonts w:ascii="Arial" w:eastAsia="Times New Roman" w:hAnsi="Arial" w:cs="Arial"/>
          <w:bCs/>
          <w:sz w:val="20"/>
          <w:szCs w:val="20"/>
        </w:rPr>
        <w:t xml:space="preserve"> iz vrst policije lahko študij </w:t>
      </w:r>
      <w:r w:rsidR="007031B6" w:rsidRPr="00BF5CCC">
        <w:rPr>
          <w:rFonts w:ascii="Arial" w:eastAsia="Times New Roman" w:hAnsi="Arial" w:cs="Arial"/>
          <w:bCs/>
          <w:sz w:val="20"/>
          <w:szCs w:val="20"/>
        </w:rPr>
        <w:t>za</w:t>
      </w:r>
      <w:r w:rsidRPr="00BF5CCC">
        <w:rPr>
          <w:rFonts w:ascii="Arial" w:eastAsia="Times New Roman" w:hAnsi="Arial" w:cs="Arial"/>
          <w:bCs/>
          <w:sz w:val="20"/>
          <w:szCs w:val="20"/>
        </w:rPr>
        <w:t>čnejo v 2.</w:t>
      </w:r>
      <w:r w:rsidR="007031B6" w:rsidRPr="00BF5CCC">
        <w:rPr>
          <w:rFonts w:ascii="Arial" w:eastAsia="Times New Roman" w:hAnsi="Arial" w:cs="Arial"/>
          <w:bCs/>
          <w:sz w:val="20"/>
          <w:szCs w:val="20"/>
        </w:rPr>
        <w:t> </w:t>
      </w:r>
      <w:r w:rsidRPr="00BF5CCC">
        <w:rPr>
          <w:rFonts w:ascii="Arial" w:eastAsia="Times New Roman" w:hAnsi="Arial" w:cs="Arial"/>
          <w:bCs/>
          <w:sz w:val="20"/>
          <w:szCs w:val="20"/>
        </w:rPr>
        <w:t>semestru, saj se jim upošteva predhodno izobraževanje za srednji vodstveni kader (E 2a).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Ob koncu študija sledi izpit pred komisijo, </w:t>
      </w:r>
      <w:r w:rsidR="007031B6" w:rsidRPr="00BF5CCC">
        <w:rPr>
          <w:rFonts w:ascii="Arial" w:eastAsia="Times New Roman" w:hAnsi="Arial" w:cs="Arial"/>
          <w:bCs/>
          <w:sz w:val="20"/>
          <w:szCs w:val="20"/>
        </w:rPr>
        <w:t xml:space="preserve">ki </w:t>
      </w:r>
      <w:r w:rsidRPr="00BF5CCC">
        <w:rPr>
          <w:rFonts w:ascii="Arial" w:eastAsia="Times New Roman" w:hAnsi="Arial" w:cs="Arial"/>
          <w:bCs/>
          <w:sz w:val="20"/>
          <w:szCs w:val="20"/>
        </w:rPr>
        <w:t>je sestavljen iz dveh delov</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w:t>
      </w:r>
    </w:p>
    <w:p w:rsidR="007C58B0" w:rsidRPr="00BF5CCC" w:rsidRDefault="007031B6" w:rsidP="00FE4C8F">
      <w:pPr>
        <w:numPr>
          <w:ilvl w:val="0"/>
          <w:numId w:val="33"/>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d</w:t>
      </w:r>
      <w:r w:rsidR="007C58B0" w:rsidRPr="00BF5CCC">
        <w:rPr>
          <w:rFonts w:ascii="Arial" w:eastAsia="Times New Roman" w:hAnsi="Arial" w:cs="Arial"/>
          <w:bCs/>
          <w:sz w:val="20"/>
          <w:szCs w:val="20"/>
        </w:rPr>
        <w:t xml:space="preserve">ve diplomski nalogi v okviru seminarjev s področja »policijskega vodenja« </w:t>
      </w:r>
      <w:r w:rsidRPr="00BF5CCC">
        <w:rPr>
          <w:rFonts w:ascii="Arial" w:eastAsia="Times New Roman" w:hAnsi="Arial" w:cs="Arial"/>
          <w:bCs/>
          <w:sz w:val="20"/>
          <w:szCs w:val="20"/>
        </w:rPr>
        <w:t xml:space="preserve">in </w:t>
      </w:r>
      <w:r w:rsidR="007C58B0" w:rsidRPr="00BF5CCC">
        <w:rPr>
          <w:rFonts w:ascii="Arial" w:eastAsia="Times New Roman" w:hAnsi="Arial" w:cs="Arial"/>
          <w:bCs/>
          <w:sz w:val="20"/>
          <w:szCs w:val="20"/>
        </w:rPr>
        <w:t>»policijske intervencije</w:t>
      </w:r>
      <w:r w:rsidRPr="00BF5CCC">
        <w:rPr>
          <w:rFonts w:ascii="Arial" w:eastAsia="Times New Roman" w:hAnsi="Arial" w:cs="Arial"/>
          <w:bCs/>
          <w:sz w:val="20"/>
          <w:szCs w:val="20"/>
        </w:rPr>
        <w:t>«;</w:t>
      </w:r>
    </w:p>
    <w:p w:rsidR="007C58B0" w:rsidRPr="00BF5CCC" w:rsidRDefault="007031B6" w:rsidP="00FE4C8F">
      <w:pPr>
        <w:numPr>
          <w:ilvl w:val="0"/>
          <w:numId w:val="33"/>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lastRenderedPageBreak/>
        <w:t>z</w:t>
      </w:r>
      <w:r w:rsidR="007C58B0" w:rsidRPr="00BF5CCC">
        <w:rPr>
          <w:rFonts w:ascii="Arial" w:eastAsia="Times New Roman" w:hAnsi="Arial" w:cs="Arial"/>
          <w:bCs/>
          <w:sz w:val="20"/>
          <w:szCs w:val="20"/>
        </w:rPr>
        <w:t>agovor pred strokovno komisijo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Z uspešno opr</w:t>
      </w:r>
      <w:r w:rsidR="007161AF" w:rsidRPr="00BF5CCC">
        <w:rPr>
          <w:rFonts w:ascii="Arial" w:eastAsia="Times New Roman" w:hAnsi="Arial" w:cs="Arial"/>
          <w:bCs/>
          <w:sz w:val="20"/>
          <w:szCs w:val="20"/>
        </w:rPr>
        <w:t>avljenim študijem je za študen</w:t>
      </w:r>
      <w:r w:rsidRPr="00BF5CCC">
        <w:rPr>
          <w:rFonts w:ascii="Arial" w:eastAsia="Times New Roman" w:hAnsi="Arial" w:cs="Arial"/>
          <w:bCs/>
          <w:sz w:val="20"/>
          <w:szCs w:val="20"/>
        </w:rPr>
        <w:t xml:space="preserve">te iz vrst policijske </w:t>
      </w:r>
      <w:r w:rsidR="007031B6" w:rsidRPr="00BF5CCC">
        <w:rPr>
          <w:rFonts w:ascii="Arial" w:eastAsia="Times New Roman" w:hAnsi="Arial" w:cs="Arial"/>
          <w:bCs/>
          <w:sz w:val="20"/>
          <w:szCs w:val="20"/>
        </w:rPr>
        <w:t xml:space="preserve">hkrati </w:t>
      </w:r>
      <w:r w:rsidRPr="00BF5CCC">
        <w:rPr>
          <w:rFonts w:ascii="Arial" w:eastAsia="Times New Roman" w:hAnsi="Arial" w:cs="Arial"/>
          <w:bCs/>
          <w:sz w:val="20"/>
          <w:szCs w:val="20"/>
        </w:rPr>
        <w:t>izpolnjen pogoj za opravljanje strokovnega preizkusa za policijske oficirje (skupina E1).</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Študij zaključijo študentje z mednarodno priznano stopnjo in nazivom »</w:t>
      </w:r>
      <w:proofErr w:type="spellStart"/>
      <w:r w:rsidRPr="00BF5CCC">
        <w:rPr>
          <w:rFonts w:ascii="Arial" w:eastAsia="Times New Roman" w:hAnsi="Arial" w:cs="Arial"/>
          <w:bCs/>
          <w:sz w:val="20"/>
          <w:szCs w:val="20"/>
        </w:rPr>
        <w:t>Bachelor</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of</w:t>
      </w:r>
      <w:proofErr w:type="spellEnd"/>
      <w:r w:rsidRPr="00BF5CCC">
        <w:rPr>
          <w:rFonts w:ascii="Arial" w:eastAsia="Times New Roman" w:hAnsi="Arial" w:cs="Arial"/>
          <w:bCs/>
          <w:sz w:val="20"/>
          <w:szCs w:val="20"/>
        </w:rPr>
        <w:t xml:space="preserve"> </w:t>
      </w:r>
      <w:proofErr w:type="spellStart"/>
      <w:r w:rsidR="007031B6" w:rsidRPr="00BF5CCC">
        <w:rPr>
          <w:rFonts w:ascii="Arial" w:eastAsia="Times New Roman" w:hAnsi="Arial" w:cs="Arial"/>
          <w:bCs/>
          <w:sz w:val="20"/>
          <w:szCs w:val="20"/>
        </w:rPr>
        <w:t>Arts</w:t>
      </w:r>
      <w:proofErr w:type="spellEnd"/>
      <w:r w:rsidR="007031B6" w:rsidRPr="00BF5CCC">
        <w:rPr>
          <w:rFonts w:ascii="Arial" w:eastAsia="Times New Roman" w:hAnsi="Arial" w:cs="Arial"/>
          <w:bCs/>
          <w:sz w:val="20"/>
          <w:szCs w:val="20"/>
        </w:rPr>
        <w:t xml:space="preserve"> </w:t>
      </w:r>
      <w:r w:rsidRPr="00BF5CCC">
        <w:rPr>
          <w:rFonts w:ascii="Arial" w:eastAsia="Times New Roman" w:hAnsi="Arial" w:cs="Arial"/>
          <w:bCs/>
          <w:sz w:val="20"/>
          <w:szCs w:val="20"/>
        </w:rPr>
        <w:t xml:space="preserve">in </w:t>
      </w:r>
      <w:proofErr w:type="spellStart"/>
      <w:r w:rsidRPr="00BF5CCC">
        <w:rPr>
          <w:rFonts w:ascii="Arial" w:eastAsia="Times New Roman" w:hAnsi="Arial" w:cs="Arial"/>
          <w:bCs/>
          <w:sz w:val="20"/>
          <w:szCs w:val="20"/>
        </w:rPr>
        <w:t>Policie</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Leadership</w:t>
      </w:r>
      <w:proofErr w:type="spellEnd"/>
      <w:r w:rsidRPr="00BF5CCC">
        <w:rPr>
          <w:rFonts w:ascii="Arial" w:eastAsia="Times New Roman" w:hAnsi="Arial" w:cs="Arial"/>
          <w:bCs/>
          <w:sz w:val="20"/>
          <w:szCs w:val="20"/>
        </w:rPr>
        <w: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 področju notranjih zadev imajo kandidati z uspešno zaključenim študijem različne možnosti</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vodenje mestnih in okrožnih policijskih poveljstev, vodenje ali mesto namestnika vodje oddelka na deželnem policijskem poveljstvu, vodenje oddelka ali referata na </w:t>
      </w:r>
      <w:r w:rsidR="007031B6" w:rsidRPr="00BF5CCC">
        <w:rPr>
          <w:rFonts w:ascii="Arial" w:eastAsia="Times New Roman" w:hAnsi="Arial" w:cs="Arial"/>
          <w:bCs/>
          <w:sz w:val="20"/>
          <w:szCs w:val="20"/>
        </w:rPr>
        <w:t>m</w:t>
      </w:r>
      <w:r w:rsidRPr="00BF5CCC">
        <w:rPr>
          <w:rFonts w:ascii="Arial" w:eastAsia="Times New Roman" w:hAnsi="Arial" w:cs="Arial"/>
          <w:bCs/>
          <w:sz w:val="20"/>
          <w:szCs w:val="20"/>
        </w:rPr>
        <w:t>inistrstvu za notranje zadeve ipd.</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Visokošolski magistrski študij – strateški varnostni menedžmen</w:t>
      </w:r>
      <w:r w:rsidR="00AA0855" w:rsidRPr="00BF5CCC">
        <w:rPr>
          <w:rFonts w:ascii="Arial" w:eastAsia="Times New Roman" w:hAnsi="Arial" w:cs="Arial"/>
          <w:bCs/>
          <w:sz w:val="20"/>
          <w:szCs w:val="20"/>
        </w:rPr>
        <w:t>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Od semestra 2009/2010 </w:t>
      </w:r>
      <w:r w:rsidR="007031B6" w:rsidRPr="00BF5CCC">
        <w:rPr>
          <w:rFonts w:ascii="Arial" w:eastAsia="Times New Roman" w:hAnsi="Arial" w:cs="Arial"/>
          <w:bCs/>
          <w:sz w:val="20"/>
          <w:szCs w:val="20"/>
        </w:rPr>
        <w:t>v</w:t>
      </w:r>
      <w:r w:rsidRPr="00BF5CCC">
        <w:rPr>
          <w:rFonts w:ascii="Arial" w:eastAsia="Times New Roman" w:hAnsi="Arial" w:cs="Arial"/>
          <w:bCs/>
          <w:sz w:val="20"/>
          <w:szCs w:val="20"/>
        </w:rPr>
        <w:t xml:space="preserve">isoka strokovna šola </w:t>
      </w:r>
      <w:proofErr w:type="spellStart"/>
      <w:r w:rsidRPr="00BF5CCC">
        <w:rPr>
          <w:rFonts w:ascii="Arial" w:eastAsia="Times New Roman" w:hAnsi="Arial" w:cs="Arial"/>
          <w:bCs/>
          <w:sz w:val="20"/>
          <w:szCs w:val="20"/>
        </w:rPr>
        <w:t>Wiener</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Neustadt</w:t>
      </w:r>
      <w:proofErr w:type="spellEnd"/>
      <w:r w:rsidRPr="00BF5CCC">
        <w:rPr>
          <w:rFonts w:ascii="Arial" w:eastAsia="Times New Roman" w:hAnsi="Arial" w:cs="Arial"/>
          <w:bCs/>
          <w:sz w:val="20"/>
          <w:szCs w:val="20"/>
        </w:rPr>
        <w:t xml:space="preserve"> v sodelovanju z varnostno akademijo </w:t>
      </w:r>
      <w:r w:rsidR="007031B6" w:rsidRPr="00BF5CCC">
        <w:rPr>
          <w:rFonts w:ascii="Arial" w:eastAsia="Times New Roman" w:hAnsi="Arial" w:cs="Arial"/>
          <w:bCs/>
          <w:sz w:val="20"/>
          <w:szCs w:val="20"/>
        </w:rPr>
        <w:t xml:space="preserve">ministrstva </w:t>
      </w:r>
      <w:r w:rsidRPr="00BF5CCC">
        <w:rPr>
          <w:rFonts w:ascii="Arial" w:eastAsia="Times New Roman" w:hAnsi="Arial" w:cs="Arial"/>
          <w:bCs/>
          <w:sz w:val="20"/>
          <w:szCs w:val="20"/>
        </w:rPr>
        <w:t xml:space="preserve">za notranje zadeve izvaja visokošolski magistrski študij »STRATEŠKI VARNOSTNI MANAGEMENT«. Cilj programa je skozi izobraževanje in nadaljnjim izpopolnjevanjem vodilnih delavcev prispevati pomemben delež za strukturiranje razvoja kadrovske politike na </w:t>
      </w:r>
      <w:r w:rsidR="007031B6" w:rsidRPr="00BF5CCC">
        <w:rPr>
          <w:rFonts w:ascii="Arial" w:eastAsia="Times New Roman" w:hAnsi="Arial" w:cs="Arial"/>
          <w:bCs/>
          <w:sz w:val="20"/>
          <w:szCs w:val="20"/>
        </w:rPr>
        <w:t>m</w:t>
      </w:r>
      <w:r w:rsidRPr="00BF5CCC">
        <w:rPr>
          <w:rFonts w:ascii="Arial" w:eastAsia="Times New Roman" w:hAnsi="Arial" w:cs="Arial"/>
          <w:bCs/>
          <w:sz w:val="20"/>
          <w:szCs w:val="20"/>
        </w:rPr>
        <w:t>inistrstvu za notranje zadeve.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Študij se izvaja v obliki študija ob delu </w:t>
      </w:r>
      <w:r w:rsidR="007031B6" w:rsidRPr="00BF5CCC">
        <w:rPr>
          <w:rFonts w:ascii="Arial" w:eastAsia="Times New Roman" w:hAnsi="Arial" w:cs="Arial"/>
          <w:bCs/>
          <w:sz w:val="20"/>
          <w:szCs w:val="20"/>
        </w:rPr>
        <w:t xml:space="preserve">in </w:t>
      </w:r>
      <w:r w:rsidRPr="00BF5CCC">
        <w:rPr>
          <w:rFonts w:ascii="Arial" w:eastAsia="Times New Roman" w:hAnsi="Arial" w:cs="Arial"/>
          <w:bCs/>
          <w:sz w:val="20"/>
          <w:szCs w:val="20"/>
        </w:rPr>
        <w:t xml:space="preserve">traja 4 semestre, samo </w:t>
      </w:r>
      <w:r w:rsidR="007031B6" w:rsidRPr="00BF5CCC">
        <w:rPr>
          <w:rFonts w:ascii="Arial" w:eastAsia="Times New Roman" w:hAnsi="Arial" w:cs="Arial"/>
          <w:bCs/>
          <w:sz w:val="20"/>
          <w:szCs w:val="20"/>
        </w:rPr>
        <w:t xml:space="preserve">število </w:t>
      </w:r>
      <w:r w:rsidRPr="00BF5CCC">
        <w:rPr>
          <w:rFonts w:ascii="Arial" w:eastAsia="Times New Roman" w:hAnsi="Arial" w:cs="Arial"/>
          <w:bCs/>
          <w:sz w:val="20"/>
          <w:szCs w:val="20"/>
        </w:rPr>
        <w:t>študijskih mest pa omejeno na 20.</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Pogoji, </w:t>
      </w:r>
      <w:r w:rsidR="007031B6" w:rsidRPr="00BF5CCC">
        <w:rPr>
          <w:rFonts w:ascii="Arial" w:eastAsia="Times New Roman" w:hAnsi="Arial" w:cs="Arial"/>
          <w:bCs/>
          <w:sz w:val="20"/>
          <w:szCs w:val="20"/>
        </w:rPr>
        <w:t xml:space="preserve">ki jih </w:t>
      </w:r>
      <w:r w:rsidRPr="00BF5CCC">
        <w:rPr>
          <w:rFonts w:ascii="Arial" w:eastAsia="Times New Roman" w:hAnsi="Arial" w:cs="Arial"/>
          <w:bCs/>
          <w:sz w:val="20"/>
          <w:szCs w:val="20"/>
        </w:rPr>
        <w:t>morajo kandidati izpolnjevati</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t xml:space="preserve"> so:</w:t>
      </w:r>
    </w:p>
    <w:p w:rsidR="007C58B0" w:rsidRPr="00BF5CCC" w:rsidRDefault="007031B6" w:rsidP="00FE4C8F">
      <w:pPr>
        <w:numPr>
          <w:ilvl w:val="0"/>
          <w:numId w:val="34"/>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d</w:t>
      </w:r>
      <w:r w:rsidR="007C58B0" w:rsidRPr="00BF5CCC">
        <w:rPr>
          <w:rFonts w:ascii="Arial" w:eastAsia="Times New Roman" w:hAnsi="Arial" w:cs="Arial"/>
          <w:bCs/>
          <w:sz w:val="20"/>
          <w:szCs w:val="20"/>
        </w:rPr>
        <w:t xml:space="preserve">a so absolventi bolonjskega študijskega programa ali zaključenega enakovrednega </w:t>
      </w:r>
      <w:proofErr w:type="spellStart"/>
      <w:r w:rsidR="007C58B0" w:rsidRPr="00BF5CCC">
        <w:rPr>
          <w:rFonts w:ascii="Arial" w:eastAsia="Times New Roman" w:hAnsi="Arial" w:cs="Arial"/>
          <w:bCs/>
          <w:sz w:val="20"/>
          <w:szCs w:val="20"/>
        </w:rPr>
        <w:t>postsekundarnega</w:t>
      </w:r>
      <w:proofErr w:type="spellEnd"/>
      <w:r w:rsidR="007C58B0" w:rsidRPr="00BF5CCC">
        <w:rPr>
          <w:rFonts w:ascii="Arial" w:eastAsia="Times New Roman" w:hAnsi="Arial" w:cs="Arial"/>
          <w:bCs/>
          <w:sz w:val="20"/>
          <w:szCs w:val="20"/>
        </w:rPr>
        <w:t xml:space="preserve"> izobraževanja, ki zajemajo vsaj 12 ECTS2 (</w:t>
      </w:r>
      <w:proofErr w:type="spellStart"/>
      <w:r w:rsidR="007C58B0" w:rsidRPr="00BF5CCC">
        <w:rPr>
          <w:rFonts w:ascii="Arial" w:eastAsia="Times New Roman" w:hAnsi="Arial" w:cs="Arial"/>
          <w:bCs/>
          <w:sz w:val="20"/>
          <w:szCs w:val="20"/>
        </w:rPr>
        <w:t>European</w:t>
      </w:r>
      <w:proofErr w:type="spellEnd"/>
      <w:r w:rsidR="007C58B0" w:rsidRPr="00BF5CCC">
        <w:rPr>
          <w:rFonts w:ascii="Arial" w:eastAsia="Times New Roman" w:hAnsi="Arial" w:cs="Arial"/>
          <w:bCs/>
          <w:sz w:val="20"/>
          <w:szCs w:val="20"/>
        </w:rPr>
        <w:t xml:space="preserve"> </w:t>
      </w:r>
      <w:proofErr w:type="spellStart"/>
      <w:r w:rsidR="007C58B0" w:rsidRPr="00BF5CCC">
        <w:rPr>
          <w:rFonts w:ascii="Arial" w:eastAsia="Times New Roman" w:hAnsi="Arial" w:cs="Arial"/>
          <w:bCs/>
          <w:sz w:val="20"/>
          <w:szCs w:val="20"/>
        </w:rPr>
        <w:t>Credit</w:t>
      </w:r>
      <w:proofErr w:type="spellEnd"/>
      <w:r w:rsidR="007C58B0" w:rsidRPr="00BF5CCC">
        <w:rPr>
          <w:rFonts w:ascii="Arial" w:eastAsia="Times New Roman" w:hAnsi="Arial" w:cs="Arial"/>
          <w:bCs/>
          <w:sz w:val="20"/>
          <w:szCs w:val="20"/>
        </w:rPr>
        <w:t xml:space="preserve"> Transfer </w:t>
      </w:r>
      <w:proofErr w:type="spellStart"/>
      <w:r w:rsidR="007C58B0" w:rsidRPr="00BF5CCC">
        <w:rPr>
          <w:rFonts w:ascii="Arial" w:eastAsia="Times New Roman" w:hAnsi="Arial" w:cs="Arial"/>
          <w:bCs/>
          <w:sz w:val="20"/>
          <w:szCs w:val="20"/>
        </w:rPr>
        <w:t>System</w:t>
      </w:r>
      <w:proofErr w:type="spellEnd"/>
      <w:r w:rsidR="007C58B0" w:rsidRPr="00BF5CCC">
        <w:rPr>
          <w:rFonts w:ascii="Arial" w:eastAsia="Times New Roman" w:hAnsi="Arial" w:cs="Arial"/>
          <w:bCs/>
          <w:sz w:val="20"/>
          <w:szCs w:val="20"/>
        </w:rPr>
        <w:t>) v znanstveno</w:t>
      </w:r>
      <w:r w:rsidR="00076EFD" w:rsidRPr="00BF5CCC">
        <w:rPr>
          <w:rFonts w:ascii="Arial" w:eastAsia="Times New Roman" w:hAnsi="Arial" w:cs="Arial"/>
          <w:bCs/>
          <w:sz w:val="20"/>
          <w:szCs w:val="20"/>
        </w:rPr>
        <w:t xml:space="preserve"> </w:t>
      </w:r>
      <w:r w:rsidR="007C58B0" w:rsidRPr="00BF5CCC">
        <w:rPr>
          <w:rFonts w:ascii="Arial" w:eastAsia="Times New Roman" w:hAnsi="Arial" w:cs="Arial"/>
          <w:bCs/>
          <w:sz w:val="20"/>
          <w:szCs w:val="20"/>
        </w:rPr>
        <w:t xml:space="preserve">pravnih predmetih, 12 ECTS v </w:t>
      </w:r>
      <w:r w:rsidR="00076EFD" w:rsidRPr="00BF5CCC">
        <w:rPr>
          <w:rFonts w:ascii="Arial" w:eastAsia="Times New Roman" w:hAnsi="Arial" w:cs="Arial"/>
          <w:bCs/>
          <w:sz w:val="20"/>
          <w:szCs w:val="20"/>
        </w:rPr>
        <w:t xml:space="preserve">socialno </w:t>
      </w:r>
      <w:r w:rsidR="007C58B0" w:rsidRPr="00BF5CCC">
        <w:rPr>
          <w:rFonts w:ascii="Arial" w:eastAsia="Times New Roman" w:hAnsi="Arial" w:cs="Arial"/>
          <w:bCs/>
          <w:sz w:val="20"/>
          <w:szCs w:val="20"/>
        </w:rPr>
        <w:t xml:space="preserve">znanstvenih predmetih in 6 ECTS v </w:t>
      </w:r>
      <w:r w:rsidR="00076EFD" w:rsidRPr="00BF5CCC">
        <w:rPr>
          <w:rFonts w:ascii="Arial" w:eastAsia="Times New Roman" w:hAnsi="Arial" w:cs="Arial"/>
          <w:bCs/>
          <w:sz w:val="20"/>
          <w:szCs w:val="20"/>
        </w:rPr>
        <w:t xml:space="preserve">ekonomsko </w:t>
      </w:r>
      <w:r w:rsidR="007C58B0" w:rsidRPr="00BF5CCC">
        <w:rPr>
          <w:rFonts w:ascii="Arial" w:eastAsia="Times New Roman" w:hAnsi="Arial" w:cs="Arial"/>
          <w:bCs/>
          <w:sz w:val="20"/>
          <w:szCs w:val="20"/>
        </w:rPr>
        <w:t>znanstvenih predmetih</w:t>
      </w:r>
      <w:r w:rsidR="00076EFD" w:rsidRPr="00BF5CCC">
        <w:rPr>
          <w:rFonts w:ascii="Arial" w:eastAsia="Times New Roman" w:hAnsi="Arial" w:cs="Arial"/>
          <w:bCs/>
          <w:sz w:val="20"/>
          <w:szCs w:val="20"/>
        </w:rPr>
        <w:t>;</w:t>
      </w:r>
    </w:p>
    <w:p w:rsidR="007C58B0" w:rsidRPr="00BF5CCC" w:rsidRDefault="00076EFD" w:rsidP="00FE4C8F">
      <w:pPr>
        <w:numPr>
          <w:ilvl w:val="0"/>
          <w:numId w:val="34"/>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absolventi </w:t>
      </w:r>
      <w:r w:rsidR="007C58B0" w:rsidRPr="00BF5CCC">
        <w:rPr>
          <w:rFonts w:ascii="Arial" w:eastAsia="Times New Roman" w:hAnsi="Arial" w:cs="Arial"/>
          <w:bCs/>
          <w:sz w:val="20"/>
          <w:szCs w:val="20"/>
        </w:rPr>
        <w:t>diplomskega in magistrskega študija prav</w:t>
      </w:r>
      <w:r w:rsidR="007161AF" w:rsidRPr="00BF5CCC">
        <w:rPr>
          <w:rFonts w:ascii="Arial" w:eastAsia="Times New Roman" w:hAnsi="Arial" w:cs="Arial"/>
          <w:bCs/>
          <w:sz w:val="20"/>
          <w:szCs w:val="20"/>
        </w:rPr>
        <w:t>nih, socialnih ali ekonomskih z</w:t>
      </w:r>
      <w:r w:rsidR="007C58B0" w:rsidRPr="00BF5CCC">
        <w:rPr>
          <w:rFonts w:ascii="Arial" w:eastAsia="Times New Roman" w:hAnsi="Arial" w:cs="Arial"/>
          <w:bCs/>
          <w:sz w:val="20"/>
          <w:szCs w:val="20"/>
        </w:rPr>
        <w:t>nanosti.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(vir: http:/</w:t>
      </w:r>
      <w:r w:rsidR="007161AF" w:rsidRPr="00BF5CCC">
        <w:rPr>
          <w:rFonts w:ascii="Arial" w:eastAsia="Times New Roman" w:hAnsi="Arial" w:cs="Arial"/>
          <w:bCs/>
          <w:sz w:val="20"/>
          <w:szCs w:val="20"/>
        </w:rPr>
        <w:t>www.itk.uni-mb.si/Fag.aspx#ECTS</w:t>
      </w:r>
      <w:r w:rsidRPr="00BF5CCC">
        <w:rPr>
          <w:rFonts w:ascii="Arial" w:eastAsia="Times New Roman" w:hAnsi="Arial" w:cs="Arial"/>
          <w:bCs/>
          <w:sz w:val="20"/>
          <w:szCs w:val="20"/>
        </w:rPr>
        <w: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NAPREDOVANJE V POLICIJI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Napredovanje po nazivih</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Operativna služba </w:t>
      </w:r>
      <w:r w:rsidR="00076EFD" w:rsidRPr="00BF5CCC">
        <w:rPr>
          <w:rFonts w:ascii="Arial" w:eastAsia="Times New Roman" w:hAnsi="Arial" w:cs="Arial"/>
          <w:bCs/>
          <w:sz w:val="20"/>
          <w:szCs w:val="20"/>
        </w:rPr>
        <w:t xml:space="preserve">ministrstva </w:t>
      </w:r>
      <w:r w:rsidRPr="00BF5CCC">
        <w:rPr>
          <w:rFonts w:ascii="Arial" w:eastAsia="Times New Roman" w:hAnsi="Arial" w:cs="Arial"/>
          <w:bCs/>
          <w:sz w:val="20"/>
          <w:szCs w:val="20"/>
        </w:rPr>
        <w:t xml:space="preserve">za notranje zadeve zajema uporabniške skupine E2c, E2b, E2a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 xml:space="preserve">E1. Za uporabniški skupini E1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E2a pa so predvidene še funkcijske skupine</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za </w:t>
      </w:r>
      <w:r w:rsidR="00076EFD" w:rsidRPr="00BF5CCC">
        <w:rPr>
          <w:rFonts w:ascii="Arial" w:eastAsia="Times New Roman" w:hAnsi="Arial" w:cs="Arial"/>
          <w:bCs/>
          <w:sz w:val="20"/>
          <w:szCs w:val="20"/>
        </w:rPr>
        <w:t xml:space="preserve">funkcijske skupine </w:t>
      </w:r>
      <w:r w:rsidRPr="00BF5CCC">
        <w:rPr>
          <w:rFonts w:ascii="Arial" w:eastAsia="Times New Roman" w:hAnsi="Arial" w:cs="Arial"/>
          <w:bCs/>
          <w:sz w:val="20"/>
          <w:szCs w:val="20"/>
        </w:rPr>
        <w:t xml:space="preserve">E1 1 do 12 ter funkcijske skupine </w:t>
      </w:r>
      <w:r w:rsidR="00076EFD" w:rsidRPr="00BF5CCC">
        <w:rPr>
          <w:rFonts w:ascii="Arial" w:eastAsia="Times New Roman" w:hAnsi="Arial" w:cs="Arial"/>
          <w:bCs/>
          <w:sz w:val="20"/>
          <w:szCs w:val="20"/>
        </w:rPr>
        <w:t xml:space="preserve">E2a </w:t>
      </w:r>
      <w:r w:rsidRPr="00BF5CCC">
        <w:rPr>
          <w:rFonts w:ascii="Arial" w:eastAsia="Times New Roman" w:hAnsi="Arial" w:cs="Arial"/>
          <w:bCs/>
          <w:sz w:val="20"/>
          <w:szCs w:val="20"/>
        </w:rPr>
        <w:t>1 do 7.</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Delovna mesta s</w:t>
      </w:r>
      <w:r w:rsidR="00076EFD" w:rsidRPr="00BF5CCC">
        <w:rPr>
          <w:rFonts w:ascii="Arial" w:eastAsia="Times New Roman" w:hAnsi="Arial" w:cs="Arial"/>
          <w:bCs/>
          <w:sz w:val="20"/>
          <w:szCs w:val="20"/>
        </w:rPr>
        <w:t>e</w:t>
      </w:r>
      <w:r w:rsidRPr="00BF5CCC">
        <w:rPr>
          <w:rFonts w:ascii="Arial" w:eastAsia="Times New Roman" w:hAnsi="Arial" w:cs="Arial"/>
          <w:bCs/>
          <w:sz w:val="20"/>
          <w:szCs w:val="20"/>
        </w:rPr>
        <w:t xml:space="preserve"> dodelijo neki uporabniški skupini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 xml:space="preserve">znotraj te v osnovno poklicno pot ali funkcijski skupini le, če je to določeno v kadrovskem načrtu. Uslužbenci operativne službe so lahko razporejeni na določeno delovno mesto le, če je delovno mesto ocenjeno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uvrščeno v kadrovski načrt. Pri vrednotenju delovnega mesta se upošteva</w:t>
      </w:r>
      <w:r w:rsidR="00076EFD" w:rsidRPr="00BF5CCC">
        <w:rPr>
          <w:rFonts w:ascii="Arial" w:eastAsia="Times New Roman" w:hAnsi="Arial" w:cs="Arial"/>
          <w:bCs/>
          <w:sz w:val="20"/>
          <w:szCs w:val="20"/>
        </w:rPr>
        <w:t>jo</w:t>
      </w:r>
      <w:r w:rsidRPr="00BF5CCC">
        <w:rPr>
          <w:rFonts w:ascii="Arial" w:eastAsia="Times New Roman" w:hAnsi="Arial" w:cs="Arial"/>
          <w:bCs/>
          <w:sz w:val="20"/>
          <w:szCs w:val="20"/>
        </w:rPr>
        <w:t xml:space="preserve"> z delovnim mestom povezano zahtevano zanje, sposobnost razmišljanja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odgovornost. Uslužbenec je lahko razporejen le na eno delovno mesto.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je odvisna od funkcije, </w:t>
      </w:r>
      <w:r w:rsidR="00076EFD" w:rsidRPr="00BF5CCC">
        <w:rPr>
          <w:rFonts w:ascii="Arial" w:eastAsia="Times New Roman" w:hAnsi="Arial" w:cs="Arial"/>
          <w:bCs/>
          <w:sz w:val="20"/>
          <w:szCs w:val="20"/>
        </w:rPr>
        <w:t xml:space="preserve">ki jo </w:t>
      </w:r>
      <w:r w:rsidRPr="00BF5CCC">
        <w:rPr>
          <w:rFonts w:ascii="Arial" w:eastAsia="Times New Roman" w:hAnsi="Arial" w:cs="Arial"/>
          <w:bCs/>
          <w:sz w:val="20"/>
          <w:szCs w:val="20"/>
        </w:rPr>
        <w:t>uslužbenec opravlja, medtem pa je funkcijska stopnja odvisna od plačilne stopnje. Npr.</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uslužbenec z nazivom »kontrolni inšpektor« je razvrščen v funkcijsko skupino</w:t>
      </w:r>
      <w:r w:rsidR="00076EFD" w:rsidRPr="00BF5CCC">
        <w:rPr>
          <w:rFonts w:ascii="Arial" w:eastAsia="Times New Roman" w:hAnsi="Arial" w:cs="Arial"/>
          <w:bCs/>
          <w:sz w:val="20"/>
          <w:szCs w:val="20"/>
        </w:rPr>
        <w:t xml:space="preserve"> </w:t>
      </w:r>
      <w:r w:rsidRPr="00BF5CCC">
        <w:rPr>
          <w:rFonts w:ascii="Arial" w:eastAsia="Times New Roman" w:hAnsi="Arial" w:cs="Arial"/>
          <w:bCs/>
          <w:sz w:val="20"/>
          <w:szCs w:val="20"/>
        </w:rPr>
        <w:t xml:space="preserve">5, </w:t>
      </w:r>
      <w:r w:rsidR="00076EFD" w:rsidRPr="00BF5CCC">
        <w:rPr>
          <w:rFonts w:ascii="Arial" w:eastAsia="Times New Roman" w:hAnsi="Arial" w:cs="Arial"/>
          <w:bCs/>
          <w:sz w:val="20"/>
          <w:szCs w:val="20"/>
        </w:rPr>
        <w:t>s</w:t>
      </w:r>
      <w:r w:rsidRPr="00BF5CCC">
        <w:rPr>
          <w:rFonts w:ascii="Arial" w:eastAsia="Times New Roman" w:hAnsi="Arial" w:cs="Arial"/>
          <w:bCs/>
          <w:sz w:val="20"/>
          <w:szCs w:val="20"/>
        </w:rPr>
        <w:t xml:space="preserve"> </w:t>
      </w:r>
      <w:r w:rsidR="00076EFD" w:rsidRPr="00BF5CCC">
        <w:rPr>
          <w:rFonts w:ascii="Arial" w:eastAsia="Times New Roman" w:hAnsi="Arial" w:cs="Arial"/>
          <w:bCs/>
          <w:sz w:val="20"/>
          <w:szCs w:val="20"/>
        </w:rPr>
        <w:t>pribl</w:t>
      </w:r>
      <w:r w:rsidRPr="00BF5CCC">
        <w:rPr>
          <w:rFonts w:ascii="Arial" w:eastAsia="Times New Roman" w:hAnsi="Arial" w:cs="Arial"/>
          <w:bCs/>
          <w:sz w:val="20"/>
          <w:szCs w:val="20"/>
        </w:rPr>
        <w:t xml:space="preserve">. 32 leti delovne dobe je razvrščen v plačilni stopnji </w:t>
      </w:r>
      <w:smartTag w:uri="urn:schemas-microsoft-com:office:smarttags" w:element="metricconverter">
        <w:smartTagPr>
          <w:attr w:name="ProductID" w:val="17 in"/>
        </w:smartTagPr>
        <w:r w:rsidRPr="00BF5CCC">
          <w:rPr>
            <w:rFonts w:ascii="Arial" w:eastAsia="Times New Roman" w:hAnsi="Arial" w:cs="Arial"/>
            <w:bCs/>
            <w:sz w:val="20"/>
            <w:szCs w:val="20"/>
          </w:rPr>
          <w:t>17 in</w:t>
        </w:r>
      </w:smartTag>
      <w:r w:rsidRPr="00BF5CCC">
        <w:rPr>
          <w:rFonts w:ascii="Arial" w:eastAsia="Times New Roman" w:hAnsi="Arial" w:cs="Arial"/>
          <w:bCs/>
          <w:sz w:val="20"/>
          <w:szCs w:val="20"/>
        </w:rPr>
        <w:t xml:space="preserve"> spada v funkcijsko stopnjo 3.</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Pregled uporabniških skupin, funkcijskih skupin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predvidenih nazivov je razviden iz spodaj prikazanih tabel, prav tako so pod uporabniškimi skupinami E2a in E1 naveden</w:t>
      </w:r>
      <w:r w:rsidR="00076EFD" w:rsidRPr="00BF5CCC">
        <w:rPr>
          <w:rFonts w:ascii="Arial" w:eastAsia="Times New Roman" w:hAnsi="Arial" w:cs="Arial"/>
          <w:bCs/>
          <w:sz w:val="20"/>
          <w:szCs w:val="20"/>
        </w:rPr>
        <w:t>i</w:t>
      </w:r>
      <w:r w:rsidRPr="00BF5CCC">
        <w:rPr>
          <w:rFonts w:ascii="Arial" w:eastAsia="Times New Roman" w:hAnsi="Arial" w:cs="Arial"/>
          <w:bCs/>
          <w:sz w:val="20"/>
          <w:szCs w:val="20"/>
        </w:rPr>
        <w:t xml:space="preserve"> primeri predvidenih delovnih mest za navedene funkcijske skupine: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Uporabniška skupina E2c:</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Tabele 2: Pregled uporabniških skupin, funkcijskih skupin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predvidenih nazivov</w:t>
      </w:r>
    </w:p>
    <w:tbl>
      <w:tblPr>
        <w:tblW w:w="0" w:type="auto"/>
        <w:tblLook w:val="00A0" w:firstRow="1" w:lastRow="0" w:firstColumn="1" w:lastColumn="0" w:noHBand="0" w:noVBand="0"/>
      </w:tblPr>
      <w:tblGrid>
        <w:gridCol w:w="4676"/>
        <w:gridCol w:w="3244"/>
      </w:tblGrid>
      <w:tr w:rsidR="007C58B0" w:rsidRPr="00BF5CCC" w:rsidTr="00FE4C8F">
        <w:tc>
          <w:tcPr>
            <w:tcW w:w="4676"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Predviden naziv</w:t>
            </w:r>
          </w:p>
        </w:tc>
        <w:tc>
          <w:tcPr>
            <w:tcW w:w="3244"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okrajšava</w:t>
            </w:r>
          </w:p>
        </w:tc>
      </w:tr>
      <w:tr w:rsidR="007C58B0" w:rsidRPr="00BF5CCC" w:rsidTr="00FE4C8F">
        <w:tc>
          <w:tcPr>
            <w:tcW w:w="4676"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Aspirant (kandidat) </w:t>
            </w:r>
          </w:p>
        </w:tc>
        <w:tc>
          <w:tcPr>
            <w:tcW w:w="3244"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Asp</w:t>
            </w:r>
            <w:proofErr w:type="spellEnd"/>
          </w:p>
        </w:tc>
      </w:tr>
    </w:tbl>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Uporabniška skupina E2b:</w:t>
      </w:r>
    </w:p>
    <w:tbl>
      <w:tblPr>
        <w:tblW w:w="0" w:type="auto"/>
        <w:tblLook w:val="00A0" w:firstRow="1" w:lastRow="0" w:firstColumn="1" w:lastColumn="0" w:noHBand="0" w:noVBand="0"/>
      </w:tblPr>
      <w:tblGrid>
        <w:gridCol w:w="1985"/>
        <w:gridCol w:w="4271"/>
        <w:gridCol w:w="1664"/>
      </w:tblGrid>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Plačilna stopnja </w:t>
            </w:r>
          </w:p>
        </w:tc>
        <w:tc>
          <w:tcPr>
            <w:tcW w:w="4271"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Predviden naziv</w:t>
            </w:r>
          </w:p>
        </w:tc>
        <w:tc>
          <w:tcPr>
            <w:tcW w:w="1664"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Okrajšava</w:t>
            </w:r>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1.3</w:t>
            </w:r>
          </w:p>
        </w:tc>
        <w:tc>
          <w:tcPr>
            <w:tcW w:w="4271"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Inspektor</w:t>
            </w:r>
            <w:proofErr w:type="spellEnd"/>
            <w:r w:rsidRPr="00BF5CCC">
              <w:rPr>
                <w:rFonts w:ascii="Arial" w:eastAsia="Times New Roman" w:hAnsi="Arial" w:cs="Arial"/>
                <w:bCs/>
                <w:sz w:val="20"/>
                <w:szCs w:val="20"/>
              </w:rPr>
              <w:t xml:space="preserve"> (inšpektor)</w:t>
            </w:r>
          </w:p>
        </w:tc>
        <w:tc>
          <w:tcPr>
            <w:tcW w:w="1664"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Insp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4. 11</w:t>
            </w:r>
          </w:p>
        </w:tc>
        <w:tc>
          <w:tcPr>
            <w:tcW w:w="4271"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Revierinspektor</w:t>
            </w:r>
            <w:proofErr w:type="spellEnd"/>
            <w:r w:rsidRPr="00BF5CCC">
              <w:rPr>
                <w:rFonts w:ascii="Arial" w:eastAsia="Times New Roman" w:hAnsi="Arial" w:cs="Arial"/>
                <w:bCs/>
                <w:sz w:val="20"/>
                <w:szCs w:val="20"/>
              </w:rPr>
              <w:t xml:space="preserve"> (področni inšpektor)</w:t>
            </w:r>
          </w:p>
        </w:tc>
        <w:tc>
          <w:tcPr>
            <w:tcW w:w="1664"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Revlnsp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Od 12</w:t>
            </w:r>
          </w:p>
        </w:tc>
        <w:tc>
          <w:tcPr>
            <w:tcW w:w="4271"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Grupeninspektor</w:t>
            </w:r>
            <w:proofErr w:type="spellEnd"/>
            <w:r w:rsidRPr="00BF5CCC">
              <w:rPr>
                <w:rFonts w:ascii="Arial" w:eastAsia="Times New Roman" w:hAnsi="Arial" w:cs="Arial"/>
                <w:bCs/>
                <w:sz w:val="20"/>
                <w:szCs w:val="20"/>
              </w:rPr>
              <w:t xml:space="preserve"> (</w:t>
            </w:r>
            <w:r w:rsidR="00EA1FC2" w:rsidRPr="00BF5CCC">
              <w:rPr>
                <w:rFonts w:ascii="Arial" w:eastAsia="Times New Roman" w:hAnsi="Arial" w:cs="Arial"/>
                <w:bCs/>
                <w:sz w:val="20"/>
                <w:szCs w:val="20"/>
              </w:rPr>
              <w:t>skupinski</w:t>
            </w:r>
            <w:r w:rsidRPr="00BF5CCC">
              <w:rPr>
                <w:rFonts w:ascii="Arial" w:eastAsia="Times New Roman" w:hAnsi="Arial" w:cs="Arial"/>
                <w:bCs/>
                <w:sz w:val="20"/>
                <w:szCs w:val="20"/>
              </w:rPr>
              <w:t xml:space="preserve"> inšpektor)</w:t>
            </w:r>
          </w:p>
        </w:tc>
        <w:tc>
          <w:tcPr>
            <w:tcW w:w="1664"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Grlnsp</w:t>
            </w:r>
            <w:proofErr w:type="spellEnd"/>
          </w:p>
        </w:tc>
      </w:tr>
    </w:tbl>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Uporabniška skupina E2a:</w:t>
      </w:r>
    </w:p>
    <w:tbl>
      <w:tblPr>
        <w:tblW w:w="0" w:type="auto"/>
        <w:tblLook w:val="00A0" w:firstRow="1" w:lastRow="0" w:firstColumn="1" w:lastColumn="0" w:noHBand="0" w:noVBand="0"/>
      </w:tblPr>
      <w:tblGrid>
        <w:gridCol w:w="1985"/>
        <w:gridCol w:w="4282"/>
        <w:gridCol w:w="1653"/>
      </w:tblGrid>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Predviden naziv</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Okrajšava</w:t>
            </w:r>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Osnovna poklicna pot</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Gruppeninspektor</w:t>
            </w:r>
            <w:proofErr w:type="spellEnd"/>
            <w:r w:rsidRPr="00BF5CCC">
              <w:rPr>
                <w:rFonts w:ascii="Arial" w:eastAsia="Times New Roman" w:hAnsi="Arial" w:cs="Arial"/>
                <w:bCs/>
                <w:sz w:val="20"/>
                <w:szCs w:val="20"/>
              </w:rPr>
              <w:t xml:space="preserve"> (skupinski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Grlnsp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Gruppeninspektor</w:t>
            </w:r>
            <w:proofErr w:type="spellEnd"/>
            <w:r w:rsidRPr="00BF5CCC">
              <w:rPr>
                <w:rFonts w:ascii="Arial" w:eastAsia="Times New Roman" w:hAnsi="Arial" w:cs="Arial"/>
                <w:bCs/>
                <w:sz w:val="20"/>
                <w:szCs w:val="20"/>
              </w:rPr>
              <w:t xml:space="preserve"> (skupinski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Grlnsp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2</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Bezirksinpektor</w:t>
            </w:r>
            <w:proofErr w:type="spellEnd"/>
            <w:r w:rsidRPr="00BF5CCC">
              <w:rPr>
                <w:rFonts w:ascii="Arial" w:eastAsia="Times New Roman" w:hAnsi="Arial" w:cs="Arial"/>
                <w:bCs/>
                <w:sz w:val="20"/>
                <w:szCs w:val="20"/>
              </w:rPr>
              <w:t xml:space="preserve"> (okrožni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Bezlnsp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3</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Bezirksinpektor</w:t>
            </w:r>
            <w:proofErr w:type="spellEnd"/>
            <w:r w:rsidRPr="00BF5CCC">
              <w:rPr>
                <w:rFonts w:ascii="Arial" w:eastAsia="Times New Roman" w:hAnsi="Arial" w:cs="Arial"/>
                <w:bCs/>
                <w:sz w:val="20"/>
                <w:szCs w:val="20"/>
              </w:rPr>
              <w:t xml:space="preserve"> (okrožni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Bezlnsp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4</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Abteilungsinspektor</w:t>
            </w:r>
            <w:proofErr w:type="spellEnd"/>
            <w:r w:rsidRPr="00BF5CCC">
              <w:rPr>
                <w:rFonts w:ascii="Arial" w:eastAsia="Times New Roman" w:hAnsi="Arial" w:cs="Arial"/>
                <w:bCs/>
                <w:sz w:val="20"/>
                <w:szCs w:val="20"/>
              </w:rPr>
              <w:t xml:space="preserve"> (oddelčni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Abtlnsp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5</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Kontrollinspektor</w:t>
            </w:r>
            <w:proofErr w:type="spellEnd"/>
            <w:r w:rsidRPr="00BF5CCC">
              <w:rPr>
                <w:rFonts w:ascii="Arial" w:eastAsia="Times New Roman" w:hAnsi="Arial" w:cs="Arial"/>
                <w:bCs/>
                <w:sz w:val="20"/>
                <w:szCs w:val="20"/>
              </w:rPr>
              <w:t xml:space="preserve"> (nadzorni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Kontrlnsp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6</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Chefinspektor</w:t>
            </w:r>
            <w:proofErr w:type="spellEnd"/>
            <w:r w:rsidRPr="00BF5CCC">
              <w:rPr>
                <w:rFonts w:ascii="Arial" w:eastAsia="Times New Roman" w:hAnsi="Arial" w:cs="Arial"/>
                <w:bCs/>
                <w:sz w:val="20"/>
                <w:szCs w:val="20"/>
              </w:rPr>
              <w:t xml:space="preserve"> (glavni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Cheflnsp</w:t>
            </w:r>
            <w:proofErr w:type="spellEnd"/>
          </w:p>
        </w:tc>
      </w:tr>
      <w:tr w:rsidR="007C58B0" w:rsidRPr="00BF5CCC" w:rsidTr="00FE4C8F">
        <w:tc>
          <w:tcPr>
            <w:tcW w:w="198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7</w:t>
            </w:r>
          </w:p>
        </w:tc>
        <w:tc>
          <w:tcPr>
            <w:tcW w:w="4282"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Chefinspektor</w:t>
            </w:r>
            <w:proofErr w:type="spellEnd"/>
            <w:r w:rsidRPr="00BF5CCC">
              <w:rPr>
                <w:rFonts w:ascii="Arial" w:eastAsia="Times New Roman" w:hAnsi="Arial" w:cs="Arial"/>
                <w:bCs/>
                <w:sz w:val="20"/>
                <w:szCs w:val="20"/>
              </w:rPr>
              <w:t xml:space="preserve"> (glavni inšpektor)</w:t>
            </w:r>
          </w:p>
        </w:tc>
        <w:tc>
          <w:tcPr>
            <w:tcW w:w="165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Cheflnsp</w:t>
            </w:r>
            <w:proofErr w:type="spellEnd"/>
          </w:p>
        </w:tc>
      </w:tr>
    </w:tbl>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Funkcijska skupina 1: referent za trening posredovanja pri deželnem policijskem poveljstvu za Dunaj</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2: kriminalistični referat pri mestnem policijskem poveljstvu za Salzburg; referent na policijski inšpekciji </w:t>
      </w:r>
      <w:proofErr w:type="spellStart"/>
      <w:r w:rsidRPr="00BF5CCC">
        <w:rPr>
          <w:rFonts w:ascii="Arial" w:eastAsia="Times New Roman" w:hAnsi="Arial" w:cs="Arial"/>
          <w:bCs/>
          <w:sz w:val="20"/>
          <w:szCs w:val="20"/>
        </w:rPr>
        <w:t>Seefeld</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3: kriminalistični referent v deželnem kriminalističnem oddelku pri deželnem policijskem poveljstvu za </w:t>
      </w:r>
      <w:proofErr w:type="spellStart"/>
      <w:r w:rsidRPr="00BF5CCC">
        <w:rPr>
          <w:rFonts w:ascii="Arial" w:eastAsia="Times New Roman" w:hAnsi="Arial" w:cs="Arial"/>
          <w:bCs/>
          <w:sz w:val="20"/>
          <w:szCs w:val="20"/>
        </w:rPr>
        <w:t>Niederösterreich</w:t>
      </w:r>
      <w:proofErr w:type="spellEnd"/>
      <w:r w:rsidRPr="00BF5CCC">
        <w:rPr>
          <w:rFonts w:ascii="Arial" w:eastAsia="Times New Roman" w:hAnsi="Arial" w:cs="Arial"/>
          <w:bCs/>
          <w:sz w:val="20"/>
          <w:szCs w:val="20"/>
        </w:rPr>
        <w:t xml:space="preserve">, kvalificiran kriminalistični referent v kriminalističnem referatu pri mestnem policijskem poveljstvu za Linz; kvalificiran referent na policijskih inšpekciji </w:t>
      </w:r>
      <w:proofErr w:type="spellStart"/>
      <w:r w:rsidRPr="00BF5CCC">
        <w:rPr>
          <w:rFonts w:ascii="Arial" w:eastAsia="Times New Roman" w:hAnsi="Arial" w:cs="Arial"/>
          <w:bCs/>
          <w:sz w:val="20"/>
          <w:szCs w:val="20"/>
        </w:rPr>
        <w:t>Dornbirn</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4: poveljnik policijske inšpekcije </w:t>
      </w:r>
      <w:proofErr w:type="spellStart"/>
      <w:r w:rsidRPr="00BF5CCC">
        <w:rPr>
          <w:rFonts w:ascii="Arial" w:eastAsia="Times New Roman" w:hAnsi="Arial" w:cs="Arial"/>
          <w:bCs/>
          <w:sz w:val="20"/>
          <w:szCs w:val="20"/>
        </w:rPr>
        <w:t>Matrei</w:t>
      </w:r>
      <w:proofErr w:type="spellEnd"/>
      <w:r w:rsidRPr="00BF5CCC">
        <w:rPr>
          <w:rFonts w:ascii="Arial" w:eastAsia="Times New Roman" w:hAnsi="Arial" w:cs="Arial"/>
          <w:bCs/>
          <w:sz w:val="20"/>
          <w:szCs w:val="20"/>
        </w:rPr>
        <w:t xml:space="preserve"> am </w:t>
      </w:r>
      <w:proofErr w:type="spellStart"/>
      <w:r w:rsidRPr="00BF5CCC">
        <w:rPr>
          <w:rFonts w:ascii="Arial" w:eastAsia="Times New Roman" w:hAnsi="Arial" w:cs="Arial"/>
          <w:bCs/>
          <w:sz w:val="20"/>
          <w:szCs w:val="20"/>
        </w:rPr>
        <w:t>Brenner</w:t>
      </w:r>
      <w:proofErr w:type="spellEnd"/>
      <w:r w:rsidRPr="00BF5CCC">
        <w:rPr>
          <w:rFonts w:ascii="Arial" w:eastAsia="Times New Roman" w:hAnsi="Arial" w:cs="Arial"/>
          <w:bCs/>
          <w:sz w:val="20"/>
          <w:szCs w:val="20"/>
        </w:rPr>
        <w:t xml:space="preserve">, pomočnik vodje skupine za premoženjske delikte pri kriminalističnem referatu mestnega policijskega poveljstva za </w:t>
      </w:r>
      <w:proofErr w:type="spellStart"/>
      <w:r w:rsidRPr="00BF5CCC">
        <w:rPr>
          <w:rFonts w:ascii="Arial" w:eastAsia="Times New Roman" w:hAnsi="Arial" w:cs="Arial"/>
          <w:bCs/>
          <w:sz w:val="20"/>
          <w:szCs w:val="20"/>
        </w:rPr>
        <w:t>Graz</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5: poveljnik policijske inšpekcije </w:t>
      </w:r>
      <w:proofErr w:type="spellStart"/>
      <w:r w:rsidRPr="00BF5CCC">
        <w:rPr>
          <w:rFonts w:ascii="Arial" w:eastAsia="Times New Roman" w:hAnsi="Arial" w:cs="Arial"/>
          <w:bCs/>
          <w:sz w:val="20"/>
          <w:szCs w:val="20"/>
        </w:rPr>
        <w:t>Kindberg</w:t>
      </w:r>
      <w:proofErr w:type="spellEnd"/>
      <w:r w:rsidRPr="00BF5CCC">
        <w:rPr>
          <w:rFonts w:ascii="Arial" w:eastAsia="Times New Roman" w:hAnsi="Arial" w:cs="Arial"/>
          <w:bCs/>
          <w:sz w:val="20"/>
          <w:szCs w:val="20"/>
        </w:rPr>
        <w:t xml:space="preserve">, vodja referata za posredovanje pri okrajnem policijskem poveljstvu za </w:t>
      </w:r>
      <w:proofErr w:type="spellStart"/>
      <w:r w:rsidRPr="00BF5CCC">
        <w:rPr>
          <w:rFonts w:ascii="Arial" w:eastAsia="Times New Roman" w:hAnsi="Arial" w:cs="Arial"/>
          <w:bCs/>
          <w:sz w:val="20"/>
          <w:szCs w:val="20"/>
        </w:rPr>
        <w:t>Baden</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Funkcijska skupina 6: poveljnik policijske inšpekcije Lienz, vodja preiskovalnega področja tatvine pri deželnem kriminalističnem oddelku za Tirolsko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7: poveljnik policijske inšpekcije </w:t>
      </w:r>
      <w:proofErr w:type="spellStart"/>
      <w:r w:rsidRPr="00BF5CCC">
        <w:rPr>
          <w:rFonts w:ascii="Arial" w:eastAsia="Times New Roman" w:hAnsi="Arial" w:cs="Arial"/>
          <w:bCs/>
          <w:sz w:val="20"/>
          <w:szCs w:val="20"/>
        </w:rPr>
        <w:t>Spielfeld</w:t>
      </w:r>
      <w:proofErr w:type="spellEnd"/>
      <w:r w:rsidRPr="00BF5CCC">
        <w:rPr>
          <w:rFonts w:ascii="Arial" w:eastAsia="Times New Roman" w:hAnsi="Arial" w:cs="Arial"/>
          <w:bCs/>
          <w:sz w:val="20"/>
          <w:szCs w:val="20"/>
        </w:rPr>
        <w:t xml:space="preserve">, vodja referata za promet pri okrajnem poveljstvu za </w:t>
      </w:r>
      <w:proofErr w:type="spellStart"/>
      <w:r w:rsidRPr="00BF5CCC">
        <w:rPr>
          <w:rFonts w:ascii="Arial" w:eastAsia="Times New Roman" w:hAnsi="Arial" w:cs="Arial"/>
          <w:bCs/>
          <w:sz w:val="20"/>
          <w:szCs w:val="20"/>
        </w:rPr>
        <w:t>Liezen</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Uporabniška skupina E1:</w:t>
      </w:r>
    </w:p>
    <w:tbl>
      <w:tblPr>
        <w:tblW w:w="0" w:type="auto"/>
        <w:tblLook w:val="00A0" w:firstRow="1" w:lastRow="0" w:firstColumn="1" w:lastColumn="0" w:noHBand="0" w:noVBand="0"/>
      </w:tblPr>
      <w:tblGrid>
        <w:gridCol w:w="2093"/>
        <w:gridCol w:w="4315"/>
        <w:gridCol w:w="1620"/>
      </w:tblGrid>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Funkcijska skupina</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Predviden naziv</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Okrajšava</w:t>
            </w:r>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Osnovna poklicna pot</w:t>
            </w:r>
            <w:r w:rsidR="00407367" w:rsidRPr="00BF5CCC">
              <w:rPr>
                <w:rFonts w:ascii="Arial" w:eastAsia="Times New Roman" w:hAnsi="Arial" w:cs="Arial"/>
                <w:bCs/>
                <w:sz w:val="20"/>
                <w:szCs w:val="20"/>
              </w:rPr>
              <w:t xml:space="preserve"> </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Leutnant</w:t>
            </w:r>
            <w:proofErr w:type="spellEnd"/>
            <w:r w:rsidRPr="00BF5CCC">
              <w:rPr>
                <w:rFonts w:ascii="Arial" w:eastAsia="Times New Roman" w:hAnsi="Arial" w:cs="Arial"/>
                <w:bCs/>
                <w:sz w:val="20"/>
                <w:szCs w:val="20"/>
              </w:rPr>
              <w:t xml:space="preserve"> (poročnik)</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Lt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Oberleutnant</w:t>
            </w:r>
            <w:proofErr w:type="spellEnd"/>
            <w:r w:rsidRPr="00BF5CCC">
              <w:rPr>
                <w:rFonts w:ascii="Arial" w:eastAsia="Times New Roman" w:hAnsi="Arial" w:cs="Arial"/>
                <w:bCs/>
                <w:sz w:val="20"/>
                <w:szCs w:val="20"/>
              </w:rPr>
              <w:t xml:space="preserve"> (nadporočnik)</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Oblt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2</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Oberleutnant</w:t>
            </w:r>
            <w:proofErr w:type="spellEnd"/>
            <w:r w:rsidRPr="00BF5CCC">
              <w:rPr>
                <w:rFonts w:ascii="Arial" w:eastAsia="Times New Roman" w:hAnsi="Arial" w:cs="Arial"/>
                <w:bCs/>
                <w:sz w:val="20"/>
                <w:szCs w:val="20"/>
              </w:rPr>
              <w:t xml:space="preserve"> (nadporočnik)</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Oblt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3</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Hauptmann (stotnik)</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Hptm</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4</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Major</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Mjr</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5</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Oberstleutnant</w:t>
            </w:r>
            <w:proofErr w:type="spellEnd"/>
            <w:r w:rsidRPr="00BF5CCC">
              <w:rPr>
                <w:rFonts w:ascii="Arial" w:eastAsia="Times New Roman" w:hAnsi="Arial" w:cs="Arial"/>
                <w:bCs/>
                <w:sz w:val="20"/>
                <w:szCs w:val="20"/>
              </w:rPr>
              <w:t xml:space="preserve"> (podpolkovnik) </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Obstlt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6</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Oberstleutnant</w:t>
            </w:r>
            <w:proofErr w:type="spellEnd"/>
            <w:r w:rsidRPr="00BF5CCC">
              <w:rPr>
                <w:rFonts w:ascii="Arial" w:eastAsia="Times New Roman" w:hAnsi="Arial" w:cs="Arial"/>
                <w:bCs/>
                <w:sz w:val="20"/>
                <w:szCs w:val="20"/>
              </w:rPr>
              <w:t xml:space="preserve"> (podpolkovnik) </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Obstlt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lastRenderedPageBreak/>
              <w:t>7</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Oberst</w:t>
            </w:r>
            <w:proofErr w:type="spellEnd"/>
            <w:r w:rsidRPr="00BF5CCC">
              <w:rPr>
                <w:rFonts w:ascii="Arial" w:eastAsia="Times New Roman" w:hAnsi="Arial" w:cs="Arial"/>
                <w:bCs/>
                <w:sz w:val="20"/>
                <w:szCs w:val="20"/>
              </w:rPr>
              <w:t xml:space="preserve"> (polkovnik)</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Obst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8</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Oberst</w:t>
            </w:r>
            <w:proofErr w:type="spellEnd"/>
            <w:r w:rsidRPr="00BF5CCC">
              <w:rPr>
                <w:rFonts w:ascii="Arial" w:eastAsia="Times New Roman" w:hAnsi="Arial" w:cs="Arial"/>
                <w:bCs/>
                <w:sz w:val="20"/>
                <w:szCs w:val="20"/>
              </w:rPr>
              <w:t xml:space="preserve"> (polkovnik)</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Obst</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9</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Brigadier</w:t>
            </w:r>
            <w:proofErr w:type="spellEnd"/>
            <w:r w:rsidRPr="00BF5CCC">
              <w:rPr>
                <w:rFonts w:ascii="Arial" w:eastAsia="Times New Roman" w:hAnsi="Arial" w:cs="Arial"/>
                <w:bCs/>
                <w:sz w:val="20"/>
                <w:szCs w:val="20"/>
              </w:rPr>
              <w:t xml:space="preserve"> (brigadir)</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Bgdr</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10</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Generalmajor</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GenMjr</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11</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Generalmajor</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Genmjr</w:t>
            </w:r>
            <w:proofErr w:type="spellEnd"/>
          </w:p>
        </w:tc>
      </w:tr>
      <w:tr w:rsidR="007C58B0" w:rsidRPr="00BF5CCC" w:rsidTr="00FE4C8F">
        <w:tc>
          <w:tcPr>
            <w:tcW w:w="2093"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12</w:t>
            </w:r>
          </w:p>
        </w:tc>
        <w:tc>
          <w:tcPr>
            <w:tcW w:w="4315"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General</w:t>
            </w:r>
          </w:p>
        </w:tc>
        <w:tc>
          <w:tcPr>
            <w:tcW w:w="1620" w:type="dxa"/>
          </w:tcPr>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Gl</w:t>
            </w:r>
          </w:p>
        </w:tc>
      </w:tr>
    </w:tbl>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r w:rsidRPr="00BF5CCC">
        <w:rPr>
          <w:rFonts w:ascii="Arial" w:eastAsia="Times New Roman" w:hAnsi="Arial" w:cs="Arial"/>
          <w:bCs/>
          <w:sz w:val="20"/>
          <w:szCs w:val="20"/>
        </w:rPr>
        <w:tab/>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2: referent v oddelku za organizacijo in posredovanje pri deželnem policijskem poveljstvu za Wien, vodja referata za posredovanje pri mestnem policijskem poveljstvu za </w:t>
      </w:r>
      <w:proofErr w:type="spellStart"/>
      <w:r w:rsidRPr="00BF5CCC">
        <w:rPr>
          <w:rFonts w:ascii="Arial" w:eastAsia="Times New Roman" w:hAnsi="Arial" w:cs="Arial"/>
          <w:bCs/>
          <w:sz w:val="20"/>
          <w:szCs w:val="20"/>
        </w:rPr>
        <w:t>Simmering</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3: vodja kriminalističnega referata pri mestnem policijskem poveljstvu za </w:t>
      </w:r>
      <w:proofErr w:type="spellStart"/>
      <w:r w:rsidRPr="00BF5CCC">
        <w:rPr>
          <w:rFonts w:ascii="Arial" w:eastAsia="Times New Roman" w:hAnsi="Arial" w:cs="Arial"/>
          <w:bCs/>
          <w:sz w:val="20"/>
          <w:szCs w:val="20"/>
        </w:rPr>
        <w:t>Villach</w:t>
      </w:r>
      <w:proofErr w:type="spellEnd"/>
      <w:r w:rsidRPr="00BF5CCC">
        <w:rPr>
          <w:rFonts w:ascii="Arial" w:eastAsia="Times New Roman" w:hAnsi="Arial" w:cs="Arial"/>
          <w:bCs/>
          <w:sz w:val="20"/>
          <w:szCs w:val="20"/>
        </w:rPr>
        <w:t xml:space="preserve">, okrajni policijski poveljnik za </w:t>
      </w:r>
      <w:proofErr w:type="spellStart"/>
      <w:r w:rsidRPr="00BF5CCC">
        <w:rPr>
          <w:rFonts w:ascii="Arial" w:eastAsia="Times New Roman" w:hAnsi="Arial" w:cs="Arial"/>
          <w:bCs/>
          <w:sz w:val="20"/>
          <w:szCs w:val="20"/>
        </w:rPr>
        <w:t>Lilienfeld</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4: okrajni policijski poveljnik za </w:t>
      </w:r>
      <w:proofErr w:type="spellStart"/>
      <w:r w:rsidRPr="00BF5CCC">
        <w:rPr>
          <w:rFonts w:ascii="Arial" w:eastAsia="Times New Roman" w:hAnsi="Arial" w:cs="Arial"/>
          <w:bCs/>
          <w:sz w:val="20"/>
          <w:szCs w:val="20"/>
        </w:rPr>
        <w:t>Tullin</w:t>
      </w:r>
      <w:proofErr w:type="spellEnd"/>
      <w:r w:rsidRPr="00BF5CCC">
        <w:rPr>
          <w:rFonts w:ascii="Arial" w:eastAsia="Times New Roman" w:hAnsi="Arial" w:cs="Arial"/>
          <w:bCs/>
          <w:sz w:val="20"/>
          <w:szCs w:val="20"/>
        </w:rPr>
        <w:t xml:space="preserve">, vodja kriminalističnega referata pri mestnem policijskem poveljstvu za </w:t>
      </w:r>
      <w:proofErr w:type="spellStart"/>
      <w:r w:rsidRPr="00BF5CCC">
        <w:rPr>
          <w:rFonts w:ascii="Arial" w:eastAsia="Times New Roman" w:hAnsi="Arial" w:cs="Arial"/>
          <w:bCs/>
          <w:sz w:val="20"/>
          <w:szCs w:val="20"/>
        </w:rPr>
        <w:t>Klagenfurt</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5: okrajni policijski poveljnik za </w:t>
      </w:r>
      <w:proofErr w:type="spellStart"/>
      <w:r w:rsidRPr="00BF5CCC">
        <w:rPr>
          <w:rFonts w:ascii="Arial" w:eastAsia="Times New Roman" w:hAnsi="Arial" w:cs="Arial"/>
          <w:bCs/>
          <w:sz w:val="20"/>
          <w:szCs w:val="20"/>
        </w:rPr>
        <w:t>Feldkirch</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6: okrajni policijski poveljnik za </w:t>
      </w:r>
      <w:proofErr w:type="spellStart"/>
      <w:r w:rsidRPr="00BF5CCC">
        <w:rPr>
          <w:rFonts w:ascii="Arial" w:eastAsia="Times New Roman" w:hAnsi="Arial" w:cs="Arial"/>
          <w:bCs/>
          <w:sz w:val="20"/>
          <w:szCs w:val="20"/>
        </w:rPr>
        <w:t>Mödling</w:t>
      </w:r>
      <w:proofErr w:type="spellEnd"/>
      <w:r w:rsidRPr="00BF5CCC">
        <w:rPr>
          <w:rFonts w:ascii="Arial" w:eastAsia="Times New Roman" w:hAnsi="Arial" w:cs="Arial"/>
          <w:bCs/>
          <w:sz w:val="20"/>
          <w:szCs w:val="20"/>
        </w:rPr>
        <w:t xml:space="preserve">, mestni policijski poveljnik za </w:t>
      </w:r>
      <w:proofErr w:type="spellStart"/>
      <w:r w:rsidRPr="00BF5CCC">
        <w:rPr>
          <w:rFonts w:ascii="Arial" w:eastAsia="Times New Roman" w:hAnsi="Arial" w:cs="Arial"/>
          <w:bCs/>
          <w:sz w:val="20"/>
          <w:szCs w:val="20"/>
        </w:rPr>
        <w:t>Villach</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7: vodja prometnega oddelka pri deželnem policijskem poveljstvu za Tirolsko, mestni policijski poveljnik za </w:t>
      </w:r>
      <w:proofErr w:type="spellStart"/>
      <w:r w:rsidRPr="00BF5CCC">
        <w:rPr>
          <w:rFonts w:ascii="Arial" w:eastAsia="Times New Roman" w:hAnsi="Arial" w:cs="Arial"/>
          <w:bCs/>
          <w:sz w:val="20"/>
          <w:szCs w:val="20"/>
        </w:rPr>
        <w:t>Klagenfurt</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8: mestni policijski poveljnik za </w:t>
      </w:r>
      <w:proofErr w:type="spellStart"/>
      <w:r w:rsidRPr="00BF5CCC">
        <w:rPr>
          <w:rFonts w:ascii="Arial" w:eastAsia="Times New Roman" w:hAnsi="Arial" w:cs="Arial"/>
          <w:bCs/>
          <w:sz w:val="20"/>
          <w:szCs w:val="20"/>
        </w:rPr>
        <w:t>Brigittenau</w:t>
      </w:r>
      <w:proofErr w:type="spellEnd"/>
      <w:r w:rsidRPr="00BF5CCC">
        <w:rPr>
          <w:rFonts w:ascii="Arial" w:eastAsia="Times New Roman" w:hAnsi="Arial" w:cs="Arial"/>
          <w:bCs/>
          <w:sz w:val="20"/>
          <w:szCs w:val="20"/>
        </w:rPr>
        <w:t>/</w:t>
      </w:r>
      <w:proofErr w:type="spellStart"/>
      <w:r w:rsidRPr="00BF5CCC">
        <w:rPr>
          <w:rFonts w:ascii="Arial" w:eastAsia="Times New Roman" w:hAnsi="Arial" w:cs="Arial"/>
          <w:bCs/>
          <w:sz w:val="20"/>
          <w:szCs w:val="20"/>
        </w:rPr>
        <w:t>Leopoldstadt</w:t>
      </w:r>
      <w:proofErr w:type="spellEnd"/>
      <w:r w:rsidRPr="00BF5CCC">
        <w:rPr>
          <w:rFonts w:ascii="Arial" w:eastAsia="Times New Roman" w:hAnsi="Arial" w:cs="Arial"/>
          <w:bCs/>
          <w:sz w:val="20"/>
          <w:szCs w:val="20"/>
        </w:rPr>
        <w:t xml:space="preserve">, vodja prometnega oddelka pri deželnem policijskem poveljstvu za </w:t>
      </w:r>
      <w:proofErr w:type="spellStart"/>
      <w:r w:rsidRPr="00BF5CCC">
        <w:rPr>
          <w:rFonts w:ascii="Arial" w:eastAsia="Times New Roman" w:hAnsi="Arial" w:cs="Arial"/>
          <w:bCs/>
          <w:sz w:val="20"/>
          <w:szCs w:val="20"/>
        </w:rPr>
        <w:t>Steiermark</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9: mestni policijski poveljnik za </w:t>
      </w:r>
      <w:proofErr w:type="spellStart"/>
      <w:r w:rsidRPr="00BF5CCC">
        <w:rPr>
          <w:rFonts w:ascii="Arial" w:eastAsia="Times New Roman" w:hAnsi="Arial" w:cs="Arial"/>
          <w:bCs/>
          <w:sz w:val="20"/>
          <w:szCs w:val="20"/>
        </w:rPr>
        <w:t>Graz</w:t>
      </w:r>
      <w:proofErr w:type="spellEnd"/>
      <w:r w:rsidRPr="00BF5CCC">
        <w:rPr>
          <w:rFonts w:ascii="Arial" w:eastAsia="Times New Roman" w:hAnsi="Arial" w:cs="Arial"/>
          <w:bCs/>
          <w:sz w:val="20"/>
          <w:szCs w:val="20"/>
        </w:rPr>
        <w:t>, Linz</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10: deželni policijski poveljnik za </w:t>
      </w:r>
      <w:proofErr w:type="spellStart"/>
      <w:r w:rsidRPr="00BF5CCC">
        <w:rPr>
          <w:rFonts w:ascii="Arial" w:eastAsia="Times New Roman" w:hAnsi="Arial" w:cs="Arial"/>
          <w:bCs/>
          <w:sz w:val="20"/>
          <w:szCs w:val="20"/>
        </w:rPr>
        <w:t>Triol</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Vorarlbertg</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Funkcijska skupina 11: deželni policijski poveljnik za </w:t>
      </w:r>
      <w:proofErr w:type="spellStart"/>
      <w:r w:rsidRPr="00BF5CCC">
        <w:rPr>
          <w:rFonts w:ascii="Arial" w:eastAsia="Times New Roman" w:hAnsi="Arial" w:cs="Arial"/>
          <w:bCs/>
          <w:sz w:val="20"/>
          <w:szCs w:val="20"/>
        </w:rPr>
        <w:t>Niederösterreich</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Steiermark</w:t>
      </w:r>
      <w:proofErr w:type="spellEnd"/>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Funkcijska skupina 12: namestnik vodje II.</w:t>
      </w:r>
      <w:r w:rsidR="00076EFD" w:rsidRPr="00BF5CCC">
        <w:rPr>
          <w:rFonts w:ascii="Arial" w:eastAsia="Times New Roman" w:hAnsi="Arial" w:cs="Arial"/>
          <w:bCs/>
          <w:sz w:val="20"/>
          <w:szCs w:val="20"/>
        </w:rPr>
        <w:t xml:space="preserve"> sektorja </w:t>
      </w:r>
      <w:r w:rsidRPr="00BF5CCC">
        <w:rPr>
          <w:rFonts w:ascii="Arial" w:eastAsia="Times New Roman" w:hAnsi="Arial" w:cs="Arial"/>
          <w:bCs/>
          <w:sz w:val="20"/>
          <w:szCs w:val="20"/>
        </w:rPr>
        <w:t>na MNZ Republike Avstrije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Vir: Odredba ministrice za notranje zadeve o nošenju in uporabi službenih nazivov v operativni službi</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Napredovanje po plačilnih razredih</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Glede na pravni položaj javnih uslužbencev ločimo med uslužbenci in uslužbenci s pogodbo. Delovno razmerje uslužbencev (javnopravno delovno razmerje) je utemeljeno </w:t>
      </w:r>
      <w:r w:rsidR="00076EFD" w:rsidRPr="00BF5CCC">
        <w:rPr>
          <w:rFonts w:ascii="Arial" w:eastAsia="Times New Roman" w:hAnsi="Arial" w:cs="Arial"/>
          <w:bCs/>
          <w:sz w:val="20"/>
          <w:szCs w:val="20"/>
        </w:rPr>
        <w:t xml:space="preserve">s </w:t>
      </w:r>
      <w:r w:rsidRPr="00BF5CCC">
        <w:rPr>
          <w:rFonts w:ascii="Arial" w:eastAsia="Times New Roman" w:hAnsi="Arial" w:cs="Arial"/>
          <w:bCs/>
          <w:sz w:val="20"/>
          <w:szCs w:val="20"/>
        </w:rPr>
        <w:t>pravnimi aktom oz</w:t>
      </w:r>
      <w:r w:rsidR="00076EFD"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imenovanjem in je praviloma </w:t>
      </w:r>
      <w:proofErr w:type="spellStart"/>
      <w:r w:rsidRPr="00BF5CCC">
        <w:rPr>
          <w:rFonts w:ascii="Arial" w:eastAsia="Times New Roman" w:hAnsi="Arial" w:cs="Arial"/>
          <w:bCs/>
          <w:sz w:val="20"/>
          <w:szCs w:val="20"/>
        </w:rPr>
        <w:t>doživljenjsko</w:t>
      </w:r>
      <w:proofErr w:type="spellEnd"/>
      <w:r w:rsidRPr="00BF5CCC">
        <w:rPr>
          <w:rFonts w:ascii="Arial" w:eastAsia="Times New Roman" w:hAnsi="Arial" w:cs="Arial"/>
          <w:bCs/>
          <w:sz w:val="20"/>
          <w:szCs w:val="20"/>
        </w:rPr>
        <w:t>. Pravni položaj uslužbencev s pogodbo je primerljiv z zaposlenimi v privatnih zakonih. Obema vrstama delovnega razmerja je skupno visoka stopnja opredeljenosti glede na delovne dolžnosti in plačilo.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Mesečni prejemki uslužbencev so sestavljeni iz plače in različnih dodatkov, kot so </w:t>
      </w:r>
      <w:r w:rsidR="00076EFD" w:rsidRPr="00BF5CCC">
        <w:rPr>
          <w:rFonts w:ascii="Arial" w:eastAsia="Times New Roman" w:hAnsi="Arial" w:cs="Arial"/>
          <w:bCs/>
          <w:sz w:val="20"/>
          <w:szCs w:val="20"/>
        </w:rPr>
        <w:t>denimo</w:t>
      </w:r>
      <w:r w:rsidRPr="00BF5CCC">
        <w:rPr>
          <w:rFonts w:ascii="Arial" w:eastAsia="Times New Roman" w:hAnsi="Arial" w:cs="Arial"/>
          <w:bCs/>
          <w:sz w:val="20"/>
          <w:szCs w:val="20"/>
        </w:rPr>
        <w:t xml:space="preserve"> dodatek za delovno dobo, funkcijski dodatek, dodatek za uporabo (če opravlja dela v višji uporabniški skupini, </w:t>
      </w:r>
      <w:r w:rsidR="00076EFD" w:rsidRPr="00BF5CCC">
        <w:rPr>
          <w:rFonts w:ascii="Arial" w:eastAsia="Times New Roman" w:hAnsi="Arial" w:cs="Arial"/>
          <w:bCs/>
          <w:sz w:val="20"/>
          <w:szCs w:val="20"/>
        </w:rPr>
        <w:t xml:space="preserve">ne </w:t>
      </w:r>
      <w:r w:rsidRPr="00BF5CCC">
        <w:rPr>
          <w:rFonts w:ascii="Arial" w:eastAsia="Times New Roman" w:hAnsi="Arial" w:cs="Arial"/>
          <w:bCs/>
          <w:sz w:val="20"/>
          <w:szCs w:val="20"/>
        </w:rPr>
        <w:t>da bi bil imenovan v to uporabniško skupino), dodatek za nevarnost itd.</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V tekočem letu pripada uslužbencem 14</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mesečnih prejemnikov.</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Plačilni sistem zveznih uslužbencev je t.</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i. sistem napredovanja s funkcijskimi dodatki. Uveden je bil s plačilno reformo leta</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 xml:space="preserve">1994. Vsak uslužbenec določene uporabniške skupine v tem smislu ima iz 19 plačilnih razredov sestavljeno osnovno kariero z zakonsko zagotovljenim napredovanjem. Uslužbencu k plači osnovne karierne poti s prevzemom odgovornosti pripada primeren funkcijski dodatek. Višina </w:t>
      </w:r>
      <w:r w:rsidRPr="00BF5CCC">
        <w:rPr>
          <w:rFonts w:ascii="Arial" w:eastAsia="Times New Roman" w:hAnsi="Arial" w:cs="Arial"/>
          <w:bCs/>
          <w:sz w:val="20"/>
          <w:szCs w:val="20"/>
        </w:rPr>
        <w:lastRenderedPageBreak/>
        <w:t>dodatka je odvisna od umestitve delovnega mesta določeni funkcijski skupini (ovrednotenje delovnega mesta) in skozi funkcijsko stopnjo (delovni staž in delovne izkušnje).</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Od leta</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2010 ostanejo uslužbenci v prvi plačilni stopnji 5 let, preden napredujejo na drugo stopnjo.</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Napredovanje v višje prejemke sledi na podlagi 8.</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 xml:space="preserve">člena </w:t>
      </w:r>
      <w:r w:rsidR="00076EFD" w:rsidRPr="00BF5CCC">
        <w:rPr>
          <w:rFonts w:ascii="Arial" w:eastAsia="Times New Roman" w:hAnsi="Arial" w:cs="Arial"/>
          <w:bCs/>
          <w:sz w:val="20"/>
          <w:szCs w:val="20"/>
        </w:rPr>
        <w:t>Z</w:t>
      </w:r>
      <w:r w:rsidRPr="00BF5CCC">
        <w:rPr>
          <w:rFonts w:ascii="Arial" w:eastAsia="Times New Roman" w:hAnsi="Arial" w:cs="Arial"/>
          <w:bCs/>
          <w:sz w:val="20"/>
          <w:szCs w:val="20"/>
        </w:rPr>
        <w:t>akona o plačah</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vsak</w:t>
      </w:r>
      <w:r w:rsidR="00076EFD" w:rsidRPr="00BF5CCC">
        <w:rPr>
          <w:rFonts w:ascii="Arial" w:eastAsia="Times New Roman" w:hAnsi="Arial" w:cs="Arial"/>
          <w:bCs/>
          <w:sz w:val="20"/>
          <w:szCs w:val="20"/>
        </w:rPr>
        <w:t>i</w:t>
      </w:r>
      <w:r w:rsidRPr="00BF5CCC">
        <w:rPr>
          <w:rFonts w:ascii="Arial" w:eastAsia="Times New Roman" w:hAnsi="Arial" w:cs="Arial"/>
          <w:bCs/>
          <w:sz w:val="20"/>
          <w:szCs w:val="20"/>
        </w:rPr>
        <w:t xml:space="preserve"> 2 leti. Napredovalno obdobje je s 1. januarjem </w:t>
      </w:r>
      <w:r w:rsidR="00076EFD" w:rsidRPr="00BF5CCC">
        <w:rPr>
          <w:rFonts w:ascii="Arial" w:eastAsia="Times New Roman" w:hAnsi="Arial" w:cs="Arial"/>
          <w:bCs/>
          <w:sz w:val="20"/>
          <w:szCs w:val="20"/>
        </w:rPr>
        <w:t xml:space="preserve">in </w:t>
      </w:r>
      <w:r w:rsidRPr="00BF5CCC">
        <w:rPr>
          <w:rFonts w:ascii="Arial" w:eastAsia="Times New Roman" w:hAnsi="Arial" w:cs="Arial"/>
          <w:bCs/>
          <w:sz w:val="20"/>
          <w:szCs w:val="20"/>
        </w:rPr>
        <w:t>1. julijem tekočega leta.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Zadržki</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zaradi katerih napredovanje ni mogoče</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so:</w:t>
      </w:r>
    </w:p>
    <w:p w:rsidR="007C58B0" w:rsidRPr="00BF5CCC" w:rsidRDefault="00076EFD" w:rsidP="00FE4C8F">
      <w:pPr>
        <w:numPr>
          <w:ilvl w:val="0"/>
          <w:numId w:val="35"/>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u</w:t>
      </w:r>
      <w:r w:rsidR="007C58B0" w:rsidRPr="00BF5CCC">
        <w:rPr>
          <w:rFonts w:ascii="Arial" w:eastAsia="Times New Roman" w:hAnsi="Arial" w:cs="Arial"/>
          <w:bCs/>
          <w:sz w:val="20"/>
          <w:szCs w:val="20"/>
        </w:rPr>
        <w:t>gotovitve (z odločbo), da uslužben</w:t>
      </w:r>
      <w:r w:rsidRPr="00BF5CCC">
        <w:rPr>
          <w:rFonts w:ascii="Arial" w:eastAsia="Times New Roman" w:hAnsi="Arial" w:cs="Arial"/>
          <w:bCs/>
          <w:sz w:val="20"/>
          <w:szCs w:val="20"/>
        </w:rPr>
        <w:t>e</w:t>
      </w:r>
      <w:r w:rsidR="007C58B0" w:rsidRPr="00BF5CCC">
        <w:rPr>
          <w:rFonts w:ascii="Arial" w:eastAsia="Times New Roman" w:hAnsi="Arial" w:cs="Arial"/>
          <w:bCs/>
          <w:sz w:val="20"/>
          <w:szCs w:val="20"/>
        </w:rPr>
        <w:t xml:space="preserve">c ni izpolnil pričakovalnih delovnih uspehov kljub opozorilom, </w:t>
      </w:r>
      <w:r w:rsidRPr="00BF5CCC">
        <w:rPr>
          <w:rFonts w:ascii="Arial" w:eastAsia="Times New Roman" w:hAnsi="Arial" w:cs="Arial"/>
          <w:bCs/>
          <w:sz w:val="20"/>
          <w:szCs w:val="20"/>
        </w:rPr>
        <w:t>ki</w:t>
      </w:r>
      <w:r w:rsidR="007C58B0" w:rsidRPr="00BF5CCC">
        <w:rPr>
          <w:rFonts w:ascii="Arial" w:eastAsia="Times New Roman" w:hAnsi="Arial" w:cs="Arial"/>
          <w:bCs/>
          <w:sz w:val="20"/>
          <w:szCs w:val="20"/>
        </w:rPr>
        <w:t xml:space="preserve"> lahko traja za čas presoje oz</w:t>
      </w:r>
      <w:r w:rsidR="00F063D7" w:rsidRPr="00BF5CCC">
        <w:rPr>
          <w:rFonts w:ascii="Arial" w:eastAsia="Times New Roman" w:hAnsi="Arial" w:cs="Arial"/>
          <w:bCs/>
          <w:sz w:val="20"/>
          <w:szCs w:val="20"/>
        </w:rPr>
        <w:t>iroma</w:t>
      </w:r>
      <w:r w:rsidR="007C58B0" w:rsidRPr="00BF5CCC">
        <w:rPr>
          <w:rFonts w:ascii="Arial" w:eastAsia="Times New Roman" w:hAnsi="Arial" w:cs="Arial"/>
          <w:bCs/>
          <w:sz w:val="20"/>
          <w:szCs w:val="20"/>
        </w:rPr>
        <w:t xml:space="preserve"> se zaključi </w:t>
      </w:r>
      <w:r w:rsidRPr="00BF5CCC">
        <w:rPr>
          <w:rFonts w:ascii="Arial" w:eastAsia="Times New Roman" w:hAnsi="Arial" w:cs="Arial"/>
          <w:bCs/>
          <w:sz w:val="20"/>
          <w:szCs w:val="20"/>
        </w:rPr>
        <w:t>s</w:t>
      </w:r>
      <w:r w:rsidR="007C58B0" w:rsidRPr="00BF5CCC">
        <w:rPr>
          <w:rFonts w:ascii="Arial" w:eastAsia="Times New Roman" w:hAnsi="Arial" w:cs="Arial"/>
          <w:bCs/>
          <w:sz w:val="20"/>
          <w:szCs w:val="20"/>
        </w:rPr>
        <w:t xml:space="preserve"> premestitvijo</w:t>
      </w:r>
      <w:r w:rsidR="00F063D7" w:rsidRPr="00BF5CCC">
        <w:rPr>
          <w:rFonts w:ascii="Arial" w:eastAsia="Times New Roman" w:hAnsi="Arial" w:cs="Arial"/>
          <w:bCs/>
          <w:sz w:val="20"/>
          <w:szCs w:val="20"/>
        </w:rPr>
        <w:t>;</w:t>
      </w:r>
    </w:p>
    <w:p w:rsidR="007C58B0" w:rsidRPr="00BF5CCC" w:rsidRDefault="00076EFD" w:rsidP="00FE4C8F">
      <w:pPr>
        <w:numPr>
          <w:ilvl w:val="0"/>
          <w:numId w:val="35"/>
        </w:num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č</w:t>
      </w:r>
      <w:r w:rsidR="007C58B0" w:rsidRPr="00BF5CCC">
        <w:rPr>
          <w:rFonts w:ascii="Arial" w:eastAsia="Times New Roman" w:hAnsi="Arial" w:cs="Arial"/>
          <w:bCs/>
          <w:sz w:val="20"/>
          <w:szCs w:val="20"/>
        </w:rPr>
        <w:t>e uslužbenec nastopi neplačan dopust.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Navedeni razlogi ne veljajo za bolniški dopust po </w:t>
      </w:r>
      <w:r w:rsidR="00076EFD" w:rsidRPr="00BF5CCC">
        <w:rPr>
          <w:rFonts w:ascii="Arial" w:eastAsia="Times New Roman" w:hAnsi="Arial" w:cs="Arial"/>
          <w:bCs/>
          <w:sz w:val="20"/>
          <w:szCs w:val="20"/>
        </w:rPr>
        <w:t>Z</w:t>
      </w:r>
      <w:r w:rsidRPr="00BF5CCC">
        <w:rPr>
          <w:rFonts w:ascii="Arial" w:eastAsia="Times New Roman" w:hAnsi="Arial" w:cs="Arial"/>
          <w:bCs/>
          <w:sz w:val="20"/>
          <w:szCs w:val="20"/>
        </w:rPr>
        <w:t>akonu o materinstvu (</w:t>
      </w:r>
      <w:proofErr w:type="spellStart"/>
      <w:r w:rsidRPr="00BF5CCC">
        <w:rPr>
          <w:rFonts w:ascii="Arial" w:eastAsia="Times New Roman" w:hAnsi="Arial" w:cs="Arial"/>
          <w:bCs/>
          <w:sz w:val="20"/>
          <w:szCs w:val="20"/>
        </w:rPr>
        <w:t>Mutterschutzgesetz</w:t>
      </w:r>
      <w:proofErr w:type="spellEnd"/>
      <w:r w:rsidRPr="00BF5CCC">
        <w:rPr>
          <w:rFonts w:ascii="Arial" w:eastAsia="Times New Roman" w:hAnsi="Arial" w:cs="Arial"/>
          <w:bCs/>
          <w:sz w:val="20"/>
          <w:szCs w:val="20"/>
        </w:rPr>
        <w:t>) in Zakonu o očetovskem dopustu (</w:t>
      </w:r>
      <w:proofErr w:type="spellStart"/>
      <w:r w:rsidRPr="00BF5CCC">
        <w:rPr>
          <w:rFonts w:ascii="Arial" w:eastAsia="Times New Roman" w:hAnsi="Arial" w:cs="Arial"/>
          <w:bCs/>
          <w:sz w:val="20"/>
          <w:szCs w:val="20"/>
        </w:rPr>
        <w:t>Väterkarenzgesetz</w:t>
      </w:r>
      <w:proofErr w:type="spellEnd"/>
      <w:r w:rsidRPr="00BF5CCC">
        <w:rPr>
          <w:rFonts w:ascii="Arial" w:eastAsia="Times New Roman" w:hAnsi="Arial" w:cs="Arial"/>
          <w:bCs/>
          <w:sz w:val="20"/>
          <w:szCs w:val="20"/>
        </w:rPr>
        <w:t xml:space="preserve">).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Mutterschutzgesetz</w:t>
      </w:r>
      <w:proofErr w:type="spellEnd"/>
      <w:r w:rsidRPr="00BF5CCC">
        <w:rPr>
          <w:rFonts w:ascii="Arial" w:eastAsia="Times New Roman" w:hAnsi="Arial" w:cs="Arial"/>
          <w:bCs/>
          <w:sz w:val="20"/>
          <w:szCs w:val="20"/>
        </w:rPr>
        <w:t xml:space="preserve"> BGBI. </w:t>
      </w:r>
      <w:proofErr w:type="spellStart"/>
      <w:r w:rsidRPr="00BF5CCC">
        <w:rPr>
          <w:rFonts w:ascii="Arial" w:eastAsia="Times New Roman" w:hAnsi="Arial" w:cs="Arial"/>
          <w:bCs/>
          <w:sz w:val="20"/>
          <w:szCs w:val="20"/>
        </w:rPr>
        <w:t>Nr</w:t>
      </w:r>
      <w:proofErr w:type="spellEnd"/>
      <w:r w:rsidRPr="00BF5CCC">
        <w:rPr>
          <w:rFonts w:ascii="Arial" w:eastAsia="Times New Roman" w:hAnsi="Arial" w:cs="Arial"/>
          <w:bCs/>
          <w:sz w:val="20"/>
          <w:szCs w:val="20"/>
        </w:rPr>
        <w:t>.</w:t>
      </w:r>
      <w:r w:rsidR="00AA0855" w:rsidRPr="00BF5CCC">
        <w:rPr>
          <w:rFonts w:ascii="Arial" w:eastAsia="Times New Roman" w:hAnsi="Arial" w:cs="Arial"/>
          <w:bCs/>
          <w:sz w:val="20"/>
          <w:szCs w:val="20"/>
        </w:rPr>
        <w:t xml:space="preserve"> </w:t>
      </w:r>
      <w:r w:rsidRPr="00BF5CCC">
        <w:rPr>
          <w:rFonts w:ascii="Arial" w:eastAsia="Times New Roman" w:hAnsi="Arial" w:cs="Arial"/>
          <w:bCs/>
          <w:sz w:val="20"/>
          <w:szCs w:val="20"/>
        </w:rPr>
        <w:t xml:space="preserve">221/1979 </w:t>
      </w:r>
      <w:proofErr w:type="spellStart"/>
      <w:r w:rsidRPr="00BF5CCC">
        <w:rPr>
          <w:rFonts w:ascii="Arial" w:eastAsia="Times New Roman" w:hAnsi="Arial" w:cs="Arial"/>
          <w:bCs/>
          <w:sz w:val="20"/>
          <w:szCs w:val="20"/>
        </w:rPr>
        <w:t>zuletzt</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geändert</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durch</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BGBI.I</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Nr</w:t>
      </w:r>
      <w:proofErr w:type="spellEnd"/>
      <w:r w:rsidRPr="00BF5CCC">
        <w:rPr>
          <w:rFonts w:ascii="Arial" w:eastAsia="Times New Roman" w:hAnsi="Arial" w:cs="Arial"/>
          <w:bCs/>
          <w:sz w:val="20"/>
          <w:szCs w:val="20"/>
        </w:rPr>
        <w:t>.</w:t>
      </w:r>
      <w:r w:rsidR="00AA0855" w:rsidRPr="00BF5CCC">
        <w:rPr>
          <w:rFonts w:ascii="Arial" w:eastAsia="Times New Roman" w:hAnsi="Arial" w:cs="Arial"/>
          <w:bCs/>
          <w:sz w:val="20"/>
          <w:szCs w:val="20"/>
        </w:rPr>
        <w:t xml:space="preserve"> </w:t>
      </w:r>
      <w:r w:rsidRPr="00BF5CCC">
        <w:rPr>
          <w:rFonts w:ascii="Arial" w:eastAsia="Times New Roman" w:hAnsi="Arial" w:cs="Arial"/>
          <w:bCs/>
          <w:sz w:val="20"/>
          <w:szCs w:val="20"/>
        </w:rPr>
        <w:t>58/2010.</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roofErr w:type="spellStart"/>
      <w:r w:rsidRPr="00BF5CCC">
        <w:rPr>
          <w:rFonts w:ascii="Arial" w:eastAsia="Times New Roman" w:hAnsi="Arial" w:cs="Arial"/>
          <w:bCs/>
          <w:sz w:val="20"/>
          <w:szCs w:val="20"/>
        </w:rPr>
        <w:t>Väterkarenzgesetz</w:t>
      </w:r>
      <w:proofErr w:type="spellEnd"/>
      <w:r w:rsidRPr="00BF5CCC">
        <w:rPr>
          <w:rFonts w:ascii="Arial" w:eastAsia="Times New Roman" w:hAnsi="Arial" w:cs="Arial"/>
          <w:bCs/>
          <w:sz w:val="20"/>
          <w:szCs w:val="20"/>
        </w:rPr>
        <w:t xml:space="preserve"> BGBI. </w:t>
      </w:r>
      <w:proofErr w:type="spellStart"/>
      <w:r w:rsidRPr="00BF5CCC">
        <w:rPr>
          <w:rFonts w:ascii="Arial" w:eastAsia="Times New Roman" w:hAnsi="Arial" w:cs="Arial"/>
          <w:bCs/>
          <w:sz w:val="20"/>
          <w:szCs w:val="20"/>
        </w:rPr>
        <w:t>Nr</w:t>
      </w:r>
      <w:proofErr w:type="spellEnd"/>
      <w:r w:rsidRPr="00BF5CCC">
        <w:rPr>
          <w:rFonts w:ascii="Arial" w:eastAsia="Times New Roman" w:hAnsi="Arial" w:cs="Arial"/>
          <w:bCs/>
          <w:sz w:val="20"/>
          <w:szCs w:val="20"/>
        </w:rPr>
        <w:t>.</w:t>
      </w:r>
      <w:r w:rsidR="00AA0855" w:rsidRPr="00BF5CCC">
        <w:rPr>
          <w:rFonts w:ascii="Arial" w:eastAsia="Times New Roman" w:hAnsi="Arial" w:cs="Arial"/>
          <w:bCs/>
          <w:sz w:val="20"/>
          <w:szCs w:val="20"/>
        </w:rPr>
        <w:t xml:space="preserve"> </w:t>
      </w:r>
      <w:r w:rsidRPr="00BF5CCC">
        <w:rPr>
          <w:rFonts w:ascii="Arial" w:eastAsia="Times New Roman" w:hAnsi="Arial" w:cs="Arial"/>
          <w:bCs/>
          <w:sz w:val="20"/>
          <w:szCs w:val="20"/>
        </w:rPr>
        <w:t xml:space="preserve">651/1989 </w:t>
      </w:r>
      <w:proofErr w:type="spellStart"/>
      <w:r w:rsidRPr="00BF5CCC">
        <w:rPr>
          <w:rFonts w:ascii="Arial" w:eastAsia="Times New Roman" w:hAnsi="Arial" w:cs="Arial"/>
          <w:bCs/>
          <w:sz w:val="20"/>
          <w:szCs w:val="20"/>
        </w:rPr>
        <w:t>zuletzt</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geändert</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durch</w:t>
      </w:r>
      <w:proofErr w:type="spellEnd"/>
      <w:r w:rsidRPr="00BF5CCC">
        <w:rPr>
          <w:rFonts w:ascii="Arial" w:eastAsia="Times New Roman" w:hAnsi="Arial" w:cs="Arial"/>
          <w:bCs/>
          <w:sz w:val="20"/>
          <w:szCs w:val="20"/>
        </w:rPr>
        <w:t xml:space="preserve"> BGBI. I </w:t>
      </w:r>
      <w:proofErr w:type="spellStart"/>
      <w:r w:rsidRPr="00BF5CCC">
        <w:rPr>
          <w:rFonts w:ascii="Arial" w:eastAsia="Times New Roman" w:hAnsi="Arial" w:cs="Arial"/>
          <w:bCs/>
          <w:sz w:val="20"/>
          <w:szCs w:val="20"/>
        </w:rPr>
        <w:t>Nr</w:t>
      </w:r>
      <w:proofErr w:type="spellEnd"/>
      <w:r w:rsidRPr="00BF5CCC">
        <w:rPr>
          <w:rFonts w:ascii="Arial" w:eastAsia="Times New Roman" w:hAnsi="Arial" w:cs="Arial"/>
          <w:bCs/>
          <w:sz w:val="20"/>
          <w:szCs w:val="20"/>
        </w:rPr>
        <w:t>. 103/2001.</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Prav tako so vsi državni uslužbenci poklicnih skupin upravne službe, operativne službe ali vojaške službe od plačilne reforme dalje razvrščeni v »funkcijske skupine« (uslužbenci) oz</w:t>
      </w:r>
      <w:r w:rsidR="00F063D7"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v »ocenjevalne skupine« (pogodbeni uslužbenci), znotraj svoje uporabniške oz</w:t>
      </w:r>
      <w:r w:rsidR="00076EFD"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plačilne skupine. Razvrstitev izhaja iz zahtevanega znanja in miselne sposobnosti</w:t>
      </w:r>
      <w:r w:rsidR="00076EFD" w:rsidRPr="00BF5CCC">
        <w:rPr>
          <w:rFonts w:ascii="Arial" w:eastAsia="Times New Roman" w:hAnsi="Arial" w:cs="Arial"/>
          <w:bCs/>
          <w:sz w:val="20"/>
          <w:szCs w:val="20"/>
        </w:rPr>
        <w:t xml:space="preserve"> ter</w:t>
      </w:r>
      <w:r w:rsidRPr="00BF5CCC">
        <w:rPr>
          <w:rFonts w:ascii="Arial" w:eastAsia="Times New Roman" w:hAnsi="Arial" w:cs="Arial"/>
          <w:bCs/>
          <w:sz w:val="20"/>
          <w:szCs w:val="20"/>
        </w:rPr>
        <w:t xml:space="preserve"> tudi odgovornosti</w:t>
      </w:r>
      <w:r w:rsidR="00407367" w:rsidRPr="00BF5CCC">
        <w:rPr>
          <w:rFonts w:ascii="Arial" w:eastAsia="Times New Roman" w:hAnsi="Arial" w:cs="Arial"/>
          <w:bCs/>
          <w:sz w:val="20"/>
          <w:szCs w:val="20"/>
        </w:rPr>
        <w:t xml:space="preserve"> </w:t>
      </w:r>
      <w:r w:rsidRPr="00BF5CCC">
        <w:rPr>
          <w:rFonts w:ascii="Arial" w:eastAsia="Times New Roman" w:hAnsi="Arial" w:cs="Arial"/>
          <w:bCs/>
          <w:sz w:val="20"/>
          <w:szCs w:val="20"/>
        </w:rPr>
        <w:t>za posamezno delovno mesto in jih mora uslužbenec izpolnjevati. Ocenjevanje posameznih delovnih mest se izvaja s pomočjo mednarodno priznanega analitičnega ocenjevalnega postopka. Ocena delovnega mesta je bistvenega pomena za plačo uslužbenca.</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Bruto plača uslužbencev izvršilne službe je določena na podlagi uporabniške skupine in v njenih plačilnih razredih. </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Dodatek na delovno dobo (DAZ – </w:t>
      </w:r>
      <w:proofErr w:type="spellStart"/>
      <w:r w:rsidRPr="00BF5CCC">
        <w:rPr>
          <w:rFonts w:ascii="Arial" w:eastAsia="Times New Roman" w:hAnsi="Arial" w:cs="Arial"/>
          <w:bCs/>
          <w:sz w:val="20"/>
          <w:szCs w:val="20"/>
        </w:rPr>
        <w:t>dienstalter</w:t>
      </w:r>
      <w:proofErr w:type="spellEnd"/>
      <w:r w:rsidRPr="00BF5CCC">
        <w:rPr>
          <w:rFonts w:ascii="Arial" w:eastAsia="Times New Roman" w:hAnsi="Arial" w:cs="Arial"/>
          <w:bCs/>
          <w:sz w:val="20"/>
          <w:szCs w:val="20"/>
        </w:rPr>
        <w:t xml:space="preserve"> </w:t>
      </w:r>
      <w:proofErr w:type="spellStart"/>
      <w:r w:rsidRPr="00BF5CCC">
        <w:rPr>
          <w:rFonts w:ascii="Arial" w:eastAsia="Times New Roman" w:hAnsi="Arial" w:cs="Arial"/>
          <w:bCs/>
          <w:sz w:val="20"/>
          <w:szCs w:val="20"/>
        </w:rPr>
        <w:t>zuschlag</w:t>
      </w:r>
      <w:proofErr w:type="spellEnd"/>
      <w:r w:rsidRPr="00BF5CCC">
        <w:rPr>
          <w:rFonts w:ascii="Arial" w:eastAsia="Times New Roman" w:hAnsi="Arial" w:cs="Arial"/>
          <w:bCs/>
          <w:sz w:val="20"/>
          <w:szCs w:val="20"/>
        </w:rPr>
        <w: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V uporabniški skupini E1 pripada uslužbencu po poteku 4 let, </w:t>
      </w:r>
      <w:r w:rsidR="00076EFD" w:rsidRPr="00BF5CCC">
        <w:rPr>
          <w:rFonts w:ascii="Arial" w:eastAsia="Times New Roman" w:hAnsi="Arial" w:cs="Arial"/>
          <w:bCs/>
          <w:sz w:val="20"/>
          <w:szCs w:val="20"/>
        </w:rPr>
        <w:t xml:space="preserve">ki jih </w:t>
      </w:r>
      <w:r w:rsidRPr="00BF5CCC">
        <w:rPr>
          <w:rFonts w:ascii="Arial" w:eastAsia="Times New Roman" w:hAnsi="Arial" w:cs="Arial"/>
          <w:bCs/>
          <w:sz w:val="20"/>
          <w:szCs w:val="20"/>
        </w:rPr>
        <w:t>je preživel v 19</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plačilnem razredu, dodatek na delovno dobo v obsegu 1,5 zneska prehoda iz 18 plačilnega razreda v 19 plačilni razred, njegove uporabniške skupin</w:t>
      </w:r>
      <w:r w:rsidR="00076EFD" w:rsidRPr="00BF5CCC">
        <w:rPr>
          <w:rFonts w:ascii="Arial" w:eastAsia="Times New Roman" w:hAnsi="Arial" w:cs="Arial"/>
          <w:bCs/>
          <w:sz w:val="20"/>
          <w:szCs w:val="20"/>
        </w:rPr>
        <w:t xml:space="preserve">e </w:t>
      </w:r>
      <w:r w:rsidRPr="00BF5CCC">
        <w:rPr>
          <w:rFonts w:ascii="Arial" w:eastAsia="Times New Roman" w:hAnsi="Arial" w:cs="Arial"/>
          <w:bCs/>
          <w:sz w:val="20"/>
          <w:szCs w:val="20"/>
        </w:rPr>
        <w:t>(t.</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i. DAZ).</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V uporabniških skupinah E2a in E2b pripada uslužbencu po poteku 2 let, </w:t>
      </w:r>
      <w:r w:rsidR="00076EFD" w:rsidRPr="00BF5CCC">
        <w:rPr>
          <w:rFonts w:ascii="Arial" w:eastAsia="Times New Roman" w:hAnsi="Arial" w:cs="Arial"/>
          <w:bCs/>
          <w:sz w:val="20"/>
          <w:szCs w:val="20"/>
        </w:rPr>
        <w:t xml:space="preserve">ki jih </w:t>
      </w:r>
      <w:r w:rsidRPr="00BF5CCC">
        <w:rPr>
          <w:rFonts w:ascii="Arial" w:eastAsia="Times New Roman" w:hAnsi="Arial" w:cs="Arial"/>
          <w:bCs/>
          <w:sz w:val="20"/>
          <w:szCs w:val="20"/>
        </w:rPr>
        <w:t>je preživel v 19</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plačilnem razredu, dodatek na delovno dobo v obsegu 1,5 zneska prehoda iz 18 plačilnega razreda v 19 plačilni razred, njegove uporabniške skupine (t.</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i. mali DAZ). Dodatek za delovno dobo se poviša po 4 letih, preživetih v 19</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plačilnih razredu v obseg</w:t>
      </w:r>
      <w:r w:rsidR="00076EFD" w:rsidRPr="00BF5CCC">
        <w:rPr>
          <w:rFonts w:ascii="Arial" w:eastAsia="Times New Roman" w:hAnsi="Arial" w:cs="Arial"/>
          <w:bCs/>
          <w:sz w:val="20"/>
          <w:szCs w:val="20"/>
        </w:rPr>
        <w:t>u</w:t>
      </w:r>
      <w:r w:rsidRPr="00BF5CCC">
        <w:rPr>
          <w:rFonts w:ascii="Arial" w:eastAsia="Times New Roman" w:hAnsi="Arial" w:cs="Arial"/>
          <w:bCs/>
          <w:sz w:val="20"/>
          <w:szCs w:val="20"/>
        </w:rPr>
        <w:t xml:space="preserve"> 2,5 zneska prehoda iz 18 v 19 plačilni razred (t.</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i. veliki DAZ).</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Napredovanje se uporablja v časovnem obdobju 4 oz</w:t>
      </w:r>
      <w:r w:rsidR="00F063D7" w:rsidRPr="00BF5CCC">
        <w:rPr>
          <w:rFonts w:ascii="Arial" w:eastAsia="Times New Roman" w:hAnsi="Arial" w:cs="Arial"/>
          <w:bCs/>
          <w:sz w:val="20"/>
          <w:szCs w:val="20"/>
        </w:rPr>
        <w:t>iroma</w:t>
      </w:r>
      <w:r w:rsidRPr="00BF5CCC">
        <w:rPr>
          <w:rFonts w:ascii="Arial" w:eastAsia="Times New Roman" w:hAnsi="Arial" w:cs="Arial"/>
          <w:bCs/>
          <w:sz w:val="20"/>
          <w:szCs w:val="20"/>
        </w:rPr>
        <w:t xml:space="preserve"> 2</w:t>
      </w:r>
      <w:r w:rsidR="007031B6" w:rsidRPr="00BF5CCC">
        <w:rPr>
          <w:rFonts w:ascii="Arial" w:eastAsia="Times New Roman" w:hAnsi="Arial" w:cs="Arial"/>
          <w:bCs/>
          <w:sz w:val="20"/>
          <w:szCs w:val="20"/>
        </w:rPr>
        <w:t xml:space="preserve"> </w:t>
      </w:r>
      <w:r w:rsidRPr="00BF5CCC">
        <w:rPr>
          <w:rFonts w:ascii="Arial" w:eastAsia="Times New Roman" w:hAnsi="Arial" w:cs="Arial"/>
          <w:bCs/>
          <w:sz w:val="20"/>
          <w:szCs w:val="20"/>
        </w:rPr>
        <w:t>let.</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Funkcijski dodatek</w:t>
      </w: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Uslužbencu uporabniških skupin E1 ali E2a pripada funkcijski dodatek, če je stalno dodeljen na delovno mesto, </w:t>
      </w:r>
      <w:r w:rsidR="00076EFD" w:rsidRPr="00BF5CCC">
        <w:rPr>
          <w:rFonts w:ascii="Arial" w:eastAsia="Times New Roman" w:hAnsi="Arial" w:cs="Arial"/>
          <w:bCs/>
          <w:sz w:val="20"/>
          <w:szCs w:val="20"/>
        </w:rPr>
        <w:t xml:space="preserve">ki </w:t>
      </w:r>
      <w:r w:rsidRPr="00BF5CCC">
        <w:rPr>
          <w:rFonts w:ascii="Arial" w:eastAsia="Times New Roman" w:hAnsi="Arial" w:cs="Arial"/>
          <w:bCs/>
          <w:sz w:val="20"/>
          <w:szCs w:val="20"/>
        </w:rPr>
        <w:t>je po Zakonu o delovnih razmerjih (143 BGD 1979) razvrščeno funkcijskim skupinam.</w:t>
      </w:r>
      <w:r w:rsidR="007031B6" w:rsidRPr="00BF5CCC">
        <w:rPr>
          <w:rFonts w:ascii="Arial" w:eastAsia="Times New Roman" w:hAnsi="Arial" w:cs="Arial"/>
          <w:bCs/>
          <w:sz w:val="20"/>
          <w:szCs w:val="20"/>
        </w:rPr>
        <w:t>«</w:t>
      </w:r>
      <w:r w:rsidRPr="00BF5CCC">
        <w:rPr>
          <w:rFonts w:ascii="Arial" w:eastAsia="Times New Roman" w:hAnsi="Arial" w:cs="Arial"/>
          <w:bCs/>
          <w:sz w:val="20"/>
          <w:szCs w:val="20"/>
        </w:rPr>
        <w:footnoteReference w:id="1"/>
      </w:r>
    </w:p>
    <w:p w:rsidR="007C58B0" w:rsidRPr="00BF5CCC" w:rsidRDefault="007C58B0" w:rsidP="007161AF">
      <w:pPr>
        <w:spacing w:after="0" w:line="260" w:lineRule="exact"/>
        <w:jc w:val="both"/>
        <w:rPr>
          <w:rFonts w:ascii="Arial" w:eastAsia="Times New Roman" w:hAnsi="Arial" w:cs="Arial"/>
          <w:bCs/>
          <w:sz w:val="20"/>
          <w:szCs w:val="20"/>
        </w:rPr>
      </w:pPr>
    </w:p>
    <w:p w:rsidR="007161AF" w:rsidRPr="00BF5CCC" w:rsidRDefault="007161AF" w:rsidP="007161AF">
      <w:pPr>
        <w:spacing w:after="0" w:line="260" w:lineRule="exact"/>
        <w:jc w:val="both"/>
        <w:rPr>
          <w:rFonts w:ascii="Arial" w:eastAsia="Times New Roman" w:hAnsi="Arial" w:cs="Arial"/>
          <w:bCs/>
          <w:sz w:val="20"/>
          <w:szCs w:val="20"/>
        </w:rPr>
      </w:pPr>
    </w:p>
    <w:p w:rsidR="007C58B0" w:rsidRPr="00BF5CCC" w:rsidRDefault="007161AF" w:rsidP="007161AF">
      <w:pPr>
        <w:spacing w:after="0" w:line="260" w:lineRule="exact"/>
        <w:jc w:val="both"/>
        <w:rPr>
          <w:rFonts w:ascii="Arial" w:eastAsia="Times New Roman" w:hAnsi="Arial" w:cs="Arial"/>
          <w:b/>
          <w:bCs/>
          <w:sz w:val="20"/>
          <w:szCs w:val="20"/>
        </w:rPr>
      </w:pPr>
      <w:r w:rsidRPr="00BF5CCC">
        <w:rPr>
          <w:rFonts w:ascii="Arial" w:eastAsia="Times New Roman" w:hAnsi="Arial" w:cs="Arial"/>
          <w:b/>
          <w:bCs/>
          <w:sz w:val="20"/>
          <w:szCs w:val="20"/>
        </w:rPr>
        <w:t>Danska</w:t>
      </w:r>
      <w:r w:rsidR="00407367" w:rsidRPr="00BF5CCC">
        <w:rPr>
          <w:rFonts w:ascii="Arial" w:eastAsia="Times New Roman" w:hAnsi="Arial" w:cs="Arial"/>
          <w:b/>
          <w:bCs/>
          <w:sz w:val="20"/>
          <w:szCs w:val="20"/>
        </w:rPr>
        <w:t xml:space="preserve"> </w:t>
      </w:r>
    </w:p>
    <w:p w:rsidR="007161AF" w:rsidRPr="00BF5CCC" w:rsidRDefault="007161AF" w:rsidP="007161AF">
      <w:pPr>
        <w:spacing w:after="0" w:line="260" w:lineRule="exact"/>
        <w:jc w:val="both"/>
        <w:rPr>
          <w:rFonts w:ascii="Arial" w:eastAsia="Times New Roman" w:hAnsi="Arial" w:cs="Arial"/>
          <w:b/>
          <w:bCs/>
          <w:sz w:val="20"/>
          <w:szCs w:val="20"/>
        </w:rPr>
      </w:pPr>
    </w:p>
    <w:p w:rsidR="007C58B0" w:rsidRPr="00BF5CCC" w:rsidRDefault="007C58B0" w:rsidP="007161AF">
      <w:pPr>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Glede organiziranosti pomožne policije </w:t>
      </w:r>
      <w:r w:rsidR="00076EFD" w:rsidRPr="00BF5CCC">
        <w:rPr>
          <w:rFonts w:ascii="Arial" w:eastAsia="Times New Roman" w:hAnsi="Arial" w:cs="Arial"/>
          <w:bCs/>
          <w:sz w:val="20"/>
          <w:szCs w:val="20"/>
        </w:rPr>
        <w:t xml:space="preserve">– </w:t>
      </w:r>
      <w:r w:rsidRPr="00BF5CCC">
        <w:rPr>
          <w:rFonts w:ascii="Arial" w:eastAsia="Times New Roman" w:hAnsi="Arial" w:cs="Arial"/>
          <w:bCs/>
          <w:sz w:val="20"/>
          <w:szCs w:val="20"/>
        </w:rPr>
        <w:t>enota je sestavljena iz kombinacije policistov, nabornikov, ki niso več dolžni služiti v nacionalnih enotah za zaščito in reševanje</w:t>
      </w:r>
      <w:r w:rsidR="00076EFD" w:rsidRPr="00BF5CCC">
        <w:rPr>
          <w:rFonts w:ascii="Arial" w:eastAsia="Times New Roman" w:hAnsi="Arial" w:cs="Arial"/>
          <w:bCs/>
          <w:sz w:val="20"/>
          <w:szCs w:val="20"/>
        </w:rPr>
        <w:t>,</w:t>
      </w:r>
      <w:r w:rsidRPr="00BF5CCC">
        <w:rPr>
          <w:rFonts w:ascii="Arial" w:eastAsia="Times New Roman" w:hAnsi="Arial" w:cs="Arial"/>
          <w:bCs/>
          <w:sz w:val="20"/>
          <w:szCs w:val="20"/>
        </w:rPr>
        <w:t xml:space="preserve"> in nabornikov, ki morajo služiti vojaški </w:t>
      </w:r>
      <w:r w:rsidRPr="00BF5CCC">
        <w:rPr>
          <w:rFonts w:ascii="Arial" w:eastAsia="Times New Roman" w:hAnsi="Arial" w:cs="Arial"/>
          <w:bCs/>
          <w:sz w:val="20"/>
          <w:szCs w:val="20"/>
        </w:rPr>
        <w:lastRenderedPageBreak/>
        <w:t xml:space="preserve">rok, vendar so s posebnim sklepom izvzeti </w:t>
      </w:r>
      <w:r w:rsidR="00076EFD" w:rsidRPr="00BF5CCC">
        <w:rPr>
          <w:rFonts w:ascii="Arial" w:eastAsia="Times New Roman" w:hAnsi="Arial" w:cs="Arial"/>
          <w:bCs/>
          <w:sz w:val="20"/>
          <w:szCs w:val="20"/>
        </w:rPr>
        <w:t xml:space="preserve">iz </w:t>
      </w:r>
      <w:r w:rsidRPr="00BF5CCC">
        <w:rPr>
          <w:rFonts w:ascii="Arial" w:eastAsia="Times New Roman" w:hAnsi="Arial" w:cs="Arial"/>
          <w:bCs/>
          <w:sz w:val="20"/>
          <w:szCs w:val="20"/>
        </w:rPr>
        <w:t>pristojne vojaške komisije in prostovoljcev. Odredijo jo za vzdrževanje reda in v pomoč policiji, ko je odrejena pripravljenost za reševanje.</w:t>
      </w:r>
    </w:p>
    <w:p w:rsidR="007C58B0" w:rsidRPr="00BF5CCC" w:rsidRDefault="007C58B0" w:rsidP="007161AF">
      <w:pPr>
        <w:autoSpaceDE w:val="0"/>
        <w:autoSpaceDN w:val="0"/>
        <w:adjustRightInd w:val="0"/>
        <w:spacing w:after="0" w:line="260" w:lineRule="exact"/>
        <w:jc w:val="both"/>
        <w:rPr>
          <w:rFonts w:ascii="Arial" w:eastAsia="Times New Roman" w:hAnsi="Arial" w:cs="Arial"/>
          <w:bCs/>
          <w:sz w:val="20"/>
          <w:szCs w:val="20"/>
        </w:rPr>
      </w:pPr>
    </w:p>
    <w:p w:rsidR="007161AF" w:rsidRPr="00BF5CCC" w:rsidRDefault="007161AF" w:rsidP="007161AF">
      <w:pPr>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161AF">
      <w:pPr>
        <w:spacing w:after="0" w:line="260" w:lineRule="exact"/>
        <w:jc w:val="both"/>
        <w:rPr>
          <w:rFonts w:ascii="Arial" w:eastAsia="Times New Roman" w:hAnsi="Arial" w:cs="Arial"/>
          <w:b/>
          <w:bCs/>
          <w:sz w:val="20"/>
          <w:szCs w:val="20"/>
        </w:rPr>
      </w:pPr>
      <w:r w:rsidRPr="00BF5CCC">
        <w:rPr>
          <w:rFonts w:ascii="Arial" w:eastAsia="Times New Roman" w:hAnsi="Arial" w:cs="Arial"/>
          <w:b/>
          <w:bCs/>
          <w:sz w:val="20"/>
          <w:szCs w:val="20"/>
        </w:rPr>
        <w:t>B</w:t>
      </w:r>
      <w:r w:rsidR="007161AF" w:rsidRPr="00BF5CCC">
        <w:rPr>
          <w:rFonts w:ascii="Arial" w:eastAsia="Times New Roman" w:hAnsi="Arial" w:cs="Arial"/>
          <w:b/>
          <w:bCs/>
          <w:sz w:val="20"/>
          <w:szCs w:val="20"/>
        </w:rPr>
        <w:t>olgarija</w:t>
      </w:r>
      <w:r w:rsidRPr="00BF5CCC">
        <w:rPr>
          <w:rFonts w:ascii="Arial" w:eastAsia="Times New Roman" w:hAnsi="Arial" w:cs="Arial"/>
          <w:b/>
          <w:bCs/>
          <w:sz w:val="20"/>
          <w:szCs w:val="20"/>
        </w:rPr>
        <w:t xml:space="preserve"> </w:t>
      </w:r>
    </w:p>
    <w:p w:rsidR="007161AF" w:rsidRPr="00BF5CCC" w:rsidRDefault="007161AF" w:rsidP="007161AF">
      <w:pPr>
        <w:spacing w:after="0" w:line="260" w:lineRule="exact"/>
        <w:jc w:val="both"/>
        <w:rPr>
          <w:rFonts w:ascii="Arial" w:eastAsia="Times New Roman" w:hAnsi="Arial" w:cs="Arial"/>
          <w:b/>
          <w:bCs/>
          <w:sz w:val="20"/>
          <w:szCs w:val="20"/>
        </w:rPr>
      </w:pPr>
    </w:p>
    <w:p w:rsidR="007C58B0" w:rsidRPr="00BF5CCC" w:rsidRDefault="007C58B0" w:rsidP="007161AF">
      <w:pPr>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Glede organiziranosti pomožne policije – enote rezervne sestave policije so sestavljene iz civilistov (upokojeni policisti) in niso del rednih enot policije. Rezervno sestavo usposabljajo po posebnem programu, ki ga predpiše ministrstvo za notranje zadeve. Vsebine usposabljanja se nanašajo na naloge policije. Ustrezne institucije v državi jih v evidenci vodijo kot delovne obveznike. Obseg in čas trajanja usposabljanja </w:t>
      </w:r>
      <w:r w:rsidR="00076EFD" w:rsidRPr="00BF5CCC">
        <w:rPr>
          <w:rFonts w:ascii="Arial" w:eastAsia="Times New Roman" w:hAnsi="Arial" w:cs="Arial"/>
          <w:bCs/>
          <w:sz w:val="20"/>
          <w:szCs w:val="20"/>
        </w:rPr>
        <w:t xml:space="preserve">sta </w:t>
      </w:r>
      <w:r w:rsidRPr="00BF5CCC">
        <w:rPr>
          <w:rFonts w:ascii="Arial" w:eastAsia="Times New Roman" w:hAnsi="Arial" w:cs="Arial"/>
          <w:bCs/>
          <w:sz w:val="20"/>
          <w:szCs w:val="20"/>
        </w:rPr>
        <w:t>približno enak</w:t>
      </w:r>
      <w:r w:rsidR="00076EFD" w:rsidRPr="00BF5CCC">
        <w:rPr>
          <w:rFonts w:ascii="Arial" w:eastAsia="Times New Roman" w:hAnsi="Arial" w:cs="Arial"/>
          <w:bCs/>
          <w:sz w:val="20"/>
          <w:szCs w:val="20"/>
        </w:rPr>
        <w:t>a</w:t>
      </w:r>
      <w:r w:rsidRPr="00BF5CCC">
        <w:rPr>
          <w:rFonts w:ascii="Arial" w:eastAsia="Times New Roman" w:hAnsi="Arial" w:cs="Arial"/>
          <w:bCs/>
          <w:sz w:val="20"/>
          <w:szCs w:val="20"/>
        </w:rPr>
        <w:t xml:space="preserve"> kot za vojaške obveznike, ki služijo vojaški rok v vojski.</w:t>
      </w:r>
    </w:p>
    <w:p w:rsidR="007C58B0" w:rsidRPr="00BF5CCC"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rsidR="007161AF" w:rsidRPr="00BF5CCC" w:rsidRDefault="007161AF"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r w:rsidRPr="00BF5CCC">
        <w:rPr>
          <w:rFonts w:ascii="Arial" w:eastAsia="Times New Roman" w:hAnsi="Arial" w:cs="Arial"/>
          <w:b/>
          <w:bCs/>
          <w:sz w:val="20"/>
          <w:szCs w:val="20"/>
        </w:rPr>
        <w:t>N</w:t>
      </w:r>
      <w:r w:rsidR="007161AF" w:rsidRPr="00BF5CCC">
        <w:rPr>
          <w:rFonts w:ascii="Arial" w:eastAsia="Times New Roman" w:hAnsi="Arial" w:cs="Arial"/>
          <w:b/>
          <w:bCs/>
          <w:sz w:val="20"/>
          <w:szCs w:val="20"/>
        </w:rPr>
        <w:t>orveška</w:t>
      </w:r>
      <w:r w:rsidRPr="00BF5CCC">
        <w:rPr>
          <w:rFonts w:ascii="Arial" w:eastAsia="Times New Roman" w:hAnsi="Arial" w:cs="Arial"/>
          <w:b/>
          <w:bCs/>
          <w:sz w:val="20"/>
          <w:szCs w:val="20"/>
        </w:rPr>
        <w:t xml:space="preserve"> </w:t>
      </w:r>
    </w:p>
    <w:p w:rsidR="007161AF" w:rsidRPr="00BF5CCC" w:rsidRDefault="007161AF"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p>
    <w:p w:rsidR="007C58B0" w:rsidRPr="00BF5CCC"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Glede organiziranosti pomožne policije </w:t>
      </w:r>
      <w:r w:rsidR="00076EFD" w:rsidRPr="00BF5CCC">
        <w:rPr>
          <w:rFonts w:ascii="Arial" w:eastAsia="Times New Roman" w:hAnsi="Arial" w:cs="Arial"/>
          <w:bCs/>
          <w:sz w:val="20"/>
          <w:szCs w:val="20"/>
        </w:rPr>
        <w:t xml:space="preserve">– </w:t>
      </w:r>
      <w:r w:rsidRPr="00BF5CCC">
        <w:rPr>
          <w:rFonts w:ascii="Arial" w:eastAsia="Times New Roman" w:hAnsi="Arial" w:cs="Arial"/>
          <w:bCs/>
          <w:sz w:val="20"/>
          <w:szCs w:val="20"/>
        </w:rPr>
        <w:t xml:space="preserve">vpoklic rezervnih policistov je določen le v dveh primerih, in sicer delno ali v celoti, če se uvajajo ukrepi pripravljenosti in se začne izvajati mobilizacija </w:t>
      </w:r>
      <w:r w:rsidR="00076EFD" w:rsidRPr="00BF5CCC">
        <w:rPr>
          <w:rFonts w:ascii="Arial" w:eastAsia="Times New Roman" w:hAnsi="Arial" w:cs="Arial"/>
          <w:bCs/>
          <w:sz w:val="20"/>
          <w:szCs w:val="20"/>
        </w:rPr>
        <w:t xml:space="preserve">ter </w:t>
      </w:r>
      <w:r w:rsidRPr="00BF5CCC">
        <w:rPr>
          <w:rFonts w:ascii="Arial" w:eastAsia="Times New Roman" w:hAnsi="Arial" w:cs="Arial"/>
          <w:bCs/>
          <w:sz w:val="20"/>
          <w:szCs w:val="20"/>
        </w:rPr>
        <w:t>če se mora vzdrževati red, ko to zahteva javni interes. Rezervni policisti so razporejeni na delovno dolžnost, opraviti pa morajo tritedensko usposabljanje na policijski akademiji. Lokalne policijske postaje nato lahko realizirajo različne oblike usposabljanja za opravljanje izključno policijskih nalog.</w:t>
      </w:r>
    </w:p>
    <w:p w:rsidR="007C58B0" w:rsidRPr="00BF5CCC"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rsidR="007161AF" w:rsidRPr="00BF5CCC" w:rsidRDefault="007161AF"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rsidR="007C58B0" w:rsidRPr="00BF5CCC" w:rsidRDefault="007C58B0"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r w:rsidRPr="00BF5CCC">
        <w:rPr>
          <w:rFonts w:ascii="Arial" w:eastAsia="Times New Roman" w:hAnsi="Arial" w:cs="Arial"/>
          <w:b/>
          <w:bCs/>
          <w:sz w:val="20"/>
          <w:szCs w:val="20"/>
        </w:rPr>
        <w:t>H</w:t>
      </w:r>
      <w:r w:rsidR="007161AF" w:rsidRPr="00BF5CCC">
        <w:rPr>
          <w:rFonts w:ascii="Arial" w:eastAsia="Times New Roman" w:hAnsi="Arial" w:cs="Arial"/>
          <w:b/>
          <w:bCs/>
          <w:sz w:val="20"/>
          <w:szCs w:val="20"/>
        </w:rPr>
        <w:t xml:space="preserve">rvaška </w:t>
      </w:r>
    </w:p>
    <w:p w:rsidR="007161AF" w:rsidRPr="00BF5CCC" w:rsidRDefault="007161AF"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p>
    <w:p w:rsidR="007C58B0" w:rsidRPr="00BF5CCC" w:rsidRDefault="007C58B0" w:rsidP="007161AF">
      <w:pPr>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Na Hrvaškem Zakon o javnih zbiranjih pravico do javnega zbiranja omejuje s pravico do varovanja ustavnega reda oziroma nacionalnega interesa, kadar gre za javna zbiranja v neposredni bližini objektov,</w:t>
      </w:r>
      <w:r w:rsidR="00076EFD" w:rsidRPr="00BF5CCC">
        <w:rPr>
          <w:rFonts w:ascii="Arial" w:eastAsia="Times New Roman" w:hAnsi="Arial" w:cs="Arial"/>
          <w:bCs/>
          <w:sz w:val="20"/>
          <w:szCs w:val="20"/>
        </w:rPr>
        <w:t xml:space="preserve"> </w:t>
      </w:r>
      <w:r w:rsidRPr="00BF5CCC">
        <w:rPr>
          <w:rFonts w:ascii="Arial" w:eastAsia="Times New Roman" w:hAnsi="Arial" w:cs="Arial"/>
          <w:bCs/>
          <w:sz w:val="20"/>
          <w:szCs w:val="20"/>
        </w:rPr>
        <w:t>ki so posebnega pomena za državo, in sicer Hrvaški parlament, objekt</w:t>
      </w:r>
      <w:r w:rsidR="00076EFD" w:rsidRPr="00BF5CCC">
        <w:rPr>
          <w:rFonts w:ascii="Arial" w:eastAsia="Times New Roman" w:hAnsi="Arial" w:cs="Arial"/>
          <w:bCs/>
          <w:sz w:val="20"/>
          <w:szCs w:val="20"/>
        </w:rPr>
        <w:t>, v katerem</w:t>
      </w:r>
      <w:r w:rsidRPr="00BF5CCC">
        <w:rPr>
          <w:rFonts w:ascii="Arial" w:eastAsia="Times New Roman" w:hAnsi="Arial" w:cs="Arial"/>
          <w:bCs/>
          <w:sz w:val="20"/>
          <w:szCs w:val="20"/>
        </w:rPr>
        <w:t xml:space="preserve"> deluje</w:t>
      </w:r>
      <w:r w:rsidR="00076EFD" w:rsidRPr="00BF5CCC">
        <w:rPr>
          <w:rFonts w:ascii="Arial" w:eastAsia="Times New Roman" w:hAnsi="Arial" w:cs="Arial"/>
          <w:bCs/>
          <w:sz w:val="20"/>
          <w:szCs w:val="20"/>
        </w:rPr>
        <w:t>jo</w:t>
      </w:r>
      <w:r w:rsidRPr="00BF5CCC">
        <w:rPr>
          <w:rFonts w:ascii="Arial" w:eastAsia="Times New Roman" w:hAnsi="Arial" w:cs="Arial"/>
          <w:bCs/>
          <w:sz w:val="20"/>
          <w:szCs w:val="20"/>
        </w:rPr>
        <w:t xml:space="preserve"> </w:t>
      </w:r>
      <w:r w:rsidR="00076EFD" w:rsidRPr="00BF5CCC">
        <w:rPr>
          <w:rFonts w:ascii="Arial" w:eastAsia="Times New Roman" w:hAnsi="Arial" w:cs="Arial"/>
          <w:bCs/>
          <w:sz w:val="20"/>
          <w:szCs w:val="20"/>
        </w:rPr>
        <w:t>p</w:t>
      </w:r>
      <w:r w:rsidRPr="00BF5CCC">
        <w:rPr>
          <w:rFonts w:ascii="Arial" w:eastAsia="Times New Roman" w:hAnsi="Arial" w:cs="Arial"/>
          <w:bCs/>
          <w:sz w:val="20"/>
          <w:szCs w:val="20"/>
        </w:rPr>
        <w:t>redsednik Republike Hrvaške, Vlada republike Hrvaške, in objekt</w:t>
      </w:r>
      <w:r w:rsidR="00076EFD" w:rsidRPr="00BF5CCC">
        <w:rPr>
          <w:rFonts w:ascii="Arial" w:eastAsia="Times New Roman" w:hAnsi="Arial" w:cs="Arial"/>
          <w:bCs/>
          <w:sz w:val="20"/>
          <w:szCs w:val="20"/>
        </w:rPr>
        <w:t>, v katerem</w:t>
      </w:r>
      <w:r w:rsidRPr="00BF5CCC">
        <w:rPr>
          <w:rFonts w:ascii="Arial" w:eastAsia="Times New Roman" w:hAnsi="Arial" w:cs="Arial"/>
          <w:bCs/>
          <w:sz w:val="20"/>
          <w:szCs w:val="20"/>
        </w:rPr>
        <w:t xml:space="preserve"> deluje Ustavno sodišče </w:t>
      </w:r>
      <w:r w:rsidR="00076EFD" w:rsidRPr="00BF5CCC">
        <w:rPr>
          <w:rFonts w:ascii="Arial" w:eastAsia="Times New Roman" w:hAnsi="Arial" w:cs="Arial"/>
          <w:bCs/>
          <w:sz w:val="20"/>
          <w:szCs w:val="20"/>
        </w:rPr>
        <w:t>R</w:t>
      </w:r>
      <w:r w:rsidRPr="00BF5CCC">
        <w:rPr>
          <w:rFonts w:ascii="Arial" w:eastAsia="Times New Roman" w:hAnsi="Arial" w:cs="Arial"/>
          <w:bCs/>
          <w:sz w:val="20"/>
          <w:szCs w:val="20"/>
        </w:rPr>
        <w:t xml:space="preserve">epublike Hrvaške. Na podlagi tega je omejeno javno zbiranje na najmanj </w:t>
      </w:r>
      <w:smartTag w:uri="urn:schemas-microsoft-com:office:smarttags" w:element="metricconverter">
        <w:smartTagPr>
          <w:attr w:name="ProductID" w:val="100 metrov"/>
        </w:smartTagPr>
        <w:r w:rsidRPr="00BF5CCC">
          <w:rPr>
            <w:rFonts w:ascii="Arial" w:eastAsia="Times New Roman" w:hAnsi="Arial" w:cs="Arial"/>
            <w:bCs/>
            <w:sz w:val="20"/>
            <w:szCs w:val="20"/>
          </w:rPr>
          <w:t>100 metrov</w:t>
        </w:r>
      </w:smartTag>
      <w:r w:rsidRPr="00BF5CCC">
        <w:rPr>
          <w:rFonts w:ascii="Arial" w:eastAsia="Times New Roman" w:hAnsi="Arial" w:cs="Arial"/>
          <w:bCs/>
          <w:sz w:val="20"/>
          <w:szCs w:val="20"/>
        </w:rPr>
        <w:t xml:space="preserve"> od zgoraj navedenih objektov. S tem pravica do javnega zbiranja in možnost mirnega izražanja nestrinjanja državljanov s politično oblastjo na Hrvaškem ni</w:t>
      </w:r>
      <w:r w:rsidR="00076EFD" w:rsidRPr="00BF5CCC">
        <w:rPr>
          <w:rFonts w:ascii="Arial" w:eastAsia="Times New Roman" w:hAnsi="Arial" w:cs="Arial"/>
          <w:bCs/>
          <w:sz w:val="20"/>
          <w:szCs w:val="20"/>
        </w:rPr>
        <w:t>sta</w:t>
      </w:r>
      <w:r w:rsidRPr="00BF5CCC">
        <w:rPr>
          <w:rFonts w:ascii="Arial" w:eastAsia="Times New Roman" w:hAnsi="Arial" w:cs="Arial"/>
          <w:bCs/>
          <w:sz w:val="20"/>
          <w:szCs w:val="20"/>
        </w:rPr>
        <w:t xml:space="preserve"> </w:t>
      </w:r>
      <w:r w:rsidR="00076EFD" w:rsidRPr="00BF5CCC">
        <w:rPr>
          <w:rFonts w:ascii="Arial" w:eastAsia="Times New Roman" w:hAnsi="Arial" w:cs="Arial"/>
          <w:bCs/>
          <w:sz w:val="20"/>
          <w:szCs w:val="20"/>
        </w:rPr>
        <w:t xml:space="preserve">omejeni </w:t>
      </w:r>
      <w:r w:rsidRPr="00BF5CCC">
        <w:rPr>
          <w:rFonts w:ascii="Arial" w:eastAsia="Times New Roman" w:hAnsi="Arial" w:cs="Arial"/>
          <w:bCs/>
          <w:sz w:val="20"/>
          <w:szCs w:val="20"/>
        </w:rPr>
        <w:t xml:space="preserve">ali </w:t>
      </w:r>
      <w:r w:rsidR="00076EFD" w:rsidRPr="00BF5CCC">
        <w:rPr>
          <w:rFonts w:ascii="Arial" w:eastAsia="Times New Roman" w:hAnsi="Arial" w:cs="Arial"/>
          <w:bCs/>
          <w:sz w:val="20"/>
          <w:szCs w:val="20"/>
        </w:rPr>
        <w:t>kršeni</w:t>
      </w:r>
      <w:r w:rsidRPr="00BF5CCC">
        <w:rPr>
          <w:rFonts w:ascii="Arial" w:eastAsia="Times New Roman" w:hAnsi="Arial" w:cs="Arial"/>
          <w:bCs/>
          <w:sz w:val="20"/>
          <w:szCs w:val="20"/>
        </w:rPr>
        <w:t>, le zaščiteno je delovanje nacionalnega interesa.</w:t>
      </w:r>
    </w:p>
    <w:p w:rsidR="007C58B0" w:rsidRPr="00BF5CCC" w:rsidRDefault="007C58B0" w:rsidP="007161AF">
      <w:pPr>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Pomožni policisti na Hrvaške</w:t>
      </w:r>
      <w:r w:rsidR="00076EFD" w:rsidRPr="00BF5CCC">
        <w:rPr>
          <w:rFonts w:ascii="Arial" w:eastAsia="Times New Roman" w:hAnsi="Arial" w:cs="Arial"/>
          <w:bCs/>
          <w:sz w:val="20"/>
          <w:szCs w:val="20"/>
        </w:rPr>
        <w:t>m</w:t>
      </w:r>
      <w:r w:rsidRPr="00BF5CCC">
        <w:rPr>
          <w:rFonts w:ascii="Arial" w:eastAsia="Times New Roman" w:hAnsi="Arial" w:cs="Arial"/>
          <w:bCs/>
          <w:sz w:val="20"/>
          <w:szCs w:val="20"/>
        </w:rPr>
        <w:t xml:space="preserve"> morajo biti telesno in duševno zdravstveno sposobni, v skladu z mnenjem zdravstvene komisije. Prav tako morajo opraviti osnovno usposabljanje za pomožnega policista. Na podlagi tega </w:t>
      </w:r>
      <w:r w:rsidR="00076EFD" w:rsidRPr="00BF5CCC">
        <w:rPr>
          <w:rFonts w:ascii="Arial" w:eastAsia="Times New Roman" w:hAnsi="Arial" w:cs="Arial"/>
          <w:bCs/>
          <w:sz w:val="20"/>
          <w:szCs w:val="20"/>
        </w:rPr>
        <w:t>m</w:t>
      </w:r>
      <w:r w:rsidRPr="00BF5CCC">
        <w:rPr>
          <w:rFonts w:ascii="Arial" w:eastAsia="Times New Roman" w:hAnsi="Arial" w:cs="Arial"/>
          <w:bCs/>
          <w:sz w:val="20"/>
          <w:szCs w:val="20"/>
        </w:rPr>
        <w:t>inistrstvo za notranje zadeve s kandidatom za pomožnega policista sklene pogodbo o prostovoljnem delu za obdobje dveh let do petih let, ki se lahko podaljša do starosti 65</w:t>
      </w:r>
      <w:r w:rsidR="00076EFD" w:rsidRPr="00BF5CCC">
        <w:rPr>
          <w:rFonts w:ascii="Arial" w:eastAsia="Times New Roman" w:hAnsi="Arial" w:cs="Arial"/>
          <w:bCs/>
          <w:sz w:val="20"/>
          <w:szCs w:val="20"/>
        </w:rPr>
        <w:t> </w:t>
      </w:r>
      <w:r w:rsidRPr="00BF5CCC">
        <w:rPr>
          <w:rFonts w:ascii="Arial" w:eastAsia="Times New Roman" w:hAnsi="Arial" w:cs="Arial"/>
          <w:bCs/>
          <w:sz w:val="20"/>
          <w:szCs w:val="20"/>
        </w:rPr>
        <w:t xml:space="preserve">let. </w:t>
      </w:r>
    </w:p>
    <w:p w:rsidR="007C58B0" w:rsidRPr="00BF5CCC" w:rsidRDefault="007C58B0" w:rsidP="007161AF">
      <w:pPr>
        <w:spacing w:after="0" w:line="260" w:lineRule="exact"/>
        <w:jc w:val="both"/>
        <w:rPr>
          <w:rFonts w:ascii="Arial" w:eastAsia="Times New Roman" w:hAnsi="Arial" w:cs="Arial"/>
          <w:bCs/>
          <w:sz w:val="20"/>
          <w:szCs w:val="20"/>
        </w:rPr>
      </w:pPr>
    </w:p>
    <w:p w:rsidR="007161AF" w:rsidRPr="00BF5CCC" w:rsidRDefault="007161AF" w:rsidP="007161AF">
      <w:pPr>
        <w:spacing w:after="0" w:line="260" w:lineRule="exact"/>
        <w:jc w:val="both"/>
        <w:rPr>
          <w:rFonts w:ascii="Arial" w:eastAsia="Times New Roman" w:hAnsi="Arial" w:cs="Arial"/>
          <w:bCs/>
          <w:sz w:val="20"/>
          <w:szCs w:val="20"/>
        </w:rPr>
      </w:pPr>
    </w:p>
    <w:p w:rsidR="007C58B0" w:rsidRPr="00BF5CCC" w:rsidRDefault="007C58B0" w:rsidP="007161AF">
      <w:pPr>
        <w:spacing w:after="0" w:line="260" w:lineRule="exact"/>
        <w:jc w:val="both"/>
        <w:rPr>
          <w:rFonts w:ascii="Arial" w:eastAsia="Times New Roman" w:hAnsi="Arial" w:cs="Arial"/>
          <w:b/>
          <w:bCs/>
          <w:sz w:val="20"/>
          <w:szCs w:val="20"/>
        </w:rPr>
      </w:pPr>
      <w:r w:rsidRPr="00BF5CCC">
        <w:rPr>
          <w:rFonts w:ascii="Arial" w:eastAsia="Times New Roman" w:hAnsi="Arial" w:cs="Arial"/>
          <w:b/>
          <w:bCs/>
          <w:sz w:val="20"/>
          <w:szCs w:val="20"/>
        </w:rPr>
        <w:t>V</w:t>
      </w:r>
      <w:r w:rsidR="007161AF" w:rsidRPr="00BF5CCC">
        <w:rPr>
          <w:rFonts w:ascii="Arial" w:eastAsia="Times New Roman" w:hAnsi="Arial" w:cs="Arial"/>
          <w:b/>
          <w:bCs/>
          <w:sz w:val="20"/>
          <w:szCs w:val="20"/>
        </w:rPr>
        <w:t>elika</w:t>
      </w:r>
      <w:r w:rsidRPr="00BF5CCC">
        <w:rPr>
          <w:rFonts w:ascii="Arial" w:eastAsia="Times New Roman" w:hAnsi="Arial" w:cs="Arial"/>
          <w:b/>
          <w:bCs/>
          <w:sz w:val="20"/>
          <w:szCs w:val="20"/>
        </w:rPr>
        <w:t xml:space="preserve"> B</w:t>
      </w:r>
      <w:r w:rsidR="007161AF" w:rsidRPr="00BF5CCC">
        <w:rPr>
          <w:rFonts w:ascii="Arial" w:eastAsia="Times New Roman" w:hAnsi="Arial" w:cs="Arial"/>
          <w:b/>
          <w:bCs/>
          <w:sz w:val="20"/>
          <w:szCs w:val="20"/>
        </w:rPr>
        <w:t>ritanija</w:t>
      </w:r>
    </w:p>
    <w:p w:rsidR="007161AF" w:rsidRPr="00BF5CCC" w:rsidRDefault="007161AF" w:rsidP="007161AF">
      <w:pPr>
        <w:spacing w:after="0" w:line="260" w:lineRule="exact"/>
        <w:jc w:val="both"/>
        <w:rPr>
          <w:rFonts w:ascii="Arial" w:eastAsia="Times New Roman" w:hAnsi="Arial" w:cs="Arial"/>
          <w:b/>
          <w:bCs/>
          <w:sz w:val="20"/>
          <w:szCs w:val="20"/>
        </w:rPr>
      </w:pPr>
    </w:p>
    <w:p w:rsidR="007C58B0" w:rsidRPr="00BF5CCC" w:rsidRDefault="007C58B0" w:rsidP="007161AF">
      <w:pPr>
        <w:spacing w:after="0" w:line="260" w:lineRule="exact"/>
        <w:jc w:val="both"/>
        <w:rPr>
          <w:rFonts w:ascii="Arial" w:eastAsia="Times New Roman" w:hAnsi="Arial" w:cs="Arial"/>
          <w:bCs/>
          <w:sz w:val="20"/>
          <w:szCs w:val="20"/>
        </w:rPr>
      </w:pPr>
      <w:r w:rsidRPr="00BF5CCC">
        <w:rPr>
          <w:rFonts w:ascii="Arial" w:eastAsia="Times New Roman" w:hAnsi="Arial" w:cs="Arial"/>
          <w:bCs/>
          <w:sz w:val="20"/>
          <w:szCs w:val="20"/>
        </w:rPr>
        <w:t xml:space="preserve">Zakon o preprečevanju organiziranega kriminala in policiji iz leta 2005 ima v 4. poglavju z naslovom Javni red in ravnanje na javnih mestih v </w:t>
      </w:r>
      <w:r w:rsidR="00C421C8" w:rsidRPr="00BF5CCC">
        <w:rPr>
          <w:rFonts w:ascii="Arial" w:eastAsia="Times New Roman" w:hAnsi="Arial" w:cs="Arial"/>
          <w:bCs/>
          <w:sz w:val="20"/>
          <w:szCs w:val="20"/>
        </w:rPr>
        <w:t xml:space="preserve">132. do 137. </w:t>
      </w:r>
      <w:r w:rsidRPr="00BF5CCC">
        <w:rPr>
          <w:rFonts w:ascii="Arial" w:eastAsia="Times New Roman" w:hAnsi="Arial" w:cs="Arial"/>
          <w:bCs/>
          <w:sz w:val="20"/>
          <w:szCs w:val="20"/>
        </w:rPr>
        <w:t>člen</w:t>
      </w:r>
      <w:r w:rsidR="00C421C8" w:rsidRPr="00BF5CCC">
        <w:rPr>
          <w:rFonts w:ascii="Arial" w:eastAsia="Times New Roman" w:hAnsi="Arial" w:cs="Arial"/>
          <w:bCs/>
          <w:sz w:val="20"/>
          <w:szCs w:val="20"/>
        </w:rPr>
        <w:t>u</w:t>
      </w:r>
      <w:r w:rsidRPr="00BF5CCC">
        <w:rPr>
          <w:rFonts w:ascii="Arial" w:eastAsia="Times New Roman" w:hAnsi="Arial" w:cs="Arial"/>
          <w:bCs/>
          <w:sz w:val="20"/>
          <w:szCs w:val="20"/>
        </w:rPr>
        <w:t xml:space="preserve"> omejitev demonstracij v okolici Parlamenta, kjer opredeljuje določena območja, </w:t>
      </w:r>
      <w:r w:rsidR="00C421C8" w:rsidRPr="00BF5CCC">
        <w:rPr>
          <w:rFonts w:ascii="Arial" w:eastAsia="Times New Roman" w:hAnsi="Arial" w:cs="Arial"/>
          <w:bCs/>
          <w:sz w:val="20"/>
          <w:szCs w:val="20"/>
        </w:rPr>
        <w:t xml:space="preserve">na katerih </w:t>
      </w:r>
      <w:r w:rsidRPr="00BF5CCC">
        <w:rPr>
          <w:rFonts w:ascii="Arial" w:eastAsia="Times New Roman" w:hAnsi="Arial" w:cs="Arial"/>
          <w:bCs/>
          <w:sz w:val="20"/>
          <w:szCs w:val="20"/>
        </w:rPr>
        <w:t>je prepovedano javno zbiranje</w:t>
      </w:r>
      <w:r w:rsidR="00C421C8" w:rsidRPr="00BF5CCC">
        <w:rPr>
          <w:rFonts w:ascii="Arial" w:eastAsia="Times New Roman" w:hAnsi="Arial" w:cs="Arial"/>
          <w:bCs/>
          <w:sz w:val="20"/>
          <w:szCs w:val="20"/>
        </w:rPr>
        <w:t>,</w:t>
      </w:r>
      <w:r w:rsidRPr="00BF5CCC">
        <w:rPr>
          <w:rFonts w:ascii="Arial" w:eastAsia="Times New Roman" w:hAnsi="Arial" w:cs="Arial"/>
          <w:bCs/>
          <w:sz w:val="20"/>
          <w:szCs w:val="20"/>
        </w:rPr>
        <w:t xml:space="preserve"> in sicer tako da minister lahko z odlokom opredeli območje ali določen</w:t>
      </w:r>
      <w:r w:rsidR="00C421C8" w:rsidRPr="00BF5CCC">
        <w:rPr>
          <w:rFonts w:ascii="Arial" w:eastAsia="Times New Roman" w:hAnsi="Arial" w:cs="Arial"/>
          <w:bCs/>
          <w:sz w:val="20"/>
          <w:szCs w:val="20"/>
        </w:rPr>
        <w:t>a</w:t>
      </w:r>
      <w:r w:rsidRPr="00BF5CCC">
        <w:rPr>
          <w:rFonts w:ascii="Arial" w:eastAsia="Times New Roman" w:hAnsi="Arial" w:cs="Arial"/>
          <w:bCs/>
          <w:sz w:val="20"/>
          <w:szCs w:val="20"/>
        </w:rPr>
        <w:t xml:space="preserve"> </w:t>
      </w:r>
      <w:r w:rsidR="00C421C8" w:rsidRPr="00BF5CCC">
        <w:rPr>
          <w:rFonts w:ascii="Arial" w:eastAsia="Times New Roman" w:hAnsi="Arial" w:cs="Arial"/>
          <w:bCs/>
          <w:sz w:val="20"/>
          <w:szCs w:val="20"/>
        </w:rPr>
        <w:t>območja</w:t>
      </w:r>
      <w:r w:rsidRPr="00BF5CCC">
        <w:rPr>
          <w:rFonts w:ascii="Arial" w:eastAsia="Times New Roman" w:hAnsi="Arial" w:cs="Arial"/>
          <w:bCs/>
          <w:sz w:val="20"/>
          <w:szCs w:val="20"/>
        </w:rPr>
        <w:t xml:space="preserve">, </w:t>
      </w:r>
      <w:r w:rsidR="00C421C8" w:rsidRPr="00BF5CCC">
        <w:rPr>
          <w:rFonts w:ascii="Arial" w:eastAsia="Times New Roman" w:hAnsi="Arial" w:cs="Arial"/>
          <w:bCs/>
          <w:sz w:val="20"/>
          <w:szCs w:val="20"/>
        </w:rPr>
        <w:t xml:space="preserve">na katerih </w:t>
      </w:r>
      <w:r w:rsidRPr="00BF5CCC">
        <w:rPr>
          <w:rFonts w:ascii="Arial" w:eastAsia="Times New Roman" w:hAnsi="Arial" w:cs="Arial"/>
          <w:bCs/>
          <w:sz w:val="20"/>
          <w:szCs w:val="20"/>
        </w:rPr>
        <w:t xml:space="preserve">se lahko izvajajo javna zbiranja </w:t>
      </w:r>
      <w:r w:rsidR="00C421C8" w:rsidRPr="00BF5CCC">
        <w:rPr>
          <w:rFonts w:ascii="Arial" w:eastAsia="Times New Roman" w:hAnsi="Arial" w:cs="Arial"/>
          <w:bCs/>
          <w:sz w:val="20"/>
          <w:szCs w:val="20"/>
        </w:rPr>
        <w:t>ipd</w:t>
      </w:r>
      <w:r w:rsidRPr="00BF5CCC">
        <w:rPr>
          <w:rFonts w:ascii="Arial" w:eastAsia="Times New Roman" w:hAnsi="Arial" w:cs="Arial"/>
          <w:bCs/>
          <w:sz w:val="20"/>
          <w:szCs w:val="20"/>
        </w:rPr>
        <w:t>. V tretjem odstavku opredeljuje, da v ravni liniji enega kilometra od Parlamenta</w:t>
      </w:r>
      <w:r w:rsidR="00C421C8" w:rsidRPr="00BF5CCC">
        <w:rPr>
          <w:rFonts w:ascii="Arial" w:eastAsia="Times New Roman" w:hAnsi="Arial" w:cs="Arial"/>
          <w:bCs/>
          <w:sz w:val="20"/>
          <w:szCs w:val="20"/>
        </w:rPr>
        <w:t xml:space="preserve"> ne sme biti</w:t>
      </w:r>
      <w:r w:rsidRPr="00BF5CCC">
        <w:rPr>
          <w:rFonts w:ascii="Arial" w:eastAsia="Times New Roman" w:hAnsi="Arial" w:cs="Arial"/>
          <w:bCs/>
          <w:sz w:val="20"/>
          <w:szCs w:val="20"/>
        </w:rPr>
        <w:t xml:space="preserve"> določeno nobeno območje, kjer </w:t>
      </w:r>
      <w:r w:rsidR="00C421C8" w:rsidRPr="00BF5CCC">
        <w:rPr>
          <w:rFonts w:ascii="Arial" w:eastAsia="Times New Roman" w:hAnsi="Arial" w:cs="Arial"/>
          <w:bCs/>
          <w:sz w:val="20"/>
          <w:szCs w:val="20"/>
        </w:rPr>
        <w:t xml:space="preserve">so mogoči </w:t>
      </w:r>
      <w:r w:rsidRPr="00BF5CCC">
        <w:rPr>
          <w:rFonts w:ascii="Arial" w:eastAsia="Times New Roman" w:hAnsi="Arial" w:cs="Arial"/>
          <w:bCs/>
          <w:sz w:val="20"/>
          <w:szCs w:val="20"/>
        </w:rPr>
        <w:t>javno zbiranje in protest</w:t>
      </w:r>
      <w:r w:rsidR="00C421C8" w:rsidRPr="00BF5CCC">
        <w:rPr>
          <w:rFonts w:ascii="Arial" w:eastAsia="Times New Roman" w:hAnsi="Arial" w:cs="Arial"/>
          <w:bCs/>
          <w:sz w:val="20"/>
          <w:szCs w:val="20"/>
        </w:rPr>
        <w:t>i</w:t>
      </w:r>
      <w:r w:rsidRPr="00BF5CCC">
        <w:rPr>
          <w:rFonts w:ascii="Arial" w:eastAsia="Times New Roman" w:hAnsi="Arial" w:cs="Arial"/>
          <w:bCs/>
          <w:sz w:val="20"/>
          <w:szCs w:val="20"/>
        </w:rPr>
        <w:t>.</w:t>
      </w:r>
    </w:p>
    <w:p w:rsidR="00C4705B" w:rsidRPr="00BF5CCC" w:rsidRDefault="00C4705B" w:rsidP="00724FD9">
      <w:pPr>
        <w:spacing w:after="0" w:line="240" w:lineRule="exact"/>
        <w:jc w:val="both"/>
        <w:rPr>
          <w:rFonts w:ascii="Arial" w:eastAsia="Times New Roman" w:hAnsi="Arial" w:cs="Arial"/>
          <w:bCs/>
          <w:sz w:val="20"/>
          <w:szCs w:val="20"/>
        </w:rPr>
      </w:pPr>
    </w:p>
    <w:p w:rsidR="007161AF" w:rsidRPr="00BF5CCC" w:rsidRDefault="007161AF" w:rsidP="00724FD9">
      <w:pPr>
        <w:spacing w:after="0" w:line="240" w:lineRule="exact"/>
        <w:jc w:val="both"/>
        <w:rPr>
          <w:rFonts w:ascii="Arial" w:hAnsi="Arial" w:cs="Arial"/>
          <w:sz w:val="20"/>
          <w:szCs w:val="20"/>
          <w:lang w:eastAsia="en-GB"/>
        </w:rPr>
      </w:pPr>
    </w:p>
    <w:p w:rsidR="00C4705B" w:rsidRPr="00BF5CCC" w:rsidRDefault="00C4705B" w:rsidP="00724FD9">
      <w:pPr>
        <w:spacing w:after="0" w:line="240" w:lineRule="exact"/>
        <w:jc w:val="both"/>
        <w:rPr>
          <w:rFonts w:ascii="Arial" w:hAnsi="Arial" w:cs="Arial"/>
          <w:sz w:val="20"/>
          <w:szCs w:val="20"/>
          <w:lang w:eastAsia="en-GB"/>
        </w:rPr>
      </w:pPr>
    </w:p>
    <w:tbl>
      <w:tblPr>
        <w:tblW w:w="0" w:type="auto"/>
        <w:tblLook w:val="00A0" w:firstRow="1" w:lastRow="0" w:firstColumn="1" w:lastColumn="0" w:noHBand="0" w:noVBand="0"/>
      </w:tblPr>
      <w:tblGrid>
        <w:gridCol w:w="8714"/>
      </w:tblGrid>
      <w:tr w:rsidR="00C4705B" w:rsidRPr="00BF5CCC" w:rsidTr="00C4705B">
        <w:tc>
          <w:tcPr>
            <w:tcW w:w="8714" w:type="dxa"/>
          </w:tcPr>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 PRESOJA POSLEDIC, KI JIH BO IMEL SPREJEM ZAKONA</w:t>
            </w:r>
          </w:p>
        </w:tc>
      </w:tr>
      <w:tr w:rsidR="00C4705B" w:rsidRPr="00BF5CCC" w:rsidTr="00C4705B">
        <w:tc>
          <w:tcPr>
            <w:tcW w:w="8714" w:type="dxa"/>
          </w:tcPr>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6.1 Presoja administrativnih posledic</w:t>
            </w: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r w:rsidR="00C4705B" w:rsidRPr="00BF5CCC" w:rsidTr="00C4705B">
        <w:tc>
          <w:tcPr>
            <w:tcW w:w="8714" w:type="dxa"/>
          </w:tcPr>
          <w:p w:rsidR="00C4705B" w:rsidRPr="00BF5CCC" w:rsidRDefault="00C4705B" w:rsidP="00724FD9">
            <w:pPr>
              <w:spacing w:after="0" w:line="240" w:lineRule="exact"/>
              <w:jc w:val="both"/>
              <w:rPr>
                <w:rFonts w:ascii="Arial" w:hAnsi="Arial" w:cs="Arial"/>
                <w:b/>
                <w:color w:val="000000"/>
                <w:szCs w:val="20"/>
              </w:rPr>
            </w:pPr>
            <w:r w:rsidRPr="00BF5CCC">
              <w:rPr>
                <w:rFonts w:ascii="Arial" w:hAnsi="Arial" w:cs="Arial"/>
                <w:b/>
                <w:color w:val="000000"/>
                <w:szCs w:val="20"/>
              </w:rPr>
              <w:t>a) v postopkih oziroma poslovanju javne uprave ali pravosodnih organov</w:t>
            </w:r>
          </w:p>
          <w:p w:rsidR="0000075D" w:rsidRPr="00BF5CCC" w:rsidRDefault="0000075D" w:rsidP="0000075D">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rsidR="000371AC" w:rsidRPr="00AE6BE6" w:rsidRDefault="00EA48FF" w:rsidP="00AE6BE6">
            <w:pPr>
              <w:overflowPunct w:val="0"/>
              <w:autoSpaceDE w:val="0"/>
              <w:autoSpaceDN w:val="0"/>
              <w:adjustRightInd w:val="0"/>
              <w:spacing w:after="0" w:line="240" w:lineRule="exact"/>
              <w:jc w:val="both"/>
              <w:textAlignment w:val="baseline"/>
            </w:pPr>
            <w:r w:rsidRPr="00BF5CCC">
              <w:rPr>
                <w:rFonts w:ascii="Arial" w:eastAsia="Times New Roman" w:hAnsi="Arial" w:cs="Arial"/>
                <w:bCs/>
                <w:color w:val="000000"/>
                <w:sz w:val="20"/>
                <w:szCs w:val="20"/>
                <w:lang w:eastAsia="sl-SI"/>
              </w:rPr>
              <w:t>Spremembe in d</w:t>
            </w:r>
            <w:r w:rsidR="0000075D" w:rsidRPr="00BF5CCC">
              <w:rPr>
                <w:rFonts w:ascii="Arial" w:eastAsia="Times New Roman" w:hAnsi="Arial" w:cs="Arial"/>
                <w:bCs/>
                <w:color w:val="000000"/>
                <w:sz w:val="20"/>
                <w:szCs w:val="20"/>
                <w:lang w:eastAsia="sl-SI"/>
              </w:rPr>
              <w:t xml:space="preserve">opolnitve zakona nimajo vpliva na </w:t>
            </w:r>
            <w:r w:rsidR="00E92632" w:rsidRPr="00BF5CCC">
              <w:rPr>
                <w:rFonts w:ascii="Arial" w:eastAsia="Times New Roman" w:hAnsi="Arial" w:cs="Arial"/>
                <w:bCs/>
                <w:color w:val="000000"/>
                <w:sz w:val="20"/>
                <w:szCs w:val="20"/>
                <w:lang w:eastAsia="sl-SI"/>
              </w:rPr>
              <w:t xml:space="preserve">poslovanje javne uprave ali pravosodnih </w:t>
            </w:r>
            <w:r w:rsidR="00E92632" w:rsidRPr="00BF5CCC">
              <w:rPr>
                <w:rFonts w:ascii="Arial" w:eastAsia="Times New Roman" w:hAnsi="Arial" w:cs="Arial"/>
                <w:bCs/>
                <w:color w:val="000000"/>
                <w:sz w:val="20"/>
                <w:szCs w:val="20"/>
                <w:lang w:eastAsia="sl-SI"/>
              </w:rPr>
              <w:lastRenderedPageBreak/>
              <w:t>organov</w:t>
            </w:r>
            <w:r w:rsidR="0000075D" w:rsidRPr="00BF5CCC">
              <w:rPr>
                <w:rFonts w:ascii="Arial" w:eastAsia="Times New Roman" w:hAnsi="Arial" w:cs="Arial"/>
                <w:bCs/>
                <w:color w:val="000000"/>
                <w:sz w:val="20"/>
                <w:szCs w:val="20"/>
                <w:lang w:eastAsia="sl-SI"/>
              </w:rPr>
              <w:t>.</w:t>
            </w:r>
          </w:p>
          <w:p w:rsidR="00C4705B" w:rsidRPr="00BF5CCC" w:rsidRDefault="00C4705B" w:rsidP="00AE6BE6">
            <w:pPr>
              <w:spacing w:after="0" w:line="240" w:lineRule="exact"/>
              <w:jc w:val="both"/>
              <w:rPr>
                <w:rFonts w:ascii="Arial" w:hAnsi="Arial" w:cs="Arial"/>
                <w:color w:val="000000"/>
                <w:szCs w:val="20"/>
              </w:rPr>
            </w:pPr>
          </w:p>
          <w:p w:rsidR="007161AF" w:rsidRPr="00BF5CCC" w:rsidRDefault="007161AF" w:rsidP="00724FD9">
            <w:pPr>
              <w:spacing w:after="0" w:line="240" w:lineRule="exact"/>
              <w:jc w:val="both"/>
              <w:rPr>
                <w:rFonts w:ascii="Arial" w:hAnsi="Arial" w:cs="Arial"/>
                <w:color w:val="000000"/>
                <w:sz w:val="20"/>
                <w:szCs w:val="20"/>
              </w:rPr>
            </w:pPr>
          </w:p>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Cs w:val="20"/>
                <w:lang w:eastAsia="sl-SI"/>
              </w:rPr>
            </w:pPr>
            <w:r w:rsidRPr="00BF5CCC">
              <w:rPr>
                <w:rFonts w:ascii="Arial" w:eastAsia="Times New Roman" w:hAnsi="Arial" w:cs="Arial"/>
                <w:b/>
                <w:color w:val="000000"/>
                <w:szCs w:val="20"/>
                <w:lang w:eastAsia="sl-SI"/>
              </w:rPr>
              <w:t>b) pri obveznostih strank do javne uprave ali pravosodnih organov</w:t>
            </w:r>
          </w:p>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Cs w:val="20"/>
                <w:lang w:eastAsia="sl-SI"/>
              </w:rPr>
            </w:pPr>
          </w:p>
          <w:p w:rsidR="00E92632" w:rsidRPr="00BF5CCC" w:rsidRDefault="00EA48FF"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BF5CCC">
              <w:rPr>
                <w:rFonts w:ascii="Arial" w:eastAsia="Times New Roman" w:hAnsi="Arial" w:cs="Arial"/>
                <w:bCs/>
                <w:color w:val="000000"/>
                <w:sz w:val="20"/>
                <w:szCs w:val="20"/>
                <w:lang w:eastAsia="sl-SI"/>
              </w:rPr>
              <w:t>Spremembe in d</w:t>
            </w:r>
            <w:r w:rsidR="00E92632" w:rsidRPr="00BF5CCC">
              <w:rPr>
                <w:rFonts w:ascii="Arial" w:eastAsia="Times New Roman" w:hAnsi="Arial" w:cs="Arial"/>
                <w:bCs/>
                <w:color w:val="000000"/>
                <w:sz w:val="20"/>
                <w:szCs w:val="20"/>
                <w:lang w:eastAsia="sl-SI"/>
              </w:rPr>
              <w:t xml:space="preserve">opolnitve zakona nimajo vpliva </w:t>
            </w:r>
            <w:r w:rsidR="0049668F" w:rsidRPr="00BF5CCC">
              <w:rPr>
                <w:rFonts w:ascii="Arial" w:eastAsia="Times New Roman" w:hAnsi="Arial" w:cs="Arial"/>
                <w:bCs/>
                <w:color w:val="000000"/>
                <w:sz w:val="20"/>
                <w:szCs w:val="20"/>
                <w:lang w:eastAsia="sl-SI"/>
              </w:rPr>
              <w:t>pri obveznostih strank do</w:t>
            </w:r>
            <w:r w:rsidR="00E92632" w:rsidRPr="00BF5CCC">
              <w:rPr>
                <w:rFonts w:ascii="Arial" w:eastAsia="Times New Roman" w:hAnsi="Arial" w:cs="Arial"/>
                <w:bCs/>
                <w:color w:val="000000"/>
                <w:sz w:val="20"/>
                <w:szCs w:val="20"/>
                <w:lang w:eastAsia="sl-SI"/>
              </w:rPr>
              <w:t xml:space="preserve"> javne uprave ali pravosodnih organov.</w:t>
            </w:r>
          </w:p>
          <w:p w:rsidR="00C4705B" w:rsidRPr="00BF5CCC" w:rsidRDefault="00C4705B" w:rsidP="007161A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tc>
      </w:tr>
      <w:tr w:rsidR="00C4705B" w:rsidRPr="00BF5CCC" w:rsidTr="00C4705B">
        <w:tc>
          <w:tcPr>
            <w:tcW w:w="8714" w:type="dxa"/>
          </w:tcPr>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BF5CCC"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6.2 Presoja posledic za okolje, vključno s prostorskimi in varstvenimi vidiki</w:t>
            </w:r>
          </w:p>
        </w:tc>
      </w:tr>
      <w:tr w:rsidR="00C4705B" w:rsidRPr="00BF5CCC" w:rsidTr="00C4705B">
        <w:tc>
          <w:tcPr>
            <w:tcW w:w="8714" w:type="dxa"/>
          </w:tcPr>
          <w:p w:rsidR="00E92632" w:rsidRPr="00BF5CCC" w:rsidRDefault="00E92632"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rsidR="00E92632" w:rsidRPr="00BF5CCC" w:rsidRDefault="00EA48FF"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BF5CCC">
              <w:rPr>
                <w:rFonts w:ascii="Arial" w:eastAsia="Times New Roman" w:hAnsi="Arial" w:cs="Arial"/>
                <w:bCs/>
                <w:color w:val="000000"/>
                <w:sz w:val="20"/>
                <w:szCs w:val="20"/>
                <w:lang w:eastAsia="sl-SI"/>
              </w:rPr>
              <w:t>Spremembe in dopolnitve</w:t>
            </w:r>
            <w:r w:rsidR="00E92632" w:rsidRPr="00BF5CCC">
              <w:rPr>
                <w:rFonts w:ascii="Arial" w:eastAsia="Times New Roman" w:hAnsi="Arial" w:cs="Arial"/>
                <w:bCs/>
                <w:color w:val="000000"/>
                <w:sz w:val="20"/>
                <w:szCs w:val="20"/>
                <w:lang w:eastAsia="sl-SI"/>
              </w:rPr>
              <w:t xml:space="preserve"> zakona nimajo vpliva na okolje.</w:t>
            </w:r>
          </w:p>
          <w:p w:rsidR="00C4705B" w:rsidRPr="00BF5CCC" w:rsidRDefault="00C4705B" w:rsidP="007161A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tc>
      </w:tr>
      <w:tr w:rsidR="00C4705B" w:rsidRPr="00BF5CCC" w:rsidTr="00C4705B">
        <w:tc>
          <w:tcPr>
            <w:tcW w:w="8714" w:type="dxa"/>
          </w:tcPr>
          <w:p w:rsidR="00C4705B" w:rsidRPr="00BF5CCC"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6.3 Presoja posledic za gospodarstvo</w:t>
            </w:r>
          </w:p>
        </w:tc>
      </w:tr>
      <w:tr w:rsidR="00C4705B" w:rsidRPr="00BF5CCC" w:rsidTr="00C4705B">
        <w:tc>
          <w:tcPr>
            <w:tcW w:w="8714" w:type="dxa"/>
          </w:tcPr>
          <w:p w:rsidR="00C4705B" w:rsidRPr="00BF5CCC"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rsidR="00C4705B" w:rsidRPr="00BF5CCC" w:rsidRDefault="00EA48FF"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BF5CCC">
              <w:rPr>
                <w:rFonts w:ascii="Arial" w:eastAsia="Times New Roman" w:hAnsi="Arial" w:cs="Arial"/>
                <w:bCs/>
                <w:color w:val="000000"/>
                <w:sz w:val="20"/>
                <w:szCs w:val="20"/>
                <w:lang w:eastAsia="sl-SI"/>
              </w:rPr>
              <w:t xml:space="preserve">Spremembe in dopolnitve </w:t>
            </w:r>
            <w:r w:rsidRPr="00BF5CCC">
              <w:rPr>
                <w:rFonts w:ascii="Arial" w:eastAsia="Times New Roman" w:hAnsi="Arial" w:cs="Arial"/>
                <w:color w:val="000000"/>
                <w:sz w:val="20"/>
                <w:szCs w:val="20"/>
              </w:rPr>
              <w:t>zakona</w:t>
            </w:r>
            <w:r w:rsidR="002A57C9" w:rsidRPr="00BF5CCC">
              <w:rPr>
                <w:rFonts w:ascii="Arial" w:eastAsia="Times New Roman" w:hAnsi="Arial" w:cs="Arial"/>
                <w:color w:val="000000"/>
                <w:sz w:val="20"/>
                <w:szCs w:val="20"/>
              </w:rPr>
              <w:t xml:space="preserve"> </w:t>
            </w:r>
            <w:r w:rsidR="00C4705B" w:rsidRPr="00BF5CCC">
              <w:rPr>
                <w:rFonts w:ascii="Arial" w:eastAsia="Times New Roman" w:hAnsi="Arial" w:cs="Arial"/>
                <w:color w:val="000000"/>
                <w:sz w:val="20"/>
                <w:szCs w:val="20"/>
              </w:rPr>
              <w:t>nima</w:t>
            </w:r>
            <w:r w:rsidRPr="00BF5CCC">
              <w:rPr>
                <w:rFonts w:ascii="Arial" w:eastAsia="Times New Roman" w:hAnsi="Arial" w:cs="Arial"/>
                <w:color w:val="000000"/>
                <w:sz w:val="20"/>
                <w:szCs w:val="20"/>
              </w:rPr>
              <w:t>jo</w:t>
            </w:r>
            <w:r w:rsidR="00C4705B" w:rsidRPr="00BF5CCC">
              <w:rPr>
                <w:rFonts w:ascii="Arial" w:eastAsia="Times New Roman" w:hAnsi="Arial" w:cs="Arial"/>
                <w:color w:val="000000"/>
                <w:sz w:val="20"/>
                <w:szCs w:val="20"/>
              </w:rPr>
              <w:t xml:space="preserve"> vpliva na gospodarstvo. </w:t>
            </w:r>
          </w:p>
          <w:p w:rsidR="00C4705B" w:rsidRPr="00BF5CCC" w:rsidRDefault="00C4705B" w:rsidP="00724FD9">
            <w:pPr>
              <w:overflowPunct w:val="0"/>
              <w:autoSpaceDE w:val="0"/>
              <w:autoSpaceDN w:val="0"/>
              <w:adjustRightInd w:val="0"/>
              <w:spacing w:after="0" w:line="240" w:lineRule="exact"/>
              <w:jc w:val="both"/>
              <w:textAlignment w:val="baseline"/>
              <w:rPr>
                <w:rFonts w:ascii="Arial" w:hAnsi="Arial" w:cs="Arial"/>
                <w:color w:val="000000"/>
                <w:sz w:val="20"/>
                <w:szCs w:val="20"/>
              </w:rPr>
            </w:pPr>
          </w:p>
        </w:tc>
      </w:tr>
      <w:tr w:rsidR="00C4705B" w:rsidRPr="00BF5CCC" w:rsidTr="00C4705B">
        <w:tc>
          <w:tcPr>
            <w:tcW w:w="8714" w:type="dxa"/>
          </w:tcPr>
          <w:p w:rsidR="00C4705B" w:rsidRPr="00BF5CCC"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6.4 Presoja posledic za socialno področje</w:t>
            </w:r>
          </w:p>
        </w:tc>
      </w:tr>
      <w:tr w:rsidR="00C4705B" w:rsidRPr="00BF5CCC" w:rsidTr="00C4705B">
        <w:tc>
          <w:tcPr>
            <w:tcW w:w="8714" w:type="dxa"/>
          </w:tcPr>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p>
          <w:p w:rsidR="00C4705B" w:rsidRDefault="00146419">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BF5CCC">
              <w:rPr>
                <w:rFonts w:ascii="Arial" w:eastAsia="Times New Roman" w:hAnsi="Arial" w:cs="Arial"/>
                <w:bCs/>
                <w:sz w:val="20"/>
                <w:szCs w:val="20"/>
                <w:lang w:eastAsia="sl-SI"/>
              </w:rPr>
              <w:t>Spremembe in dopolnitve zakona bodo imele posledice na področju dviga plač. Urejajo razmerja oziroma pravice sorodnikov umrlih policistov pri opravljanju operativnih nalog, prav tako določa povečano število dni dopusta za specifične poklice v policiji. Vendar je bilo vse to dogovorjeno z že večkrat omenjenimi sklenjenimi stavkovnimi sporazumi.</w:t>
            </w:r>
          </w:p>
          <w:p w:rsidR="00521A60" w:rsidRPr="00BF5CCC" w:rsidRDefault="00521A60">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tc>
      </w:tr>
      <w:tr w:rsidR="00C4705B" w:rsidRPr="00BF5CCC" w:rsidTr="00C4705B">
        <w:tc>
          <w:tcPr>
            <w:tcW w:w="8714" w:type="dxa"/>
          </w:tcPr>
          <w:p w:rsidR="00C4705B" w:rsidRPr="00BF5CCC"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6.5 Presoja posledic za dokumente razvojnega načrtovanja</w:t>
            </w:r>
          </w:p>
        </w:tc>
      </w:tr>
      <w:tr w:rsidR="00C4705B" w:rsidRPr="00BF5CCC" w:rsidTr="00C4705B">
        <w:tc>
          <w:tcPr>
            <w:tcW w:w="8714" w:type="dxa"/>
          </w:tcPr>
          <w:p w:rsidR="00C4705B" w:rsidRPr="00BF5CCC" w:rsidRDefault="00C4705B" w:rsidP="00724FD9">
            <w:pPr>
              <w:spacing w:after="0" w:line="240" w:lineRule="exact"/>
              <w:rPr>
                <w:rFonts w:ascii="Arial" w:hAnsi="Arial" w:cs="Arial"/>
                <w:color w:val="000000"/>
                <w:sz w:val="20"/>
                <w:szCs w:val="20"/>
              </w:rPr>
            </w:pPr>
          </w:p>
          <w:p w:rsidR="00C4705B" w:rsidRPr="00BF5CCC" w:rsidRDefault="00EA48FF" w:rsidP="00724FD9">
            <w:pPr>
              <w:spacing w:after="0" w:line="240" w:lineRule="exact"/>
              <w:rPr>
                <w:rFonts w:ascii="Arial" w:hAnsi="Arial" w:cs="Arial"/>
                <w:color w:val="000000"/>
                <w:sz w:val="20"/>
                <w:szCs w:val="20"/>
              </w:rPr>
            </w:pPr>
            <w:r w:rsidRPr="00BF5CCC">
              <w:rPr>
                <w:rFonts w:ascii="Arial" w:eastAsia="Times New Roman" w:hAnsi="Arial" w:cs="Arial"/>
                <w:bCs/>
                <w:color w:val="000000"/>
                <w:sz w:val="20"/>
                <w:szCs w:val="20"/>
                <w:lang w:eastAsia="sl-SI"/>
              </w:rPr>
              <w:t xml:space="preserve">Spremembe in dopolnitve </w:t>
            </w:r>
            <w:r w:rsidR="00C4705B" w:rsidRPr="00BF5CCC">
              <w:rPr>
                <w:rFonts w:ascii="Arial" w:hAnsi="Arial" w:cs="Arial"/>
                <w:color w:val="000000"/>
                <w:sz w:val="20"/>
                <w:szCs w:val="20"/>
              </w:rPr>
              <w:t>zakona nima</w:t>
            </w:r>
            <w:r w:rsidRPr="00BF5CCC">
              <w:rPr>
                <w:rFonts w:ascii="Arial" w:hAnsi="Arial" w:cs="Arial"/>
                <w:color w:val="000000"/>
                <w:sz w:val="20"/>
                <w:szCs w:val="20"/>
              </w:rPr>
              <w:t>jo</w:t>
            </w:r>
            <w:r w:rsidR="00C4705B" w:rsidRPr="00BF5CCC">
              <w:rPr>
                <w:rFonts w:ascii="Arial" w:hAnsi="Arial" w:cs="Arial"/>
                <w:color w:val="000000"/>
                <w:sz w:val="20"/>
                <w:szCs w:val="20"/>
              </w:rPr>
              <w:t xml:space="preserve"> posledic </w:t>
            </w:r>
            <w:r w:rsidR="00D8362F" w:rsidRPr="00BF5CCC">
              <w:rPr>
                <w:rFonts w:ascii="Arial" w:hAnsi="Arial" w:cs="Arial"/>
                <w:color w:val="000000"/>
                <w:sz w:val="20"/>
                <w:szCs w:val="20"/>
              </w:rPr>
              <w:t>za</w:t>
            </w:r>
            <w:r w:rsidR="00C4705B" w:rsidRPr="00BF5CCC">
              <w:rPr>
                <w:rFonts w:ascii="Arial" w:hAnsi="Arial" w:cs="Arial"/>
                <w:color w:val="000000"/>
                <w:sz w:val="20"/>
                <w:szCs w:val="20"/>
              </w:rPr>
              <w:t xml:space="preserve"> dokumente razvojnega načrtovanja.</w:t>
            </w:r>
          </w:p>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 w:val="20"/>
                <w:szCs w:val="20"/>
                <w:lang w:eastAsia="sl-SI"/>
              </w:rPr>
            </w:pPr>
          </w:p>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6.6 Presoja posledic za druga področja</w:t>
            </w:r>
          </w:p>
          <w:p w:rsidR="00C4705B" w:rsidRPr="00BF5CCC" w:rsidRDefault="00C4705B" w:rsidP="00724FD9">
            <w:pPr>
              <w:spacing w:after="0" w:line="240" w:lineRule="exact"/>
              <w:rPr>
                <w:rFonts w:ascii="Arial" w:hAnsi="Arial" w:cs="Arial"/>
                <w:color w:val="000000"/>
                <w:sz w:val="20"/>
                <w:szCs w:val="20"/>
              </w:rPr>
            </w:pPr>
          </w:p>
          <w:p w:rsidR="00C4705B" w:rsidRPr="00BF5CCC" w:rsidRDefault="00C4705B" w:rsidP="00724FD9">
            <w:pPr>
              <w:spacing w:after="0" w:line="240" w:lineRule="exact"/>
              <w:jc w:val="both"/>
              <w:rPr>
                <w:rFonts w:ascii="Arial" w:hAnsi="Arial" w:cs="Arial"/>
                <w:color w:val="000000"/>
                <w:sz w:val="20"/>
                <w:szCs w:val="20"/>
              </w:rPr>
            </w:pPr>
            <w:r w:rsidRPr="00BF5CCC">
              <w:rPr>
                <w:rFonts w:ascii="Arial" w:hAnsi="Arial" w:cs="Arial"/>
                <w:color w:val="000000"/>
                <w:sz w:val="20"/>
                <w:szCs w:val="20"/>
              </w:rPr>
              <w:t>Posledice na drugem področju niso predvidene.</w:t>
            </w:r>
          </w:p>
          <w:p w:rsidR="00C4705B" w:rsidRPr="00BF5CCC" w:rsidRDefault="00C4705B" w:rsidP="00724FD9">
            <w:pPr>
              <w:spacing w:after="0" w:line="240" w:lineRule="exact"/>
              <w:jc w:val="both"/>
              <w:rPr>
                <w:rFonts w:ascii="Arial" w:hAnsi="Arial" w:cs="Arial"/>
                <w:color w:val="000000"/>
                <w:sz w:val="20"/>
                <w:szCs w:val="20"/>
              </w:rPr>
            </w:pPr>
          </w:p>
        </w:tc>
      </w:tr>
      <w:tr w:rsidR="00C4705B" w:rsidRPr="00BF5CCC" w:rsidTr="00C4705B">
        <w:tc>
          <w:tcPr>
            <w:tcW w:w="8714" w:type="dxa"/>
          </w:tcPr>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6.7 Izvajanje sprejetega predpisa:</w:t>
            </w: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r w:rsidR="00C4705B" w:rsidRPr="00BF5CCC" w:rsidTr="00C4705B">
        <w:tc>
          <w:tcPr>
            <w:tcW w:w="8714" w:type="dxa"/>
          </w:tcPr>
          <w:p w:rsidR="00C4705B" w:rsidRPr="00BF5CCC" w:rsidRDefault="00C4705B" w:rsidP="00724FD9">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BF5CCC">
              <w:rPr>
                <w:rFonts w:ascii="Arial" w:eastAsia="Times New Roman" w:hAnsi="Arial" w:cs="Arial"/>
                <w:color w:val="000000"/>
                <w:sz w:val="20"/>
                <w:szCs w:val="20"/>
                <w:lang w:eastAsia="sl-SI"/>
              </w:rPr>
              <w:t>Predstavitev sprejetega zakona</w:t>
            </w:r>
          </w:p>
          <w:p w:rsidR="00C4705B" w:rsidRPr="00BF5CCC"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BF5CCC">
              <w:rPr>
                <w:rFonts w:ascii="Arial" w:eastAsia="Times New Roman" w:hAnsi="Arial" w:cs="Arial"/>
                <w:color w:val="000000"/>
                <w:sz w:val="20"/>
                <w:szCs w:val="20"/>
              </w:rPr>
              <w:t>Zakon bo predstavljen zainteresirani javnosti, upravnim enotam in organizacijskim enotam policije ter vsem organom</w:t>
            </w:r>
            <w:r w:rsidR="00DD2529" w:rsidRPr="00BF5CCC">
              <w:rPr>
                <w:rFonts w:ascii="Arial" w:eastAsia="Times New Roman" w:hAnsi="Arial" w:cs="Arial"/>
                <w:color w:val="000000"/>
                <w:sz w:val="20"/>
                <w:szCs w:val="20"/>
              </w:rPr>
              <w:t>,</w:t>
            </w:r>
            <w:r w:rsidRPr="00BF5CCC">
              <w:rPr>
                <w:rFonts w:ascii="Arial" w:eastAsia="Times New Roman" w:hAnsi="Arial" w:cs="Arial"/>
                <w:color w:val="000000"/>
                <w:sz w:val="20"/>
                <w:szCs w:val="20"/>
              </w:rPr>
              <w:t xml:space="preserve"> s katerimi policija sodeluje pri opravljanju svojega dela.</w:t>
            </w:r>
          </w:p>
          <w:p w:rsidR="00C4705B" w:rsidRPr="00BF5CCC"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rsidR="00C4705B" w:rsidRPr="00BF5CCC" w:rsidRDefault="00C4705B" w:rsidP="00724FD9">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BF5CCC">
              <w:rPr>
                <w:rFonts w:ascii="Arial" w:eastAsia="Times New Roman" w:hAnsi="Arial" w:cs="Arial"/>
                <w:color w:val="000000"/>
                <w:sz w:val="20"/>
                <w:szCs w:val="20"/>
                <w:lang w:eastAsia="sl-SI"/>
              </w:rPr>
              <w:t>Spremljanje izvajanja sprejetega predpisa</w:t>
            </w:r>
          </w:p>
          <w:p w:rsidR="00C4705B" w:rsidRPr="00BF5CCC" w:rsidRDefault="00C4705B" w:rsidP="00724FD9">
            <w:pPr>
              <w:spacing w:after="0" w:line="240" w:lineRule="exact"/>
              <w:rPr>
                <w:rFonts w:ascii="Arial" w:hAnsi="Arial" w:cs="Arial"/>
                <w:color w:val="000000"/>
                <w:sz w:val="20"/>
                <w:szCs w:val="20"/>
              </w:rPr>
            </w:pPr>
          </w:p>
          <w:p w:rsidR="00C4705B" w:rsidRPr="00BF5CCC" w:rsidRDefault="00C4705B" w:rsidP="00724FD9">
            <w:pPr>
              <w:spacing w:after="0" w:line="240" w:lineRule="exact"/>
              <w:jc w:val="both"/>
              <w:rPr>
                <w:rFonts w:ascii="Arial" w:hAnsi="Arial" w:cs="Arial"/>
                <w:color w:val="000000"/>
                <w:sz w:val="20"/>
                <w:szCs w:val="20"/>
              </w:rPr>
            </w:pPr>
            <w:r w:rsidRPr="00BF5CCC">
              <w:rPr>
                <w:rFonts w:ascii="Arial" w:hAnsi="Arial" w:cs="Arial"/>
                <w:color w:val="000000"/>
                <w:sz w:val="20"/>
                <w:szCs w:val="20"/>
              </w:rPr>
              <w:t xml:space="preserve">Izvajanje tega zakona bo spremljalo </w:t>
            </w:r>
            <w:r w:rsidR="00EA1FC2" w:rsidRPr="00BF5CCC">
              <w:rPr>
                <w:rFonts w:ascii="Arial" w:hAnsi="Arial" w:cs="Arial"/>
                <w:color w:val="000000"/>
                <w:sz w:val="20"/>
                <w:szCs w:val="20"/>
              </w:rPr>
              <w:t>m</w:t>
            </w:r>
            <w:r w:rsidRPr="00BF5CCC">
              <w:rPr>
                <w:rFonts w:ascii="Arial" w:hAnsi="Arial" w:cs="Arial"/>
                <w:color w:val="000000"/>
                <w:sz w:val="20"/>
                <w:szCs w:val="20"/>
              </w:rPr>
              <w:t>inistrstvo</w:t>
            </w:r>
            <w:r w:rsidR="00EA1FC2" w:rsidRPr="00BF5CCC">
              <w:rPr>
                <w:rFonts w:ascii="Arial" w:hAnsi="Arial" w:cs="Arial"/>
                <w:color w:val="000000"/>
                <w:sz w:val="20"/>
                <w:szCs w:val="20"/>
              </w:rPr>
              <w:t>, pristojno</w:t>
            </w:r>
            <w:r w:rsidRPr="00BF5CCC">
              <w:rPr>
                <w:rFonts w:ascii="Arial" w:hAnsi="Arial" w:cs="Arial"/>
                <w:color w:val="000000"/>
                <w:sz w:val="20"/>
                <w:szCs w:val="20"/>
              </w:rPr>
              <w:t xml:space="preserve"> za notranje zadeve. Metodologija za spremljanje doseganja ciljev ni predvidena.</w:t>
            </w:r>
          </w:p>
          <w:p w:rsidR="00C4705B" w:rsidRPr="00BF5CCC"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tc>
      </w:tr>
    </w:tbl>
    <w:p w:rsidR="00C4705B" w:rsidRPr="00BF5CCC" w:rsidRDefault="00C4705B" w:rsidP="00724FD9">
      <w:pPr>
        <w:spacing w:after="0" w:line="240" w:lineRule="exact"/>
        <w:rPr>
          <w:rFonts w:ascii="Arial" w:hAnsi="Arial" w:cs="Arial"/>
          <w:sz w:val="20"/>
          <w:szCs w:val="20"/>
        </w:rPr>
      </w:pPr>
    </w:p>
    <w:tbl>
      <w:tblPr>
        <w:tblW w:w="0" w:type="auto"/>
        <w:tblLook w:val="00A0" w:firstRow="1" w:lastRow="0" w:firstColumn="1" w:lastColumn="0" w:noHBand="0" w:noVBand="0"/>
      </w:tblPr>
      <w:tblGrid>
        <w:gridCol w:w="8714"/>
      </w:tblGrid>
      <w:tr w:rsidR="00C4705B" w:rsidRPr="00BF5CCC" w:rsidTr="00C4705B">
        <w:tc>
          <w:tcPr>
            <w:tcW w:w="8714" w:type="dxa"/>
          </w:tcPr>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6.8 Druge pomembne okoliščine v zvezi z vprašanji, ki jih ureja predlog zakona</w:t>
            </w: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BF5CCC" w:rsidRDefault="00C4705B" w:rsidP="00724FD9">
            <w:pPr>
              <w:spacing w:after="0" w:line="240" w:lineRule="exact"/>
              <w:jc w:val="both"/>
              <w:rPr>
                <w:rFonts w:ascii="Arial" w:hAnsi="Arial" w:cs="Arial"/>
                <w:color w:val="000000"/>
                <w:sz w:val="20"/>
                <w:szCs w:val="20"/>
              </w:rPr>
            </w:pPr>
            <w:r w:rsidRPr="00BF5CCC">
              <w:rPr>
                <w:rFonts w:ascii="Arial" w:hAnsi="Arial" w:cs="Arial"/>
                <w:color w:val="000000"/>
                <w:sz w:val="20"/>
                <w:szCs w:val="20"/>
              </w:rPr>
              <w:t>Drugih posebnih pomembnih okoliščin v zvezi z vprašanji, ki jih ureja predlog zakona, ni.</w:t>
            </w:r>
            <w:r w:rsidR="00FB384E" w:rsidRPr="00BF5CCC">
              <w:rPr>
                <w:rFonts w:ascii="Arial" w:hAnsi="Arial" w:cs="Arial"/>
                <w:color w:val="000000"/>
                <w:sz w:val="20"/>
                <w:szCs w:val="20"/>
              </w:rPr>
              <w:t xml:space="preserve"> Zunanji strokovnjaki pri pripravi zakona </w:t>
            </w:r>
            <w:r w:rsidR="00FB384E" w:rsidRPr="00BF5CCC">
              <w:rPr>
                <w:rFonts w:ascii="Arial" w:hAnsi="Arial" w:cs="Arial"/>
                <w:b/>
                <w:color w:val="000000"/>
                <w:sz w:val="20"/>
                <w:szCs w:val="20"/>
              </w:rPr>
              <w:t>niso</w:t>
            </w:r>
            <w:r w:rsidR="00FB384E" w:rsidRPr="00BF5CCC">
              <w:rPr>
                <w:rFonts w:ascii="Arial" w:hAnsi="Arial" w:cs="Arial"/>
                <w:color w:val="000000"/>
                <w:sz w:val="20"/>
                <w:szCs w:val="20"/>
              </w:rPr>
              <w:t xml:space="preserve"> sodelovali.</w:t>
            </w: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7. Prikaz sodelovanja javnosti pri pripravi predloga zakona</w:t>
            </w:r>
          </w:p>
          <w:p w:rsidR="00C4705B" w:rsidRDefault="00C4705B" w:rsidP="00724FD9">
            <w:pPr>
              <w:spacing w:after="0" w:line="240" w:lineRule="exact"/>
              <w:jc w:val="both"/>
              <w:rPr>
                <w:rFonts w:ascii="Arial" w:eastAsia="Times New Roman" w:hAnsi="Arial" w:cs="Arial"/>
                <w:sz w:val="20"/>
                <w:szCs w:val="20"/>
                <w:lang w:eastAsia="sl-SI"/>
              </w:rPr>
            </w:pPr>
          </w:p>
          <w:p w:rsidR="00146419" w:rsidRPr="00BE324A" w:rsidRDefault="00146419" w:rsidP="00146419">
            <w:pPr>
              <w:spacing w:after="0" w:line="240" w:lineRule="exact"/>
              <w:jc w:val="both"/>
              <w:rPr>
                <w:rFonts w:ascii="Arial" w:eastAsia="Times New Roman" w:hAnsi="Arial" w:cs="Arial"/>
                <w:sz w:val="20"/>
                <w:szCs w:val="20"/>
                <w:lang w:eastAsia="sl-SI"/>
              </w:rPr>
            </w:pPr>
            <w:r w:rsidRPr="00BE324A">
              <w:rPr>
                <w:rFonts w:ascii="Arial" w:eastAsia="Times New Roman" w:hAnsi="Arial" w:cs="Arial"/>
                <w:sz w:val="20"/>
                <w:szCs w:val="20"/>
                <w:lang w:eastAsia="sl-SI"/>
              </w:rPr>
              <w:t xml:space="preserve">Osnutek predloga </w:t>
            </w:r>
            <w:proofErr w:type="spellStart"/>
            <w:r w:rsidRPr="00BE324A">
              <w:rPr>
                <w:rFonts w:ascii="Arial" w:eastAsia="Times New Roman" w:hAnsi="Arial" w:cs="Arial"/>
                <w:sz w:val="20"/>
                <w:szCs w:val="20"/>
                <w:lang w:eastAsia="sl-SI"/>
              </w:rPr>
              <w:t>ZODPol</w:t>
            </w:r>
            <w:proofErr w:type="spellEnd"/>
            <w:r w:rsidRPr="00BE324A">
              <w:rPr>
                <w:rFonts w:ascii="Arial" w:eastAsia="Times New Roman" w:hAnsi="Arial" w:cs="Arial"/>
                <w:sz w:val="20"/>
                <w:szCs w:val="20"/>
                <w:lang w:eastAsia="sl-SI"/>
              </w:rPr>
              <w:t xml:space="preserve"> je bil 13. 7. 2016 objavljen na Državnem portalu Republike Slovenije na spletni strani e-demokracije, kjer je imela zainteresirana javnost možnost podaje pripomb na osnutek zakona. </w:t>
            </w:r>
          </w:p>
          <w:p w:rsidR="00BE324A" w:rsidRPr="00BE324A" w:rsidRDefault="00BE324A" w:rsidP="00146419">
            <w:pPr>
              <w:spacing w:after="0" w:line="240" w:lineRule="exact"/>
              <w:jc w:val="both"/>
              <w:rPr>
                <w:rFonts w:ascii="Arial" w:eastAsia="Times New Roman" w:hAnsi="Arial" w:cs="Arial"/>
                <w:sz w:val="20"/>
                <w:szCs w:val="20"/>
                <w:highlight w:val="yellow"/>
                <w:lang w:eastAsia="sl-SI"/>
              </w:rPr>
            </w:pPr>
          </w:p>
          <w:p w:rsidR="00BE324A" w:rsidRPr="00BE324A" w:rsidRDefault="00BE324A" w:rsidP="00BE324A">
            <w:pPr>
              <w:pStyle w:val="Neotevilenodstavek"/>
              <w:widowControl w:val="0"/>
              <w:spacing w:before="0" w:after="0" w:line="260" w:lineRule="exact"/>
              <w:rPr>
                <w:rFonts w:cs="Arial"/>
                <w:sz w:val="20"/>
                <w:szCs w:val="20"/>
              </w:rPr>
            </w:pPr>
            <w:r w:rsidRPr="00BE324A">
              <w:rPr>
                <w:rFonts w:cs="Arial"/>
                <w:sz w:val="20"/>
                <w:szCs w:val="20"/>
              </w:rPr>
              <w:t xml:space="preserve">Občine nasprotujejo spremembi 29. člena predloga zakona oz. 86. člena veljavnega zakona, </w:t>
            </w:r>
            <w:r w:rsidRPr="00BE324A">
              <w:rPr>
                <w:rFonts w:cs="Arial"/>
                <w:sz w:val="20"/>
                <w:szCs w:val="20"/>
              </w:rPr>
              <w:lastRenderedPageBreak/>
              <w:t>ker občinam nalaga dodatne finančne obveznosti in pomeni neenakopravno obravnavo družinskih članov v primeru smrti iz drugih primerljivih poklicev (npr. gasilec, vojak). Predlagajo naj se povračilo stroškov vrtca financira iz državnega proračuna in določijo enake ali podobne pravice za ožje družinske člane v primeru smrti starša ali zakonca, ki je opravljal drug, nevarnosti izpostavljen poklic (npr. gasilec, vojak).</w:t>
            </w:r>
          </w:p>
          <w:p w:rsidR="00BE324A" w:rsidRPr="00BE324A" w:rsidRDefault="00BE324A" w:rsidP="00BE324A">
            <w:pPr>
              <w:pStyle w:val="Neotevilenodstavek"/>
              <w:widowControl w:val="0"/>
              <w:spacing w:before="0" w:after="0" w:line="260" w:lineRule="exact"/>
              <w:rPr>
                <w:rFonts w:cs="Arial"/>
                <w:sz w:val="20"/>
                <w:szCs w:val="20"/>
              </w:rPr>
            </w:pPr>
          </w:p>
          <w:p w:rsidR="005D395A" w:rsidRDefault="00BE324A" w:rsidP="005D395A">
            <w:pPr>
              <w:pStyle w:val="Neotevilenodstavek"/>
              <w:widowControl w:val="0"/>
              <w:spacing w:before="0" w:after="0" w:line="260" w:lineRule="exact"/>
              <w:rPr>
                <w:rFonts w:cs="Arial"/>
                <w:sz w:val="20"/>
                <w:szCs w:val="20"/>
              </w:rPr>
            </w:pPr>
            <w:r w:rsidRPr="00BE324A">
              <w:rPr>
                <w:rFonts w:cs="Arial"/>
                <w:sz w:val="20"/>
                <w:szCs w:val="20"/>
              </w:rPr>
              <w:t xml:space="preserve">Z Združenjem občin Slovenije, Skupnostjo občin Slovenije in Združenjem mestnih občin Slovenije je bil 22. 8. 2016 izveden </w:t>
            </w:r>
            <w:r w:rsidRPr="005D395A">
              <w:rPr>
                <w:rFonts w:cs="Arial"/>
                <w:sz w:val="20"/>
                <w:szCs w:val="20"/>
              </w:rPr>
              <w:t>usklajevalni sestanek, kjer so jim bili predstavljeni razlogi za spremembe in konkretne rešitve. S predlogom zakona so se strinjali, ko jim je bilo pojasnjeno, da vse stroške vrtcev krije Ministrstvo za notranje zadeve</w:t>
            </w:r>
            <w:r w:rsidR="006A1C19" w:rsidRPr="005D395A">
              <w:rPr>
                <w:rFonts w:cs="Arial"/>
                <w:sz w:val="20"/>
                <w:szCs w:val="20"/>
              </w:rPr>
              <w:t xml:space="preserve"> (kar je določeno tudi v predlogu zakona)</w:t>
            </w:r>
            <w:r w:rsidRPr="005D395A">
              <w:rPr>
                <w:rFonts w:cs="Arial"/>
                <w:sz w:val="20"/>
                <w:szCs w:val="20"/>
              </w:rPr>
              <w:t>, pričakuje</w:t>
            </w:r>
            <w:r w:rsidR="00E63CEF">
              <w:rPr>
                <w:rFonts w:cs="Arial"/>
                <w:sz w:val="20"/>
                <w:szCs w:val="20"/>
              </w:rPr>
              <w:t>jo</w:t>
            </w:r>
            <w:r w:rsidRPr="005D395A">
              <w:rPr>
                <w:rFonts w:cs="Arial"/>
                <w:sz w:val="20"/>
                <w:szCs w:val="20"/>
              </w:rPr>
              <w:t xml:space="preserve"> pa, da se podobno uredi tudi za druge primerljive nevarne poklice. </w:t>
            </w:r>
            <w:r w:rsidR="005D395A">
              <w:rPr>
                <w:rFonts w:cs="Arial"/>
                <w:sz w:val="20"/>
                <w:szCs w:val="20"/>
              </w:rPr>
              <w:t>Po podrobno predstavljenih razlogih za spremembe, utemeljitvah in konkretnih rešitvah so soglasno podprli ureditev v predlogu zakona.</w:t>
            </w:r>
          </w:p>
          <w:p w:rsidR="00146419" w:rsidRDefault="00146419" w:rsidP="00146419">
            <w:pPr>
              <w:spacing w:after="0" w:line="240" w:lineRule="exact"/>
              <w:jc w:val="both"/>
              <w:rPr>
                <w:rFonts w:ascii="Arial" w:eastAsia="Times New Roman" w:hAnsi="Arial" w:cs="Arial"/>
                <w:sz w:val="20"/>
                <w:szCs w:val="20"/>
                <w:highlight w:val="yellow"/>
                <w:lang w:eastAsia="sl-SI"/>
              </w:rPr>
            </w:pPr>
          </w:p>
          <w:p w:rsidR="00BE324A" w:rsidRPr="00791003" w:rsidRDefault="00BE324A" w:rsidP="00146419">
            <w:pPr>
              <w:spacing w:after="0" w:line="240" w:lineRule="exact"/>
              <w:jc w:val="both"/>
              <w:rPr>
                <w:rFonts w:ascii="Arial" w:eastAsia="Times New Roman" w:hAnsi="Arial" w:cs="Arial"/>
                <w:sz w:val="20"/>
                <w:szCs w:val="20"/>
                <w:highlight w:val="yellow"/>
                <w:lang w:eastAsia="sl-SI"/>
              </w:rPr>
            </w:pPr>
            <w:r w:rsidRPr="00BE324A">
              <w:rPr>
                <w:rFonts w:ascii="Arial" w:eastAsia="Times New Roman" w:hAnsi="Arial" w:cs="Arial"/>
                <w:sz w:val="20"/>
                <w:szCs w:val="20"/>
                <w:lang w:eastAsia="sl-SI"/>
              </w:rPr>
              <w:t>Pri pripravi predloga zakona sta sodelovala oba sindikata</w:t>
            </w:r>
            <w:r>
              <w:rPr>
                <w:rFonts w:ascii="Arial" w:eastAsia="Times New Roman" w:hAnsi="Arial" w:cs="Arial"/>
                <w:sz w:val="20"/>
                <w:szCs w:val="20"/>
                <w:lang w:eastAsia="sl-SI"/>
              </w:rPr>
              <w:t xml:space="preserve"> (Sindikat policistov Slovenije in Policijski sindikat Slovenije)</w:t>
            </w:r>
            <w:r w:rsidRPr="00BE324A">
              <w:rPr>
                <w:rFonts w:ascii="Arial" w:eastAsia="Times New Roman" w:hAnsi="Arial" w:cs="Arial"/>
                <w:sz w:val="20"/>
                <w:szCs w:val="20"/>
                <w:lang w:eastAsia="sl-SI"/>
              </w:rPr>
              <w:t xml:space="preserve">. Po usklajevanjih </w:t>
            </w:r>
            <w:r>
              <w:rPr>
                <w:rFonts w:ascii="Arial" w:eastAsia="Times New Roman" w:hAnsi="Arial" w:cs="Arial"/>
                <w:sz w:val="20"/>
                <w:szCs w:val="20"/>
                <w:lang w:eastAsia="sl-SI"/>
              </w:rPr>
              <w:t>je bila 27. 7. 2016, na podlagi IV. točke Stavkovnega sporazuma (Uradni list RS, št. 40/16), izdana I</w:t>
            </w:r>
            <w:r>
              <w:rPr>
                <w:rFonts w:ascii="Arial" w:hAnsi="Arial" w:cs="Arial"/>
                <w:sz w:val="20"/>
                <w:szCs w:val="20"/>
              </w:rPr>
              <w:t>zjava o stopnji usklajenosti besedila predloga zakona s sindikatoma.</w:t>
            </w:r>
          </w:p>
          <w:p w:rsidR="00901F4D" w:rsidRPr="00BF5CCC" w:rsidRDefault="00901F4D" w:rsidP="00724FD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color w:val="000000"/>
                <w:sz w:val="20"/>
                <w:szCs w:val="20"/>
                <w:lang w:eastAsia="sl-SI"/>
              </w:rPr>
            </w:pPr>
          </w:p>
          <w:p w:rsidR="00C4705B" w:rsidRPr="00BF5CCC"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BF5CCC" w:rsidRDefault="00C4705B" w:rsidP="00724FD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color w:val="000000"/>
                <w:sz w:val="20"/>
                <w:szCs w:val="20"/>
                <w:lang w:eastAsia="sl-SI"/>
              </w:rPr>
            </w:pPr>
            <w:r w:rsidRPr="00BF5CCC">
              <w:rPr>
                <w:rFonts w:ascii="Arial" w:eastAsia="Times New Roman" w:hAnsi="Arial" w:cs="Arial"/>
                <w:b/>
                <w:color w:val="000000"/>
                <w:sz w:val="20"/>
                <w:szCs w:val="20"/>
                <w:lang w:eastAsia="sl-SI"/>
              </w:rPr>
              <w:t>8. Navedba, kateri predstavniki predlagatelja bodo sodelovali pri delu državnega zbora in delovnih teles</w:t>
            </w:r>
          </w:p>
          <w:p w:rsidR="00C4705B" w:rsidRPr="00BF5CCC"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BF5CCC">
              <w:rPr>
                <w:rFonts w:ascii="Arial" w:hAnsi="Arial" w:cs="Arial"/>
                <w:bCs/>
                <w:color w:val="000000"/>
                <w:sz w:val="20"/>
                <w:szCs w:val="20"/>
              </w:rPr>
              <w:t>mag. Vesna Györkös Žnidar, ministrica za notranje zadeve,</w:t>
            </w:r>
          </w:p>
          <w:p w:rsidR="00C4705B" w:rsidRPr="008F7E2E"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BF5CCC">
              <w:rPr>
                <w:rFonts w:ascii="Arial" w:hAnsi="Arial" w:cs="Arial"/>
                <w:color w:val="000000"/>
                <w:sz w:val="20"/>
                <w:szCs w:val="20"/>
              </w:rPr>
              <w:t xml:space="preserve">Boštjan Šefic, državni sekretar, Ministrstvo za notranje zadeve, </w:t>
            </w:r>
          </w:p>
          <w:p w:rsidR="008F7E2E" w:rsidRPr="00BF5CCC" w:rsidRDefault="008F7E2E"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Pr>
                <w:rFonts w:ascii="Arial" w:hAnsi="Arial" w:cs="Arial"/>
                <w:color w:val="000000"/>
                <w:sz w:val="20"/>
                <w:szCs w:val="20"/>
              </w:rPr>
              <w:t xml:space="preserve">Andrej </w:t>
            </w:r>
            <w:proofErr w:type="spellStart"/>
            <w:r>
              <w:rPr>
                <w:rFonts w:ascii="Arial" w:hAnsi="Arial" w:cs="Arial"/>
                <w:color w:val="000000"/>
                <w:sz w:val="20"/>
                <w:szCs w:val="20"/>
              </w:rPr>
              <w:t>Špenga</w:t>
            </w:r>
            <w:proofErr w:type="spellEnd"/>
            <w:r>
              <w:rPr>
                <w:rFonts w:ascii="Arial" w:hAnsi="Arial" w:cs="Arial"/>
                <w:color w:val="000000"/>
                <w:sz w:val="20"/>
                <w:szCs w:val="20"/>
              </w:rPr>
              <w:t xml:space="preserve">, </w:t>
            </w:r>
            <w:r w:rsidRPr="00BF5CCC">
              <w:rPr>
                <w:rFonts w:ascii="Arial" w:hAnsi="Arial" w:cs="Arial"/>
                <w:color w:val="000000"/>
                <w:sz w:val="20"/>
                <w:szCs w:val="20"/>
              </w:rPr>
              <w:t>državni sekretar, Ministrstvo za notranje zadeve,</w:t>
            </w:r>
          </w:p>
          <w:p w:rsidR="00C4705B" w:rsidRPr="00BF5CCC"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BF5CCC">
              <w:rPr>
                <w:rFonts w:ascii="Arial" w:hAnsi="Arial" w:cs="Arial"/>
                <w:color w:val="000000"/>
                <w:sz w:val="20"/>
                <w:szCs w:val="20"/>
              </w:rPr>
              <w:t xml:space="preserve">mag. Lado Bradač, generalni direktor, </w:t>
            </w:r>
            <w:r w:rsidRPr="00BF5CCC">
              <w:rPr>
                <w:rFonts w:ascii="Arial" w:hAnsi="Arial" w:cs="Arial"/>
                <w:sz w:val="20"/>
                <w:szCs w:val="20"/>
              </w:rPr>
              <w:t>Direktorat</w:t>
            </w:r>
            <w:r w:rsidR="00407367" w:rsidRPr="00BF5CCC">
              <w:rPr>
                <w:rFonts w:ascii="Arial" w:hAnsi="Arial" w:cs="Arial"/>
                <w:sz w:val="20"/>
                <w:szCs w:val="20"/>
              </w:rPr>
              <w:t xml:space="preserve"> </w:t>
            </w:r>
            <w:r w:rsidRPr="00BF5CCC">
              <w:rPr>
                <w:rFonts w:ascii="Arial" w:hAnsi="Arial" w:cs="Arial"/>
                <w:sz w:val="20"/>
                <w:szCs w:val="20"/>
              </w:rPr>
              <w:t>za policijo in druge varnostne naloge,</w:t>
            </w:r>
          </w:p>
          <w:p w:rsidR="00511354" w:rsidRPr="00BF5CCC" w:rsidRDefault="00511354" w:rsidP="00724FD9">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 xml:space="preserve">Marjan </w:t>
            </w:r>
            <w:proofErr w:type="spellStart"/>
            <w:r w:rsidRPr="00BF5CCC">
              <w:rPr>
                <w:rFonts w:ascii="Arial" w:hAnsi="Arial" w:cs="Arial"/>
                <w:bCs/>
                <w:sz w:val="20"/>
                <w:szCs w:val="20"/>
              </w:rPr>
              <w:t>Fank</w:t>
            </w:r>
            <w:proofErr w:type="spellEnd"/>
            <w:r w:rsidRPr="00BF5CCC">
              <w:rPr>
                <w:rFonts w:ascii="Arial" w:hAnsi="Arial" w:cs="Arial"/>
                <w:bCs/>
                <w:sz w:val="20"/>
                <w:szCs w:val="20"/>
              </w:rPr>
              <w:t>, generalni direktor policije</w:t>
            </w:r>
            <w:r w:rsidR="00274218" w:rsidRPr="00BF5CCC">
              <w:rPr>
                <w:rFonts w:ascii="Arial" w:hAnsi="Arial" w:cs="Arial"/>
                <w:bCs/>
                <w:sz w:val="20"/>
                <w:szCs w:val="20"/>
              </w:rPr>
              <w:t>,</w:t>
            </w:r>
          </w:p>
          <w:p w:rsidR="00C4705B" w:rsidRPr="00BF5CCC" w:rsidRDefault="00511354" w:rsidP="00304FA7">
            <w:pPr>
              <w:numPr>
                <w:ilvl w:val="0"/>
                <w:numId w:val="18"/>
              </w:numPr>
              <w:spacing w:after="0" w:line="240" w:lineRule="exact"/>
              <w:ind w:left="714" w:hanging="357"/>
              <w:rPr>
                <w:rFonts w:ascii="Arial" w:hAnsi="Arial" w:cs="Arial"/>
                <w:bCs/>
                <w:sz w:val="20"/>
                <w:szCs w:val="20"/>
              </w:rPr>
            </w:pPr>
            <w:r w:rsidRPr="00BF5CCC">
              <w:rPr>
                <w:rFonts w:ascii="Arial" w:hAnsi="Arial" w:cs="Arial"/>
                <w:bCs/>
                <w:sz w:val="20"/>
                <w:szCs w:val="20"/>
              </w:rPr>
              <w:t>mag. Tatjana Bobnar, namestnica generalnega direktorja policije</w:t>
            </w:r>
            <w:r w:rsidR="00304FA7" w:rsidRPr="00BF5CCC">
              <w:rPr>
                <w:rFonts w:ascii="Arial" w:hAnsi="Arial" w:cs="Arial"/>
                <w:bCs/>
                <w:sz w:val="20"/>
                <w:szCs w:val="20"/>
              </w:rPr>
              <w:t>.</w:t>
            </w:r>
          </w:p>
        </w:tc>
      </w:tr>
    </w:tbl>
    <w:p w:rsidR="00C4705B" w:rsidRPr="00BF5CCC" w:rsidRDefault="00C4705B" w:rsidP="00724FD9">
      <w:pPr>
        <w:spacing w:after="0" w:line="240" w:lineRule="exact"/>
        <w:jc w:val="both"/>
        <w:rPr>
          <w:rFonts w:ascii="Arial" w:hAnsi="Arial" w:cs="Arial"/>
          <w:b/>
          <w:bCs/>
          <w:sz w:val="20"/>
          <w:szCs w:val="20"/>
        </w:rPr>
      </w:pPr>
    </w:p>
    <w:p w:rsidR="00C4705B" w:rsidRPr="00BF5CCC" w:rsidRDefault="00C4705B" w:rsidP="00C4705B">
      <w:pPr>
        <w:spacing w:after="0" w:line="240" w:lineRule="exact"/>
        <w:jc w:val="both"/>
        <w:rPr>
          <w:rFonts w:ascii="Arial" w:hAnsi="Arial" w:cs="Arial"/>
          <w:b/>
          <w:bCs/>
          <w:sz w:val="20"/>
          <w:szCs w:val="20"/>
        </w:rPr>
      </w:pPr>
    </w:p>
    <w:p w:rsidR="00C4705B" w:rsidRPr="00A93BE4" w:rsidRDefault="00C4705B" w:rsidP="00350A3F">
      <w:pPr>
        <w:numPr>
          <w:ilvl w:val="0"/>
          <w:numId w:val="23"/>
        </w:numPr>
        <w:spacing w:after="0" w:line="240" w:lineRule="exact"/>
        <w:jc w:val="both"/>
        <w:rPr>
          <w:rFonts w:ascii="Arial" w:hAnsi="Arial" w:cs="Arial"/>
          <w:b/>
          <w:bCs/>
          <w:sz w:val="20"/>
          <w:szCs w:val="20"/>
        </w:rPr>
      </w:pPr>
      <w:r w:rsidRPr="00BF5CCC">
        <w:rPr>
          <w:rFonts w:ascii="Arial" w:hAnsi="Arial" w:cs="Arial"/>
          <w:b/>
          <w:bCs/>
          <w:sz w:val="20"/>
          <w:szCs w:val="20"/>
        </w:rPr>
        <w:br w:type="page"/>
      </w:r>
      <w:r w:rsidRPr="00A93BE4">
        <w:rPr>
          <w:rFonts w:ascii="Arial" w:hAnsi="Arial" w:cs="Arial"/>
          <w:b/>
          <w:bCs/>
          <w:sz w:val="20"/>
          <w:szCs w:val="20"/>
        </w:rPr>
        <w:lastRenderedPageBreak/>
        <w:t>BESEDILO ČLENOV</w:t>
      </w:r>
    </w:p>
    <w:p w:rsidR="00C4705B" w:rsidRPr="00A93BE4" w:rsidRDefault="00C4705B" w:rsidP="00350A3F">
      <w:pPr>
        <w:spacing w:after="0" w:line="240" w:lineRule="exact"/>
        <w:ind w:left="1080"/>
        <w:jc w:val="both"/>
        <w:rPr>
          <w:rFonts w:ascii="Arial" w:hAnsi="Arial" w:cs="Arial"/>
          <w:b/>
          <w:bCs/>
          <w:sz w:val="20"/>
          <w:szCs w:val="20"/>
        </w:rPr>
      </w:pPr>
    </w:p>
    <w:tbl>
      <w:tblPr>
        <w:tblW w:w="9322" w:type="dxa"/>
        <w:tblLook w:val="04A0" w:firstRow="1" w:lastRow="0" w:firstColumn="1" w:lastColumn="0" w:noHBand="0" w:noVBand="1"/>
      </w:tblPr>
      <w:tblGrid>
        <w:gridCol w:w="9322"/>
      </w:tblGrid>
      <w:tr w:rsidR="0094454E" w:rsidRPr="00A93BE4" w:rsidTr="00FE4C8F">
        <w:tc>
          <w:tcPr>
            <w:tcW w:w="9322" w:type="dxa"/>
          </w:tcPr>
          <w:p w:rsidR="0094454E" w:rsidRPr="00A93BE4" w:rsidRDefault="0094454E" w:rsidP="00350A3F">
            <w:pPr>
              <w:spacing w:after="0" w:line="240" w:lineRule="exact"/>
              <w:rPr>
                <w:rFonts w:ascii="Arial" w:eastAsia="Times New Roman" w:hAnsi="Arial" w:cs="Arial"/>
                <w:bCs/>
                <w:sz w:val="20"/>
                <w:szCs w:val="20"/>
                <w:lang w:eastAsia="sl-SI"/>
              </w:rPr>
            </w:pPr>
          </w:p>
          <w:p w:rsidR="0094454E" w:rsidRPr="00A93BE4" w:rsidRDefault="0094454E" w:rsidP="00350A3F">
            <w:pPr>
              <w:numPr>
                <w:ilvl w:val="0"/>
                <w:numId w:val="36"/>
              </w:numPr>
              <w:spacing w:after="0" w:line="240" w:lineRule="exact"/>
              <w:jc w:val="center"/>
              <w:rPr>
                <w:rFonts w:ascii="Arial" w:eastAsia="Times New Roman" w:hAnsi="Arial" w:cs="Arial"/>
                <w:bCs/>
                <w:sz w:val="20"/>
                <w:szCs w:val="20"/>
                <w:lang w:eastAsia="sl-SI"/>
              </w:rPr>
            </w:pPr>
            <w:r w:rsidRPr="00A93BE4">
              <w:rPr>
                <w:rFonts w:ascii="Arial" w:eastAsia="Times New Roman" w:hAnsi="Arial" w:cs="Arial"/>
                <w:bCs/>
                <w:sz w:val="20"/>
                <w:szCs w:val="20"/>
                <w:lang w:eastAsia="sl-SI"/>
              </w:rPr>
              <w:t>člen</w:t>
            </w:r>
          </w:p>
          <w:p w:rsidR="0094454E" w:rsidRPr="00A93BE4" w:rsidRDefault="0094454E" w:rsidP="00350A3F">
            <w:pPr>
              <w:spacing w:after="0" w:line="240" w:lineRule="exact"/>
              <w:ind w:left="720"/>
              <w:rPr>
                <w:rFonts w:ascii="Arial" w:eastAsia="Times New Roman" w:hAnsi="Arial" w:cs="Arial"/>
                <w:bCs/>
                <w:sz w:val="20"/>
                <w:szCs w:val="20"/>
                <w:lang w:eastAsia="sl-SI"/>
              </w:rPr>
            </w:pPr>
          </w:p>
          <w:p w:rsidR="0094454E" w:rsidRDefault="0094454E" w:rsidP="00350A3F">
            <w:pPr>
              <w:spacing w:after="0" w:line="240" w:lineRule="exact"/>
              <w:jc w:val="both"/>
              <w:rPr>
                <w:rFonts w:ascii="Arial" w:hAnsi="Arial" w:cs="Arial"/>
                <w:sz w:val="20"/>
                <w:szCs w:val="20"/>
              </w:rPr>
            </w:pPr>
            <w:r w:rsidRPr="00A93BE4">
              <w:rPr>
                <w:rFonts w:ascii="Arial" w:hAnsi="Arial" w:cs="Arial"/>
                <w:sz w:val="20"/>
                <w:szCs w:val="20"/>
              </w:rPr>
              <w:t>V Zakonu o organiziranosti in delu v policiji (Uradni list RS, št. 15/13, 11/14 in 86/15) se za 11.</w:t>
            </w:r>
            <w:r w:rsidR="006B18E4" w:rsidRPr="00A93BE4">
              <w:rPr>
                <w:rFonts w:ascii="Arial" w:hAnsi="Arial" w:cs="Arial"/>
                <w:sz w:val="20"/>
                <w:szCs w:val="20"/>
              </w:rPr>
              <w:t> </w:t>
            </w:r>
            <w:r w:rsidRPr="00A93BE4">
              <w:rPr>
                <w:rFonts w:ascii="Arial" w:hAnsi="Arial" w:cs="Arial"/>
                <w:sz w:val="20"/>
                <w:szCs w:val="20"/>
              </w:rPr>
              <w:t xml:space="preserve">členom doda novi </w:t>
            </w:r>
            <w:proofErr w:type="spellStart"/>
            <w:r w:rsidRPr="00A93BE4">
              <w:rPr>
                <w:rFonts w:ascii="Arial" w:hAnsi="Arial" w:cs="Arial"/>
                <w:sz w:val="20"/>
                <w:szCs w:val="20"/>
              </w:rPr>
              <w:t>11.a</w:t>
            </w:r>
            <w:proofErr w:type="spellEnd"/>
            <w:r w:rsidRPr="00A93BE4">
              <w:rPr>
                <w:rFonts w:ascii="Arial" w:hAnsi="Arial" w:cs="Arial"/>
                <w:sz w:val="20"/>
                <w:szCs w:val="20"/>
              </w:rPr>
              <w:t xml:space="preserve"> člen, ki se glasi:</w:t>
            </w:r>
          </w:p>
          <w:p w:rsidR="00350A3F" w:rsidRDefault="00350A3F" w:rsidP="00350A3F">
            <w:pPr>
              <w:spacing w:after="0" w:line="240" w:lineRule="exact"/>
              <w:jc w:val="both"/>
              <w:rPr>
                <w:rFonts w:ascii="Arial" w:hAnsi="Arial" w:cs="Arial"/>
                <w:sz w:val="20"/>
                <w:szCs w:val="20"/>
              </w:rPr>
            </w:pPr>
          </w:p>
          <w:p w:rsidR="0060518A" w:rsidRPr="00A93BE4" w:rsidRDefault="0060518A" w:rsidP="00350A3F">
            <w:pPr>
              <w:spacing w:after="0" w:line="240" w:lineRule="exact"/>
              <w:jc w:val="center"/>
              <w:rPr>
                <w:rFonts w:ascii="Arial" w:hAnsi="Arial" w:cs="Arial"/>
                <w:sz w:val="20"/>
                <w:szCs w:val="20"/>
              </w:rPr>
            </w:pPr>
            <w:r w:rsidRPr="00A93BE4">
              <w:rPr>
                <w:rFonts w:ascii="Arial" w:hAnsi="Arial" w:cs="Arial"/>
                <w:sz w:val="20"/>
                <w:szCs w:val="20"/>
              </w:rPr>
              <w:t>»</w:t>
            </w:r>
            <w:proofErr w:type="spellStart"/>
            <w:r w:rsidRPr="00A93BE4">
              <w:rPr>
                <w:rFonts w:ascii="Arial" w:hAnsi="Arial" w:cs="Arial"/>
                <w:sz w:val="20"/>
                <w:szCs w:val="20"/>
              </w:rPr>
              <w:t>11.a</w:t>
            </w:r>
            <w:proofErr w:type="spellEnd"/>
            <w:r w:rsidRPr="00A93BE4">
              <w:rPr>
                <w:rFonts w:ascii="Arial" w:hAnsi="Arial" w:cs="Arial"/>
                <w:sz w:val="20"/>
                <w:szCs w:val="20"/>
              </w:rPr>
              <w:t xml:space="preserve"> člen</w:t>
            </w:r>
          </w:p>
          <w:p w:rsidR="0060518A" w:rsidRPr="00A93BE4" w:rsidRDefault="0060518A" w:rsidP="00350A3F">
            <w:pPr>
              <w:spacing w:after="0" w:line="240" w:lineRule="exact"/>
              <w:jc w:val="center"/>
              <w:rPr>
                <w:rFonts w:ascii="Arial" w:hAnsi="Arial" w:cs="Arial"/>
                <w:sz w:val="20"/>
                <w:szCs w:val="20"/>
              </w:rPr>
            </w:pPr>
            <w:r w:rsidRPr="00A93BE4">
              <w:rPr>
                <w:rFonts w:ascii="Arial" w:hAnsi="Arial" w:cs="Arial"/>
                <w:sz w:val="20"/>
                <w:szCs w:val="20"/>
              </w:rPr>
              <w:t>(pravice uradnikov)</w:t>
            </w:r>
          </w:p>
          <w:p w:rsidR="0060518A" w:rsidRPr="00A93BE4" w:rsidRDefault="0060518A" w:rsidP="00350A3F">
            <w:pPr>
              <w:spacing w:after="0" w:line="240" w:lineRule="exact"/>
              <w:jc w:val="center"/>
              <w:rPr>
                <w:rFonts w:ascii="Arial" w:hAnsi="Arial" w:cs="Arial"/>
                <w:sz w:val="20"/>
                <w:szCs w:val="20"/>
              </w:rPr>
            </w:pPr>
          </w:p>
          <w:p w:rsidR="00A941A6" w:rsidRPr="00A941A6" w:rsidRDefault="00A941A6" w:rsidP="00A941A6">
            <w:pPr>
              <w:autoSpaceDE w:val="0"/>
              <w:autoSpaceDN w:val="0"/>
              <w:adjustRightInd w:val="0"/>
              <w:spacing w:after="0" w:line="260" w:lineRule="exact"/>
              <w:jc w:val="both"/>
              <w:rPr>
                <w:rFonts w:ascii="Arial" w:eastAsia="Times New Roman" w:hAnsi="Arial" w:cs="Arial"/>
                <w:sz w:val="20"/>
                <w:szCs w:val="20"/>
              </w:rPr>
            </w:pPr>
            <w:r w:rsidRPr="00A941A6">
              <w:rPr>
                <w:rFonts w:ascii="Arial" w:eastAsia="Times New Roman" w:hAnsi="Arial" w:cs="Arial"/>
                <w:sz w:val="20"/>
                <w:szCs w:val="20"/>
              </w:rPr>
              <w:t>(1) Uradnikom, ki opravljajo naloge iz četrte in pete alineje prvega odstavka 3. člena tega zakona in imajo posebna pooblastila, določena s tem zakonom ali zakonom, ki ureja naloge in pooblastila policije, ter opravljen izpit za izvajanje policijskih pooblastil ali zaključeno izobraževanje za policista,</w:t>
            </w:r>
            <w:r w:rsidR="008A3349">
              <w:rPr>
                <w:rFonts w:ascii="Arial" w:eastAsia="Times New Roman" w:hAnsi="Arial" w:cs="Arial"/>
                <w:sz w:val="20"/>
                <w:szCs w:val="20"/>
              </w:rPr>
              <w:t xml:space="preserve"> za izvrševanje pooblastil iz 8. člena tega zakona oziroma 143. in 144. člena zakona, ki ureja naloge in pooblastila polic</w:t>
            </w:r>
            <w:r w:rsidR="000B3BC7">
              <w:rPr>
                <w:rFonts w:ascii="Arial" w:eastAsia="Times New Roman" w:hAnsi="Arial" w:cs="Arial"/>
                <w:sz w:val="20"/>
                <w:szCs w:val="20"/>
              </w:rPr>
              <w:t>i</w:t>
            </w:r>
            <w:r w:rsidR="008A3349">
              <w:rPr>
                <w:rFonts w:ascii="Arial" w:eastAsia="Times New Roman" w:hAnsi="Arial" w:cs="Arial"/>
                <w:sz w:val="20"/>
                <w:szCs w:val="20"/>
              </w:rPr>
              <w:t>je,</w:t>
            </w:r>
            <w:r w:rsidRPr="00A941A6">
              <w:rPr>
                <w:rFonts w:ascii="Arial" w:eastAsia="Times New Roman" w:hAnsi="Arial" w:cs="Arial"/>
                <w:sz w:val="20"/>
                <w:szCs w:val="20"/>
              </w:rPr>
              <w:t xml:space="preserve"> pripada dodatek za stalnost pod pogoji </w:t>
            </w:r>
            <w:r w:rsidR="008A3349">
              <w:rPr>
                <w:rFonts w:ascii="Arial" w:eastAsia="Times New Roman" w:hAnsi="Arial" w:cs="Arial"/>
                <w:sz w:val="20"/>
                <w:szCs w:val="20"/>
              </w:rPr>
              <w:t xml:space="preserve">in v višini, </w:t>
            </w:r>
            <w:r w:rsidRPr="00A941A6">
              <w:rPr>
                <w:rFonts w:ascii="Arial" w:eastAsia="Times New Roman" w:hAnsi="Arial" w:cs="Arial"/>
                <w:sz w:val="20"/>
                <w:szCs w:val="20"/>
              </w:rPr>
              <w:t>določeni v 86. členu Zakona o policiji (Uradni list RS, št.</w:t>
            </w:r>
            <w:r w:rsidRPr="00A941A6">
              <w:rPr>
                <w:rFonts w:eastAsia="Times New Roman"/>
                <w:sz w:val="20"/>
                <w:szCs w:val="20"/>
              </w:rPr>
              <w:t> </w:t>
            </w:r>
            <w:hyperlink r:id="rId28" w:tgtFrame="_blank" w:tooltip="Zakon o policiji (uradno prečiščeno besedilo)" w:history="1">
              <w:r w:rsidRPr="00A941A6">
                <w:rPr>
                  <w:rFonts w:ascii="Arial" w:eastAsia="Times New Roman" w:hAnsi="Arial" w:cs="Arial"/>
                  <w:sz w:val="20"/>
                  <w:szCs w:val="20"/>
                </w:rPr>
                <w:t>66/09</w:t>
              </w:r>
            </w:hyperlink>
            <w:r w:rsidRPr="00A941A6">
              <w:rPr>
                <w:rFonts w:ascii="Arial" w:eastAsia="Times New Roman" w:hAnsi="Arial" w:cs="Arial"/>
                <w:sz w:val="20"/>
                <w:szCs w:val="20"/>
              </w:rPr>
              <w:t> – uradno prečiščeno besedilo,</w:t>
            </w:r>
            <w:r w:rsidRPr="00A941A6">
              <w:rPr>
                <w:rFonts w:eastAsia="Times New Roman"/>
                <w:sz w:val="20"/>
                <w:szCs w:val="20"/>
              </w:rPr>
              <w:t> </w:t>
            </w:r>
            <w:hyperlink r:id="rId29" w:tgtFrame="_blank" w:tooltip="Zakon o dopolnitvah Zakona o policiji" w:history="1">
              <w:r w:rsidRPr="00A941A6">
                <w:rPr>
                  <w:rFonts w:ascii="Arial" w:eastAsia="Times New Roman" w:hAnsi="Arial" w:cs="Arial"/>
                  <w:sz w:val="20"/>
                  <w:szCs w:val="20"/>
                </w:rPr>
                <w:t>22/10</w:t>
              </w:r>
            </w:hyperlink>
            <w:r w:rsidRPr="00A941A6">
              <w:rPr>
                <w:rFonts w:ascii="Arial" w:eastAsia="Times New Roman" w:hAnsi="Arial" w:cs="Arial"/>
                <w:sz w:val="20"/>
                <w:szCs w:val="20"/>
              </w:rPr>
              <w:t>, </w:t>
            </w:r>
            <w:hyperlink r:id="rId30" w:tgtFrame="_blank" w:tooltip="Odločba o ugotovitvi, da je bil tretji odstavek  56. člena Zakona o policiji v neskladju z Ustavo, o delni razveljavitvi četrtega odstavka 56. člena Zakona o policiji in določitvi načina izvršitve" w:history="1">
              <w:r w:rsidRPr="00A941A6">
                <w:rPr>
                  <w:rFonts w:ascii="Arial" w:eastAsia="Times New Roman" w:hAnsi="Arial" w:cs="Arial"/>
                  <w:sz w:val="20"/>
                  <w:szCs w:val="20"/>
                </w:rPr>
                <w:t>26/11</w:t>
              </w:r>
            </w:hyperlink>
            <w:r w:rsidRPr="00A941A6">
              <w:rPr>
                <w:rFonts w:ascii="Arial" w:eastAsia="Times New Roman" w:hAnsi="Arial" w:cs="Arial"/>
                <w:sz w:val="20"/>
                <w:szCs w:val="20"/>
              </w:rPr>
              <w:t xml:space="preserve"> – </w:t>
            </w:r>
            <w:proofErr w:type="spellStart"/>
            <w:r w:rsidRPr="00A941A6">
              <w:rPr>
                <w:rFonts w:ascii="Arial" w:eastAsia="Times New Roman" w:hAnsi="Arial" w:cs="Arial"/>
                <w:sz w:val="20"/>
                <w:szCs w:val="20"/>
              </w:rPr>
              <w:t>odl</w:t>
            </w:r>
            <w:proofErr w:type="spellEnd"/>
            <w:r w:rsidRPr="00A941A6">
              <w:rPr>
                <w:rFonts w:ascii="Arial" w:eastAsia="Times New Roman" w:hAnsi="Arial" w:cs="Arial"/>
                <w:sz w:val="20"/>
                <w:szCs w:val="20"/>
              </w:rPr>
              <w:t>. US, </w:t>
            </w:r>
            <w:hyperlink r:id="rId31" w:tgtFrame="_blank" w:tooltip="Zakon o državnem tožilstvu" w:history="1">
              <w:r w:rsidRPr="00A941A6">
                <w:rPr>
                  <w:rFonts w:ascii="Arial" w:eastAsia="Times New Roman" w:hAnsi="Arial" w:cs="Arial"/>
                  <w:sz w:val="20"/>
                  <w:szCs w:val="20"/>
                </w:rPr>
                <w:t>58/11</w:t>
              </w:r>
            </w:hyperlink>
            <w:r w:rsidRPr="00A941A6">
              <w:rPr>
                <w:rFonts w:ascii="Arial" w:eastAsia="Times New Roman" w:hAnsi="Arial" w:cs="Arial"/>
                <w:sz w:val="20"/>
                <w:szCs w:val="20"/>
              </w:rPr>
              <w:t> – ZDT-1, </w:t>
            </w:r>
            <w:hyperlink r:id="rId32" w:tgtFrame="_blank" w:tooltip="Zakon za uravnoteženje javnih financ" w:history="1">
              <w:r w:rsidRPr="00A941A6">
                <w:rPr>
                  <w:rFonts w:ascii="Arial" w:eastAsia="Times New Roman" w:hAnsi="Arial" w:cs="Arial"/>
                  <w:sz w:val="20"/>
                  <w:szCs w:val="20"/>
                </w:rPr>
                <w:t>40/12</w:t>
              </w:r>
            </w:hyperlink>
            <w:r w:rsidRPr="00A941A6">
              <w:rPr>
                <w:rFonts w:ascii="Arial" w:eastAsia="Times New Roman" w:hAnsi="Arial" w:cs="Arial"/>
                <w:sz w:val="20"/>
                <w:szCs w:val="20"/>
              </w:rPr>
              <w:t> – ZUJF, </w:t>
            </w:r>
            <w:hyperlink r:id="rId33" w:tgtFrame="_blank" w:tooltip="Zakon o pokojninskem in invalidskem zavarovanju" w:history="1">
              <w:r w:rsidRPr="00A941A6">
                <w:rPr>
                  <w:rFonts w:ascii="Arial" w:eastAsia="Times New Roman" w:hAnsi="Arial" w:cs="Arial"/>
                  <w:sz w:val="20"/>
                  <w:szCs w:val="20"/>
                </w:rPr>
                <w:t>96/12</w:t>
              </w:r>
            </w:hyperlink>
            <w:r w:rsidRPr="00A941A6">
              <w:rPr>
                <w:rFonts w:ascii="Arial" w:eastAsia="Times New Roman" w:hAnsi="Arial" w:cs="Arial"/>
                <w:sz w:val="20"/>
                <w:szCs w:val="20"/>
              </w:rPr>
              <w:t> – ZPIZ-2, </w:t>
            </w:r>
            <w:hyperlink r:id="rId34" w:tgtFrame="_blank" w:tooltip="Zakon o nalogah in pooblastilih policije" w:history="1">
              <w:r w:rsidRPr="00A941A6">
                <w:rPr>
                  <w:rFonts w:ascii="Arial" w:eastAsia="Times New Roman" w:hAnsi="Arial" w:cs="Arial"/>
                  <w:sz w:val="20"/>
                  <w:szCs w:val="20"/>
                </w:rPr>
                <w:t>15/13</w:t>
              </w:r>
            </w:hyperlink>
            <w:r w:rsidRPr="00A941A6">
              <w:rPr>
                <w:rFonts w:ascii="Arial" w:eastAsia="Times New Roman" w:hAnsi="Arial" w:cs="Arial"/>
                <w:sz w:val="20"/>
                <w:szCs w:val="20"/>
              </w:rPr>
              <w:t xml:space="preserve"> – </w:t>
            </w:r>
            <w:proofErr w:type="spellStart"/>
            <w:r w:rsidRPr="00A941A6">
              <w:rPr>
                <w:rFonts w:ascii="Arial" w:eastAsia="Times New Roman" w:hAnsi="Arial" w:cs="Arial"/>
                <w:sz w:val="20"/>
                <w:szCs w:val="20"/>
              </w:rPr>
              <w:t>ZNPPol</w:t>
            </w:r>
            <w:proofErr w:type="spellEnd"/>
            <w:r w:rsidRPr="00A941A6">
              <w:rPr>
                <w:rFonts w:ascii="Arial" w:eastAsia="Times New Roman" w:hAnsi="Arial" w:cs="Arial"/>
                <w:sz w:val="20"/>
                <w:szCs w:val="20"/>
              </w:rPr>
              <w:t xml:space="preserve"> in </w:t>
            </w:r>
            <w:hyperlink r:id="rId35" w:tgtFrame="_blank" w:tooltip="Zakon o organiziranosti in delu v policiji" w:history="1">
              <w:r w:rsidRPr="00A941A6">
                <w:rPr>
                  <w:rFonts w:ascii="Arial" w:eastAsia="Times New Roman" w:hAnsi="Arial" w:cs="Arial"/>
                  <w:sz w:val="20"/>
                  <w:szCs w:val="20"/>
                </w:rPr>
                <w:t>15/13</w:t>
              </w:r>
            </w:hyperlink>
            <w:r w:rsidRPr="00A941A6">
              <w:rPr>
                <w:rFonts w:eastAsia="Times New Roman"/>
                <w:sz w:val="20"/>
                <w:szCs w:val="20"/>
              </w:rPr>
              <w:t> </w:t>
            </w:r>
            <w:r w:rsidRPr="00A941A6">
              <w:rPr>
                <w:rFonts w:ascii="Arial" w:eastAsia="Times New Roman" w:hAnsi="Arial" w:cs="Arial"/>
                <w:sz w:val="20"/>
                <w:szCs w:val="20"/>
              </w:rPr>
              <w:t xml:space="preserve">–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w:t>
            </w:r>
          </w:p>
          <w:p w:rsidR="00A941A6" w:rsidRDefault="00A941A6" w:rsidP="00A941A6">
            <w:pPr>
              <w:autoSpaceDE w:val="0"/>
              <w:autoSpaceDN w:val="0"/>
              <w:adjustRightInd w:val="0"/>
              <w:spacing w:after="0" w:line="260" w:lineRule="exact"/>
              <w:jc w:val="both"/>
              <w:rPr>
                <w:rFonts w:ascii="Arial" w:eastAsia="Times New Roman" w:hAnsi="Arial" w:cs="Arial"/>
                <w:sz w:val="20"/>
                <w:szCs w:val="20"/>
              </w:rPr>
            </w:pPr>
          </w:p>
          <w:p w:rsidR="00A941A6" w:rsidRPr="00A941A6" w:rsidRDefault="00A941A6" w:rsidP="00A941A6">
            <w:pPr>
              <w:autoSpaceDE w:val="0"/>
              <w:autoSpaceDN w:val="0"/>
              <w:adjustRightInd w:val="0"/>
              <w:spacing w:after="0" w:line="260" w:lineRule="exact"/>
              <w:jc w:val="both"/>
              <w:rPr>
                <w:rFonts w:ascii="Arial" w:eastAsia="Times New Roman" w:hAnsi="Arial" w:cs="Arial"/>
                <w:sz w:val="20"/>
                <w:szCs w:val="20"/>
              </w:rPr>
            </w:pPr>
            <w:r w:rsidRPr="00A941A6">
              <w:rPr>
                <w:rFonts w:ascii="Arial" w:eastAsia="Times New Roman" w:hAnsi="Arial" w:cs="Arial"/>
                <w:sz w:val="20"/>
                <w:szCs w:val="20"/>
              </w:rPr>
              <w:t>(2) Delovna mesta iz prejšnjega odstavka se določijo v aktu o organizaciji in sistemizaciji ministrstva.</w:t>
            </w:r>
          </w:p>
          <w:p w:rsidR="00A941A6" w:rsidRDefault="00A941A6" w:rsidP="00A941A6">
            <w:pPr>
              <w:autoSpaceDE w:val="0"/>
              <w:autoSpaceDN w:val="0"/>
              <w:adjustRightInd w:val="0"/>
              <w:spacing w:after="0" w:line="260" w:lineRule="exact"/>
              <w:jc w:val="both"/>
              <w:rPr>
                <w:rFonts w:ascii="Arial" w:eastAsia="Times New Roman" w:hAnsi="Arial" w:cs="Arial"/>
                <w:sz w:val="20"/>
                <w:szCs w:val="20"/>
              </w:rPr>
            </w:pPr>
          </w:p>
          <w:p w:rsidR="00A941A6" w:rsidRPr="00A941A6" w:rsidRDefault="00A941A6" w:rsidP="00A941A6">
            <w:pPr>
              <w:autoSpaceDE w:val="0"/>
              <w:autoSpaceDN w:val="0"/>
              <w:adjustRightInd w:val="0"/>
              <w:spacing w:after="0" w:line="260" w:lineRule="exact"/>
              <w:jc w:val="both"/>
              <w:rPr>
                <w:rFonts w:ascii="Arial" w:eastAsia="Times New Roman" w:hAnsi="Arial" w:cs="Arial"/>
                <w:sz w:val="20"/>
                <w:szCs w:val="20"/>
              </w:rPr>
            </w:pPr>
            <w:r w:rsidRPr="00A941A6">
              <w:rPr>
                <w:rFonts w:ascii="Arial" w:eastAsia="Times New Roman" w:hAnsi="Arial" w:cs="Arial"/>
                <w:sz w:val="20"/>
                <w:szCs w:val="20"/>
              </w:rPr>
              <w:t xml:space="preserve">(3) V delovno dobo za določitev dodatka za stalnost se všteva tudi delovna doba v </w:t>
            </w:r>
            <w:r w:rsidR="009E1CF2">
              <w:rPr>
                <w:rFonts w:ascii="Arial" w:eastAsia="Times New Roman" w:hAnsi="Arial" w:cs="Arial"/>
                <w:sz w:val="20"/>
                <w:szCs w:val="20"/>
              </w:rPr>
              <w:t>notranje organizacijski enoti, pristojni za usmerjanje</w:t>
            </w:r>
            <w:r w:rsidRPr="00A941A6">
              <w:rPr>
                <w:rFonts w:ascii="Arial" w:eastAsia="Times New Roman" w:hAnsi="Arial" w:cs="Arial"/>
                <w:sz w:val="20"/>
                <w:szCs w:val="20"/>
              </w:rPr>
              <w:t xml:space="preserve"> in nadzor policije.«.</w:t>
            </w:r>
          </w:p>
          <w:p w:rsidR="0094454E" w:rsidRPr="00A93BE4" w:rsidRDefault="0094454E" w:rsidP="00350A3F">
            <w:pPr>
              <w:spacing w:after="0" w:line="240" w:lineRule="exact"/>
              <w:ind w:left="720"/>
              <w:rPr>
                <w:rFonts w:ascii="Arial" w:eastAsia="Times New Roman" w:hAnsi="Arial" w:cs="Arial"/>
                <w:bCs/>
                <w:sz w:val="20"/>
                <w:szCs w:val="20"/>
                <w:lang w:eastAsia="sl-SI"/>
              </w:rPr>
            </w:pPr>
          </w:p>
          <w:p w:rsidR="0060518A" w:rsidRPr="00A93BE4" w:rsidRDefault="0060518A" w:rsidP="00350A3F">
            <w:pPr>
              <w:spacing w:after="0" w:line="240" w:lineRule="exact"/>
              <w:ind w:left="720"/>
              <w:rPr>
                <w:rFonts w:ascii="Arial" w:eastAsia="Times New Roman" w:hAnsi="Arial" w:cs="Arial"/>
                <w:bCs/>
                <w:sz w:val="20"/>
                <w:szCs w:val="20"/>
                <w:lang w:eastAsia="sl-SI"/>
              </w:rPr>
            </w:pPr>
          </w:p>
          <w:p w:rsidR="0094454E" w:rsidRPr="00A93BE4" w:rsidRDefault="0094454E" w:rsidP="00350A3F">
            <w:pPr>
              <w:numPr>
                <w:ilvl w:val="0"/>
                <w:numId w:val="36"/>
              </w:numPr>
              <w:spacing w:after="0" w:line="240" w:lineRule="exact"/>
              <w:jc w:val="center"/>
              <w:rPr>
                <w:rFonts w:ascii="Arial" w:eastAsia="Times New Roman" w:hAnsi="Arial" w:cs="Arial"/>
                <w:bCs/>
                <w:sz w:val="20"/>
                <w:szCs w:val="20"/>
                <w:lang w:eastAsia="sl-SI"/>
              </w:rPr>
            </w:pPr>
            <w:r w:rsidRPr="00A93BE4">
              <w:rPr>
                <w:rFonts w:ascii="Arial" w:eastAsia="Times New Roman" w:hAnsi="Arial" w:cs="Arial"/>
                <w:bCs/>
                <w:sz w:val="20"/>
                <w:szCs w:val="20"/>
                <w:lang w:eastAsia="sl-SI"/>
              </w:rPr>
              <w:t xml:space="preserve">člen </w:t>
            </w:r>
          </w:p>
          <w:p w:rsidR="0094454E" w:rsidRPr="00A93BE4" w:rsidRDefault="0094454E" w:rsidP="00350A3F">
            <w:pPr>
              <w:spacing w:after="0" w:line="240" w:lineRule="exact"/>
              <w:ind w:left="720"/>
              <w:rPr>
                <w:rFonts w:ascii="Arial" w:eastAsia="Times New Roman" w:hAnsi="Arial" w:cs="Arial"/>
                <w:bCs/>
                <w:sz w:val="20"/>
                <w:szCs w:val="20"/>
                <w:lang w:eastAsia="sl-SI"/>
              </w:rPr>
            </w:pPr>
          </w:p>
          <w:p w:rsidR="0094454E" w:rsidRPr="00A93BE4" w:rsidRDefault="0094454E" w:rsidP="00350A3F">
            <w:pPr>
              <w:spacing w:after="0" w:line="240" w:lineRule="exact"/>
              <w:jc w:val="both"/>
              <w:rPr>
                <w:rFonts w:ascii="Arial" w:eastAsia="Times New Roman" w:hAnsi="Arial" w:cs="Arial"/>
                <w:bCs/>
                <w:sz w:val="20"/>
                <w:szCs w:val="20"/>
                <w:lang w:eastAsia="sl-SI"/>
              </w:rPr>
            </w:pPr>
            <w:r w:rsidRPr="00A93BE4">
              <w:rPr>
                <w:rFonts w:ascii="Arial" w:eastAsia="Times New Roman" w:hAnsi="Arial" w:cs="Arial"/>
                <w:bCs/>
                <w:sz w:val="20"/>
                <w:szCs w:val="20"/>
                <w:lang w:eastAsia="sl-SI"/>
              </w:rPr>
              <w:t>Drugi odstavek 29. člena spremeni tako, da se glasi:</w:t>
            </w:r>
          </w:p>
          <w:p w:rsidR="0094454E" w:rsidRPr="00A93BE4" w:rsidRDefault="0094454E" w:rsidP="00350A3F">
            <w:pPr>
              <w:spacing w:after="0" w:line="240" w:lineRule="exact"/>
              <w:rPr>
                <w:rFonts w:ascii="Arial" w:eastAsia="Times New Roman" w:hAnsi="Arial" w:cs="Arial"/>
                <w:bCs/>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»(2) Drugi policisti, ki niso pripadniki posebne policijske enote in opravljajo naloge skupaj s posebno policijsko enoto, imajo v času opravljanja teh nalog pravico do dodatka za nevarnost in posebne obremenitve, do katerega imajo pravico pripadniki posebne policijske enote v skladu s kolektivno pogodbo, ki ureja javni sektor.«. </w:t>
            </w: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numPr>
                <w:ilvl w:val="0"/>
                <w:numId w:val="36"/>
              </w:numPr>
              <w:spacing w:after="0" w:line="240" w:lineRule="exact"/>
              <w:jc w:val="center"/>
              <w:rPr>
                <w:rFonts w:ascii="Arial" w:hAnsi="Arial" w:cs="Arial"/>
                <w:sz w:val="20"/>
                <w:szCs w:val="20"/>
              </w:rPr>
            </w:pPr>
            <w:r w:rsidRPr="00A93BE4">
              <w:rPr>
                <w:rFonts w:ascii="Arial" w:hAnsi="Arial" w:cs="Arial"/>
                <w:sz w:val="20"/>
                <w:szCs w:val="20"/>
              </w:rPr>
              <w:t>člen</w:t>
            </w:r>
          </w:p>
          <w:p w:rsidR="0094454E" w:rsidRPr="00A93BE4" w:rsidRDefault="0094454E" w:rsidP="00350A3F">
            <w:pPr>
              <w:spacing w:after="0" w:line="240" w:lineRule="exact"/>
              <w:ind w:left="720"/>
              <w:rPr>
                <w:rFonts w:ascii="Arial" w:hAnsi="Arial" w:cs="Arial"/>
                <w:color w:val="000000"/>
                <w:sz w:val="20"/>
                <w:szCs w:val="20"/>
              </w:rPr>
            </w:pPr>
          </w:p>
          <w:p w:rsidR="002B74BF" w:rsidRDefault="0094454E" w:rsidP="00350A3F">
            <w:pPr>
              <w:spacing w:after="0" w:line="240" w:lineRule="exact"/>
              <w:jc w:val="both"/>
              <w:rPr>
                <w:rFonts w:ascii="Arial" w:hAnsi="Arial" w:cs="Arial"/>
                <w:sz w:val="20"/>
                <w:szCs w:val="20"/>
              </w:rPr>
            </w:pPr>
            <w:r w:rsidRPr="00A93BE4">
              <w:rPr>
                <w:rFonts w:ascii="Arial" w:hAnsi="Arial" w:cs="Arial"/>
                <w:sz w:val="20"/>
                <w:szCs w:val="20"/>
              </w:rPr>
              <w:t>Na začetku prvega odstavka 31. člena se doda stavek, ki se glasi:</w:t>
            </w:r>
            <w:r w:rsidR="00F65F0A" w:rsidRPr="00A93BE4">
              <w:rPr>
                <w:rFonts w:ascii="Arial" w:hAnsi="Arial" w:cs="Arial"/>
                <w:sz w:val="20"/>
                <w:szCs w:val="20"/>
              </w:rPr>
              <w:t xml:space="preserve"> </w:t>
            </w:r>
          </w:p>
          <w:p w:rsidR="002B74BF" w:rsidRDefault="002B74BF"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w:t>
            </w:r>
            <w:r w:rsidRPr="00A93BE4">
              <w:rPr>
                <w:rFonts w:ascii="Arial" w:eastAsia="Times New Roman" w:hAnsi="Arial" w:cs="Arial"/>
                <w:bCs/>
                <w:sz w:val="20"/>
                <w:szCs w:val="20"/>
                <w:lang w:eastAsia="sl-SI"/>
              </w:rPr>
              <w:t>Zagotavljanje notranje varnosti v policiji je naloga policije.</w:t>
            </w:r>
            <w:r w:rsidRPr="00A93BE4">
              <w:rPr>
                <w:rFonts w:ascii="Arial" w:eastAsia="Times New Roman" w:hAnsi="Arial" w:cs="Arial"/>
                <w:sz w:val="20"/>
                <w:szCs w:val="20"/>
                <w:lang w:eastAsia="sl-SI"/>
              </w:rPr>
              <w:t>«.</w:t>
            </w:r>
          </w:p>
          <w:p w:rsidR="0094454E" w:rsidRPr="00A93BE4" w:rsidRDefault="0094454E" w:rsidP="00350A3F">
            <w:pPr>
              <w:spacing w:after="0" w:line="240" w:lineRule="exact"/>
              <w:jc w:val="both"/>
              <w:rPr>
                <w:rFonts w:ascii="Arial" w:eastAsia="Times New Roman" w:hAnsi="Arial" w:cs="Arial"/>
                <w:sz w:val="20"/>
                <w:szCs w:val="20"/>
                <w:lang w:eastAsia="sl-SI"/>
              </w:rPr>
            </w:pPr>
          </w:p>
          <w:p w:rsidR="0094454E" w:rsidRPr="00A93BE4" w:rsidRDefault="0094454E" w:rsidP="00350A3F">
            <w:pPr>
              <w:spacing w:after="0" w:line="240" w:lineRule="exact"/>
              <w:jc w:val="both"/>
              <w:rPr>
                <w:rFonts w:ascii="Arial" w:eastAsia="Times New Roman" w:hAnsi="Arial" w:cs="Arial"/>
                <w:sz w:val="20"/>
                <w:szCs w:val="20"/>
                <w:lang w:eastAsia="sl-SI"/>
              </w:rPr>
            </w:pPr>
          </w:p>
          <w:p w:rsidR="0094454E" w:rsidRPr="00A93BE4" w:rsidRDefault="0094454E" w:rsidP="00350A3F">
            <w:pPr>
              <w:numPr>
                <w:ilvl w:val="0"/>
                <w:numId w:val="36"/>
              </w:numPr>
              <w:suppressAutoHyphens/>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Za drugim odstavkom 32. člena se doda novi tretji odstavek, ki se glasi:</w:t>
            </w:r>
          </w:p>
          <w:p w:rsidR="0094454E" w:rsidRPr="00A93BE4" w:rsidRDefault="0094454E" w:rsidP="00350A3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rPr>
              <w:t xml:space="preserve">»(3) </w:t>
            </w:r>
            <w:r w:rsidRPr="00A93BE4">
              <w:rPr>
                <w:rFonts w:ascii="Arial" w:hAnsi="Arial" w:cs="Arial"/>
                <w:color w:val="000000"/>
                <w:sz w:val="20"/>
                <w:szCs w:val="20"/>
                <w:lang w:eastAsia="sl-SI"/>
              </w:rPr>
              <w:t>Ne glede na določbe drugih predpisov se zaradi varovanja objektov policije in objektov posebnega pomena, ki se varuje</w:t>
            </w:r>
            <w:r w:rsidR="00B3490A" w:rsidRPr="00A93BE4">
              <w:rPr>
                <w:rFonts w:ascii="Arial" w:hAnsi="Arial" w:cs="Arial"/>
                <w:color w:val="000000"/>
                <w:sz w:val="20"/>
                <w:szCs w:val="20"/>
                <w:lang w:eastAsia="sl-SI"/>
              </w:rPr>
              <w:t>jo</w:t>
            </w:r>
            <w:r w:rsidRPr="00A93BE4">
              <w:rPr>
                <w:rFonts w:ascii="Arial" w:hAnsi="Arial" w:cs="Arial"/>
                <w:color w:val="000000"/>
                <w:sz w:val="20"/>
                <w:szCs w:val="20"/>
                <w:lang w:eastAsia="sl-SI"/>
              </w:rPr>
              <w:t xml:space="preserve"> po posebnih predpisih, lahko na funkcionalno zemljišče teh objektov ali javno površino, ki je ob teh objektih, postavijo ovire oziroma se na njih določi območje, kamor ni dovoljen dostop in kjer ni dovoljeno zadrževanje ljudi.</w:t>
            </w:r>
            <w:r w:rsidR="00B14845" w:rsidRPr="00A93BE4">
              <w:rPr>
                <w:rFonts w:ascii="Arial" w:hAnsi="Arial" w:cs="Arial"/>
                <w:color w:val="000000"/>
                <w:sz w:val="20"/>
                <w:szCs w:val="20"/>
                <w:lang w:eastAsia="sl-SI"/>
              </w:rPr>
              <w:t xml:space="preserve"> </w:t>
            </w:r>
            <w:r w:rsidR="00B14845" w:rsidRPr="00A93BE4">
              <w:rPr>
                <w:rFonts w:ascii="Arial" w:hAnsi="Arial" w:cs="Arial"/>
                <w:bCs/>
                <w:sz w:val="20"/>
                <w:szCs w:val="20"/>
                <w:lang w:eastAsia="sl-SI"/>
              </w:rPr>
              <w:t>V primerih območij, ki so varovana po posebnih predpisih o varstvu kulturne dediščine, morajo biti postavljene ovire tako, da se varovanih vrednot ne poškoduje ali uniči.</w:t>
            </w:r>
            <w:r w:rsidRPr="00A93BE4">
              <w:rPr>
                <w:rFonts w:ascii="Arial" w:hAnsi="Arial" w:cs="Arial"/>
                <w:sz w:val="20"/>
                <w:szCs w:val="20"/>
                <w:lang w:eastAsia="sl-SI"/>
              </w:rPr>
              <w:t>«.</w:t>
            </w:r>
          </w:p>
          <w:p w:rsidR="00B14845" w:rsidRPr="00A93BE4" w:rsidRDefault="00B14845" w:rsidP="00350A3F">
            <w:pPr>
              <w:autoSpaceDE w:val="0"/>
              <w:autoSpaceDN w:val="0"/>
              <w:adjustRightInd w:val="0"/>
              <w:spacing w:after="0" w:line="240" w:lineRule="exact"/>
              <w:jc w:val="both"/>
              <w:rPr>
                <w:rFonts w:ascii="Arial" w:hAnsi="Arial" w:cs="Arial"/>
                <w:color w:val="000000"/>
                <w:sz w:val="20"/>
                <w:szCs w:val="20"/>
                <w:lang w:eastAsia="sl-SI"/>
              </w:rPr>
            </w:pPr>
          </w:p>
          <w:p w:rsidR="0094454E" w:rsidRPr="00A93BE4" w:rsidRDefault="0094454E" w:rsidP="00350A3F">
            <w:pPr>
              <w:spacing w:after="0" w:line="240" w:lineRule="exact"/>
              <w:jc w:val="both"/>
              <w:rPr>
                <w:rFonts w:ascii="Arial" w:hAnsi="Arial" w:cs="Arial"/>
                <w:color w:val="000000"/>
                <w:sz w:val="20"/>
                <w:szCs w:val="20"/>
                <w:lang w:eastAsia="sl-SI"/>
              </w:rPr>
            </w:pPr>
            <w:r w:rsidRPr="00A93BE4">
              <w:rPr>
                <w:rFonts w:ascii="Arial" w:hAnsi="Arial" w:cs="Arial"/>
                <w:color w:val="000000"/>
                <w:sz w:val="20"/>
                <w:szCs w:val="20"/>
                <w:lang w:eastAsia="sl-SI"/>
              </w:rPr>
              <w:t>Dosedanji tretji odstavek postane četrti odstavek.</w:t>
            </w:r>
          </w:p>
          <w:p w:rsidR="0094454E" w:rsidRDefault="0094454E" w:rsidP="00350A3F">
            <w:pPr>
              <w:spacing w:after="0" w:line="240" w:lineRule="exact"/>
              <w:jc w:val="both"/>
              <w:rPr>
                <w:rFonts w:ascii="Arial" w:hAnsi="Arial" w:cs="Arial"/>
                <w:color w:val="000000"/>
                <w:sz w:val="20"/>
                <w:szCs w:val="20"/>
                <w:lang w:eastAsia="sl-SI"/>
              </w:rPr>
            </w:pPr>
          </w:p>
          <w:p w:rsidR="00350A3F" w:rsidRPr="00A93BE4" w:rsidRDefault="00350A3F" w:rsidP="00350A3F">
            <w:pPr>
              <w:spacing w:after="0" w:line="240" w:lineRule="exact"/>
              <w:jc w:val="both"/>
              <w:rPr>
                <w:rFonts w:ascii="Arial" w:hAnsi="Arial" w:cs="Arial"/>
                <w:color w:val="000000"/>
                <w:sz w:val="20"/>
                <w:szCs w:val="20"/>
                <w:lang w:eastAsia="sl-SI"/>
              </w:rPr>
            </w:pPr>
          </w:p>
          <w:p w:rsidR="0094454E" w:rsidRPr="00A93BE4" w:rsidRDefault="0094454E" w:rsidP="00350A3F">
            <w:pPr>
              <w:numPr>
                <w:ilvl w:val="0"/>
                <w:numId w:val="36"/>
              </w:numPr>
              <w:suppressAutoHyphens/>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uppressAutoHyphens/>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p w:rsidR="0094454E" w:rsidRPr="00A93BE4" w:rsidRDefault="0094454E" w:rsidP="00350A3F">
            <w:pPr>
              <w:spacing w:after="0" w:line="240" w:lineRule="exact"/>
              <w:jc w:val="both"/>
              <w:rPr>
                <w:rFonts w:ascii="Arial" w:hAnsi="Arial" w:cs="Arial"/>
                <w:color w:val="000000"/>
                <w:sz w:val="20"/>
                <w:szCs w:val="20"/>
                <w:lang w:eastAsia="sl-SI"/>
              </w:rPr>
            </w:pPr>
            <w:r w:rsidRPr="00A93BE4">
              <w:rPr>
                <w:rFonts w:ascii="Arial" w:hAnsi="Arial" w:cs="Arial"/>
                <w:color w:val="000000"/>
                <w:sz w:val="20"/>
                <w:szCs w:val="20"/>
                <w:lang w:eastAsia="sl-SI"/>
              </w:rPr>
              <w:t xml:space="preserve">V 39. členu se doda nov drugi odstavek, ki se glasi: </w:t>
            </w:r>
          </w:p>
          <w:p w:rsidR="00350A3F" w:rsidRDefault="00350A3F" w:rsidP="00350A3F">
            <w:pPr>
              <w:spacing w:after="0" w:line="240" w:lineRule="exact"/>
              <w:jc w:val="both"/>
              <w:rPr>
                <w:rFonts w:ascii="Arial" w:hAnsi="Arial" w:cs="Arial"/>
                <w:color w:val="000000"/>
                <w:sz w:val="20"/>
                <w:szCs w:val="20"/>
                <w:lang w:eastAsia="sl-SI"/>
              </w:rPr>
            </w:pPr>
          </w:p>
          <w:p w:rsidR="001770FF" w:rsidRDefault="0094454E" w:rsidP="00350A3F">
            <w:pPr>
              <w:spacing w:after="0" w:line="240" w:lineRule="exact"/>
              <w:jc w:val="both"/>
              <w:rPr>
                <w:rFonts w:ascii="Arial" w:hAnsi="Arial" w:cs="Arial"/>
                <w:sz w:val="20"/>
                <w:szCs w:val="20"/>
              </w:rPr>
            </w:pPr>
            <w:r w:rsidRPr="00A93BE4">
              <w:rPr>
                <w:rFonts w:ascii="Arial" w:hAnsi="Arial" w:cs="Arial"/>
                <w:color w:val="000000"/>
                <w:sz w:val="20"/>
                <w:szCs w:val="20"/>
                <w:lang w:eastAsia="sl-SI"/>
              </w:rPr>
              <w:t>»(2) Vlada predpiše</w:t>
            </w:r>
            <w:r w:rsidRPr="00A93BE4">
              <w:rPr>
                <w:rFonts w:ascii="Arial" w:hAnsi="Arial" w:cs="Arial"/>
                <w:sz w:val="20"/>
                <w:szCs w:val="20"/>
              </w:rPr>
              <w:t xml:space="preserve"> postopek napotitve uslužbencev policije v druge organizacije, način prijave in izbire kandidatov, prenehanje dela napotenih oseb v drugi organizaciji, poročanje o delu ter finančno spremljanje napotitve.«.</w:t>
            </w:r>
          </w:p>
          <w:p w:rsidR="00911C9B" w:rsidRDefault="00911C9B" w:rsidP="00350A3F">
            <w:pPr>
              <w:spacing w:after="0" w:line="240" w:lineRule="exact"/>
              <w:jc w:val="both"/>
              <w:rPr>
                <w:rFonts w:ascii="Arial" w:hAnsi="Arial" w:cs="Arial"/>
                <w:sz w:val="20"/>
                <w:szCs w:val="20"/>
              </w:rPr>
            </w:pPr>
          </w:p>
          <w:p w:rsidR="00911C9B" w:rsidRPr="00A93BE4" w:rsidRDefault="00911C9B" w:rsidP="00350A3F">
            <w:pPr>
              <w:spacing w:after="0" w:line="240" w:lineRule="exact"/>
              <w:jc w:val="both"/>
              <w:rPr>
                <w:rFonts w:ascii="Arial" w:hAnsi="Arial" w:cs="Arial"/>
                <w:sz w:val="20"/>
                <w:szCs w:val="20"/>
              </w:rPr>
            </w:pPr>
          </w:p>
          <w:p w:rsidR="0094454E" w:rsidRPr="00A93BE4" w:rsidRDefault="0094454E" w:rsidP="00350A3F">
            <w:pPr>
              <w:numPr>
                <w:ilvl w:val="0"/>
                <w:numId w:val="36"/>
              </w:numPr>
              <w:spacing w:after="0" w:line="240" w:lineRule="exact"/>
              <w:jc w:val="center"/>
              <w:rPr>
                <w:rFonts w:ascii="Arial" w:hAnsi="Arial" w:cs="Arial"/>
                <w:sz w:val="20"/>
                <w:szCs w:val="20"/>
              </w:rPr>
            </w:pPr>
            <w:r w:rsidRPr="00A93BE4">
              <w:rPr>
                <w:rFonts w:ascii="Arial" w:hAnsi="Arial" w:cs="Arial"/>
                <w:sz w:val="20"/>
                <w:szCs w:val="20"/>
              </w:rPr>
              <w:t>člen</w:t>
            </w:r>
          </w:p>
          <w:p w:rsidR="0094454E" w:rsidRPr="00A93BE4" w:rsidRDefault="0094454E" w:rsidP="00350A3F">
            <w:pPr>
              <w:spacing w:after="0" w:line="240" w:lineRule="exact"/>
              <w:rPr>
                <w:rFonts w:ascii="Arial" w:hAnsi="Arial" w:cs="Arial"/>
                <w:sz w:val="20"/>
                <w:szCs w:val="20"/>
              </w:rPr>
            </w:pPr>
          </w:p>
          <w:p w:rsidR="0094454E" w:rsidRDefault="0094454E" w:rsidP="00350A3F">
            <w:pPr>
              <w:spacing w:after="0" w:line="240" w:lineRule="exact"/>
              <w:jc w:val="both"/>
              <w:rPr>
                <w:rFonts w:ascii="Arial" w:hAnsi="Arial" w:cs="Arial"/>
                <w:sz w:val="20"/>
                <w:szCs w:val="20"/>
              </w:rPr>
            </w:pPr>
            <w:r w:rsidRPr="00A93BE4">
              <w:rPr>
                <w:rFonts w:ascii="Arial" w:hAnsi="Arial" w:cs="Arial"/>
                <w:sz w:val="20"/>
                <w:szCs w:val="20"/>
              </w:rPr>
              <w:t>Naslov VII. poglavja se spremeni tako, da se glasi: »VII. OBLAČILA, UNIFORMA, POLOŽAJNE OZNAKE IN SIMBOLI«.</w:t>
            </w:r>
          </w:p>
          <w:p w:rsidR="00A93BE4" w:rsidRDefault="00A93BE4" w:rsidP="00350A3F">
            <w:pPr>
              <w:spacing w:after="0" w:line="240" w:lineRule="exact"/>
              <w:jc w:val="both"/>
              <w:rPr>
                <w:rFonts w:ascii="Arial" w:hAnsi="Arial" w:cs="Arial"/>
                <w:sz w:val="20"/>
                <w:szCs w:val="20"/>
              </w:rPr>
            </w:pPr>
          </w:p>
          <w:p w:rsidR="00350A3F" w:rsidRPr="00A93BE4" w:rsidRDefault="00350A3F" w:rsidP="00350A3F">
            <w:pPr>
              <w:spacing w:after="0" w:line="240" w:lineRule="exact"/>
              <w:jc w:val="both"/>
              <w:rPr>
                <w:rFonts w:ascii="Arial" w:hAnsi="Arial" w:cs="Arial"/>
                <w:sz w:val="20"/>
                <w:szCs w:val="20"/>
              </w:rPr>
            </w:pPr>
          </w:p>
          <w:p w:rsidR="005D771B" w:rsidRPr="00A93BE4" w:rsidRDefault="005D771B" w:rsidP="00350A3F">
            <w:pPr>
              <w:numPr>
                <w:ilvl w:val="0"/>
                <w:numId w:val="36"/>
              </w:numPr>
              <w:spacing w:after="0" w:line="240" w:lineRule="exact"/>
              <w:jc w:val="center"/>
              <w:rPr>
                <w:rFonts w:ascii="Arial" w:hAnsi="Arial" w:cs="Arial"/>
                <w:sz w:val="20"/>
                <w:szCs w:val="20"/>
              </w:rPr>
            </w:pPr>
            <w:r w:rsidRPr="00A93BE4">
              <w:rPr>
                <w:rFonts w:ascii="Arial" w:hAnsi="Arial" w:cs="Arial"/>
                <w:sz w:val="20"/>
                <w:szCs w:val="20"/>
              </w:rPr>
              <w:t>člen</w:t>
            </w:r>
          </w:p>
          <w:p w:rsidR="005D771B" w:rsidRPr="00A93BE4" w:rsidRDefault="005D771B"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V prvem odstavku 40. člena se za besedo »uniformo« doda besedilo »in morajo biti osebno urejeni«.</w:t>
            </w:r>
          </w:p>
          <w:p w:rsidR="00350A3F" w:rsidRDefault="00350A3F"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Četrti odstavek se spremeni tako, da se glasi:</w:t>
            </w:r>
          </w:p>
          <w:p w:rsidR="00350A3F" w:rsidRDefault="00350A3F"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 xml:space="preserve">»(4) Izposojo in uporabo uniforme, tehničnih sredstev policije, simbolov policije za film, televizijo, gledališke predstave, druge javne nastope, humanitarne, reklamne in druge komercialne namene dovoli generalni direktor policije glede na operativne zmožnosti policije in namen uporabe. Izposoja in način uporabe uniforme in tehničnih sredstev ali </w:t>
            </w:r>
            <w:r w:rsidR="005B68B7" w:rsidRPr="00A93BE4">
              <w:rPr>
                <w:rFonts w:ascii="Arial" w:hAnsi="Arial" w:cs="Arial"/>
                <w:sz w:val="20"/>
                <w:szCs w:val="20"/>
              </w:rPr>
              <w:t xml:space="preserve">simbolov </w:t>
            </w:r>
            <w:r w:rsidRPr="00A93BE4">
              <w:rPr>
                <w:rFonts w:ascii="Arial" w:hAnsi="Arial" w:cs="Arial"/>
                <w:sz w:val="20"/>
                <w:szCs w:val="20"/>
              </w:rPr>
              <w:t xml:space="preserve">policije se uredita s pogodbo z uporabnikom.«. </w:t>
            </w:r>
          </w:p>
          <w:p w:rsidR="00350A3F" w:rsidRDefault="00350A3F" w:rsidP="00350A3F">
            <w:pPr>
              <w:spacing w:after="0" w:line="240" w:lineRule="exact"/>
              <w:jc w:val="both"/>
              <w:rPr>
                <w:rFonts w:ascii="Arial" w:eastAsia="Times New Roman" w:hAnsi="Arial" w:cs="Arial"/>
                <w:color w:val="000000"/>
                <w:sz w:val="20"/>
                <w:szCs w:val="20"/>
                <w:lang w:eastAsia="sl-SI"/>
              </w:rPr>
            </w:pPr>
          </w:p>
          <w:p w:rsidR="0094454E" w:rsidRPr="00A93BE4" w:rsidRDefault="0094454E" w:rsidP="00350A3F">
            <w:pPr>
              <w:spacing w:after="0" w:line="240" w:lineRule="exact"/>
              <w:jc w:val="both"/>
              <w:rPr>
                <w:rFonts w:ascii="Arial" w:eastAsia="Times New Roman" w:hAnsi="Arial" w:cs="Arial"/>
                <w:color w:val="000000"/>
                <w:sz w:val="20"/>
                <w:szCs w:val="20"/>
                <w:lang w:eastAsia="sl-SI"/>
              </w:rPr>
            </w:pPr>
            <w:r w:rsidRPr="00A93BE4">
              <w:rPr>
                <w:rFonts w:ascii="Arial" w:eastAsia="Times New Roman" w:hAnsi="Arial" w:cs="Arial"/>
                <w:color w:val="000000"/>
                <w:sz w:val="20"/>
                <w:szCs w:val="20"/>
                <w:lang w:eastAsia="sl-SI"/>
              </w:rPr>
              <w:t>V šestem odstavku se besedilo »uporabo lastnih oblačil v službene namene« nadomesti z besedilom »višino nadomestila za čiščenje uniforme«.</w:t>
            </w:r>
          </w:p>
          <w:p w:rsidR="0094454E" w:rsidRPr="00A93BE4" w:rsidRDefault="0094454E" w:rsidP="00350A3F">
            <w:pPr>
              <w:spacing w:after="0" w:line="240" w:lineRule="exact"/>
              <w:jc w:val="both"/>
              <w:rPr>
                <w:rFonts w:ascii="Arial" w:eastAsia="Times New Roman" w:hAnsi="Arial" w:cs="Arial"/>
                <w:color w:val="000000"/>
                <w:sz w:val="20"/>
                <w:szCs w:val="20"/>
                <w:lang w:eastAsia="sl-SI"/>
              </w:rPr>
            </w:pPr>
          </w:p>
          <w:p w:rsidR="0094454E" w:rsidRPr="00A93BE4" w:rsidRDefault="0094454E" w:rsidP="00350A3F">
            <w:pPr>
              <w:spacing w:after="0" w:line="240" w:lineRule="exact"/>
              <w:jc w:val="both"/>
              <w:rPr>
                <w:rFonts w:ascii="Arial" w:eastAsia="Times New Roman" w:hAnsi="Arial" w:cs="Arial"/>
                <w:color w:val="000000"/>
                <w:sz w:val="20"/>
                <w:szCs w:val="20"/>
                <w:lang w:eastAsia="sl-SI"/>
              </w:rPr>
            </w:pPr>
          </w:p>
          <w:p w:rsidR="0094454E" w:rsidRPr="00A93BE4" w:rsidRDefault="0094454E" w:rsidP="00350A3F">
            <w:pPr>
              <w:numPr>
                <w:ilvl w:val="0"/>
                <w:numId w:val="36"/>
              </w:numPr>
              <w:spacing w:after="0" w:line="240" w:lineRule="exact"/>
              <w:jc w:val="center"/>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pacing w:after="0" w:line="240" w:lineRule="exact"/>
              <w:jc w:val="both"/>
              <w:rPr>
                <w:rFonts w:ascii="Arial" w:eastAsia="Times New Roman" w:hAnsi="Arial" w:cs="Arial"/>
                <w:sz w:val="20"/>
                <w:szCs w:val="20"/>
                <w:lang w:eastAsia="sl-SI"/>
              </w:rPr>
            </w:pPr>
          </w:p>
          <w:p w:rsidR="0094454E" w:rsidRPr="00A93BE4" w:rsidRDefault="0094454E" w:rsidP="00350A3F">
            <w:p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Za 40. členom se doda novi </w:t>
            </w:r>
            <w:proofErr w:type="spellStart"/>
            <w:r w:rsidRPr="00A93BE4">
              <w:rPr>
                <w:rFonts w:ascii="Arial" w:eastAsia="Times New Roman" w:hAnsi="Arial" w:cs="Arial"/>
                <w:sz w:val="20"/>
                <w:szCs w:val="20"/>
                <w:lang w:eastAsia="sl-SI"/>
              </w:rPr>
              <w:t>40.a</w:t>
            </w:r>
            <w:proofErr w:type="spellEnd"/>
            <w:r w:rsidRPr="00A93BE4">
              <w:rPr>
                <w:rFonts w:ascii="Arial" w:eastAsia="Times New Roman" w:hAnsi="Arial" w:cs="Arial"/>
                <w:sz w:val="20"/>
                <w:szCs w:val="20"/>
                <w:lang w:eastAsia="sl-SI"/>
              </w:rPr>
              <w:t xml:space="preserve"> člen, ki se glasi:</w:t>
            </w:r>
          </w:p>
          <w:p w:rsidR="0094454E" w:rsidRPr="00A93BE4" w:rsidRDefault="0094454E" w:rsidP="00350A3F">
            <w:pPr>
              <w:spacing w:after="0" w:line="240" w:lineRule="exact"/>
              <w:jc w:val="center"/>
              <w:rPr>
                <w:rFonts w:ascii="Arial" w:eastAsia="Times New Roman" w:hAnsi="Arial" w:cs="Arial"/>
                <w:sz w:val="20"/>
                <w:szCs w:val="20"/>
                <w:lang w:eastAsia="sl-SI"/>
              </w:rPr>
            </w:pPr>
          </w:p>
          <w:p w:rsidR="0094454E" w:rsidRPr="00A93BE4" w:rsidRDefault="0094454E" w:rsidP="00350A3F">
            <w:pPr>
              <w:spacing w:after="0" w:line="240" w:lineRule="exact"/>
              <w:jc w:val="center"/>
              <w:rPr>
                <w:rFonts w:ascii="Arial" w:eastAsia="Times New Roman" w:hAnsi="Arial" w:cs="Arial"/>
                <w:sz w:val="20"/>
                <w:szCs w:val="20"/>
                <w:lang w:eastAsia="sl-SI"/>
              </w:rPr>
            </w:pPr>
            <w:r w:rsidRPr="00A93BE4">
              <w:rPr>
                <w:rFonts w:ascii="Arial" w:eastAsia="Times New Roman" w:hAnsi="Arial" w:cs="Arial"/>
                <w:sz w:val="20"/>
                <w:szCs w:val="20"/>
                <w:lang w:eastAsia="sl-SI"/>
              </w:rPr>
              <w:t>»</w:t>
            </w:r>
            <w:proofErr w:type="spellStart"/>
            <w:r w:rsidRPr="00A93BE4">
              <w:rPr>
                <w:rFonts w:ascii="Arial" w:eastAsia="Times New Roman" w:hAnsi="Arial" w:cs="Arial"/>
                <w:sz w:val="20"/>
                <w:szCs w:val="20"/>
                <w:lang w:eastAsia="sl-SI"/>
              </w:rPr>
              <w:t>40.a</w:t>
            </w:r>
            <w:proofErr w:type="spellEnd"/>
            <w:r w:rsidRPr="00A93BE4">
              <w:rPr>
                <w:rFonts w:ascii="Arial" w:eastAsia="Times New Roman" w:hAnsi="Arial" w:cs="Arial"/>
                <w:sz w:val="20"/>
                <w:szCs w:val="20"/>
                <w:lang w:eastAsia="sl-SI"/>
              </w:rPr>
              <w:t xml:space="preserve"> člen</w:t>
            </w:r>
          </w:p>
          <w:p w:rsidR="0094454E" w:rsidRPr="00A93BE4" w:rsidRDefault="0094454E" w:rsidP="00350A3F">
            <w:pPr>
              <w:spacing w:after="0" w:line="240" w:lineRule="exact"/>
              <w:jc w:val="center"/>
              <w:rPr>
                <w:rFonts w:ascii="Arial" w:eastAsia="Times New Roman" w:hAnsi="Arial" w:cs="Arial"/>
                <w:sz w:val="20"/>
                <w:szCs w:val="20"/>
                <w:lang w:eastAsia="sl-SI"/>
              </w:rPr>
            </w:pPr>
            <w:r w:rsidRPr="00A93BE4">
              <w:rPr>
                <w:rFonts w:ascii="Arial" w:eastAsia="Times New Roman" w:hAnsi="Arial" w:cs="Arial"/>
                <w:sz w:val="20"/>
                <w:szCs w:val="20"/>
                <w:lang w:eastAsia="sl-SI"/>
              </w:rPr>
              <w:t>(uporaba civilne službene obleke, delovne obleke ali lastnih civilnih oblačil)</w:t>
            </w:r>
          </w:p>
          <w:p w:rsidR="0094454E" w:rsidRPr="00A93BE4" w:rsidRDefault="0094454E" w:rsidP="00350A3F">
            <w:pPr>
              <w:autoSpaceDE w:val="0"/>
              <w:autoSpaceDN w:val="0"/>
              <w:adjustRightInd w:val="0"/>
              <w:spacing w:after="0" w:line="240" w:lineRule="exact"/>
              <w:jc w:val="both"/>
              <w:rPr>
                <w:rFonts w:ascii="Arial" w:hAnsi="Arial" w:cs="Arial"/>
                <w:sz w:val="20"/>
                <w:szCs w:val="20"/>
                <w:lang w:eastAsia="sl-SI"/>
              </w:rPr>
            </w:pPr>
          </w:p>
          <w:p w:rsidR="0094454E"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(1) Policisti lahko </w:t>
            </w:r>
            <w:r w:rsidR="0072292A" w:rsidRPr="00A93BE4">
              <w:rPr>
                <w:rFonts w:ascii="Arial" w:hAnsi="Arial" w:cs="Arial"/>
                <w:sz w:val="20"/>
                <w:szCs w:val="20"/>
                <w:lang w:eastAsia="sl-SI"/>
              </w:rPr>
              <w:t xml:space="preserve">policijske </w:t>
            </w:r>
            <w:r w:rsidRPr="00A93BE4">
              <w:rPr>
                <w:rFonts w:ascii="Arial" w:hAnsi="Arial" w:cs="Arial"/>
                <w:sz w:val="20"/>
                <w:szCs w:val="20"/>
                <w:lang w:eastAsia="sl-SI"/>
              </w:rPr>
              <w:t>naloge opravljajo tudi v civilni službeni obleki, delovni obleki ali lastnih civilnih oblačilih.</w:t>
            </w:r>
          </w:p>
          <w:p w:rsidR="00350A3F" w:rsidRPr="00A93BE4" w:rsidRDefault="00350A3F" w:rsidP="00350A3F">
            <w:pPr>
              <w:autoSpaceDE w:val="0"/>
              <w:autoSpaceDN w:val="0"/>
              <w:adjustRightInd w:val="0"/>
              <w:spacing w:after="0" w:line="240" w:lineRule="exact"/>
              <w:jc w:val="both"/>
              <w:rPr>
                <w:rFonts w:ascii="Arial" w:hAnsi="Arial" w:cs="Arial"/>
                <w:sz w:val="20"/>
                <w:szCs w:val="20"/>
                <w:lang w:eastAsia="sl-SI"/>
              </w:rPr>
            </w:pPr>
          </w:p>
          <w:p w:rsidR="0094454E" w:rsidRPr="00A93BE4"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(2) </w:t>
            </w:r>
            <w:proofErr w:type="spellStart"/>
            <w:r w:rsidRPr="00A93BE4">
              <w:rPr>
                <w:rFonts w:ascii="Arial" w:hAnsi="Arial" w:cs="Arial"/>
                <w:sz w:val="20"/>
                <w:szCs w:val="20"/>
                <w:lang w:eastAsia="sl-SI"/>
              </w:rPr>
              <w:t>Neuniformirani</w:t>
            </w:r>
            <w:proofErr w:type="spellEnd"/>
            <w:r w:rsidRPr="00A93BE4">
              <w:rPr>
                <w:rFonts w:ascii="Arial" w:hAnsi="Arial" w:cs="Arial"/>
                <w:sz w:val="20"/>
                <w:szCs w:val="20"/>
                <w:lang w:eastAsia="sl-SI"/>
              </w:rPr>
              <w:t xml:space="preserve"> policisti lahko opravljajo </w:t>
            </w:r>
            <w:r w:rsidR="0072292A" w:rsidRPr="00A93BE4">
              <w:rPr>
                <w:rFonts w:ascii="Arial" w:hAnsi="Arial" w:cs="Arial"/>
                <w:sz w:val="20"/>
                <w:szCs w:val="20"/>
                <w:lang w:eastAsia="sl-SI"/>
              </w:rPr>
              <w:t xml:space="preserve">policijske </w:t>
            </w:r>
            <w:r w:rsidRPr="00A93BE4">
              <w:rPr>
                <w:rFonts w:ascii="Arial" w:hAnsi="Arial" w:cs="Arial"/>
                <w:sz w:val="20"/>
                <w:szCs w:val="20"/>
                <w:lang w:eastAsia="sl-SI"/>
              </w:rPr>
              <w:t xml:space="preserve">naloge v civilni službeni obleki, ki jo zagotovi delodajalec. Civilno službeno obleko prejmejo policisti, ki opravljajo policijske naloge, pri katerih se zahteva poslovna urejenost z enotnimi oblačili po kroju ali barvi. Z aktom o organizaciji in sistemizaciji se določijo delovna mesta, </w:t>
            </w:r>
            <w:r w:rsidR="00A37DFC" w:rsidRPr="00A93BE4">
              <w:rPr>
                <w:rFonts w:ascii="Arial" w:hAnsi="Arial" w:cs="Arial"/>
                <w:sz w:val="20"/>
                <w:szCs w:val="20"/>
                <w:lang w:eastAsia="sl-SI"/>
              </w:rPr>
              <w:t xml:space="preserve">na katerih </w:t>
            </w:r>
            <w:r w:rsidRPr="00A93BE4">
              <w:rPr>
                <w:rFonts w:ascii="Arial" w:hAnsi="Arial" w:cs="Arial"/>
                <w:sz w:val="20"/>
                <w:szCs w:val="20"/>
                <w:lang w:eastAsia="sl-SI"/>
              </w:rPr>
              <w:t>se naloge opravljajo v civilni službeni obleki. Prejem civilne službene obleke izključuje pravico do prejema denarnega nadomestila za lastna civilna oblačila.</w:t>
            </w:r>
          </w:p>
          <w:p w:rsidR="00350A3F" w:rsidRDefault="00350A3F" w:rsidP="00350A3F">
            <w:pPr>
              <w:autoSpaceDE w:val="0"/>
              <w:autoSpaceDN w:val="0"/>
              <w:adjustRightInd w:val="0"/>
              <w:spacing w:after="0" w:line="240" w:lineRule="exact"/>
              <w:jc w:val="both"/>
              <w:rPr>
                <w:rFonts w:ascii="Arial" w:hAnsi="Arial" w:cs="Arial"/>
                <w:sz w:val="20"/>
                <w:szCs w:val="20"/>
                <w:lang w:eastAsia="sl-SI"/>
              </w:rPr>
            </w:pPr>
          </w:p>
          <w:p w:rsidR="0094454E" w:rsidRPr="00A93BE4"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(3) </w:t>
            </w:r>
            <w:proofErr w:type="spellStart"/>
            <w:r w:rsidRPr="00A93BE4">
              <w:rPr>
                <w:rFonts w:ascii="Arial" w:hAnsi="Arial" w:cs="Arial"/>
                <w:sz w:val="20"/>
                <w:szCs w:val="20"/>
                <w:lang w:eastAsia="sl-SI"/>
              </w:rPr>
              <w:t>Neuniformirani</w:t>
            </w:r>
            <w:proofErr w:type="spellEnd"/>
            <w:r w:rsidRPr="00A93BE4">
              <w:rPr>
                <w:rFonts w:ascii="Arial" w:hAnsi="Arial" w:cs="Arial"/>
                <w:sz w:val="20"/>
                <w:szCs w:val="20"/>
                <w:lang w:eastAsia="sl-SI"/>
              </w:rPr>
              <w:t xml:space="preserve"> policisti lahko opravljajo </w:t>
            </w:r>
            <w:r w:rsidR="0072292A" w:rsidRPr="00A93BE4">
              <w:rPr>
                <w:rFonts w:ascii="Arial" w:hAnsi="Arial" w:cs="Arial"/>
                <w:sz w:val="20"/>
                <w:szCs w:val="20"/>
                <w:lang w:eastAsia="sl-SI"/>
              </w:rPr>
              <w:t xml:space="preserve">policijske </w:t>
            </w:r>
            <w:r w:rsidRPr="00A93BE4">
              <w:rPr>
                <w:rFonts w:ascii="Arial" w:hAnsi="Arial" w:cs="Arial"/>
                <w:sz w:val="20"/>
                <w:szCs w:val="20"/>
                <w:lang w:eastAsia="sl-SI"/>
              </w:rPr>
              <w:t xml:space="preserve">naloge tudi v delovni obleki, ki jo zagotovi delodajalec. Na delovni obleki se lahko nosijo simboli policije v skladu s predpisom vlade, ki ureja vrste policijskih uniform, položajnih oznak in simbolov v policiji. Delovno obleko prejmejo </w:t>
            </w:r>
            <w:proofErr w:type="spellStart"/>
            <w:r w:rsidRPr="00A93BE4">
              <w:rPr>
                <w:rFonts w:ascii="Arial" w:hAnsi="Arial" w:cs="Arial"/>
                <w:sz w:val="20"/>
                <w:szCs w:val="20"/>
                <w:lang w:eastAsia="sl-SI"/>
              </w:rPr>
              <w:t>neuniformirani</w:t>
            </w:r>
            <w:proofErr w:type="spellEnd"/>
            <w:r w:rsidRPr="00A93BE4">
              <w:rPr>
                <w:rFonts w:ascii="Arial" w:hAnsi="Arial" w:cs="Arial"/>
                <w:sz w:val="20"/>
                <w:szCs w:val="20"/>
                <w:lang w:eastAsia="sl-SI"/>
              </w:rPr>
              <w:t xml:space="preserve"> policisti, ki opravljajo naloge policije iz druge alineje 4. člena Zakona o nalogah in pooblastilih policije (Uradni list RS, št. </w:t>
            </w:r>
            <w:hyperlink r:id="rId36" w:tgtFrame="_blank" w:tooltip="Zakon o nalogah in pooblastilih policije (ZNPPol)" w:history="1">
              <w:r w:rsidRPr="00A93BE4">
                <w:rPr>
                  <w:rFonts w:ascii="Arial" w:hAnsi="Arial" w:cs="Arial"/>
                  <w:sz w:val="20"/>
                  <w:szCs w:val="20"/>
                  <w:lang w:eastAsia="sl-SI"/>
                </w:rPr>
                <w:t>15/13</w:t>
              </w:r>
            </w:hyperlink>
            <w:r w:rsidRPr="00A93BE4">
              <w:rPr>
                <w:rFonts w:ascii="Arial" w:hAnsi="Arial" w:cs="Arial"/>
                <w:sz w:val="20"/>
                <w:szCs w:val="20"/>
                <w:lang w:eastAsia="sl-SI"/>
              </w:rPr>
              <w:t xml:space="preserve"> in </w:t>
            </w:r>
            <w:hyperlink r:id="rId37" w:tgtFrame="_blank" w:tooltip="Popravek Zakona o nalogah in pooblastilih policije (ZNPPol)" w:history="1">
              <w:r w:rsidRPr="00A93BE4">
                <w:rPr>
                  <w:rFonts w:ascii="Arial" w:hAnsi="Arial" w:cs="Arial"/>
                  <w:sz w:val="20"/>
                  <w:szCs w:val="20"/>
                  <w:lang w:eastAsia="sl-SI"/>
                </w:rPr>
                <w:t xml:space="preserve">23/15 – </w:t>
              </w:r>
              <w:proofErr w:type="spellStart"/>
              <w:r w:rsidRPr="00A93BE4">
                <w:rPr>
                  <w:rFonts w:ascii="Arial" w:hAnsi="Arial" w:cs="Arial"/>
                  <w:sz w:val="20"/>
                  <w:szCs w:val="20"/>
                  <w:lang w:eastAsia="sl-SI"/>
                </w:rPr>
                <w:t>popr</w:t>
              </w:r>
              <w:proofErr w:type="spellEnd"/>
              <w:r w:rsidRPr="00A93BE4">
                <w:rPr>
                  <w:rFonts w:ascii="Arial" w:hAnsi="Arial" w:cs="Arial"/>
                  <w:sz w:val="20"/>
                  <w:szCs w:val="20"/>
                  <w:lang w:eastAsia="sl-SI"/>
                </w:rPr>
                <w:t>.</w:t>
              </w:r>
            </w:hyperlink>
            <w:r w:rsidRPr="00A93BE4">
              <w:rPr>
                <w:rFonts w:ascii="Arial" w:hAnsi="Arial" w:cs="Arial"/>
                <w:sz w:val="20"/>
                <w:szCs w:val="20"/>
                <w:lang w:eastAsia="sl-SI"/>
              </w:rPr>
              <w:t>). Delovna mesta, na katerih se naloge opravljajo v delovni obleki, se določijo z aktom o organizaciji in sistemizaciji.</w:t>
            </w:r>
          </w:p>
          <w:p w:rsidR="00350A3F" w:rsidRDefault="00350A3F" w:rsidP="00350A3F">
            <w:pPr>
              <w:autoSpaceDE w:val="0"/>
              <w:autoSpaceDN w:val="0"/>
              <w:adjustRightInd w:val="0"/>
              <w:spacing w:after="0" w:line="240" w:lineRule="exact"/>
              <w:jc w:val="both"/>
              <w:rPr>
                <w:rFonts w:ascii="Arial" w:hAnsi="Arial" w:cs="Arial"/>
                <w:sz w:val="20"/>
                <w:szCs w:val="20"/>
                <w:lang w:eastAsia="sl-SI"/>
              </w:rPr>
            </w:pPr>
          </w:p>
          <w:p w:rsidR="0094454E" w:rsidRPr="00A93BE4"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(4) Policisti, ki v lastnih civilnih oblačilih opravljajo </w:t>
            </w:r>
            <w:r w:rsidR="0072292A" w:rsidRPr="00A93BE4">
              <w:rPr>
                <w:rFonts w:ascii="Arial" w:hAnsi="Arial" w:cs="Arial"/>
                <w:sz w:val="20"/>
                <w:szCs w:val="20"/>
                <w:lang w:eastAsia="sl-SI"/>
              </w:rPr>
              <w:t xml:space="preserve">policijske </w:t>
            </w:r>
            <w:r w:rsidRPr="00A93BE4">
              <w:rPr>
                <w:rFonts w:ascii="Arial" w:hAnsi="Arial" w:cs="Arial"/>
                <w:sz w:val="20"/>
                <w:szCs w:val="20"/>
                <w:lang w:eastAsia="sl-SI"/>
              </w:rPr>
              <w:t>naloge, kjer se zahteva poslovna urejenost brez potrebe po enotnih oblačilih ali zaradi narave dela prihaja do nesorazmerne obrabe lastnih civilnih oblačil, pa niso prejemniki civilne službene obleke, so upravičeni do denarnega nadomestila. Delovna mesta in naloge iz prejšnjega stavka se določijo z aktom o organizaciji in sistemizaciji.</w:t>
            </w:r>
          </w:p>
          <w:p w:rsidR="00350A3F" w:rsidRDefault="00350A3F"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lastRenderedPageBreak/>
              <w:t>(5) Način vzdrževanja in nadomestilo za čiščenje oblek, sestavo civilne službene obleke in delovne obleke in višino letnega denarnega nadomestila za uporabo lastnih oblačil v službene namene predpiše minister.«.</w:t>
            </w:r>
          </w:p>
          <w:p w:rsidR="0094454E" w:rsidRDefault="0094454E" w:rsidP="00350A3F">
            <w:pPr>
              <w:spacing w:after="0" w:line="240" w:lineRule="exact"/>
              <w:jc w:val="both"/>
              <w:rPr>
                <w:rFonts w:ascii="Arial" w:hAnsi="Arial" w:cs="Arial"/>
                <w:sz w:val="20"/>
                <w:szCs w:val="20"/>
                <w:lang w:eastAsia="sl-SI"/>
              </w:rPr>
            </w:pPr>
          </w:p>
          <w:p w:rsidR="00350A3F" w:rsidRPr="00A93BE4" w:rsidRDefault="00350A3F" w:rsidP="00350A3F">
            <w:pPr>
              <w:spacing w:after="0" w:line="240" w:lineRule="exact"/>
              <w:jc w:val="both"/>
              <w:rPr>
                <w:rFonts w:ascii="Arial" w:hAnsi="Arial" w:cs="Arial"/>
                <w:sz w:val="20"/>
                <w:szCs w:val="20"/>
                <w:lang w:eastAsia="sl-SI"/>
              </w:rPr>
            </w:pPr>
          </w:p>
          <w:p w:rsidR="0094454E" w:rsidRPr="00A93BE4" w:rsidRDefault="0094454E" w:rsidP="00350A3F">
            <w:pPr>
              <w:numPr>
                <w:ilvl w:val="0"/>
                <w:numId w:val="36"/>
              </w:numPr>
              <w:suppressAutoHyphens/>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V 41. členu se za prvim odstavkom doda nov drugi odstavek, ki se glasi: </w:t>
            </w: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DD4637" w:rsidRDefault="0094454E" w:rsidP="00350A3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A93BE4">
              <w:rPr>
                <w:rFonts w:ascii="Arial" w:eastAsia="Times New Roman" w:hAnsi="Arial" w:cs="Arial"/>
                <w:sz w:val="20"/>
                <w:szCs w:val="20"/>
                <w:lang w:eastAsia="sl-SI"/>
              </w:rPr>
              <w:t xml:space="preserve">»(2) Prepovedana je uporaba imena policija in njenih izpeljank </w:t>
            </w:r>
            <w:r w:rsidRPr="00A93BE4">
              <w:rPr>
                <w:rFonts w:ascii="Arial" w:eastAsia="Times New Roman" w:hAnsi="Arial" w:cs="Arial"/>
                <w:color w:val="000000"/>
                <w:sz w:val="20"/>
                <w:szCs w:val="20"/>
                <w:lang w:eastAsia="sl-SI"/>
              </w:rPr>
              <w:t xml:space="preserve">ter uporaba uniforme, položajnih oznak in simbolov policije </w:t>
            </w:r>
            <w:r w:rsidR="00DD4637">
              <w:rPr>
                <w:rFonts w:ascii="Arial" w:eastAsia="Times New Roman" w:hAnsi="Arial" w:cs="Arial"/>
                <w:sz w:val="20"/>
                <w:szCs w:val="20"/>
                <w:lang w:eastAsia="sl-SI"/>
              </w:rPr>
              <w:t>na način, ki omogoča zavajanje v pravnem promet</w:t>
            </w:r>
            <w:r w:rsidR="00E346DF">
              <w:rPr>
                <w:rFonts w:ascii="Arial" w:eastAsia="Times New Roman" w:hAnsi="Arial" w:cs="Arial"/>
                <w:sz w:val="20"/>
                <w:szCs w:val="20"/>
                <w:lang w:eastAsia="sl-SI"/>
              </w:rPr>
              <w:t>u</w:t>
            </w:r>
            <w:r w:rsidR="00DD4637">
              <w:rPr>
                <w:rFonts w:ascii="Arial" w:eastAsia="Times New Roman" w:hAnsi="Arial" w:cs="Arial"/>
                <w:sz w:val="20"/>
                <w:szCs w:val="20"/>
                <w:lang w:eastAsia="sl-SI"/>
              </w:rPr>
              <w:t>.«.</w:t>
            </w: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Dosedanji drugi odstavek </w:t>
            </w:r>
            <w:r w:rsidRPr="00A93BE4">
              <w:rPr>
                <w:rFonts w:ascii="Arial" w:eastAsia="Times New Roman" w:hAnsi="Arial" w:cs="Arial"/>
                <w:color w:val="000000"/>
                <w:sz w:val="20"/>
                <w:szCs w:val="20"/>
                <w:lang w:eastAsia="sl-SI"/>
              </w:rPr>
              <w:t>postane tretji odstavek.</w:t>
            </w: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člen </w:t>
            </w:r>
          </w:p>
          <w:p w:rsidR="0094454E" w:rsidRPr="00A93BE4" w:rsidRDefault="0094454E" w:rsidP="00350A3F">
            <w:pPr>
              <w:overflowPunct w:val="0"/>
              <w:autoSpaceDE w:val="0"/>
              <w:autoSpaceDN w:val="0"/>
              <w:adjustRightInd w:val="0"/>
              <w:spacing w:after="0" w:line="240" w:lineRule="exact"/>
              <w:ind w:left="720"/>
              <w:jc w:val="both"/>
              <w:textAlignment w:val="baseline"/>
              <w:rPr>
                <w:rFonts w:ascii="Arial" w:eastAsia="Times New Roman" w:hAnsi="Arial" w:cs="Arial"/>
                <w:sz w:val="20"/>
                <w:szCs w:val="20"/>
                <w:lang w:eastAsia="sl-SI"/>
              </w:rPr>
            </w:pPr>
          </w:p>
          <w:p w:rsidR="0094454E" w:rsidRPr="00A93BE4" w:rsidRDefault="009E1CF2" w:rsidP="00350A3F">
            <w:pPr>
              <w:overflowPunct w:val="0"/>
              <w:autoSpaceDE w:val="0"/>
              <w:autoSpaceDN w:val="0"/>
              <w:adjustRightInd w:val="0"/>
              <w:spacing w:after="0" w:line="240" w:lineRule="exact"/>
              <w:jc w:val="both"/>
              <w:textAlignment w:val="baseline"/>
              <w:rPr>
                <w:rFonts w:ascii="Arial" w:hAnsi="Arial" w:cs="Arial"/>
                <w:color w:val="000000"/>
                <w:sz w:val="20"/>
                <w:szCs w:val="20"/>
                <w:lang w:eastAsia="sl-SI"/>
              </w:rPr>
            </w:pPr>
            <w:r>
              <w:rPr>
                <w:rFonts w:ascii="Arial" w:hAnsi="Arial" w:cs="Arial"/>
                <w:sz w:val="20"/>
                <w:szCs w:val="20"/>
                <w:lang w:eastAsia="sl-SI"/>
              </w:rPr>
              <w:t>Z</w:t>
            </w:r>
            <w:r w:rsidR="0094454E" w:rsidRPr="00A93BE4">
              <w:rPr>
                <w:rFonts w:ascii="Arial" w:hAnsi="Arial" w:cs="Arial"/>
                <w:sz w:val="20"/>
                <w:szCs w:val="20"/>
                <w:lang w:eastAsia="sl-SI"/>
              </w:rPr>
              <w:t xml:space="preserve">a tretjim </w:t>
            </w:r>
            <w:r w:rsidR="0094454E" w:rsidRPr="00A93BE4">
              <w:rPr>
                <w:rFonts w:ascii="Arial" w:hAnsi="Arial" w:cs="Arial"/>
                <w:color w:val="000000"/>
                <w:sz w:val="20"/>
                <w:szCs w:val="20"/>
                <w:lang w:eastAsia="sl-SI"/>
              </w:rPr>
              <w:t xml:space="preserve">odstavkom </w:t>
            </w:r>
            <w:r>
              <w:rPr>
                <w:rFonts w:ascii="Arial" w:hAnsi="Arial" w:cs="Arial"/>
                <w:color w:val="000000"/>
                <w:sz w:val="20"/>
                <w:szCs w:val="20"/>
                <w:lang w:eastAsia="sl-SI"/>
              </w:rPr>
              <w:t xml:space="preserve">43. člena se </w:t>
            </w:r>
            <w:r w:rsidR="0094454E" w:rsidRPr="00A93BE4">
              <w:rPr>
                <w:rFonts w:ascii="Arial" w:hAnsi="Arial" w:cs="Arial"/>
                <w:color w:val="000000"/>
                <w:sz w:val="20"/>
                <w:szCs w:val="20"/>
                <w:lang w:eastAsia="sl-SI"/>
              </w:rPr>
              <w:t>dodata nov</w:t>
            </w:r>
            <w:r>
              <w:rPr>
                <w:rFonts w:ascii="Arial" w:hAnsi="Arial" w:cs="Arial"/>
                <w:color w:val="000000"/>
                <w:sz w:val="20"/>
                <w:szCs w:val="20"/>
                <w:lang w:eastAsia="sl-SI"/>
              </w:rPr>
              <w:t>a</w:t>
            </w:r>
            <w:r w:rsidR="0094454E" w:rsidRPr="00A93BE4">
              <w:rPr>
                <w:rFonts w:ascii="Arial" w:hAnsi="Arial" w:cs="Arial"/>
                <w:color w:val="000000"/>
                <w:sz w:val="20"/>
                <w:szCs w:val="20"/>
                <w:lang w:eastAsia="sl-SI"/>
              </w:rPr>
              <w:t xml:space="preserve"> četrti in peti odstavek, ki se glasita:</w:t>
            </w:r>
          </w:p>
          <w:p w:rsidR="0094454E" w:rsidRPr="00A93BE4" w:rsidRDefault="0094454E" w:rsidP="00350A3F">
            <w:pPr>
              <w:overflowPunct w:val="0"/>
              <w:autoSpaceDE w:val="0"/>
              <w:autoSpaceDN w:val="0"/>
              <w:adjustRightInd w:val="0"/>
              <w:spacing w:after="0" w:line="240" w:lineRule="exact"/>
              <w:jc w:val="both"/>
              <w:textAlignment w:val="baseline"/>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»(4) Policist, ki je najmanj pet let neprekinjeno zaposlen v policiji, je karierni policist. Ob prenehanju zaposlitve v policiji status kariernega policista preneha. Napotitev ali premestitev po odločitvi delodajalca v ministrstvo, v ministrstvo, pristojno za zunanje zadeve, v druge državne organe ali napotitev na podlagi 39.</w:t>
            </w:r>
            <w:r w:rsidR="00A37DFC" w:rsidRPr="00A93BE4">
              <w:rPr>
                <w:rFonts w:ascii="Arial" w:hAnsi="Arial" w:cs="Arial"/>
                <w:sz w:val="20"/>
                <w:szCs w:val="20"/>
              </w:rPr>
              <w:t> </w:t>
            </w:r>
            <w:r w:rsidRPr="00A93BE4">
              <w:rPr>
                <w:rFonts w:ascii="Arial" w:hAnsi="Arial" w:cs="Arial"/>
                <w:sz w:val="20"/>
                <w:szCs w:val="20"/>
              </w:rPr>
              <w:t>člena tega zakona se ne šteje</w:t>
            </w:r>
            <w:r w:rsidR="00A37DFC" w:rsidRPr="00A93BE4">
              <w:rPr>
                <w:rFonts w:ascii="Arial" w:hAnsi="Arial" w:cs="Arial"/>
                <w:sz w:val="20"/>
                <w:szCs w:val="20"/>
              </w:rPr>
              <w:t>jo</w:t>
            </w:r>
            <w:r w:rsidRPr="00A93BE4">
              <w:rPr>
                <w:rFonts w:ascii="Arial" w:hAnsi="Arial" w:cs="Arial"/>
                <w:sz w:val="20"/>
                <w:szCs w:val="20"/>
              </w:rPr>
              <w:t xml:space="preserve"> za prekinitev statusa kariernega policista. </w:t>
            </w:r>
            <w:r w:rsidRPr="00350A3F">
              <w:rPr>
                <w:rFonts w:ascii="Arial" w:hAnsi="Arial" w:cs="Arial"/>
                <w:sz w:val="20"/>
                <w:szCs w:val="20"/>
              </w:rPr>
              <w:t>Status kariernega policista ne preneha tudi v primeru mirovanja pravic zaradi sklenitve pogodbe o zaposlitvi z drugim delodajalcem v interesu Republike Slovenije.</w:t>
            </w:r>
          </w:p>
          <w:p w:rsidR="00350A3F" w:rsidRDefault="00350A3F"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(5) Karierni policist se vključi v sistem izobraževanja, izpopolnjevanja in usposabljanja za pridobivanje znanj in usposobljenosti z namenom napredovanja in premeščanja na druga delovna mesta v policiji.«.</w:t>
            </w:r>
          </w:p>
          <w:p w:rsidR="00350A3F" w:rsidRDefault="00350A3F"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Dosedanji četrti, peti in šesti odstavek postanejo šesti, sedmi in osmi odstavek.</w:t>
            </w:r>
          </w:p>
          <w:p w:rsidR="0094454E" w:rsidRDefault="0094454E" w:rsidP="00350A3F">
            <w:pPr>
              <w:spacing w:after="0" w:line="240" w:lineRule="exact"/>
              <w:jc w:val="both"/>
              <w:rPr>
                <w:rFonts w:ascii="Arial" w:hAnsi="Arial" w:cs="Arial"/>
                <w:bCs/>
                <w:sz w:val="20"/>
                <w:szCs w:val="20"/>
                <w:lang w:eastAsia="sl-SI"/>
              </w:rPr>
            </w:pPr>
          </w:p>
          <w:p w:rsidR="00350A3F" w:rsidRPr="00A93BE4" w:rsidRDefault="00350A3F" w:rsidP="00350A3F">
            <w:pPr>
              <w:spacing w:after="0" w:line="240" w:lineRule="exact"/>
              <w:jc w:val="both"/>
              <w:rPr>
                <w:rFonts w:ascii="Arial" w:hAnsi="Arial" w:cs="Arial"/>
                <w:bCs/>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bCs/>
                <w:sz w:val="20"/>
                <w:szCs w:val="20"/>
                <w:lang w:eastAsia="sl-SI"/>
              </w:rPr>
            </w:pPr>
            <w:r w:rsidRPr="00A93BE4">
              <w:rPr>
                <w:rFonts w:ascii="Arial" w:eastAsia="Times New Roman" w:hAnsi="Arial" w:cs="Arial"/>
                <w:bCs/>
                <w:sz w:val="20"/>
                <w:szCs w:val="20"/>
                <w:lang w:eastAsia="sl-SI"/>
              </w:rPr>
              <w:t>člen</w:t>
            </w:r>
          </w:p>
          <w:p w:rsidR="0094454E" w:rsidRPr="00A93BE4" w:rsidRDefault="0094454E" w:rsidP="00350A3F">
            <w:pPr>
              <w:overflowPunct w:val="0"/>
              <w:autoSpaceDE w:val="0"/>
              <w:autoSpaceDN w:val="0"/>
              <w:adjustRightInd w:val="0"/>
              <w:spacing w:after="0" w:line="240" w:lineRule="exact"/>
              <w:ind w:left="720"/>
              <w:jc w:val="both"/>
              <w:textAlignment w:val="baseline"/>
              <w:rPr>
                <w:rFonts w:ascii="Arial" w:eastAsia="Times New Roman" w:hAnsi="Arial" w:cs="Arial"/>
                <w:bCs/>
                <w:sz w:val="20"/>
                <w:szCs w:val="20"/>
                <w:lang w:eastAsia="sl-SI"/>
              </w:rPr>
            </w:pPr>
          </w:p>
          <w:p w:rsidR="0094454E" w:rsidRPr="00A93BE4" w:rsidRDefault="009E1CF2" w:rsidP="00350A3F">
            <w:pPr>
              <w:spacing w:after="0" w:line="240" w:lineRule="exact"/>
              <w:jc w:val="both"/>
              <w:rPr>
                <w:rFonts w:ascii="Arial" w:hAnsi="Arial" w:cs="Arial"/>
                <w:sz w:val="20"/>
                <w:szCs w:val="20"/>
              </w:rPr>
            </w:pPr>
            <w:r>
              <w:rPr>
                <w:rFonts w:ascii="Arial" w:hAnsi="Arial" w:cs="Arial"/>
                <w:sz w:val="20"/>
                <w:szCs w:val="20"/>
              </w:rPr>
              <w:t xml:space="preserve">Na koncu </w:t>
            </w:r>
            <w:r w:rsidR="0094454E" w:rsidRPr="00A93BE4">
              <w:rPr>
                <w:rFonts w:ascii="Arial" w:hAnsi="Arial" w:cs="Arial"/>
                <w:sz w:val="20"/>
                <w:szCs w:val="20"/>
              </w:rPr>
              <w:t>četrte</w:t>
            </w:r>
            <w:r>
              <w:rPr>
                <w:rFonts w:ascii="Arial" w:hAnsi="Arial" w:cs="Arial"/>
                <w:sz w:val="20"/>
                <w:szCs w:val="20"/>
              </w:rPr>
              <w:t>ga</w:t>
            </w:r>
            <w:r w:rsidR="0094454E" w:rsidRPr="00A93BE4">
              <w:rPr>
                <w:rFonts w:ascii="Arial" w:hAnsi="Arial" w:cs="Arial"/>
                <w:sz w:val="20"/>
                <w:szCs w:val="20"/>
              </w:rPr>
              <w:t xml:space="preserve"> odstavk</w:t>
            </w:r>
            <w:r>
              <w:rPr>
                <w:rFonts w:ascii="Arial" w:hAnsi="Arial" w:cs="Arial"/>
                <w:sz w:val="20"/>
                <w:szCs w:val="20"/>
              </w:rPr>
              <w:t>a</w:t>
            </w:r>
            <w:r w:rsidR="0094454E" w:rsidRPr="00A93BE4">
              <w:rPr>
                <w:rFonts w:ascii="Arial" w:hAnsi="Arial" w:cs="Arial"/>
                <w:sz w:val="20"/>
                <w:szCs w:val="20"/>
              </w:rPr>
              <w:t xml:space="preserve"> 44. člena se doda </w:t>
            </w:r>
            <w:r>
              <w:rPr>
                <w:rFonts w:ascii="Arial" w:hAnsi="Arial" w:cs="Arial"/>
                <w:sz w:val="20"/>
                <w:szCs w:val="20"/>
              </w:rPr>
              <w:t>nov</w:t>
            </w:r>
            <w:r w:rsidRPr="00A93BE4">
              <w:rPr>
                <w:rFonts w:ascii="Arial" w:hAnsi="Arial" w:cs="Arial"/>
                <w:sz w:val="20"/>
                <w:szCs w:val="20"/>
              </w:rPr>
              <w:t xml:space="preserve"> </w:t>
            </w:r>
            <w:r w:rsidR="0094454E" w:rsidRPr="00A93BE4">
              <w:rPr>
                <w:rFonts w:ascii="Arial" w:hAnsi="Arial" w:cs="Arial"/>
                <w:sz w:val="20"/>
                <w:szCs w:val="20"/>
              </w:rPr>
              <w:t>stavek, ki se glasi:</w:t>
            </w:r>
            <w:r w:rsidR="00AB3728" w:rsidRPr="00A93BE4">
              <w:rPr>
                <w:rFonts w:ascii="Arial" w:hAnsi="Arial" w:cs="Arial"/>
                <w:sz w:val="20"/>
                <w:szCs w:val="20"/>
              </w:rPr>
              <w:t xml:space="preserve"> </w:t>
            </w:r>
            <w:r w:rsidR="0094454E" w:rsidRPr="00A93BE4">
              <w:rPr>
                <w:rFonts w:ascii="Arial" w:hAnsi="Arial" w:cs="Arial"/>
                <w:sz w:val="20"/>
                <w:szCs w:val="20"/>
              </w:rPr>
              <w:t xml:space="preserve">»Pogoj morajo kandidati izpolniti </w:t>
            </w:r>
            <w:r w:rsidR="00A37DFC" w:rsidRPr="00A93BE4">
              <w:rPr>
                <w:rFonts w:ascii="Arial" w:hAnsi="Arial" w:cs="Arial"/>
                <w:sz w:val="20"/>
                <w:szCs w:val="20"/>
              </w:rPr>
              <w:t xml:space="preserve">najpozneje </w:t>
            </w:r>
            <w:r w:rsidR="0094454E" w:rsidRPr="00A93BE4">
              <w:rPr>
                <w:rFonts w:ascii="Arial" w:hAnsi="Arial" w:cs="Arial"/>
                <w:sz w:val="20"/>
                <w:szCs w:val="20"/>
              </w:rPr>
              <w:t>do roka</w:t>
            </w:r>
            <w:r w:rsidR="00A37DFC" w:rsidRPr="00A93BE4">
              <w:rPr>
                <w:rFonts w:ascii="Arial" w:hAnsi="Arial" w:cs="Arial"/>
                <w:sz w:val="20"/>
                <w:szCs w:val="20"/>
              </w:rPr>
              <w:t>,</w:t>
            </w:r>
            <w:r w:rsidR="0094454E" w:rsidRPr="00A93BE4">
              <w:rPr>
                <w:rFonts w:ascii="Arial" w:hAnsi="Arial" w:cs="Arial"/>
                <w:sz w:val="20"/>
                <w:szCs w:val="20"/>
              </w:rPr>
              <w:t xml:space="preserve"> določenega v javni objavi.«.</w:t>
            </w:r>
          </w:p>
          <w:p w:rsidR="0094454E" w:rsidRDefault="0094454E" w:rsidP="00350A3F">
            <w:pPr>
              <w:spacing w:after="0" w:line="240" w:lineRule="exact"/>
              <w:jc w:val="center"/>
              <w:rPr>
                <w:rFonts w:ascii="Arial" w:hAnsi="Arial" w:cs="Arial"/>
                <w:bCs/>
                <w:sz w:val="20"/>
                <w:szCs w:val="20"/>
                <w:lang w:eastAsia="sl-SI"/>
              </w:rPr>
            </w:pPr>
          </w:p>
          <w:p w:rsidR="00350A3F" w:rsidRPr="00A93BE4" w:rsidRDefault="00350A3F" w:rsidP="00350A3F">
            <w:pPr>
              <w:spacing w:after="0" w:line="240" w:lineRule="exact"/>
              <w:jc w:val="center"/>
              <w:rPr>
                <w:rFonts w:ascii="Arial" w:hAnsi="Arial" w:cs="Arial"/>
                <w:bCs/>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bCs/>
                <w:sz w:val="20"/>
                <w:szCs w:val="20"/>
                <w:lang w:eastAsia="sl-SI"/>
              </w:rPr>
              <w:t>člen</w:t>
            </w:r>
          </w:p>
          <w:p w:rsidR="00350A3F" w:rsidRDefault="00350A3F" w:rsidP="00350A3F">
            <w:pPr>
              <w:spacing w:after="0" w:line="240" w:lineRule="exact"/>
              <w:rPr>
                <w:rFonts w:ascii="Arial" w:hAnsi="Arial" w:cs="Arial"/>
                <w:sz w:val="20"/>
                <w:szCs w:val="20"/>
              </w:rPr>
            </w:pPr>
          </w:p>
          <w:p w:rsidR="0094454E" w:rsidRDefault="0094454E" w:rsidP="00350A3F">
            <w:pPr>
              <w:spacing w:after="0" w:line="240" w:lineRule="exact"/>
              <w:rPr>
                <w:rFonts w:ascii="Arial" w:hAnsi="Arial" w:cs="Arial"/>
                <w:sz w:val="20"/>
                <w:szCs w:val="20"/>
              </w:rPr>
            </w:pPr>
            <w:r w:rsidRPr="00A93BE4">
              <w:rPr>
                <w:rFonts w:ascii="Arial" w:hAnsi="Arial" w:cs="Arial"/>
                <w:sz w:val="20"/>
                <w:szCs w:val="20"/>
              </w:rPr>
              <w:t>Za 45.</w:t>
            </w:r>
            <w:r w:rsidR="00A37DFC" w:rsidRPr="00A93BE4">
              <w:rPr>
                <w:rFonts w:ascii="Arial" w:hAnsi="Arial" w:cs="Arial"/>
                <w:sz w:val="20"/>
                <w:szCs w:val="20"/>
              </w:rPr>
              <w:t> </w:t>
            </w:r>
            <w:r w:rsidRPr="00A93BE4">
              <w:rPr>
                <w:rFonts w:ascii="Arial" w:hAnsi="Arial" w:cs="Arial"/>
                <w:sz w:val="20"/>
                <w:szCs w:val="20"/>
              </w:rPr>
              <w:t xml:space="preserve">členom se doda nov </w:t>
            </w:r>
            <w:proofErr w:type="spellStart"/>
            <w:r w:rsidRPr="00A93BE4">
              <w:rPr>
                <w:rFonts w:ascii="Arial" w:hAnsi="Arial" w:cs="Arial"/>
                <w:sz w:val="20"/>
                <w:szCs w:val="20"/>
              </w:rPr>
              <w:t>45.a</w:t>
            </w:r>
            <w:proofErr w:type="spellEnd"/>
            <w:r w:rsidRPr="00A93BE4">
              <w:rPr>
                <w:rFonts w:ascii="Arial" w:hAnsi="Arial" w:cs="Arial"/>
                <w:sz w:val="20"/>
                <w:szCs w:val="20"/>
              </w:rPr>
              <w:t xml:space="preserve"> člen, ki se glasi:</w:t>
            </w:r>
          </w:p>
          <w:p w:rsidR="00350A3F" w:rsidRPr="00A93BE4" w:rsidRDefault="00350A3F" w:rsidP="00350A3F">
            <w:pPr>
              <w:spacing w:after="0" w:line="240" w:lineRule="exact"/>
              <w:rPr>
                <w:rFonts w:ascii="Arial" w:hAnsi="Arial" w:cs="Arial"/>
                <w:sz w:val="20"/>
                <w:szCs w:val="20"/>
              </w:rPr>
            </w:pPr>
          </w:p>
          <w:p w:rsidR="0094454E"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w:t>
            </w:r>
            <w:proofErr w:type="spellStart"/>
            <w:r w:rsidRPr="00A93BE4">
              <w:rPr>
                <w:rFonts w:ascii="Arial" w:hAnsi="Arial" w:cs="Arial"/>
                <w:sz w:val="20"/>
                <w:szCs w:val="20"/>
              </w:rPr>
              <w:t>45.a</w:t>
            </w:r>
            <w:proofErr w:type="spellEnd"/>
            <w:r w:rsidRPr="00A93BE4">
              <w:rPr>
                <w:rFonts w:ascii="Arial" w:hAnsi="Arial" w:cs="Arial"/>
                <w:sz w:val="20"/>
                <w:szCs w:val="20"/>
              </w:rPr>
              <w:t xml:space="preserve"> člen</w:t>
            </w:r>
          </w:p>
          <w:p w:rsidR="0094454E"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(pravice in obveznosti kandidatov za policiste)</w:t>
            </w:r>
          </w:p>
          <w:p w:rsidR="0094454E" w:rsidRPr="00A93BE4" w:rsidRDefault="0094454E" w:rsidP="00350A3F">
            <w:pPr>
              <w:spacing w:after="0" w:line="240" w:lineRule="exact"/>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(1) S kandidati za policiste se sklene pogodb</w:t>
            </w:r>
            <w:r w:rsidR="00A37DFC" w:rsidRPr="00A93BE4">
              <w:rPr>
                <w:rFonts w:ascii="Arial" w:hAnsi="Arial" w:cs="Arial"/>
                <w:sz w:val="20"/>
                <w:szCs w:val="20"/>
              </w:rPr>
              <w:t>a</w:t>
            </w:r>
            <w:r w:rsidRPr="00A93BE4">
              <w:rPr>
                <w:rFonts w:ascii="Arial" w:hAnsi="Arial" w:cs="Arial"/>
                <w:sz w:val="20"/>
                <w:szCs w:val="20"/>
              </w:rPr>
              <w:t xml:space="preserve"> o zaposlitvi za čas izobraževanja za poklic policista.</w:t>
            </w:r>
          </w:p>
          <w:p w:rsidR="000B3BC7" w:rsidRDefault="000B3BC7" w:rsidP="00350A3F">
            <w:pPr>
              <w:spacing w:after="0" w:line="240" w:lineRule="exact"/>
              <w:jc w:val="both"/>
              <w:rPr>
                <w:rFonts w:ascii="Arial" w:hAnsi="Arial" w:cs="Arial"/>
                <w:sz w:val="20"/>
                <w:szCs w:val="20"/>
              </w:rPr>
            </w:pPr>
          </w:p>
          <w:p w:rsidR="0094454E" w:rsidRPr="00A93BE4" w:rsidRDefault="000B3BC7" w:rsidP="00350A3F">
            <w:pPr>
              <w:spacing w:after="0" w:line="240" w:lineRule="exact"/>
              <w:jc w:val="both"/>
              <w:rPr>
                <w:rFonts w:ascii="Arial" w:hAnsi="Arial" w:cs="Arial"/>
                <w:sz w:val="20"/>
                <w:szCs w:val="20"/>
                <w:lang w:eastAsia="sl-SI"/>
              </w:rPr>
            </w:pPr>
            <w:r w:rsidRPr="00A93BE4">
              <w:rPr>
                <w:rFonts w:ascii="Arial" w:hAnsi="Arial" w:cs="Arial"/>
                <w:sz w:val="20"/>
                <w:szCs w:val="20"/>
              </w:rPr>
              <w:t xml:space="preserve"> </w:t>
            </w:r>
            <w:r w:rsidR="0094454E" w:rsidRPr="00A93BE4">
              <w:rPr>
                <w:rFonts w:ascii="Arial" w:hAnsi="Arial" w:cs="Arial"/>
                <w:sz w:val="20"/>
                <w:szCs w:val="20"/>
              </w:rPr>
              <w:t xml:space="preserve">(2) Kandidati za policiste v času izobraževanja iz prejšnjega odstavka opravljajo </w:t>
            </w:r>
            <w:r w:rsidR="0094454E" w:rsidRPr="00A93BE4">
              <w:rPr>
                <w:rFonts w:ascii="Arial" w:hAnsi="Arial" w:cs="Arial"/>
                <w:sz w:val="20"/>
                <w:szCs w:val="20"/>
                <w:lang w:eastAsia="sl-SI"/>
              </w:rPr>
              <w:t xml:space="preserve">pripravništvo in se usposobijo za samostojno delo policista. </w:t>
            </w:r>
          </w:p>
          <w:p w:rsidR="00350A3F" w:rsidRDefault="00350A3F"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 xml:space="preserve">(3) Po uspešno zaključenem izobraževanju policija s kandidatom za policista, brez javne objave ali javnega natečaja, sklene delovno razmerje za nedoločen čas. </w:t>
            </w:r>
          </w:p>
          <w:p w:rsidR="00350A3F" w:rsidRDefault="00350A3F"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(4) Policist iz prejšnjega odstavka mora v delovnem razmerju ostati najmanj še dvakrat toliko časa</w:t>
            </w:r>
            <w:r w:rsidR="00A37DFC" w:rsidRPr="00A93BE4">
              <w:rPr>
                <w:rFonts w:ascii="Arial" w:hAnsi="Arial" w:cs="Arial"/>
                <w:sz w:val="20"/>
                <w:szCs w:val="20"/>
              </w:rPr>
              <w:t>,</w:t>
            </w:r>
            <w:r w:rsidRPr="00A93BE4">
              <w:rPr>
                <w:rFonts w:ascii="Arial" w:hAnsi="Arial" w:cs="Arial"/>
                <w:sz w:val="20"/>
                <w:szCs w:val="20"/>
              </w:rPr>
              <w:t xml:space="preserve"> kot je trajalo izobraževanje. </w:t>
            </w:r>
          </w:p>
          <w:p w:rsidR="00350A3F" w:rsidRDefault="00350A3F" w:rsidP="00350A3F">
            <w:pPr>
              <w:spacing w:after="0" w:line="240" w:lineRule="exact"/>
              <w:jc w:val="both"/>
              <w:rPr>
                <w:rFonts w:ascii="Arial" w:hAnsi="Arial" w:cs="Arial"/>
                <w:sz w:val="20"/>
                <w:szCs w:val="20"/>
              </w:rPr>
            </w:pPr>
          </w:p>
          <w:p w:rsidR="00350A3F" w:rsidRDefault="0094454E" w:rsidP="00350A3F">
            <w:pPr>
              <w:spacing w:after="0" w:line="240" w:lineRule="exact"/>
              <w:jc w:val="both"/>
              <w:rPr>
                <w:rFonts w:ascii="Arial" w:hAnsi="Arial" w:cs="Arial"/>
                <w:sz w:val="20"/>
                <w:szCs w:val="20"/>
              </w:rPr>
            </w:pPr>
            <w:r w:rsidRPr="00A93BE4">
              <w:rPr>
                <w:rFonts w:ascii="Arial" w:hAnsi="Arial" w:cs="Arial"/>
                <w:sz w:val="20"/>
                <w:szCs w:val="20"/>
              </w:rPr>
              <w:t>(5) Kandidat za policista, ki ne sklene pogodbe o zaposlitvi za nedoločen čas</w:t>
            </w:r>
            <w:r w:rsidR="00A37DFC" w:rsidRPr="00A93BE4">
              <w:rPr>
                <w:rFonts w:ascii="Arial" w:hAnsi="Arial" w:cs="Arial"/>
                <w:sz w:val="20"/>
                <w:szCs w:val="20"/>
              </w:rPr>
              <w:t>,</w:t>
            </w:r>
            <w:r w:rsidRPr="00A93BE4">
              <w:rPr>
                <w:rFonts w:ascii="Arial" w:hAnsi="Arial" w:cs="Arial"/>
                <w:sz w:val="20"/>
                <w:szCs w:val="20"/>
              </w:rPr>
              <w:t xml:space="preserve"> ali policist, ki mu delovno razmerje preneha po njegovi volji ali krivdi pred rokom</w:t>
            </w:r>
            <w:r w:rsidR="00A37DFC" w:rsidRPr="00A93BE4">
              <w:rPr>
                <w:rFonts w:ascii="Arial" w:hAnsi="Arial" w:cs="Arial"/>
                <w:sz w:val="20"/>
                <w:szCs w:val="20"/>
              </w:rPr>
              <w:t xml:space="preserve"> </w:t>
            </w:r>
            <w:r w:rsidR="003B4090" w:rsidRPr="00A93BE4">
              <w:rPr>
                <w:rFonts w:ascii="Arial" w:hAnsi="Arial" w:cs="Arial"/>
                <w:sz w:val="20"/>
                <w:szCs w:val="20"/>
                <w:lang w:eastAsia="sl-SI"/>
              </w:rPr>
              <w:t>iz prejšnjega odstavka tega člena</w:t>
            </w:r>
            <w:r w:rsidRPr="00A93BE4">
              <w:rPr>
                <w:rFonts w:ascii="Arial" w:hAnsi="Arial" w:cs="Arial"/>
                <w:sz w:val="20"/>
                <w:szCs w:val="20"/>
              </w:rPr>
              <w:t xml:space="preserve">, </w:t>
            </w:r>
            <w:r w:rsidRPr="00A93BE4">
              <w:rPr>
                <w:rFonts w:ascii="Arial" w:hAnsi="Arial" w:cs="Arial"/>
                <w:sz w:val="20"/>
                <w:szCs w:val="20"/>
              </w:rPr>
              <w:lastRenderedPageBreak/>
              <w:t xml:space="preserve">mora policiji </w:t>
            </w:r>
            <w:r w:rsidR="006A1C19">
              <w:rPr>
                <w:rFonts w:ascii="Arial" w:hAnsi="Arial" w:cs="Arial"/>
                <w:sz w:val="20"/>
                <w:szCs w:val="20"/>
              </w:rPr>
              <w:t>povrniti stroške izobraževanja.</w:t>
            </w:r>
          </w:p>
          <w:p w:rsidR="006A1C19" w:rsidRDefault="006A1C19" w:rsidP="00350A3F">
            <w:pPr>
              <w:spacing w:after="0" w:line="240" w:lineRule="exact"/>
              <w:jc w:val="both"/>
              <w:rPr>
                <w:rFonts w:ascii="Arial" w:eastAsia="@Arial Unicode MS" w:hAnsi="Arial" w:cs="Arial"/>
                <w:color w:val="000000"/>
                <w:sz w:val="20"/>
                <w:szCs w:val="20"/>
                <w:lang w:eastAsia="sl-SI"/>
              </w:rPr>
            </w:pPr>
          </w:p>
          <w:p w:rsidR="00BD5D9F" w:rsidRPr="00A93BE4" w:rsidRDefault="0094454E" w:rsidP="00350A3F">
            <w:pPr>
              <w:spacing w:after="0" w:line="240" w:lineRule="exact"/>
              <w:jc w:val="both"/>
              <w:rPr>
                <w:rFonts w:ascii="Arial" w:eastAsia="@Arial Unicode MS" w:hAnsi="Arial" w:cs="Arial"/>
                <w:color w:val="000000"/>
                <w:sz w:val="20"/>
                <w:szCs w:val="20"/>
                <w:lang w:eastAsia="sl-SI"/>
              </w:rPr>
            </w:pPr>
            <w:r w:rsidRPr="00A93BE4">
              <w:rPr>
                <w:rFonts w:ascii="Arial" w:eastAsia="@Arial Unicode MS" w:hAnsi="Arial" w:cs="Arial"/>
                <w:color w:val="000000"/>
                <w:sz w:val="20"/>
                <w:szCs w:val="20"/>
                <w:lang w:eastAsia="sl-SI"/>
              </w:rPr>
              <w:t xml:space="preserve">(6) </w:t>
            </w:r>
            <w:r w:rsidR="00BD5D9F" w:rsidRPr="00A93BE4">
              <w:rPr>
                <w:rFonts w:ascii="Arial" w:eastAsia="@Arial Unicode MS" w:hAnsi="Arial" w:cs="Arial"/>
                <w:color w:val="000000"/>
                <w:sz w:val="20"/>
                <w:szCs w:val="20"/>
                <w:lang w:eastAsia="sl-SI"/>
              </w:rPr>
              <w:t>Šteje se, da izpolnjuje pogoj glede obveznega usposabljanja za imenovanje v naziv policist, ki je zaključil izobraževanje za poklic policista, pri katerem so bile v izobraževaln</w:t>
            </w:r>
            <w:r w:rsidR="009E1CF2">
              <w:rPr>
                <w:rFonts w:ascii="Arial" w:eastAsia="@Arial Unicode MS" w:hAnsi="Arial" w:cs="Arial"/>
                <w:color w:val="000000"/>
                <w:sz w:val="20"/>
                <w:szCs w:val="20"/>
                <w:lang w:eastAsia="sl-SI"/>
              </w:rPr>
              <w:t>i</w:t>
            </w:r>
            <w:r w:rsidR="00BD5D9F" w:rsidRPr="00A93BE4">
              <w:rPr>
                <w:rFonts w:ascii="Arial" w:eastAsia="@Arial Unicode MS" w:hAnsi="Arial" w:cs="Arial"/>
                <w:color w:val="000000"/>
                <w:sz w:val="20"/>
                <w:szCs w:val="20"/>
                <w:lang w:eastAsia="sl-SI"/>
              </w:rPr>
              <w:t xml:space="preserve"> program vključene vse vsebine, ki jih zakon</w:t>
            </w:r>
            <w:r w:rsidR="009E1CF2">
              <w:rPr>
                <w:rFonts w:ascii="Arial" w:eastAsia="@Arial Unicode MS" w:hAnsi="Arial" w:cs="Arial"/>
                <w:color w:val="000000"/>
                <w:sz w:val="20"/>
                <w:szCs w:val="20"/>
                <w:lang w:eastAsia="sl-SI"/>
              </w:rPr>
              <w:t>, ki ureja sistem javnih uslužbencev,</w:t>
            </w:r>
            <w:r w:rsidR="00BD5D9F" w:rsidRPr="00A93BE4">
              <w:rPr>
                <w:rFonts w:ascii="Arial" w:eastAsia="@Arial Unicode MS" w:hAnsi="Arial" w:cs="Arial"/>
                <w:color w:val="000000"/>
                <w:sz w:val="20"/>
                <w:szCs w:val="20"/>
                <w:lang w:eastAsia="sl-SI"/>
              </w:rPr>
              <w:t xml:space="preserve"> določa za obvezno usposabljanje za imenovanje v naziv.«.</w:t>
            </w:r>
          </w:p>
          <w:p w:rsidR="0094454E" w:rsidRPr="00A93BE4" w:rsidRDefault="0094454E" w:rsidP="00350A3F">
            <w:pPr>
              <w:spacing w:after="0" w:line="240" w:lineRule="exact"/>
              <w:jc w:val="both"/>
              <w:rPr>
                <w:rFonts w:ascii="Arial" w:eastAsia="@Arial Unicode MS" w:hAnsi="Arial" w:cs="Arial"/>
                <w:color w:val="000000"/>
                <w:sz w:val="20"/>
                <w:szCs w:val="20"/>
                <w:lang w:eastAsia="sl-SI"/>
              </w:rPr>
            </w:pPr>
          </w:p>
          <w:p w:rsidR="0094454E" w:rsidRPr="00A93BE4" w:rsidRDefault="0094454E" w:rsidP="00350A3F">
            <w:pPr>
              <w:spacing w:after="0" w:line="240" w:lineRule="exact"/>
              <w:jc w:val="both"/>
              <w:rPr>
                <w:rFonts w:ascii="Arial" w:hAnsi="Arial" w:cs="Arial"/>
                <w:bCs/>
                <w:color w:val="000000"/>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bCs/>
                <w:color w:val="000000"/>
                <w:sz w:val="20"/>
                <w:szCs w:val="20"/>
                <w:lang w:eastAsia="sl-SI"/>
              </w:rPr>
            </w:pPr>
            <w:r w:rsidRPr="00A93BE4">
              <w:rPr>
                <w:rFonts w:ascii="Arial" w:eastAsia="Times New Roman" w:hAnsi="Arial" w:cs="Arial"/>
                <w:bCs/>
                <w:color w:val="000000"/>
                <w:sz w:val="20"/>
                <w:szCs w:val="20"/>
                <w:lang w:eastAsia="sl-SI"/>
              </w:rPr>
              <w:t>člen</w:t>
            </w:r>
          </w:p>
          <w:p w:rsidR="0094454E" w:rsidRPr="00A93BE4" w:rsidRDefault="0094454E" w:rsidP="00350A3F">
            <w:pPr>
              <w:spacing w:after="0" w:line="240" w:lineRule="exact"/>
              <w:jc w:val="both"/>
              <w:rPr>
                <w:rFonts w:ascii="Arial" w:hAnsi="Arial" w:cs="Arial"/>
                <w:bCs/>
                <w:color w:val="000000"/>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r w:rsidRPr="00A93BE4">
              <w:rPr>
                <w:rFonts w:ascii="Arial" w:hAnsi="Arial" w:cs="Arial"/>
                <w:bCs/>
                <w:color w:val="000000"/>
                <w:sz w:val="20"/>
                <w:szCs w:val="20"/>
                <w:lang w:eastAsia="sl-SI"/>
              </w:rPr>
              <w:t>Za drugim odstavkom 51. člena se doda</w:t>
            </w:r>
            <w:r w:rsidR="00192AAE" w:rsidRPr="00A93BE4">
              <w:rPr>
                <w:rFonts w:ascii="Arial" w:hAnsi="Arial" w:cs="Arial"/>
                <w:bCs/>
                <w:color w:val="000000"/>
                <w:sz w:val="20"/>
                <w:szCs w:val="20"/>
                <w:lang w:eastAsia="sl-SI"/>
              </w:rPr>
              <w:t>ta</w:t>
            </w:r>
            <w:r w:rsidRPr="00A93BE4">
              <w:rPr>
                <w:rFonts w:ascii="Arial" w:hAnsi="Arial" w:cs="Arial"/>
                <w:bCs/>
                <w:color w:val="000000"/>
                <w:sz w:val="20"/>
                <w:szCs w:val="20"/>
                <w:lang w:eastAsia="sl-SI"/>
              </w:rPr>
              <w:t xml:space="preserve"> nov</w:t>
            </w:r>
            <w:r w:rsidR="00192AAE" w:rsidRPr="00A93BE4">
              <w:rPr>
                <w:rFonts w:ascii="Arial" w:hAnsi="Arial" w:cs="Arial"/>
                <w:bCs/>
                <w:color w:val="000000"/>
                <w:sz w:val="20"/>
                <w:szCs w:val="20"/>
                <w:lang w:eastAsia="sl-SI"/>
              </w:rPr>
              <w:t>a</w:t>
            </w:r>
            <w:r w:rsidRPr="00A93BE4">
              <w:rPr>
                <w:rFonts w:ascii="Arial" w:hAnsi="Arial" w:cs="Arial"/>
                <w:bCs/>
                <w:color w:val="000000"/>
                <w:sz w:val="20"/>
                <w:szCs w:val="20"/>
                <w:lang w:eastAsia="sl-SI"/>
              </w:rPr>
              <w:t xml:space="preserve"> tretji </w:t>
            </w:r>
            <w:r w:rsidR="00E67133" w:rsidRPr="00A93BE4">
              <w:rPr>
                <w:rFonts w:ascii="Arial" w:hAnsi="Arial" w:cs="Arial"/>
                <w:bCs/>
                <w:color w:val="000000"/>
                <w:sz w:val="20"/>
                <w:szCs w:val="20"/>
                <w:lang w:eastAsia="sl-SI"/>
              </w:rPr>
              <w:t xml:space="preserve">in četrti </w:t>
            </w:r>
            <w:r w:rsidRPr="00A93BE4">
              <w:rPr>
                <w:rFonts w:ascii="Arial" w:hAnsi="Arial" w:cs="Arial"/>
                <w:bCs/>
                <w:color w:val="000000"/>
                <w:sz w:val="20"/>
                <w:szCs w:val="20"/>
                <w:lang w:eastAsia="sl-SI"/>
              </w:rPr>
              <w:t>odstavek, ki se glasi</w:t>
            </w:r>
            <w:r w:rsidR="00E67133" w:rsidRPr="00A93BE4">
              <w:rPr>
                <w:rFonts w:ascii="Arial" w:hAnsi="Arial" w:cs="Arial"/>
                <w:bCs/>
                <w:color w:val="000000"/>
                <w:sz w:val="20"/>
                <w:szCs w:val="20"/>
                <w:lang w:eastAsia="sl-SI"/>
              </w:rPr>
              <w:t>ta</w:t>
            </w:r>
            <w:r w:rsidRPr="00A93BE4">
              <w:rPr>
                <w:rFonts w:ascii="Arial" w:hAnsi="Arial" w:cs="Arial"/>
                <w:bCs/>
                <w:sz w:val="20"/>
                <w:szCs w:val="20"/>
                <w:lang w:eastAsia="sl-SI"/>
              </w:rPr>
              <w:t>:</w:t>
            </w:r>
          </w:p>
          <w:p w:rsidR="00C35FE5" w:rsidRPr="00A93BE4" w:rsidRDefault="00C35FE5" w:rsidP="00350A3F">
            <w:pPr>
              <w:spacing w:after="0" w:line="240" w:lineRule="exact"/>
              <w:jc w:val="both"/>
              <w:rPr>
                <w:rFonts w:ascii="Arial" w:hAnsi="Arial" w:cs="Arial"/>
                <w:bCs/>
                <w:sz w:val="20"/>
                <w:szCs w:val="20"/>
                <w:lang w:eastAsia="sl-SI"/>
              </w:rPr>
            </w:pPr>
          </w:p>
          <w:p w:rsidR="003952D2" w:rsidRPr="00A93BE4" w:rsidRDefault="00C35FE5" w:rsidP="00350A3F">
            <w:pPr>
              <w:spacing w:after="0" w:line="240" w:lineRule="exact"/>
              <w:jc w:val="both"/>
              <w:rPr>
                <w:rFonts w:ascii="Arial" w:hAnsi="Arial" w:cs="Arial"/>
                <w:sz w:val="20"/>
                <w:szCs w:val="20"/>
              </w:rPr>
            </w:pPr>
            <w:r w:rsidRPr="00A93BE4">
              <w:rPr>
                <w:rFonts w:ascii="Arial" w:hAnsi="Arial" w:cs="Arial"/>
                <w:sz w:val="20"/>
                <w:szCs w:val="20"/>
              </w:rPr>
              <w:t xml:space="preserve">»(3) </w:t>
            </w:r>
            <w:r w:rsidR="0043484E" w:rsidRPr="00A93BE4">
              <w:rPr>
                <w:rFonts w:ascii="Arial" w:hAnsi="Arial" w:cs="Arial"/>
                <w:sz w:val="20"/>
                <w:szCs w:val="20"/>
              </w:rPr>
              <w:t xml:space="preserve">Policija izvede varnostno preverjanje ponudnika, ki je po predpisih o javnem naročanju oddal ponudbo za opravljanje del za policijo ali del v prostorih policije. </w:t>
            </w:r>
            <w:r w:rsidR="003952D2" w:rsidRPr="00A93BE4">
              <w:rPr>
                <w:rFonts w:ascii="Arial" w:hAnsi="Arial" w:cs="Arial"/>
                <w:sz w:val="20"/>
                <w:szCs w:val="20"/>
              </w:rPr>
              <w:t>Ne glede na določ</w:t>
            </w:r>
            <w:r w:rsidR="009E1CF2">
              <w:rPr>
                <w:rFonts w:ascii="Arial" w:hAnsi="Arial" w:cs="Arial"/>
                <w:sz w:val="20"/>
                <w:szCs w:val="20"/>
              </w:rPr>
              <w:t>be</w:t>
            </w:r>
            <w:r w:rsidR="003952D2" w:rsidRPr="00A93BE4">
              <w:rPr>
                <w:rFonts w:ascii="Arial" w:hAnsi="Arial" w:cs="Arial"/>
                <w:sz w:val="20"/>
                <w:szCs w:val="20"/>
              </w:rPr>
              <w:t xml:space="preserve"> zakona, ki ureja javn</w:t>
            </w:r>
            <w:r w:rsidR="009E1CF2">
              <w:rPr>
                <w:rFonts w:ascii="Arial" w:hAnsi="Arial" w:cs="Arial"/>
                <w:sz w:val="20"/>
                <w:szCs w:val="20"/>
              </w:rPr>
              <w:t>o</w:t>
            </w:r>
            <w:r w:rsidR="003952D2" w:rsidRPr="00A93BE4">
              <w:rPr>
                <w:rFonts w:ascii="Arial" w:hAnsi="Arial" w:cs="Arial"/>
                <w:sz w:val="20"/>
                <w:szCs w:val="20"/>
              </w:rPr>
              <w:t xml:space="preserve"> naroč</w:t>
            </w:r>
            <w:r w:rsidR="001D3EB6" w:rsidRPr="00A93BE4">
              <w:rPr>
                <w:rFonts w:ascii="Arial" w:hAnsi="Arial" w:cs="Arial"/>
                <w:sz w:val="20"/>
                <w:szCs w:val="20"/>
              </w:rPr>
              <w:t>anj</w:t>
            </w:r>
            <w:r w:rsidR="009E1CF2">
              <w:rPr>
                <w:rFonts w:ascii="Arial" w:hAnsi="Arial" w:cs="Arial"/>
                <w:sz w:val="20"/>
                <w:szCs w:val="20"/>
              </w:rPr>
              <w:t>e</w:t>
            </w:r>
            <w:r w:rsidR="0043484E" w:rsidRPr="00A93BE4">
              <w:rPr>
                <w:rFonts w:ascii="Arial" w:hAnsi="Arial" w:cs="Arial"/>
                <w:sz w:val="20"/>
                <w:szCs w:val="20"/>
              </w:rPr>
              <w:t xml:space="preserve">, </w:t>
            </w:r>
            <w:r w:rsidR="003952D2" w:rsidRPr="00A93BE4">
              <w:rPr>
                <w:rFonts w:ascii="Arial" w:hAnsi="Arial" w:cs="Arial"/>
                <w:sz w:val="20"/>
                <w:szCs w:val="20"/>
              </w:rPr>
              <w:t>naročnik</w:t>
            </w:r>
            <w:r w:rsidR="0043484E" w:rsidRPr="00A93BE4">
              <w:rPr>
                <w:rFonts w:ascii="Arial" w:hAnsi="Arial" w:cs="Arial"/>
                <w:sz w:val="20"/>
                <w:szCs w:val="20"/>
              </w:rPr>
              <w:t xml:space="preserve"> (ministrstvo ali policija)</w:t>
            </w:r>
            <w:r w:rsidR="003952D2" w:rsidRPr="00A93BE4">
              <w:rPr>
                <w:rFonts w:ascii="Arial" w:hAnsi="Arial" w:cs="Arial"/>
                <w:sz w:val="20"/>
                <w:szCs w:val="20"/>
              </w:rPr>
              <w:t xml:space="preserve"> iz sodelovanja v postopku javnega naročanja izključi gospodarski subjekt, če policija pri varnostnem preverjanju ugotovi varnostne zadržke iz 7. ali 8. točke prvega odstavka 52. člena tega zakona za</w:t>
            </w:r>
            <w:r w:rsidR="003952D2" w:rsidRPr="00350A3F">
              <w:rPr>
                <w:rFonts w:ascii="Arial" w:hAnsi="Arial" w:cs="Arial"/>
                <w:sz w:val="20"/>
                <w:szCs w:val="20"/>
              </w:rPr>
              <w:t xml:space="preserve"> osebo, ki je članica upravnega, vodstvenega ali nadzornega organa tega gospodarskega subjekta ali ki ima pooblastila za njegovo zastopanje ali odločanje ali nadzor v njem</w:t>
            </w:r>
            <w:r w:rsidR="003952D2" w:rsidRPr="00A93BE4">
              <w:rPr>
                <w:rFonts w:ascii="Arial" w:hAnsi="Arial" w:cs="Arial"/>
                <w:sz w:val="20"/>
                <w:szCs w:val="20"/>
              </w:rPr>
              <w:t>.</w:t>
            </w:r>
          </w:p>
          <w:p w:rsidR="00350A3F" w:rsidRDefault="00350A3F" w:rsidP="00350A3F">
            <w:pPr>
              <w:spacing w:after="0" w:line="240" w:lineRule="exact"/>
              <w:jc w:val="both"/>
              <w:rPr>
                <w:rFonts w:ascii="Arial" w:hAnsi="Arial" w:cs="Arial"/>
                <w:sz w:val="20"/>
                <w:szCs w:val="20"/>
              </w:rPr>
            </w:pPr>
          </w:p>
          <w:p w:rsidR="00E67133" w:rsidRPr="00A93BE4" w:rsidRDefault="00E67133" w:rsidP="00350A3F">
            <w:pPr>
              <w:spacing w:after="0" w:line="240" w:lineRule="exact"/>
              <w:jc w:val="both"/>
              <w:rPr>
                <w:rFonts w:ascii="Arial" w:hAnsi="Arial" w:cs="Arial"/>
                <w:sz w:val="20"/>
                <w:szCs w:val="20"/>
              </w:rPr>
            </w:pPr>
            <w:r w:rsidRPr="00A93BE4">
              <w:rPr>
                <w:rFonts w:ascii="Arial" w:hAnsi="Arial" w:cs="Arial"/>
                <w:sz w:val="20"/>
                <w:szCs w:val="20"/>
              </w:rPr>
              <w:t xml:space="preserve">(4) </w:t>
            </w:r>
            <w:r w:rsidR="00C35FE5" w:rsidRPr="00A93BE4">
              <w:rPr>
                <w:rFonts w:ascii="Arial" w:hAnsi="Arial" w:cs="Arial"/>
                <w:sz w:val="20"/>
                <w:szCs w:val="20"/>
              </w:rPr>
              <w:t xml:space="preserve">Ponudnik pri </w:t>
            </w:r>
            <w:r w:rsidRPr="00A93BE4">
              <w:rPr>
                <w:rFonts w:ascii="Arial" w:hAnsi="Arial" w:cs="Arial"/>
                <w:sz w:val="20"/>
                <w:szCs w:val="20"/>
              </w:rPr>
              <w:t xml:space="preserve">predložitvi </w:t>
            </w:r>
            <w:r w:rsidR="00C35FE5" w:rsidRPr="00A93BE4">
              <w:rPr>
                <w:rFonts w:ascii="Arial" w:hAnsi="Arial" w:cs="Arial"/>
                <w:sz w:val="20"/>
                <w:szCs w:val="20"/>
              </w:rPr>
              <w:t>ponudb</w:t>
            </w:r>
            <w:r w:rsidRPr="00A93BE4">
              <w:rPr>
                <w:rFonts w:ascii="Arial" w:hAnsi="Arial" w:cs="Arial"/>
                <w:sz w:val="20"/>
                <w:szCs w:val="20"/>
              </w:rPr>
              <w:t>e</w:t>
            </w:r>
            <w:r w:rsidR="00C35FE5" w:rsidRPr="00A93BE4">
              <w:rPr>
                <w:rFonts w:ascii="Arial" w:hAnsi="Arial" w:cs="Arial"/>
                <w:sz w:val="20"/>
                <w:szCs w:val="20"/>
              </w:rPr>
              <w:t xml:space="preserve"> ministrstvu </w:t>
            </w:r>
            <w:r w:rsidR="0043484E" w:rsidRPr="00A93BE4">
              <w:rPr>
                <w:rFonts w:ascii="Arial" w:hAnsi="Arial" w:cs="Arial"/>
                <w:sz w:val="20"/>
                <w:szCs w:val="20"/>
              </w:rPr>
              <w:t>ali</w:t>
            </w:r>
            <w:r w:rsidR="00C35FE5" w:rsidRPr="00A93BE4">
              <w:rPr>
                <w:rFonts w:ascii="Arial" w:hAnsi="Arial" w:cs="Arial"/>
                <w:sz w:val="20"/>
                <w:szCs w:val="20"/>
              </w:rPr>
              <w:t xml:space="preserve"> policiji (naročnik) predloži seznam oseb, ki bodo opravljale dela za po</w:t>
            </w:r>
            <w:r w:rsidR="0043484E" w:rsidRPr="00A93BE4">
              <w:rPr>
                <w:rFonts w:ascii="Arial" w:hAnsi="Arial" w:cs="Arial"/>
                <w:sz w:val="20"/>
                <w:szCs w:val="20"/>
              </w:rPr>
              <w:t>licijo ali v prostorih policije.</w:t>
            </w:r>
            <w:r w:rsidR="00C35FE5" w:rsidRPr="00A93BE4">
              <w:rPr>
                <w:rFonts w:ascii="Arial" w:hAnsi="Arial" w:cs="Arial"/>
                <w:sz w:val="20"/>
                <w:szCs w:val="20"/>
              </w:rPr>
              <w:t xml:space="preserve"> Policija pri varnostnem preverjanju oseb, ki bodo opravljala dela</w:t>
            </w:r>
            <w:r w:rsidR="009E1CF2">
              <w:rPr>
                <w:rFonts w:ascii="Arial" w:hAnsi="Arial" w:cs="Arial"/>
                <w:sz w:val="20"/>
                <w:szCs w:val="20"/>
              </w:rPr>
              <w:t>,</w:t>
            </w:r>
            <w:r w:rsidR="00C35FE5" w:rsidRPr="00A93BE4">
              <w:rPr>
                <w:rFonts w:ascii="Arial" w:hAnsi="Arial" w:cs="Arial"/>
                <w:sz w:val="20"/>
                <w:szCs w:val="20"/>
              </w:rPr>
              <w:t xml:space="preserve"> ugotavlja varnostne zadržke iz prvega odstavka 52. člena tega zakona. Oseba, pri kateri se ugotovi varnostni zadržek, ne more opravljati dela za policijo ali v prostorih policije</w:t>
            </w:r>
            <w:r w:rsidRPr="00A93BE4">
              <w:rPr>
                <w:rFonts w:ascii="Arial" w:hAnsi="Arial" w:cs="Arial"/>
                <w:sz w:val="20"/>
                <w:szCs w:val="20"/>
              </w:rPr>
              <w:t>.</w:t>
            </w:r>
            <w:r w:rsidR="003B6795">
              <w:rPr>
                <w:rFonts w:ascii="Arial" w:hAnsi="Arial" w:cs="Arial"/>
                <w:sz w:val="20"/>
                <w:szCs w:val="20"/>
              </w:rPr>
              <w:t>«.</w:t>
            </w:r>
          </w:p>
          <w:p w:rsidR="003B6795" w:rsidRDefault="003B6795"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 xml:space="preserve">Dosedanji tretji odstavek postane </w:t>
            </w:r>
            <w:r w:rsidR="00192AAE" w:rsidRPr="00A93BE4">
              <w:rPr>
                <w:rFonts w:ascii="Arial" w:hAnsi="Arial" w:cs="Arial"/>
                <w:sz w:val="20"/>
                <w:szCs w:val="20"/>
              </w:rPr>
              <w:t xml:space="preserve">peti </w:t>
            </w:r>
            <w:r w:rsidRPr="00A93BE4">
              <w:rPr>
                <w:rFonts w:ascii="Arial" w:hAnsi="Arial" w:cs="Arial"/>
                <w:sz w:val="20"/>
                <w:szCs w:val="20"/>
              </w:rPr>
              <w:t>odstavek.</w:t>
            </w:r>
          </w:p>
          <w:p w:rsidR="00350A3F" w:rsidRDefault="00350A3F" w:rsidP="00350A3F">
            <w:pPr>
              <w:spacing w:after="0" w:line="240" w:lineRule="exact"/>
              <w:jc w:val="both"/>
              <w:rPr>
                <w:rFonts w:ascii="Arial" w:hAnsi="Arial" w:cs="Arial"/>
                <w:color w:val="000000"/>
                <w:sz w:val="20"/>
                <w:szCs w:val="20"/>
              </w:rPr>
            </w:pPr>
          </w:p>
          <w:p w:rsidR="0094454E" w:rsidRPr="00A93BE4" w:rsidRDefault="0094454E" w:rsidP="00350A3F">
            <w:pPr>
              <w:spacing w:after="0" w:line="240" w:lineRule="exact"/>
              <w:jc w:val="both"/>
              <w:rPr>
                <w:rFonts w:ascii="Arial" w:hAnsi="Arial" w:cs="Arial"/>
                <w:color w:val="000000"/>
                <w:sz w:val="20"/>
                <w:szCs w:val="20"/>
              </w:rPr>
            </w:pPr>
            <w:r w:rsidRPr="00A93BE4">
              <w:rPr>
                <w:rFonts w:ascii="Arial" w:hAnsi="Arial" w:cs="Arial"/>
                <w:color w:val="000000"/>
                <w:sz w:val="20"/>
                <w:szCs w:val="20"/>
              </w:rPr>
              <w:t xml:space="preserve">V dosedanjem četrtem odstavku, ki postane </w:t>
            </w:r>
            <w:r w:rsidR="00192AAE" w:rsidRPr="00A93BE4">
              <w:rPr>
                <w:rFonts w:ascii="Arial" w:hAnsi="Arial" w:cs="Arial"/>
                <w:color w:val="000000"/>
                <w:sz w:val="20"/>
                <w:szCs w:val="20"/>
              </w:rPr>
              <w:t xml:space="preserve">šesti </w:t>
            </w:r>
            <w:r w:rsidRPr="00A93BE4">
              <w:rPr>
                <w:rFonts w:ascii="Arial" w:hAnsi="Arial" w:cs="Arial"/>
                <w:color w:val="000000"/>
                <w:sz w:val="20"/>
                <w:szCs w:val="20"/>
              </w:rPr>
              <w:t>odstavek, se za besed</w:t>
            </w:r>
            <w:r w:rsidR="003B6795">
              <w:rPr>
                <w:rFonts w:ascii="Arial" w:hAnsi="Arial" w:cs="Arial"/>
                <w:color w:val="000000"/>
                <w:sz w:val="20"/>
                <w:szCs w:val="20"/>
              </w:rPr>
              <w:t>ilom</w:t>
            </w:r>
            <w:r w:rsidRPr="00A93BE4">
              <w:rPr>
                <w:rFonts w:ascii="Arial" w:hAnsi="Arial" w:cs="Arial"/>
                <w:color w:val="000000"/>
                <w:sz w:val="20"/>
                <w:szCs w:val="20"/>
              </w:rPr>
              <w:t xml:space="preserve"> »nalog v policiji,« doda besedilo »za opravljanje del za policijo skladno s pogodbo ali za opravljanje del v prostorih policije,«.</w:t>
            </w:r>
          </w:p>
          <w:p w:rsidR="00350A3F" w:rsidRDefault="00350A3F" w:rsidP="00350A3F">
            <w:pPr>
              <w:spacing w:after="0" w:line="240" w:lineRule="exact"/>
              <w:jc w:val="both"/>
              <w:rPr>
                <w:rFonts w:ascii="Arial" w:hAnsi="Arial" w:cs="Arial"/>
                <w:bCs/>
                <w:color w:val="000000"/>
                <w:sz w:val="20"/>
                <w:szCs w:val="20"/>
                <w:lang w:eastAsia="sl-SI"/>
              </w:rPr>
            </w:pPr>
          </w:p>
          <w:p w:rsidR="00401BAB" w:rsidRPr="00A93BE4" w:rsidRDefault="00401BAB" w:rsidP="00350A3F">
            <w:pPr>
              <w:spacing w:after="0" w:line="240" w:lineRule="exact"/>
              <w:jc w:val="both"/>
              <w:rPr>
                <w:rFonts w:ascii="Arial" w:hAnsi="Arial" w:cs="Arial"/>
                <w:bCs/>
                <w:color w:val="000000"/>
                <w:sz w:val="20"/>
                <w:szCs w:val="20"/>
                <w:lang w:eastAsia="sl-SI"/>
              </w:rPr>
            </w:pPr>
            <w:r w:rsidRPr="00A93BE4">
              <w:rPr>
                <w:rFonts w:ascii="Arial" w:hAnsi="Arial" w:cs="Arial"/>
                <w:bCs/>
                <w:color w:val="000000"/>
                <w:sz w:val="20"/>
                <w:szCs w:val="20"/>
                <w:lang w:eastAsia="sl-SI"/>
              </w:rPr>
              <w:t xml:space="preserve">Dosedanji </w:t>
            </w:r>
            <w:r w:rsidR="00676DC0" w:rsidRPr="00A93BE4">
              <w:rPr>
                <w:rFonts w:ascii="Arial" w:hAnsi="Arial" w:cs="Arial"/>
                <w:bCs/>
                <w:color w:val="000000"/>
                <w:sz w:val="20"/>
                <w:szCs w:val="20"/>
                <w:lang w:eastAsia="sl-SI"/>
              </w:rPr>
              <w:t xml:space="preserve">peti </w:t>
            </w:r>
            <w:r w:rsidRPr="00A93BE4">
              <w:rPr>
                <w:rFonts w:ascii="Arial" w:hAnsi="Arial" w:cs="Arial"/>
                <w:bCs/>
                <w:color w:val="000000"/>
                <w:sz w:val="20"/>
                <w:szCs w:val="20"/>
                <w:lang w:eastAsia="sl-SI"/>
              </w:rPr>
              <w:t xml:space="preserve">odstavek postane </w:t>
            </w:r>
            <w:r w:rsidR="00192AAE" w:rsidRPr="00A93BE4">
              <w:rPr>
                <w:rFonts w:ascii="Arial" w:hAnsi="Arial" w:cs="Arial"/>
                <w:bCs/>
                <w:color w:val="000000"/>
                <w:sz w:val="20"/>
                <w:szCs w:val="20"/>
                <w:lang w:eastAsia="sl-SI"/>
              </w:rPr>
              <w:t>sedmi</w:t>
            </w:r>
            <w:r w:rsidRPr="00A93BE4">
              <w:rPr>
                <w:rFonts w:ascii="Arial" w:hAnsi="Arial" w:cs="Arial"/>
                <w:bCs/>
                <w:color w:val="000000"/>
                <w:sz w:val="20"/>
                <w:szCs w:val="20"/>
                <w:lang w:eastAsia="sl-SI"/>
              </w:rPr>
              <w:t xml:space="preserve"> odstavek.</w:t>
            </w:r>
          </w:p>
          <w:p w:rsidR="00350A3F" w:rsidRDefault="00350A3F" w:rsidP="00350A3F">
            <w:pPr>
              <w:spacing w:after="0" w:line="240" w:lineRule="exact"/>
              <w:jc w:val="both"/>
              <w:rPr>
                <w:rFonts w:ascii="Arial" w:hAnsi="Arial" w:cs="Arial"/>
                <w:bCs/>
                <w:color w:val="000000"/>
                <w:sz w:val="20"/>
                <w:szCs w:val="20"/>
                <w:lang w:eastAsia="sl-SI"/>
              </w:rPr>
            </w:pPr>
          </w:p>
          <w:p w:rsidR="0094454E" w:rsidRPr="00A93BE4" w:rsidRDefault="0094454E" w:rsidP="00350A3F">
            <w:pPr>
              <w:spacing w:after="0" w:line="240" w:lineRule="exact"/>
              <w:jc w:val="both"/>
              <w:rPr>
                <w:rFonts w:ascii="Arial" w:hAnsi="Arial" w:cs="Arial"/>
                <w:bCs/>
                <w:color w:val="000000"/>
                <w:sz w:val="20"/>
                <w:szCs w:val="20"/>
                <w:lang w:eastAsia="sl-SI"/>
              </w:rPr>
            </w:pPr>
            <w:r w:rsidRPr="00A93BE4">
              <w:rPr>
                <w:rFonts w:ascii="Arial" w:hAnsi="Arial" w:cs="Arial"/>
                <w:bCs/>
                <w:color w:val="000000"/>
                <w:sz w:val="20"/>
                <w:szCs w:val="20"/>
                <w:lang w:eastAsia="sl-SI"/>
              </w:rPr>
              <w:t xml:space="preserve">Dosedanji šesti odstavek, ki postane </w:t>
            </w:r>
            <w:r w:rsidR="00192AAE" w:rsidRPr="00A93BE4">
              <w:rPr>
                <w:rFonts w:ascii="Arial" w:hAnsi="Arial" w:cs="Arial"/>
                <w:bCs/>
                <w:color w:val="000000"/>
                <w:sz w:val="20"/>
                <w:szCs w:val="20"/>
                <w:lang w:eastAsia="sl-SI"/>
              </w:rPr>
              <w:t xml:space="preserve">osmi </w:t>
            </w:r>
            <w:r w:rsidRPr="00A93BE4">
              <w:rPr>
                <w:rFonts w:ascii="Arial" w:hAnsi="Arial" w:cs="Arial"/>
                <w:bCs/>
                <w:color w:val="000000"/>
                <w:sz w:val="20"/>
                <w:szCs w:val="20"/>
                <w:lang w:eastAsia="sl-SI"/>
              </w:rPr>
              <w:t>odstavek, se spremeni, tako da se glasi:</w:t>
            </w:r>
          </w:p>
          <w:p w:rsidR="00350A3F" w:rsidRDefault="00350A3F" w:rsidP="00350A3F">
            <w:pPr>
              <w:spacing w:after="0" w:line="240" w:lineRule="exact"/>
              <w:jc w:val="both"/>
              <w:rPr>
                <w:rFonts w:ascii="Arial" w:hAnsi="Arial" w:cs="Arial"/>
                <w:bCs/>
                <w:color w:val="000000"/>
                <w:sz w:val="20"/>
                <w:szCs w:val="20"/>
                <w:lang w:eastAsia="sl-SI"/>
              </w:rPr>
            </w:pPr>
          </w:p>
          <w:p w:rsidR="0094454E" w:rsidRPr="00A93BE4" w:rsidRDefault="0094454E" w:rsidP="00350A3F">
            <w:pPr>
              <w:spacing w:after="0" w:line="240" w:lineRule="exact"/>
              <w:jc w:val="both"/>
              <w:rPr>
                <w:rFonts w:ascii="Arial" w:hAnsi="Arial" w:cs="Arial"/>
                <w:bCs/>
                <w:color w:val="000000"/>
                <w:sz w:val="20"/>
                <w:szCs w:val="20"/>
                <w:lang w:eastAsia="sl-SI"/>
              </w:rPr>
            </w:pPr>
            <w:r w:rsidRPr="00A93BE4">
              <w:rPr>
                <w:rFonts w:ascii="Arial" w:hAnsi="Arial" w:cs="Arial"/>
                <w:bCs/>
                <w:color w:val="000000"/>
                <w:sz w:val="20"/>
                <w:szCs w:val="20"/>
                <w:lang w:eastAsia="sl-SI"/>
              </w:rPr>
              <w:t>»(</w:t>
            </w:r>
            <w:r w:rsidR="009E1CF2">
              <w:rPr>
                <w:rFonts w:ascii="Arial" w:hAnsi="Arial" w:cs="Arial"/>
                <w:bCs/>
                <w:color w:val="000000"/>
                <w:sz w:val="20"/>
                <w:szCs w:val="20"/>
                <w:lang w:eastAsia="sl-SI"/>
              </w:rPr>
              <w:t>8</w:t>
            </w:r>
            <w:r w:rsidRPr="00A93BE4">
              <w:rPr>
                <w:rFonts w:ascii="Arial" w:hAnsi="Arial" w:cs="Arial"/>
                <w:bCs/>
                <w:color w:val="000000"/>
                <w:sz w:val="20"/>
                <w:szCs w:val="20"/>
                <w:lang w:eastAsia="sl-SI"/>
              </w:rPr>
              <w:t xml:space="preserve">) Določena delovna mesta iz prvega odstavka tega člena so delovna mesta, ki so izpostavljena dodatnim tveganjem za prisotnost varnostnih zadržkov iz 52. člena tega zakona </w:t>
            </w:r>
            <w:r w:rsidR="003958B6" w:rsidRPr="00A93BE4">
              <w:rPr>
                <w:rFonts w:ascii="Arial" w:hAnsi="Arial" w:cs="Arial"/>
                <w:bCs/>
                <w:color w:val="000000"/>
                <w:sz w:val="20"/>
                <w:szCs w:val="20"/>
                <w:lang w:eastAsia="sl-SI"/>
              </w:rPr>
              <w:t xml:space="preserve">ter </w:t>
            </w:r>
            <w:r w:rsidRPr="00A93BE4">
              <w:rPr>
                <w:rFonts w:ascii="Arial" w:hAnsi="Arial" w:cs="Arial"/>
                <w:bCs/>
                <w:color w:val="000000"/>
                <w:sz w:val="20"/>
                <w:szCs w:val="20"/>
                <w:lang w:eastAsia="sl-SI"/>
              </w:rPr>
              <w:t>določena v aktu o organizaciji in sistemizaciji.«.</w:t>
            </w:r>
          </w:p>
          <w:p w:rsidR="00350A3F" w:rsidRDefault="00350A3F" w:rsidP="00350A3F">
            <w:pPr>
              <w:spacing w:after="0" w:line="240" w:lineRule="exact"/>
              <w:jc w:val="both"/>
              <w:rPr>
                <w:rFonts w:ascii="Arial" w:hAnsi="Arial" w:cs="Arial"/>
                <w:bCs/>
                <w:color w:val="000000"/>
                <w:sz w:val="20"/>
                <w:szCs w:val="20"/>
                <w:lang w:eastAsia="sl-SI"/>
              </w:rPr>
            </w:pPr>
          </w:p>
          <w:p w:rsidR="0094454E" w:rsidRPr="00A93BE4" w:rsidRDefault="0094454E" w:rsidP="00350A3F">
            <w:pPr>
              <w:spacing w:after="0" w:line="240" w:lineRule="exact"/>
              <w:jc w:val="both"/>
              <w:rPr>
                <w:rFonts w:ascii="Arial" w:hAnsi="Arial" w:cs="Arial"/>
                <w:bCs/>
                <w:color w:val="000000"/>
                <w:sz w:val="20"/>
                <w:szCs w:val="20"/>
                <w:lang w:eastAsia="sl-SI"/>
              </w:rPr>
            </w:pPr>
            <w:r w:rsidRPr="00A93BE4">
              <w:rPr>
                <w:rFonts w:ascii="Arial" w:hAnsi="Arial" w:cs="Arial"/>
                <w:bCs/>
                <w:color w:val="000000"/>
                <w:sz w:val="20"/>
                <w:szCs w:val="20"/>
                <w:lang w:eastAsia="sl-SI"/>
              </w:rPr>
              <w:t xml:space="preserve">Za </w:t>
            </w:r>
            <w:r w:rsidR="009E1CF2">
              <w:rPr>
                <w:rFonts w:ascii="Arial" w:hAnsi="Arial" w:cs="Arial"/>
                <w:bCs/>
                <w:color w:val="000000"/>
                <w:sz w:val="20"/>
                <w:szCs w:val="20"/>
                <w:lang w:eastAsia="sl-SI"/>
              </w:rPr>
              <w:t xml:space="preserve">spremenjenim </w:t>
            </w:r>
            <w:r w:rsidR="00192AAE" w:rsidRPr="00A93BE4">
              <w:rPr>
                <w:rFonts w:ascii="Arial" w:hAnsi="Arial" w:cs="Arial"/>
                <w:bCs/>
                <w:color w:val="000000"/>
                <w:sz w:val="20"/>
                <w:szCs w:val="20"/>
                <w:lang w:eastAsia="sl-SI"/>
              </w:rPr>
              <w:t>osmi</w:t>
            </w:r>
            <w:r w:rsidR="009E1CF2">
              <w:rPr>
                <w:rFonts w:ascii="Arial" w:hAnsi="Arial" w:cs="Arial"/>
                <w:bCs/>
                <w:color w:val="000000"/>
                <w:sz w:val="20"/>
                <w:szCs w:val="20"/>
                <w:lang w:eastAsia="sl-SI"/>
              </w:rPr>
              <w:t>m</w:t>
            </w:r>
            <w:r w:rsidR="00192AAE" w:rsidRPr="00A93BE4">
              <w:rPr>
                <w:rFonts w:ascii="Arial" w:hAnsi="Arial" w:cs="Arial"/>
                <w:bCs/>
                <w:color w:val="000000"/>
                <w:sz w:val="20"/>
                <w:szCs w:val="20"/>
                <w:lang w:eastAsia="sl-SI"/>
              </w:rPr>
              <w:t xml:space="preserve"> </w:t>
            </w:r>
            <w:r w:rsidRPr="00A93BE4">
              <w:rPr>
                <w:rFonts w:ascii="Arial" w:hAnsi="Arial" w:cs="Arial"/>
                <w:bCs/>
                <w:color w:val="000000"/>
                <w:sz w:val="20"/>
                <w:szCs w:val="20"/>
                <w:lang w:eastAsia="sl-SI"/>
              </w:rPr>
              <w:t xml:space="preserve">odstavkom se doda nov </w:t>
            </w:r>
            <w:r w:rsidR="00EA7ED5" w:rsidRPr="00A93BE4">
              <w:rPr>
                <w:rFonts w:ascii="Arial" w:hAnsi="Arial" w:cs="Arial"/>
                <w:bCs/>
                <w:color w:val="000000"/>
                <w:sz w:val="20"/>
                <w:szCs w:val="20"/>
                <w:lang w:eastAsia="sl-SI"/>
              </w:rPr>
              <w:t xml:space="preserve">deveti  </w:t>
            </w:r>
            <w:r w:rsidRPr="00A93BE4">
              <w:rPr>
                <w:rFonts w:ascii="Arial" w:hAnsi="Arial" w:cs="Arial"/>
                <w:bCs/>
                <w:color w:val="000000"/>
                <w:sz w:val="20"/>
                <w:szCs w:val="20"/>
                <w:lang w:eastAsia="sl-SI"/>
              </w:rPr>
              <w:t>odstavek, ki se glasi:</w:t>
            </w:r>
          </w:p>
          <w:p w:rsidR="00350A3F" w:rsidRDefault="00350A3F" w:rsidP="00350A3F">
            <w:pPr>
              <w:spacing w:after="0" w:line="240" w:lineRule="exact"/>
              <w:jc w:val="both"/>
              <w:rPr>
                <w:rFonts w:ascii="Arial" w:hAnsi="Arial" w:cs="Arial"/>
                <w:bCs/>
                <w:color w:val="000000"/>
                <w:sz w:val="20"/>
                <w:szCs w:val="20"/>
                <w:lang w:eastAsia="sl-SI"/>
              </w:rPr>
            </w:pPr>
          </w:p>
          <w:p w:rsidR="0094454E" w:rsidRPr="00A93BE4" w:rsidRDefault="0094454E" w:rsidP="00350A3F">
            <w:pPr>
              <w:spacing w:after="0" w:line="240" w:lineRule="exact"/>
              <w:jc w:val="both"/>
              <w:rPr>
                <w:rFonts w:ascii="Arial" w:hAnsi="Arial" w:cs="Arial"/>
                <w:bCs/>
                <w:color w:val="000000"/>
                <w:sz w:val="20"/>
                <w:szCs w:val="20"/>
                <w:lang w:eastAsia="sl-SI"/>
              </w:rPr>
            </w:pPr>
            <w:r w:rsidRPr="00A93BE4">
              <w:rPr>
                <w:rFonts w:ascii="Arial" w:hAnsi="Arial" w:cs="Arial"/>
                <w:bCs/>
                <w:color w:val="000000"/>
                <w:sz w:val="20"/>
                <w:szCs w:val="20"/>
                <w:lang w:eastAsia="sl-SI"/>
              </w:rPr>
              <w:t>»(</w:t>
            </w:r>
            <w:r w:rsidR="00676DC0" w:rsidRPr="00A93BE4">
              <w:rPr>
                <w:rFonts w:ascii="Arial" w:hAnsi="Arial" w:cs="Arial"/>
                <w:bCs/>
                <w:color w:val="000000"/>
                <w:sz w:val="20"/>
                <w:szCs w:val="20"/>
                <w:lang w:eastAsia="sl-SI"/>
              </w:rPr>
              <w:t>9</w:t>
            </w:r>
            <w:r w:rsidRPr="00A93BE4">
              <w:rPr>
                <w:rFonts w:ascii="Arial" w:hAnsi="Arial" w:cs="Arial"/>
                <w:bCs/>
                <w:color w:val="000000"/>
                <w:sz w:val="20"/>
                <w:szCs w:val="20"/>
                <w:lang w:eastAsia="sl-SI"/>
              </w:rPr>
              <w:t>) Osebe iz prvega, drugega</w:t>
            </w:r>
            <w:r w:rsidR="00EA7ED5" w:rsidRPr="00A93BE4">
              <w:rPr>
                <w:rFonts w:ascii="Arial" w:hAnsi="Arial" w:cs="Arial"/>
                <w:bCs/>
                <w:color w:val="000000"/>
                <w:sz w:val="20"/>
                <w:szCs w:val="20"/>
                <w:lang w:eastAsia="sl-SI"/>
              </w:rPr>
              <w:t>,</w:t>
            </w:r>
            <w:r w:rsidRPr="00A93BE4">
              <w:rPr>
                <w:rFonts w:ascii="Arial" w:hAnsi="Arial" w:cs="Arial"/>
                <w:bCs/>
                <w:color w:val="000000"/>
                <w:sz w:val="20"/>
                <w:szCs w:val="20"/>
                <w:lang w:eastAsia="sl-SI"/>
              </w:rPr>
              <w:t xml:space="preserve"> tretjega </w:t>
            </w:r>
            <w:r w:rsidR="00EA7ED5" w:rsidRPr="00A93BE4">
              <w:rPr>
                <w:rFonts w:ascii="Arial" w:hAnsi="Arial" w:cs="Arial"/>
                <w:bCs/>
                <w:color w:val="000000"/>
                <w:sz w:val="20"/>
                <w:szCs w:val="20"/>
                <w:lang w:eastAsia="sl-SI"/>
              </w:rPr>
              <w:t xml:space="preserve">in četrtega </w:t>
            </w:r>
            <w:r w:rsidRPr="00A93BE4">
              <w:rPr>
                <w:rFonts w:ascii="Arial" w:hAnsi="Arial" w:cs="Arial"/>
                <w:bCs/>
                <w:color w:val="000000"/>
                <w:sz w:val="20"/>
                <w:szCs w:val="20"/>
                <w:lang w:eastAsia="sl-SI"/>
              </w:rPr>
              <w:t>odstavka tega člena imajo pravico do vpogleda, prepisa oziroma izpisa podatkov o svojem varnostnem preverjanju v skladu z zakonom, ki ureja varstvo osebnih podatkov, razen v podatke, katerih razkritje bi ogrozilo</w:t>
            </w:r>
            <w:r w:rsidRPr="00A93BE4">
              <w:rPr>
                <w:rFonts w:ascii="Arial" w:hAnsi="Arial" w:cs="Arial"/>
                <w:bCs/>
                <w:sz w:val="20"/>
                <w:szCs w:val="20"/>
                <w:lang w:eastAsia="sl-SI"/>
              </w:rPr>
              <w:t xml:space="preserve"> vire varnostnega preverjanja oziroma če bi to neposredno onemogočilo izvedbo </w:t>
            </w:r>
            <w:r w:rsidRPr="00A93BE4">
              <w:rPr>
                <w:rFonts w:ascii="Arial" w:hAnsi="Arial" w:cs="Arial"/>
                <w:bCs/>
                <w:color w:val="000000"/>
                <w:sz w:val="20"/>
                <w:szCs w:val="20"/>
                <w:lang w:eastAsia="sl-SI"/>
              </w:rPr>
              <w:t>nalog policije.</w:t>
            </w:r>
            <w:r w:rsidR="00E5583D" w:rsidRPr="00A93BE4">
              <w:rPr>
                <w:rFonts w:ascii="Arial" w:hAnsi="Arial" w:cs="Arial"/>
                <w:bCs/>
                <w:color w:val="000000"/>
                <w:sz w:val="20"/>
                <w:szCs w:val="20"/>
                <w:lang w:eastAsia="sl-SI"/>
              </w:rPr>
              <w:t>«.</w:t>
            </w: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bCs/>
                <w:sz w:val="20"/>
                <w:szCs w:val="20"/>
                <w:lang w:eastAsia="sl-SI"/>
              </w:rPr>
            </w:pPr>
            <w:r w:rsidRPr="00A93BE4">
              <w:rPr>
                <w:rFonts w:ascii="Arial" w:eastAsia="Times New Roman" w:hAnsi="Arial" w:cs="Arial"/>
                <w:bCs/>
                <w:sz w:val="20"/>
                <w:szCs w:val="20"/>
                <w:lang w:eastAsia="sl-SI"/>
              </w:rPr>
              <w:t>člen</w:t>
            </w:r>
          </w:p>
          <w:p w:rsidR="0094454E" w:rsidRPr="00A93BE4" w:rsidRDefault="0094454E" w:rsidP="00350A3F">
            <w:pPr>
              <w:spacing w:after="0" w:line="240" w:lineRule="exact"/>
              <w:jc w:val="both"/>
              <w:rPr>
                <w:rFonts w:ascii="Arial" w:hAnsi="Arial" w:cs="Arial"/>
                <w:color w:val="000000"/>
                <w:sz w:val="20"/>
                <w:szCs w:val="20"/>
                <w:lang w:eastAsia="sl-SI"/>
              </w:rPr>
            </w:pPr>
          </w:p>
          <w:p w:rsidR="0094454E" w:rsidRPr="00A93BE4" w:rsidRDefault="0094454E" w:rsidP="00350A3F">
            <w:pPr>
              <w:spacing w:after="0" w:line="240" w:lineRule="exact"/>
              <w:jc w:val="both"/>
              <w:rPr>
                <w:rFonts w:ascii="Arial" w:hAnsi="Arial" w:cs="Arial"/>
                <w:color w:val="000000"/>
                <w:sz w:val="20"/>
                <w:szCs w:val="20"/>
                <w:lang w:eastAsia="sl-SI"/>
              </w:rPr>
            </w:pPr>
            <w:r w:rsidRPr="00A93BE4">
              <w:rPr>
                <w:rFonts w:ascii="Arial" w:hAnsi="Arial" w:cs="Arial"/>
                <w:color w:val="000000"/>
                <w:sz w:val="20"/>
                <w:szCs w:val="20"/>
                <w:lang w:eastAsia="sl-SI"/>
              </w:rPr>
              <w:t>V prvem odstavku 52. člena se v 9. točki za besed</w:t>
            </w:r>
            <w:r w:rsidR="00AB3728" w:rsidRPr="00A93BE4">
              <w:rPr>
                <w:rFonts w:ascii="Arial" w:hAnsi="Arial" w:cs="Arial"/>
                <w:color w:val="000000"/>
                <w:sz w:val="20"/>
                <w:szCs w:val="20"/>
                <w:lang w:eastAsia="sl-SI"/>
              </w:rPr>
              <w:t>ilom</w:t>
            </w:r>
            <w:r w:rsidRPr="00A93BE4">
              <w:rPr>
                <w:rFonts w:ascii="Arial" w:hAnsi="Arial" w:cs="Arial"/>
                <w:color w:val="000000"/>
                <w:sz w:val="20"/>
                <w:szCs w:val="20"/>
                <w:lang w:eastAsia="sl-SI"/>
              </w:rPr>
              <w:t xml:space="preserve"> »nalog v policiji,« doda besedilo »za opravljanje del za policijo skladno s pogodbo ali za opravljanje del v prostorih policije,«.</w:t>
            </w:r>
          </w:p>
          <w:p w:rsidR="0094454E" w:rsidRPr="00A93BE4" w:rsidRDefault="0094454E" w:rsidP="00350A3F">
            <w:pPr>
              <w:spacing w:after="0" w:line="240" w:lineRule="exact"/>
              <w:jc w:val="both"/>
              <w:rPr>
                <w:rFonts w:ascii="Arial" w:hAnsi="Arial" w:cs="Arial"/>
                <w:color w:val="000000"/>
                <w:sz w:val="20"/>
                <w:szCs w:val="20"/>
                <w:lang w:eastAsia="sl-SI"/>
              </w:rPr>
            </w:pPr>
          </w:p>
          <w:p w:rsidR="0094454E" w:rsidRPr="00A93BE4" w:rsidRDefault="0094454E" w:rsidP="00350A3F">
            <w:pPr>
              <w:spacing w:after="0" w:line="240" w:lineRule="exact"/>
              <w:jc w:val="both"/>
              <w:rPr>
                <w:rFonts w:ascii="Arial" w:hAnsi="Arial" w:cs="Arial"/>
                <w:color w:val="000000"/>
                <w:sz w:val="20"/>
                <w:szCs w:val="20"/>
                <w:lang w:eastAsia="sl-SI"/>
              </w:rPr>
            </w:pPr>
            <w:r w:rsidRPr="00A93BE4">
              <w:rPr>
                <w:rFonts w:ascii="Arial" w:hAnsi="Arial" w:cs="Arial"/>
                <w:bCs/>
                <w:color w:val="000000"/>
                <w:sz w:val="20"/>
                <w:szCs w:val="20"/>
                <w:lang w:eastAsia="sl-SI"/>
              </w:rPr>
              <w:t xml:space="preserve">V tretjem odstavku se za besedo »policiji« </w:t>
            </w:r>
            <w:r w:rsidR="009E1CF2">
              <w:rPr>
                <w:rFonts w:ascii="Arial" w:hAnsi="Arial" w:cs="Arial"/>
                <w:bCs/>
                <w:color w:val="000000"/>
                <w:sz w:val="20"/>
                <w:szCs w:val="20"/>
                <w:lang w:eastAsia="sl-SI"/>
              </w:rPr>
              <w:t>obakrat</w:t>
            </w:r>
            <w:r w:rsidRPr="00A93BE4">
              <w:rPr>
                <w:rFonts w:ascii="Arial" w:hAnsi="Arial" w:cs="Arial"/>
                <w:bCs/>
                <w:color w:val="000000"/>
                <w:sz w:val="20"/>
                <w:szCs w:val="20"/>
                <w:lang w:eastAsia="sl-SI"/>
              </w:rPr>
              <w:t xml:space="preserve"> doda</w:t>
            </w:r>
            <w:r w:rsidR="00771E93" w:rsidRPr="00A93BE4">
              <w:rPr>
                <w:rFonts w:ascii="Arial" w:hAnsi="Arial" w:cs="Arial"/>
                <w:bCs/>
                <w:color w:val="000000"/>
                <w:sz w:val="20"/>
                <w:szCs w:val="20"/>
                <w:lang w:eastAsia="sl-SI"/>
              </w:rPr>
              <w:t>ta</w:t>
            </w:r>
            <w:r w:rsidRPr="00A93BE4">
              <w:rPr>
                <w:rFonts w:ascii="Arial" w:hAnsi="Arial" w:cs="Arial"/>
                <w:bCs/>
                <w:color w:val="000000"/>
                <w:sz w:val="20"/>
                <w:szCs w:val="20"/>
                <w:lang w:eastAsia="sl-SI"/>
              </w:rPr>
              <w:t xml:space="preserve"> vejica in besedilo »</w:t>
            </w:r>
            <w:r w:rsidRPr="00A93BE4">
              <w:rPr>
                <w:rFonts w:ascii="Arial" w:hAnsi="Arial" w:cs="Arial"/>
                <w:color w:val="000000"/>
                <w:sz w:val="20"/>
                <w:szCs w:val="20"/>
                <w:lang w:eastAsia="sl-SI"/>
              </w:rPr>
              <w:t>za policijo ali v prostorih policije«.</w:t>
            </w:r>
          </w:p>
          <w:p w:rsidR="0094454E" w:rsidRDefault="0094454E" w:rsidP="00350A3F">
            <w:pPr>
              <w:spacing w:after="0" w:line="240" w:lineRule="exact"/>
              <w:ind w:left="360"/>
              <w:jc w:val="center"/>
              <w:rPr>
                <w:rFonts w:ascii="Arial" w:hAnsi="Arial" w:cs="Arial"/>
                <w:bCs/>
                <w:sz w:val="20"/>
                <w:szCs w:val="20"/>
                <w:lang w:eastAsia="sl-SI"/>
              </w:rPr>
            </w:pPr>
          </w:p>
          <w:p w:rsidR="003B6795" w:rsidRPr="00A93BE4" w:rsidRDefault="003B6795" w:rsidP="00350A3F">
            <w:pPr>
              <w:spacing w:after="0" w:line="240" w:lineRule="exact"/>
              <w:ind w:left="360"/>
              <w:jc w:val="center"/>
              <w:rPr>
                <w:rFonts w:ascii="Arial" w:hAnsi="Arial" w:cs="Arial"/>
                <w:bCs/>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bCs/>
                <w:sz w:val="20"/>
                <w:szCs w:val="20"/>
                <w:lang w:eastAsia="sl-SI"/>
              </w:rPr>
            </w:pPr>
            <w:r w:rsidRPr="00A93BE4">
              <w:rPr>
                <w:rFonts w:ascii="Arial" w:eastAsia="Times New Roman" w:hAnsi="Arial" w:cs="Arial"/>
                <w:bCs/>
                <w:sz w:val="20"/>
                <w:szCs w:val="20"/>
                <w:lang w:eastAsia="sl-SI"/>
              </w:rPr>
              <w:t>člen</w:t>
            </w:r>
          </w:p>
          <w:p w:rsidR="0094454E" w:rsidRPr="00A93BE4" w:rsidRDefault="0094454E"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Prvi odstavek 56. člena se spremeni tako, da se glasi:</w:t>
            </w:r>
          </w:p>
          <w:p w:rsidR="0094454E" w:rsidRPr="00A93BE4" w:rsidRDefault="0094454E"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»(1) Če je bil policist pravnomočno obsojen na nepogojno kazen zapora v trajanju več kot tri mesece zaradi naklepnega kaznivega dejanja</w:t>
            </w:r>
            <w:r w:rsidR="001E133B">
              <w:rPr>
                <w:rFonts w:ascii="Arial" w:hAnsi="Arial" w:cs="Arial"/>
                <w:bCs/>
                <w:sz w:val="20"/>
                <w:szCs w:val="20"/>
                <w:lang w:eastAsia="sl-SI"/>
              </w:rPr>
              <w:t>,</w:t>
            </w:r>
            <w:r w:rsidRPr="00A93BE4">
              <w:rPr>
                <w:rFonts w:ascii="Arial" w:hAnsi="Arial" w:cs="Arial"/>
                <w:bCs/>
                <w:sz w:val="20"/>
                <w:szCs w:val="20"/>
                <w:lang w:eastAsia="sl-SI"/>
              </w:rPr>
              <w:t xml:space="preserve"> </w:t>
            </w:r>
            <w:r w:rsidR="00DD4637" w:rsidRPr="00D22971">
              <w:rPr>
                <w:rFonts w:ascii="Arial" w:hAnsi="Arial" w:cs="Arial"/>
                <w:sz w:val="20"/>
                <w:szCs w:val="20"/>
              </w:rPr>
              <w:t>povezanega z uporabo policijskih pooblastil</w:t>
            </w:r>
            <w:r w:rsidR="001E133B">
              <w:rPr>
                <w:rFonts w:ascii="Arial" w:hAnsi="Arial" w:cs="Arial"/>
                <w:sz w:val="20"/>
                <w:szCs w:val="20"/>
              </w:rPr>
              <w:t>,</w:t>
            </w:r>
            <w:r w:rsidR="00DD4637" w:rsidRPr="00A93BE4">
              <w:rPr>
                <w:rFonts w:ascii="Arial" w:hAnsi="Arial" w:cs="Arial"/>
                <w:bCs/>
                <w:sz w:val="20"/>
                <w:szCs w:val="20"/>
                <w:lang w:eastAsia="sl-SI"/>
              </w:rPr>
              <w:t xml:space="preserve"> </w:t>
            </w:r>
            <w:r w:rsidRPr="00A93BE4">
              <w:rPr>
                <w:rFonts w:ascii="Arial" w:hAnsi="Arial" w:cs="Arial"/>
                <w:bCs/>
                <w:sz w:val="20"/>
                <w:szCs w:val="20"/>
                <w:lang w:eastAsia="sl-SI"/>
              </w:rPr>
              <w:t xml:space="preserve">ali če je </w:t>
            </w:r>
            <w:r w:rsidR="00DD4637">
              <w:rPr>
                <w:rFonts w:ascii="Arial" w:hAnsi="Arial" w:cs="Arial"/>
                <w:bCs/>
                <w:sz w:val="20"/>
                <w:szCs w:val="20"/>
                <w:lang w:eastAsia="sl-SI"/>
              </w:rPr>
              <w:t>bil policist ali uslužbenec policije</w:t>
            </w:r>
            <w:r w:rsidRPr="00A93BE4">
              <w:rPr>
                <w:rFonts w:ascii="Arial" w:hAnsi="Arial" w:cs="Arial"/>
                <w:bCs/>
                <w:sz w:val="20"/>
                <w:szCs w:val="20"/>
                <w:lang w:eastAsia="sl-SI"/>
              </w:rPr>
              <w:t xml:space="preserve"> pravnomočno obsojen na nepogojno kazen zapora v trajanju več kot šest mesecev za drugo naklepno kaznivo dejanje, mu preneha pogodba o zaposlitvi. Delovno razmerje mu preneha s sklepom generalnega direktorja policije, </w:t>
            </w:r>
            <w:r w:rsidR="003958B6" w:rsidRPr="00A93BE4">
              <w:rPr>
                <w:rFonts w:ascii="Arial" w:hAnsi="Arial" w:cs="Arial"/>
                <w:bCs/>
                <w:sz w:val="20"/>
                <w:szCs w:val="20"/>
                <w:lang w:eastAsia="sl-SI"/>
              </w:rPr>
              <w:t xml:space="preserve">najpozneje </w:t>
            </w:r>
            <w:r w:rsidRPr="00A93BE4">
              <w:rPr>
                <w:rFonts w:ascii="Arial" w:hAnsi="Arial" w:cs="Arial"/>
                <w:bCs/>
                <w:sz w:val="20"/>
                <w:szCs w:val="20"/>
                <w:lang w:eastAsia="sl-SI"/>
              </w:rPr>
              <w:t>pa 15.</w:t>
            </w:r>
            <w:r w:rsidR="003958B6" w:rsidRPr="00A93BE4">
              <w:rPr>
                <w:rFonts w:ascii="Arial" w:hAnsi="Arial" w:cs="Arial"/>
                <w:bCs/>
                <w:sz w:val="20"/>
                <w:szCs w:val="20"/>
                <w:lang w:eastAsia="sl-SI"/>
              </w:rPr>
              <w:t> </w:t>
            </w:r>
            <w:r w:rsidRPr="00A93BE4">
              <w:rPr>
                <w:rFonts w:ascii="Arial" w:hAnsi="Arial" w:cs="Arial"/>
                <w:bCs/>
                <w:sz w:val="20"/>
                <w:szCs w:val="20"/>
                <w:lang w:eastAsia="sl-SI"/>
              </w:rPr>
              <w:t>dan po vročitvi pravnomočne sodbe policiji.«.</w:t>
            </w:r>
          </w:p>
          <w:p w:rsidR="00DD4637" w:rsidRDefault="00DD4637" w:rsidP="00350A3F">
            <w:pPr>
              <w:spacing w:after="0" w:line="240" w:lineRule="exact"/>
              <w:ind w:left="360"/>
              <w:jc w:val="center"/>
              <w:rPr>
                <w:rFonts w:ascii="Arial" w:hAnsi="Arial" w:cs="Arial"/>
                <w:sz w:val="20"/>
                <w:szCs w:val="20"/>
              </w:rPr>
            </w:pPr>
          </w:p>
          <w:p w:rsidR="00911C9B" w:rsidRPr="00A93BE4" w:rsidRDefault="00911C9B"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 xml:space="preserve">Za 57. členom se doda nov </w:t>
            </w:r>
            <w:proofErr w:type="spellStart"/>
            <w:r w:rsidRPr="00A93BE4">
              <w:rPr>
                <w:rFonts w:ascii="Arial" w:hAnsi="Arial" w:cs="Arial"/>
                <w:sz w:val="20"/>
                <w:szCs w:val="20"/>
              </w:rPr>
              <w:t>57.a</w:t>
            </w:r>
            <w:proofErr w:type="spellEnd"/>
            <w:r w:rsidRPr="00A93BE4">
              <w:rPr>
                <w:rFonts w:ascii="Arial" w:hAnsi="Arial" w:cs="Arial"/>
                <w:sz w:val="20"/>
                <w:szCs w:val="20"/>
              </w:rPr>
              <w:t> člen, ki se glasi:</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w:t>
            </w:r>
            <w:proofErr w:type="spellStart"/>
            <w:r w:rsidRPr="00A93BE4">
              <w:rPr>
                <w:rFonts w:ascii="Arial" w:hAnsi="Arial" w:cs="Arial"/>
                <w:sz w:val="20"/>
                <w:szCs w:val="20"/>
              </w:rPr>
              <w:t>57.a</w:t>
            </w:r>
            <w:proofErr w:type="spellEnd"/>
            <w:r w:rsidRPr="00A93BE4">
              <w:rPr>
                <w:rFonts w:ascii="Arial" w:hAnsi="Arial" w:cs="Arial"/>
                <w:sz w:val="20"/>
                <w:szCs w:val="20"/>
              </w:rPr>
              <w:t xml:space="preserve"> člen</w:t>
            </w:r>
          </w:p>
          <w:p w:rsidR="0094454E"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 xml:space="preserve">(ohranjanje psihofizične sposobnosti) </w:t>
            </w:r>
          </w:p>
          <w:p w:rsidR="0094454E" w:rsidRPr="00A93BE4" w:rsidRDefault="0094454E"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w:t>
            </w:r>
            <w:r w:rsidR="00BD59AB" w:rsidRPr="00A93BE4">
              <w:rPr>
                <w:rFonts w:ascii="Arial" w:hAnsi="Arial" w:cs="Arial"/>
                <w:sz w:val="20"/>
                <w:szCs w:val="20"/>
              </w:rPr>
              <w:t>Člane posadk policijskih zrakoplovov (pilote in tehnike letalce), policiste, ki opravljajo naloge policijskih potapljačev in policiste Specialne enote, ki opravljajo naloge s področja proti-bombne zaščite, delodajalec zaradi ohranjanja psihofizične sposobnosti za 15 dni na leto napoti na izvajanje posebnih aktivnosti za ohranjanje in obnavljanje psihofizičnih sposobnosti. Vrsto in obseg aktivnosti določi minister.</w:t>
            </w:r>
            <w:r w:rsidRPr="00A93BE4">
              <w:rPr>
                <w:rFonts w:ascii="Arial" w:hAnsi="Arial" w:cs="Arial"/>
                <w:bCs/>
                <w:sz w:val="20"/>
                <w:szCs w:val="20"/>
                <w:lang w:eastAsia="sl-SI"/>
              </w:rPr>
              <w:t>«</w:t>
            </w:r>
            <w:r w:rsidR="00F65F0A" w:rsidRPr="00A93BE4">
              <w:rPr>
                <w:rFonts w:ascii="Arial" w:hAnsi="Arial" w:cs="Arial"/>
                <w:bCs/>
                <w:sz w:val="20"/>
                <w:szCs w:val="20"/>
                <w:lang w:eastAsia="sl-SI"/>
              </w:rPr>
              <w:t>.</w:t>
            </w:r>
          </w:p>
          <w:p w:rsidR="0094454E" w:rsidRPr="00A93BE4" w:rsidRDefault="0094454E"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A93BE4">
              <w:rPr>
                <w:rFonts w:ascii="Arial" w:eastAsia="Times New Roman" w:hAnsi="Arial" w:cs="Arial"/>
                <w:color w:val="000000"/>
                <w:sz w:val="20"/>
                <w:szCs w:val="20"/>
                <w:lang w:eastAsia="sl-SI"/>
              </w:rPr>
              <w:t>člen</w:t>
            </w:r>
          </w:p>
          <w:p w:rsidR="0094454E" w:rsidRPr="00A93BE4" w:rsidRDefault="0094454E" w:rsidP="00350A3F">
            <w:pPr>
              <w:autoSpaceDE w:val="0"/>
              <w:autoSpaceDN w:val="0"/>
              <w:adjustRightInd w:val="0"/>
              <w:spacing w:after="0" w:line="240" w:lineRule="exact"/>
              <w:ind w:left="360"/>
              <w:jc w:val="center"/>
              <w:rPr>
                <w:rFonts w:ascii="Arial" w:hAnsi="Arial" w:cs="Arial"/>
                <w:color w:val="000000"/>
                <w:sz w:val="20"/>
                <w:szCs w:val="20"/>
                <w:lang w:eastAsia="sl-SI"/>
              </w:rPr>
            </w:pPr>
          </w:p>
          <w:p w:rsidR="001D18A2" w:rsidRPr="00A93BE4" w:rsidRDefault="001E133B" w:rsidP="00350A3F">
            <w:pPr>
              <w:autoSpaceDE w:val="0"/>
              <w:autoSpaceDN w:val="0"/>
              <w:adjustRightInd w:val="0"/>
              <w:spacing w:after="0" w:line="240" w:lineRule="exact"/>
              <w:jc w:val="both"/>
              <w:rPr>
                <w:rFonts w:ascii="Arial" w:hAnsi="Arial" w:cs="Arial"/>
                <w:color w:val="000000"/>
                <w:sz w:val="20"/>
                <w:szCs w:val="20"/>
                <w:lang w:eastAsia="sl-SI"/>
              </w:rPr>
            </w:pPr>
            <w:r>
              <w:rPr>
                <w:rFonts w:ascii="Arial" w:hAnsi="Arial" w:cs="Arial"/>
                <w:color w:val="000000"/>
                <w:sz w:val="20"/>
                <w:szCs w:val="20"/>
                <w:lang w:eastAsia="sl-SI"/>
              </w:rPr>
              <w:t>Na koncu tretjega odstavka</w:t>
            </w:r>
            <w:r w:rsidR="00B340CA" w:rsidRPr="00A93BE4">
              <w:rPr>
                <w:rFonts w:ascii="Arial" w:hAnsi="Arial" w:cs="Arial"/>
                <w:color w:val="000000"/>
                <w:sz w:val="20"/>
                <w:szCs w:val="20"/>
                <w:lang w:eastAsia="sl-SI"/>
              </w:rPr>
              <w:t xml:space="preserve"> 58. člen</w:t>
            </w:r>
            <w:r>
              <w:rPr>
                <w:rFonts w:ascii="Arial" w:hAnsi="Arial" w:cs="Arial"/>
                <w:color w:val="000000"/>
                <w:sz w:val="20"/>
                <w:szCs w:val="20"/>
                <w:lang w:eastAsia="sl-SI"/>
              </w:rPr>
              <w:t>a</w:t>
            </w:r>
            <w:r w:rsidR="00B340CA" w:rsidRPr="00A93BE4">
              <w:rPr>
                <w:rFonts w:ascii="Arial" w:hAnsi="Arial" w:cs="Arial"/>
                <w:color w:val="000000"/>
                <w:sz w:val="20"/>
                <w:szCs w:val="20"/>
                <w:lang w:eastAsia="sl-SI"/>
              </w:rPr>
              <w:t xml:space="preserve"> </w:t>
            </w:r>
            <w:r>
              <w:rPr>
                <w:rFonts w:ascii="Arial" w:hAnsi="Arial" w:cs="Arial"/>
                <w:iCs/>
                <w:color w:val="000000"/>
                <w:sz w:val="20"/>
                <w:szCs w:val="20"/>
              </w:rPr>
              <w:t xml:space="preserve">se </w:t>
            </w:r>
            <w:r w:rsidR="00C05CB5" w:rsidRPr="00A93BE4">
              <w:rPr>
                <w:rFonts w:ascii="Arial" w:hAnsi="Arial" w:cs="Arial"/>
                <w:iCs/>
                <w:color w:val="000000"/>
                <w:sz w:val="20"/>
                <w:szCs w:val="20"/>
              </w:rPr>
              <w:t>doda stavek</w:t>
            </w:r>
            <w:r w:rsidR="00B340CA" w:rsidRPr="00A93BE4">
              <w:rPr>
                <w:rFonts w:ascii="Arial" w:hAnsi="Arial" w:cs="Arial"/>
                <w:color w:val="000000"/>
                <w:sz w:val="20"/>
                <w:szCs w:val="20"/>
                <w:lang w:eastAsia="sl-SI"/>
              </w:rPr>
              <w:t>, ki</w:t>
            </w:r>
            <w:r w:rsidR="0094454E" w:rsidRPr="00A93BE4">
              <w:rPr>
                <w:rFonts w:ascii="Arial" w:hAnsi="Arial" w:cs="Arial"/>
                <w:color w:val="000000"/>
                <w:sz w:val="20"/>
                <w:szCs w:val="20"/>
                <w:lang w:eastAsia="sl-SI"/>
              </w:rPr>
              <w:t xml:space="preserve"> se glasi</w:t>
            </w:r>
            <w:r w:rsidR="00C05CB5" w:rsidRPr="00A93BE4">
              <w:rPr>
                <w:rFonts w:ascii="Arial" w:hAnsi="Arial" w:cs="Arial"/>
                <w:color w:val="000000"/>
                <w:sz w:val="20"/>
                <w:szCs w:val="20"/>
                <w:lang w:eastAsia="sl-SI"/>
              </w:rPr>
              <w:t>:</w:t>
            </w:r>
            <w:r w:rsidR="00C05CB5" w:rsidRPr="00A93BE4">
              <w:rPr>
                <w:rFonts w:ascii="Arial" w:hAnsi="Arial" w:cs="Arial"/>
                <w:sz w:val="20"/>
                <w:szCs w:val="20"/>
              </w:rPr>
              <w:t xml:space="preserve"> »</w:t>
            </w:r>
            <w:r w:rsidR="00C05CB5" w:rsidRPr="00A93BE4">
              <w:rPr>
                <w:rFonts w:ascii="Arial" w:hAnsi="Arial" w:cs="Arial"/>
                <w:color w:val="000000"/>
                <w:sz w:val="20"/>
                <w:szCs w:val="20"/>
                <w:lang w:eastAsia="sl-SI"/>
              </w:rPr>
              <w:t xml:space="preserve">Generalni direktor policije lahko rok za opravljanje izpita za izvajanje policijskih pooblastil zaradi utemeljenih razlogov </w:t>
            </w:r>
            <w:r w:rsidR="009E5A71">
              <w:rPr>
                <w:rFonts w:ascii="Arial" w:hAnsi="Arial" w:cs="Arial"/>
                <w:color w:val="000000"/>
                <w:sz w:val="20"/>
                <w:szCs w:val="20"/>
                <w:lang w:eastAsia="sl-SI"/>
              </w:rPr>
              <w:t xml:space="preserve">(zdravstveni </w:t>
            </w:r>
            <w:r w:rsidR="00105898">
              <w:rPr>
                <w:rFonts w:ascii="Arial" w:hAnsi="Arial" w:cs="Arial"/>
                <w:color w:val="000000"/>
                <w:sz w:val="20"/>
                <w:szCs w:val="20"/>
                <w:lang w:eastAsia="sl-SI"/>
              </w:rPr>
              <w:t>in</w:t>
            </w:r>
            <w:r w:rsidR="009E5A71">
              <w:rPr>
                <w:rFonts w:ascii="Arial" w:hAnsi="Arial" w:cs="Arial"/>
                <w:color w:val="000000"/>
                <w:sz w:val="20"/>
                <w:szCs w:val="20"/>
                <w:lang w:eastAsia="sl-SI"/>
              </w:rPr>
              <w:t xml:space="preserve"> socialni razlog</w:t>
            </w:r>
            <w:r w:rsidR="00105898">
              <w:rPr>
                <w:rFonts w:ascii="Arial" w:hAnsi="Arial" w:cs="Arial"/>
                <w:color w:val="000000"/>
                <w:sz w:val="20"/>
                <w:szCs w:val="20"/>
                <w:lang w:eastAsia="sl-SI"/>
              </w:rPr>
              <w:t>, objektivni razlog</w:t>
            </w:r>
            <w:r w:rsidR="009E5A71">
              <w:rPr>
                <w:rFonts w:ascii="Arial" w:hAnsi="Arial" w:cs="Arial"/>
                <w:color w:val="000000"/>
                <w:sz w:val="20"/>
                <w:szCs w:val="20"/>
                <w:lang w:eastAsia="sl-SI"/>
              </w:rPr>
              <w:t xml:space="preserve"> na strani delodajalca) </w:t>
            </w:r>
            <w:r w:rsidR="00C05CB5" w:rsidRPr="00A93BE4">
              <w:rPr>
                <w:rFonts w:ascii="Arial" w:hAnsi="Arial" w:cs="Arial"/>
                <w:color w:val="000000"/>
                <w:sz w:val="20"/>
                <w:szCs w:val="20"/>
                <w:lang w:eastAsia="sl-SI"/>
              </w:rPr>
              <w:t>podaljša še največ za eno leto.«.</w:t>
            </w:r>
          </w:p>
          <w:p w:rsidR="0094454E" w:rsidRPr="00A93BE4" w:rsidRDefault="0094454E" w:rsidP="00350A3F">
            <w:pPr>
              <w:autoSpaceDE w:val="0"/>
              <w:autoSpaceDN w:val="0"/>
              <w:adjustRightInd w:val="0"/>
              <w:spacing w:after="0" w:line="240" w:lineRule="exact"/>
              <w:rPr>
                <w:rFonts w:ascii="Arial" w:hAnsi="Arial" w:cs="Arial"/>
                <w:color w:val="000000"/>
                <w:sz w:val="20"/>
                <w:szCs w:val="20"/>
                <w:lang w:eastAsia="sl-SI"/>
              </w:rPr>
            </w:pPr>
          </w:p>
          <w:p w:rsidR="0094454E" w:rsidRPr="00A93BE4" w:rsidRDefault="0094454E" w:rsidP="00350A3F">
            <w:pPr>
              <w:autoSpaceDE w:val="0"/>
              <w:autoSpaceDN w:val="0"/>
              <w:adjustRightInd w:val="0"/>
              <w:spacing w:after="0" w:line="240" w:lineRule="exact"/>
              <w:ind w:left="360"/>
              <w:jc w:val="center"/>
              <w:rPr>
                <w:rFonts w:ascii="Arial" w:hAnsi="Arial" w:cs="Arial"/>
                <w:color w:val="000000"/>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A93BE4">
              <w:rPr>
                <w:rFonts w:ascii="Arial" w:eastAsia="Times New Roman" w:hAnsi="Arial" w:cs="Arial"/>
                <w:color w:val="000000"/>
                <w:sz w:val="20"/>
                <w:szCs w:val="20"/>
                <w:lang w:eastAsia="sl-SI"/>
              </w:rPr>
              <w:t>člen</w:t>
            </w:r>
          </w:p>
          <w:p w:rsidR="006A1C19" w:rsidRDefault="006A1C19" w:rsidP="00350A3F">
            <w:pPr>
              <w:autoSpaceDE w:val="0"/>
              <w:autoSpaceDN w:val="0"/>
              <w:adjustRightInd w:val="0"/>
              <w:spacing w:after="0" w:line="240" w:lineRule="exact"/>
              <w:jc w:val="both"/>
              <w:rPr>
                <w:rFonts w:ascii="Arial" w:hAnsi="Arial" w:cs="Arial"/>
                <w:sz w:val="20"/>
                <w:szCs w:val="20"/>
                <w:lang w:eastAsia="sl-SI"/>
              </w:rPr>
            </w:pPr>
          </w:p>
          <w:p w:rsidR="0094454E"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lang w:eastAsia="sl-SI"/>
              </w:rPr>
              <w:t>62. člen se spremeni tako, da se glasi:</w:t>
            </w:r>
          </w:p>
          <w:p w:rsidR="003B6795" w:rsidRPr="00A93BE4" w:rsidRDefault="003B6795" w:rsidP="00350A3F">
            <w:pPr>
              <w:autoSpaceDE w:val="0"/>
              <w:autoSpaceDN w:val="0"/>
              <w:adjustRightInd w:val="0"/>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»62. člen</w:t>
            </w:r>
          </w:p>
          <w:p w:rsidR="0094454E"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(omejitev policijskih pooblastil)</w:t>
            </w:r>
          </w:p>
          <w:p w:rsidR="0094454E" w:rsidRPr="00A93BE4" w:rsidRDefault="0094454E" w:rsidP="00350A3F">
            <w:pPr>
              <w:spacing w:after="0" w:line="240" w:lineRule="exact"/>
              <w:jc w:val="center"/>
              <w:rPr>
                <w:rFonts w:ascii="Arial" w:hAnsi="Arial" w:cs="Arial"/>
                <w:sz w:val="20"/>
                <w:szCs w:val="20"/>
              </w:rPr>
            </w:pPr>
          </w:p>
          <w:p w:rsidR="0094454E" w:rsidRPr="00A93BE4" w:rsidRDefault="0094454E" w:rsidP="00350A3F">
            <w:p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(1) Policistu, ki je zaradi težav z </w:t>
            </w:r>
            <w:r w:rsidRPr="00A93BE4">
              <w:rPr>
                <w:rFonts w:ascii="Arial" w:eastAsia="Times New Roman" w:hAnsi="Arial" w:cs="Arial"/>
                <w:bCs/>
                <w:sz w:val="20"/>
                <w:szCs w:val="20"/>
                <w:lang w:eastAsia="sl-SI"/>
              </w:rPr>
              <w:t>duševnim zdravjem</w:t>
            </w:r>
            <w:r w:rsidR="00011059" w:rsidRPr="00A93BE4">
              <w:rPr>
                <w:rFonts w:ascii="Arial" w:eastAsia="Times New Roman" w:hAnsi="Arial" w:cs="Arial"/>
                <w:bCs/>
                <w:sz w:val="20"/>
                <w:szCs w:val="20"/>
                <w:lang w:eastAsia="sl-SI"/>
              </w:rPr>
              <w:t xml:space="preserve"> začasno</w:t>
            </w:r>
            <w:r w:rsidRPr="00A93BE4">
              <w:rPr>
                <w:rFonts w:ascii="Arial" w:eastAsia="Times New Roman" w:hAnsi="Arial" w:cs="Arial"/>
                <w:bCs/>
                <w:sz w:val="20"/>
                <w:szCs w:val="20"/>
                <w:lang w:eastAsia="sl-SI"/>
              </w:rPr>
              <w:t xml:space="preserve"> </w:t>
            </w:r>
            <w:r w:rsidRPr="00A93BE4">
              <w:rPr>
                <w:rFonts w:ascii="Arial" w:eastAsia="Times New Roman" w:hAnsi="Arial" w:cs="Arial"/>
                <w:sz w:val="20"/>
                <w:szCs w:val="20"/>
                <w:lang w:eastAsia="sl-SI"/>
              </w:rPr>
              <w:t xml:space="preserve">nezmožen izvajati policijska pooblastila, lahko generalni direktor policije na podlagi ocene zdravstvene komisije policije z odločbo začasno omeji izvajanje policijskih pooblastil tako, da se mu </w:t>
            </w:r>
            <w:r w:rsidRPr="00A93BE4">
              <w:rPr>
                <w:rFonts w:ascii="Arial" w:eastAsia="Times New Roman" w:hAnsi="Arial" w:cs="Arial"/>
                <w:bCs/>
                <w:sz w:val="20"/>
                <w:szCs w:val="20"/>
                <w:lang w:eastAsia="sl-SI"/>
              </w:rPr>
              <w:t xml:space="preserve">odvzameta službeno orožje in službena izkaznica, lahko pa tudi prepreči dostop do evidenc in </w:t>
            </w:r>
            <w:r w:rsidR="003958B6" w:rsidRPr="00A93BE4">
              <w:rPr>
                <w:rFonts w:ascii="Arial" w:eastAsia="Times New Roman" w:hAnsi="Arial" w:cs="Arial"/>
                <w:bCs/>
                <w:sz w:val="20"/>
                <w:szCs w:val="20"/>
                <w:lang w:eastAsia="sl-SI"/>
              </w:rPr>
              <w:t xml:space="preserve">neposrednemu vodji </w:t>
            </w:r>
            <w:r w:rsidR="003958B6" w:rsidRPr="00A93BE4">
              <w:rPr>
                <w:rFonts w:ascii="Arial" w:eastAsia="Times New Roman" w:hAnsi="Arial" w:cs="Arial"/>
                <w:sz w:val="20"/>
                <w:szCs w:val="20"/>
                <w:lang w:eastAsia="sl-SI"/>
              </w:rPr>
              <w:t>policista</w:t>
            </w:r>
            <w:r w:rsidR="003958B6" w:rsidRPr="00A93BE4">
              <w:rPr>
                <w:rFonts w:ascii="Arial" w:eastAsia="Times New Roman" w:hAnsi="Arial" w:cs="Arial"/>
                <w:bCs/>
                <w:sz w:val="20"/>
                <w:szCs w:val="20"/>
                <w:lang w:eastAsia="sl-SI"/>
              </w:rPr>
              <w:t xml:space="preserve"> </w:t>
            </w:r>
            <w:r w:rsidRPr="00A93BE4">
              <w:rPr>
                <w:rFonts w:ascii="Arial" w:eastAsia="Times New Roman" w:hAnsi="Arial" w:cs="Arial"/>
                <w:bCs/>
                <w:sz w:val="20"/>
                <w:szCs w:val="20"/>
                <w:lang w:eastAsia="sl-SI"/>
              </w:rPr>
              <w:t>odredi</w:t>
            </w:r>
            <w:r w:rsidRPr="00A93BE4">
              <w:rPr>
                <w:rFonts w:ascii="Arial" w:eastAsia="Times New Roman" w:hAnsi="Arial" w:cs="Arial"/>
                <w:sz w:val="20"/>
                <w:szCs w:val="20"/>
                <w:lang w:eastAsia="sl-SI"/>
              </w:rPr>
              <w:t>, da policistu v tem času odreja delo,</w:t>
            </w:r>
            <w:r w:rsidRPr="00A93BE4">
              <w:rPr>
                <w:rFonts w:ascii="Arial" w:eastAsia="Times New Roman" w:hAnsi="Arial" w:cs="Arial"/>
                <w:bCs/>
                <w:sz w:val="20"/>
                <w:szCs w:val="20"/>
                <w:lang w:eastAsia="sl-SI"/>
              </w:rPr>
              <w:t xml:space="preserve"> primerno njegovemu zdravstvenemu stanju. </w:t>
            </w:r>
            <w:r w:rsidRPr="00A93BE4">
              <w:rPr>
                <w:rFonts w:ascii="Arial" w:eastAsia="Times New Roman" w:hAnsi="Arial" w:cs="Arial"/>
                <w:sz w:val="20"/>
                <w:szCs w:val="20"/>
                <w:lang w:eastAsia="sl-SI"/>
              </w:rPr>
              <w:t>Ukrep lahko traja največ 30</w:t>
            </w:r>
            <w:r w:rsidR="003958B6" w:rsidRPr="00A93BE4">
              <w:rPr>
                <w:rFonts w:ascii="Arial" w:eastAsia="Times New Roman" w:hAnsi="Arial" w:cs="Arial"/>
                <w:sz w:val="20"/>
                <w:szCs w:val="20"/>
                <w:lang w:eastAsia="sl-SI"/>
              </w:rPr>
              <w:t> </w:t>
            </w:r>
            <w:r w:rsidRPr="00A93BE4">
              <w:rPr>
                <w:rFonts w:ascii="Arial" w:eastAsia="Times New Roman" w:hAnsi="Arial" w:cs="Arial"/>
                <w:sz w:val="20"/>
                <w:szCs w:val="20"/>
                <w:lang w:eastAsia="sl-SI"/>
              </w:rPr>
              <w:t>dni in se lahko na podlagi ocene zdravstvene komisije podaljša, vsakič za največ 60</w:t>
            </w:r>
            <w:r w:rsidR="003958B6" w:rsidRPr="00A93BE4">
              <w:rPr>
                <w:rFonts w:ascii="Arial" w:eastAsia="Times New Roman" w:hAnsi="Arial" w:cs="Arial"/>
                <w:sz w:val="20"/>
                <w:szCs w:val="20"/>
                <w:lang w:eastAsia="sl-SI"/>
              </w:rPr>
              <w:t> </w:t>
            </w:r>
            <w:r w:rsidRPr="00A93BE4">
              <w:rPr>
                <w:rFonts w:ascii="Arial" w:eastAsia="Times New Roman" w:hAnsi="Arial" w:cs="Arial"/>
                <w:sz w:val="20"/>
                <w:szCs w:val="20"/>
                <w:lang w:eastAsia="sl-SI"/>
              </w:rPr>
              <w:t>dni, do zaključka zdravljenja.</w:t>
            </w:r>
          </w:p>
          <w:p w:rsidR="0094454E" w:rsidRPr="00A93BE4" w:rsidRDefault="0094454E" w:rsidP="00350A3F">
            <w:pPr>
              <w:spacing w:after="0" w:line="240" w:lineRule="exact"/>
              <w:jc w:val="both"/>
              <w:rPr>
                <w:rFonts w:ascii="Arial" w:eastAsia="Times New Roman" w:hAnsi="Arial" w:cs="Arial"/>
                <w:sz w:val="20"/>
                <w:szCs w:val="20"/>
                <w:lang w:eastAsia="sl-SI"/>
              </w:rPr>
            </w:pPr>
          </w:p>
          <w:p w:rsidR="0094454E" w:rsidRPr="00A93BE4" w:rsidRDefault="0094454E" w:rsidP="00350A3F">
            <w:pPr>
              <w:autoSpaceDE w:val="0"/>
              <w:autoSpaceDN w:val="0"/>
              <w:adjustRightInd w:val="0"/>
              <w:spacing w:after="0" w:line="240" w:lineRule="exact"/>
              <w:jc w:val="both"/>
              <w:rPr>
                <w:rFonts w:ascii="Arial" w:hAnsi="Arial" w:cs="Arial"/>
                <w:sz w:val="20"/>
                <w:szCs w:val="20"/>
                <w:lang w:eastAsia="sl-SI"/>
              </w:rPr>
            </w:pPr>
            <w:r w:rsidRPr="00A93BE4">
              <w:rPr>
                <w:rFonts w:ascii="Arial" w:hAnsi="Arial" w:cs="Arial"/>
                <w:sz w:val="20"/>
                <w:szCs w:val="20"/>
                <w:lang w:eastAsia="sl-SI"/>
              </w:rPr>
              <w:t>(2) Neposredni vodja policista, ki meni, da so se pri policistu pojavile okoliščine iz prejšnjega odstavka, v roku 24</w:t>
            </w:r>
            <w:r w:rsidR="003958B6" w:rsidRPr="00A93BE4">
              <w:rPr>
                <w:rFonts w:ascii="Arial" w:hAnsi="Arial" w:cs="Arial"/>
                <w:sz w:val="20"/>
                <w:szCs w:val="20"/>
                <w:lang w:eastAsia="sl-SI"/>
              </w:rPr>
              <w:t> </w:t>
            </w:r>
            <w:r w:rsidRPr="00A93BE4">
              <w:rPr>
                <w:rFonts w:ascii="Arial" w:hAnsi="Arial" w:cs="Arial"/>
                <w:sz w:val="20"/>
                <w:szCs w:val="20"/>
                <w:lang w:eastAsia="sl-SI"/>
              </w:rPr>
              <w:t>ur ali naj</w:t>
            </w:r>
            <w:r w:rsidR="003958B6" w:rsidRPr="00A93BE4">
              <w:rPr>
                <w:rFonts w:ascii="Arial" w:hAnsi="Arial" w:cs="Arial"/>
                <w:sz w:val="20"/>
                <w:szCs w:val="20"/>
                <w:lang w:eastAsia="sl-SI"/>
              </w:rPr>
              <w:t>poz</w:t>
            </w:r>
            <w:r w:rsidRPr="00A93BE4">
              <w:rPr>
                <w:rFonts w:ascii="Arial" w:hAnsi="Arial" w:cs="Arial"/>
                <w:sz w:val="20"/>
                <w:szCs w:val="20"/>
                <w:lang w:eastAsia="sl-SI"/>
              </w:rPr>
              <w:t xml:space="preserve">neje prvi naslednji delovni dan </w:t>
            </w:r>
            <w:r w:rsidR="003958B6" w:rsidRPr="00A93BE4">
              <w:rPr>
                <w:rFonts w:ascii="Arial" w:hAnsi="Arial" w:cs="Arial"/>
                <w:sz w:val="20"/>
                <w:szCs w:val="20"/>
                <w:lang w:eastAsia="sl-SI"/>
              </w:rPr>
              <w:t>predloži</w:t>
            </w:r>
            <w:r w:rsidRPr="00A93BE4">
              <w:rPr>
                <w:rFonts w:ascii="Arial" w:hAnsi="Arial" w:cs="Arial"/>
                <w:sz w:val="20"/>
                <w:szCs w:val="20"/>
                <w:lang w:eastAsia="sl-SI"/>
              </w:rPr>
              <w:t xml:space="preserve"> predlog za oceno zmožnosti policista za opravljanje nalog policije zdravstveni komisiji policije, policistu pa takoj odvzame službeno orožje in službeno izkaznico ter mu prepreči dostop do evidenc. Zdravstvena komisija mora predlog obravnavati in v osmih dneh po prejemu predloga z oceno zmožnosti policista za opravljanje nalog policije seznaniti generalnega direktorja policije ali predlagatelju sporočiti, da pogoji za omejitev izvajanja policijskih pooblastil iz prejšnjega odstavka niso izpolnjeni. V primeru začasne zadržanosti od dela zaradi bolezni se roki iz prejšnjega stavka štejejo od vrnitve policista na delo</w:t>
            </w:r>
            <w:r w:rsidRPr="00A93BE4">
              <w:rPr>
                <w:rFonts w:ascii="Arial" w:hAnsi="Arial" w:cs="Arial"/>
                <w:sz w:val="20"/>
                <w:szCs w:val="20"/>
              </w:rPr>
              <w:t>.</w:t>
            </w:r>
          </w:p>
          <w:p w:rsidR="003B6795" w:rsidRDefault="003B6795"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rPr>
              <w:t>(3) P</w:t>
            </w:r>
            <w:r w:rsidRPr="00A93BE4">
              <w:rPr>
                <w:rFonts w:ascii="Arial" w:hAnsi="Arial" w:cs="Arial"/>
                <w:sz w:val="20"/>
                <w:szCs w:val="20"/>
                <w:lang w:eastAsia="sl-SI"/>
              </w:rPr>
              <w:t xml:space="preserve">redlog za oceno zmožnosti policista za opravljanje nalog policije zaradi okoliščin iz prvega odstavka tega člena lahko zdravstveni komisiji policije </w:t>
            </w:r>
            <w:r w:rsidR="003958B6" w:rsidRPr="00A93BE4">
              <w:rPr>
                <w:rFonts w:ascii="Arial" w:hAnsi="Arial" w:cs="Arial"/>
                <w:sz w:val="20"/>
                <w:szCs w:val="20"/>
                <w:lang w:eastAsia="sl-SI"/>
              </w:rPr>
              <w:t xml:space="preserve">predloži </w:t>
            </w:r>
            <w:r w:rsidRPr="00A93BE4">
              <w:rPr>
                <w:rFonts w:ascii="Arial" w:hAnsi="Arial" w:cs="Arial"/>
                <w:sz w:val="20"/>
                <w:szCs w:val="20"/>
                <w:lang w:eastAsia="sl-SI"/>
              </w:rPr>
              <w:t>tudi izvajalec medicine dela ministrstva.</w:t>
            </w:r>
          </w:p>
          <w:p w:rsidR="003B6795" w:rsidRDefault="003B6795"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(4) Po prenehanju razlogov za začasni ukrep po prvem odstavku tega člena zdravstvena komisija </w:t>
            </w:r>
            <w:r w:rsidRPr="00A93BE4">
              <w:rPr>
                <w:rFonts w:ascii="Arial" w:hAnsi="Arial" w:cs="Arial"/>
                <w:sz w:val="20"/>
                <w:szCs w:val="20"/>
                <w:lang w:eastAsia="sl-SI"/>
              </w:rPr>
              <w:lastRenderedPageBreak/>
              <w:t xml:space="preserve">policije generalnemu direktorju </w:t>
            </w:r>
            <w:r w:rsidR="00771E93" w:rsidRPr="00A93BE4">
              <w:rPr>
                <w:rFonts w:ascii="Arial" w:hAnsi="Arial" w:cs="Arial"/>
                <w:sz w:val="20"/>
                <w:szCs w:val="20"/>
                <w:lang w:eastAsia="sl-SI"/>
              </w:rPr>
              <w:t xml:space="preserve">predlaga </w:t>
            </w:r>
            <w:r w:rsidRPr="00A93BE4">
              <w:rPr>
                <w:rFonts w:ascii="Arial" w:hAnsi="Arial" w:cs="Arial"/>
                <w:sz w:val="20"/>
                <w:szCs w:val="20"/>
                <w:lang w:eastAsia="sl-SI"/>
              </w:rPr>
              <w:t>odpravo tega ukrepa.</w:t>
            </w:r>
          </w:p>
          <w:p w:rsidR="003B6795" w:rsidRDefault="003B6795"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(5) Zoper odločbo iz prvega odstavka tega člena je dopustna pritožba v osmih dneh. Pritožba ne zadrži izvršitve odločbe. O pritožbi odloči minister v roku os</w:t>
            </w:r>
            <w:r w:rsidR="003958B6" w:rsidRPr="00A93BE4">
              <w:rPr>
                <w:rFonts w:ascii="Arial" w:hAnsi="Arial" w:cs="Arial"/>
                <w:sz w:val="20"/>
                <w:szCs w:val="20"/>
                <w:lang w:eastAsia="sl-SI"/>
              </w:rPr>
              <w:t>mih</w:t>
            </w:r>
            <w:r w:rsidRPr="00A93BE4">
              <w:rPr>
                <w:rFonts w:ascii="Arial" w:hAnsi="Arial" w:cs="Arial"/>
                <w:sz w:val="20"/>
                <w:szCs w:val="20"/>
                <w:lang w:eastAsia="sl-SI"/>
              </w:rPr>
              <w:t xml:space="preserve"> delovnih dni.«.</w:t>
            </w:r>
          </w:p>
          <w:p w:rsidR="0094454E" w:rsidRPr="00A93BE4" w:rsidRDefault="0094454E" w:rsidP="00350A3F">
            <w:pPr>
              <w:autoSpaceDE w:val="0"/>
              <w:autoSpaceDN w:val="0"/>
              <w:adjustRightInd w:val="0"/>
              <w:spacing w:after="0" w:line="240" w:lineRule="exact"/>
              <w:jc w:val="both"/>
              <w:rPr>
                <w:rFonts w:ascii="Arial" w:hAnsi="Arial" w:cs="Arial"/>
                <w:sz w:val="20"/>
                <w:szCs w:val="20"/>
              </w:rPr>
            </w:pP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6A1C19" w:rsidRDefault="006A1C19"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881B65">
              <w:rPr>
                <w:rFonts w:ascii="Arial" w:hAnsi="Arial" w:cs="Arial"/>
                <w:sz w:val="20"/>
                <w:szCs w:val="20"/>
              </w:rPr>
              <w:t>Drugi odstavek 64.</w:t>
            </w:r>
            <w:r w:rsidR="003958B6" w:rsidRPr="00881B65">
              <w:rPr>
                <w:rFonts w:ascii="Arial" w:hAnsi="Arial" w:cs="Arial"/>
                <w:sz w:val="20"/>
                <w:szCs w:val="20"/>
              </w:rPr>
              <w:t> </w:t>
            </w:r>
            <w:r w:rsidRPr="00881B65">
              <w:rPr>
                <w:rFonts w:ascii="Arial" w:hAnsi="Arial" w:cs="Arial"/>
                <w:sz w:val="20"/>
                <w:szCs w:val="20"/>
              </w:rPr>
              <w:t>člena se spremeni tako, da se glasi</w:t>
            </w:r>
            <w:r w:rsidRPr="00A93BE4">
              <w:rPr>
                <w:rFonts w:ascii="Arial" w:hAnsi="Arial" w:cs="Arial"/>
                <w:sz w:val="20"/>
                <w:szCs w:val="20"/>
              </w:rPr>
              <w:t>:</w:t>
            </w:r>
          </w:p>
          <w:p w:rsidR="00881B65" w:rsidRPr="00BF5CCC" w:rsidRDefault="00881B65" w:rsidP="000B3BC7">
            <w:pPr>
              <w:spacing w:after="0" w:line="240" w:lineRule="exact"/>
              <w:jc w:val="both"/>
              <w:rPr>
                <w:rFonts w:ascii="Arial" w:hAnsi="Arial" w:cs="Arial"/>
                <w:sz w:val="20"/>
                <w:szCs w:val="20"/>
              </w:rPr>
            </w:pPr>
          </w:p>
          <w:p w:rsidR="00881B65" w:rsidRPr="00BF5CCC" w:rsidRDefault="00881B65" w:rsidP="000B3BC7">
            <w:pPr>
              <w:spacing w:after="0" w:line="240" w:lineRule="exact"/>
              <w:jc w:val="both"/>
              <w:rPr>
                <w:rFonts w:ascii="Arial" w:hAnsi="Arial" w:cs="Arial"/>
                <w:iCs/>
                <w:sz w:val="20"/>
                <w:szCs w:val="20"/>
                <w:lang w:eastAsia="sl-SI"/>
              </w:rPr>
            </w:pPr>
            <w:r w:rsidRPr="00BF5CCC">
              <w:rPr>
                <w:rFonts w:ascii="Arial" w:hAnsi="Arial" w:cs="Arial"/>
                <w:bCs/>
                <w:sz w:val="20"/>
                <w:szCs w:val="20"/>
                <w:lang w:eastAsia="sl-SI"/>
              </w:rPr>
              <w:t xml:space="preserve">»(2) </w:t>
            </w:r>
            <w:r w:rsidRPr="00BF5CCC">
              <w:rPr>
                <w:rFonts w:ascii="Arial" w:hAnsi="Arial" w:cs="Arial"/>
                <w:sz w:val="20"/>
                <w:szCs w:val="20"/>
                <w:lang w:eastAsia="sl-SI"/>
              </w:rPr>
              <w:t xml:space="preserve">O vlogi za pravno pomoč policistom na nivoju policijskih uprav odloča direktor policijske uprave, ki odločitev v roku </w:t>
            </w:r>
            <w:r>
              <w:rPr>
                <w:rFonts w:ascii="Arial" w:hAnsi="Arial" w:cs="Arial"/>
                <w:sz w:val="20"/>
                <w:szCs w:val="20"/>
                <w:lang w:eastAsia="sl-SI"/>
              </w:rPr>
              <w:t>treh delovnih dni</w:t>
            </w:r>
            <w:r w:rsidRPr="00BF5CCC">
              <w:rPr>
                <w:rFonts w:ascii="Arial" w:hAnsi="Arial" w:cs="Arial"/>
                <w:sz w:val="20"/>
                <w:szCs w:val="20"/>
                <w:lang w:eastAsia="sl-SI"/>
              </w:rPr>
              <w:t xml:space="preserve"> sporoči generalnemu direktorju policije. Generalni direktor policije lahko iz utemeljenih razlogov odločitev o pravni pomoči direktorja policijske uprave spremeni v </w:t>
            </w:r>
            <w:r>
              <w:rPr>
                <w:rFonts w:ascii="Arial" w:hAnsi="Arial" w:cs="Arial"/>
                <w:sz w:val="20"/>
                <w:szCs w:val="20"/>
                <w:lang w:eastAsia="sl-SI"/>
              </w:rPr>
              <w:t>treh</w:t>
            </w:r>
            <w:r w:rsidRPr="00BF5CCC">
              <w:rPr>
                <w:rFonts w:ascii="Arial" w:hAnsi="Arial" w:cs="Arial"/>
                <w:sz w:val="20"/>
                <w:szCs w:val="20"/>
                <w:lang w:eastAsia="sl-SI"/>
              </w:rPr>
              <w:t xml:space="preserve"> dneh po njenem prejemu. O preostalih vlogah za pravno pomoč odloča generalni direktor policije. Zoper odločitev generalnega direktorja policije</w:t>
            </w:r>
            <w:r>
              <w:rPr>
                <w:rFonts w:ascii="Arial" w:hAnsi="Arial" w:cs="Arial"/>
                <w:sz w:val="20"/>
                <w:szCs w:val="20"/>
                <w:lang w:eastAsia="sl-SI"/>
              </w:rPr>
              <w:t xml:space="preserve"> </w:t>
            </w:r>
            <w:r w:rsidR="00081E09">
              <w:rPr>
                <w:rFonts w:ascii="Arial" w:hAnsi="Arial" w:cs="Arial"/>
                <w:sz w:val="20"/>
                <w:szCs w:val="20"/>
                <w:lang w:eastAsia="sl-SI"/>
              </w:rPr>
              <w:t xml:space="preserve">oziroma </w:t>
            </w:r>
            <w:r>
              <w:rPr>
                <w:rFonts w:ascii="Arial" w:hAnsi="Arial" w:cs="Arial"/>
                <w:sz w:val="20"/>
                <w:szCs w:val="20"/>
                <w:lang w:eastAsia="sl-SI"/>
              </w:rPr>
              <w:t>direktorja policijske uprave</w:t>
            </w:r>
            <w:r w:rsidRPr="00BF5CCC">
              <w:rPr>
                <w:rFonts w:ascii="Arial" w:hAnsi="Arial" w:cs="Arial"/>
                <w:sz w:val="20"/>
                <w:szCs w:val="20"/>
                <w:lang w:eastAsia="sl-SI"/>
              </w:rPr>
              <w:t xml:space="preserve"> je v osmih dneh od prejema odločitve </w:t>
            </w:r>
            <w:r w:rsidRPr="00BF5CCC">
              <w:rPr>
                <w:rFonts w:ascii="Arial" w:hAnsi="Arial" w:cs="Arial"/>
                <w:iCs/>
                <w:sz w:val="20"/>
                <w:szCs w:val="20"/>
                <w:lang w:eastAsia="sl-SI"/>
              </w:rPr>
              <w:t>dovoljena pritožba na ministrstvo, ki o pritožbi odloči v osmih dneh.«.</w:t>
            </w:r>
          </w:p>
          <w:p w:rsidR="003B6795" w:rsidRDefault="003B6795" w:rsidP="00881B65">
            <w:pPr>
              <w:spacing w:after="0" w:line="240" w:lineRule="exact"/>
              <w:jc w:val="both"/>
              <w:rPr>
                <w:rFonts w:ascii="Arial" w:hAnsi="Arial" w:cs="Arial"/>
                <w:iCs/>
                <w:sz w:val="20"/>
                <w:szCs w:val="20"/>
                <w:lang w:eastAsia="sl-SI"/>
              </w:rPr>
            </w:pPr>
          </w:p>
          <w:p w:rsidR="0094454E" w:rsidRPr="00A93BE4" w:rsidRDefault="0094454E" w:rsidP="00844F70">
            <w:pPr>
              <w:spacing w:after="0" w:line="240" w:lineRule="exact"/>
              <w:jc w:val="both"/>
              <w:rPr>
                <w:rFonts w:ascii="Arial" w:hAnsi="Arial" w:cs="Arial"/>
                <w:iCs/>
                <w:sz w:val="20"/>
                <w:szCs w:val="20"/>
                <w:lang w:eastAsia="sl-SI"/>
              </w:rPr>
            </w:pPr>
            <w:r w:rsidRPr="00A93BE4">
              <w:rPr>
                <w:rFonts w:ascii="Arial" w:hAnsi="Arial" w:cs="Arial"/>
                <w:iCs/>
                <w:sz w:val="20"/>
                <w:szCs w:val="20"/>
                <w:lang w:eastAsia="sl-SI"/>
              </w:rPr>
              <w:t>Za drugim odstavkom se doda novi tretji odstavek, ki se glasi:</w:t>
            </w:r>
          </w:p>
          <w:p w:rsidR="003B6795" w:rsidRDefault="003B6795"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bCs/>
                <w:sz w:val="20"/>
                <w:szCs w:val="20"/>
                <w:lang w:eastAsia="sl-SI"/>
              </w:rPr>
              <w:t xml:space="preserve">»(3) O vlogi za pravno pomoč se odloči </w:t>
            </w:r>
            <w:r w:rsidR="00771E93" w:rsidRPr="00A93BE4">
              <w:rPr>
                <w:rFonts w:ascii="Arial" w:hAnsi="Arial" w:cs="Arial"/>
                <w:bCs/>
                <w:sz w:val="20"/>
                <w:szCs w:val="20"/>
                <w:lang w:eastAsia="sl-SI"/>
              </w:rPr>
              <w:t xml:space="preserve">najpozneje </w:t>
            </w:r>
            <w:r w:rsidRPr="00A93BE4">
              <w:rPr>
                <w:rFonts w:ascii="Arial" w:hAnsi="Arial" w:cs="Arial"/>
                <w:bCs/>
                <w:sz w:val="20"/>
                <w:szCs w:val="20"/>
                <w:lang w:eastAsia="sl-SI"/>
              </w:rPr>
              <w:t xml:space="preserve">v </w:t>
            </w:r>
            <w:r w:rsidR="00881B65">
              <w:rPr>
                <w:rFonts w:ascii="Arial" w:hAnsi="Arial" w:cs="Arial"/>
                <w:bCs/>
                <w:sz w:val="20"/>
                <w:szCs w:val="20"/>
                <w:lang w:eastAsia="sl-SI"/>
              </w:rPr>
              <w:t>osmih</w:t>
            </w:r>
            <w:r w:rsidR="00881B65" w:rsidRPr="00A93BE4">
              <w:rPr>
                <w:rFonts w:ascii="Arial" w:hAnsi="Arial" w:cs="Arial"/>
                <w:bCs/>
                <w:sz w:val="20"/>
                <w:szCs w:val="20"/>
                <w:lang w:eastAsia="sl-SI"/>
              </w:rPr>
              <w:t xml:space="preserve"> </w:t>
            </w:r>
            <w:r w:rsidRPr="00A93BE4">
              <w:rPr>
                <w:rFonts w:ascii="Arial" w:hAnsi="Arial" w:cs="Arial"/>
                <w:bCs/>
                <w:sz w:val="20"/>
                <w:szCs w:val="20"/>
                <w:lang w:eastAsia="sl-SI"/>
              </w:rPr>
              <w:t>delovnih dneh.«.</w:t>
            </w:r>
            <w:r w:rsidRPr="00A93BE4">
              <w:rPr>
                <w:rFonts w:ascii="Arial" w:hAnsi="Arial" w:cs="Arial"/>
                <w:sz w:val="20"/>
                <w:szCs w:val="20"/>
              </w:rPr>
              <w:t xml:space="preserve"> </w:t>
            </w:r>
          </w:p>
          <w:p w:rsidR="003B6795" w:rsidRDefault="003B6795" w:rsidP="00350A3F">
            <w:pPr>
              <w:spacing w:after="0" w:line="240" w:lineRule="exact"/>
              <w:jc w:val="both"/>
              <w:rPr>
                <w:rFonts w:ascii="Arial" w:hAnsi="Arial" w:cs="Arial"/>
                <w:iCs/>
                <w:sz w:val="20"/>
                <w:szCs w:val="20"/>
                <w:lang w:eastAsia="sl-SI"/>
              </w:rPr>
            </w:pPr>
          </w:p>
          <w:p w:rsidR="0094454E" w:rsidRPr="00A93BE4" w:rsidRDefault="0094454E" w:rsidP="00350A3F">
            <w:pPr>
              <w:spacing w:after="0" w:line="240" w:lineRule="exact"/>
              <w:jc w:val="both"/>
              <w:rPr>
                <w:rFonts w:ascii="Arial" w:hAnsi="Arial" w:cs="Arial"/>
                <w:iCs/>
                <w:sz w:val="20"/>
                <w:szCs w:val="20"/>
                <w:lang w:eastAsia="sl-SI"/>
              </w:rPr>
            </w:pPr>
            <w:r w:rsidRPr="00A93BE4">
              <w:rPr>
                <w:rFonts w:ascii="Arial" w:hAnsi="Arial" w:cs="Arial"/>
                <w:iCs/>
                <w:sz w:val="20"/>
                <w:szCs w:val="20"/>
                <w:lang w:eastAsia="sl-SI"/>
              </w:rPr>
              <w:t>Dosedanji tretji odstavek postane četrti odstavek.</w:t>
            </w:r>
          </w:p>
          <w:p w:rsidR="003B6795" w:rsidRDefault="003B6795" w:rsidP="00350A3F">
            <w:pPr>
              <w:spacing w:after="0" w:line="240" w:lineRule="exact"/>
              <w:jc w:val="both"/>
              <w:rPr>
                <w:rFonts w:ascii="Arial" w:hAnsi="Arial" w:cs="Arial"/>
                <w:iCs/>
                <w:sz w:val="20"/>
                <w:szCs w:val="20"/>
                <w:lang w:eastAsia="sl-SI"/>
              </w:rPr>
            </w:pPr>
          </w:p>
          <w:p w:rsidR="003B6795" w:rsidRDefault="0094454E" w:rsidP="00350A3F">
            <w:pPr>
              <w:spacing w:after="0" w:line="240" w:lineRule="exact"/>
              <w:jc w:val="both"/>
              <w:rPr>
                <w:rFonts w:ascii="Arial" w:hAnsi="Arial" w:cs="Arial"/>
                <w:iCs/>
                <w:color w:val="000000"/>
                <w:sz w:val="20"/>
                <w:szCs w:val="20"/>
                <w:lang w:eastAsia="sl-SI"/>
              </w:rPr>
            </w:pPr>
            <w:r w:rsidRPr="00A93BE4">
              <w:rPr>
                <w:rFonts w:ascii="Arial" w:hAnsi="Arial" w:cs="Arial"/>
                <w:iCs/>
                <w:sz w:val="20"/>
                <w:szCs w:val="20"/>
                <w:lang w:eastAsia="sl-SI"/>
              </w:rPr>
              <w:t xml:space="preserve">Za novim četrtim </w:t>
            </w:r>
            <w:r w:rsidRPr="00A93BE4">
              <w:rPr>
                <w:rFonts w:ascii="Arial" w:hAnsi="Arial" w:cs="Arial"/>
                <w:iCs/>
                <w:color w:val="000000"/>
                <w:sz w:val="20"/>
                <w:szCs w:val="20"/>
                <w:lang w:eastAsia="sl-SI"/>
              </w:rPr>
              <w:t>odstavkom se dodata nova peti in šesti odstavek, ki se glasita:</w:t>
            </w:r>
          </w:p>
          <w:p w:rsidR="006A1C19" w:rsidRDefault="006A1C19"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eastAsia="Times New Roman" w:hAnsi="Arial" w:cs="Arial"/>
                <w:sz w:val="20"/>
                <w:szCs w:val="20"/>
                <w:lang w:eastAsia="sl-SI"/>
              </w:rPr>
            </w:pPr>
            <w:r w:rsidRPr="00A93BE4">
              <w:rPr>
                <w:rFonts w:ascii="Arial" w:hAnsi="Arial" w:cs="Arial"/>
                <w:bCs/>
                <w:sz w:val="20"/>
                <w:szCs w:val="20"/>
                <w:lang w:eastAsia="sl-SI"/>
              </w:rPr>
              <w:t xml:space="preserve">»(5) </w:t>
            </w:r>
            <w:r w:rsidRPr="00A93BE4">
              <w:rPr>
                <w:rFonts w:ascii="Arial" w:eastAsia="Times New Roman" w:hAnsi="Arial" w:cs="Arial"/>
                <w:sz w:val="20"/>
                <w:szCs w:val="20"/>
                <w:lang w:eastAsia="sl-SI"/>
              </w:rPr>
              <w:t xml:space="preserve">Generalni direktor policije lahko iz razlogov varstva osebnostne integritete upravičencev iz prvega odstavka tega člena </w:t>
            </w:r>
            <w:r w:rsidR="00771E93" w:rsidRPr="00A93BE4">
              <w:rPr>
                <w:rFonts w:ascii="Arial" w:eastAsia="Times New Roman" w:hAnsi="Arial" w:cs="Arial"/>
                <w:sz w:val="20"/>
                <w:szCs w:val="20"/>
                <w:lang w:eastAsia="sl-SI"/>
              </w:rPr>
              <w:t xml:space="preserve">in </w:t>
            </w:r>
            <w:r w:rsidRPr="00A93BE4">
              <w:rPr>
                <w:rFonts w:ascii="Arial" w:eastAsia="Times New Roman" w:hAnsi="Arial" w:cs="Arial"/>
                <w:sz w:val="20"/>
                <w:szCs w:val="20"/>
                <w:lang w:eastAsia="sl-SI"/>
              </w:rPr>
              <w:t xml:space="preserve">izjemoma tudi zaradi varstva organizacijske integritete policije zagotovi pravno pomoč tem upravičencem tudi, kadar v postopku nastopajo kot oškodovanci ali osebe, od katerih se zbirajo obvestila. </w:t>
            </w:r>
          </w:p>
          <w:p w:rsidR="003B6795" w:rsidRDefault="003B6795" w:rsidP="00350A3F">
            <w:pPr>
              <w:spacing w:after="0" w:line="240" w:lineRule="exact"/>
              <w:jc w:val="both"/>
              <w:rPr>
                <w:rFonts w:ascii="Arial" w:hAnsi="Arial" w:cs="Arial"/>
                <w:bCs/>
                <w:sz w:val="20"/>
                <w:szCs w:val="20"/>
                <w:lang w:eastAsia="sl-SI"/>
              </w:rPr>
            </w:pPr>
          </w:p>
          <w:p w:rsidR="0094454E" w:rsidRPr="00A93BE4" w:rsidRDefault="0094454E" w:rsidP="00350A3F">
            <w:pPr>
              <w:spacing w:after="0" w:line="240" w:lineRule="exact"/>
              <w:jc w:val="both"/>
              <w:rPr>
                <w:rFonts w:ascii="Arial" w:hAnsi="Arial" w:cs="Arial"/>
                <w:bCs/>
                <w:sz w:val="20"/>
                <w:szCs w:val="20"/>
                <w:lang w:eastAsia="sl-SI"/>
              </w:rPr>
            </w:pPr>
            <w:r w:rsidRPr="003B6795">
              <w:rPr>
                <w:rFonts w:ascii="Arial" w:hAnsi="Arial" w:cs="Arial"/>
                <w:bCs/>
                <w:sz w:val="20"/>
                <w:szCs w:val="20"/>
                <w:lang w:eastAsia="sl-SI"/>
              </w:rPr>
              <w:t xml:space="preserve">(6) </w:t>
            </w:r>
            <w:r w:rsidRPr="003B6795">
              <w:rPr>
                <w:rFonts w:ascii="Arial" w:hAnsi="Arial" w:cs="Arial"/>
                <w:bCs/>
                <w:color w:val="000000"/>
                <w:sz w:val="20"/>
                <w:szCs w:val="20"/>
                <w:lang w:eastAsia="sl-SI"/>
              </w:rPr>
              <w:t>Če</w:t>
            </w:r>
            <w:r w:rsidRPr="003B6795">
              <w:rPr>
                <w:rFonts w:ascii="Arial" w:hAnsi="Arial" w:cs="Arial"/>
                <w:bCs/>
                <w:sz w:val="20"/>
                <w:szCs w:val="20"/>
                <w:lang w:eastAsia="sl-SI"/>
              </w:rPr>
              <w:t xml:space="preserve"> se pred pristojnim organom pravnomočno ugotovi, da ni bila podana kazenska oziroma odškodninska odgovornost policista, </w:t>
            </w:r>
            <w:r w:rsidRPr="003B6795">
              <w:rPr>
                <w:rFonts w:ascii="Arial" w:hAnsi="Arial" w:cs="Arial"/>
                <w:bCs/>
                <w:color w:val="000000"/>
                <w:sz w:val="20"/>
                <w:szCs w:val="20"/>
                <w:lang w:eastAsia="sl-SI"/>
              </w:rPr>
              <w:t>ki mu je bila vloga za pravno pomoč iz prvega odstavka tega člena zavrnjena, mu policija na njegovo zahtevo</w:t>
            </w:r>
            <w:r w:rsidRPr="003B6795">
              <w:rPr>
                <w:rFonts w:ascii="Arial" w:hAnsi="Arial" w:cs="Arial"/>
                <w:bCs/>
                <w:sz w:val="20"/>
                <w:szCs w:val="20"/>
                <w:lang w:eastAsia="sl-SI"/>
              </w:rPr>
              <w:t xml:space="preserve"> povrne razliko med stroški, ki jih je imel s pravno pomočjo, in stroški, ki mu jih je že prisodilo sodišče.«.</w:t>
            </w:r>
          </w:p>
          <w:p w:rsidR="0094454E"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rPr>
            </w:pPr>
          </w:p>
          <w:p w:rsidR="002B74BF" w:rsidRPr="00A93BE4" w:rsidRDefault="002B74BF"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A93BE4">
              <w:rPr>
                <w:rFonts w:ascii="Arial" w:eastAsia="Times New Roman" w:hAnsi="Arial" w:cs="Arial"/>
                <w:iCs/>
                <w:sz w:val="20"/>
                <w:szCs w:val="20"/>
                <w:lang w:eastAsia="sl-SI"/>
              </w:rPr>
              <w:t>člen</w:t>
            </w:r>
          </w:p>
          <w:p w:rsidR="0094454E" w:rsidRPr="00A93BE4" w:rsidRDefault="0094454E" w:rsidP="00350A3F">
            <w:pPr>
              <w:spacing w:after="0" w:line="240" w:lineRule="exact"/>
              <w:jc w:val="both"/>
              <w:rPr>
                <w:rFonts w:ascii="Arial" w:hAnsi="Arial" w:cs="Arial"/>
                <w:iCs/>
                <w:sz w:val="20"/>
                <w:szCs w:val="20"/>
                <w:lang w:eastAsia="sl-SI"/>
              </w:rPr>
            </w:pPr>
          </w:p>
          <w:p w:rsidR="0094454E" w:rsidRPr="00A93BE4" w:rsidRDefault="0094454E" w:rsidP="00350A3F">
            <w:pPr>
              <w:spacing w:after="0" w:line="240" w:lineRule="exact"/>
              <w:jc w:val="both"/>
              <w:rPr>
                <w:rFonts w:ascii="Arial" w:hAnsi="Arial" w:cs="Arial"/>
                <w:iCs/>
                <w:sz w:val="20"/>
                <w:szCs w:val="20"/>
                <w:lang w:eastAsia="sl-SI"/>
              </w:rPr>
            </w:pPr>
            <w:r w:rsidRPr="00A93BE4">
              <w:rPr>
                <w:rFonts w:ascii="Arial" w:hAnsi="Arial" w:cs="Arial"/>
                <w:iCs/>
                <w:sz w:val="20"/>
                <w:szCs w:val="20"/>
                <w:lang w:eastAsia="sl-SI"/>
              </w:rPr>
              <w:t>V tretjem odstavku 65. člena se črta besedilo »ter usposabljanja uslužbencev policije«.</w:t>
            </w:r>
          </w:p>
          <w:p w:rsidR="0094454E" w:rsidRPr="00A93BE4" w:rsidRDefault="0094454E" w:rsidP="00350A3F">
            <w:pPr>
              <w:spacing w:after="0" w:line="240" w:lineRule="exact"/>
              <w:jc w:val="both"/>
              <w:rPr>
                <w:rFonts w:ascii="Arial" w:hAnsi="Arial" w:cs="Arial"/>
                <w:iCs/>
                <w:sz w:val="20"/>
                <w:szCs w:val="20"/>
                <w:lang w:eastAsia="sl-SI"/>
              </w:rPr>
            </w:pPr>
          </w:p>
          <w:p w:rsidR="0094454E" w:rsidRPr="00A93BE4" w:rsidRDefault="0094454E" w:rsidP="00350A3F">
            <w:pPr>
              <w:spacing w:after="0" w:line="240" w:lineRule="exact"/>
              <w:jc w:val="both"/>
              <w:rPr>
                <w:rFonts w:ascii="Arial" w:hAnsi="Arial" w:cs="Arial"/>
                <w:iCs/>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iCs/>
                <w:sz w:val="20"/>
                <w:szCs w:val="20"/>
              </w:rPr>
            </w:pPr>
            <w:r w:rsidRPr="00A93BE4">
              <w:rPr>
                <w:rFonts w:ascii="Arial" w:eastAsia="Times New Roman" w:hAnsi="Arial" w:cs="Arial"/>
                <w:iCs/>
                <w:sz w:val="20"/>
                <w:szCs w:val="20"/>
              </w:rPr>
              <w:t>člen</w:t>
            </w:r>
          </w:p>
          <w:p w:rsidR="0094454E" w:rsidRPr="00A93BE4" w:rsidRDefault="0094454E" w:rsidP="00350A3F">
            <w:pPr>
              <w:spacing w:after="0" w:line="240" w:lineRule="exact"/>
              <w:rPr>
                <w:rFonts w:ascii="Arial" w:eastAsia="Times New Roman" w:hAnsi="Arial" w:cs="Arial"/>
                <w:iCs/>
                <w:sz w:val="20"/>
                <w:szCs w:val="20"/>
                <w:lang w:eastAsia="sl-SI"/>
              </w:rPr>
            </w:pPr>
          </w:p>
          <w:p w:rsidR="002B74BF" w:rsidRDefault="001E133B" w:rsidP="00350A3F">
            <w:pPr>
              <w:autoSpaceDE w:val="0"/>
              <w:autoSpaceDN w:val="0"/>
              <w:adjustRightInd w:val="0"/>
              <w:spacing w:after="0" w:line="240" w:lineRule="exact"/>
              <w:jc w:val="both"/>
              <w:rPr>
                <w:rFonts w:ascii="Arial" w:hAnsi="Arial" w:cs="Arial"/>
                <w:iCs/>
                <w:color w:val="000000"/>
                <w:sz w:val="20"/>
                <w:szCs w:val="20"/>
              </w:rPr>
            </w:pPr>
            <w:r>
              <w:rPr>
                <w:rFonts w:ascii="Arial" w:hAnsi="Arial" w:cs="Arial"/>
                <w:iCs/>
                <w:color w:val="000000"/>
                <w:sz w:val="20"/>
                <w:szCs w:val="20"/>
              </w:rPr>
              <w:t>N</w:t>
            </w:r>
            <w:r w:rsidR="0094454E" w:rsidRPr="00A93BE4">
              <w:rPr>
                <w:rFonts w:ascii="Arial" w:hAnsi="Arial" w:cs="Arial"/>
                <w:iCs/>
                <w:color w:val="000000"/>
                <w:sz w:val="20"/>
                <w:szCs w:val="20"/>
              </w:rPr>
              <w:t xml:space="preserve">a koncu prvega odstavka </w:t>
            </w:r>
            <w:r w:rsidRPr="00A93BE4">
              <w:rPr>
                <w:rFonts w:ascii="Arial" w:hAnsi="Arial" w:cs="Arial"/>
                <w:iCs/>
                <w:color w:val="000000"/>
                <w:sz w:val="20"/>
                <w:szCs w:val="20"/>
              </w:rPr>
              <w:t>66. člen</w:t>
            </w:r>
            <w:r>
              <w:rPr>
                <w:rFonts w:ascii="Arial" w:hAnsi="Arial" w:cs="Arial"/>
                <w:iCs/>
                <w:color w:val="000000"/>
                <w:sz w:val="20"/>
                <w:szCs w:val="20"/>
              </w:rPr>
              <w:t>a</w:t>
            </w:r>
            <w:r w:rsidRPr="00A93BE4">
              <w:rPr>
                <w:rFonts w:ascii="Arial" w:hAnsi="Arial" w:cs="Arial"/>
                <w:iCs/>
                <w:color w:val="000000"/>
                <w:sz w:val="20"/>
                <w:szCs w:val="20"/>
              </w:rPr>
              <w:t xml:space="preserve"> </w:t>
            </w:r>
            <w:r>
              <w:rPr>
                <w:rFonts w:ascii="Arial" w:hAnsi="Arial" w:cs="Arial"/>
                <w:iCs/>
                <w:color w:val="000000"/>
                <w:sz w:val="20"/>
                <w:szCs w:val="20"/>
              </w:rPr>
              <w:t xml:space="preserve">se </w:t>
            </w:r>
            <w:r w:rsidR="0094454E" w:rsidRPr="00A93BE4">
              <w:rPr>
                <w:rFonts w:ascii="Arial" w:hAnsi="Arial" w:cs="Arial"/>
                <w:iCs/>
                <w:color w:val="000000"/>
                <w:sz w:val="20"/>
                <w:szCs w:val="20"/>
              </w:rPr>
              <w:t xml:space="preserve">doda </w:t>
            </w:r>
            <w:r>
              <w:rPr>
                <w:rFonts w:ascii="Arial" w:hAnsi="Arial" w:cs="Arial"/>
                <w:iCs/>
                <w:color w:val="000000"/>
                <w:sz w:val="20"/>
                <w:szCs w:val="20"/>
              </w:rPr>
              <w:t xml:space="preserve">nov </w:t>
            </w:r>
            <w:r w:rsidR="0094454E" w:rsidRPr="00A93BE4">
              <w:rPr>
                <w:rFonts w:ascii="Arial" w:hAnsi="Arial" w:cs="Arial"/>
                <w:iCs/>
                <w:color w:val="000000"/>
                <w:sz w:val="20"/>
                <w:szCs w:val="20"/>
              </w:rPr>
              <w:t>stavek</w:t>
            </w:r>
            <w:r w:rsidR="004944C5" w:rsidRPr="00A93BE4">
              <w:rPr>
                <w:rFonts w:ascii="Arial" w:hAnsi="Arial" w:cs="Arial"/>
                <w:iCs/>
                <w:color w:val="000000"/>
                <w:sz w:val="20"/>
                <w:szCs w:val="20"/>
              </w:rPr>
              <w:t>, ki se glasi</w:t>
            </w:r>
            <w:r w:rsidR="00771E93" w:rsidRPr="00A93BE4">
              <w:rPr>
                <w:rFonts w:ascii="Arial" w:hAnsi="Arial" w:cs="Arial"/>
                <w:iCs/>
                <w:color w:val="000000"/>
                <w:sz w:val="20"/>
                <w:szCs w:val="20"/>
              </w:rPr>
              <w:t xml:space="preserve">: </w:t>
            </w:r>
          </w:p>
          <w:p w:rsidR="002B74BF" w:rsidRDefault="002B74BF" w:rsidP="00350A3F">
            <w:pPr>
              <w:autoSpaceDE w:val="0"/>
              <w:autoSpaceDN w:val="0"/>
              <w:adjustRightInd w:val="0"/>
              <w:spacing w:after="0" w:line="240" w:lineRule="exact"/>
              <w:jc w:val="both"/>
              <w:rPr>
                <w:rFonts w:ascii="Arial" w:hAnsi="Arial" w:cs="Arial"/>
                <w:iCs/>
                <w:color w:val="000000"/>
                <w:sz w:val="20"/>
                <w:szCs w:val="20"/>
              </w:rPr>
            </w:pPr>
          </w:p>
          <w:p w:rsidR="0094454E" w:rsidRPr="00A93BE4" w:rsidRDefault="0094454E" w:rsidP="00350A3F">
            <w:pPr>
              <w:autoSpaceDE w:val="0"/>
              <w:autoSpaceDN w:val="0"/>
              <w:adjustRightInd w:val="0"/>
              <w:spacing w:after="0" w:line="240" w:lineRule="exact"/>
              <w:jc w:val="both"/>
              <w:rPr>
                <w:rFonts w:ascii="Arial" w:hAnsi="Arial" w:cs="Arial"/>
                <w:iCs/>
                <w:color w:val="000000"/>
                <w:sz w:val="20"/>
                <w:szCs w:val="20"/>
              </w:rPr>
            </w:pPr>
            <w:r w:rsidRPr="00A93BE4">
              <w:rPr>
                <w:rFonts w:ascii="Arial" w:hAnsi="Arial" w:cs="Arial"/>
                <w:color w:val="000000"/>
                <w:sz w:val="20"/>
                <w:szCs w:val="20"/>
                <w:lang w:eastAsia="sl-SI"/>
              </w:rPr>
              <w:t xml:space="preserve">»Določba se smiselno uporablja tudi za nekdanjega uslužbenca policije, kadar je ogrožen zaradi policijskih nalog, ki jih je opravljal kot uslužbenec policije, razen </w:t>
            </w:r>
            <w:r w:rsidR="00D10130" w:rsidRPr="00A93BE4">
              <w:rPr>
                <w:rFonts w:ascii="Arial" w:hAnsi="Arial" w:cs="Arial"/>
                <w:color w:val="000000"/>
                <w:sz w:val="20"/>
                <w:szCs w:val="20"/>
                <w:lang w:eastAsia="sl-SI"/>
              </w:rPr>
              <w:t>če je ogroženost posledica opravljanja policijskih nalog, zaradi katerih je bila nekdanjemu policisti iz krivdnih razlogov odpovedana</w:t>
            </w:r>
            <w:r w:rsidRPr="00A93BE4">
              <w:rPr>
                <w:rFonts w:ascii="Arial" w:hAnsi="Arial" w:cs="Arial"/>
                <w:color w:val="000000"/>
                <w:sz w:val="20"/>
                <w:szCs w:val="20"/>
                <w:lang w:eastAsia="sl-SI"/>
              </w:rPr>
              <w:t xml:space="preserve"> pogodba o zaposlitvi.«. </w:t>
            </w:r>
          </w:p>
          <w:p w:rsidR="0094454E" w:rsidRPr="00A93BE4" w:rsidRDefault="0094454E" w:rsidP="00350A3F">
            <w:pPr>
              <w:spacing w:after="0" w:line="240" w:lineRule="exact"/>
              <w:jc w:val="both"/>
              <w:rPr>
                <w:rFonts w:ascii="Arial" w:eastAsia="Times New Roman" w:hAnsi="Arial" w:cs="Arial"/>
                <w:sz w:val="20"/>
                <w:szCs w:val="20"/>
                <w:lang w:eastAsia="sl-SI"/>
              </w:rPr>
            </w:pPr>
          </w:p>
          <w:p w:rsidR="0094454E" w:rsidRDefault="0094454E" w:rsidP="00350A3F">
            <w:pPr>
              <w:spacing w:after="0" w:line="240" w:lineRule="exact"/>
              <w:jc w:val="both"/>
              <w:rPr>
                <w:rFonts w:ascii="Arial" w:eastAsia="Times New Roman" w:hAnsi="Arial" w:cs="Arial"/>
                <w:color w:val="000000"/>
                <w:sz w:val="20"/>
                <w:szCs w:val="20"/>
                <w:lang w:eastAsia="sl-SI"/>
              </w:rPr>
            </w:pPr>
            <w:r w:rsidRPr="00A93BE4">
              <w:rPr>
                <w:rFonts w:ascii="Arial" w:eastAsia="Times New Roman" w:hAnsi="Arial" w:cs="Arial"/>
                <w:color w:val="000000"/>
                <w:sz w:val="20"/>
                <w:szCs w:val="20"/>
                <w:lang w:eastAsia="sl-SI"/>
              </w:rPr>
              <w:t>V drugem odstavku se za besedo »policije« doda</w:t>
            </w:r>
            <w:r w:rsidR="00771E93" w:rsidRPr="00A93BE4">
              <w:rPr>
                <w:rFonts w:ascii="Arial" w:eastAsia="Times New Roman" w:hAnsi="Arial" w:cs="Arial"/>
                <w:color w:val="000000"/>
                <w:sz w:val="20"/>
                <w:szCs w:val="20"/>
                <w:lang w:eastAsia="sl-SI"/>
              </w:rPr>
              <w:t>jo</w:t>
            </w:r>
            <w:r w:rsidRPr="00A93BE4">
              <w:rPr>
                <w:rFonts w:ascii="Arial" w:eastAsia="Times New Roman" w:hAnsi="Arial" w:cs="Arial"/>
                <w:color w:val="000000"/>
                <w:sz w:val="20"/>
                <w:szCs w:val="20"/>
                <w:lang w:eastAsia="sl-SI"/>
              </w:rPr>
              <w:t xml:space="preserve"> vejica in besed</w:t>
            </w:r>
            <w:r w:rsidR="00AB3728" w:rsidRPr="00A93BE4">
              <w:rPr>
                <w:rFonts w:ascii="Arial" w:eastAsia="Times New Roman" w:hAnsi="Arial" w:cs="Arial"/>
                <w:color w:val="000000"/>
                <w:sz w:val="20"/>
                <w:szCs w:val="20"/>
                <w:lang w:eastAsia="sl-SI"/>
              </w:rPr>
              <w:t>ilo</w:t>
            </w:r>
            <w:r w:rsidRPr="00A93BE4">
              <w:rPr>
                <w:rFonts w:ascii="Arial" w:eastAsia="Times New Roman" w:hAnsi="Arial" w:cs="Arial"/>
                <w:color w:val="000000"/>
                <w:sz w:val="20"/>
                <w:szCs w:val="20"/>
                <w:lang w:eastAsia="sl-SI"/>
              </w:rPr>
              <w:t xml:space="preserve"> »nekdanjih uslužbencev policije«.</w:t>
            </w:r>
          </w:p>
          <w:p w:rsidR="003B6795" w:rsidRPr="00A93BE4" w:rsidRDefault="003B6795" w:rsidP="00350A3F">
            <w:pPr>
              <w:spacing w:after="0" w:line="240" w:lineRule="exact"/>
              <w:jc w:val="both"/>
              <w:rPr>
                <w:rFonts w:ascii="Arial" w:eastAsia="Times New Roman" w:hAnsi="Arial" w:cs="Arial"/>
                <w:color w:val="000000"/>
                <w:sz w:val="20"/>
                <w:szCs w:val="20"/>
                <w:lang w:eastAsia="sl-SI"/>
              </w:rPr>
            </w:pP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jc w:val="both"/>
              <w:rPr>
                <w:rFonts w:ascii="Arial" w:hAnsi="Arial" w:cs="Arial"/>
                <w:color w:val="000000"/>
                <w:sz w:val="20"/>
                <w:szCs w:val="20"/>
              </w:rPr>
            </w:pPr>
            <w:r w:rsidRPr="004E5143">
              <w:rPr>
                <w:rFonts w:ascii="Arial" w:hAnsi="Arial" w:cs="Arial"/>
                <w:color w:val="000000"/>
                <w:sz w:val="20"/>
                <w:szCs w:val="20"/>
              </w:rPr>
              <w:t>Tretji odstavek 67.</w:t>
            </w:r>
            <w:r w:rsidR="00771E93" w:rsidRPr="004E5143">
              <w:rPr>
                <w:rFonts w:ascii="Arial" w:hAnsi="Arial" w:cs="Arial"/>
                <w:color w:val="000000"/>
                <w:sz w:val="20"/>
                <w:szCs w:val="20"/>
              </w:rPr>
              <w:t> </w:t>
            </w:r>
            <w:r w:rsidRPr="004E5143">
              <w:rPr>
                <w:rFonts w:ascii="Arial" w:hAnsi="Arial" w:cs="Arial"/>
                <w:color w:val="000000"/>
                <w:sz w:val="20"/>
                <w:szCs w:val="20"/>
              </w:rPr>
              <w:t>člena se spremeni tako, da se glasi:</w:t>
            </w:r>
          </w:p>
          <w:p w:rsidR="0094454E" w:rsidRPr="00A93BE4" w:rsidRDefault="0094454E" w:rsidP="00350A3F">
            <w:pPr>
              <w:spacing w:after="0" w:line="240" w:lineRule="exact"/>
              <w:jc w:val="both"/>
              <w:rPr>
                <w:rFonts w:ascii="Arial" w:hAnsi="Arial" w:cs="Arial"/>
                <w:color w:val="000000"/>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color w:val="000000"/>
                <w:sz w:val="20"/>
                <w:szCs w:val="20"/>
              </w:rPr>
              <w:lastRenderedPageBreak/>
              <w:t>»(3) Odločba o začasni premestitvi oziroma napotitvi mora biti uslužbencu policije vročena najmanj sedem dni pred nastopom dela in mora vsebovati obrazložitev, zakaj bo s premestitvijo oziroma napotitvijo zagotovljeno nemoteno opravljanje nalog policije ali policijskih podpornih dejavnosti. Odločba je dokončna.«.</w:t>
            </w:r>
          </w:p>
          <w:p w:rsidR="0094454E" w:rsidRDefault="0094454E" w:rsidP="00350A3F">
            <w:pPr>
              <w:spacing w:after="0" w:line="240" w:lineRule="exact"/>
              <w:ind w:left="360"/>
              <w:jc w:val="center"/>
              <w:rPr>
                <w:rFonts w:ascii="Arial" w:hAnsi="Arial" w:cs="Arial"/>
                <w:sz w:val="20"/>
                <w:szCs w:val="20"/>
              </w:rPr>
            </w:pPr>
          </w:p>
          <w:p w:rsidR="004E5143" w:rsidRPr="00A93BE4" w:rsidRDefault="004E5143"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rPr>
                <w:rFonts w:ascii="Arial" w:hAnsi="Arial" w:cs="Arial"/>
                <w:sz w:val="20"/>
                <w:szCs w:val="20"/>
              </w:rPr>
            </w:pPr>
          </w:p>
          <w:p w:rsidR="0094454E" w:rsidRDefault="00B340CA" w:rsidP="00350A3F">
            <w:pPr>
              <w:spacing w:after="0" w:line="240" w:lineRule="exact"/>
              <w:rPr>
                <w:rFonts w:ascii="Arial" w:hAnsi="Arial" w:cs="Arial"/>
                <w:sz w:val="20"/>
                <w:szCs w:val="20"/>
              </w:rPr>
            </w:pPr>
            <w:r w:rsidRPr="00A93BE4">
              <w:rPr>
                <w:rFonts w:ascii="Arial" w:hAnsi="Arial" w:cs="Arial"/>
                <w:sz w:val="20"/>
                <w:szCs w:val="20"/>
              </w:rPr>
              <w:t xml:space="preserve">Drugi odstavek </w:t>
            </w:r>
            <w:r w:rsidR="0094454E" w:rsidRPr="00A93BE4">
              <w:rPr>
                <w:rFonts w:ascii="Arial" w:hAnsi="Arial" w:cs="Arial"/>
                <w:sz w:val="20"/>
                <w:szCs w:val="20"/>
              </w:rPr>
              <w:t>69.</w:t>
            </w:r>
            <w:r w:rsidR="00771E93" w:rsidRPr="00A93BE4">
              <w:rPr>
                <w:rFonts w:ascii="Arial" w:hAnsi="Arial" w:cs="Arial"/>
                <w:sz w:val="20"/>
                <w:szCs w:val="20"/>
              </w:rPr>
              <w:t> </w:t>
            </w:r>
            <w:r w:rsidR="0094454E" w:rsidRPr="00A93BE4">
              <w:rPr>
                <w:rFonts w:ascii="Arial" w:hAnsi="Arial" w:cs="Arial"/>
                <w:sz w:val="20"/>
                <w:szCs w:val="20"/>
              </w:rPr>
              <w:t>člen</w:t>
            </w:r>
            <w:r w:rsidRPr="00A93BE4">
              <w:rPr>
                <w:rFonts w:ascii="Arial" w:hAnsi="Arial" w:cs="Arial"/>
                <w:sz w:val="20"/>
                <w:szCs w:val="20"/>
              </w:rPr>
              <w:t>a</w:t>
            </w:r>
            <w:r w:rsidR="0094454E" w:rsidRPr="00A93BE4">
              <w:rPr>
                <w:rFonts w:ascii="Arial" w:hAnsi="Arial" w:cs="Arial"/>
                <w:sz w:val="20"/>
                <w:szCs w:val="20"/>
              </w:rPr>
              <w:t xml:space="preserve"> se </w:t>
            </w:r>
            <w:r w:rsidR="00337DCB" w:rsidRPr="00A93BE4">
              <w:rPr>
                <w:rFonts w:ascii="Arial" w:hAnsi="Arial" w:cs="Arial"/>
                <w:sz w:val="20"/>
                <w:szCs w:val="20"/>
              </w:rPr>
              <w:t>spremeni tako, da se glasi:</w:t>
            </w:r>
          </w:p>
          <w:p w:rsidR="004E5143" w:rsidRPr="00A93BE4" w:rsidRDefault="004E5143" w:rsidP="00350A3F">
            <w:pPr>
              <w:spacing w:after="0" w:line="240" w:lineRule="exact"/>
              <w:rPr>
                <w:rFonts w:ascii="Arial" w:hAnsi="Arial" w:cs="Arial"/>
                <w:sz w:val="20"/>
                <w:szCs w:val="20"/>
              </w:rPr>
            </w:pPr>
          </w:p>
          <w:p w:rsidR="0094454E" w:rsidRPr="00A93BE4" w:rsidRDefault="00337DCB"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w:t>
            </w:r>
            <w:r w:rsidR="0094454E" w:rsidRPr="00A93BE4">
              <w:rPr>
                <w:rFonts w:ascii="Arial" w:hAnsi="Arial" w:cs="Arial"/>
                <w:sz w:val="20"/>
                <w:szCs w:val="20"/>
                <w:lang w:eastAsia="sl-SI"/>
              </w:rPr>
              <w:t xml:space="preserve">(2) Premestitev iz prejšnjega odstavka se lahko opravi samo na podlagi pisnega soglasja policista. Ne glede na določbe zakona, ki ureja </w:t>
            </w:r>
            <w:r w:rsidR="004944C5" w:rsidRPr="00A93BE4">
              <w:rPr>
                <w:rFonts w:ascii="Arial" w:hAnsi="Arial" w:cs="Arial"/>
                <w:sz w:val="20"/>
                <w:szCs w:val="20"/>
                <w:lang w:eastAsia="sl-SI"/>
              </w:rPr>
              <w:t xml:space="preserve">sistem </w:t>
            </w:r>
            <w:r w:rsidR="0094454E" w:rsidRPr="00A93BE4">
              <w:rPr>
                <w:rFonts w:ascii="Arial" w:hAnsi="Arial" w:cs="Arial"/>
                <w:sz w:val="20"/>
                <w:szCs w:val="20"/>
                <w:lang w:eastAsia="sl-SI"/>
              </w:rPr>
              <w:t>javn</w:t>
            </w:r>
            <w:r w:rsidR="004944C5" w:rsidRPr="00A93BE4">
              <w:rPr>
                <w:rFonts w:ascii="Arial" w:hAnsi="Arial" w:cs="Arial"/>
                <w:sz w:val="20"/>
                <w:szCs w:val="20"/>
                <w:lang w:eastAsia="sl-SI"/>
              </w:rPr>
              <w:t>ih</w:t>
            </w:r>
            <w:r w:rsidR="0094454E" w:rsidRPr="00A93BE4">
              <w:rPr>
                <w:rFonts w:ascii="Arial" w:hAnsi="Arial" w:cs="Arial"/>
                <w:sz w:val="20"/>
                <w:szCs w:val="20"/>
                <w:lang w:eastAsia="sl-SI"/>
              </w:rPr>
              <w:t xml:space="preserve"> uslužbence</w:t>
            </w:r>
            <w:r w:rsidR="004944C5" w:rsidRPr="00A93BE4">
              <w:rPr>
                <w:rFonts w:ascii="Arial" w:hAnsi="Arial" w:cs="Arial"/>
                <w:sz w:val="20"/>
                <w:szCs w:val="20"/>
                <w:lang w:eastAsia="sl-SI"/>
              </w:rPr>
              <w:t>v</w:t>
            </w:r>
            <w:r w:rsidR="0094454E" w:rsidRPr="00A93BE4">
              <w:rPr>
                <w:rFonts w:ascii="Arial" w:hAnsi="Arial" w:cs="Arial"/>
                <w:sz w:val="20"/>
                <w:szCs w:val="20"/>
                <w:lang w:eastAsia="sl-SI"/>
              </w:rPr>
              <w:t xml:space="preserve">, je lahko policist iz </w:t>
            </w:r>
            <w:r w:rsidR="00FC22AA" w:rsidRPr="00A93BE4">
              <w:rPr>
                <w:rFonts w:ascii="Arial" w:hAnsi="Arial" w:cs="Arial"/>
                <w:sz w:val="20"/>
                <w:szCs w:val="20"/>
                <w:lang w:eastAsia="sl-SI"/>
              </w:rPr>
              <w:t xml:space="preserve">prejšnjega </w:t>
            </w:r>
            <w:r w:rsidR="0094454E" w:rsidRPr="00A93BE4">
              <w:rPr>
                <w:rFonts w:ascii="Arial" w:hAnsi="Arial" w:cs="Arial"/>
                <w:sz w:val="20"/>
                <w:szCs w:val="20"/>
                <w:lang w:eastAsia="sl-SI"/>
              </w:rPr>
              <w:t>odstavka začasno premeščen za obdobje do štirih let z možn</w:t>
            </w:r>
            <w:r w:rsidRPr="00A93BE4">
              <w:rPr>
                <w:rFonts w:ascii="Arial" w:hAnsi="Arial" w:cs="Arial"/>
                <w:sz w:val="20"/>
                <w:szCs w:val="20"/>
                <w:lang w:eastAsia="sl-SI"/>
              </w:rPr>
              <w:t>ostjo sporazumnega podaljšanja</w:t>
            </w:r>
            <w:r w:rsidR="00B97287" w:rsidRPr="00A93BE4">
              <w:rPr>
                <w:rFonts w:ascii="Arial" w:hAnsi="Arial" w:cs="Arial"/>
                <w:sz w:val="20"/>
                <w:szCs w:val="20"/>
                <w:lang w:eastAsia="sl-SI"/>
              </w:rPr>
              <w:t xml:space="preserve"> za največ štiri leta</w:t>
            </w:r>
            <w:r w:rsidRPr="00A93BE4">
              <w:rPr>
                <w:rFonts w:ascii="Arial" w:hAnsi="Arial" w:cs="Arial"/>
                <w:sz w:val="20"/>
                <w:szCs w:val="20"/>
                <w:lang w:eastAsia="sl-SI"/>
              </w:rPr>
              <w:t>.«.</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 xml:space="preserve">člen </w:t>
            </w:r>
          </w:p>
          <w:p w:rsidR="0094454E" w:rsidRPr="00A93BE4" w:rsidRDefault="0094454E" w:rsidP="00350A3F">
            <w:pPr>
              <w:spacing w:after="0" w:line="240" w:lineRule="exact"/>
              <w:ind w:left="360"/>
              <w:jc w:val="center"/>
              <w:rPr>
                <w:rFonts w:ascii="Arial" w:hAnsi="Arial" w:cs="Arial"/>
                <w:sz w:val="20"/>
                <w:szCs w:val="20"/>
              </w:rPr>
            </w:pPr>
          </w:p>
          <w:p w:rsidR="0094454E" w:rsidRDefault="0094454E" w:rsidP="00350A3F">
            <w:pPr>
              <w:spacing w:after="0" w:line="240" w:lineRule="exact"/>
              <w:jc w:val="both"/>
              <w:rPr>
                <w:rFonts w:ascii="Arial" w:hAnsi="Arial" w:cs="Arial"/>
                <w:sz w:val="20"/>
                <w:szCs w:val="20"/>
              </w:rPr>
            </w:pPr>
            <w:r w:rsidRPr="00A93BE4">
              <w:rPr>
                <w:rFonts w:ascii="Arial" w:hAnsi="Arial" w:cs="Arial"/>
                <w:sz w:val="20"/>
                <w:szCs w:val="20"/>
              </w:rPr>
              <w:t>Za četrtim odstavkom 71. člena se doda nov peti odstavek, ki se glasi:</w:t>
            </w:r>
          </w:p>
          <w:p w:rsidR="004E5143" w:rsidRPr="00A93BE4" w:rsidRDefault="004E5143"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»(5) Uslužbencu policije, ki mu je odrejena pripravljenost za delo na določenem kraju, pripada izplačilo za čas pripravljenosti v višini 50 odstotkov urne postavke osnovne plače.«.</w:t>
            </w:r>
          </w:p>
          <w:p w:rsidR="001E133B" w:rsidRDefault="001E133B"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 xml:space="preserve">Dosedanji peti odstavek </w:t>
            </w:r>
            <w:r w:rsidRPr="00A93BE4">
              <w:rPr>
                <w:rFonts w:ascii="Arial" w:hAnsi="Arial" w:cs="Arial"/>
                <w:color w:val="000000"/>
                <w:sz w:val="20"/>
                <w:szCs w:val="20"/>
              </w:rPr>
              <w:t>postane šesti odstavek.</w:t>
            </w:r>
          </w:p>
          <w:p w:rsidR="0094454E" w:rsidRDefault="0094454E" w:rsidP="00350A3F">
            <w:pPr>
              <w:spacing w:after="0" w:line="240" w:lineRule="exact"/>
              <w:ind w:left="360"/>
              <w:jc w:val="center"/>
              <w:rPr>
                <w:rFonts w:ascii="Arial" w:hAnsi="Arial" w:cs="Arial"/>
                <w:bCs/>
                <w:sz w:val="20"/>
                <w:szCs w:val="20"/>
                <w:lang w:eastAsia="sl-SI"/>
              </w:rPr>
            </w:pPr>
          </w:p>
          <w:p w:rsidR="00C33757" w:rsidRPr="00A93BE4" w:rsidRDefault="00C33757" w:rsidP="00350A3F">
            <w:pPr>
              <w:spacing w:after="0" w:line="240" w:lineRule="exact"/>
              <w:ind w:left="360"/>
              <w:jc w:val="center"/>
              <w:rPr>
                <w:rFonts w:ascii="Arial" w:hAnsi="Arial" w:cs="Arial"/>
                <w:bCs/>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bCs/>
                <w:sz w:val="20"/>
                <w:szCs w:val="20"/>
                <w:lang w:eastAsia="sl-SI"/>
              </w:rPr>
            </w:pPr>
            <w:r w:rsidRPr="00A93BE4">
              <w:rPr>
                <w:rFonts w:ascii="Arial" w:eastAsia="Times New Roman" w:hAnsi="Arial" w:cs="Arial"/>
                <w:bCs/>
                <w:sz w:val="20"/>
                <w:szCs w:val="20"/>
                <w:lang w:eastAsia="sl-SI"/>
              </w:rPr>
              <w:t>člen</w:t>
            </w:r>
          </w:p>
          <w:p w:rsidR="0094454E" w:rsidRPr="00A93BE4" w:rsidRDefault="0094454E" w:rsidP="00350A3F">
            <w:pPr>
              <w:spacing w:after="0" w:line="240" w:lineRule="exact"/>
              <w:ind w:left="360"/>
              <w:jc w:val="center"/>
              <w:rPr>
                <w:rFonts w:ascii="Arial" w:hAnsi="Arial" w:cs="Arial"/>
                <w:bCs/>
                <w:sz w:val="20"/>
                <w:szCs w:val="20"/>
                <w:lang w:eastAsia="sl-SI"/>
              </w:rPr>
            </w:pPr>
          </w:p>
          <w:p w:rsidR="002B74BF"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 xml:space="preserve">Naslov 73. člena se spremeni tako, da se glasi: </w:t>
            </w:r>
          </w:p>
          <w:p w:rsidR="002B74BF" w:rsidRDefault="002B74BF" w:rsidP="00350A3F">
            <w:pPr>
              <w:spacing w:after="0" w:line="240" w:lineRule="exact"/>
              <w:jc w:val="both"/>
              <w:rPr>
                <w:rFonts w:ascii="Arial" w:hAnsi="Arial" w:cs="Arial"/>
                <w:bCs/>
                <w:sz w:val="20"/>
                <w:szCs w:val="20"/>
                <w:lang w:eastAsia="sl-SI"/>
              </w:rPr>
            </w:pPr>
          </w:p>
          <w:p w:rsidR="0094454E" w:rsidRDefault="0094454E" w:rsidP="00350A3F">
            <w:pPr>
              <w:spacing w:after="0" w:line="240" w:lineRule="exact"/>
              <w:jc w:val="both"/>
              <w:rPr>
                <w:rFonts w:ascii="Arial" w:hAnsi="Arial" w:cs="Arial"/>
                <w:sz w:val="20"/>
                <w:szCs w:val="20"/>
              </w:rPr>
            </w:pPr>
            <w:r w:rsidRPr="00A93BE4">
              <w:rPr>
                <w:rFonts w:ascii="Arial" w:hAnsi="Arial" w:cs="Arial"/>
                <w:sz w:val="20"/>
                <w:szCs w:val="20"/>
              </w:rPr>
              <w:t>»(delo prek</w:t>
            </w:r>
            <w:r w:rsidR="004944C5" w:rsidRPr="00A93BE4">
              <w:rPr>
                <w:rFonts w:ascii="Arial" w:hAnsi="Arial" w:cs="Arial"/>
                <w:sz w:val="20"/>
                <w:szCs w:val="20"/>
              </w:rPr>
              <w:t>o</w:t>
            </w:r>
            <w:r w:rsidRPr="00A93BE4">
              <w:rPr>
                <w:rFonts w:ascii="Arial" w:hAnsi="Arial" w:cs="Arial"/>
                <w:sz w:val="20"/>
                <w:szCs w:val="20"/>
              </w:rPr>
              <w:t xml:space="preserve"> polnega delovnega časa v izjemnih ali nujnih primerih)«.</w:t>
            </w:r>
          </w:p>
          <w:p w:rsidR="00C33757" w:rsidRDefault="00C33757" w:rsidP="00350A3F">
            <w:pPr>
              <w:spacing w:after="0" w:line="240" w:lineRule="exact"/>
              <w:jc w:val="both"/>
              <w:rPr>
                <w:rFonts w:ascii="Arial" w:hAnsi="Arial" w:cs="Arial"/>
                <w:sz w:val="20"/>
                <w:szCs w:val="20"/>
              </w:rPr>
            </w:pPr>
          </w:p>
          <w:p w:rsidR="0094454E"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 xml:space="preserve">V prvem odstavku </w:t>
            </w:r>
            <w:r w:rsidR="001E133B">
              <w:rPr>
                <w:rFonts w:ascii="Arial" w:hAnsi="Arial" w:cs="Arial"/>
                <w:bCs/>
                <w:sz w:val="20"/>
                <w:szCs w:val="20"/>
                <w:lang w:eastAsia="sl-SI"/>
              </w:rPr>
              <w:t xml:space="preserve">se </w:t>
            </w:r>
            <w:r w:rsidRPr="00A93BE4">
              <w:rPr>
                <w:rFonts w:ascii="Arial" w:hAnsi="Arial" w:cs="Arial"/>
                <w:bCs/>
                <w:sz w:val="20"/>
                <w:szCs w:val="20"/>
                <w:lang w:eastAsia="sl-SI"/>
              </w:rPr>
              <w:t xml:space="preserve">besedilo »dokonča začeto nalogo« </w:t>
            </w:r>
            <w:r w:rsidRPr="00A93BE4">
              <w:rPr>
                <w:rFonts w:ascii="Arial" w:hAnsi="Arial" w:cs="Arial"/>
                <w:bCs/>
                <w:color w:val="000000"/>
                <w:sz w:val="20"/>
                <w:szCs w:val="20"/>
                <w:lang w:eastAsia="sl-SI"/>
              </w:rPr>
              <w:t xml:space="preserve">nadomesti z besedilom </w:t>
            </w:r>
            <w:r w:rsidRPr="00A93BE4">
              <w:rPr>
                <w:rFonts w:ascii="Arial" w:hAnsi="Arial" w:cs="Arial"/>
                <w:bCs/>
                <w:sz w:val="20"/>
                <w:szCs w:val="20"/>
                <w:lang w:eastAsia="sl-SI"/>
              </w:rPr>
              <w:t>»po poteku delovnega časa brez take prekinitve dela, ki bi policistu omogočila počitek, kot ga določa zakon, ki ureja delovna razmerja, dokonča začeto nalogo ali opravi nujno nalogo.«.</w:t>
            </w:r>
          </w:p>
          <w:p w:rsidR="00C33757" w:rsidRPr="00A93BE4" w:rsidRDefault="00C33757" w:rsidP="00350A3F">
            <w:pPr>
              <w:spacing w:after="0" w:line="240" w:lineRule="exact"/>
              <w:jc w:val="both"/>
              <w:rPr>
                <w:rFonts w:ascii="Arial" w:hAnsi="Arial" w:cs="Arial"/>
                <w:bCs/>
                <w:sz w:val="20"/>
                <w:szCs w:val="20"/>
                <w:lang w:eastAsia="sl-SI"/>
              </w:rPr>
            </w:pPr>
          </w:p>
          <w:p w:rsidR="0094454E" w:rsidRDefault="0094454E" w:rsidP="00350A3F">
            <w:pPr>
              <w:spacing w:after="0" w:line="240" w:lineRule="exact"/>
              <w:jc w:val="both"/>
              <w:rPr>
                <w:rFonts w:ascii="Arial" w:hAnsi="Arial" w:cs="Arial"/>
                <w:sz w:val="20"/>
                <w:szCs w:val="20"/>
              </w:rPr>
            </w:pPr>
            <w:r w:rsidRPr="00A93BE4">
              <w:rPr>
                <w:rFonts w:ascii="Arial" w:hAnsi="Arial" w:cs="Arial"/>
                <w:bCs/>
                <w:sz w:val="20"/>
                <w:szCs w:val="20"/>
                <w:lang w:eastAsia="sl-SI"/>
              </w:rPr>
              <w:t>V drugem odstavku se besedi</w:t>
            </w:r>
            <w:r w:rsidR="001E133B">
              <w:rPr>
                <w:rFonts w:ascii="Arial" w:hAnsi="Arial" w:cs="Arial"/>
                <w:bCs/>
                <w:sz w:val="20"/>
                <w:szCs w:val="20"/>
                <w:lang w:eastAsia="sl-SI"/>
              </w:rPr>
              <w:t>lo</w:t>
            </w:r>
            <w:r w:rsidRPr="00A93BE4">
              <w:rPr>
                <w:rFonts w:ascii="Arial" w:hAnsi="Arial" w:cs="Arial"/>
                <w:bCs/>
                <w:sz w:val="20"/>
                <w:szCs w:val="20"/>
                <w:lang w:eastAsia="sl-SI"/>
              </w:rPr>
              <w:t>»ustrezen počitek«</w:t>
            </w:r>
            <w:r w:rsidRPr="00A93BE4">
              <w:rPr>
                <w:rFonts w:ascii="Arial" w:hAnsi="Arial" w:cs="Arial"/>
                <w:bCs/>
                <w:color w:val="FF0000"/>
                <w:sz w:val="20"/>
                <w:szCs w:val="20"/>
                <w:lang w:eastAsia="sl-SI"/>
              </w:rPr>
              <w:t xml:space="preserve"> </w:t>
            </w:r>
            <w:r w:rsidRPr="00A93BE4">
              <w:rPr>
                <w:rFonts w:ascii="Arial" w:hAnsi="Arial" w:cs="Arial"/>
                <w:bCs/>
                <w:sz w:val="20"/>
                <w:szCs w:val="20"/>
                <w:lang w:eastAsia="sl-SI"/>
              </w:rPr>
              <w:t>nadomesti z besedilom</w:t>
            </w:r>
            <w:r w:rsidRPr="00A93BE4">
              <w:rPr>
                <w:rFonts w:ascii="Arial" w:hAnsi="Arial" w:cs="Arial"/>
                <w:bCs/>
                <w:color w:val="FF0000"/>
                <w:sz w:val="20"/>
                <w:szCs w:val="20"/>
                <w:lang w:eastAsia="sl-SI"/>
              </w:rPr>
              <w:t xml:space="preserve"> </w:t>
            </w:r>
            <w:r w:rsidRPr="00A93BE4">
              <w:rPr>
                <w:rFonts w:ascii="Arial" w:hAnsi="Arial" w:cs="Arial"/>
                <w:bCs/>
                <w:sz w:val="20"/>
                <w:szCs w:val="20"/>
                <w:lang w:eastAsia="sl-SI"/>
              </w:rPr>
              <w:t>»sorazmerno daljši počitek s</w:t>
            </w:r>
            <w:r w:rsidRPr="00A93BE4">
              <w:rPr>
                <w:rFonts w:ascii="Arial" w:hAnsi="Arial" w:cs="Arial"/>
                <w:sz w:val="20"/>
                <w:szCs w:val="20"/>
              </w:rPr>
              <w:t>kladno s splošnimi predpisi in kolektivnimi pogodbami«.</w:t>
            </w:r>
          </w:p>
          <w:p w:rsidR="00C33757" w:rsidRPr="00A93BE4" w:rsidRDefault="00C33757" w:rsidP="00350A3F">
            <w:pPr>
              <w:spacing w:after="0" w:line="240" w:lineRule="exact"/>
              <w:jc w:val="both"/>
              <w:rPr>
                <w:rFonts w:ascii="Arial" w:hAnsi="Arial" w:cs="Arial"/>
                <w:bCs/>
                <w:sz w:val="20"/>
                <w:szCs w:val="20"/>
                <w:lang w:eastAsia="sl-SI"/>
              </w:rPr>
            </w:pPr>
          </w:p>
          <w:p w:rsidR="0094454E" w:rsidRDefault="0094454E" w:rsidP="00350A3F">
            <w:pPr>
              <w:spacing w:after="0" w:line="240" w:lineRule="exact"/>
              <w:rPr>
                <w:rFonts w:ascii="Arial" w:hAnsi="Arial" w:cs="Arial"/>
                <w:bCs/>
                <w:sz w:val="20"/>
                <w:szCs w:val="20"/>
                <w:lang w:eastAsia="sl-SI"/>
              </w:rPr>
            </w:pPr>
            <w:r w:rsidRPr="00A93BE4">
              <w:rPr>
                <w:rFonts w:ascii="Arial" w:hAnsi="Arial" w:cs="Arial"/>
                <w:bCs/>
                <w:sz w:val="20"/>
                <w:szCs w:val="20"/>
                <w:lang w:eastAsia="sl-SI"/>
              </w:rPr>
              <w:t>Za četrtim odstavkom se doda nov peti odstavek, ki se glasi:</w:t>
            </w:r>
          </w:p>
          <w:p w:rsidR="00C33757" w:rsidRPr="00A93BE4" w:rsidRDefault="00C33757" w:rsidP="00350A3F">
            <w:pPr>
              <w:spacing w:after="0" w:line="240" w:lineRule="exact"/>
              <w:rPr>
                <w:rFonts w:ascii="Arial" w:hAnsi="Arial" w:cs="Arial"/>
                <w:bCs/>
                <w:sz w:val="20"/>
                <w:szCs w:val="20"/>
                <w:lang w:eastAsia="sl-SI"/>
              </w:rPr>
            </w:pPr>
          </w:p>
          <w:p w:rsidR="0094454E" w:rsidRDefault="0094454E" w:rsidP="00350A3F">
            <w:pPr>
              <w:spacing w:after="0" w:line="240" w:lineRule="exact"/>
              <w:jc w:val="both"/>
              <w:rPr>
                <w:rFonts w:ascii="Arial" w:hAnsi="Arial" w:cs="Arial"/>
                <w:sz w:val="20"/>
                <w:szCs w:val="20"/>
              </w:rPr>
            </w:pPr>
            <w:r w:rsidRPr="00A93BE4">
              <w:rPr>
                <w:rFonts w:ascii="Arial" w:hAnsi="Arial" w:cs="Arial"/>
                <w:sz w:val="20"/>
                <w:szCs w:val="20"/>
              </w:rPr>
              <w:t>»(5) Določba prejšnjega odstavka ne</w:t>
            </w:r>
            <w:r w:rsidRPr="00A93BE4">
              <w:rPr>
                <w:rFonts w:ascii="Arial" w:hAnsi="Arial" w:cs="Arial"/>
                <w:color w:val="FF0000"/>
                <w:sz w:val="20"/>
                <w:szCs w:val="20"/>
              </w:rPr>
              <w:t xml:space="preserve"> </w:t>
            </w:r>
            <w:r w:rsidRPr="00A93BE4">
              <w:rPr>
                <w:rFonts w:ascii="Arial" w:hAnsi="Arial" w:cs="Arial"/>
                <w:sz w:val="20"/>
                <w:szCs w:val="20"/>
              </w:rPr>
              <w:t xml:space="preserve">velja za policiste, </w:t>
            </w:r>
            <w:r w:rsidR="00CB441F" w:rsidRPr="00A93BE4">
              <w:rPr>
                <w:rFonts w:ascii="Arial" w:hAnsi="Arial" w:cs="Arial"/>
                <w:sz w:val="20"/>
                <w:szCs w:val="20"/>
              </w:rPr>
              <w:t>ki zaradi specifičnosti opravljanja nalog policije teh ne morejo opraviti v času, določenem v prejšnjem odstavku, ali pri katerih bi zaradi prenehanja opravljanja teh nalog lahko prišlo do ogrožanja njihovih življenj in</w:t>
            </w:r>
            <w:r w:rsidRPr="00A93BE4">
              <w:rPr>
                <w:rFonts w:ascii="Arial" w:hAnsi="Arial" w:cs="Arial"/>
                <w:sz w:val="20"/>
                <w:szCs w:val="20"/>
              </w:rPr>
              <w:t xml:space="preserve"> zasedajo delovna mesta, ki jih v aktu o organizaciji in sistemizaciji določi minister</w:t>
            </w:r>
            <w:r w:rsidR="00CB441F" w:rsidRPr="00A93BE4">
              <w:rPr>
                <w:rFonts w:ascii="Arial" w:hAnsi="Arial" w:cs="Arial"/>
                <w:sz w:val="20"/>
                <w:szCs w:val="20"/>
              </w:rPr>
              <w:t>.</w:t>
            </w:r>
            <w:r w:rsidRPr="00A93BE4">
              <w:rPr>
                <w:rFonts w:ascii="Arial" w:hAnsi="Arial" w:cs="Arial"/>
                <w:sz w:val="20"/>
                <w:szCs w:val="20"/>
              </w:rPr>
              <w:t xml:space="preserve"> P</w:t>
            </w:r>
            <w:r w:rsidRPr="00A93BE4">
              <w:rPr>
                <w:rFonts w:ascii="Arial" w:hAnsi="Arial" w:cs="Arial"/>
                <w:sz w:val="20"/>
                <w:szCs w:val="20"/>
                <w:lang w:eastAsia="sl-SI"/>
              </w:rPr>
              <w:t>ovprečen delovni čas iz tega odstavka,</w:t>
            </w:r>
            <w:r w:rsidRPr="00A93BE4">
              <w:rPr>
                <w:rFonts w:ascii="Arial" w:hAnsi="Arial" w:cs="Arial"/>
                <w:color w:val="FF0000"/>
                <w:sz w:val="20"/>
                <w:szCs w:val="20"/>
                <w:lang w:eastAsia="sl-SI"/>
              </w:rPr>
              <w:t xml:space="preserve"> </w:t>
            </w:r>
            <w:r w:rsidRPr="00A93BE4">
              <w:rPr>
                <w:rFonts w:ascii="Arial" w:hAnsi="Arial" w:cs="Arial"/>
                <w:sz w:val="20"/>
                <w:szCs w:val="20"/>
                <w:lang w:eastAsia="sl-SI"/>
              </w:rPr>
              <w:t xml:space="preserve">vključno z </w:t>
            </w:r>
            <w:r w:rsidR="00CB441F" w:rsidRPr="00A93BE4">
              <w:rPr>
                <w:rFonts w:ascii="Arial" w:hAnsi="Arial" w:cs="Arial"/>
                <w:sz w:val="20"/>
                <w:szCs w:val="20"/>
                <w:lang w:eastAsia="sl-SI"/>
              </w:rPr>
              <w:t>delom preko polnega delovnega časa</w:t>
            </w:r>
            <w:r w:rsidRPr="00A93BE4">
              <w:rPr>
                <w:rFonts w:ascii="Arial" w:hAnsi="Arial" w:cs="Arial"/>
                <w:sz w:val="20"/>
                <w:szCs w:val="20"/>
                <w:lang w:eastAsia="sl-SI"/>
              </w:rPr>
              <w:t>, ne sme presegati 48</w:t>
            </w:r>
            <w:r w:rsidR="00020763" w:rsidRPr="00A93BE4">
              <w:rPr>
                <w:rFonts w:ascii="Arial" w:hAnsi="Arial" w:cs="Arial"/>
                <w:sz w:val="20"/>
                <w:szCs w:val="20"/>
              </w:rPr>
              <w:t> </w:t>
            </w:r>
            <w:r w:rsidRPr="00A93BE4">
              <w:rPr>
                <w:rFonts w:ascii="Arial" w:hAnsi="Arial" w:cs="Arial"/>
                <w:sz w:val="20"/>
                <w:szCs w:val="20"/>
                <w:lang w:eastAsia="sl-SI"/>
              </w:rPr>
              <w:t>ur v sedemdnevnem obdobju, izračunanem kot povprečje v posameznem referenčnem obdobju.</w:t>
            </w:r>
            <w:r w:rsidRPr="00A93BE4">
              <w:rPr>
                <w:rFonts w:ascii="Arial" w:hAnsi="Arial" w:cs="Arial"/>
                <w:sz w:val="20"/>
                <w:szCs w:val="20"/>
              </w:rPr>
              <w:t>«</w:t>
            </w:r>
            <w:r w:rsidR="00F65F0A" w:rsidRPr="00A93BE4">
              <w:rPr>
                <w:rFonts w:ascii="Arial" w:hAnsi="Arial" w:cs="Arial"/>
                <w:sz w:val="20"/>
                <w:szCs w:val="20"/>
              </w:rPr>
              <w:t>.</w:t>
            </w:r>
          </w:p>
          <w:p w:rsidR="00C33757" w:rsidRPr="00A93BE4" w:rsidRDefault="00C33757"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color w:val="000000"/>
                <w:sz w:val="20"/>
                <w:szCs w:val="20"/>
              </w:rPr>
            </w:pPr>
            <w:r w:rsidRPr="00A93BE4">
              <w:rPr>
                <w:rFonts w:ascii="Arial" w:hAnsi="Arial" w:cs="Arial"/>
                <w:sz w:val="20"/>
                <w:szCs w:val="20"/>
              </w:rPr>
              <w:t xml:space="preserve">Dosedanji peti odstavek </w:t>
            </w:r>
            <w:r w:rsidRPr="00A93BE4">
              <w:rPr>
                <w:rFonts w:ascii="Arial" w:hAnsi="Arial" w:cs="Arial"/>
                <w:color w:val="000000"/>
                <w:sz w:val="20"/>
                <w:szCs w:val="20"/>
              </w:rPr>
              <w:t>postane šesti odstavek.</w:t>
            </w:r>
          </w:p>
          <w:p w:rsidR="0094454E" w:rsidRDefault="0094454E" w:rsidP="00350A3F">
            <w:pPr>
              <w:spacing w:after="0" w:line="240" w:lineRule="exact"/>
              <w:jc w:val="both"/>
              <w:rPr>
                <w:rFonts w:ascii="Arial" w:hAnsi="Arial" w:cs="Arial"/>
                <w:color w:val="000000"/>
                <w:sz w:val="20"/>
                <w:szCs w:val="20"/>
              </w:rPr>
            </w:pPr>
          </w:p>
          <w:p w:rsidR="009E30CA" w:rsidRPr="00A93BE4" w:rsidRDefault="009E30CA" w:rsidP="00350A3F">
            <w:pPr>
              <w:spacing w:after="0" w:line="240" w:lineRule="exact"/>
              <w:jc w:val="both"/>
              <w:rPr>
                <w:rFonts w:ascii="Arial" w:hAnsi="Arial" w:cs="Arial"/>
                <w:color w:val="000000"/>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člen </w:t>
            </w:r>
          </w:p>
          <w:p w:rsidR="0094454E" w:rsidRPr="00A93BE4" w:rsidRDefault="0094454E" w:rsidP="00350A3F">
            <w:pPr>
              <w:spacing w:after="0" w:line="240" w:lineRule="exact"/>
              <w:jc w:val="both"/>
              <w:rPr>
                <w:rFonts w:ascii="Arial" w:hAnsi="Arial" w:cs="Arial"/>
                <w:color w:val="000000"/>
                <w:sz w:val="20"/>
                <w:szCs w:val="20"/>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color w:val="000000"/>
                <w:sz w:val="20"/>
                <w:szCs w:val="20"/>
              </w:rPr>
              <w:t>Prvi odstavek</w:t>
            </w:r>
            <w:r w:rsidRPr="00A93BE4">
              <w:rPr>
                <w:rFonts w:ascii="Arial" w:hAnsi="Arial" w:cs="Arial"/>
                <w:sz w:val="20"/>
                <w:szCs w:val="20"/>
                <w:lang w:eastAsia="sl-SI"/>
              </w:rPr>
              <w:t xml:space="preserve"> 74. člena se spremeni tako, da se glasi:</w:t>
            </w:r>
          </w:p>
          <w:p w:rsidR="0094454E" w:rsidRPr="00A93BE4" w:rsidRDefault="0094454E"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w:t>
            </w:r>
            <w:r w:rsidRPr="00A93BE4">
              <w:rPr>
                <w:rFonts w:ascii="Arial" w:hAnsi="Arial" w:cs="Arial"/>
                <w:sz w:val="20"/>
                <w:szCs w:val="20"/>
              </w:rPr>
              <w:t xml:space="preserve">(1) Policistom Specialne enote in </w:t>
            </w:r>
            <w:proofErr w:type="spellStart"/>
            <w:r w:rsidRPr="00A93BE4">
              <w:rPr>
                <w:rFonts w:ascii="Arial" w:hAnsi="Arial" w:cs="Arial"/>
                <w:sz w:val="20"/>
                <w:szCs w:val="20"/>
              </w:rPr>
              <w:t>neuniformiranim</w:t>
            </w:r>
            <w:proofErr w:type="spellEnd"/>
            <w:r w:rsidRPr="00A93BE4">
              <w:rPr>
                <w:rFonts w:ascii="Arial" w:hAnsi="Arial" w:cs="Arial"/>
                <w:sz w:val="20"/>
                <w:szCs w:val="20"/>
              </w:rPr>
              <w:t xml:space="preserve"> policistom, ki </w:t>
            </w:r>
            <w:r w:rsidR="00CB441F" w:rsidRPr="00A93BE4">
              <w:rPr>
                <w:rFonts w:ascii="Arial" w:hAnsi="Arial" w:cs="Arial"/>
                <w:sz w:val="20"/>
                <w:szCs w:val="20"/>
              </w:rPr>
              <w:t xml:space="preserve">opravljajo </w:t>
            </w:r>
            <w:r w:rsidRPr="00A93BE4">
              <w:rPr>
                <w:rFonts w:ascii="Arial" w:hAnsi="Arial" w:cs="Arial"/>
                <w:sz w:val="20"/>
                <w:szCs w:val="20"/>
              </w:rPr>
              <w:t xml:space="preserve">naloge, povezane s prikritimi preiskovalnimi ukrepi ali zaščito prič in drugih oseb, ogroženih zaradi sodelovanja v kazenskem postopku, </w:t>
            </w:r>
            <w:r w:rsidR="00020763" w:rsidRPr="00A93BE4">
              <w:rPr>
                <w:rFonts w:ascii="Arial" w:hAnsi="Arial" w:cs="Arial"/>
                <w:sz w:val="20"/>
                <w:szCs w:val="20"/>
              </w:rPr>
              <w:t xml:space="preserve">ter </w:t>
            </w:r>
            <w:r w:rsidRPr="00A93BE4">
              <w:rPr>
                <w:rFonts w:ascii="Arial" w:hAnsi="Arial" w:cs="Arial"/>
                <w:sz w:val="20"/>
                <w:szCs w:val="20"/>
              </w:rPr>
              <w:t xml:space="preserve">drugim policistom, ki neposredno skupaj s Specialno enoto ali prej </w:t>
            </w:r>
            <w:r w:rsidRPr="00A93BE4">
              <w:rPr>
                <w:rFonts w:ascii="Arial" w:hAnsi="Arial" w:cs="Arial"/>
                <w:sz w:val="20"/>
                <w:szCs w:val="20"/>
              </w:rPr>
              <w:lastRenderedPageBreak/>
              <w:t>navedenimi</w:t>
            </w:r>
            <w:r w:rsidR="00407367" w:rsidRPr="00A93BE4">
              <w:rPr>
                <w:rFonts w:ascii="Arial" w:hAnsi="Arial" w:cs="Arial"/>
                <w:sz w:val="20"/>
                <w:szCs w:val="20"/>
              </w:rPr>
              <w:t xml:space="preserve"> </w:t>
            </w:r>
            <w:proofErr w:type="spellStart"/>
            <w:r w:rsidRPr="00A93BE4">
              <w:rPr>
                <w:rFonts w:ascii="Arial" w:hAnsi="Arial" w:cs="Arial"/>
                <w:sz w:val="20"/>
                <w:szCs w:val="20"/>
              </w:rPr>
              <w:t>neuniformiranimi</w:t>
            </w:r>
            <w:proofErr w:type="spellEnd"/>
            <w:r w:rsidRPr="00A93BE4">
              <w:rPr>
                <w:rFonts w:ascii="Arial" w:hAnsi="Arial" w:cs="Arial"/>
                <w:sz w:val="20"/>
                <w:szCs w:val="20"/>
              </w:rPr>
              <w:t xml:space="preserve"> policisti </w:t>
            </w:r>
            <w:r w:rsidRPr="00A93BE4">
              <w:rPr>
                <w:rFonts w:ascii="Arial" w:hAnsi="Arial" w:cs="Arial"/>
                <w:sz w:val="20"/>
                <w:szCs w:val="20"/>
                <w:lang w:eastAsia="sl-SI"/>
              </w:rPr>
              <w:t xml:space="preserve">opravljajo posebno nevarne naloge z najvišjo stopnjo ogroženosti življenja, za čas neposrednega </w:t>
            </w:r>
            <w:r w:rsidR="00CB441F" w:rsidRPr="00A93BE4">
              <w:rPr>
                <w:rFonts w:ascii="Arial" w:hAnsi="Arial" w:cs="Arial"/>
                <w:sz w:val="20"/>
                <w:szCs w:val="20"/>
                <w:lang w:eastAsia="sl-SI"/>
              </w:rPr>
              <w:t xml:space="preserve">opravljanja </w:t>
            </w:r>
            <w:r w:rsidRPr="00A93BE4">
              <w:rPr>
                <w:rFonts w:ascii="Arial" w:hAnsi="Arial" w:cs="Arial"/>
                <w:sz w:val="20"/>
                <w:szCs w:val="20"/>
                <w:lang w:eastAsia="sl-SI"/>
              </w:rPr>
              <w:t>posebno nevarnih nalog z najvišjo stopnjo ogroženosti življenja, pripada dodatek za nevarnost in posebne obremenitve pod enakimi pogoji in v enaki višini kot to velja za policiste Posebne policijske enote, v skladu s kolektivno pogodbo za javni sektor</w:t>
            </w:r>
            <w:r w:rsidRPr="00A93BE4">
              <w:rPr>
                <w:rFonts w:ascii="Arial" w:hAnsi="Arial" w:cs="Arial"/>
                <w:sz w:val="20"/>
                <w:szCs w:val="20"/>
              </w:rPr>
              <w:t>.</w:t>
            </w:r>
            <w:r w:rsidRPr="00A93BE4">
              <w:rPr>
                <w:rFonts w:ascii="Arial" w:hAnsi="Arial" w:cs="Arial"/>
                <w:sz w:val="20"/>
                <w:szCs w:val="20"/>
                <w:lang w:eastAsia="sl-SI"/>
              </w:rPr>
              <w:t>«.</w:t>
            </w:r>
          </w:p>
          <w:p w:rsidR="009F515A" w:rsidRDefault="009F515A" w:rsidP="00350A3F">
            <w:pPr>
              <w:spacing w:after="0" w:line="240" w:lineRule="exact"/>
              <w:jc w:val="both"/>
              <w:rPr>
                <w:rFonts w:ascii="Arial" w:hAnsi="Arial" w:cs="Arial"/>
                <w:bCs/>
                <w:sz w:val="20"/>
                <w:szCs w:val="20"/>
                <w:lang w:eastAsia="sl-SI"/>
              </w:rPr>
            </w:pPr>
          </w:p>
          <w:p w:rsidR="0094454E" w:rsidRDefault="0094454E" w:rsidP="00350A3F">
            <w:pPr>
              <w:spacing w:after="0" w:line="240" w:lineRule="exact"/>
              <w:jc w:val="both"/>
              <w:rPr>
                <w:rFonts w:ascii="Arial" w:hAnsi="Arial" w:cs="Arial"/>
                <w:bCs/>
                <w:sz w:val="20"/>
                <w:szCs w:val="20"/>
                <w:lang w:eastAsia="sl-SI"/>
              </w:rPr>
            </w:pPr>
            <w:r w:rsidRPr="00A93BE4">
              <w:rPr>
                <w:rFonts w:ascii="Arial" w:hAnsi="Arial" w:cs="Arial"/>
                <w:bCs/>
                <w:sz w:val="20"/>
                <w:szCs w:val="20"/>
                <w:lang w:eastAsia="sl-SI"/>
              </w:rPr>
              <w:t xml:space="preserve">Tretji odstavek se spremeni tako, da se glasi: </w:t>
            </w:r>
          </w:p>
          <w:p w:rsidR="009F515A" w:rsidRPr="00A93BE4" w:rsidRDefault="009F515A" w:rsidP="00350A3F">
            <w:pPr>
              <w:spacing w:after="0" w:line="240" w:lineRule="exact"/>
              <w:jc w:val="both"/>
              <w:rPr>
                <w:rFonts w:ascii="Arial" w:hAnsi="Arial" w:cs="Arial"/>
                <w:bCs/>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»(3) Pravico do dodatnega plačila imajo policisti za čas, ko jim je odrejeno opravljanje dela v skladu s prvim odstavkom prejšnjega člena. Vlada na predlog ministra določi višino dodatnega plačila, pri čemer višina dodatnega plačila znaša najmanj dvakratnik oziroma največ trikratnik višine, določene za dodatek za delo prek polnega delovnega časa.«.</w:t>
            </w: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rPr>
              <w:t xml:space="preserve">V tretjem odstavku 84. člena se za besedilom </w:t>
            </w:r>
            <w:r w:rsidRPr="00A93BE4">
              <w:rPr>
                <w:rFonts w:ascii="Arial" w:hAnsi="Arial" w:cs="Arial"/>
                <w:sz w:val="20"/>
                <w:szCs w:val="20"/>
                <w:lang w:eastAsia="sl-SI"/>
              </w:rPr>
              <w:t>»nesreče pri delu,« doda besedilo</w:t>
            </w:r>
            <w:r w:rsidRPr="00A93BE4">
              <w:rPr>
                <w:rFonts w:ascii="Arial" w:hAnsi="Arial" w:cs="Arial"/>
                <w:sz w:val="20"/>
                <w:szCs w:val="20"/>
              </w:rPr>
              <w:t xml:space="preserve"> »ki nastane pri opravljanju operativnega dela ali drugega nevarnega dela in</w:t>
            </w:r>
            <w:r w:rsidRPr="00A93BE4">
              <w:rPr>
                <w:rFonts w:ascii="Arial" w:hAnsi="Arial" w:cs="Arial"/>
                <w:sz w:val="20"/>
                <w:szCs w:val="20"/>
                <w:lang w:eastAsia="sl-SI"/>
              </w:rPr>
              <w:t>«.</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eastAsia="Times New Roman" w:hAnsi="Arial" w:cs="Arial"/>
                <w:sz w:val="20"/>
                <w:szCs w:val="20"/>
                <w:lang w:eastAsia="sl-SI"/>
              </w:rPr>
              <w:t>V prvem odstavku 85.</w:t>
            </w:r>
            <w:r w:rsidR="00020763" w:rsidRPr="00A93BE4">
              <w:rPr>
                <w:rFonts w:ascii="Arial" w:eastAsia="Times New Roman" w:hAnsi="Arial" w:cs="Arial"/>
                <w:sz w:val="20"/>
                <w:szCs w:val="20"/>
                <w:lang w:eastAsia="sl-SI"/>
              </w:rPr>
              <w:t> </w:t>
            </w:r>
            <w:r w:rsidRPr="00A93BE4">
              <w:rPr>
                <w:rFonts w:ascii="Arial" w:eastAsia="Times New Roman" w:hAnsi="Arial" w:cs="Arial"/>
                <w:sz w:val="20"/>
                <w:szCs w:val="20"/>
                <w:lang w:eastAsia="sl-SI"/>
              </w:rPr>
              <w:t>člena se besedilo »svojega dela« nadomesti z besedilom »operativnega ali drugega nevarnega</w:t>
            </w:r>
            <w:r w:rsidR="00C557F6">
              <w:rPr>
                <w:rFonts w:ascii="Arial" w:eastAsia="Times New Roman" w:hAnsi="Arial" w:cs="Arial"/>
                <w:sz w:val="20"/>
                <w:szCs w:val="20"/>
                <w:lang w:eastAsia="sl-SI"/>
              </w:rPr>
              <w:t xml:space="preserve"> </w:t>
            </w:r>
            <w:r w:rsidRPr="00A93BE4">
              <w:rPr>
                <w:rFonts w:ascii="Arial" w:eastAsia="Times New Roman" w:hAnsi="Arial" w:cs="Arial"/>
                <w:sz w:val="20"/>
                <w:szCs w:val="20"/>
                <w:lang w:eastAsia="sl-SI"/>
              </w:rPr>
              <w:t>dela«.</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2F0EE5" w:rsidRDefault="002F0EE5"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86.</w:t>
            </w:r>
            <w:r w:rsidR="00020763" w:rsidRPr="00A93BE4">
              <w:rPr>
                <w:rFonts w:ascii="Arial" w:hAnsi="Arial" w:cs="Arial"/>
                <w:sz w:val="20"/>
                <w:szCs w:val="20"/>
              </w:rPr>
              <w:t> </w:t>
            </w:r>
            <w:r w:rsidRPr="00A93BE4">
              <w:rPr>
                <w:rFonts w:ascii="Arial" w:hAnsi="Arial" w:cs="Arial"/>
                <w:sz w:val="20"/>
                <w:szCs w:val="20"/>
              </w:rPr>
              <w:t>člen se spremeni tako, da se glasi:</w:t>
            </w:r>
          </w:p>
          <w:p w:rsidR="002F0EE5" w:rsidRDefault="002F0EE5" w:rsidP="00350A3F">
            <w:pPr>
              <w:spacing w:after="0" w:line="240" w:lineRule="exact"/>
              <w:jc w:val="center"/>
              <w:rPr>
                <w:rFonts w:ascii="Arial" w:hAnsi="Arial" w:cs="Arial"/>
                <w:sz w:val="20"/>
                <w:szCs w:val="20"/>
              </w:rPr>
            </w:pPr>
          </w:p>
          <w:p w:rsidR="001D18A2"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»86. člen</w:t>
            </w:r>
          </w:p>
          <w:p w:rsidR="001D18A2" w:rsidRPr="00A93BE4" w:rsidRDefault="0094454E" w:rsidP="00350A3F">
            <w:pPr>
              <w:spacing w:after="0" w:line="240" w:lineRule="exact"/>
              <w:jc w:val="center"/>
              <w:rPr>
                <w:rFonts w:ascii="Arial" w:hAnsi="Arial" w:cs="Arial"/>
                <w:sz w:val="20"/>
                <w:szCs w:val="20"/>
              </w:rPr>
            </w:pPr>
            <w:r w:rsidRPr="00A93BE4">
              <w:rPr>
                <w:rFonts w:ascii="Arial" w:hAnsi="Arial" w:cs="Arial"/>
                <w:sz w:val="20"/>
                <w:szCs w:val="20"/>
              </w:rPr>
              <w:t>(pravice družinskih članov po smrti policista)</w:t>
            </w:r>
          </w:p>
          <w:p w:rsidR="001D18A2" w:rsidRPr="00A93BE4" w:rsidRDefault="001D18A2" w:rsidP="00350A3F">
            <w:pPr>
              <w:spacing w:after="0" w:line="240" w:lineRule="exact"/>
              <w:jc w:val="center"/>
              <w:rPr>
                <w:rFonts w:ascii="Arial" w:hAnsi="Arial" w:cs="Arial"/>
                <w:sz w:val="20"/>
                <w:szCs w:val="20"/>
              </w:rPr>
            </w:pPr>
          </w:p>
          <w:p w:rsidR="0094454E" w:rsidRPr="00A93BE4" w:rsidRDefault="0094454E" w:rsidP="00350A3F">
            <w:p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(1) Ožjim družinskim članom policista, ki je pri opravljanju operativnega ali drugega nevarnega dela izgubil življenje, pripadajo tudi naslednje pravice:</w:t>
            </w:r>
          </w:p>
          <w:p w:rsidR="0094454E" w:rsidRPr="00A93BE4" w:rsidRDefault="00747921"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psihološka </w:t>
            </w:r>
            <w:r w:rsidR="0094454E" w:rsidRPr="00A93BE4">
              <w:rPr>
                <w:rFonts w:ascii="Arial" w:eastAsia="Times New Roman" w:hAnsi="Arial" w:cs="Arial"/>
                <w:sz w:val="20"/>
                <w:szCs w:val="20"/>
                <w:lang w:eastAsia="sl-SI"/>
              </w:rPr>
              <w:t>pomoč in podpor</w:t>
            </w:r>
            <w:r w:rsidR="00020763" w:rsidRPr="00A93BE4">
              <w:rPr>
                <w:rFonts w:ascii="Arial" w:eastAsia="Times New Roman" w:hAnsi="Arial" w:cs="Arial"/>
                <w:sz w:val="20"/>
                <w:szCs w:val="20"/>
                <w:lang w:eastAsia="sl-SI"/>
              </w:rPr>
              <w:t>a</w:t>
            </w:r>
            <w:r w:rsidR="0094454E" w:rsidRPr="00A93BE4">
              <w:rPr>
                <w:rFonts w:ascii="Arial" w:eastAsia="Times New Roman" w:hAnsi="Arial" w:cs="Arial"/>
                <w:sz w:val="20"/>
                <w:szCs w:val="20"/>
                <w:lang w:eastAsia="sl-SI"/>
              </w:rPr>
              <w:t xml:space="preserve"> ob smrti policista;</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štipendiranje otrok in posvojencev, ki se šolajo v osnovni in srednji šoli</w:t>
            </w:r>
            <w:r w:rsidR="00020763" w:rsidRPr="00A93BE4">
              <w:rPr>
                <w:rFonts w:ascii="Arial" w:eastAsia="Times New Roman" w:hAnsi="Arial" w:cs="Arial"/>
                <w:sz w:val="20"/>
                <w:szCs w:val="20"/>
                <w:lang w:eastAsia="sl-SI"/>
              </w:rPr>
              <w:t>,</w:t>
            </w:r>
            <w:r w:rsidRPr="00A93BE4">
              <w:rPr>
                <w:rFonts w:ascii="Arial" w:eastAsia="Times New Roman" w:hAnsi="Arial" w:cs="Arial"/>
                <w:sz w:val="20"/>
                <w:szCs w:val="20"/>
                <w:lang w:eastAsia="sl-SI"/>
              </w:rPr>
              <w:t xml:space="preserve"> ter študentov, vendar ne dlje kakor do leta, v katerem dopolnijo 27 let starosti;</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prednost pri vpisu v dijaški oziroma študentski dom;</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kritje stroškov šolske malice oziroma bonov za študentsko prehrano;</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 xml:space="preserve">prednost pri vpisu v </w:t>
            </w:r>
            <w:r w:rsidRPr="00A93BE4">
              <w:rPr>
                <w:rFonts w:ascii="Arial" w:eastAsia="Times New Roman" w:hAnsi="Arial" w:cs="Arial"/>
                <w:color w:val="000000"/>
                <w:sz w:val="20"/>
                <w:szCs w:val="20"/>
                <w:lang w:eastAsia="sl-SI"/>
              </w:rPr>
              <w:t>javni vrtec, zasebni vrtec s koncesijo in zasebni vrtec, ki se financira iz občinskega proračuna;</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color w:val="000000"/>
                <w:sz w:val="20"/>
                <w:szCs w:val="20"/>
                <w:lang w:eastAsia="sl-SI"/>
              </w:rPr>
              <w:t>povračilo stroškov javnega vrtca, zasebnega vrtca s koncesijo ali zasebnega vrtca, ki se financira iz občinskega proračuna;</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brezplačno svetovanje in nudenje informacij v zvezi z urejanjem zadev, povezanih s smrtjo policista;</w:t>
            </w:r>
          </w:p>
          <w:p w:rsidR="0094454E" w:rsidRPr="00A93BE4" w:rsidRDefault="0094454E" w:rsidP="00350A3F">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prednost pri zaposlitvi brezposelnega zakonca, zunajzakonskega partnerja, partnerja</w:t>
            </w:r>
            <w:r w:rsidR="00A56C27" w:rsidRPr="00A93BE4">
              <w:rPr>
                <w:rFonts w:ascii="Arial" w:eastAsia="Times New Roman" w:hAnsi="Arial" w:cs="Arial"/>
                <w:sz w:val="20"/>
                <w:szCs w:val="20"/>
                <w:lang w:eastAsia="sl-SI"/>
              </w:rPr>
              <w:t xml:space="preserve"> partnerske zveze</w:t>
            </w:r>
            <w:r w:rsidRPr="00A93BE4">
              <w:rPr>
                <w:rFonts w:ascii="Arial" w:eastAsia="Times New Roman" w:hAnsi="Arial" w:cs="Arial"/>
                <w:sz w:val="20"/>
                <w:szCs w:val="20"/>
                <w:lang w:eastAsia="sl-SI"/>
              </w:rPr>
              <w:t>, otroka v policiji pod pogojem, da izpolnjuje pogoje za zasedbo delovnega mesta, določene v 44.</w:t>
            </w:r>
            <w:r w:rsidR="00020763" w:rsidRPr="00A93BE4">
              <w:rPr>
                <w:rFonts w:ascii="Arial" w:eastAsia="Times New Roman" w:hAnsi="Arial" w:cs="Arial"/>
                <w:sz w:val="20"/>
                <w:szCs w:val="20"/>
                <w:lang w:eastAsia="sl-SI"/>
              </w:rPr>
              <w:t> </w:t>
            </w:r>
            <w:r w:rsidRPr="00A93BE4">
              <w:rPr>
                <w:rFonts w:ascii="Arial" w:eastAsia="Times New Roman" w:hAnsi="Arial" w:cs="Arial"/>
                <w:sz w:val="20"/>
                <w:szCs w:val="20"/>
                <w:lang w:eastAsia="sl-SI"/>
              </w:rPr>
              <w:t>členu tega zakona;</w:t>
            </w:r>
          </w:p>
          <w:p w:rsidR="004E5E80" w:rsidRDefault="0094454E" w:rsidP="002F0EE5">
            <w:pPr>
              <w:numPr>
                <w:ilvl w:val="0"/>
                <w:numId w:val="37"/>
              </w:num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brezplačn</w:t>
            </w:r>
            <w:r w:rsidR="00020763" w:rsidRPr="00A93BE4">
              <w:rPr>
                <w:rFonts w:ascii="Arial" w:eastAsia="Times New Roman" w:hAnsi="Arial" w:cs="Arial"/>
                <w:sz w:val="20"/>
                <w:szCs w:val="20"/>
                <w:lang w:eastAsia="sl-SI"/>
              </w:rPr>
              <w:t>a</w:t>
            </w:r>
            <w:r w:rsidRPr="00A93BE4">
              <w:rPr>
                <w:rFonts w:ascii="Arial" w:eastAsia="Times New Roman" w:hAnsi="Arial" w:cs="Arial"/>
                <w:sz w:val="20"/>
                <w:szCs w:val="20"/>
                <w:lang w:eastAsia="sl-SI"/>
              </w:rPr>
              <w:t xml:space="preserve"> uporab</w:t>
            </w:r>
            <w:r w:rsidR="00020763" w:rsidRPr="00A93BE4">
              <w:rPr>
                <w:rFonts w:ascii="Arial" w:eastAsia="Times New Roman" w:hAnsi="Arial" w:cs="Arial"/>
                <w:sz w:val="20"/>
                <w:szCs w:val="20"/>
                <w:lang w:eastAsia="sl-SI"/>
              </w:rPr>
              <w:t>a</w:t>
            </w:r>
            <w:r w:rsidRPr="00A93BE4">
              <w:rPr>
                <w:rFonts w:ascii="Arial" w:eastAsia="Times New Roman" w:hAnsi="Arial" w:cs="Arial"/>
                <w:sz w:val="20"/>
                <w:szCs w:val="20"/>
                <w:lang w:eastAsia="sl-SI"/>
              </w:rPr>
              <w:t xml:space="preserve"> počitniških zmogljivosti ministrstva deset let po smrti policista, in sicer sedem dni v letu.</w:t>
            </w:r>
          </w:p>
          <w:p w:rsidR="002F0EE5" w:rsidRPr="002F0EE5" w:rsidRDefault="002F0EE5" w:rsidP="002F0EE5">
            <w:pPr>
              <w:spacing w:after="0" w:line="240" w:lineRule="exact"/>
              <w:ind w:left="720"/>
              <w:jc w:val="both"/>
              <w:rPr>
                <w:rFonts w:ascii="Arial" w:eastAsia="Times New Roman" w:hAnsi="Arial" w:cs="Arial"/>
                <w:sz w:val="20"/>
                <w:szCs w:val="20"/>
                <w:lang w:eastAsia="sl-SI"/>
              </w:rPr>
            </w:pPr>
          </w:p>
          <w:p w:rsidR="0094454E" w:rsidRDefault="0094454E" w:rsidP="00350A3F">
            <w:pPr>
              <w:autoSpaceDE w:val="0"/>
              <w:autoSpaceDN w:val="0"/>
              <w:adjustRightInd w:val="0"/>
              <w:spacing w:after="0" w:line="240" w:lineRule="exact"/>
              <w:jc w:val="both"/>
              <w:rPr>
                <w:rFonts w:ascii="Arial" w:hAnsi="Arial" w:cs="Arial"/>
                <w:sz w:val="20"/>
                <w:szCs w:val="20"/>
              </w:rPr>
            </w:pPr>
            <w:r w:rsidRPr="00A93BE4">
              <w:rPr>
                <w:rFonts w:ascii="Arial" w:hAnsi="Arial" w:cs="Arial"/>
                <w:sz w:val="20"/>
                <w:szCs w:val="20"/>
              </w:rPr>
              <w:t>(2) Osebe iz druge alineje prejšnjega odstavka imajo pravico do štipendije v višini razlike med osnovo, ki znaša 100</w:t>
            </w:r>
            <w:r w:rsidR="00020763" w:rsidRPr="00A93BE4">
              <w:rPr>
                <w:rFonts w:ascii="Arial" w:hAnsi="Arial" w:cs="Arial"/>
                <w:sz w:val="20"/>
                <w:szCs w:val="20"/>
              </w:rPr>
              <w:t> </w:t>
            </w:r>
            <w:r w:rsidRPr="00A93BE4">
              <w:rPr>
                <w:rFonts w:ascii="Arial" w:hAnsi="Arial" w:cs="Arial"/>
                <w:sz w:val="20"/>
                <w:szCs w:val="20"/>
              </w:rPr>
              <w:t>odstotkov najvišje možne kadrovske štipendije v skladu z akti vlade o štipendiranju za otroke, ki se šolajo v osnovni šoli, 110</w:t>
            </w:r>
            <w:r w:rsidR="00020763" w:rsidRPr="00A93BE4">
              <w:rPr>
                <w:rFonts w:ascii="Arial" w:hAnsi="Arial" w:cs="Arial"/>
                <w:sz w:val="20"/>
                <w:szCs w:val="20"/>
              </w:rPr>
              <w:t> </w:t>
            </w:r>
            <w:r w:rsidRPr="00A93BE4">
              <w:rPr>
                <w:rFonts w:ascii="Arial" w:hAnsi="Arial" w:cs="Arial"/>
                <w:sz w:val="20"/>
                <w:szCs w:val="20"/>
              </w:rPr>
              <w:t>odstotkov za dijake srednjih šol in 120</w:t>
            </w:r>
            <w:r w:rsidR="00020763" w:rsidRPr="00A93BE4">
              <w:rPr>
                <w:rFonts w:ascii="Arial" w:hAnsi="Arial" w:cs="Arial"/>
                <w:sz w:val="20"/>
                <w:szCs w:val="20"/>
              </w:rPr>
              <w:t> </w:t>
            </w:r>
            <w:r w:rsidRPr="00A93BE4">
              <w:rPr>
                <w:rFonts w:ascii="Arial" w:hAnsi="Arial" w:cs="Arial"/>
                <w:sz w:val="20"/>
                <w:szCs w:val="20"/>
              </w:rPr>
              <w:t xml:space="preserve">odstotkov za študente, </w:t>
            </w:r>
            <w:r w:rsidR="00020763" w:rsidRPr="00A93BE4">
              <w:rPr>
                <w:rFonts w:ascii="Arial" w:hAnsi="Arial" w:cs="Arial"/>
                <w:sz w:val="20"/>
                <w:szCs w:val="20"/>
              </w:rPr>
              <w:t xml:space="preserve">ter </w:t>
            </w:r>
            <w:r w:rsidRPr="00A93BE4">
              <w:rPr>
                <w:rFonts w:ascii="Arial" w:hAnsi="Arial" w:cs="Arial"/>
                <w:sz w:val="20"/>
                <w:szCs w:val="20"/>
              </w:rPr>
              <w:t>štipendijo, ki jo prejema upravičenec.</w:t>
            </w:r>
          </w:p>
          <w:p w:rsidR="002F0EE5" w:rsidRPr="00A93BE4" w:rsidRDefault="002F0EE5" w:rsidP="00350A3F">
            <w:pPr>
              <w:autoSpaceDE w:val="0"/>
              <w:autoSpaceDN w:val="0"/>
              <w:adjustRightInd w:val="0"/>
              <w:spacing w:after="0" w:line="240" w:lineRule="exact"/>
              <w:jc w:val="both"/>
              <w:rPr>
                <w:rFonts w:ascii="Arial" w:hAnsi="Arial" w:cs="Arial"/>
                <w:sz w:val="20"/>
                <w:szCs w:val="20"/>
              </w:rPr>
            </w:pPr>
          </w:p>
          <w:p w:rsidR="0094454E" w:rsidRDefault="0094454E" w:rsidP="00350A3F">
            <w:pPr>
              <w:autoSpaceDE w:val="0"/>
              <w:autoSpaceDN w:val="0"/>
              <w:adjustRightInd w:val="0"/>
              <w:spacing w:after="0" w:line="240" w:lineRule="exact"/>
              <w:jc w:val="both"/>
              <w:rPr>
                <w:rFonts w:ascii="Arial" w:hAnsi="Arial" w:cs="Arial"/>
                <w:sz w:val="20"/>
                <w:szCs w:val="20"/>
              </w:rPr>
            </w:pPr>
            <w:r w:rsidRPr="00A93BE4">
              <w:rPr>
                <w:rFonts w:ascii="Arial" w:hAnsi="Arial" w:cs="Arial"/>
                <w:sz w:val="20"/>
                <w:szCs w:val="20"/>
              </w:rPr>
              <w:t>(3) Štipendija, določena na način iz prejšnjega odstavka, se poveča za 40</w:t>
            </w:r>
            <w:r w:rsidR="00020763" w:rsidRPr="00A93BE4">
              <w:rPr>
                <w:rFonts w:ascii="Arial" w:hAnsi="Arial" w:cs="Arial"/>
                <w:sz w:val="20"/>
                <w:szCs w:val="20"/>
              </w:rPr>
              <w:t> </w:t>
            </w:r>
            <w:r w:rsidRPr="00A93BE4">
              <w:rPr>
                <w:rFonts w:ascii="Arial" w:hAnsi="Arial" w:cs="Arial"/>
                <w:sz w:val="20"/>
                <w:szCs w:val="20"/>
              </w:rPr>
              <w:t xml:space="preserve">odstotkov, če prejemnik štipendije med šolanjem prebiva </w:t>
            </w:r>
            <w:r w:rsidR="00020763" w:rsidRPr="00A93BE4">
              <w:rPr>
                <w:rFonts w:ascii="Arial" w:hAnsi="Arial" w:cs="Arial"/>
                <w:sz w:val="20"/>
                <w:szCs w:val="20"/>
              </w:rPr>
              <w:t xml:space="preserve">zunaj </w:t>
            </w:r>
            <w:r w:rsidRPr="00A93BE4">
              <w:rPr>
                <w:rFonts w:ascii="Arial" w:hAnsi="Arial" w:cs="Arial"/>
                <w:sz w:val="20"/>
                <w:szCs w:val="20"/>
              </w:rPr>
              <w:t xml:space="preserve">kraja stalnega </w:t>
            </w:r>
            <w:r w:rsidR="00020763" w:rsidRPr="00A93BE4">
              <w:rPr>
                <w:rFonts w:ascii="Arial" w:hAnsi="Arial" w:cs="Arial"/>
                <w:sz w:val="20"/>
                <w:szCs w:val="20"/>
              </w:rPr>
              <w:t>pre</w:t>
            </w:r>
            <w:r w:rsidRPr="00A93BE4">
              <w:rPr>
                <w:rFonts w:ascii="Arial" w:hAnsi="Arial" w:cs="Arial"/>
                <w:sz w:val="20"/>
                <w:szCs w:val="20"/>
              </w:rPr>
              <w:t>bivališča.</w:t>
            </w:r>
          </w:p>
          <w:p w:rsidR="002F0EE5" w:rsidRPr="00A93BE4" w:rsidRDefault="002F0EE5" w:rsidP="00350A3F">
            <w:pPr>
              <w:autoSpaceDE w:val="0"/>
              <w:autoSpaceDN w:val="0"/>
              <w:adjustRightInd w:val="0"/>
              <w:spacing w:after="0" w:line="240" w:lineRule="exact"/>
              <w:jc w:val="both"/>
              <w:rPr>
                <w:rFonts w:ascii="Arial" w:hAnsi="Arial" w:cs="Arial"/>
                <w:sz w:val="20"/>
                <w:szCs w:val="20"/>
              </w:rPr>
            </w:pPr>
          </w:p>
          <w:p w:rsidR="0094454E" w:rsidRDefault="0094454E" w:rsidP="00350A3F">
            <w:pPr>
              <w:spacing w:after="0" w:line="240" w:lineRule="exact"/>
              <w:jc w:val="both"/>
              <w:rPr>
                <w:rFonts w:ascii="Arial" w:hAnsi="Arial" w:cs="Arial"/>
                <w:sz w:val="20"/>
                <w:szCs w:val="20"/>
              </w:rPr>
            </w:pPr>
            <w:r w:rsidRPr="00A93BE4">
              <w:rPr>
                <w:rFonts w:ascii="Arial" w:hAnsi="Arial" w:cs="Arial"/>
                <w:sz w:val="20"/>
                <w:szCs w:val="20"/>
              </w:rPr>
              <w:t>(</w:t>
            </w:r>
            <w:r w:rsidR="00FF271B" w:rsidRPr="00A93BE4">
              <w:rPr>
                <w:rFonts w:ascii="Arial" w:hAnsi="Arial" w:cs="Arial"/>
                <w:sz w:val="20"/>
                <w:szCs w:val="20"/>
              </w:rPr>
              <w:t>4</w:t>
            </w:r>
            <w:r w:rsidRPr="00A93BE4">
              <w:rPr>
                <w:rFonts w:ascii="Arial" w:hAnsi="Arial" w:cs="Arial"/>
                <w:sz w:val="20"/>
                <w:szCs w:val="20"/>
              </w:rPr>
              <w:t xml:space="preserve">) Upravičenec izgubi pravico do štipendije, kritja stroškov šolske malice oziroma bonov za študentsko prehrano, če je pravnomočno obsojen zaradi naklepnega kaznivega dejanja, </w:t>
            </w:r>
            <w:r w:rsidR="004E5E80" w:rsidRPr="00A93BE4">
              <w:rPr>
                <w:rFonts w:ascii="Arial" w:hAnsi="Arial" w:cs="Arial"/>
                <w:sz w:val="20"/>
                <w:szCs w:val="20"/>
              </w:rPr>
              <w:t xml:space="preserve">za </w:t>
            </w:r>
            <w:r w:rsidRPr="00A93BE4">
              <w:rPr>
                <w:rFonts w:ascii="Arial" w:hAnsi="Arial" w:cs="Arial"/>
                <w:sz w:val="20"/>
                <w:szCs w:val="20"/>
              </w:rPr>
              <w:t xml:space="preserve">katerega </w:t>
            </w:r>
            <w:r w:rsidR="004E5E80" w:rsidRPr="00A93BE4">
              <w:rPr>
                <w:rFonts w:ascii="Arial" w:hAnsi="Arial" w:cs="Arial"/>
                <w:sz w:val="20"/>
                <w:szCs w:val="20"/>
              </w:rPr>
              <w:t xml:space="preserve">se </w:t>
            </w:r>
            <w:r w:rsidRPr="00A93BE4">
              <w:rPr>
                <w:rFonts w:ascii="Arial" w:hAnsi="Arial" w:cs="Arial"/>
                <w:sz w:val="20"/>
                <w:szCs w:val="20"/>
              </w:rPr>
              <w:t>storilec preganja po uradni dolžnosti</w:t>
            </w:r>
            <w:r w:rsidR="00020763" w:rsidRPr="00A93BE4">
              <w:rPr>
                <w:rFonts w:ascii="Arial" w:hAnsi="Arial" w:cs="Arial"/>
                <w:sz w:val="20"/>
                <w:szCs w:val="20"/>
              </w:rPr>
              <w:t>,</w:t>
            </w:r>
            <w:r w:rsidRPr="00A93BE4">
              <w:rPr>
                <w:rFonts w:ascii="Arial" w:hAnsi="Arial" w:cs="Arial"/>
                <w:sz w:val="20"/>
                <w:szCs w:val="20"/>
              </w:rPr>
              <w:t xml:space="preserve"> in je zanj predpisana kazen zapora najmanj pet let oziroma je pravnomočno obsojen zaradi drugega kaznivega dejanja na nepogojno kazen zapora v trajanju več kot šest mesecev. Pravico do štipendije izgubi tudi mladoletnik, če mu je izrečen vzgojni ukrep oddaje v vzgojni zavod ali oddaje v prevzgojni dom v skladu s kazensko zakonodajo.</w:t>
            </w:r>
          </w:p>
          <w:p w:rsidR="002F0EE5" w:rsidRPr="00A93BE4" w:rsidRDefault="002F0EE5" w:rsidP="00350A3F">
            <w:pPr>
              <w:spacing w:after="0" w:line="240" w:lineRule="exact"/>
              <w:jc w:val="both"/>
              <w:rPr>
                <w:rFonts w:ascii="Arial" w:hAnsi="Arial" w:cs="Arial"/>
                <w:sz w:val="20"/>
                <w:szCs w:val="20"/>
              </w:rPr>
            </w:pPr>
          </w:p>
          <w:p w:rsidR="002A21A6" w:rsidRDefault="002A21A6" w:rsidP="00350A3F">
            <w:pPr>
              <w:spacing w:after="0" w:line="240" w:lineRule="exact"/>
              <w:jc w:val="both"/>
              <w:rPr>
                <w:rFonts w:ascii="Arial" w:hAnsi="Arial" w:cs="Arial"/>
                <w:sz w:val="20"/>
                <w:szCs w:val="20"/>
              </w:rPr>
            </w:pPr>
            <w:r w:rsidRPr="00A93BE4">
              <w:rPr>
                <w:rFonts w:ascii="Arial" w:hAnsi="Arial" w:cs="Arial"/>
                <w:sz w:val="20"/>
                <w:szCs w:val="20"/>
              </w:rPr>
              <w:t>(</w:t>
            </w:r>
            <w:r w:rsidR="00513EC4" w:rsidRPr="00A93BE4">
              <w:rPr>
                <w:rFonts w:ascii="Arial" w:hAnsi="Arial" w:cs="Arial"/>
                <w:sz w:val="20"/>
                <w:szCs w:val="20"/>
              </w:rPr>
              <w:t>5) Sredstva za uveljavljanje in uživanje pravic po tem členu zagotavlja ministrstvo, pristojno za notranje zadeve.</w:t>
            </w:r>
          </w:p>
          <w:p w:rsidR="002F0EE5" w:rsidRPr="00A93BE4" w:rsidRDefault="002F0EE5"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(6) Način uveljavljanja in dodelitve pravic ožjim družinskim članom po smrti policista iz tega in naslednjega člena predpiše vlada.«.</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jc w:val="both"/>
              <w:rPr>
                <w:rFonts w:ascii="Arial" w:hAnsi="Arial" w:cs="Arial"/>
                <w:sz w:val="20"/>
                <w:szCs w:val="20"/>
              </w:rPr>
            </w:pPr>
          </w:p>
          <w:p w:rsidR="009B01FA" w:rsidRDefault="0094454E" w:rsidP="00350A3F">
            <w:pPr>
              <w:spacing w:after="0" w:line="240" w:lineRule="exact"/>
              <w:jc w:val="both"/>
              <w:rPr>
                <w:rFonts w:ascii="Arial" w:hAnsi="Arial" w:cs="Arial"/>
                <w:sz w:val="20"/>
                <w:szCs w:val="20"/>
              </w:rPr>
            </w:pPr>
            <w:r w:rsidRPr="00A93BE4">
              <w:rPr>
                <w:rFonts w:ascii="Arial" w:hAnsi="Arial" w:cs="Arial"/>
                <w:sz w:val="20"/>
                <w:szCs w:val="20"/>
              </w:rPr>
              <w:t>V tretjem odstavku 90. člena se drugi stavek spremeni tako, da se glasi:</w:t>
            </w:r>
            <w:r w:rsidR="00A93AF0" w:rsidRPr="00A93BE4">
              <w:rPr>
                <w:rFonts w:ascii="Arial" w:hAnsi="Arial" w:cs="Arial"/>
                <w:sz w:val="20"/>
                <w:szCs w:val="20"/>
              </w:rPr>
              <w:t xml:space="preserve"> </w:t>
            </w:r>
          </w:p>
          <w:p w:rsidR="009B01FA" w:rsidRDefault="009B01FA"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eastAsia="Times New Roman" w:hAnsi="Arial" w:cs="Arial"/>
                <w:sz w:val="20"/>
                <w:szCs w:val="20"/>
                <w:lang w:eastAsia="sl-SI"/>
              </w:rPr>
            </w:pPr>
            <w:r w:rsidRPr="00A93BE4">
              <w:rPr>
                <w:rFonts w:ascii="Arial" w:eastAsia="Times New Roman" w:hAnsi="Arial" w:cs="Arial"/>
                <w:sz w:val="20"/>
                <w:szCs w:val="20"/>
                <w:lang w:eastAsia="sl-SI"/>
              </w:rPr>
              <w:t>»Policija posebej za ta namen nabavi kratkocevno orožje kategorije</w:t>
            </w:r>
            <w:r w:rsidR="00020763" w:rsidRPr="00A93BE4">
              <w:rPr>
                <w:rFonts w:ascii="Arial" w:eastAsia="Times New Roman" w:hAnsi="Arial" w:cs="Arial"/>
                <w:sz w:val="20"/>
                <w:szCs w:val="20"/>
                <w:lang w:eastAsia="sl-SI"/>
              </w:rPr>
              <w:t> </w:t>
            </w:r>
            <w:r w:rsidRPr="00A93BE4">
              <w:rPr>
                <w:rFonts w:ascii="Arial" w:eastAsia="Times New Roman" w:hAnsi="Arial" w:cs="Arial"/>
                <w:sz w:val="20"/>
                <w:szCs w:val="20"/>
                <w:lang w:eastAsia="sl-SI"/>
              </w:rPr>
              <w:t>B v skladu z zakonom, ki ureja orožje.«.</w:t>
            </w:r>
          </w:p>
          <w:p w:rsidR="0094454E" w:rsidRPr="00A93BE4" w:rsidRDefault="0094454E" w:rsidP="00350A3F">
            <w:pPr>
              <w:spacing w:after="0" w:line="240" w:lineRule="exact"/>
              <w:jc w:val="both"/>
              <w:rPr>
                <w:rFonts w:ascii="Arial" w:eastAsia="Times New Roman"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V četrtem odstavku se beseda »policistu« nadomesti z besedo »prejemniku«.</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p>
          <w:p w:rsidR="00BA3E74" w:rsidRPr="00A93BE4" w:rsidRDefault="00BA3E74"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BA3E74" w:rsidRPr="00A93BE4" w:rsidRDefault="00BA3E74" w:rsidP="00350A3F">
            <w:pPr>
              <w:spacing w:after="0" w:line="240" w:lineRule="exact"/>
              <w:ind w:left="360"/>
              <w:jc w:val="center"/>
              <w:rPr>
                <w:rFonts w:ascii="Arial" w:hAnsi="Arial" w:cs="Arial"/>
                <w:sz w:val="20"/>
                <w:szCs w:val="20"/>
              </w:rPr>
            </w:pPr>
          </w:p>
          <w:p w:rsidR="00BA3E74" w:rsidRPr="00A93BE4" w:rsidRDefault="00BA3E74" w:rsidP="00350A3F">
            <w:pPr>
              <w:spacing w:after="0" w:line="240" w:lineRule="exact"/>
              <w:ind w:left="360"/>
              <w:jc w:val="center"/>
              <w:rPr>
                <w:rFonts w:ascii="Arial" w:hAnsi="Arial" w:cs="Arial"/>
                <w:sz w:val="20"/>
                <w:szCs w:val="20"/>
              </w:rPr>
            </w:pPr>
          </w:p>
          <w:p w:rsidR="00BA3E74" w:rsidRPr="00A93BE4" w:rsidRDefault="00BA3E74" w:rsidP="00350A3F">
            <w:pPr>
              <w:spacing w:after="0" w:line="240" w:lineRule="exact"/>
              <w:jc w:val="both"/>
              <w:rPr>
                <w:rFonts w:ascii="Arial" w:hAnsi="Arial" w:cs="Arial"/>
                <w:sz w:val="20"/>
                <w:szCs w:val="20"/>
              </w:rPr>
            </w:pPr>
            <w:r w:rsidRPr="00A93BE4">
              <w:rPr>
                <w:rFonts w:ascii="Arial" w:hAnsi="Arial" w:cs="Arial"/>
                <w:sz w:val="20"/>
                <w:szCs w:val="20"/>
              </w:rPr>
              <w:t>Peti odstavek 101. člena se spremeni tako, da se glasi:</w:t>
            </w:r>
          </w:p>
          <w:p w:rsidR="00BA3E74" w:rsidRPr="00A93BE4" w:rsidRDefault="00BA3E74" w:rsidP="00350A3F">
            <w:pPr>
              <w:spacing w:after="0" w:line="240" w:lineRule="exact"/>
              <w:jc w:val="both"/>
              <w:rPr>
                <w:rFonts w:ascii="Arial" w:hAnsi="Arial" w:cs="Arial"/>
                <w:sz w:val="20"/>
                <w:szCs w:val="20"/>
              </w:rPr>
            </w:pPr>
          </w:p>
          <w:p w:rsidR="00A93AF0" w:rsidRPr="00A93BE4" w:rsidRDefault="00A93AF0" w:rsidP="00350A3F">
            <w:pPr>
              <w:spacing w:after="0" w:line="240" w:lineRule="exact"/>
              <w:jc w:val="both"/>
              <w:rPr>
                <w:rFonts w:ascii="Arial" w:hAnsi="Arial" w:cs="Arial"/>
                <w:sz w:val="20"/>
                <w:szCs w:val="20"/>
              </w:rPr>
            </w:pPr>
            <w:r w:rsidRPr="00A93BE4">
              <w:rPr>
                <w:rFonts w:ascii="Arial" w:hAnsi="Arial" w:cs="Arial"/>
                <w:sz w:val="20"/>
                <w:szCs w:val="20"/>
              </w:rPr>
              <w:t xml:space="preserve">»(5) Pri opravljanju službe v pomožni policiji za pomožne policiste, ki imajo status upokojenca, ne veljajo omejitve glede trajanja začasnega ali občasnega dela </w:t>
            </w:r>
            <w:r w:rsidRPr="00A93BE4">
              <w:rPr>
                <w:rFonts w:ascii="Arial" w:hAnsi="Arial" w:cs="Arial"/>
                <w:bCs/>
                <w:sz w:val="20"/>
                <w:szCs w:val="20"/>
              </w:rPr>
              <w:t>in omejitve glede najvišjega skupnega dohodka v koledarskem letu</w:t>
            </w:r>
            <w:r w:rsidRPr="00A93BE4">
              <w:rPr>
                <w:rFonts w:ascii="Arial" w:hAnsi="Arial" w:cs="Arial"/>
                <w:sz w:val="20"/>
                <w:szCs w:val="20"/>
              </w:rPr>
              <w:t>, določene v zakonu, ki ureja trg dela.«.</w:t>
            </w:r>
          </w:p>
          <w:p w:rsidR="00A93AF0" w:rsidRPr="00A93BE4" w:rsidRDefault="00A93AF0" w:rsidP="00350A3F">
            <w:pPr>
              <w:spacing w:after="0" w:line="240" w:lineRule="exact"/>
              <w:jc w:val="both"/>
              <w:rPr>
                <w:rFonts w:ascii="Arial" w:hAnsi="Arial" w:cs="Arial"/>
                <w:sz w:val="20"/>
                <w:szCs w:val="20"/>
              </w:rPr>
            </w:pPr>
          </w:p>
          <w:p w:rsidR="00A93AF0" w:rsidRPr="00A93BE4" w:rsidRDefault="00A93AF0" w:rsidP="00350A3F">
            <w:pPr>
              <w:spacing w:after="0" w:line="240" w:lineRule="exact"/>
              <w:jc w:val="both"/>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ind w:left="360"/>
              <w:jc w:val="center"/>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Drugi odstavek 104.</w:t>
            </w:r>
            <w:r w:rsidR="00020763" w:rsidRPr="00A93BE4">
              <w:rPr>
                <w:rFonts w:ascii="Arial" w:hAnsi="Arial" w:cs="Arial"/>
                <w:sz w:val="20"/>
                <w:szCs w:val="20"/>
              </w:rPr>
              <w:t> </w:t>
            </w:r>
            <w:r w:rsidRPr="00A93BE4">
              <w:rPr>
                <w:rFonts w:ascii="Arial" w:hAnsi="Arial" w:cs="Arial"/>
                <w:sz w:val="20"/>
                <w:szCs w:val="20"/>
              </w:rPr>
              <w:t>člena se spremeni tako, da se glasi:</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»(2) O uporabi pomožne policije iz prejšnjega odstavka, ki traja do 30</w:t>
            </w:r>
            <w:r w:rsidR="00020763" w:rsidRPr="00A93BE4">
              <w:rPr>
                <w:rFonts w:ascii="Arial" w:hAnsi="Arial" w:cs="Arial"/>
                <w:sz w:val="20"/>
                <w:szCs w:val="20"/>
              </w:rPr>
              <w:t> </w:t>
            </w:r>
            <w:r w:rsidRPr="00A93BE4">
              <w:rPr>
                <w:rFonts w:ascii="Arial" w:hAnsi="Arial" w:cs="Arial"/>
                <w:sz w:val="20"/>
                <w:szCs w:val="20"/>
              </w:rPr>
              <w:t>dni v istem koledarskem letu, odloči minister na predlog generalnega direktorja policije. O vpoklicu za daljše obdobje odloči vlada na predlog ministra.«.</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Četrti odstavek se črta.</w:t>
            </w:r>
          </w:p>
          <w:p w:rsidR="0094454E" w:rsidRDefault="0094454E" w:rsidP="00350A3F">
            <w:pPr>
              <w:spacing w:after="0" w:line="240" w:lineRule="exact"/>
              <w:jc w:val="both"/>
              <w:rPr>
                <w:rFonts w:ascii="Arial" w:hAnsi="Arial" w:cs="Arial"/>
                <w:sz w:val="20"/>
                <w:szCs w:val="20"/>
              </w:rPr>
            </w:pPr>
          </w:p>
          <w:p w:rsidR="00862455" w:rsidRPr="00A93BE4" w:rsidRDefault="00862455" w:rsidP="00350A3F">
            <w:pPr>
              <w:spacing w:after="0" w:line="240" w:lineRule="exact"/>
              <w:jc w:val="both"/>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jc w:val="center"/>
              <w:rPr>
                <w:rFonts w:ascii="Arial" w:hAnsi="Arial" w:cs="Arial"/>
                <w:sz w:val="20"/>
                <w:szCs w:val="20"/>
              </w:rPr>
            </w:pPr>
          </w:p>
          <w:p w:rsidR="0094454E" w:rsidRPr="00A93BE4" w:rsidRDefault="0094454E" w:rsidP="00350A3F">
            <w:pPr>
              <w:spacing w:after="0" w:line="240" w:lineRule="exact"/>
              <w:jc w:val="both"/>
              <w:rPr>
                <w:rFonts w:ascii="Arial" w:hAnsi="Arial" w:cs="Arial"/>
                <w:sz w:val="20"/>
                <w:szCs w:val="20"/>
              </w:rPr>
            </w:pPr>
            <w:r w:rsidRPr="00A93BE4">
              <w:rPr>
                <w:rFonts w:ascii="Arial" w:hAnsi="Arial" w:cs="Arial"/>
                <w:sz w:val="20"/>
                <w:szCs w:val="20"/>
              </w:rPr>
              <w:t>V prvem in drugem odstavku 109.</w:t>
            </w:r>
            <w:r w:rsidR="00020763" w:rsidRPr="00A93BE4">
              <w:rPr>
                <w:rFonts w:ascii="Arial" w:hAnsi="Arial" w:cs="Arial"/>
                <w:sz w:val="20"/>
                <w:szCs w:val="20"/>
              </w:rPr>
              <w:t> </w:t>
            </w:r>
            <w:r w:rsidRPr="00A93BE4">
              <w:rPr>
                <w:rFonts w:ascii="Arial" w:hAnsi="Arial" w:cs="Arial"/>
                <w:sz w:val="20"/>
                <w:szCs w:val="20"/>
              </w:rPr>
              <w:t xml:space="preserve">člena se </w:t>
            </w:r>
            <w:r w:rsidR="00822F19" w:rsidRPr="00A93BE4">
              <w:rPr>
                <w:rFonts w:ascii="Arial" w:hAnsi="Arial" w:cs="Arial"/>
                <w:sz w:val="20"/>
                <w:szCs w:val="20"/>
              </w:rPr>
              <w:t>besedilo »ali s prvim odstavkom« nadomesti z besedilom », s prvim ali drugim odstavkom</w:t>
            </w:r>
            <w:r w:rsidRPr="00A93BE4">
              <w:rPr>
                <w:rFonts w:ascii="Arial" w:hAnsi="Arial" w:cs="Arial"/>
                <w:sz w:val="20"/>
                <w:szCs w:val="20"/>
              </w:rPr>
              <w:t>«.</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jc w:val="center"/>
              <w:rPr>
                <w:rFonts w:ascii="Arial" w:eastAsia="Times New Roman" w:hAnsi="Arial" w:cs="Arial"/>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rPr>
            </w:pPr>
            <w:r w:rsidRPr="00A93BE4">
              <w:rPr>
                <w:rFonts w:ascii="Arial" w:eastAsia="Times New Roman" w:hAnsi="Arial" w:cs="Arial"/>
                <w:sz w:val="20"/>
                <w:szCs w:val="20"/>
              </w:rPr>
              <w:t>člen</w:t>
            </w:r>
          </w:p>
          <w:p w:rsidR="0094454E" w:rsidRPr="00A93BE4" w:rsidRDefault="0094454E" w:rsidP="00350A3F">
            <w:pPr>
              <w:spacing w:after="0" w:line="240" w:lineRule="exact"/>
              <w:jc w:val="both"/>
              <w:rPr>
                <w:rFonts w:ascii="Arial" w:eastAsia="Times New Roman" w:hAnsi="Arial" w:cs="Arial"/>
                <w:sz w:val="20"/>
                <w:szCs w:val="20"/>
                <w:lang w:eastAsia="sl-SI"/>
              </w:rPr>
            </w:pPr>
          </w:p>
          <w:p w:rsidR="001970CF" w:rsidRPr="00911C9B" w:rsidRDefault="001970CF" w:rsidP="00AE1C01">
            <w:pPr>
              <w:spacing w:after="0" w:line="240" w:lineRule="exact"/>
              <w:jc w:val="both"/>
              <w:rPr>
                <w:rFonts w:ascii="Arial" w:hAnsi="Arial" w:cs="Arial"/>
                <w:sz w:val="20"/>
                <w:szCs w:val="20"/>
              </w:rPr>
            </w:pPr>
            <w:r w:rsidRPr="00911C9B">
              <w:rPr>
                <w:rFonts w:ascii="Arial" w:hAnsi="Arial" w:cs="Arial"/>
                <w:sz w:val="20"/>
                <w:szCs w:val="20"/>
              </w:rPr>
              <w:t>Drugi</w:t>
            </w:r>
            <w:r w:rsidR="001E133B">
              <w:rPr>
                <w:rFonts w:ascii="Arial" w:hAnsi="Arial" w:cs="Arial"/>
                <w:sz w:val="20"/>
                <w:szCs w:val="20"/>
              </w:rPr>
              <w:t>,</w:t>
            </w:r>
            <w:r w:rsidRPr="00911C9B">
              <w:rPr>
                <w:rFonts w:ascii="Arial" w:hAnsi="Arial" w:cs="Arial"/>
                <w:sz w:val="20"/>
                <w:szCs w:val="20"/>
              </w:rPr>
              <w:t xml:space="preserve"> tretji in četrti odstavek 110. člena se spremenijo tako, da se glasijo:</w:t>
            </w:r>
            <w:r w:rsidR="00AE1C01">
              <w:rPr>
                <w:rFonts w:ascii="Arial" w:hAnsi="Arial" w:cs="Arial"/>
                <w:sz w:val="20"/>
                <w:szCs w:val="20"/>
              </w:rPr>
              <w:t xml:space="preserve"> </w:t>
            </w:r>
          </w:p>
          <w:p w:rsidR="001970CF" w:rsidRPr="00911C9B" w:rsidRDefault="001970CF" w:rsidP="00AE1C01">
            <w:pPr>
              <w:spacing w:after="0" w:line="240" w:lineRule="exact"/>
              <w:jc w:val="both"/>
              <w:rPr>
                <w:rFonts w:ascii="Arial" w:hAnsi="Arial" w:cs="Arial"/>
                <w:sz w:val="20"/>
                <w:szCs w:val="20"/>
              </w:rPr>
            </w:pPr>
          </w:p>
          <w:p w:rsidR="001970CF" w:rsidRPr="00911C9B" w:rsidRDefault="00027B1D" w:rsidP="00AE1C01">
            <w:pPr>
              <w:autoSpaceDE w:val="0"/>
              <w:autoSpaceDN w:val="0"/>
              <w:adjustRightInd w:val="0"/>
              <w:spacing w:after="0" w:line="240" w:lineRule="exact"/>
              <w:jc w:val="both"/>
              <w:rPr>
                <w:rFonts w:ascii="Arial" w:hAnsi="Arial" w:cs="Arial"/>
                <w:iCs/>
                <w:sz w:val="20"/>
                <w:szCs w:val="20"/>
                <w:lang w:eastAsia="sl-SI"/>
              </w:rPr>
            </w:pPr>
            <w:r w:rsidRPr="00891827">
              <w:rPr>
                <w:rFonts w:ascii="Arial" w:hAnsi="Arial" w:cs="Arial"/>
                <w:sz w:val="20"/>
                <w:szCs w:val="20"/>
              </w:rPr>
              <w:t>»</w:t>
            </w:r>
            <w:r w:rsidRPr="00891827">
              <w:rPr>
                <w:rFonts w:ascii="Arial" w:eastAsia="Times New Roman" w:hAnsi="Arial" w:cs="Arial"/>
                <w:sz w:val="20"/>
                <w:szCs w:val="20"/>
                <w:lang w:eastAsia="sl-SI"/>
              </w:rPr>
              <w:t>(2) S 1</w:t>
            </w:r>
            <w:r>
              <w:rPr>
                <w:rFonts w:ascii="Arial" w:hAnsi="Arial" w:cs="Arial"/>
                <w:iCs/>
                <w:sz w:val="20"/>
                <w:szCs w:val="20"/>
                <w:lang w:eastAsia="sl-SI"/>
              </w:rPr>
              <w:t>.</w:t>
            </w:r>
            <w:r w:rsidR="001970CF" w:rsidRPr="00911C9B">
              <w:rPr>
                <w:rFonts w:ascii="Arial" w:hAnsi="Arial" w:cs="Arial"/>
                <w:iCs/>
                <w:sz w:val="20"/>
                <w:szCs w:val="20"/>
                <w:lang w:eastAsia="sl-SI"/>
              </w:rPr>
              <w:t xml:space="preserve"> januarjem 2018 oziroma najpozneje do 30. junija 2018 se vsa delovna mesta policistov v V. tarifnem razredu, za kater</w:t>
            </w:r>
            <w:r w:rsidR="001E133B">
              <w:rPr>
                <w:rFonts w:ascii="Arial" w:hAnsi="Arial" w:cs="Arial"/>
                <w:iCs/>
                <w:sz w:val="20"/>
                <w:szCs w:val="20"/>
                <w:lang w:eastAsia="sl-SI"/>
              </w:rPr>
              <w:t>a</w:t>
            </w:r>
            <w:r w:rsidR="001970CF" w:rsidRPr="00911C9B">
              <w:rPr>
                <w:rFonts w:ascii="Arial" w:hAnsi="Arial" w:cs="Arial"/>
                <w:iCs/>
                <w:sz w:val="20"/>
                <w:szCs w:val="20"/>
                <w:lang w:eastAsia="sl-SI"/>
              </w:rPr>
              <w:t xml:space="preserve"> se zahteva poklic policista, </w:t>
            </w:r>
            <w:proofErr w:type="spellStart"/>
            <w:r w:rsidR="001970CF" w:rsidRPr="00911C9B">
              <w:rPr>
                <w:rFonts w:ascii="Arial" w:hAnsi="Arial" w:cs="Arial"/>
                <w:iCs/>
                <w:sz w:val="20"/>
                <w:szCs w:val="20"/>
                <w:lang w:eastAsia="sl-SI"/>
              </w:rPr>
              <w:t>presistemizirajo</w:t>
            </w:r>
            <w:proofErr w:type="spellEnd"/>
            <w:r w:rsidR="001970CF" w:rsidRPr="00911C9B">
              <w:rPr>
                <w:rFonts w:ascii="Arial" w:hAnsi="Arial" w:cs="Arial"/>
                <w:iCs/>
                <w:sz w:val="20"/>
                <w:szCs w:val="20"/>
                <w:lang w:eastAsia="sl-SI"/>
              </w:rPr>
              <w:t xml:space="preserve"> v ustrezna delovna mesta v VI. </w:t>
            </w:r>
            <w:r w:rsidR="001970CF" w:rsidRPr="00911C9B">
              <w:rPr>
                <w:rFonts w:ascii="Arial" w:hAnsi="Arial" w:cs="Arial"/>
                <w:iCs/>
                <w:sz w:val="20"/>
                <w:szCs w:val="20"/>
                <w:lang w:eastAsia="sl-SI"/>
              </w:rPr>
              <w:lastRenderedPageBreak/>
              <w:t>tarifnem razredu in se policiste, ki zasedajo ta delovna mesta, premesti na ustrezna delovna mesta v VI. tarifnem razredu.</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r w:rsidRPr="00911C9B">
              <w:rPr>
                <w:rFonts w:ascii="Arial" w:hAnsi="Arial" w:cs="Arial"/>
                <w:iCs/>
                <w:sz w:val="20"/>
                <w:szCs w:val="20"/>
                <w:lang w:eastAsia="sl-SI"/>
              </w:rPr>
              <w:t xml:space="preserve">(3) Ne glede na določbe Uredbe o notranji organizaciji, sistemizaciji, delovnih mestih in nazivih v organih javne uprave in v pravosodnih organih (Uradni list RS, št. 58/03, 81/03, 109/03, 43/04, 58/04 – </w:t>
            </w:r>
            <w:proofErr w:type="spellStart"/>
            <w:r w:rsidRPr="00911C9B">
              <w:rPr>
                <w:rFonts w:ascii="Arial" w:hAnsi="Arial" w:cs="Arial"/>
                <w:iCs/>
                <w:sz w:val="20"/>
                <w:szCs w:val="20"/>
                <w:lang w:eastAsia="sl-SI"/>
              </w:rPr>
              <w:t>popr</w:t>
            </w:r>
            <w:proofErr w:type="spellEnd"/>
            <w:r w:rsidRPr="00911C9B">
              <w:rPr>
                <w:rFonts w:ascii="Arial" w:hAnsi="Arial" w:cs="Arial"/>
                <w:iCs/>
                <w:sz w:val="20"/>
                <w:szCs w:val="20"/>
                <w:lang w:eastAsia="sl-SI"/>
              </w:rPr>
              <w:t xml:space="preserve">., 138/04, 35/05, 60/05, 72/05, 112/05, 49/06, 140/06, 9/07, 33/08, 66/08, 88/08, 8/09, 63/09, 73/09, 11/10, 42/10, 82/10, 17/11, 14/12, 17/12, 23/12, 98/12, 16/13, 18/13, 36/13, 51/13, 59/13, 14/14, 28/14, 43/14, 76/14, 91/14, 36/15, 57/15 in 4/16) so policisti ob premestitvi na delovno mesto v VI. tarifnem razredu imenovani v naziv z isto zaporedno številko, kot so ga dosegli v V. tarifnem razredu Ob premestitvi policistov na delovna mesta v VI. tarifnem razredu se plačni razred določi v skladu s prvim odstavkom 19. člena Zakona o sistemu plač v javnem sektorju (Uradni list RS, št. 108/09 – uradno prečiščeno besedilo, 13/10, 59/10, 85/10, 107/10, 35/11 – ORZSPJS49a, 27/12 – </w:t>
            </w:r>
            <w:proofErr w:type="spellStart"/>
            <w:r w:rsidRPr="00911C9B">
              <w:rPr>
                <w:rFonts w:ascii="Arial" w:hAnsi="Arial" w:cs="Arial"/>
                <w:iCs/>
                <w:sz w:val="20"/>
                <w:szCs w:val="20"/>
                <w:lang w:eastAsia="sl-SI"/>
              </w:rPr>
              <w:t>odl</w:t>
            </w:r>
            <w:proofErr w:type="spellEnd"/>
            <w:r w:rsidRPr="00911C9B">
              <w:rPr>
                <w:rFonts w:ascii="Arial" w:hAnsi="Arial" w:cs="Arial"/>
                <w:iCs/>
                <w:sz w:val="20"/>
                <w:szCs w:val="20"/>
                <w:lang w:eastAsia="sl-SI"/>
              </w:rPr>
              <w:t>. US, 40/12 – ZUJF, 46/13, 25/14 – ZFU, 50/14, 95/14 – ZUPPJS15 in 82/15).</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r w:rsidRPr="00911C9B">
              <w:rPr>
                <w:rFonts w:ascii="Arial" w:hAnsi="Arial" w:cs="Arial"/>
                <w:iCs/>
                <w:sz w:val="20"/>
                <w:szCs w:val="20"/>
                <w:lang w:eastAsia="sl-SI"/>
              </w:rPr>
              <w:t xml:space="preserve">(4) Policisti, ki so premeščeni na delovna mesta v VI. tarifnem razredu in še nimajo pridobljene višje strokovne izobrazbe, morajo do 1. januarja 2023 pridobiti to izobrazbo. Delodajalec je dolžan do 1. januarja 2023 vsem policistom, ki so premeščeni na delovna mesta v VI. tarifnem razredu in še nimajo pridobljene višje strokovne izobrazbe, omogočiti pridobitev navedene izobrazbe. V času od 1. januarja 2018 do izteka roka, v katerem morajo pridobiti višjo </w:t>
            </w:r>
            <w:r w:rsidR="001E133B">
              <w:rPr>
                <w:rFonts w:ascii="Arial" w:hAnsi="Arial" w:cs="Arial"/>
                <w:iCs/>
                <w:sz w:val="20"/>
                <w:szCs w:val="20"/>
                <w:lang w:eastAsia="sl-SI"/>
              </w:rPr>
              <w:t xml:space="preserve">strokovno </w:t>
            </w:r>
            <w:r w:rsidRPr="00911C9B">
              <w:rPr>
                <w:rFonts w:ascii="Arial" w:hAnsi="Arial" w:cs="Arial"/>
                <w:iCs/>
                <w:sz w:val="20"/>
                <w:szCs w:val="20"/>
                <w:lang w:eastAsia="sl-SI"/>
              </w:rPr>
              <w:t>izobrazb</w:t>
            </w:r>
            <w:r w:rsidR="001E133B">
              <w:rPr>
                <w:rFonts w:ascii="Arial" w:hAnsi="Arial" w:cs="Arial"/>
                <w:iCs/>
                <w:sz w:val="20"/>
                <w:szCs w:val="20"/>
                <w:lang w:eastAsia="sl-SI"/>
              </w:rPr>
              <w:t>o</w:t>
            </w:r>
            <w:r w:rsidRPr="00911C9B">
              <w:rPr>
                <w:rFonts w:ascii="Arial" w:hAnsi="Arial" w:cs="Arial"/>
                <w:iCs/>
                <w:sz w:val="20"/>
                <w:szCs w:val="20"/>
                <w:lang w:eastAsia="sl-SI"/>
              </w:rPr>
              <w:t>, lahko policisti napredujejo v višje plačne razrede, kot če bi ves ta čas že imeli pridobljeno višjo strokovno izobrazbo. Vse te policiste je mogoče premeščati na delovna mesta</w:t>
            </w:r>
            <w:r w:rsidR="001E133B">
              <w:rPr>
                <w:rFonts w:ascii="Arial" w:hAnsi="Arial" w:cs="Arial"/>
                <w:iCs/>
                <w:sz w:val="20"/>
                <w:szCs w:val="20"/>
                <w:lang w:eastAsia="sl-SI"/>
              </w:rPr>
              <w:t>,</w:t>
            </w:r>
            <w:r w:rsidRPr="00911C9B">
              <w:rPr>
                <w:rFonts w:ascii="Arial" w:hAnsi="Arial" w:cs="Arial"/>
                <w:iCs/>
                <w:sz w:val="20"/>
                <w:szCs w:val="20"/>
                <w:lang w:eastAsia="sl-SI"/>
              </w:rPr>
              <w:t xml:space="preserve"> za katera se zahteva višja strokovna izobrazba, ki so bila sistemizirana zaradi uvedbe višješolskega poklicnega standarda in se opravljajo v nazivu z isto zaporedno številko, kot so ga dosegli v V. tarifnem razredu.«</w:t>
            </w:r>
            <w:r w:rsidR="00027B1D">
              <w:rPr>
                <w:rFonts w:ascii="Arial" w:hAnsi="Arial" w:cs="Arial"/>
                <w:iCs/>
                <w:sz w:val="20"/>
                <w:szCs w:val="20"/>
                <w:lang w:eastAsia="sl-SI"/>
              </w:rPr>
              <w:t>.</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r w:rsidRPr="00911C9B">
              <w:rPr>
                <w:rFonts w:ascii="Arial" w:hAnsi="Arial" w:cs="Arial"/>
                <w:iCs/>
                <w:sz w:val="20"/>
                <w:szCs w:val="20"/>
                <w:lang w:eastAsia="sl-SI"/>
              </w:rPr>
              <w:t>Za spremenjenim četrtim odstavkom se dodajo novi peti, šesti in sedmi odstavek, ki se glasijo:</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r w:rsidRPr="00911C9B">
              <w:rPr>
                <w:rFonts w:ascii="Arial" w:hAnsi="Arial" w:cs="Arial"/>
                <w:iCs/>
                <w:sz w:val="20"/>
                <w:szCs w:val="20"/>
                <w:lang w:eastAsia="sl-SI"/>
              </w:rPr>
              <w:t>»(5) Policiste, ki višje strokovne izobrazbe ne bodo pridobili v roku iz prejšnjega odstavka, se premesti na delovna mesta, za katera izpolnjujejo pogoje. Če tako delovno mesto ni prosto, jim preneha delovno razmerje.</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r w:rsidRPr="00911C9B">
              <w:rPr>
                <w:rFonts w:ascii="Arial" w:hAnsi="Arial" w:cs="Arial"/>
                <w:iCs/>
                <w:sz w:val="20"/>
                <w:szCs w:val="20"/>
                <w:lang w:eastAsia="sl-SI"/>
              </w:rPr>
              <w:t xml:space="preserve">(6) Naloge na delovnih mestih, za katera se zahteva višja strokovna izobrazba, lahko opravljajo tudi policisti s srednjo strokovno izobrazbo, ki imajo na dan uveljavitve akta iz drugega odstavka tega člena najmanj 15 let delovne dobe pri opravljanju nalog policije oziroma pri opravljanju drugih primerljivih nalog v drugih državnih organih (npr. vojaška policija, finančna uprava) in so najmanj tri leta opravljali naloge policije, za katere </w:t>
            </w:r>
            <w:r w:rsidR="001E133B">
              <w:rPr>
                <w:rFonts w:ascii="Arial" w:hAnsi="Arial" w:cs="Arial"/>
                <w:iCs/>
                <w:sz w:val="20"/>
                <w:szCs w:val="20"/>
                <w:lang w:eastAsia="sl-SI"/>
              </w:rPr>
              <w:t>se</w:t>
            </w:r>
            <w:r w:rsidR="001E133B" w:rsidRPr="00911C9B">
              <w:rPr>
                <w:rFonts w:ascii="Arial" w:hAnsi="Arial" w:cs="Arial"/>
                <w:iCs/>
                <w:sz w:val="20"/>
                <w:szCs w:val="20"/>
                <w:lang w:eastAsia="sl-SI"/>
              </w:rPr>
              <w:t xml:space="preserve"> </w:t>
            </w:r>
            <w:r w:rsidRPr="00911C9B">
              <w:rPr>
                <w:rFonts w:ascii="Arial" w:hAnsi="Arial" w:cs="Arial"/>
                <w:iCs/>
                <w:sz w:val="20"/>
                <w:szCs w:val="20"/>
                <w:lang w:eastAsia="sl-SI"/>
              </w:rPr>
              <w:t>zahteva višja strokovna izobrazba v skladu z drugim odstavkom tega člena.</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r w:rsidRPr="00911C9B">
              <w:rPr>
                <w:rFonts w:ascii="Arial" w:hAnsi="Arial" w:cs="Arial"/>
                <w:iCs/>
                <w:sz w:val="20"/>
                <w:szCs w:val="20"/>
                <w:lang w:eastAsia="sl-SI"/>
              </w:rPr>
              <w:t>(7) Policisti iz prejšnjega odstavka lahko napredujejo v višje plačne razrede, kot če bi imeli pridobljeno višjo strokovno izobrazbo. Te policiste je mogoče premeščati na delovna mesta za katera se zahteva višja strokovna izobrazba, ki so se sistemizirala zaradi uvedbe višješolske izobrazbe in se opravljajo v nazivu z isto zaporedno številko, kot so ga</w:t>
            </w:r>
            <w:r w:rsidR="00027B1D">
              <w:rPr>
                <w:rFonts w:ascii="Arial" w:hAnsi="Arial" w:cs="Arial"/>
                <w:iCs/>
                <w:sz w:val="20"/>
                <w:szCs w:val="20"/>
                <w:lang w:eastAsia="sl-SI"/>
              </w:rPr>
              <w:t xml:space="preserve"> dosegli v V. tarifnem razredu.«.</w:t>
            </w:r>
          </w:p>
          <w:p w:rsidR="001970CF" w:rsidRPr="00911C9B" w:rsidRDefault="001970CF" w:rsidP="00AE1C01">
            <w:pPr>
              <w:autoSpaceDE w:val="0"/>
              <w:autoSpaceDN w:val="0"/>
              <w:adjustRightInd w:val="0"/>
              <w:spacing w:after="0" w:line="240" w:lineRule="exact"/>
              <w:jc w:val="both"/>
              <w:rPr>
                <w:rFonts w:ascii="Arial" w:hAnsi="Arial" w:cs="Arial"/>
                <w:iCs/>
                <w:sz w:val="20"/>
                <w:szCs w:val="20"/>
                <w:lang w:eastAsia="sl-SI"/>
              </w:rPr>
            </w:pPr>
          </w:p>
          <w:p w:rsidR="001970CF" w:rsidRPr="00911C9B" w:rsidRDefault="001970CF" w:rsidP="00AE1C01">
            <w:pPr>
              <w:spacing w:after="0" w:line="240" w:lineRule="exact"/>
              <w:jc w:val="both"/>
              <w:rPr>
                <w:rFonts w:ascii="Arial" w:eastAsia="Times New Roman" w:hAnsi="Arial" w:cs="Arial"/>
                <w:sz w:val="20"/>
                <w:szCs w:val="20"/>
                <w:lang w:eastAsia="sl-SI"/>
              </w:rPr>
            </w:pPr>
            <w:r w:rsidRPr="00911C9B">
              <w:rPr>
                <w:rFonts w:ascii="Arial" w:hAnsi="Arial" w:cs="Arial"/>
                <w:iCs/>
                <w:sz w:val="20"/>
                <w:szCs w:val="20"/>
                <w:lang w:eastAsia="sl-SI"/>
              </w:rPr>
              <w:t>Dosedanji peti odstavek postane osmi odstavek.</w:t>
            </w:r>
          </w:p>
          <w:p w:rsidR="001970CF" w:rsidRDefault="001970CF" w:rsidP="00AE1C01">
            <w:pPr>
              <w:spacing w:after="0" w:line="240" w:lineRule="exact"/>
              <w:jc w:val="both"/>
              <w:rPr>
                <w:rFonts w:ascii="Arial" w:hAnsi="Arial" w:cs="Arial"/>
                <w:sz w:val="20"/>
                <w:szCs w:val="20"/>
              </w:rPr>
            </w:pPr>
          </w:p>
          <w:p w:rsidR="0094454E" w:rsidRPr="00891827" w:rsidRDefault="0094454E" w:rsidP="00AE1C01">
            <w:pPr>
              <w:spacing w:after="0" w:line="240" w:lineRule="exact"/>
              <w:jc w:val="both"/>
              <w:rPr>
                <w:rFonts w:ascii="Arial" w:hAnsi="Arial" w:cs="Arial"/>
                <w:sz w:val="20"/>
                <w:szCs w:val="20"/>
              </w:rPr>
            </w:pPr>
          </w:p>
          <w:p w:rsidR="00634E7D" w:rsidRPr="00A93BE4" w:rsidRDefault="00634E7D" w:rsidP="00634E7D">
            <w:pPr>
              <w:spacing w:after="0" w:line="240" w:lineRule="exact"/>
              <w:jc w:val="center"/>
              <w:rPr>
                <w:rFonts w:ascii="Arial" w:hAnsi="Arial" w:cs="Arial"/>
                <w:sz w:val="20"/>
                <w:szCs w:val="20"/>
                <w:lang w:eastAsia="sl-SI"/>
              </w:rPr>
            </w:pPr>
            <w:r w:rsidRPr="00A93BE4">
              <w:rPr>
                <w:rFonts w:ascii="Arial" w:hAnsi="Arial" w:cs="Arial"/>
                <w:sz w:val="20"/>
                <w:szCs w:val="20"/>
                <w:lang w:eastAsia="sl-SI"/>
              </w:rPr>
              <w:t>PREHODNE IN KONČNE DOLOČBE</w:t>
            </w:r>
          </w:p>
          <w:p w:rsidR="00634E7D" w:rsidRDefault="00634E7D" w:rsidP="00350A3F">
            <w:pPr>
              <w:spacing w:after="0" w:line="240" w:lineRule="exact"/>
              <w:jc w:val="both"/>
              <w:rPr>
                <w:rFonts w:ascii="Arial" w:hAnsi="Arial" w:cs="Arial"/>
                <w:sz w:val="20"/>
                <w:szCs w:val="20"/>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pacing w:after="0" w:line="240" w:lineRule="exact"/>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(1) Upravičenec, ki je do uveljavitve tega zakona pridobil štipendijo v skladu s 86.</w:t>
            </w:r>
            <w:r w:rsidR="00AA0855" w:rsidRPr="00A93BE4">
              <w:rPr>
                <w:rFonts w:ascii="Arial" w:hAnsi="Arial" w:cs="Arial"/>
                <w:sz w:val="20"/>
                <w:szCs w:val="20"/>
                <w:lang w:eastAsia="sl-SI"/>
              </w:rPr>
              <w:t xml:space="preserve"> </w:t>
            </w:r>
            <w:r w:rsidRPr="00A93BE4">
              <w:rPr>
                <w:rFonts w:ascii="Arial" w:hAnsi="Arial" w:cs="Arial"/>
                <w:sz w:val="20"/>
                <w:szCs w:val="20"/>
                <w:lang w:eastAsia="sl-SI"/>
              </w:rPr>
              <w:t xml:space="preserve">členom Zakona o organiziranosti in delu v policiji (Uradni list RS št. 15/13, 11/14 in 86/15), obdrži štipendijo za obdobje, za katero mu je bila priznana. </w:t>
            </w:r>
          </w:p>
          <w:p w:rsidR="0094454E" w:rsidRPr="00A93BE4" w:rsidRDefault="0094454E"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(2) Če upravičenec iz prejšnjega odstavka uveljavlja pravico do štipendije v skladu s spremenjenim 86.</w:t>
            </w:r>
            <w:r w:rsidR="007E0F9F" w:rsidRPr="00A93BE4">
              <w:rPr>
                <w:rFonts w:ascii="Arial" w:hAnsi="Arial" w:cs="Arial"/>
                <w:sz w:val="20"/>
                <w:szCs w:val="20"/>
                <w:lang w:eastAsia="sl-SI"/>
              </w:rPr>
              <w:t> </w:t>
            </w:r>
            <w:r w:rsidRPr="00A93BE4">
              <w:rPr>
                <w:rFonts w:ascii="Arial" w:hAnsi="Arial" w:cs="Arial"/>
                <w:sz w:val="20"/>
                <w:szCs w:val="20"/>
                <w:lang w:eastAsia="sl-SI"/>
              </w:rPr>
              <w:t xml:space="preserve">členom zakona, se mu </w:t>
            </w:r>
            <w:r w:rsidR="007E0F9F" w:rsidRPr="00A93BE4">
              <w:rPr>
                <w:rFonts w:ascii="Arial" w:hAnsi="Arial" w:cs="Arial"/>
                <w:sz w:val="20"/>
                <w:szCs w:val="20"/>
                <w:lang w:eastAsia="sl-SI"/>
              </w:rPr>
              <w:t>v skladu z njim ob</w:t>
            </w:r>
            <w:r w:rsidRPr="00A93BE4">
              <w:rPr>
                <w:rFonts w:ascii="Arial" w:hAnsi="Arial" w:cs="Arial"/>
                <w:sz w:val="20"/>
                <w:szCs w:val="20"/>
                <w:lang w:eastAsia="sl-SI"/>
              </w:rPr>
              <w:t xml:space="preserve"> izpolnjevanj</w:t>
            </w:r>
            <w:r w:rsidR="007E0F9F" w:rsidRPr="00A93BE4">
              <w:rPr>
                <w:rFonts w:ascii="Arial" w:hAnsi="Arial" w:cs="Arial"/>
                <w:sz w:val="20"/>
                <w:szCs w:val="20"/>
                <w:lang w:eastAsia="sl-SI"/>
              </w:rPr>
              <w:t>u</w:t>
            </w:r>
            <w:r w:rsidRPr="00A93BE4">
              <w:rPr>
                <w:rFonts w:ascii="Arial" w:hAnsi="Arial" w:cs="Arial"/>
                <w:sz w:val="20"/>
                <w:szCs w:val="20"/>
                <w:lang w:eastAsia="sl-SI"/>
              </w:rPr>
              <w:t xml:space="preserve"> pogojev prizna pravica do štipendije, in sicer od dneva vložitve vloge. V tem primeru upravičenec izgubi pravico do štipendije iz prejšnjega odstavka.</w:t>
            </w:r>
          </w:p>
          <w:p w:rsidR="0094454E" w:rsidRPr="00A93BE4" w:rsidRDefault="0094454E" w:rsidP="00350A3F">
            <w:pPr>
              <w:spacing w:after="0" w:line="240" w:lineRule="exact"/>
              <w:jc w:val="both"/>
              <w:rPr>
                <w:rFonts w:ascii="Arial" w:hAnsi="Arial" w:cs="Arial"/>
                <w:sz w:val="20"/>
                <w:szCs w:val="20"/>
              </w:rPr>
            </w:pPr>
          </w:p>
          <w:p w:rsidR="0094454E" w:rsidRPr="00A93BE4" w:rsidRDefault="0094454E" w:rsidP="00350A3F">
            <w:pPr>
              <w:spacing w:after="0" w:line="240" w:lineRule="exact"/>
              <w:ind w:left="360"/>
              <w:jc w:val="center"/>
              <w:rPr>
                <w:rFonts w:ascii="Arial" w:hAnsi="Arial" w:cs="Arial"/>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pacing w:after="0" w:line="240" w:lineRule="exact"/>
              <w:ind w:left="720"/>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(1) Vlada izda predpis iz šestega odstavka 86.</w:t>
            </w:r>
            <w:r w:rsidR="007E0F9F" w:rsidRPr="00A93BE4">
              <w:rPr>
                <w:rFonts w:ascii="Arial" w:hAnsi="Arial" w:cs="Arial"/>
                <w:sz w:val="20"/>
                <w:szCs w:val="20"/>
                <w:lang w:eastAsia="sl-SI"/>
              </w:rPr>
              <w:t> </w:t>
            </w:r>
            <w:r w:rsidRPr="00A93BE4">
              <w:rPr>
                <w:rFonts w:ascii="Arial" w:hAnsi="Arial" w:cs="Arial"/>
                <w:sz w:val="20"/>
                <w:szCs w:val="20"/>
                <w:lang w:eastAsia="sl-SI"/>
              </w:rPr>
              <w:t>člena zakona v šestih mesecih od uveljavitve tega zakona.</w:t>
            </w:r>
          </w:p>
          <w:p w:rsidR="002B74BF" w:rsidRDefault="002B74BF"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(2) Minister izda predpisa iz </w:t>
            </w:r>
            <w:r w:rsidR="00A65D7E" w:rsidRPr="00A93BE4">
              <w:rPr>
                <w:rFonts w:ascii="Arial" w:hAnsi="Arial" w:cs="Arial"/>
                <w:sz w:val="20"/>
                <w:szCs w:val="20"/>
                <w:lang w:eastAsia="sl-SI"/>
              </w:rPr>
              <w:t xml:space="preserve">petega </w:t>
            </w:r>
            <w:r w:rsidRPr="00A93BE4">
              <w:rPr>
                <w:rFonts w:ascii="Arial" w:hAnsi="Arial" w:cs="Arial"/>
                <w:sz w:val="20"/>
                <w:szCs w:val="20"/>
                <w:lang w:eastAsia="sl-SI"/>
              </w:rPr>
              <w:t xml:space="preserve">odstavka </w:t>
            </w:r>
            <w:proofErr w:type="spellStart"/>
            <w:r w:rsidRPr="00A93BE4">
              <w:rPr>
                <w:rFonts w:ascii="Arial" w:hAnsi="Arial" w:cs="Arial"/>
                <w:sz w:val="20"/>
                <w:szCs w:val="20"/>
                <w:lang w:eastAsia="sl-SI"/>
              </w:rPr>
              <w:t>40.a</w:t>
            </w:r>
            <w:proofErr w:type="spellEnd"/>
            <w:r w:rsidRPr="00A93BE4">
              <w:rPr>
                <w:rFonts w:ascii="Arial" w:hAnsi="Arial" w:cs="Arial"/>
                <w:sz w:val="20"/>
                <w:szCs w:val="20"/>
                <w:lang w:eastAsia="sl-SI"/>
              </w:rPr>
              <w:t xml:space="preserve"> in </w:t>
            </w:r>
            <w:proofErr w:type="spellStart"/>
            <w:r w:rsidRPr="00A93BE4">
              <w:rPr>
                <w:rFonts w:ascii="Arial" w:hAnsi="Arial" w:cs="Arial"/>
                <w:sz w:val="20"/>
                <w:szCs w:val="20"/>
                <w:lang w:eastAsia="sl-SI"/>
              </w:rPr>
              <w:t>57.a</w:t>
            </w:r>
            <w:proofErr w:type="spellEnd"/>
            <w:r w:rsidRPr="00A93BE4">
              <w:rPr>
                <w:rFonts w:ascii="Arial" w:hAnsi="Arial" w:cs="Arial"/>
                <w:sz w:val="20"/>
                <w:szCs w:val="20"/>
                <w:lang w:eastAsia="sl-SI"/>
              </w:rPr>
              <w:t xml:space="preserve"> člena zakona v šestih mesecih od uveljavitve tega zakona.</w:t>
            </w:r>
          </w:p>
          <w:p w:rsidR="002B74BF" w:rsidRDefault="002B74BF" w:rsidP="00350A3F">
            <w:pPr>
              <w:spacing w:after="0" w:line="240" w:lineRule="exact"/>
              <w:jc w:val="both"/>
              <w:rPr>
                <w:rFonts w:ascii="Arial" w:hAnsi="Arial" w:cs="Arial"/>
                <w:sz w:val="20"/>
                <w:szCs w:val="20"/>
                <w:lang w:eastAsia="sl-SI"/>
              </w:rPr>
            </w:pPr>
          </w:p>
          <w:p w:rsidR="0094454E" w:rsidRDefault="0094454E" w:rsidP="00350A3F">
            <w:pPr>
              <w:spacing w:after="0" w:line="240" w:lineRule="exact"/>
              <w:jc w:val="both"/>
              <w:rPr>
                <w:rFonts w:ascii="Arial" w:hAnsi="Arial" w:cs="Arial"/>
                <w:sz w:val="20"/>
                <w:szCs w:val="20"/>
                <w:lang w:eastAsia="sl-SI"/>
              </w:rPr>
            </w:pPr>
            <w:r w:rsidRPr="00A93BE4">
              <w:rPr>
                <w:rFonts w:ascii="Arial" w:hAnsi="Arial" w:cs="Arial"/>
                <w:sz w:val="20"/>
                <w:szCs w:val="20"/>
                <w:lang w:eastAsia="sl-SI"/>
              </w:rPr>
              <w:t xml:space="preserve">(3) </w:t>
            </w:r>
            <w:r w:rsidR="00F7688E" w:rsidRPr="00A93BE4">
              <w:rPr>
                <w:rFonts w:ascii="Arial" w:hAnsi="Arial" w:cs="Arial"/>
                <w:sz w:val="20"/>
                <w:szCs w:val="20"/>
                <w:lang w:eastAsia="sl-SI"/>
              </w:rPr>
              <w:t>P</w:t>
            </w:r>
            <w:r w:rsidRPr="00A93BE4">
              <w:rPr>
                <w:rFonts w:ascii="Arial" w:hAnsi="Arial" w:cs="Arial"/>
                <w:sz w:val="20"/>
                <w:szCs w:val="20"/>
                <w:lang w:eastAsia="sl-SI"/>
              </w:rPr>
              <w:t>odzakonski predpisi, izdani na podlagi Zakona o organiziranosti in delu v policiji (Uradni list RS</w:t>
            </w:r>
            <w:r w:rsidR="007E0F9F" w:rsidRPr="00A93BE4">
              <w:rPr>
                <w:rFonts w:ascii="Arial" w:hAnsi="Arial" w:cs="Arial"/>
                <w:sz w:val="20"/>
                <w:szCs w:val="20"/>
                <w:lang w:eastAsia="sl-SI"/>
              </w:rPr>
              <w:t>,</w:t>
            </w:r>
            <w:r w:rsidRPr="00A93BE4">
              <w:rPr>
                <w:rFonts w:ascii="Arial" w:hAnsi="Arial" w:cs="Arial"/>
                <w:sz w:val="20"/>
                <w:szCs w:val="20"/>
                <w:lang w:eastAsia="sl-SI"/>
              </w:rPr>
              <w:t xml:space="preserve"> št. 15/13, 11/14 in 86/15)</w:t>
            </w:r>
            <w:r w:rsidR="00F7688E" w:rsidRPr="00A93BE4">
              <w:rPr>
                <w:rFonts w:ascii="Arial" w:hAnsi="Arial" w:cs="Arial"/>
                <w:sz w:val="20"/>
                <w:szCs w:val="20"/>
                <w:lang w:eastAsia="sl-SI"/>
              </w:rPr>
              <w:t>, se uskladijo z določbami tega zakona v šestih mesecih od uveljavitve tega zakona.</w:t>
            </w:r>
          </w:p>
          <w:p w:rsidR="002B74BF" w:rsidRPr="00A93BE4" w:rsidRDefault="002B74BF" w:rsidP="00350A3F">
            <w:pPr>
              <w:spacing w:after="0" w:line="240" w:lineRule="exact"/>
              <w:jc w:val="both"/>
              <w:rPr>
                <w:rFonts w:ascii="Arial" w:hAnsi="Arial" w:cs="Arial"/>
                <w:sz w:val="20"/>
                <w:szCs w:val="20"/>
                <w:lang w:eastAsia="sl-SI"/>
              </w:rPr>
            </w:pPr>
          </w:p>
          <w:p w:rsidR="0094454E" w:rsidRPr="00A93BE4" w:rsidRDefault="0094454E" w:rsidP="00350A3F">
            <w:pPr>
              <w:spacing w:after="0" w:line="240" w:lineRule="exact"/>
              <w:ind w:left="360"/>
              <w:jc w:val="center"/>
              <w:rPr>
                <w:rFonts w:ascii="Arial" w:hAnsi="Arial" w:cs="Arial"/>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pacing w:after="0" w:line="240" w:lineRule="exact"/>
              <w:rPr>
                <w:rFonts w:ascii="Arial" w:hAnsi="Arial" w:cs="Arial"/>
                <w:sz w:val="20"/>
                <w:szCs w:val="20"/>
                <w:lang w:eastAsia="sl-SI"/>
              </w:rPr>
            </w:pPr>
          </w:p>
          <w:p w:rsidR="0094454E" w:rsidRDefault="0094454E" w:rsidP="00350A3F">
            <w:pPr>
              <w:spacing w:after="0" w:line="240" w:lineRule="exact"/>
              <w:jc w:val="both"/>
              <w:rPr>
                <w:rFonts w:ascii="Arial" w:hAnsi="Arial" w:cs="Arial"/>
                <w:color w:val="000000"/>
                <w:sz w:val="20"/>
                <w:szCs w:val="20"/>
                <w:lang w:eastAsia="sl-SI"/>
              </w:rPr>
            </w:pPr>
            <w:r w:rsidRPr="00A93BE4">
              <w:rPr>
                <w:rFonts w:ascii="Arial" w:hAnsi="Arial" w:cs="Arial"/>
                <w:sz w:val="20"/>
                <w:szCs w:val="20"/>
                <w:lang w:eastAsia="sl-SI"/>
              </w:rPr>
              <w:t>Z dnem uveljavitve tega zakona preneha veljati</w:t>
            </w:r>
            <w:r w:rsidRPr="00A93BE4">
              <w:rPr>
                <w:rFonts w:ascii="Arial" w:hAnsi="Arial" w:cs="Arial"/>
                <w:sz w:val="20"/>
                <w:szCs w:val="20"/>
              </w:rPr>
              <w:t xml:space="preserve"> Pravilnik o uveljavljanju pravic ožjih družinskih članov po smrti policista in pravice v primeru invalidnosti (Uradni list RS, št. 66/14), </w:t>
            </w:r>
            <w:r w:rsidR="00F7688E" w:rsidRPr="00A93BE4">
              <w:rPr>
                <w:rFonts w:ascii="Arial" w:hAnsi="Arial" w:cs="Arial"/>
                <w:sz w:val="20"/>
                <w:szCs w:val="20"/>
              </w:rPr>
              <w:t xml:space="preserve">ki pa se </w:t>
            </w:r>
            <w:r w:rsidRPr="00A93BE4">
              <w:rPr>
                <w:rFonts w:ascii="Arial" w:hAnsi="Arial" w:cs="Arial"/>
                <w:color w:val="000000"/>
                <w:sz w:val="20"/>
                <w:szCs w:val="20"/>
              </w:rPr>
              <w:t>uporablja</w:t>
            </w:r>
            <w:r w:rsidR="00F502BE">
              <w:rPr>
                <w:rFonts w:ascii="Arial" w:hAnsi="Arial" w:cs="Arial"/>
                <w:color w:val="000000"/>
                <w:sz w:val="20"/>
                <w:szCs w:val="20"/>
              </w:rPr>
              <w:t xml:space="preserve"> do uveljavitve predpisa iz šestega odstavka 86. člena zakona</w:t>
            </w:r>
            <w:r w:rsidR="00F7688E" w:rsidRPr="00A93BE4">
              <w:rPr>
                <w:rFonts w:ascii="Arial" w:hAnsi="Arial" w:cs="Arial"/>
                <w:color w:val="000000"/>
                <w:sz w:val="20"/>
                <w:szCs w:val="20"/>
                <w:lang w:eastAsia="sl-SI"/>
              </w:rPr>
              <w:t>, kolikor ni v nasprotju s tem</w:t>
            </w:r>
            <w:r w:rsidRPr="00A93BE4">
              <w:rPr>
                <w:rFonts w:ascii="Arial" w:hAnsi="Arial" w:cs="Arial"/>
                <w:color w:val="000000"/>
                <w:sz w:val="20"/>
                <w:szCs w:val="20"/>
                <w:lang w:eastAsia="sl-SI"/>
              </w:rPr>
              <w:t xml:space="preserve"> </w:t>
            </w:r>
            <w:r w:rsidR="00F7688E" w:rsidRPr="00A93BE4">
              <w:rPr>
                <w:rFonts w:ascii="Arial" w:hAnsi="Arial" w:cs="Arial"/>
                <w:color w:val="000000"/>
                <w:sz w:val="20"/>
                <w:szCs w:val="20"/>
                <w:lang w:eastAsia="sl-SI"/>
              </w:rPr>
              <w:t>zakonom</w:t>
            </w:r>
            <w:r w:rsidRPr="00A93BE4">
              <w:rPr>
                <w:rFonts w:ascii="Arial" w:hAnsi="Arial" w:cs="Arial"/>
                <w:color w:val="000000"/>
                <w:sz w:val="20"/>
                <w:szCs w:val="20"/>
                <w:lang w:eastAsia="sl-SI"/>
              </w:rPr>
              <w:t>.</w:t>
            </w:r>
          </w:p>
          <w:p w:rsidR="002B74BF" w:rsidRPr="00A93BE4" w:rsidRDefault="002B74BF" w:rsidP="00350A3F">
            <w:pPr>
              <w:spacing w:after="0" w:line="240" w:lineRule="exact"/>
              <w:jc w:val="both"/>
              <w:rPr>
                <w:rFonts w:ascii="Arial" w:hAnsi="Arial" w:cs="Arial"/>
                <w:color w:val="000000"/>
                <w:sz w:val="20"/>
                <w:szCs w:val="20"/>
                <w:lang w:eastAsia="sl-SI"/>
              </w:rPr>
            </w:pPr>
          </w:p>
          <w:p w:rsidR="0094454E" w:rsidRPr="00A93BE4" w:rsidRDefault="0094454E" w:rsidP="00350A3F">
            <w:pPr>
              <w:spacing w:after="0" w:line="240" w:lineRule="exact"/>
              <w:jc w:val="both"/>
              <w:rPr>
                <w:rFonts w:ascii="Arial" w:hAnsi="Arial" w:cs="Arial"/>
                <w:sz w:val="20"/>
                <w:szCs w:val="20"/>
                <w:lang w:eastAsia="sl-SI"/>
              </w:rPr>
            </w:pPr>
          </w:p>
          <w:p w:rsidR="0094454E" w:rsidRPr="00A93BE4" w:rsidRDefault="0094454E" w:rsidP="00350A3F">
            <w:pPr>
              <w:numPr>
                <w:ilvl w:val="0"/>
                <w:numId w:val="36"/>
              </w:num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A93BE4">
              <w:rPr>
                <w:rFonts w:ascii="Arial" w:eastAsia="Times New Roman" w:hAnsi="Arial" w:cs="Arial"/>
                <w:sz w:val="20"/>
                <w:szCs w:val="20"/>
                <w:lang w:eastAsia="sl-SI"/>
              </w:rPr>
              <w:t>člen</w:t>
            </w:r>
          </w:p>
          <w:p w:rsidR="0094454E" w:rsidRPr="00A93BE4" w:rsidRDefault="0094454E" w:rsidP="00350A3F">
            <w:pPr>
              <w:spacing w:after="0" w:line="240" w:lineRule="exact"/>
              <w:rPr>
                <w:rFonts w:ascii="Arial" w:hAnsi="Arial" w:cs="Arial"/>
                <w:sz w:val="20"/>
                <w:szCs w:val="20"/>
                <w:lang w:eastAsia="sl-SI"/>
              </w:rPr>
            </w:pPr>
          </w:p>
          <w:p w:rsidR="0094454E" w:rsidRPr="00A93BE4" w:rsidRDefault="0094454E" w:rsidP="00090420">
            <w:pPr>
              <w:spacing w:after="0" w:line="240" w:lineRule="exact"/>
              <w:jc w:val="both"/>
              <w:rPr>
                <w:rFonts w:ascii="Arial" w:eastAsia="Times New Roman" w:hAnsi="Arial" w:cs="Arial"/>
                <w:sz w:val="20"/>
                <w:szCs w:val="20"/>
                <w:lang w:eastAsia="sl-SI"/>
              </w:rPr>
            </w:pPr>
            <w:r w:rsidRPr="00A93BE4">
              <w:rPr>
                <w:rFonts w:ascii="Arial" w:hAnsi="Arial" w:cs="Arial"/>
                <w:sz w:val="20"/>
                <w:szCs w:val="20"/>
                <w:lang w:eastAsia="sl-SI"/>
              </w:rPr>
              <w:t>Ta zakon začne veljati petnajsti dan po objavi v Uradnem listu Republike Slovenije.</w:t>
            </w:r>
            <w:r w:rsidRPr="00A93BE4">
              <w:rPr>
                <w:rFonts w:ascii="Arial" w:eastAsia="Times New Roman" w:hAnsi="Arial" w:cs="Arial"/>
                <w:sz w:val="20"/>
                <w:szCs w:val="20"/>
                <w:lang w:eastAsia="sl-SI"/>
              </w:rPr>
              <w:br w:type="page"/>
            </w:r>
          </w:p>
        </w:tc>
      </w:tr>
    </w:tbl>
    <w:p w:rsidR="0094454E" w:rsidRPr="00A93BE4" w:rsidRDefault="0094454E" w:rsidP="00350A3F">
      <w:pPr>
        <w:spacing w:after="0" w:line="240" w:lineRule="exact"/>
        <w:jc w:val="both"/>
        <w:rPr>
          <w:rFonts w:ascii="Arial" w:hAnsi="Arial" w:cs="Arial"/>
          <w:b/>
          <w:sz w:val="20"/>
          <w:szCs w:val="20"/>
          <w:lang w:eastAsia="sl-SI"/>
        </w:rPr>
      </w:pPr>
    </w:p>
    <w:p w:rsidR="0094454E" w:rsidRPr="00A93BE4" w:rsidRDefault="0094454E" w:rsidP="00350A3F">
      <w:pPr>
        <w:spacing w:after="0" w:line="240" w:lineRule="exact"/>
        <w:jc w:val="both"/>
        <w:rPr>
          <w:rFonts w:ascii="Arial" w:hAnsi="Arial" w:cs="Arial"/>
          <w:b/>
          <w:sz w:val="20"/>
          <w:szCs w:val="20"/>
          <w:lang w:eastAsia="sl-SI"/>
        </w:rPr>
      </w:pPr>
      <w:r w:rsidRPr="00A93BE4">
        <w:rPr>
          <w:rFonts w:ascii="Arial" w:hAnsi="Arial" w:cs="Arial"/>
          <w:b/>
          <w:sz w:val="20"/>
          <w:szCs w:val="20"/>
          <w:lang w:eastAsia="sl-SI"/>
        </w:rPr>
        <w:br w:type="page"/>
      </w:r>
    </w:p>
    <w:p w:rsidR="0094454E" w:rsidRPr="002B74BF" w:rsidRDefault="0094454E" w:rsidP="002B74BF">
      <w:pPr>
        <w:numPr>
          <w:ilvl w:val="0"/>
          <w:numId w:val="23"/>
        </w:numPr>
        <w:spacing w:after="0" w:line="240" w:lineRule="exact"/>
        <w:jc w:val="both"/>
        <w:rPr>
          <w:rFonts w:ascii="Arial" w:eastAsia="Times New Roman" w:hAnsi="Arial" w:cs="Arial"/>
          <w:b/>
          <w:sz w:val="20"/>
          <w:szCs w:val="20"/>
          <w:lang w:eastAsia="sl-SI"/>
        </w:rPr>
      </w:pPr>
      <w:r w:rsidRPr="002B74BF">
        <w:rPr>
          <w:rFonts w:ascii="Arial" w:eastAsia="Times New Roman" w:hAnsi="Arial" w:cs="Arial"/>
          <w:b/>
          <w:sz w:val="20"/>
          <w:szCs w:val="20"/>
          <w:lang w:eastAsia="sl-SI"/>
        </w:rPr>
        <w:lastRenderedPageBreak/>
        <w:t>OBRAZLOŽITEV ČLENOV</w:t>
      </w:r>
    </w:p>
    <w:p w:rsidR="0094454E" w:rsidRPr="002B74BF" w:rsidRDefault="0094454E" w:rsidP="002B74BF">
      <w:pPr>
        <w:spacing w:after="0" w:line="240" w:lineRule="exact"/>
        <w:jc w:val="both"/>
        <w:rPr>
          <w:rFonts w:ascii="Arial" w:hAnsi="Arial" w:cs="Arial"/>
          <w:b/>
          <w:sz w:val="20"/>
          <w:szCs w:val="20"/>
          <w:lang w:eastAsia="sl-SI"/>
        </w:rPr>
      </w:pPr>
    </w:p>
    <w:p w:rsidR="0094454E" w:rsidRPr="002B74BF" w:rsidRDefault="0094454E" w:rsidP="006A1C19">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1.</w:t>
      </w:r>
      <w:r w:rsidR="0090361C" w:rsidRPr="002B74BF">
        <w:rPr>
          <w:rFonts w:ascii="Arial" w:hAnsi="Arial" w:cs="Arial"/>
          <w:b/>
          <w:sz w:val="20"/>
          <w:szCs w:val="20"/>
          <w:lang w:eastAsia="sl-SI"/>
        </w:rPr>
        <w:t> </w:t>
      </w:r>
      <w:r w:rsidRPr="002B74BF">
        <w:rPr>
          <w:rFonts w:ascii="Arial" w:hAnsi="Arial" w:cs="Arial"/>
          <w:b/>
          <w:sz w:val="20"/>
          <w:szCs w:val="20"/>
          <w:lang w:eastAsia="sl-SI"/>
        </w:rPr>
        <w:t>členu:</w:t>
      </w:r>
    </w:p>
    <w:p w:rsidR="00A941A6" w:rsidRPr="00A941A6" w:rsidRDefault="00A941A6" w:rsidP="006A1C19">
      <w:pPr>
        <w:autoSpaceDE w:val="0"/>
        <w:autoSpaceDN w:val="0"/>
        <w:adjustRightInd w:val="0"/>
        <w:spacing w:after="0" w:line="240" w:lineRule="exact"/>
        <w:jc w:val="both"/>
        <w:rPr>
          <w:rFonts w:ascii="Arial" w:eastAsia="Times New Roman" w:hAnsi="Arial" w:cs="Arial"/>
          <w:sz w:val="20"/>
          <w:szCs w:val="20"/>
        </w:rPr>
      </w:pPr>
      <w:r w:rsidRPr="00A941A6">
        <w:rPr>
          <w:rFonts w:ascii="Arial" w:eastAsia="Times New Roman" w:hAnsi="Arial" w:cs="Arial"/>
          <w:sz w:val="20"/>
          <w:szCs w:val="20"/>
        </w:rPr>
        <w:t xml:space="preserve">Predlagani novi člen odpravlja anomalije, ki so bile zaznane v praksi od sprejetja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 xml:space="preserve"> v letu 2013 in ureja delovnopravni status uradnikov v direktoratu pristojnem za usmerjanje in nadzor policije. Uradniki, ki usmerjajo in nadzorujejo izvajanje nalog in pooblastil policije kot tudi uradniki, ki obravnavajo pritožbe posameznikov na delo policistov, imajo skladno z 8. členom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 xml:space="preserve"> oziroma 143. in 144. členom </w:t>
      </w:r>
      <w:proofErr w:type="spellStart"/>
      <w:r w:rsidRPr="00A941A6">
        <w:rPr>
          <w:rFonts w:ascii="Arial" w:eastAsia="Times New Roman" w:hAnsi="Arial" w:cs="Arial"/>
          <w:sz w:val="20"/>
          <w:szCs w:val="20"/>
        </w:rPr>
        <w:t>ZNPPol</w:t>
      </w:r>
      <w:proofErr w:type="spellEnd"/>
      <w:r w:rsidRPr="00A941A6">
        <w:rPr>
          <w:rFonts w:ascii="Arial" w:eastAsia="Times New Roman" w:hAnsi="Arial" w:cs="Arial"/>
          <w:sz w:val="20"/>
          <w:szCs w:val="20"/>
        </w:rPr>
        <w:t xml:space="preserve"> že sicer podeljena posebna pooblastila. Ti uradniki imajo skladno s prvim odstavkom 7. člena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 xml:space="preserve"> in četrtim odstavkom 142. člena </w:t>
      </w:r>
      <w:proofErr w:type="spellStart"/>
      <w:r w:rsidRPr="00A941A6">
        <w:rPr>
          <w:rFonts w:ascii="Arial" w:eastAsia="Times New Roman" w:hAnsi="Arial" w:cs="Arial"/>
          <w:sz w:val="20"/>
          <w:szCs w:val="20"/>
        </w:rPr>
        <w:t>ZNPPol</w:t>
      </w:r>
      <w:proofErr w:type="spellEnd"/>
      <w:r w:rsidRPr="00A941A6">
        <w:rPr>
          <w:rFonts w:ascii="Arial" w:eastAsia="Times New Roman" w:hAnsi="Arial" w:cs="Arial"/>
          <w:sz w:val="20"/>
          <w:szCs w:val="20"/>
        </w:rPr>
        <w:t xml:space="preserve"> tudi zakonsko priznan status uradne osebe s posebnimi pooblastili. Izvajanje teh pooblastil predstavlja pomembno obliko nadzora nad policijo kot največjim represivnim organom, ki s svojimi pooblastili močno posega v človekove pravice in temeljne svoboščine. Ker izvajanje z zakonom podeljenih posebnih pooblastil na celotnem področju policijskega dela terja temeljito poznavanje tako teoretičnih kot praktičnih vidikov izvajanja nalog policije na različnih področjih njenega dela (npr. kazniva dejanja, prekrški s področja cestnega prometa, javnega reda in miru, mejnih zadev in tujcev) in poznavanje policijskih pooblastil, vključno z uporabo prisilnih sredstev, se zaradi zagotavljanja strokovnosti izvajanja nadzorstvenih nalog ministrstva v razmerju do policije, pri zaposlovanju uradnikov zahteva ustrezna znanja, ki jih imajo praviloma le uradniki, ki so delo poprej opravljali v policiji.</w:t>
      </w:r>
    </w:p>
    <w:p w:rsidR="00A941A6" w:rsidRPr="00A941A6" w:rsidRDefault="00A941A6" w:rsidP="006A1C19">
      <w:pPr>
        <w:autoSpaceDE w:val="0"/>
        <w:autoSpaceDN w:val="0"/>
        <w:adjustRightInd w:val="0"/>
        <w:spacing w:after="0" w:line="240" w:lineRule="exact"/>
        <w:jc w:val="both"/>
        <w:rPr>
          <w:rFonts w:ascii="Arial" w:eastAsia="Times New Roman" w:hAnsi="Arial" w:cs="Arial"/>
          <w:sz w:val="20"/>
          <w:szCs w:val="20"/>
        </w:rPr>
      </w:pPr>
    </w:p>
    <w:p w:rsidR="00A941A6" w:rsidRPr="00A941A6" w:rsidRDefault="00A941A6" w:rsidP="006A1C19">
      <w:pPr>
        <w:autoSpaceDE w:val="0"/>
        <w:autoSpaceDN w:val="0"/>
        <w:adjustRightInd w:val="0"/>
        <w:spacing w:after="0" w:line="240" w:lineRule="exact"/>
        <w:jc w:val="both"/>
        <w:rPr>
          <w:rFonts w:ascii="Arial" w:eastAsia="Times New Roman" w:hAnsi="Arial" w:cs="Arial"/>
          <w:sz w:val="20"/>
          <w:szCs w:val="20"/>
        </w:rPr>
      </w:pPr>
      <w:r w:rsidRPr="00A941A6">
        <w:rPr>
          <w:rFonts w:ascii="Arial" w:eastAsia="Times New Roman" w:hAnsi="Arial" w:cs="Arial"/>
          <w:sz w:val="20"/>
          <w:szCs w:val="20"/>
        </w:rPr>
        <w:t xml:space="preserve">Predlagana določba tako predstavlja le nadaljnjo izpeljavo veljavne zakonske ureditve tudi v segmentu ustreznega finančnega ovrednotenja zakonsko določenega statusa teh uradnih oseb, pri čemer predlagana ureditev ne posega v sistemsko ureditev kot izhaja iz uslužbenske in plačne zakonodaje.  Iz prvega odstavka 52. člena ZSPJS namreč izhaja, da upravičenost do dodatka za stalnost javnim uslužbencem oziroma uradnikom s posebnimi pooblastili (in ne zgolj policijskimi pooblastili) ureja področna zakonodaja, torej v konkretnem primeru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 Poleg navedenega pa bi ustrezno finančno ovrednotenje z zakonom že določenih pooblastil v nadaljevanju spodbudilo tudi prehod policistov v enoto ministrstva za usmerjanje in nadzor, kar bi posledično omogočilo kontinuiran kadrovski priliv kompetentnih uradnikov za izvajanje tako pomembnega segmenta nadzora nad delom policije.</w:t>
      </w:r>
    </w:p>
    <w:p w:rsidR="00A941A6" w:rsidRPr="00A941A6" w:rsidRDefault="00A941A6" w:rsidP="006A1C19">
      <w:pPr>
        <w:autoSpaceDE w:val="0"/>
        <w:autoSpaceDN w:val="0"/>
        <w:adjustRightInd w:val="0"/>
        <w:spacing w:after="0" w:line="240" w:lineRule="exact"/>
        <w:jc w:val="both"/>
        <w:rPr>
          <w:rFonts w:ascii="Arial" w:eastAsia="Times New Roman" w:hAnsi="Arial" w:cs="Arial"/>
          <w:sz w:val="20"/>
          <w:szCs w:val="20"/>
        </w:rPr>
      </w:pPr>
    </w:p>
    <w:p w:rsidR="00A941A6" w:rsidRPr="00A941A6" w:rsidRDefault="00A941A6" w:rsidP="006A1C19">
      <w:pPr>
        <w:autoSpaceDE w:val="0"/>
        <w:autoSpaceDN w:val="0"/>
        <w:adjustRightInd w:val="0"/>
        <w:spacing w:after="0" w:line="240" w:lineRule="exact"/>
        <w:jc w:val="both"/>
        <w:rPr>
          <w:rFonts w:ascii="Arial" w:eastAsia="Times New Roman" w:hAnsi="Arial" w:cs="Arial"/>
          <w:sz w:val="20"/>
          <w:szCs w:val="20"/>
        </w:rPr>
      </w:pPr>
      <w:r w:rsidRPr="00A941A6">
        <w:rPr>
          <w:rFonts w:ascii="Arial" w:eastAsia="Times New Roman" w:hAnsi="Arial" w:cs="Arial"/>
          <w:sz w:val="20"/>
          <w:szCs w:val="20"/>
        </w:rPr>
        <w:t xml:space="preserve">V predlaganem drugem odstavku se določa, da se delovna mesta, na katerih bodo uradniki direktorata pristojnega za usmerjanje in nadzor policije, upravičeni do dodatka za stalnost, določijo z aktom o sistemizaciji ministrstva, pri čemer so navedena delovna mesta glede na že citirane določbe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 xml:space="preserve"> oziroma </w:t>
      </w:r>
      <w:proofErr w:type="spellStart"/>
      <w:r w:rsidRPr="00A941A6">
        <w:rPr>
          <w:rFonts w:ascii="Arial" w:eastAsia="Times New Roman" w:hAnsi="Arial" w:cs="Arial"/>
          <w:sz w:val="20"/>
          <w:szCs w:val="20"/>
        </w:rPr>
        <w:t>ZNNPol</w:t>
      </w:r>
      <w:proofErr w:type="spellEnd"/>
      <w:r w:rsidRPr="00A941A6">
        <w:rPr>
          <w:rFonts w:ascii="Arial" w:eastAsia="Times New Roman" w:hAnsi="Arial" w:cs="Arial"/>
          <w:sz w:val="20"/>
          <w:szCs w:val="20"/>
        </w:rPr>
        <w:t xml:space="preserve"> že sedaj z aktom določena kot delovna mesta s posebnimi pooblastili. V predlaganem tretjem odstavku se (podobno kot v veljavnem 79. členu </w:t>
      </w:r>
      <w:proofErr w:type="spellStart"/>
      <w:r w:rsidRPr="00A941A6">
        <w:rPr>
          <w:rFonts w:ascii="Arial" w:eastAsia="Times New Roman" w:hAnsi="Arial" w:cs="Arial"/>
          <w:sz w:val="20"/>
          <w:szCs w:val="20"/>
        </w:rPr>
        <w:t>ZODPol</w:t>
      </w:r>
      <w:proofErr w:type="spellEnd"/>
      <w:r w:rsidRPr="00A941A6">
        <w:rPr>
          <w:rFonts w:ascii="Arial" w:eastAsia="Times New Roman" w:hAnsi="Arial" w:cs="Arial"/>
          <w:sz w:val="20"/>
          <w:szCs w:val="20"/>
        </w:rPr>
        <w:t>) urejajo primeri, ko so uradniki ministrstva v preteklosti že opravljali naloge v statusu policista in s tem pridobili dodatek za stalnost (nato pa to pravico z zaposlitvijo v ministrstvu izgubili), pri čemer se jim, če nadaljujejo delo na primerljivih delovnih mestih v ministrstvu, nadaljuje štetje obdobja, relevantnega za izplačilo dodatka za stalnost.</w:t>
      </w:r>
    </w:p>
    <w:p w:rsidR="0094454E" w:rsidRPr="002B74BF" w:rsidRDefault="0094454E" w:rsidP="006A1C19">
      <w:pPr>
        <w:spacing w:after="0" w:line="240" w:lineRule="exact"/>
        <w:jc w:val="both"/>
        <w:rPr>
          <w:rFonts w:ascii="Arial" w:hAnsi="Arial" w:cs="Arial"/>
          <w:b/>
          <w:sz w:val="20"/>
          <w:szCs w:val="20"/>
          <w:lang w:eastAsia="sl-SI"/>
        </w:rPr>
      </w:pPr>
    </w:p>
    <w:p w:rsidR="0094454E" w:rsidRPr="002B74BF" w:rsidRDefault="0094454E" w:rsidP="006A1C19">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2.</w:t>
      </w:r>
      <w:r w:rsidR="0090361C" w:rsidRPr="002B74BF">
        <w:rPr>
          <w:rFonts w:ascii="Arial" w:hAnsi="Arial" w:cs="Arial"/>
          <w:b/>
          <w:sz w:val="20"/>
          <w:szCs w:val="20"/>
          <w:lang w:eastAsia="sl-SI"/>
        </w:rPr>
        <w:t> </w:t>
      </w:r>
      <w:r w:rsidRPr="002B74BF">
        <w:rPr>
          <w:rFonts w:ascii="Arial" w:hAnsi="Arial" w:cs="Arial"/>
          <w:b/>
          <w:sz w:val="20"/>
          <w:szCs w:val="20"/>
          <w:lang w:eastAsia="sl-SI"/>
        </w:rPr>
        <w:t xml:space="preserve">členu: </w:t>
      </w:r>
    </w:p>
    <w:p w:rsidR="0094454E" w:rsidRPr="002B74BF" w:rsidRDefault="0094454E" w:rsidP="006A1C19">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Z</w:t>
      </w:r>
      <w:r w:rsidR="0090361C" w:rsidRPr="002B74BF">
        <w:rPr>
          <w:rFonts w:ascii="Arial" w:eastAsia="Times New Roman" w:hAnsi="Arial" w:cs="Arial"/>
          <w:sz w:val="20"/>
          <w:szCs w:val="20"/>
          <w:lang w:eastAsia="sl-SI"/>
        </w:rPr>
        <w:t>aradi</w:t>
      </w:r>
      <w:r w:rsidRPr="002B74BF">
        <w:rPr>
          <w:rFonts w:ascii="Arial" w:eastAsia="Times New Roman" w:hAnsi="Arial" w:cs="Arial"/>
          <w:sz w:val="20"/>
          <w:szCs w:val="20"/>
          <w:lang w:eastAsia="sl-SI"/>
        </w:rPr>
        <w:t xml:space="preserve"> sistemskega in pravičnega plačila policistom, ki izvajajo istovrstne naloge z upoštevanjem namenske, jezikovne in zgodovinske razlage drugega odstavka 29. člena </w:t>
      </w: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xml:space="preserve"> v povezavi s 3. členom </w:t>
      </w:r>
      <w:proofErr w:type="spellStart"/>
      <w:r w:rsidRPr="002B74BF">
        <w:rPr>
          <w:rFonts w:ascii="Arial" w:eastAsia="Times New Roman" w:hAnsi="Arial" w:cs="Arial"/>
          <w:sz w:val="20"/>
          <w:szCs w:val="20"/>
          <w:lang w:eastAsia="sl-SI"/>
        </w:rPr>
        <w:t>ZNPPol</w:t>
      </w:r>
      <w:proofErr w:type="spellEnd"/>
      <w:r w:rsidRPr="002B74BF">
        <w:rPr>
          <w:rFonts w:ascii="Arial" w:eastAsia="Times New Roman" w:hAnsi="Arial" w:cs="Arial"/>
          <w:sz w:val="20"/>
          <w:szCs w:val="20"/>
          <w:lang w:eastAsia="sl-SI"/>
        </w:rPr>
        <w:t xml:space="preserve">, se </w:t>
      </w:r>
      <w:r w:rsidR="00A93BE4" w:rsidRPr="002B74BF">
        <w:rPr>
          <w:rFonts w:ascii="Arial" w:eastAsia="Times New Roman" w:hAnsi="Arial" w:cs="Arial"/>
          <w:sz w:val="20"/>
          <w:szCs w:val="20"/>
          <w:lang w:eastAsia="sl-SI"/>
        </w:rPr>
        <w:t>policistom, ki niso pripadniki Posebne policijske enote (PPE)</w:t>
      </w:r>
      <w:r w:rsidR="0090361C"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poleg </w:t>
      </w:r>
      <w:r w:rsidR="0090361C" w:rsidRPr="002B74BF">
        <w:rPr>
          <w:rFonts w:ascii="Arial" w:eastAsia="Times New Roman" w:hAnsi="Arial" w:cs="Arial"/>
          <w:sz w:val="20"/>
          <w:szCs w:val="20"/>
          <w:lang w:eastAsia="sl-SI"/>
        </w:rPr>
        <w:t xml:space="preserve">drugih </w:t>
      </w:r>
      <w:r w:rsidRPr="002B74BF">
        <w:rPr>
          <w:rFonts w:ascii="Arial" w:eastAsia="Times New Roman" w:hAnsi="Arial" w:cs="Arial"/>
          <w:sz w:val="20"/>
          <w:szCs w:val="20"/>
          <w:lang w:eastAsia="sl-SI"/>
        </w:rPr>
        <w:t xml:space="preserve">primerov, ko opravljajo naloge skupaj s PPE, izplača enak dodatek, kot pripada policistom PPE. To velja </w:t>
      </w:r>
      <w:r w:rsidR="0090361C" w:rsidRPr="002B74BF">
        <w:rPr>
          <w:rFonts w:ascii="Arial" w:eastAsia="Times New Roman" w:hAnsi="Arial" w:cs="Arial"/>
          <w:sz w:val="20"/>
          <w:szCs w:val="20"/>
          <w:lang w:eastAsia="sl-SI"/>
        </w:rPr>
        <w:t>denimo</w:t>
      </w:r>
      <w:r w:rsidRPr="002B74BF">
        <w:rPr>
          <w:rFonts w:ascii="Arial" w:eastAsia="Times New Roman" w:hAnsi="Arial" w:cs="Arial"/>
          <w:sz w:val="20"/>
          <w:szCs w:val="20"/>
          <w:lang w:eastAsia="sl-SI"/>
        </w:rPr>
        <w:t xml:space="preserve"> v primerih, ko policisti skupaj s pripadniki PPE po predhodnem načrtu in dani oceni tveganja opravljajo naloge varovanja javnega reda in miru na športnih prireditvah, javnih shodih z višjo stopnjo tveganja in drugimi podobnimi nalogami. Spremenjen drugi odstavek 29. člena bo policiste, ki niso pripadniki PPE in opravljajo naloge skupaj s PPE</w:t>
      </w:r>
      <w:r w:rsidR="0090361C"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glede na enak dejanski stan postavil tudi v enak pravni položaj. S tem bo uresničeno eno izmed temeljnih načel Zakona o sistemu plač v javnem sektorju, ki v drugem odstavku 1. člena določa uveljavite</w:t>
      </w:r>
      <w:r w:rsidR="000466ED" w:rsidRPr="002B74BF">
        <w:rPr>
          <w:rFonts w:ascii="Arial" w:eastAsia="Times New Roman" w:hAnsi="Arial" w:cs="Arial"/>
          <w:sz w:val="20"/>
          <w:szCs w:val="20"/>
          <w:lang w:eastAsia="sl-SI"/>
        </w:rPr>
        <w:t>v</w:t>
      </w:r>
      <w:r w:rsidRPr="002B74BF">
        <w:rPr>
          <w:rFonts w:ascii="Arial" w:eastAsia="Times New Roman" w:hAnsi="Arial" w:cs="Arial"/>
          <w:sz w:val="20"/>
          <w:szCs w:val="20"/>
          <w:lang w:eastAsia="sl-SI"/>
        </w:rPr>
        <w:t xml:space="preserve"> načela enakega plačila za delo na primerljivih delovnih mestih</w:t>
      </w:r>
      <w:r w:rsidRPr="002B74BF">
        <w:rPr>
          <w:rFonts w:ascii="Arial" w:eastAsia="Times New Roman" w:hAnsi="Arial" w:cs="Arial"/>
          <w:sz w:val="20"/>
          <w:szCs w:val="20"/>
          <w:shd w:val="clear" w:color="auto" w:fill="FFFFFF"/>
        </w:rPr>
        <w:t>.</w:t>
      </w:r>
    </w:p>
    <w:p w:rsidR="0094454E" w:rsidRPr="002B74BF" w:rsidRDefault="0094454E" w:rsidP="002B74BF">
      <w:pPr>
        <w:autoSpaceDE w:val="0"/>
        <w:autoSpaceDN w:val="0"/>
        <w:adjustRightInd w:val="0"/>
        <w:spacing w:after="0" w:line="240" w:lineRule="exact"/>
        <w:ind w:hanging="360"/>
        <w:jc w:val="both"/>
        <w:rPr>
          <w:rFonts w:ascii="Arial" w:eastAsia="Times New Roman" w:hAnsi="Arial" w:cs="Arial"/>
          <w:color w:val="000000"/>
          <w:sz w:val="20"/>
          <w:szCs w:val="20"/>
          <w:lang w:eastAsia="sl-SI"/>
        </w:rPr>
      </w:pPr>
    </w:p>
    <w:p w:rsidR="0094454E" w:rsidRPr="002B74BF" w:rsidRDefault="0094454E" w:rsidP="002B74BF">
      <w:pPr>
        <w:shd w:val="clear" w:color="auto" w:fill="FFFFFF"/>
        <w:spacing w:after="0" w:line="240" w:lineRule="exact"/>
        <w:jc w:val="both"/>
        <w:rPr>
          <w:rFonts w:ascii="Arial" w:hAnsi="Arial" w:cs="Arial"/>
          <w:sz w:val="20"/>
          <w:szCs w:val="20"/>
          <w:lang w:eastAsia="sl-SI"/>
        </w:rPr>
      </w:pPr>
      <w:r w:rsidRPr="002B74BF">
        <w:rPr>
          <w:rFonts w:ascii="Arial" w:eastAsia="Times New Roman" w:hAnsi="Arial" w:cs="Arial"/>
          <w:sz w:val="20"/>
          <w:szCs w:val="20"/>
          <w:lang w:eastAsia="sl-SI"/>
        </w:rPr>
        <w:t xml:space="preserve">Zaveza za tako ureditev izhaja iz sporazuma med socialnim partnerjem in </w:t>
      </w:r>
      <w:r w:rsidR="0090361C" w:rsidRPr="002B74BF">
        <w:rPr>
          <w:rFonts w:ascii="Arial" w:eastAsia="Times New Roman" w:hAnsi="Arial" w:cs="Arial"/>
          <w:sz w:val="20"/>
          <w:szCs w:val="20"/>
          <w:lang w:eastAsia="sl-SI"/>
        </w:rPr>
        <w:t>m</w:t>
      </w:r>
      <w:r w:rsidRPr="002B74BF">
        <w:rPr>
          <w:rFonts w:ascii="Arial" w:eastAsia="Times New Roman" w:hAnsi="Arial" w:cs="Arial"/>
          <w:sz w:val="20"/>
          <w:szCs w:val="20"/>
          <w:lang w:eastAsia="sl-SI"/>
        </w:rPr>
        <w:t>inistrstvom</w:t>
      </w:r>
      <w:r w:rsidR="0090361C" w:rsidRPr="002B74BF">
        <w:rPr>
          <w:rFonts w:ascii="Arial" w:eastAsia="Times New Roman" w:hAnsi="Arial" w:cs="Arial"/>
          <w:sz w:val="20"/>
          <w:szCs w:val="20"/>
          <w:lang w:eastAsia="sl-SI"/>
        </w:rPr>
        <w:t>, pristojnim</w:t>
      </w:r>
      <w:r w:rsidRPr="002B74BF">
        <w:rPr>
          <w:rFonts w:ascii="Arial" w:eastAsia="Times New Roman" w:hAnsi="Arial" w:cs="Arial"/>
          <w:sz w:val="20"/>
          <w:szCs w:val="20"/>
          <w:lang w:eastAsia="sl-SI"/>
        </w:rPr>
        <w:t xml:space="preserve"> za notranje zadeve, z dne 13.</w:t>
      </w:r>
      <w:r w:rsidR="0090361C"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10.</w:t>
      </w:r>
      <w:r w:rsidR="0090361C"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2010</w:t>
      </w:r>
      <w:r w:rsidR="0090361C"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in sicer da bo predloge, med drugim predlog za dodatek v višini 65</w:t>
      </w:r>
      <w:r w:rsidR="0090361C"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za čas neposrednega izvajanja nalog za vse sodelujoče pri izvajanju zahtevnejših varnostnih nalog</w:t>
      </w:r>
      <w:r w:rsidR="000466ED"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tudi za tiste, ki te naloge izvajajo in niso vključeni v sestav PPE (varovanje prireditev, iskalne akcije…)</w:t>
      </w:r>
      <w:r w:rsidR="00540659" w:rsidRPr="002B74BF">
        <w:rPr>
          <w:rFonts w:ascii="Arial" w:eastAsia="Times New Roman" w:hAnsi="Arial" w:cs="Arial"/>
          <w:sz w:val="20"/>
          <w:szCs w:val="20"/>
          <w:lang w:eastAsia="sl-SI"/>
        </w:rPr>
        <w:t xml:space="preserve">, vključil v spremembe </w:t>
      </w:r>
      <w:proofErr w:type="spellStart"/>
      <w:r w:rsidR="00540659"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w:t>
      </w:r>
    </w:p>
    <w:p w:rsidR="000466ED" w:rsidRPr="002B74BF" w:rsidRDefault="000466ED" w:rsidP="002B74BF">
      <w:pPr>
        <w:shd w:val="clear" w:color="auto" w:fill="FFFFFF"/>
        <w:spacing w:after="0" w:line="240" w:lineRule="exact"/>
        <w:jc w:val="both"/>
        <w:rPr>
          <w:rFonts w:ascii="Arial" w:hAnsi="Arial" w:cs="Arial"/>
          <w:sz w:val="20"/>
          <w:szCs w:val="20"/>
          <w:lang w:eastAsia="sl-SI"/>
        </w:rPr>
      </w:pPr>
    </w:p>
    <w:p w:rsidR="0094454E" w:rsidRPr="002B74BF" w:rsidRDefault="0094454E" w:rsidP="002B74BF">
      <w:pPr>
        <w:shd w:val="clear" w:color="auto" w:fill="FFFFFF"/>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Policisti, ki niso člani PPE in izvajajo istovrstne naloge, bodo prejemali dodatek, opredeljen v </w:t>
      </w:r>
      <w:r w:rsidR="000466ED" w:rsidRPr="002B74BF">
        <w:rPr>
          <w:rFonts w:ascii="Arial" w:hAnsi="Arial" w:cs="Arial"/>
          <w:sz w:val="20"/>
          <w:szCs w:val="20"/>
          <w:lang w:eastAsia="sl-SI"/>
        </w:rPr>
        <w:t>2. točki prvega</w:t>
      </w:r>
      <w:r w:rsidRPr="002B74BF">
        <w:rPr>
          <w:rFonts w:ascii="Arial" w:hAnsi="Arial" w:cs="Arial"/>
          <w:sz w:val="20"/>
          <w:szCs w:val="20"/>
          <w:lang w:eastAsia="sl-SI"/>
        </w:rPr>
        <w:t xml:space="preserve"> odstavk</w:t>
      </w:r>
      <w:r w:rsidR="000466ED" w:rsidRPr="002B74BF">
        <w:rPr>
          <w:rFonts w:ascii="Arial" w:hAnsi="Arial" w:cs="Arial"/>
          <w:sz w:val="20"/>
          <w:szCs w:val="20"/>
          <w:lang w:eastAsia="sl-SI"/>
        </w:rPr>
        <w:t>a</w:t>
      </w:r>
      <w:r w:rsidRPr="002B74BF">
        <w:rPr>
          <w:rFonts w:ascii="Arial" w:hAnsi="Arial" w:cs="Arial"/>
          <w:sz w:val="20"/>
          <w:szCs w:val="20"/>
          <w:lang w:eastAsia="sl-SI"/>
        </w:rPr>
        <w:t xml:space="preserve"> 39. člena Kolektivne pogodbe za javni sektor</w:t>
      </w:r>
      <w:r w:rsidR="0090361C" w:rsidRPr="002B74BF">
        <w:rPr>
          <w:rFonts w:ascii="Arial" w:hAnsi="Arial" w:cs="Arial"/>
          <w:sz w:val="20"/>
          <w:szCs w:val="20"/>
          <w:lang w:eastAsia="sl-SI"/>
        </w:rPr>
        <w:t>,</w:t>
      </w:r>
      <w:r w:rsidRPr="002B74BF">
        <w:rPr>
          <w:rFonts w:ascii="Arial" w:hAnsi="Arial" w:cs="Arial"/>
          <w:sz w:val="20"/>
          <w:szCs w:val="20"/>
          <w:lang w:eastAsia="sl-SI"/>
        </w:rPr>
        <w:t xml:space="preserve"> le za čas, ko izvajajo nevarno nalogo. </w:t>
      </w:r>
      <w:r w:rsidRPr="002B74BF">
        <w:rPr>
          <w:rFonts w:ascii="Arial" w:hAnsi="Arial" w:cs="Arial"/>
          <w:sz w:val="20"/>
          <w:szCs w:val="20"/>
          <w:lang w:eastAsia="sl-SI"/>
        </w:rPr>
        <w:lastRenderedPageBreak/>
        <w:t>Policisti, ki niso pripadniki PPE, ne prejemajo dodatka za usposabljanje, ki pripada policistom, ki so pripadniki PPE</w:t>
      </w:r>
      <w:r w:rsidR="0090361C" w:rsidRPr="002B74BF">
        <w:rPr>
          <w:rFonts w:ascii="Arial" w:hAnsi="Arial" w:cs="Arial"/>
          <w:sz w:val="20"/>
          <w:szCs w:val="20"/>
          <w:lang w:eastAsia="sl-SI"/>
        </w:rPr>
        <w:t>,</w:t>
      </w:r>
      <w:r w:rsidRPr="002B74BF">
        <w:rPr>
          <w:rFonts w:ascii="Arial" w:hAnsi="Arial" w:cs="Arial"/>
          <w:sz w:val="20"/>
          <w:szCs w:val="20"/>
          <w:lang w:eastAsia="sl-SI"/>
        </w:rPr>
        <w:t xml:space="preserve"> v času usposabljanja, kar določa </w:t>
      </w:r>
      <w:r w:rsidR="000466ED" w:rsidRPr="002B74BF">
        <w:rPr>
          <w:rFonts w:ascii="Arial" w:hAnsi="Arial" w:cs="Arial"/>
          <w:sz w:val="20"/>
          <w:szCs w:val="20"/>
          <w:lang w:eastAsia="sl-SI"/>
        </w:rPr>
        <w:t xml:space="preserve">1. točka </w:t>
      </w:r>
      <w:r w:rsidRPr="002B74BF">
        <w:rPr>
          <w:rFonts w:ascii="Arial" w:hAnsi="Arial" w:cs="Arial"/>
          <w:sz w:val="20"/>
          <w:szCs w:val="20"/>
          <w:lang w:eastAsia="sl-SI"/>
        </w:rPr>
        <w:t>prv</w:t>
      </w:r>
      <w:r w:rsidR="000466ED" w:rsidRPr="002B74BF">
        <w:rPr>
          <w:rFonts w:ascii="Arial" w:hAnsi="Arial" w:cs="Arial"/>
          <w:sz w:val="20"/>
          <w:szCs w:val="20"/>
          <w:lang w:eastAsia="sl-SI"/>
        </w:rPr>
        <w:t>ega</w:t>
      </w:r>
      <w:r w:rsidRPr="002B74BF">
        <w:rPr>
          <w:rFonts w:ascii="Arial" w:hAnsi="Arial" w:cs="Arial"/>
          <w:sz w:val="20"/>
          <w:szCs w:val="20"/>
          <w:lang w:eastAsia="sl-SI"/>
        </w:rPr>
        <w:t xml:space="preserve"> odstavk</w:t>
      </w:r>
      <w:r w:rsidR="000466ED" w:rsidRPr="002B74BF">
        <w:rPr>
          <w:rFonts w:ascii="Arial" w:hAnsi="Arial" w:cs="Arial"/>
          <w:sz w:val="20"/>
          <w:szCs w:val="20"/>
          <w:lang w:eastAsia="sl-SI"/>
        </w:rPr>
        <w:t>a</w:t>
      </w:r>
      <w:r w:rsidRPr="002B74BF">
        <w:rPr>
          <w:rFonts w:ascii="Arial" w:hAnsi="Arial" w:cs="Arial"/>
          <w:sz w:val="20"/>
          <w:szCs w:val="20"/>
          <w:lang w:eastAsia="sl-SI"/>
        </w:rPr>
        <w:t xml:space="preserve"> 39. člena Kolektivne pogodbe za javni sektor. Pri izvajanju nalog PPE sicer ne gre za delo na delovnem mestu, temveč v trenutno izenačenih posebnih okoliščinah, in sicer opravljanje istovrstnih nalog v enakih okoliščinah, na enakem kraju</w:t>
      </w:r>
      <w:r w:rsidR="0090361C" w:rsidRPr="002B74BF">
        <w:rPr>
          <w:rFonts w:ascii="Arial" w:hAnsi="Arial" w:cs="Arial"/>
          <w:sz w:val="20"/>
          <w:szCs w:val="20"/>
          <w:lang w:eastAsia="sl-SI"/>
        </w:rPr>
        <w:t xml:space="preserve"> in </w:t>
      </w:r>
      <w:r w:rsidRPr="002B74BF">
        <w:rPr>
          <w:rFonts w:ascii="Arial" w:hAnsi="Arial" w:cs="Arial"/>
          <w:sz w:val="20"/>
          <w:szCs w:val="20"/>
          <w:lang w:eastAsia="sl-SI"/>
        </w:rPr>
        <w:t xml:space="preserve">z enako stopnjo ogroženosti. </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3.</w:t>
      </w:r>
      <w:r w:rsidR="00ED5676" w:rsidRPr="002B74BF">
        <w:rPr>
          <w:rFonts w:ascii="Arial" w:hAnsi="Arial" w:cs="Arial"/>
          <w:b/>
          <w:sz w:val="20"/>
          <w:szCs w:val="20"/>
          <w:lang w:eastAsia="sl-SI"/>
        </w:rPr>
        <w:t> </w:t>
      </w:r>
      <w:r w:rsidRPr="002B74BF">
        <w:rPr>
          <w:rFonts w:ascii="Arial" w:hAnsi="Arial" w:cs="Arial"/>
          <w:b/>
          <w:sz w:val="20"/>
          <w:szCs w:val="20"/>
          <w:lang w:eastAsia="sl-SI"/>
        </w:rPr>
        <w:t>členu:</w:t>
      </w:r>
    </w:p>
    <w:p w:rsidR="0094454E" w:rsidRPr="002B74BF" w:rsidRDefault="0094454E" w:rsidP="002B74BF">
      <w:pPr>
        <w:spacing w:after="0" w:line="240" w:lineRule="exact"/>
        <w:jc w:val="both"/>
        <w:rPr>
          <w:rFonts w:ascii="Arial" w:hAnsi="Arial" w:cs="Arial"/>
          <w:iCs/>
          <w:sz w:val="20"/>
          <w:szCs w:val="20"/>
          <w:lang w:eastAsia="sl-SI"/>
        </w:rPr>
      </w:pPr>
      <w:r w:rsidRPr="002B74BF">
        <w:rPr>
          <w:rFonts w:ascii="Arial" w:hAnsi="Arial" w:cs="Arial"/>
          <w:iCs/>
          <w:sz w:val="20"/>
          <w:szCs w:val="20"/>
          <w:lang w:eastAsia="sl-SI"/>
        </w:rPr>
        <w:t xml:space="preserve">Pri implementaciji 31. 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w:t>
      </w:r>
      <w:r w:rsidRPr="002B74BF">
        <w:rPr>
          <w:rFonts w:ascii="Arial" w:hAnsi="Arial" w:cs="Arial"/>
          <w:iCs/>
          <w:sz w:val="20"/>
          <w:szCs w:val="20"/>
          <w:lang w:eastAsia="sl-SI"/>
        </w:rPr>
        <w:t xml:space="preserve">in oblikovanju podzakonskega predpisa iz četrtega odstavka citiranega člena se lahko pojavi dvom </w:t>
      </w:r>
      <w:r w:rsidR="0090361C" w:rsidRPr="002B74BF">
        <w:rPr>
          <w:rFonts w:ascii="Arial" w:hAnsi="Arial" w:cs="Arial"/>
          <w:iCs/>
          <w:sz w:val="20"/>
          <w:szCs w:val="20"/>
          <w:lang w:eastAsia="sl-SI"/>
        </w:rPr>
        <w:t xml:space="preserve">o </w:t>
      </w:r>
      <w:r w:rsidRPr="002B74BF">
        <w:rPr>
          <w:rFonts w:ascii="Arial" w:hAnsi="Arial" w:cs="Arial"/>
          <w:iCs/>
          <w:sz w:val="20"/>
          <w:szCs w:val="20"/>
          <w:lang w:eastAsia="sl-SI"/>
        </w:rPr>
        <w:t>t</w:t>
      </w:r>
      <w:r w:rsidR="0090361C" w:rsidRPr="002B74BF">
        <w:rPr>
          <w:rFonts w:ascii="Arial" w:hAnsi="Arial" w:cs="Arial"/>
          <w:iCs/>
          <w:sz w:val="20"/>
          <w:szCs w:val="20"/>
          <w:lang w:eastAsia="sl-SI"/>
        </w:rPr>
        <w:t>em</w:t>
      </w:r>
      <w:r w:rsidRPr="002B74BF">
        <w:rPr>
          <w:rFonts w:ascii="Arial" w:hAnsi="Arial" w:cs="Arial"/>
          <w:iCs/>
          <w:sz w:val="20"/>
          <w:szCs w:val="20"/>
          <w:lang w:eastAsia="sl-SI"/>
        </w:rPr>
        <w:t xml:space="preserve">, ali je skrb za notranjo varnost policije hkrati tudi naloga policije, kot jih opredeljuje 4. člen </w:t>
      </w:r>
      <w:proofErr w:type="spellStart"/>
      <w:r w:rsidRPr="002B74BF">
        <w:rPr>
          <w:rFonts w:ascii="Arial" w:hAnsi="Arial" w:cs="Arial"/>
          <w:sz w:val="20"/>
          <w:szCs w:val="20"/>
        </w:rPr>
        <w:t>ZNPPol</w:t>
      </w:r>
      <w:proofErr w:type="spellEnd"/>
      <w:r w:rsidRPr="002B74BF">
        <w:rPr>
          <w:rFonts w:ascii="Arial" w:hAnsi="Arial" w:cs="Arial"/>
          <w:iCs/>
          <w:sz w:val="20"/>
          <w:szCs w:val="20"/>
          <w:lang w:eastAsia="sl-SI"/>
        </w:rPr>
        <w:t xml:space="preserve">. Z dopolnjeno določbo se eksplicitno </w:t>
      </w:r>
      <w:r w:rsidR="000466ED" w:rsidRPr="002B74BF">
        <w:rPr>
          <w:rFonts w:ascii="Arial" w:hAnsi="Arial" w:cs="Arial"/>
          <w:iCs/>
          <w:sz w:val="20"/>
          <w:szCs w:val="20"/>
          <w:lang w:eastAsia="sl-SI"/>
        </w:rPr>
        <w:t xml:space="preserve">določa </w:t>
      </w:r>
      <w:r w:rsidRPr="002B74BF">
        <w:rPr>
          <w:rFonts w:ascii="Arial" w:hAnsi="Arial" w:cs="Arial"/>
          <w:iCs/>
          <w:sz w:val="20"/>
          <w:szCs w:val="20"/>
          <w:lang w:eastAsia="sl-SI"/>
        </w:rPr>
        <w:t>notranj</w:t>
      </w:r>
      <w:r w:rsidR="000466ED" w:rsidRPr="002B74BF">
        <w:rPr>
          <w:rFonts w:ascii="Arial" w:hAnsi="Arial" w:cs="Arial"/>
          <w:iCs/>
          <w:sz w:val="20"/>
          <w:szCs w:val="20"/>
          <w:lang w:eastAsia="sl-SI"/>
        </w:rPr>
        <w:t>a</w:t>
      </w:r>
      <w:r w:rsidRPr="002B74BF">
        <w:rPr>
          <w:rFonts w:ascii="Arial" w:hAnsi="Arial" w:cs="Arial"/>
          <w:iCs/>
          <w:sz w:val="20"/>
          <w:szCs w:val="20"/>
          <w:lang w:eastAsia="sl-SI"/>
        </w:rPr>
        <w:t xml:space="preserve"> varnost kot naloga policije. Sprememba vsebine zakona ne vpliva na podzakonski predpis, izdan na podlagi četrtega odstavka 31. člena </w:t>
      </w:r>
      <w:proofErr w:type="spellStart"/>
      <w:r w:rsidRPr="002B74BF">
        <w:rPr>
          <w:rFonts w:ascii="Arial" w:hAnsi="Arial" w:cs="Arial"/>
          <w:sz w:val="20"/>
          <w:szCs w:val="20"/>
        </w:rPr>
        <w:t>ZODPol</w:t>
      </w:r>
      <w:proofErr w:type="spellEnd"/>
      <w:r w:rsidRPr="002B74BF">
        <w:rPr>
          <w:rFonts w:ascii="Arial" w:hAnsi="Arial" w:cs="Arial"/>
          <w:sz w:val="20"/>
          <w:szCs w:val="20"/>
        </w:rPr>
        <w:t>.</w:t>
      </w:r>
      <w:r w:rsidRPr="002B74BF">
        <w:rPr>
          <w:rFonts w:ascii="Arial" w:hAnsi="Arial" w:cs="Arial"/>
          <w:iCs/>
          <w:sz w:val="20"/>
          <w:szCs w:val="20"/>
          <w:lang w:eastAsia="sl-SI"/>
        </w:rPr>
        <w:t xml:space="preserve"> Zagotavljanje notranje varnosti v policiji je naloga policije, ki je natančno predpisana s podzakonskim aktom in ne preprečuje niti omejuje nobene od zakonitih oblik ali načinov nadzora nad policijo, ki ga izvajajo ministrstvo, zakonodajni in drugi organi.</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4.</w:t>
      </w:r>
      <w:r w:rsidR="0090361C" w:rsidRPr="002B74BF">
        <w:rPr>
          <w:rFonts w:ascii="Arial" w:hAnsi="Arial" w:cs="Arial"/>
          <w:b/>
          <w:sz w:val="20"/>
          <w:szCs w:val="20"/>
          <w:lang w:eastAsia="sl-SI"/>
        </w:rPr>
        <w:t> </w:t>
      </w:r>
      <w:r w:rsidRPr="002B74BF">
        <w:rPr>
          <w:rFonts w:ascii="Arial" w:hAnsi="Arial" w:cs="Arial"/>
          <w:b/>
          <w:sz w:val="20"/>
          <w:szCs w:val="20"/>
          <w:lang w:eastAsia="sl-SI"/>
        </w:rPr>
        <w:t>členu:</w:t>
      </w: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Predpisi, ki urejajo področje gradnje objektov, onemogočajo izvedbo varnostnih ukrepov, nujni</w:t>
      </w:r>
      <w:r w:rsidR="0090361C" w:rsidRPr="002B74BF">
        <w:rPr>
          <w:rFonts w:ascii="Arial" w:eastAsia="Times New Roman" w:hAnsi="Arial" w:cs="Arial"/>
          <w:sz w:val="20"/>
          <w:szCs w:val="20"/>
          <w:lang w:eastAsia="sl-SI"/>
        </w:rPr>
        <w:t>h</w:t>
      </w:r>
      <w:r w:rsidRPr="002B74BF">
        <w:rPr>
          <w:rFonts w:ascii="Arial" w:eastAsia="Times New Roman" w:hAnsi="Arial" w:cs="Arial"/>
          <w:sz w:val="20"/>
          <w:szCs w:val="20"/>
          <w:lang w:eastAsia="sl-SI"/>
        </w:rPr>
        <w:t xml:space="preserve"> za zagotovitev varnosti objektov posebnega pomena, ki s</w:t>
      </w:r>
      <w:r w:rsidR="0090361C" w:rsidRPr="002B74BF">
        <w:rPr>
          <w:rFonts w:ascii="Arial" w:eastAsia="Times New Roman" w:hAnsi="Arial" w:cs="Arial"/>
          <w:sz w:val="20"/>
          <w:szCs w:val="20"/>
          <w:lang w:eastAsia="sl-SI"/>
        </w:rPr>
        <w:t>o</w:t>
      </w:r>
      <w:r w:rsidRPr="002B74BF">
        <w:rPr>
          <w:rFonts w:ascii="Arial" w:eastAsia="Times New Roman" w:hAnsi="Arial" w:cs="Arial"/>
          <w:sz w:val="20"/>
          <w:szCs w:val="20"/>
          <w:lang w:eastAsia="sl-SI"/>
        </w:rPr>
        <w:t xml:space="preserve"> var</w:t>
      </w:r>
      <w:r w:rsidR="0090361C" w:rsidRPr="002B74BF">
        <w:rPr>
          <w:rFonts w:ascii="Arial" w:eastAsia="Times New Roman" w:hAnsi="Arial" w:cs="Arial"/>
          <w:sz w:val="20"/>
          <w:szCs w:val="20"/>
          <w:lang w:eastAsia="sl-SI"/>
        </w:rPr>
        <w:t xml:space="preserve">ovani </w:t>
      </w:r>
      <w:r w:rsidRPr="002B74BF">
        <w:rPr>
          <w:rFonts w:ascii="Arial" w:eastAsia="Times New Roman" w:hAnsi="Arial" w:cs="Arial"/>
          <w:sz w:val="20"/>
          <w:szCs w:val="20"/>
          <w:lang w:eastAsia="sl-SI"/>
        </w:rPr>
        <w:t xml:space="preserve">po posebnih predpisih (Uredba o varovanju določenih oseb, prostorov, objektov in okolišev objektov, v katerih so sedeži državnih organov, Odredba o določitvi objektov in okolišev objektov policije v Tacnu, na </w:t>
      </w:r>
      <w:proofErr w:type="spellStart"/>
      <w:r w:rsidRPr="002B74BF">
        <w:rPr>
          <w:rFonts w:ascii="Arial" w:eastAsia="Times New Roman" w:hAnsi="Arial" w:cs="Arial"/>
          <w:sz w:val="20"/>
          <w:szCs w:val="20"/>
          <w:lang w:eastAsia="sl-SI"/>
        </w:rPr>
        <w:t>Gmajnicah</w:t>
      </w:r>
      <w:proofErr w:type="spellEnd"/>
      <w:r w:rsidRPr="002B74BF">
        <w:rPr>
          <w:rFonts w:ascii="Arial" w:eastAsia="Times New Roman" w:hAnsi="Arial" w:cs="Arial"/>
          <w:sz w:val="20"/>
          <w:szCs w:val="20"/>
          <w:lang w:eastAsia="sl-SI"/>
        </w:rPr>
        <w:t xml:space="preserve"> in v Gotenici za objekte in okoliše objektov posebnega pomena ter ukrepih za njihovo varovanje in drugih podobnih objektih), kjer je izražen javni interes. Razmah terorističnih dejanj, hujših protestnih shodov ali drugih naklepnih poškodbenih kaznivih dejanj na škodo objektov, ki so v lasti ali posesti državnih organov, narekuje ureditev tega področja v predlaganem novem tretjem odstavku, ki bo omogočala sorazmerne in učinkovite tehnične ukrepe za varovanje javnih dobrin (tako je jasno, da se lahko območje, na katero ni dovoljen dostop in na katerem se ljudje ne smejo zadrževati, določi na funkcionalnem zemljišču predmetnih objektov ali javni površini, ne pa kjer</w:t>
      </w:r>
      <w:r w:rsidR="0090361C"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koli). Današnja infrastruktura ob navedenih objektih je taka, da omogoča neoviran dostop do teh objektov in </w:t>
      </w:r>
      <w:r w:rsidR="00B36391" w:rsidRPr="002B74BF">
        <w:rPr>
          <w:rFonts w:ascii="Arial" w:eastAsia="Times New Roman" w:hAnsi="Arial" w:cs="Arial"/>
          <w:sz w:val="20"/>
          <w:szCs w:val="20"/>
          <w:lang w:eastAsia="sl-SI"/>
        </w:rPr>
        <w:t>ob</w:t>
      </w:r>
      <w:r w:rsidRPr="002B74BF">
        <w:rPr>
          <w:rFonts w:ascii="Arial" w:eastAsia="Times New Roman" w:hAnsi="Arial" w:cs="Arial"/>
          <w:sz w:val="20"/>
          <w:szCs w:val="20"/>
          <w:lang w:eastAsia="sl-SI"/>
        </w:rPr>
        <w:t xml:space="preserve"> velikih nevarnosti</w:t>
      </w:r>
      <w:r w:rsidR="00B36391" w:rsidRPr="002B74BF">
        <w:rPr>
          <w:rFonts w:ascii="Arial" w:eastAsia="Times New Roman" w:hAnsi="Arial" w:cs="Arial"/>
          <w:sz w:val="20"/>
          <w:szCs w:val="20"/>
          <w:lang w:eastAsia="sl-SI"/>
        </w:rPr>
        <w:t>h</w:t>
      </w:r>
      <w:r w:rsidRPr="002B74BF">
        <w:rPr>
          <w:rFonts w:ascii="Arial" w:eastAsia="Times New Roman" w:hAnsi="Arial" w:cs="Arial"/>
          <w:sz w:val="20"/>
          <w:szCs w:val="20"/>
          <w:lang w:eastAsia="sl-SI"/>
        </w:rPr>
        <w:t xml:space="preserve"> </w:t>
      </w:r>
      <w:r w:rsidR="00B36391" w:rsidRPr="002B74BF">
        <w:rPr>
          <w:rFonts w:ascii="Arial" w:eastAsia="Times New Roman" w:hAnsi="Arial" w:cs="Arial"/>
          <w:sz w:val="20"/>
          <w:szCs w:val="20"/>
          <w:lang w:eastAsia="sl-SI"/>
        </w:rPr>
        <w:t xml:space="preserve">prinaša </w:t>
      </w:r>
      <w:r w:rsidRPr="002B74BF">
        <w:rPr>
          <w:rFonts w:ascii="Arial" w:eastAsia="Times New Roman" w:hAnsi="Arial" w:cs="Arial"/>
          <w:sz w:val="20"/>
          <w:szCs w:val="20"/>
          <w:lang w:eastAsia="sl-SI"/>
        </w:rPr>
        <w:t xml:space="preserve">veliko varnostno tveganje in ogroža življenja ljudi, ki </w:t>
      </w:r>
      <w:r w:rsidR="00B36391" w:rsidRPr="002B74BF">
        <w:rPr>
          <w:rFonts w:ascii="Arial" w:eastAsia="Times New Roman" w:hAnsi="Arial" w:cs="Arial"/>
          <w:sz w:val="20"/>
          <w:szCs w:val="20"/>
          <w:lang w:eastAsia="sl-SI"/>
        </w:rPr>
        <w:t>so</w:t>
      </w:r>
      <w:r w:rsidRPr="002B74BF">
        <w:rPr>
          <w:rFonts w:ascii="Arial" w:eastAsia="Times New Roman" w:hAnsi="Arial" w:cs="Arial"/>
          <w:sz w:val="20"/>
          <w:szCs w:val="20"/>
          <w:lang w:eastAsia="sl-SI"/>
        </w:rPr>
        <w:t xml:space="preserve"> v </w:t>
      </w:r>
      <w:r w:rsidR="00B36391" w:rsidRPr="002B74BF">
        <w:rPr>
          <w:rFonts w:ascii="Arial" w:eastAsia="Times New Roman" w:hAnsi="Arial" w:cs="Arial"/>
          <w:sz w:val="20"/>
          <w:szCs w:val="20"/>
          <w:lang w:eastAsia="sl-SI"/>
        </w:rPr>
        <w:t>njih</w:t>
      </w:r>
      <w:r w:rsidRPr="002B74BF">
        <w:rPr>
          <w:rFonts w:ascii="Arial" w:eastAsia="Times New Roman" w:hAnsi="Arial" w:cs="Arial"/>
          <w:sz w:val="20"/>
          <w:szCs w:val="20"/>
          <w:lang w:eastAsia="sl-SI"/>
        </w:rPr>
        <w:t xml:space="preserve">. </w:t>
      </w:r>
      <w:r w:rsidR="00B14845" w:rsidRPr="002B74BF">
        <w:rPr>
          <w:rFonts w:ascii="Arial" w:eastAsia="Times New Roman" w:hAnsi="Arial" w:cs="Arial"/>
          <w:sz w:val="20"/>
          <w:szCs w:val="20"/>
          <w:lang w:eastAsia="sl-SI"/>
        </w:rPr>
        <w:t>Med objekte in območja posebnega pomena oz</w:t>
      </w:r>
      <w:r w:rsidR="00E63CEF">
        <w:rPr>
          <w:rFonts w:ascii="Arial" w:eastAsia="Times New Roman" w:hAnsi="Arial" w:cs="Arial"/>
          <w:sz w:val="20"/>
          <w:szCs w:val="20"/>
          <w:lang w:eastAsia="sl-SI"/>
        </w:rPr>
        <w:t>iroma</w:t>
      </w:r>
      <w:r w:rsidR="00B14845" w:rsidRPr="002B74BF">
        <w:rPr>
          <w:rFonts w:ascii="Arial" w:eastAsia="Times New Roman" w:hAnsi="Arial" w:cs="Arial"/>
          <w:sz w:val="20"/>
          <w:szCs w:val="20"/>
          <w:lang w:eastAsia="sl-SI"/>
        </w:rPr>
        <w:t xml:space="preserve"> v javnem interesu sodijo tudi objekti in območja kulturne dediščine, kjer bi postavitev ovir na površinah ali njihovo temeljenje lahko poškodovala ali uničila varovane vrednote (npr. arheološke ostaline, elemente zgodovinskih parkov in vrtov ali kulturne krajine), zato je določeno, da morajo biti ovire postavljene tako, da se varovanih vrednot ne poškoduje ali uniči.</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5.</w:t>
      </w:r>
      <w:r w:rsidR="00A621FF" w:rsidRPr="002B74BF">
        <w:rPr>
          <w:rFonts w:ascii="Arial" w:hAnsi="Arial" w:cs="Arial"/>
          <w:b/>
          <w:sz w:val="20"/>
          <w:szCs w:val="20"/>
          <w:lang w:eastAsia="sl-SI"/>
        </w:rPr>
        <w:t> </w:t>
      </w:r>
      <w:r w:rsidRPr="002B74BF">
        <w:rPr>
          <w:rFonts w:ascii="Arial" w:hAnsi="Arial" w:cs="Arial"/>
          <w:b/>
          <w:sz w:val="20"/>
          <w:szCs w:val="20"/>
          <w:lang w:eastAsia="sl-SI"/>
        </w:rPr>
        <w:t>členu:</w:t>
      </w:r>
    </w:p>
    <w:p w:rsidR="0094454E" w:rsidRPr="002B74BF" w:rsidRDefault="0094454E" w:rsidP="002B74BF">
      <w:pPr>
        <w:autoSpaceDE w:val="0"/>
        <w:autoSpaceDN w:val="0"/>
        <w:adjustRightInd w:val="0"/>
        <w:spacing w:after="0" w:line="240" w:lineRule="exact"/>
        <w:jc w:val="both"/>
        <w:rPr>
          <w:rFonts w:ascii="Arial" w:hAnsi="Arial" w:cs="Arial"/>
          <w:color w:val="000000"/>
          <w:sz w:val="20"/>
          <w:szCs w:val="20"/>
          <w:lang w:eastAsia="sl-SI"/>
        </w:rPr>
      </w:pPr>
      <w:r w:rsidRPr="002B74BF">
        <w:rPr>
          <w:rFonts w:ascii="Arial" w:hAnsi="Arial" w:cs="Arial"/>
          <w:sz w:val="20"/>
          <w:szCs w:val="20"/>
        </w:rPr>
        <w:t>Namen dopolnitve 39. člena je ureditev ustrezne zakonske podlage</w:t>
      </w:r>
      <w:r w:rsidR="00A621FF" w:rsidRPr="002B74BF">
        <w:rPr>
          <w:rFonts w:ascii="Arial" w:hAnsi="Arial" w:cs="Arial"/>
          <w:sz w:val="20"/>
          <w:szCs w:val="20"/>
        </w:rPr>
        <w:t xml:space="preserve"> za to</w:t>
      </w:r>
      <w:r w:rsidRPr="002B74BF">
        <w:rPr>
          <w:rFonts w:ascii="Arial" w:hAnsi="Arial" w:cs="Arial"/>
          <w:color w:val="000000"/>
          <w:sz w:val="20"/>
          <w:szCs w:val="20"/>
          <w:lang w:eastAsia="sl-SI"/>
        </w:rPr>
        <w:t xml:space="preserve">, da se napotitev uslužbencev policije v druge organizacije izvede na podlagi odločitve ministra. Ker določb zakona zaradi vsebinske ohlapnosti ni </w:t>
      </w:r>
      <w:r w:rsidR="00A621FF" w:rsidRPr="002B74BF">
        <w:rPr>
          <w:rFonts w:ascii="Arial" w:hAnsi="Arial" w:cs="Arial"/>
          <w:color w:val="000000"/>
          <w:sz w:val="20"/>
          <w:szCs w:val="20"/>
          <w:lang w:eastAsia="sl-SI"/>
        </w:rPr>
        <w:t xml:space="preserve">mogoče </w:t>
      </w:r>
      <w:r w:rsidRPr="002B74BF">
        <w:rPr>
          <w:rFonts w:ascii="Arial" w:hAnsi="Arial" w:cs="Arial"/>
          <w:color w:val="000000"/>
          <w:sz w:val="20"/>
          <w:szCs w:val="20"/>
          <w:lang w:eastAsia="sl-SI"/>
        </w:rPr>
        <w:t xml:space="preserve">izvrševati in ker v zakonu ni izrecnega pooblastila za izdajo podzakonskega predpisa, tako ne obstaja izrecna dolžnost </w:t>
      </w:r>
      <w:r w:rsidR="00A621FF" w:rsidRPr="002B74BF">
        <w:rPr>
          <w:rFonts w:ascii="Arial" w:hAnsi="Arial" w:cs="Arial"/>
          <w:color w:val="000000"/>
          <w:sz w:val="20"/>
          <w:szCs w:val="20"/>
          <w:lang w:eastAsia="sl-SI"/>
        </w:rPr>
        <w:t xml:space="preserve">za njegovo </w:t>
      </w:r>
      <w:r w:rsidRPr="002B74BF">
        <w:rPr>
          <w:rFonts w:ascii="Arial" w:hAnsi="Arial" w:cs="Arial"/>
          <w:color w:val="000000"/>
          <w:sz w:val="20"/>
          <w:szCs w:val="20"/>
          <w:lang w:eastAsia="sl-SI"/>
        </w:rPr>
        <w:t>izdaj</w:t>
      </w:r>
      <w:r w:rsidR="00A621FF" w:rsidRPr="002B74BF">
        <w:rPr>
          <w:rFonts w:ascii="Arial" w:hAnsi="Arial" w:cs="Arial"/>
          <w:color w:val="000000"/>
          <w:sz w:val="20"/>
          <w:szCs w:val="20"/>
          <w:lang w:eastAsia="sl-SI"/>
        </w:rPr>
        <w:t>o</w:t>
      </w:r>
      <w:r w:rsidRPr="002B74BF">
        <w:rPr>
          <w:rFonts w:ascii="Arial" w:hAnsi="Arial" w:cs="Arial"/>
          <w:color w:val="000000"/>
          <w:sz w:val="20"/>
          <w:szCs w:val="20"/>
          <w:lang w:eastAsia="sl-SI"/>
        </w:rPr>
        <w:t xml:space="preserve">. </w:t>
      </w:r>
      <w:r w:rsidR="00A621FF" w:rsidRPr="002B74BF">
        <w:rPr>
          <w:rFonts w:ascii="Arial" w:hAnsi="Arial" w:cs="Arial"/>
          <w:color w:val="000000"/>
          <w:sz w:val="20"/>
          <w:szCs w:val="20"/>
          <w:lang w:eastAsia="sl-SI"/>
        </w:rPr>
        <w:t>Čeprav</w:t>
      </w:r>
      <w:r w:rsidRPr="002B74BF">
        <w:rPr>
          <w:rFonts w:ascii="Arial" w:hAnsi="Arial" w:cs="Arial"/>
          <w:color w:val="000000"/>
          <w:sz w:val="20"/>
          <w:szCs w:val="20"/>
          <w:lang w:eastAsia="sl-SI"/>
        </w:rPr>
        <w:t xml:space="preserve"> je Vlada RS za izvrševanje 39. člena </w:t>
      </w:r>
      <w:proofErr w:type="spellStart"/>
      <w:r w:rsidRPr="002B74BF">
        <w:rPr>
          <w:rFonts w:ascii="Arial" w:hAnsi="Arial" w:cs="Arial"/>
          <w:color w:val="000000"/>
          <w:sz w:val="20"/>
          <w:szCs w:val="20"/>
          <w:lang w:eastAsia="sl-SI"/>
        </w:rPr>
        <w:t>ZODPol</w:t>
      </w:r>
      <w:proofErr w:type="spellEnd"/>
      <w:r w:rsidRPr="002B74BF">
        <w:rPr>
          <w:rFonts w:ascii="Arial" w:hAnsi="Arial" w:cs="Arial"/>
          <w:color w:val="000000"/>
          <w:sz w:val="20"/>
          <w:szCs w:val="20"/>
          <w:lang w:eastAsia="sl-SI"/>
        </w:rPr>
        <w:t xml:space="preserve"> že izdala Uredbo o napotitvi uslužbencev policije v druge organizacije (Uradni list RS, št. 22/14), predlagatelj meni, da je v zakonu treba navesti izrecno pooblastilo za izdajo podzakonskega predpisa, pri čemer </w:t>
      </w:r>
      <w:r w:rsidR="00A621FF" w:rsidRPr="002B74BF">
        <w:rPr>
          <w:rFonts w:ascii="Arial" w:hAnsi="Arial" w:cs="Arial"/>
          <w:color w:val="000000"/>
          <w:sz w:val="20"/>
          <w:szCs w:val="20"/>
          <w:lang w:eastAsia="sl-SI"/>
        </w:rPr>
        <w:t xml:space="preserve">pa </w:t>
      </w:r>
      <w:r w:rsidRPr="002B74BF">
        <w:rPr>
          <w:rFonts w:ascii="Arial" w:hAnsi="Arial" w:cs="Arial"/>
          <w:color w:val="000000"/>
          <w:sz w:val="20"/>
          <w:szCs w:val="20"/>
          <w:lang w:eastAsia="sl-SI"/>
        </w:rPr>
        <w:t xml:space="preserve">z </w:t>
      </w:r>
      <w:proofErr w:type="spellStart"/>
      <w:r w:rsidRPr="002B74BF">
        <w:rPr>
          <w:rFonts w:ascii="Arial" w:hAnsi="Arial" w:cs="Arial"/>
          <w:color w:val="000000"/>
          <w:sz w:val="20"/>
          <w:szCs w:val="20"/>
          <w:lang w:eastAsia="sl-SI"/>
        </w:rPr>
        <w:t>nomotehničnega</w:t>
      </w:r>
      <w:proofErr w:type="spellEnd"/>
      <w:r w:rsidRPr="002B74BF">
        <w:rPr>
          <w:rFonts w:ascii="Arial" w:hAnsi="Arial" w:cs="Arial"/>
          <w:color w:val="000000"/>
          <w:sz w:val="20"/>
          <w:szCs w:val="20"/>
          <w:lang w:eastAsia="sl-SI"/>
        </w:rPr>
        <w:t xml:space="preserve"> vidika ponovno sprejemanje podzakonskega predpisa ni potrebno.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6.</w:t>
      </w:r>
      <w:r w:rsidR="00A621FF" w:rsidRPr="002B74BF">
        <w:rPr>
          <w:rFonts w:ascii="Arial" w:hAnsi="Arial" w:cs="Arial"/>
          <w:b/>
          <w:sz w:val="20"/>
          <w:szCs w:val="20"/>
        </w:rPr>
        <w:t> </w:t>
      </w:r>
      <w:r w:rsidRPr="002B74BF">
        <w:rPr>
          <w:rFonts w:ascii="Arial" w:hAnsi="Arial" w:cs="Arial"/>
          <w:b/>
          <w:sz w:val="20"/>
          <w:szCs w:val="20"/>
        </w:rPr>
        <w:t>členu:</w:t>
      </w:r>
    </w:p>
    <w:p w:rsidR="007A51A5" w:rsidRPr="002B74BF" w:rsidRDefault="007A51A5" w:rsidP="002B74BF">
      <w:pPr>
        <w:spacing w:after="0" w:line="240" w:lineRule="exact"/>
        <w:jc w:val="both"/>
        <w:rPr>
          <w:rFonts w:ascii="Arial" w:hAnsi="Arial" w:cs="Arial"/>
          <w:sz w:val="20"/>
          <w:szCs w:val="20"/>
        </w:rPr>
      </w:pPr>
      <w:r w:rsidRPr="002B74BF">
        <w:rPr>
          <w:rFonts w:ascii="Arial" w:hAnsi="Arial" w:cs="Arial"/>
          <w:sz w:val="20"/>
          <w:szCs w:val="20"/>
        </w:rPr>
        <w:t>Spreminja se naslov VII. poglavja.</w:t>
      </w:r>
    </w:p>
    <w:p w:rsidR="007A51A5" w:rsidRPr="002B74BF" w:rsidRDefault="007A51A5" w:rsidP="002B74BF">
      <w:pPr>
        <w:spacing w:after="0" w:line="240" w:lineRule="exact"/>
        <w:jc w:val="both"/>
        <w:rPr>
          <w:rFonts w:ascii="Arial" w:hAnsi="Arial" w:cs="Arial"/>
          <w:b/>
          <w:sz w:val="20"/>
          <w:szCs w:val="20"/>
        </w:rPr>
      </w:pPr>
    </w:p>
    <w:p w:rsidR="007A51A5" w:rsidRPr="002B74BF" w:rsidRDefault="007A51A5" w:rsidP="002B74BF">
      <w:pPr>
        <w:spacing w:after="0" w:line="240" w:lineRule="exact"/>
        <w:jc w:val="both"/>
        <w:rPr>
          <w:rFonts w:ascii="Arial" w:hAnsi="Arial" w:cs="Arial"/>
          <w:b/>
          <w:sz w:val="20"/>
          <w:szCs w:val="20"/>
        </w:rPr>
      </w:pPr>
      <w:r w:rsidRPr="002B74BF">
        <w:rPr>
          <w:rFonts w:ascii="Arial" w:hAnsi="Arial" w:cs="Arial"/>
          <w:b/>
          <w:sz w:val="20"/>
          <w:szCs w:val="20"/>
        </w:rPr>
        <w:t>K 7. členu:</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Pri pripravi pravilnika, ki ureja nošenje uniforme, se je izkazalo, da v zakonu ni ustrezne pravne podlage za ureditev osebne urejenosti v podzakonskem aktu. S to spremembo se določa pravna podlaga za ustrezno ureditev področja v podzakonskem aktu. Področje osebne urejenosti policistov je eden od elementov, ki vpliva na medsebojna razmerja in odnose v policiji </w:t>
      </w:r>
      <w:r w:rsidR="00A621FF" w:rsidRPr="002B74BF">
        <w:rPr>
          <w:rFonts w:ascii="Arial" w:hAnsi="Arial" w:cs="Arial"/>
          <w:sz w:val="20"/>
          <w:szCs w:val="20"/>
        </w:rPr>
        <w:t xml:space="preserve">ter </w:t>
      </w:r>
      <w:r w:rsidRPr="002B74BF">
        <w:rPr>
          <w:rFonts w:ascii="Arial" w:hAnsi="Arial" w:cs="Arial"/>
          <w:sz w:val="20"/>
          <w:szCs w:val="20"/>
        </w:rPr>
        <w:t>tudi na odnose pri postopkih z državljani. V ta namen ima policija tudi poseben interni akt Pravila policije, ki poleg medsebojnih odnosov določajo tudi način dela policijskih enot in uslužbencev policije. Eden bistvenih elementov razporejanja uslužbencev policije in odrejanja njihovega dela je tudi naloga vodij policijskih enot, da pred napotitvijo policista na delo med drugim preveri</w:t>
      </w:r>
      <w:r w:rsidR="00A865F7" w:rsidRPr="002B74BF">
        <w:rPr>
          <w:rFonts w:ascii="Arial" w:hAnsi="Arial" w:cs="Arial"/>
          <w:sz w:val="20"/>
          <w:szCs w:val="20"/>
        </w:rPr>
        <w:t>jo</w:t>
      </w:r>
      <w:r w:rsidRPr="002B74BF">
        <w:rPr>
          <w:rFonts w:ascii="Arial" w:hAnsi="Arial" w:cs="Arial"/>
          <w:sz w:val="20"/>
          <w:szCs w:val="20"/>
        </w:rPr>
        <w:t xml:space="preserve"> tudi njegovo osebno urejenost. Podobno tudi Zakon o obrambi glede aktov vodenja in poveljevanja določa, da Vlada RS uredi red in odnose, na podlagi česar so sprejeta Pravila službe v slovenski vojski (Uradni list RS, št. 103/04). Poseg v osebnostne pravice </w:t>
      </w:r>
      <w:r w:rsidRPr="002B74BF">
        <w:rPr>
          <w:rFonts w:ascii="Arial" w:hAnsi="Arial" w:cs="Arial"/>
          <w:sz w:val="20"/>
          <w:szCs w:val="20"/>
        </w:rPr>
        <w:lastRenderedPageBreak/>
        <w:t xml:space="preserve">policistov, ki se nanaša na urejen zunanji videz policistov, je zahteva oziroma dolžnost vzdrževanja osebne urejenosti policistov, ker </w:t>
      </w:r>
      <w:r w:rsidR="00A865F7" w:rsidRPr="002B74BF">
        <w:rPr>
          <w:rFonts w:ascii="Arial" w:hAnsi="Arial" w:cs="Arial"/>
          <w:sz w:val="20"/>
          <w:szCs w:val="20"/>
        </w:rPr>
        <w:t xml:space="preserve">je </w:t>
      </w:r>
      <w:r w:rsidRPr="002B74BF">
        <w:rPr>
          <w:rFonts w:ascii="Arial" w:hAnsi="Arial" w:cs="Arial"/>
          <w:sz w:val="20"/>
          <w:szCs w:val="20"/>
        </w:rPr>
        <w:t>ta v policiji utemeljen delovnopravni interes delodajalca</w:t>
      </w:r>
      <w:r w:rsidR="00A865F7" w:rsidRPr="002B74BF">
        <w:rPr>
          <w:rFonts w:ascii="Arial" w:hAnsi="Arial" w:cs="Arial"/>
          <w:sz w:val="20"/>
          <w:szCs w:val="20"/>
        </w:rPr>
        <w:t xml:space="preserve"> ter</w:t>
      </w:r>
      <w:r w:rsidRPr="002B74BF">
        <w:rPr>
          <w:rFonts w:ascii="Arial" w:hAnsi="Arial" w:cs="Arial"/>
          <w:sz w:val="20"/>
          <w:szCs w:val="20"/>
        </w:rPr>
        <w:t xml:space="preserve"> ker se policist z zunanjim videzom predstavlja v družbi in se po njem od drugih razlikuje. Osebna urejenost je neposredno povezana z nošenjem in uporabo uniforme ter posledično z izvajanjem policijskih pooblastil. Kdor nosi policijsko uniformo, predstavlja policijo, zato je dolžan skrbeti za urejen </w:t>
      </w:r>
      <w:r w:rsidR="00A865F7" w:rsidRPr="002B74BF">
        <w:rPr>
          <w:rFonts w:ascii="Arial" w:hAnsi="Arial" w:cs="Arial"/>
          <w:sz w:val="20"/>
          <w:szCs w:val="20"/>
        </w:rPr>
        <w:t xml:space="preserve">videz </w:t>
      </w:r>
      <w:r w:rsidRPr="002B74BF">
        <w:rPr>
          <w:rFonts w:ascii="Arial" w:hAnsi="Arial" w:cs="Arial"/>
          <w:sz w:val="20"/>
          <w:szCs w:val="20"/>
        </w:rPr>
        <w:t xml:space="preserve">(tako določajo tudi Pravila službe v slovenski vojski). </w:t>
      </w:r>
      <w:r w:rsidR="00A865F7" w:rsidRPr="002B74BF">
        <w:rPr>
          <w:rFonts w:ascii="Arial" w:hAnsi="Arial" w:cs="Arial"/>
          <w:sz w:val="20"/>
          <w:szCs w:val="20"/>
        </w:rPr>
        <w:t xml:space="preserve">Zaradi </w:t>
      </w:r>
      <w:r w:rsidRPr="002B74BF">
        <w:rPr>
          <w:rFonts w:ascii="Arial" w:hAnsi="Arial" w:cs="Arial"/>
          <w:sz w:val="20"/>
          <w:szCs w:val="20"/>
        </w:rPr>
        <w:t>varnosti pri opravljanju nalog se omejuje nošenje nakita, iz istega razloga morajo imeti policistke spete lase, če so ti daljši (oseba v postopku jih lahko povleče za lase</w:t>
      </w:r>
      <w:r w:rsidR="00A865F7" w:rsidRPr="002B74BF">
        <w:rPr>
          <w:rFonts w:ascii="Arial" w:hAnsi="Arial" w:cs="Arial"/>
          <w:sz w:val="20"/>
          <w:szCs w:val="20"/>
        </w:rPr>
        <w:t> </w:t>
      </w:r>
      <w:r w:rsidRPr="002B74BF">
        <w:rPr>
          <w:rFonts w:ascii="Arial" w:hAnsi="Arial" w:cs="Arial"/>
          <w:sz w:val="20"/>
          <w:szCs w:val="20"/>
        </w:rPr>
        <w:t>ipd.). Pri svečanih dogodkih</w:t>
      </w:r>
      <w:r w:rsidR="00A865F7" w:rsidRPr="002B74BF">
        <w:rPr>
          <w:rFonts w:ascii="Arial" w:hAnsi="Arial" w:cs="Arial"/>
          <w:sz w:val="20"/>
          <w:szCs w:val="20"/>
        </w:rPr>
        <w:t xml:space="preserve"> </w:t>
      </w:r>
      <w:r w:rsidRPr="002B74BF">
        <w:rPr>
          <w:rFonts w:ascii="Arial" w:hAnsi="Arial" w:cs="Arial"/>
          <w:sz w:val="20"/>
          <w:szCs w:val="20"/>
        </w:rPr>
        <w:t xml:space="preserve">so </w:t>
      </w:r>
      <w:r w:rsidR="00A865F7" w:rsidRPr="002B74BF">
        <w:rPr>
          <w:rFonts w:ascii="Arial" w:hAnsi="Arial" w:cs="Arial"/>
          <w:sz w:val="20"/>
          <w:szCs w:val="20"/>
        </w:rPr>
        <w:t xml:space="preserve">mogoče </w:t>
      </w:r>
      <w:r w:rsidRPr="002B74BF">
        <w:rPr>
          <w:rFonts w:ascii="Arial" w:hAnsi="Arial" w:cs="Arial"/>
          <w:sz w:val="20"/>
          <w:szCs w:val="20"/>
        </w:rPr>
        <w:t>izjeme.</w:t>
      </w:r>
    </w:p>
    <w:p w:rsidR="000466ED" w:rsidRPr="002B74BF" w:rsidRDefault="000466ED"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Izposoja uniforme in tehničnih sredstev policije </w:t>
      </w:r>
      <w:r w:rsidR="00110A0C" w:rsidRPr="002B74BF">
        <w:rPr>
          <w:rFonts w:ascii="Arial" w:eastAsia="Times New Roman" w:hAnsi="Arial" w:cs="Arial"/>
          <w:sz w:val="20"/>
          <w:szCs w:val="20"/>
          <w:lang w:eastAsia="sl-SI"/>
        </w:rPr>
        <w:t xml:space="preserve">ter </w:t>
      </w:r>
      <w:r w:rsidRPr="002B74BF">
        <w:rPr>
          <w:rFonts w:ascii="Arial" w:eastAsia="Times New Roman" w:hAnsi="Arial" w:cs="Arial"/>
          <w:sz w:val="20"/>
          <w:szCs w:val="20"/>
          <w:lang w:eastAsia="sl-SI"/>
        </w:rPr>
        <w:t>način uporabe teh sredstev mora</w:t>
      </w:r>
      <w:r w:rsidR="00110A0C" w:rsidRPr="002B74BF">
        <w:rPr>
          <w:rFonts w:ascii="Arial" w:eastAsia="Times New Roman" w:hAnsi="Arial" w:cs="Arial"/>
          <w:sz w:val="20"/>
          <w:szCs w:val="20"/>
          <w:lang w:eastAsia="sl-SI"/>
        </w:rPr>
        <w:t>ta</w:t>
      </w:r>
      <w:r w:rsidRPr="002B74BF">
        <w:rPr>
          <w:rFonts w:ascii="Arial" w:eastAsia="Times New Roman" w:hAnsi="Arial" w:cs="Arial"/>
          <w:sz w:val="20"/>
          <w:szCs w:val="20"/>
          <w:lang w:eastAsia="sl-SI"/>
        </w:rPr>
        <w:t xml:space="preserve"> biti pogodbeno urejen</w:t>
      </w:r>
      <w:r w:rsidR="00110A0C" w:rsidRPr="002B74BF">
        <w:rPr>
          <w:rFonts w:ascii="Arial" w:eastAsia="Times New Roman" w:hAnsi="Arial" w:cs="Arial"/>
          <w:sz w:val="20"/>
          <w:szCs w:val="20"/>
          <w:lang w:eastAsia="sl-SI"/>
        </w:rPr>
        <w:t>a</w:t>
      </w:r>
      <w:r w:rsidRPr="002B74BF">
        <w:rPr>
          <w:rFonts w:ascii="Arial" w:eastAsia="Times New Roman" w:hAnsi="Arial" w:cs="Arial"/>
          <w:sz w:val="20"/>
          <w:szCs w:val="20"/>
          <w:lang w:eastAsia="sl-SI"/>
        </w:rPr>
        <w:t>, da ne pride do zlorab ali neupravičenih posegov v pravice državljanov. Policija bo praviloma brezplačno posodila uniformo, tehnična sredstva, uporabo znaka</w:t>
      </w:r>
      <w:r w:rsidR="006519DF"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razen če </w:t>
      </w:r>
      <w:r w:rsidR="006519DF" w:rsidRPr="002B74BF">
        <w:rPr>
          <w:rFonts w:ascii="Arial" w:eastAsia="Times New Roman" w:hAnsi="Arial" w:cs="Arial"/>
          <w:sz w:val="20"/>
          <w:szCs w:val="20"/>
          <w:lang w:eastAsia="sl-SI"/>
        </w:rPr>
        <w:t xml:space="preserve">ne </w:t>
      </w:r>
      <w:r w:rsidRPr="002B74BF">
        <w:rPr>
          <w:rFonts w:ascii="Arial" w:eastAsia="Times New Roman" w:hAnsi="Arial" w:cs="Arial"/>
          <w:sz w:val="20"/>
          <w:szCs w:val="20"/>
          <w:lang w:eastAsia="sl-SI"/>
        </w:rPr>
        <w:t xml:space="preserve">bo to predstavljalo </w:t>
      </w:r>
      <w:r w:rsidR="006519DF" w:rsidRPr="002B74BF">
        <w:rPr>
          <w:rFonts w:ascii="Arial" w:eastAsia="Times New Roman" w:hAnsi="Arial" w:cs="Arial"/>
          <w:sz w:val="20"/>
          <w:szCs w:val="20"/>
          <w:lang w:eastAsia="sl-SI"/>
        </w:rPr>
        <w:t xml:space="preserve">dodatnih materialnih stroškov </w:t>
      </w:r>
      <w:r w:rsidRPr="002B74BF">
        <w:rPr>
          <w:rFonts w:ascii="Arial" w:eastAsia="Times New Roman" w:hAnsi="Arial" w:cs="Arial"/>
          <w:sz w:val="20"/>
          <w:szCs w:val="20"/>
          <w:lang w:eastAsia="sl-SI"/>
        </w:rPr>
        <w:t>za policijo (čiščenje, popravljanje</w:t>
      </w:r>
      <w:r w:rsidR="006519DF"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itd.). V takih primerih bo morala policija na podlagi pogodbe zahtevati povračilo materialnih stroškov in morebitno povzročene škode. </w:t>
      </w: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S spremembo šestega odstavka 40. člena </w:t>
      </w: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xml:space="preserve"> se uporaba lastnih oblačil v službene namene sistemsko uredi v podzakonskem aktu, ki ga izda minister na podlagi novega </w:t>
      </w:r>
      <w:proofErr w:type="spellStart"/>
      <w:r w:rsidRPr="002B74BF">
        <w:rPr>
          <w:rFonts w:ascii="Arial" w:eastAsia="Times New Roman" w:hAnsi="Arial" w:cs="Arial"/>
          <w:sz w:val="20"/>
          <w:szCs w:val="20"/>
          <w:lang w:eastAsia="sl-SI"/>
        </w:rPr>
        <w:t>40.a</w:t>
      </w:r>
      <w:proofErr w:type="spellEnd"/>
      <w:r w:rsidRPr="002B74BF">
        <w:rPr>
          <w:rFonts w:ascii="Arial" w:eastAsia="Times New Roman" w:hAnsi="Arial" w:cs="Arial"/>
          <w:sz w:val="20"/>
          <w:szCs w:val="20"/>
          <w:lang w:eastAsia="sl-SI"/>
        </w:rPr>
        <w:t> člena. Zaradi tega se iz 40. člena črta ureditev uporabe lastnih oblačil v službene namene.</w:t>
      </w: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r w:rsidRPr="002B74BF">
        <w:rPr>
          <w:rFonts w:ascii="Arial" w:eastAsia="Times New Roman" w:hAnsi="Arial" w:cs="Arial"/>
          <w:b/>
          <w:sz w:val="20"/>
          <w:szCs w:val="20"/>
          <w:lang w:eastAsia="sl-SI"/>
        </w:rPr>
        <w:t xml:space="preserve">K </w:t>
      </w:r>
      <w:r w:rsidR="007A51A5" w:rsidRPr="002B74BF">
        <w:rPr>
          <w:rFonts w:ascii="Arial" w:eastAsia="Times New Roman" w:hAnsi="Arial" w:cs="Arial"/>
          <w:b/>
          <w:sz w:val="20"/>
          <w:szCs w:val="20"/>
          <w:lang w:eastAsia="sl-SI"/>
        </w:rPr>
        <w:t>8</w:t>
      </w:r>
      <w:r w:rsidRPr="002B74BF">
        <w:rPr>
          <w:rFonts w:ascii="Arial" w:eastAsia="Times New Roman" w:hAnsi="Arial" w:cs="Arial"/>
          <w:b/>
          <w:sz w:val="20"/>
          <w:szCs w:val="20"/>
          <w:lang w:eastAsia="sl-SI"/>
        </w:rPr>
        <w:t>.</w:t>
      </w:r>
      <w:r w:rsidR="006519DF" w:rsidRPr="002B74BF">
        <w:rPr>
          <w:rFonts w:ascii="Arial" w:eastAsia="Times New Roman" w:hAnsi="Arial" w:cs="Arial"/>
          <w:b/>
          <w:sz w:val="20"/>
          <w:szCs w:val="20"/>
          <w:lang w:eastAsia="sl-SI"/>
        </w:rPr>
        <w:t> </w:t>
      </w:r>
      <w:r w:rsidRPr="002B74BF">
        <w:rPr>
          <w:rFonts w:ascii="Arial" w:eastAsia="Times New Roman" w:hAnsi="Arial" w:cs="Arial"/>
          <w:b/>
          <w:sz w:val="20"/>
          <w:szCs w:val="20"/>
          <w:lang w:eastAsia="sl-SI"/>
        </w:rPr>
        <w:t>členu:</w:t>
      </w:r>
    </w:p>
    <w:p w:rsidR="0094454E" w:rsidRPr="002B74BF" w:rsidRDefault="0094454E" w:rsidP="002B74BF">
      <w:pPr>
        <w:spacing w:after="0" w:line="240" w:lineRule="exact"/>
        <w:jc w:val="both"/>
        <w:rPr>
          <w:rFonts w:ascii="Arial" w:hAnsi="Arial" w:cs="Arial"/>
          <w:color w:val="000000"/>
          <w:sz w:val="20"/>
          <w:szCs w:val="20"/>
          <w:lang w:eastAsia="sl-SI"/>
        </w:rPr>
      </w:pPr>
      <w:r w:rsidRPr="002B74BF">
        <w:rPr>
          <w:rFonts w:ascii="Arial" w:hAnsi="Arial" w:cs="Arial"/>
          <w:sz w:val="20"/>
          <w:szCs w:val="20"/>
        </w:rPr>
        <w:t xml:space="preserve">Pri izvajanju nalog </w:t>
      </w:r>
      <w:r w:rsidRPr="002B74BF">
        <w:rPr>
          <w:rFonts w:ascii="Arial" w:hAnsi="Arial" w:cs="Arial"/>
          <w:color w:val="000000"/>
          <w:sz w:val="20"/>
          <w:szCs w:val="20"/>
          <w:lang w:eastAsia="sl-SI"/>
        </w:rPr>
        <w:t xml:space="preserve">policije </w:t>
      </w:r>
      <w:r w:rsidRPr="002B74BF">
        <w:rPr>
          <w:rFonts w:ascii="Arial" w:hAnsi="Arial" w:cs="Arial"/>
          <w:sz w:val="20"/>
          <w:szCs w:val="20"/>
        </w:rPr>
        <w:t>je potrebna določena osebna urejenost, kar</w:t>
      </w:r>
      <w:r w:rsidR="006519DF" w:rsidRPr="002B74BF">
        <w:rPr>
          <w:rFonts w:ascii="Arial" w:hAnsi="Arial" w:cs="Arial"/>
          <w:sz w:val="20"/>
          <w:szCs w:val="20"/>
        </w:rPr>
        <w:t xml:space="preserve"> je</w:t>
      </w:r>
      <w:r w:rsidRPr="002B74BF">
        <w:rPr>
          <w:rFonts w:ascii="Arial" w:hAnsi="Arial" w:cs="Arial"/>
          <w:sz w:val="20"/>
          <w:szCs w:val="20"/>
        </w:rPr>
        <w:t xml:space="preserve"> za policiste lahko veliko finančno breme. </w:t>
      </w:r>
      <w:r w:rsidR="006519DF" w:rsidRPr="002B74BF">
        <w:rPr>
          <w:rFonts w:ascii="Arial" w:hAnsi="Arial" w:cs="Arial"/>
          <w:sz w:val="20"/>
          <w:szCs w:val="20"/>
        </w:rPr>
        <w:t>D</w:t>
      </w:r>
      <w:r w:rsidRPr="002B74BF">
        <w:rPr>
          <w:rFonts w:ascii="Arial" w:hAnsi="Arial" w:cs="Arial"/>
          <w:sz w:val="20"/>
          <w:szCs w:val="20"/>
        </w:rPr>
        <w:t xml:space="preserve">elodajalec zaradi opravljanja določenih nalog policije zahteva višjo stopnjo urejenosti, odvisno od osebnih finančnih možnosti policista, njegove osebne zavzetosti in podobnih okoliščin, ki lahko ali ne vplivajo na policista, da bo dosegal želeno stopnjo urejenosti. Da se delodajalec ne bi znašel v taki, od policista (delojemalca) odvisni situaciji, se za take naloge </w:t>
      </w:r>
      <w:r w:rsidR="006519DF" w:rsidRPr="002B74BF">
        <w:rPr>
          <w:rFonts w:ascii="Arial" w:hAnsi="Arial" w:cs="Arial"/>
          <w:sz w:val="20"/>
          <w:szCs w:val="20"/>
        </w:rPr>
        <w:t xml:space="preserve">določi </w:t>
      </w:r>
      <w:r w:rsidRPr="002B74BF">
        <w:rPr>
          <w:rFonts w:ascii="Arial" w:hAnsi="Arial" w:cs="Arial"/>
          <w:sz w:val="20"/>
          <w:szCs w:val="20"/>
        </w:rPr>
        <w:t xml:space="preserve">službena civilna obleka, ki dosega želeno stopnjo urejenosti. </w:t>
      </w:r>
      <w:r w:rsidRPr="002B74BF">
        <w:rPr>
          <w:rFonts w:ascii="Arial" w:hAnsi="Arial" w:cs="Arial"/>
          <w:color w:val="000000"/>
          <w:sz w:val="20"/>
          <w:szCs w:val="20"/>
          <w:lang w:eastAsia="sl-SI"/>
        </w:rPr>
        <w:t xml:space="preserve">Prav tako </w:t>
      </w:r>
      <w:proofErr w:type="spellStart"/>
      <w:r w:rsidRPr="002B74BF">
        <w:rPr>
          <w:rFonts w:ascii="Arial" w:hAnsi="Arial" w:cs="Arial"/>
          <w:color w:val="000000"/>
          <w:sz w:val="20"/>
          <w:szCs w:val="20"/>
          <w:lang w:eastAsia="sl-SI"/>
        </w:rPr>
        <w:t>neuniformirani</w:t>
      </w:r>
      <w:proofErr w:type="spellEnd"/>
      <w:r w:rsidRPr="002B74BF">
        <w:rPr>
          <w:rFonts w:ascii="Arial" w:hAnsi="Arial" w:cs="Arial"/>
          <w:color w:val="000000"/>
          <w:sz w:val="20"/>
          <w:szCs w:val="20"/>
          <w:lang w:eastAsia="sl-SI"/>
        </w:rPr>
        <w:t xml:space="preserve"> policisti izvajajo naloge v delovnih oblekah, ki jih mora zagotoviti delodajalec, saj je uporaba delovnih oblek namenjena opravljanju tistih nalog policije, </w:t>
      </w:r>
      <w:r w:rsidR="006519DF" w:rsidRPr="002B74BF">
        <w:rPr>
          <w:rFonts w:ascii="Arial" w:hAnsi="Arial" w:cs="Arial"/>
          <w:color w:val="000000"/>
          <w:sz w:val="20"/>
          <w:szCs w:val="20"/>
          <w:lang w:eastAsia="sl-SI"/>
        </w:rPr>
        <w:t xml:space="preserve">pri katerih </w:t>
      </w:r>
      <w:r w:rsidRPr="002B74BF">
        <w:rPr>
          <w:rFonts w:ascii="Arial" w:hAnsi="Arial" w:cs="Arial"/>
          <w:color w:val="000000"/>
          <w:sz w:val="20"/>
          <w:szCs w:val="20"/>
          <w:lang w:eastAsia="sl-SI"/>
        </w:rPr>
        <w:t xml:space="preserve">je možnost poškodovanja lastnih civilnih oblačil zelo </w:t>
      </w:r>
      <w:r w:rsidR="006519DF" w:rsidRPr="002B74BF">
        <w:rPr>
          <w:rFonts w:ascii="Arial" w:hAnsi="Arial" w:cs="Arial"/>
          <w:color w:val="000000"/>
          <w:sz w:val="20"/>
          <w:szCs w:val="20"/>
          <w:lang w:eastAsia="sl-SI"/>
        </w:rPr>
        <w:t>velika</w:t>
      </w:r>
      <w:r w:rsidRPr="002B74BF">
        <w:rPr>
          <w:rFonts w:ascii="Arial" w:hAnsi="Arial" w:cs="Arial"/>
          <w:color w:val="000000"/>
          <w:sz w:val="20"/>
          <w:szCs w:val="20"/>
          <w:lang w:eastAsia="sl-SI"/>
        </w:rPr>
        <w:t>, kot npr.</w:t>
      </w:r>
      <w:r w:rsidR="006519DF" w:rsidRPr="002B74BF">
        <w:rPr>
          <w:rFonts w:ascii="Arial" w:hAnsi="Arial" w:cs="Arial"/>
          <w:color w:val="000000"/>
          <w:sz w:val="20"/>
          <w:szCs w:val="20"/>
          <w:lang w:eastAsia="sl-SI"/>
        </w:rPr>
        <w:t> </w:t>
      </w:r>
      <w:r w:rsidRPr="002B74BF">
        <w:rPr>
          <w:rFonts w:ascii="Arial" w:hAnsi="Arial" w:cs="Arial"/>
          <w:color w:val="000000"/>
          <w:sz w:val="20"/>
          <w:szCs w:val="20"/>
          <w:lang w:eastAsia="sl-SI"/>
        </w:rPr>
        <w:t>umazanje s krvjo, zemljo, drugimi tekočinami, stik z ostrimi predmeti. Ker se delovna obleka uporablja za opravila pri določenih nalog</w:t>
      </w:r>
      <w:r w:rsidR="006519DF" w:rsidRPr="002B74BF">
        <w:rPr>
          <w:rFonts w:ascii="Arial" w:hAnsi="Arial" w:cs="Arial"/>
          <w:color w:val="000000"/>
          <w:sz w:val="20"/>
          <w:szCs w:val="20"/>
          <w:lang w:eastAsia="sl-SI"/>
        </w:rPr>
        <w:t>ah</w:t>
      </w:r>
      <w:r w:rsidRPr="002B74BF">
        <w:rPr>
          <w:rFonts w:ascii="Arial" w:hAnsi="Arial" w:cs="Arial"/>
          <w:color w:val="000000"/>
          <w:sz w:val="20"/>
          <w:szCs w:val="20"/>
          <w:lang w:eastAsia="sl-SI"/>
        </w:rPr>
        <w:t xml:space="preserve"> policije, kjer je uporaba uniforme neprimerna in neustrezna, je treba še upoštevati, da se morajo določena opravila policije opraviti tudi pred zunanjo javnostjo, za kar je treba delovne obleke opremiti tudi s simboli policije.</w:t>
      </w:r>
    </w:p>
    <w:p w:rsidR="0094454E" w:rsidRPr="002B74BF" w:rsidRDefault="0094454E" w:rsidP="002B74BF">
      <w:pPr>
        <w:spacing w:after="0" w:line="240" w:lineRule="exact"/>
        <w:jc w:val="both"/>
        <w:rPr>
          <w:rFonts w:ascii="Arial" w:hAnsi="Arial" w:cs="Arial"/>
          <w:color w:val="000000"/>
          <w:sz w:val="20"/>
          <w:szCs w:val="20"/>
          <w:lang w:eastAsia="sl-SI"/>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color w:val="000000"/>
          <w:sz w:val="20"/>
          <w:szCs w:val="20"/>
          <w:lang w:eastAsia="sl-SI"/>
        </w:rPr>
        <w:t>Policisti so v skladu s 43.</w:t>
      </w:r>
      <w:r w:rsidR="006519DF" w:rsidRPr="002B74BF">
        <w:rPr>
          <w:rFonts w:ascii="Arial" w:hAnsi="Arial" w:cs="Arial"/>
          <w:color w:val="000000"/>
          <w:sz w:val="20"/>
          <w:szCs w:val="20"/>
          <w:lang w:eastAsia="sl-SI"/>
        </w:rPr>
        <w:t> </w:t>
      </w:r>
      <w:r w:rsidRPr="002B74BF">
        <w:rPr>
          <w:rFonts w:ascii="Arial" w:hAnsi="Arial" w:cs="Arial"/>
          <w:color w:val="000000"/>
          <w:sz w:val="20"/>
          <w:szCs w:val="20"/>
          <w:lang w:eastAsia="sl-SI"/>
        </w:rPr>
        <w:t xml:space="preserve">členom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w:t>
      </w:r>
      <w:r w:rsidRPr="002B74BF">
        <w:rPr>
          <w:rFonts w:ascii="Arial" w:hAnsi="Arial" w:cs="Arial"/>
          <w:color w:val="000000"/>
          <w:sz w:val="20"/>
          <w:szCs w:val="20"/>
          <w:lang w:eastAsia="sl-SI"/>
        </w:rPr>
        <w:t xml:space="preserve">uniformirani ali </w:t>
      </w:r>
      <w:proofErr w:type="spellStart"/>
      <w:r w:rsidRPr="002B74BF">
        <w:rPr>
          <w:rFonts w:ascii="Arial" w:hAnsi="Arial" w:cs="Arial"/>
          <w:color w:val="000000"/>
          <w:sz w:val="20"/>
          <w:szCs w:val="20"/>
          <w:lang w:eastAsia="sl-SI"/>
        </w:rPr>
        <w:t>neuniformirani</w:t>
      </w:r>
      <w:proofErr w:type="spellEnd"/>
      <w:r w:rsidRPr="002B74BF">
        <w:rPr>
          <w:rFonts w:ascii="Arial" w:hAnsi="Arial" w:cs="Arial"/>
          <w:color w:val="000000"/>
          <w:sz w:val="20"/>
          <w:szCs w:val="20"/>
          <w:lang w:eastAsia="sl-SI"/>
        </w:rPr>
        <w:t xml:space="preserve"> uslužbenci policije, ki opravljajo naloge policije </w:t>
      </w:r>
      <w:r w:rsidR="006519DF" w:rsidRPr="002B74BF">
        <w:rPr>
          <w:rFonts w:ascii="Arial" w:hAnsi="Arial" w:cs="Arial"/>
          <w:color w:val="000000"/>
          <w:sz w:val="20"/>
          <w:szCs w:val="20"/>
          <w:lang w:eastAsia="sl-SI"/>
        </w:rPr>
        <w:t xml:space="preserve">ter </w:t>
      </w:r>
      <w:r w:rsidRPr="002B74BF">
        <w:rPr>
          <w:rFonts w:ascii="Arial" w:hAnsi="Arial" w:cs="Arial"/>
          <w:color w:val="000000"/>
          <w:sz w:val="20"/>
          <w:szCs w:val="20"/>
          <w:lang w:eastAsia="sl-SI"/>
        </w:rPr>
        <w:t xml:space="preserve">imajo pravico in dolžnost izvrševati policijska pooblastila. Policisti izvajajo policijska pooblastila v uniformi, civilni službeni obleki, delovni obleki ali civilnih oblačilih. Naloge policije, ki jih določa 4. člen </w:t>
      </w:r>
      <w:proofErr w:type="spellStart"/>
      <w:r w:rsidRPr="002B74BF">
        <w:rPr>
          <w:rFonts w:ascii="Arial" w:hAnsi="Arial" w:cs="Arial"/>
          <w:sz w:val="20"/>
          <w:szCs w:val="20"/>
        </w:rPr>
        <w:t>ZNPPol</w:t>
      </w:r>
      <w:proofErr w:type="spellEnd"/>
      <w:r w:rsidRPr="002B74BF">
        <w:rPr>
          <w:rFonts w:ascii="Arial" w:hAnsi="Arial" w:cs="Arial"/>
          <w:sz w:val="20"/>
          <w:szCs w:val="20"/>
        </w:rPr>
        <w:t>,</w:t>
      </w:r>
      <w:r w:rsidRPr="002B74BF">
        <w:rPr>
          <w:rFonts w:ascii="Arial" w:hAnsi="Arial" w:cs="Arial"/>
          <w:color w:val="000000"/>
          <w:sz w:val="20"/>
          <w:szCs w:val="20"/>
          <w:lang w:eastAsia="sl-SI"/>
        </w:rPr>
        <w:t xml:space="preserve"> zahtevajo od policistov, </w:t>
      </w:r>
      <w:r w:rsidR="006519DF" w:rsidRPr="002B74BF">
        <w:rPr>
          <w:rFonts w:ascii="Arial" w:hAnsi="Arial" w:cs="Arial"/>
          <w:color w:val="000000"/>
          <w:sz w:val="20"/>
          <w:szCs w:val="20"/>
          <w:lang w:eastAsia="sl-SI"/>
        </w:rPr>
        <w:t xml:space="preserve">naj </w:t>
      </w:r>
      <w:r w:rsidRPr="002B74BF">
        <w:rPr>
          <w:rFonts w:ascii="Arial" w:hAnsi="Arial" w:cs="Arial"/>
          <w:color w:val="000000"/>
          <w:sz w:val="20"/>
          <w:szCs w:val="20"/>
          <w:lang w:eastAsia="sl-SI"/>
        </w:rPr>
        <w:t xml:space="preserve">za izvajanje teh nalog zavestno vstopajo v konfliktne situacije zaradi zagotavljanja temeljnih dolžnosti policije, preprečevanja in odpravljanja nevarnosti, spoštovanja človekovih pravic in temeljnih svoboščin ali samo krepitve pravne države, pri čemer so izpostavljeni ne le s svojim življenjem, temveč tudi s svojim premoženjem na način, da </w:t>
      </w:r>
      <w:r w:rsidR="006519DF" w:rsidRPr="002B74BF">
        <w:rPr>
          <w:rFonts w:ascii="Arial" w:hAnsi="Arial" w:cs="Arial"/>
          <w:color w:val="000000"/>
          <w:sz w:val="20"/>
          <w:szCs w:val="20"/>
          <w:lang w:eastAsia="sl-SI"/>
        </w:rPr>
        <w:t xml:space="preserve">osebna civilna oblačila </w:t>
      </w:r>
      <w:r w:rsidRPr="002B74BF">
        <w:rPr>
          <w:rFonts w:ascii="Arial" w:hAnsi="Arial" w:cs="Arial"/>
          <w:color w:val="000000"/>
          <w:sz w:val="20"/>
          <w:szCs w:val="20"/>
          <w:lang w:eastAsia="sl-SI"/>
        </w:rPr>
        <w:t xml:space="preserve">izpostavijo možnostim poškodovanja. Naloge, ki </w:t>
      </w:r>
      <w:r w:rsidR="006519DF" w:rsidRPr="002B74BF">
        <w:rPr>
          <w:rFonts w:ascii="Arial" w:hAnsi="Arial" w:cs="Arial"/>
          <w:color w:val="000000"/>
          <w:sz w:val="20"/>
          <w:szCs w:val="20"/>
          <w:lang w:eastAsia="sl-SI"/>
        </w:rPr>
        <w:t xml:space="preserve">vključujejo </w:t>
      </w:r>
      <w:r w:rsidRPr="002B74BF">
        <w:rPr>
          <w:rFonts w:ascii="Arial" w:hAnsi="Arial" w:cs="Arial"/>
          <w:color w:val="000000"/>
          <w:sz w:val="20"/>
          <w:szCs w:val="20"/>
          <w:lang w:eastAsia="sl-SI"/>
        </w:rPr>
        <w:t>preprečevanje, odkrivanje in preiskovanje kaznivih dejanj, odkrivanje in prijemanje storilcev kaznivih dejanj, zbiranje dokazov, raziskovanje okoliščin, ki so pripeljale do kaznivega dejanja, ogled</w:t>
      </w:r>
      <w:r w:rsidR="006519DF" w:rsidRPr="002B74BF">
        <w:rPr>
          <w:rFonts w:ascii="Arial" w:hAnsi="Arial" w:cs="Arial"/>
          <w:color w:val="000000"/>
          <w:sz w:val="20"/>
          <w:szCs w:val="20"/>
          <w:lang w:eastAsia="sl-SI"/>
        </w:rPr>
        <w:t>e</w:t>
      </w:r>
      <w:r w:rsidRPr="002B74BF">
        <w:rPr>
          <w:rFonts w:ascii="Arial" w:hAnsi="Arial" w:cs="Arial"/>
          <w:color w:val="000000"/>
          <w:sz w:val="20"/>
          <w:szCs w:val="20"/>
          <w:lang w:eastAsia="sl-SI"/>
        </w:rPr>
        <w:t xml:space="preserve"> kraja kaznivega dejanja, varovanje osebne varnosti ogroženih uslužbencev, sodnikov, tožilcev, varovanje zaseženih prepovedanih stvari in vrsto drugih nalog, policisti opravljajo vsakodnevno v lastnih civilnih oblačilih. Pri opravljanju teh nalog se jim povzroča premoženjska škoda, ki je bistveno večja kot pri preostalih javnih uslužbencih, kar je posledično povezano z nakupom ustreznih civilnih oblačil ali zamenjavo poškodovanih osebnih civilnih oblačil, poškodova</w:t>
      </w:r>
      <w:r w:rsidR="006519DF" w:rsidRPr="002B74BF">
        <w:rPr>
          <w:rFonts w:ascii="Arial" w:hAnsi="Arial" w:cs="Arial"/>
          <w:color w:val="000000"/>
          <w:sz w:val="20"/>
          <w:szCs w:val="20"/>
          <w:lang w:eastAsia="sl-SI"/>
        </w:rPr>
        <w:t>nih</w:t>
      </w:r>
      <w:r w:rsidRPr="002B74BF">
        <w:rPr>
          <w:rFonts w:ascii="Arial" w:hAnsi="Arial" w:cs="Arial"/>
          <w:color w:val="000000"/>
          <w:sz w:val="20"/>
          <w:szCs w:val="20"/>
          <w:lang w:eastAsia="sl-SI"/>
        </w:rPr>
        <w:t xml:space="preserve"> pri delu ali v zvezi z delom. V teh primerih je podana odgovornost delodajalca, kot to določa 179. člen </w:t>
      </w:r>
      <w:r w:rsidRPr="002B74BF">
        <w:rPr>
          <w:rFonts w:ascii="Arial" w:hAnsi="Arial" w:cs="Arial"/>
          <w:sz w:val="20"/>
          <w:szCs w:val="20"/>
        </w:rPr>
        <w:t>ZDR</w:t>
      </w:r>
      <w:r w:rsidR="001E73BB" w:rsidRPr="002B74BF">
        <w:rPr>
          <w:rFonts w:ascii="Arial" w:hAnsi="Arial" w:cs="Arial"/>
          <w:sz w:val="20"/>
          <w:szCs w:val="20"/>
        </w:rPr>
        <w:t>-1</w:t>
      </w:r>
      <w:r w:rsidRPr="002B74BF">
        <w:rPr>
          <w:rFonts w:ascii="Arial" w:hAnsi="Arial" w:cs="Arial"/>
          <w:color w:val="000000"/>
          <w:sz w:val="20"/>
          <w:szCs w:val="20"/>
          <w:lang w:eastAsia="sl-SI"/>
        </w:rPr>
        <w:t xml:space="preserve">, in sicer po splošnih načelih civilnega prava za povzročitev navadne škode (zmanjšanje vrednosti premoženja). Na splošno so pri delu policistov oblačila in obutev </w:t>
      </w:r>
      <w:r w:rsidR="006519DF" w:rsidRPr="002B74BF">
        <w:rPr>
          <w:rFonts w:ascii="Arial" w:hAnsi="Arial" w:cs="Arial"/>
          <w:color w:val="000000"/>
          <w:sz w:val="20"/>
          <w:szCs w:val="20"/>
          <w:lang w:eastAsia="sl-SI"/>
        </w:rPr>
        <w:t>precej</w:t>
      </w:r>
      <w:r w:rsidRPr="002B74BF">
        <w:rPr>
          <w:rFonts w:ascii="Arial" w:hAnsi="Arial" w:cs="Arial"/>
          <w:color w:val="000000"/>
          <w:sz w:val="20"/>
          <w:szCs w:val="20"/>
          <w:lang w:eastAsia="sl-SI"/>
        </w:rPr>
        <w:t xml:space="preserve"> bolj izpostavljena obrabi in uničenju kot pri drugih poklicih v javni upravi. Takih situacij ni mogoče predvidevati vnaprej, da bi v takih primerih tudi policisti, ki naloge opravljajo v civilnih oblačilih, lahko uporabili delovne obleke. </w:t>
      </w:r>
      <w:proofErr w:type="spellStart"/>
      <w:r w:rsidRPr="002B74BF">
        <w:rPr>
          <w:rFonts w:ascii="Arial" w:hAnsi="Arial" w:cs="Arial"/>
          <w:color w:val="000000"/>
          <w:sz w:val="20"/>
          <w:szCs w:val="20"/>
          <w:lang w:eastAsia="sl-SI"/>
        </w:rPr>
        <w:t>Neuniformirani</w:t>
      </w:r>
      <w:proofErr w:type="spellEnd"/>
      <w:r w:rsidRPr="002B74BF">
        <w:rPr>
          <w:rFonts w:ascii="Arial" w:hAnsi="Arial" w:cs="Arial"/>
          <w:color w:val="000000"/>
          <w:sz w:val="20"/>
          <w:szCs w:val="20"/>
          <w:lang w:eastAsia="sl-SI"/>
        </w:rPr>
        <w:t xml:space="preserve"> policisti so tako </w:t>
      </w:r>
      <w:r w:rsidR="006519DF" w:rsidRPr="002B74BF">
        <w:rPr>
          <w:rFonts w:ascii="Arial" w:hAnsi="Arial" w:cs="Arial"/>
          <w:color w:val="000000"/>
          <w:sz w:val="20"/>
          <w:szCs w:val="20"/>
          <w:lang w:eastAsia="sl-SI"/>
        </w:rPr>
        <w:t>ob</w:t>
      </w:r>
      <w:r w:rsidRPr="002B74BF">
        <w:rPr>
          <w:rFonts w:ascii="Arial" w:hAnsi="Arial" w:cs="Arial"/>
          <w:color w:val="000000"/>
          <w:sz w:val="20"/>
          <w:szCs w:val="20"/>
          <w:lang w:eastAsia="sl-SI"/>
        </w:rPr>
        <w:t xml:space="preserve"> </w:t>
      </w:r>
      <w:r w:rsidR="006519DF" w:rsidRPr="002B74BF">
        <w:rPr>
          <w:rFonts w:ascii="Arial" w:hAnsi="Arial" w:cs="Arial"/>
          <w:color w:val="000000"/>
          <w:sz w:val="20"/>
          <w:szCs w:val="20"/>
          <w:lang w:eastAsia="sl-SI"/>
        </w:rPr>
        <w:t xml:space="preserve">poškodovanju </w:t>
      </w:r>
      <w:r w:rsidRPr="002B74BF">
        <w:rPr>
          <w:rFonts w:ascii="Arial" w:hAnsi="Arial" w:cs="Arial"/>
          <w:color w:val="000000"/>
          <w:sz w:val="20"/>
          <w:szCs w:val="20"/>
          <w:lang w:eastAsia="sl-SI"/>
        </w:rPr>
        <w:t xml:space="preserve">lastnih oblačil popolnoma odvisni od svojih finančnih sredstev, pri čemer so uniformirani policisti v primeru poškodovanja uniform upravičeni do zamenjave dela uniforme z novimi deli. </w:t>
      </w:r>
    </w:p>
    <w:p w:rsidR="0094454E" w:rsidRPr="002B74BF" w:rsidRDefault="0094454E" w:rsidP="002B74BF">
      <w:pPr>
        <w:spacing w:after="0" w:line="240" w:lineRule="exact"/>
        <w:jc w:val="both"/>
        <w:rPr>
          <w:rFonts w:ascii="Arial" w:hAnsi="Arial" w:cs="Arial"/>
          <w:color w:val="000000"/>
          <w:sz w:val="20"/>
          <w:szCs w:val="20"/>
          <w:lang w:eastAsia="sl-SI"/>
        </w:rPr>
      </w:pPr>
    </w:p>
    <w:p w:rsidR="0094454E" w:rsidRPr="002B74BF" w:rsidRDefault="0094454E" w:rsidP="002B74BF">
      <w:pPr>
        <w:spacing w:after="0" w:line="240" w:lineRule="exact"/>
        <w:jc w:val="both"/>
        <w:rPr>
          <w:rFonts w:ascii="Arial" w:hAnsi="Arial" w:cs="Arial"/>
          <w:color w:val="000000"/>
          <w:sz w:val="20"/>
          <w:szCs w:val="20"/>
          <w:lang w:eastAsia="sl-SI"/>
        </w:rPr>
      </w:pPr>
      <w:r w:rsidRPr="002B74BF">
        <w:rPr>
          <w:rFonts w:ascii="Arial" w:hAnsi="Arial" w:cs="Arial"/>
          <w:color w:val="000000"/>
          <w:sz w:val="20"/>
          <w:szCs w:val="20"/>
          <w:lang w:eastAsia="sl-SI"/>
        </w:rPr>
        <w:t xml:space="preserve">Zato da bi delodajalec odpravil neenako pravno stanje in omejil svojo objektivno odgovornost, je treba zagotoviti ustrezno pravno podlago, ki bo policistom, ki so </w:t>
      </w:r>
      <w:proofErr w:type="spellStart"/>
      <w:r w:rsidRPr="002B74BF">
        <w:rPr>
          <w:rFonts w:ascii="Arial" w:hAnsi="Arial" w:cs="Arial"/>
          <w:color w:val="000000"/>
          <w:sz w:val="20"/>
          <w:szCs w:val="20"/>
          <w:lang w:eastAsia="sl-SI"/>
        </w:rPr>
        <w:t>neuniformirani</w:t>
      </w:r>
      <w:proofErr w:type="spellEnd"/>
      <w:r w:rsidRPr="002B74BF">
        <w:rPr>
          <w:rFonts w:ascii="Arial" w:hAnsi="Arial" w:cs="Arial"/>
          <w:color w:val="000000"/>
          <w:sz w:val="20"/>
          <w:szCs w:val="20"/>
          <w:lang w:eastAsia="sl-SI"/>
        </w:rPr>
        <w:t xml:space="preserve">, omogočala pravično </w:t>
      </w:r>
      <w:r w:rsidRPr="002B74BF">
        <w:rPr>
          <w:rFonts w:ascii="Arial" w:hAnsi="Arial" w:cs="Arial"/>
          <w:color w:val="000000"/>
          <w:sz w:val="20"/>
          <w:szCs w:val="20"/>
          <w:lang w:eastAsia="sl-SI"/>
        </w:rPr>
        <w:lastRenderedPageBreak/>
        <w:t xml:space="preserve">nadomestilo za povzročeno »škodo« na osebnih civilnih oblačilih, ki nastane zaradi opravljanja policijskih nalog, tako, da bodo vsi </w:t>
      </w:r>
      <w:proofErr w:type="spellStart"/>
      <w:r w:rsidRPr="002B74BF">
        <w:rPr>
          <w:rFonts w:ascii="Arial" w:hAnsi="Arial" w:cs="Arial"/>
          <w:color w:val="000000"/>
          <w:sz w:val="20"/>
          <w:szCs w:val="20"/>
          <w:lang w:eastAsia="sl-SI"/>
        </w:rPr>
        <w:t>neuniformirani</w:t>
      </w:r>
      <w:proofErr w:type="spellEnd"/>
      <w:r w:rsidRPr="002B74BF">
        <w:rPr>
          <w:rFonts w:ascii="Arial" w:hAnsi="Arial" w:cs="Arial"/>
          <w:color w:val="000000"/>
          <w:sz w:val="20"/>
          <w:szCs w:val="20"/>
          <w:lang w:eastAsia="sl-SI"/>
        </w:rPr>
        <w:t xml:space="preserve"> policisti upravičeni do ustreznega denarnega nadomestila. Zaradi nalog policije in izvrševanja garantne dolžnosti državljanom oziroma vsem osebam na območju RS so se policisti vsakodnevno »prisiljeni« prilagajati tudi </w:t>
      </w:r>
      <w:r w:rsidR="006519DF" w:rsidRPr="002B74BF">
        <w:rPr>
          <w:rFonts w:ascii="Arial" w:hAnsi="Arial" w:cs="Arial"/>
          <w:color w:val="000000"/>
          <w:sz w:val="20"/>
          <w:szCs w:val="20"/>
          <w:lang w:eastAsia="sl-SI"/>
        </w:rPr>
        <w:t>z</w:t>
      </w:r>
      <w:r w:rsidRPr="002B74BF">
        <w:rPr>
          <w:rFonts w:ascii="Arial" w:hAnsi="Arial" w:cs="Arial"/>
          <w:color w:val="000000"/>
          <w:sz w:val="20"/>
          <w:szCs w:val="20"/>
          <w:lang w:eastAsia="sl-SI"/>
        </w:rPr>
        <w:t xml:space="preserve"> zunanjim videzom, tako z vrsto oblačil kot z načinom oblačenja, in s tem tudi izpostavljati svoje osebno premoženje možnostim poškodovanja ali uničenja. Policija se je dolžna temu primerno organizacijsko prilagajati </w:t>
      </w:r>
      <w:r w:rsidR="006519DF" w:rsidRPr="002B74BF">
        <w:rPr>
          <w:rFonts w:ascii="Arial" w:hAnsi="Arial" w:cs="Arial"/>
          <w:color w:val="000000"/>
          <w:sz w:val="20"/>
          <w:szCs w:val="20"/>
          <w:lang w:eastAsia="sl-SI"/>
        </w:rPr>
        <w:t xml:space="preserve">ter </w:t>
      </w:r>
      <w:r w:rsidRPr="002B74BF">
        <w:rPr>
          <w:rFonts w:ascii="Arial" w:hAnsi="Arial" w:cs="Arial"/>
          <w:color w:val="000000"/>
          <w:sz w:val="20"/>
          <w:szCs w:val="20"/>
          <w:lang w:eastAsia="sl-SI"/>
        </w:rPr>
        <w:t>odzivati na družbene trende in z njimi povezana odklonska dejanja. Pri tem se policisti bistveno razlikujejo od drugih javnih uslužbencev, ki teh dolžnosti in povezanih načinov prilagajanja s svojim zunanjim videzom niso dolžni izvajati. Delovna mesta in naloge, na katerih oziroma za katere so policisti upravičeni do denarnega nadomestila, so opredeljena v aktu o organizaciji in sistemizaciji.</w:t>
      </w:r>
    </w:p>
    <w:p w:rsidR="002B74BF" w:rsidRPr="002B74BF" w:rsidRDefault="002B74BF" w:rsidP="002B74BF">
      <w:pPr>
        <w:spacing w:after="0" w:line="240" w:lineRule="exact"/>
        <w:jc w:val="both"/>
        <w:rPr>
          <w:rFonts w:ascii="Arial" w:hAnsi="Arial" w:cs="Arial"/>
          <w:color w:val="000000"/>
          <w:sz w:val="20"/>
          <w:szCs w:val="20"/>
          <w:lang w:eastAsia="sl-SI"/>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Glede na raznovrstnost opravljanja nalog policije, kjer je potrebna višja stopnja osebne urejenosti, se sestava civilne službene obleke in način njenega vzdrževanja predpišeta z podzakonskim aktom.</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autoSpaceDE w:val="0"/>
        <w:autoSpaceDN w:val="0"/>
        <w:adjustRightInd w:val="0"/>
        <w:spacing w:after="0" w:line="240" w:lineRule="exact"/>
        <w:rPr>
          <w:rFonts w:ascii="Arial" w:eastAsia="Times New Roman" w:hAnsi="Arial" w:cs="Arial"/>
          <w:color w:val="000000"/>
          <w:sz w:val="20"/>
          <w:szCs w:val="20"/>
          <w:lang w:eastAsia="sl-SI"/>
        </w:rPr>
      </w:pPr>
      <w:r w:rsidRPr="002B74BF">
        <w:rPr>
          <w:rFonts w:ascii="Arial" w:hAnsi="Arial" w:cs="Arial"/>
          <w:b/>
          <w:sz w:val="20"/>
          <w:szCs w:val="20"/>
          <w:lang w:eastAsia="sl-SI"/>
        </w:rPr>
        <w:t xml:space="preserve">K </w:t>
      </w:r>
      <w:r w:rsidR="00350A3F" w:rsidRPr="002B74BF">
        <w:rPr>
          <w:rFonts w:ascii="Arial" w:hAnsi="Arial" w:cs="Arial"/>
          <w:b/>
          <w:sz w:val="20"/>
          <w:szCs w:val="20"/>
          <w:lang w:eastAsia="sl-SI"/>
        </w:rPr>
        <w:t>9</w:t>
      </w:r>
      <w:r w:rsidRPr="002B74BF">
        <w:rPr>
          <w:rFonts w:ascii="Arial" w:hAnsi="Arial" w:cs="Arial"/>
          <w:b/>
          <w:sz w:val="20"/>
          <w:szCs w:val="20"/>
          <w:lang w:eastAsia="sl-SI"/>
        </w:rPr>
        <w:t>.</w:t>
      </w:r>
      <w:r w:rsidR="006519DF" w:rsidRPr="002B74BF">
        <w:rPr>
          <w:rFonts w:ascii="Arial" w:hAnsi="Arial" w:cs="Arial"/>
          <w:b/>
          <w:sz w:val="20"/>
          <w:szCs w:val="20"/>
          <w:lang w:eastAsia="sl-SI"/>
        </w:rPr>
        <w:t> </w:t>
      </w:r>
      <w:r w:rsidRPr="002B74BF">
        <w:rPr>
          <w:rFonts w:ascii="Arial" w:hAnsi="Arial" w:cs="Arial"/>
          <w:b/>
          <w:sz w:val="20"/>
          <w:szCs w:val="20"/>
          <w:lang w:eastAsia="sl-SI"/>
        </w:rPr>
        <w:t>členu:</w:t>
      </w:r>
      <w:r w:rsidRPr="002B74BF">
        <w:rPr>
          <w:rFonts w:ascii="Arial" w:eastAsia="Times New Roman" w:hAnsi="Arial" w:cs="Arial"/>
          <w:color w:val="000000"/>
          <w:sz w:val="20"/>
          <w:szCs w:val="20"/>
          <w:lang w:eastAsia="sl-SI"/>
        </w:rPr>
        <w:t xml:space="preserve"> </w:t>
      </w: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Poimenovanje ali uporaba imena policija v pravnem prometu ni zaščiteno pred možnostmi zamenjave državnega organa s pravnimi osebami, osebami zasebnega prava ali posamezniki, ki nimajo enakih ali podobnih pooblastil kot policija, zato so ga začele uporabljati raz</w:t>
      </w:r>
      <w:r w:rsidR="006519DF" w:rsidRPr="002B74BF">
        <w:rPr>
          <w:rFonts w:ascii="Arial" w:eastAsia="Times New Roman" w:hAnsi="Arial" w:cs="Arial"/>
          <w:sz w:val="20"/>
          <w:szCs w:val="20"/>
          <w:lang w:eastAsia="sl-SI"/>
        </w:rPr>
        <w:t>lič</w:t>
      </w:r>
      <w:r w:rsidRPr="002B74BF">
        <w:rPr>
          <w:rFonts w:ascii="Arial" w:eastAsia="Times New Roman" w:hAnsi="Arial" w:cs="Arial"/>
          <w:sz w:val="20"/>
          <w:szCs w:val="20"/>
          <w:lang w:eastAsia="sl-SI"/>
        </w:rPr>
        <w:t>ne civilne organizacije in pravne osebe v pridobitne in tržne namene. Navedeno povzroča zmedo in zmanjšano pravno varnost ljudi pred posegi nepooblaščenih oseb v njihove pravice. Z zaščito imena policija se preprečujejo zlorabe, ponarejanja ali posnemanja imena in podobe z namenom, da se ohrani visoka stopnja zaupanja ljudi v policijo. Policija bo z novim drugim odstavkom 41. člena zaščitila ime in podobo na tak način, da pri državljanih podobna raba imena ne bo vzbudila napačne predstave in s tem zmanjšanje njihove osebne ali pravne varnosti. Seveda omenjena določba ne velja za združenja, društva ali sindikat (npr.</w:t>
      </w:r>
      <w:r w:rsidR="00985E8C"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Združenje policijskih šefov, Sindikat policistov Slovenije, Policijski sindikat Slovenije). Namen spremembe je zapolniti pravno praznino, ko niso podani razlogi za sum kaznivega dejanja, a je dejanje take vrste, da vpliva na zagotavljanje osebne ali pravne varnosti ljudi.</w:t>
      </w:r>
    </w:p>
    <w:p w:rsidR="0094454E" w:rsidRPr="002B74BF" w:rsidRDefault="0094454E" w:rsidP="002B74BF">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 xml:space="preserve">K </w:t>
      </w:r>
      <w:r w:rsidR="00350A3F" w:rsidRPr="002B74BF">
        <w:rPr>
          <w:rFonts w:ascii="Arial" w:hAnsi="Arial" w:cs="Arial"/>
          <w:b/>
          <w:sz w:val="20"/>
          <w:szCs w:val="20"/>
        </w:rPr>
        <w:t>10</w:t>
      </w:r>
      <w:r w:rsidRPr="002B74BF">
        <w:rPr>
          <w:rFonts w:ascii="Arial" w:hAnsi="Arial" w:cs="Arial"/>
          <w:b/>
          <w:sz w:val="20"/>
          <w:szCs w:val="20"/>
        </w:rPr>
        <w:t>.</w:t>
      </w:r>
      <w:r w:rsidR="00985E8C" w:rsidRPr="002B74BF">
        <w:rPr>
          <w:rFonts w:ascii="Arial" w:hAnsi="Arial" w:cs="Arial"/>
          <w:b/>
          <w:sz w:val="20"/>
          <w:szCs w:val="20"/>
        </w:rPr>
        <w:t> </w:t>
      </w:r>
      <w:r w:rsidRPr="002B74BF">
        <w:rPr>
          <w:rFonts w:ascii="Arial" w:hAnsi="Arial" w:cs="Arial"/>
          <w:b/>
          <w:sz w:val="20"/>
          <w:szCs w:val="20"/>
        </w:rPr>
        <w:t xml:space="preserve">členu: </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Status policist</w:t>
      </w:r>
      <w:r w:rsidR="001E73BB" w:rsidRPr="002B74BF">
        <w:rPr>
          <w:rFonts w:ascii="Arial" w:hAnsi="Arial" w:cs="Arial"/>
          <w:sz w:val="20"/>
          <w:szCs w:val="20"/>
        </w:rPr>
        <w:t>a</w:t>
      </w:r>
      <w:r w:rsidRPr="002B74BF">
        <w:rPr>
          <w:rFonts w:ascii="Arial" w:hAnsi="Arial" w:cs="Arial"/>
          <w:sz w:val="20"/>
          <w:szCs w:val="20"/>
        </w:rPr>
        <w:t xml:space="preserve"> urejata </w:t>
      </w:r>
      <w:r w:rsidR="00985E8C" w:rsidRPr="002B74BF">
        <w:rPr>
          <w:rFonts w:ascii="Arial" w:hAnsi="Arial" w:cs="Arial"/>
          <w:sz w:val="20"/>
          <w:szCs w:val="20"/>
        </w:rPr>
        <w:t xml:space="preserve">dosedanja </w:t>
      </w:r>
      <w:r w:rsidRPr="002B74BF">
        <w:rPr>
          <w:rFonts w:ascii="Arial" w:hAnsi="Arial" w:cs="Arial"/>
          <w:sz w:val="20"/>
          <w:szCs w:val="20"/>
        </w:rPr>
        <w:t>42. in 43.</w:t>
      </w:r>
      <w:r w:rsidR="00985E8C" w:rsidRPr="002B74BF">
        <w:rPr>
          <w:rFonts w:ascii="Arial" w:hAnsi="Arial" w:cs="Arial"/>
          <w:sz w:val="20"/>
          <w:szCs w:val="20"/>
        </w:rPr>
        <w:t> </w:t>
      </w:r>
      <w:r w:rsidRPr="002B74BF">
        <w:rPr>
          <w:rFonts w:ascii="Arial" w:hAnsi="Arial" w:cs="Arial"/>
          <w:sz w:val="20"/>
          <w:szCs w:val="20"/>
        </w:rPr>
        <w:t xml:space="preserve">člen </w:t>
      </w:r>
      <w:proofErr w:type="spellStart"/>
      <w:r w:rsidRPr="002B74BF">
        <w:rPr>
          <w:rFonts w:ascii="Arial" w:hAnsi="Arial" w:cs="Arial"/>
          <w:sz w:val="20"/>
          <w:szCs w:val="20"/>
        </w:rPr>
        <w:t>ZODPol</w:t>
      </w:r>
      <w:proofErr w:type="spellEnd"/>
      <w:r w:rsidR="001E73BB" w:rsidRPr="002B74BF">
        <w:rPr>
          <w:rFonts w:ascii="Arial" w:hAnsi="Arial" w:cs="Arial"/>
          <w:sz w:val="20"/>
          <w:szCs w:val="20"/>
        </w:rPr>
        <w:t>.</w:t>
      </w:r>
      <w:r w:rsidRPr="002B74BF">
        <w:rPr>
          <w:rFonts w:ascii="Arial" w:hAnsi="Arial" w:cs="Arial"/>
          <w:sz w:val="20"/>
          <w:szCs w:val="20"/>
        </w:rPr>
        <w:t xml:space="preserve"> Novi četrti odstavek opredeljuje pojem kariernega policista. Policisti so kot uradniki z uradniškimi nazivi del sistema javnih uslužbencev in zanje velja v 29.</w:t>
      </w:r>
      <w:r w:rsidR="00985E8C" w:rsidRPr="002B74BF">
        <w:rPr>
          <w:rFonts w:ascii="Arial" w:hAnsi="Arial" w:cs="Arial"/>
          <w:sz w:val="20"/>
          <w:szCs w:val="20"/>
        </w:rPr>
        <w:t> </w:t>
      </w:r>
      <w:r w:rsidRPr="002B74BF">
        <w:rPr>
          <w:rFonts w:ascii="Arial" w:hAnsi="Arial" w:cs="Arial"/>
          <w:sz w:val="20"/>
          <w:szCs w:val="20"/>
        </w:rPr>
        <w:t xml:space="preserve">členu ZJU določeno načelo kariere. Uradniku je omogočena kariera z napredovanjem. Kariera je odvisna od strokovne usposobljenosti </w:t>
      </w:r>
      <w:r w:rsidR="00985E8C" w:rsidRPr="002B74BF">
        <w:rPr>
          <w:rFonts w:ascii="Arial" w:hAnsi="Arial" w:cs="Arial"/>
          <w:sz w:val="20"/>
          <w:szCs w:val="20"/>
        </w:rPr>
        <w:t xml:space="preserve">ter </w:t>
      </w:r>
      <w:r w:rsidRPr="002B74BF">
        <w:rPr>
          <w:rFonts w:ascii="Arial" w:hAnsi="Arial" w:cs="Arial"/>
          <w:sz w:val="20"/>
          <w:szCs w:val="20"/>
        </w:rPr>
        <w:t xml:space="preserve">drugih delovnih in strokovnih kvalitet ter od rezultatov dela. </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Poklic policista je specifičen poklic</w:t>
      </w:r>
      <w:r w:rsidR="00985E8C" w:rsidRPr="002B74BF">
        <w:rPr>
          <w:rFonts w:ascii="Arial" w:hAnsi="Arial" w:cs="Arial"/>
          <w:sz w:val="20"/>
          <w:szCs w:val="20"/>
        </w:rPr>
        <w:t>,</w:t>
      </w:r>
      <w:r w:rsidRPr="002B74BF">
        <w:rPr>
          <w:rFonts w:ascii="Arial" w:hAnsi="Arial" w:cs="Arial"/>
          <w:sz w:val="20"/>
          <w:szCs w:val="20"/>
        </w:rPr>
        <w:t xml:space="preserve"> zato </w:t>
      </w:r>
      <w:r w:rsidR="00985E8C" w:rsidRPr="002B74BF">
        <w:rPr>
          <w:rFonts w:ascii="Arial" w:hAnsi="Arial" w:cs="Arial"/>
          <w:sz w:val="20"/>
          <w:szCs w:val="20"/>
        </w:rPr>
        <w:t xml:space="preserve">daje </w:t>
      </w:r>
      <w:r w:rsidRPr="002B74BF">
        <w:rPr>
          <w:rFonts w:ascii="Arial" w:hAnsi="Arial" w:cs="Arial"/>
          <w:sz w:val="20"/>
          <w:szCs w:val="20"/>
        </w:rPr>
        <w:t>nov peti odstavek, skladno z drugim odstavkom 22.</w:t>
      </w:r>
      <w:r w:rsidR="00985E8C" w:rsidRPr="002B74BF">
        <w:rPr>
          <w:rFonts w:ascii="Arial" w:hAnsi="Arial" w:cs="Arial"/>
          <w:sz w:val="20"/>
          <w:szCs w:val="20"/>
        </w:rPr>
        <w:t> </w:t>
      </w:r>
      <w:r w:rsidRPr="002B74BF">
        <w:rPr>
          <w:rFonts w:ascii="Arial" w:hAnsi="Arial" w:cs="Arial"/>
          <w:sz w:val="20"/>
          <w:szCs w:val="20"/>
        </w:rPr>
        <w:t>člena ZJU, generalnemu direktorju policije pooblastilo, da določi specifični karierni sistem, ki bo omogočil izkoriščanje kadrovskih potencialov znotraj policije, načrtovanje osebnega strokovnega razvoja in napredovanje policista ali kriminalista.</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V </w:t>
      </w:r>
      <w:r w:rsidR="0018504C" w:rsidRPr="002B74BF">
        <w:rPr>
          <w:rFonts w:ascii="Arial" w:hAnsi="Arial" w:cs="Arial"/>
          <w:sz w:val="20"/>
          <w:szCs w:val="20"/>
        </w:rPr>
        <w:t>p</w:t>
      </w:r>
      <w:r w:rsidRPr="002B74BF">
        <w:rPr>
          <w:rFonts w:ascii="Arial" w:hAnsi="Arial" w:cs="Arial"/>
          <w:sz w:val="20"/>
          <w:szCs w:val="20"/>
        </w:rPr>
        <w:t>oliciji je veliko vodstvenih delovnih mest, ki zahtevajo karierno pot</w:t>
      </w:r>
      <w:r w:rsidR="00985E8C" w:rsidRPr="002B74BF">
        <w:rPr>
          <w:rFonts w:ascii="Arial" w:hAnsi="Arial" w:cs="Arial"/>
          <w:sz w:val="20"/>
          <w:szCs w:val="20"/>
        </w:rPr>
        <w:t>,</w:t>
      </w:r>
      <w:r w:rsidRPr="002B74BF">
        <w:rPr>
          <w:rFonts w:ascii="Arial" w:hAnsi="Arial" w:cs="Arial"/>
          <w:sz w:val="20"/>
          <w:szCs w:val="20"/>
        </w:rPr>
        <w:t xml:space="preserve"> npr.</w:t>
      </w:r>
      <w:r w:rsidR="00985E8C" w:rsidRPr="002B74BF">
        <w:rPr>
          <w:rFonts w:ascii="Arial" w:hAnsi="Arial" w:cs="Arial"/>
          <w:sz w:val="20"/>
          <w:szCs w:val="20"/>
        </w:rPr>
        <w:t> </w:t>
      </w:r>
      <w:r w:rsidRPr="002B74BF">
        <w:rPr>
          <w:rFonts w:ascii="Arial" w:hAnsi="Arial" w:cs="Arial"/>
          <w:sz w:val="20"/>
          <w:szCs w:val="20"/>
        </w:rPr>
        <w:t xml:space="preserve">od policista pripravnika v specialni enoti do poveljnika specialne enote. V praksi taka delovna mesta lahko zasede le karierni policist, ki se je s svojim delom izkazal v preteklosti, </w:t>
      </w:r>
      <w:r w:rsidR="0018504C" w:rsidRPr="002B74BF">
        <w:rPr>
          <w:rFonts w:ascii="Arial" w:hAnsi="Arial" w:cs="Arial"/>
          <w:sz w:val="20"/>
          <w:szCs w:val="20"/>
        </w:rPr>
        <w:t>p</w:t>
      </w:r>
      <w:r w:rsidRPr="002B74BF">
        <w:rPr>
          <w:rFonts w:ascii="Arial" w:hAnsi="Arial" w:cs="Arial"/>
          <w:sz w:val="20"/>
          <w:szCs w:val="20"/>
        </w:rPr>
        <w:t xml:space="preserve">olicija pa mu mora omogočiti gradnjo kompetenc. Ker je taka karierna pot daljša </w:t>
      </w:r>
      <w:r w:rsidR="00985E8C" w:rsidRPr="002B74BF">
        <w:rPr>
          <w:rFonts w:ascii="Arial" w:hAnsi="Arial" w:cs="Arial"/>
          <w:sz w:val="20"/>
          <w:szCs w:val="20"/>
        </w:rPr>
        <w:t xml:space="preserve">ter </w:t>
      </w:r>
      <w:r w:rsidRPr="002B74BF">
        <w:rPr>
          <w:rFonts w:ascii="Arial" w:hAnsi="Arial" w:cs="Arial"/>
          <w:sz w:val="20"/>
          <w:szCs w:val="20"/>
        </w:rPr>
        <w:t xml:space="preserve">zahteva dodatne napore pri pridobivanju znanj </w:t>
      </w:r>
      <w:r w:rsidR="00985E8C" w:rsidRPr="002B74BF">
        <w:rPr>
          <w:rFonts w:ascii="Arial" w:hAnsi="Arial" w:cs="Arial"/>
          <w:sz w:val="20"/>
          <w:szCs w:val="20"/>
        </w:rPr>
        <w:t xml:space="preserve">in </w:t>
      </w:r>
      <w:r w:rsidRPr="002B74BF">
        <w:rPr>
          <w:rFonts w:ascii="Arial" w:hAnsi="Arial" w:cs="Arial"/>
          <w:sz w:val="20"/>
          <w:szCs w:val="20"/>
        </w:rPr>
        <w:t xml:space="preserve">izkušenj, ki </w:t>
      </w:r>
      <w:r w:rsidR="00985E8C" w:rsidRPr="002B74BF">
        <w:rPr>
          <w:rFonts w:ascii="Arial" w:hAnsi="Arial" w:cs="Arial"/>
          <w:sz w:val="20"/>
          <w:szCs w:val="20"/>
        </w:rPr>
        <w:t xml:space="preserve">zunaj </w:t>
      </w:r>
      <w:r w:rsidRPr="002B74BF">
        <w:rPr>
          <w:rFonts w:ascii="Arial" w:hAnsi="Arial" w:cs="Arial"/>
          <w:sz w:val="20"/>
          <w:szCs w:val="20"/>
        </w:rPr>
        <w:t xml:space="preserve">sistema policije niso ovrednotena, mora biti karierni sistem stabilen in predvidljiv. </w:t>
      </w:r>
    </w:p>
    <w:p w:rsidR="002B74BF" w:rsidRPr="002B74BF" w:rsidRDefault="002B74BF"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Obstoječi sistem javnih uslužbencev ne upošteva navedenih specifik </w:t>
      </w:r>
      <w:r w:rsidR="00985E8C" w:rsidRPr="002B74BF">
        <w:rPr>
          <w:rFonts w:ascii="Arial" w:hAnsi="Arial" w:cs="Arial"/>
          <w:sz w:val="20"/>
          <w:szCs w:val="20"/>
        </w:rPr>
        <w:t xml:space="preserve">ter </w:t>
      </w:r>
      <w:r w:rsidRPr="002B74BF">
        <w:rPr>
          <w:rFonts w:ascii="Arial" w:hAnsi="Arial" w:cs="Arial"/>
          <w:sz w:val="20"/>
          <w:szCs w:val="20"/>
        </w:rPr>
        <w:t xml:space="preserve">daje prednost pri zasedbi delovnih mest tudi v policiji uradnikom in ne kariernim policistom. </w:t>
      </w:r>
      <w:r w:rsidR="00985E8C" w:rsidRPr="002B74BF">
        <w:rPr>
          <w:rFonts w:ascii="Arial" w:hAnsi="Arial" w:cs="Arial"/>
          <w:sz w:val="20"/>
          <w:szCs w:val="20"/>
        </w:rPr>
        <w:t>V</w:t>
      </w:r>
      <w:r w:rsidRPr="002B74BF">
        <w:rPr>
          <w:rFonts w:ascii="Arial" w:hAnsi="Arial" w:cs="Arial"/>
          <w:sz w:val="20"/>
          <w:szCs w:val="20"/>
        </w:rPr>
        <w:t xml:space="preserve"> Sloveniji </w:t>
      </w:r>
      <w:r w:rsidR="00985E8C" w:rsidRPr="002B74BF">
        <w:rPr>
          <w:rFonts w:ascii="Arial" w:hAnsi="Arial" w:cs="Arial"/>
          <w:sz w:val="20"/>
          <w:szCs w:val="20"/>
        </w:rPr>
        <w:t xml:space="preserve">in </w:t>
      </w:r>
      <w:r w:rsidRPr="002B74BF">
        <w:rPr>
          <w:rFonts w:ascii="Arial" w:hAnsi="Arial" w:cs="Arial"/>
          <w:sz w:val="20"/>
          <w:szCs w:val="20"/>
        </w:rPr>
        <w:t xml:space="preserve">v tujih državah se izkazuje potreba po gradnji kompetenc policista (policijskega strokovnjaka), ki postopoma napreduje na zahtevnejša delovna mesta; in sicer od izvajalca policijskih nalog do vodje policijske enote ali vodje preiskave. Po zgledu tujih policij in na podlagi </w:t>
      </w:r>
      <w:r w:rsidR="00985E8C" w:rsidRPr="002B74BF">
        <w:rPr>
          <w:rFonts w:ascii="Arial" w:hAnsi="Arial" w:cs="Arial"/>
          <w:sz w:val="20"/>
          <w:szCs w:val="20"/>
        </w:rPr>
        <w:t xml:space="preserve">lastnih </w:t>
      </w:r>
      <w:r w:rsidRPr="002B74BF">
        <w:rPr>
          <w:rFonts w:ascii="Arial" w:hAnsi="Arial" w:cs="Arial"/>
          <w:sz w:val="20"/>
          <w:szCs w:val="20"/>
        </w:rPr>
        <w:t xml:space="preserve">izkušenj želimo uvesti zaprti karierni sistem, v katerega lahko uslužbenci vstopajo na najnižjih delovnih mestih na podlagi obstoječega formalnega postopka, v nadaljevanju pa jim omogočiti pozitivno izbiro </w:t>
      </w:r>
      <w:r w:rsidR="00985E8C" w:rsidRPr="002B74BF">
        <w:rPr>
          <w:rFonts w:ascii="Arial" w:hAnsi="Arial" w:cs="Arial"/>
          <w:sz w:val="20"/>
          <w:szCs w:val="20"/>
        </w:rPr>
        <w:t xml:space="preserve">in </w:t>
      </w:r>
      <w:r w:rsidRPr="002B74BF">
        <w:rPr>
          <w:rFonts w:ascii="Arial" w:hAnsi="Arial" w:cs="Arial"/>
          <w:sz w:val="20"/>
          <w:szCs w:val="20"/>
        </w:rPr>
        <w:t xml:space="preserve">motivacijo za gradnjo kariere v skladu s pričakovanji delodajalca.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Določitev pojma »karierni policist« v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je zagotovilo, da se bodo tudi v prihodnosti dosegali delovni rezultati in družbeno pogojena pričakovanja policije na področju zagotavljanja varnosti državljanom. Za vzpostavitev kariernega sistema, ki bo urejen v podzakonskih aktih, je </w:t>
      </w:r>
      <w:r w:rsidR="00985E8C" w:rsidRPr="002B74BF">
        <w:rPr>
          <w:rFonts w:ascii="Arial" w:hAnsi="Arial" w:cs="Arial"/>
          <w:sz w:val="20"/>
          <w:szCs w:val="20"/>
        </w:rPr>
        <w:t xml:space="preserve">treba </w:t>
      </w:r>
      <w:r w:rsidRPr="002B74BF">
        <w:rPr>
          <w:rFonts w:ascii="Arial" w:hAnsi="Arial" w:cs="Arial"/>
          <w:sz w:val="20"/>
          <w:szCs w:val="20"/>
        </w:rPr>
        <w:t>določiti</w:t>
      </w:r>
      <w:r w:rsidR="00985E8C" w:rsidRPr="002B74BF">
        <w:rPr>
          <w:rFonts w:ascii="Arial" w:hAnsi="Arial" w:cs="Arial"/>
          <w:sz w:val="20"/>
          <w:szCs w:val="20"/>
        </w:rPr>
        <w:t>,</w:t>
      </w:r>
      <w:r w:rsidRPr="002B74BF">
        <w:rPr>
          <w:rFonts w:ascii="Arial" w:hAnsi="Arial" w:cs="Arial"/>
          <w:sz w:val="20"/>
          <w:szCs w:val="20"/>
        </w:rPr>
        <w:t xml:space="preserve"> kdo je karierni policist.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lastRenderedPageBreak/>
        <w:t xml:space="preserve">V prvem stavku </w:t>
      </w:r>
      <w:r w:rsidR="001E73BB" w:rsidRPr="002B74BF">
        <w:rPr>
          <w:rFonts w:ascii="Arial" w:hAnsi="Arial" w:cs="Arial"/>
          <w:sz w:val="20"/>
          <w:szCs w:val="20"/>
        </w:rPr>
        <w:t xml:space="preserve">predlaganega </w:t>
      </w:r>
      <w:r w:rsidRPr="002B74BF">
        <w:rPr>
          <w:rFonts w:ascii="Arial" w:hAnsi="Arial" w:cs="Arial"/>
          <w:sz w:val="20"/>
          <w:szCs w:val="20"/>
        </w:rPr>
        <w:t>četrtega odstavka je določen čas, potreben za pridobitev statusa kariernega policista. Status kariernega policista ob prenehanju zaposlitve v policiji preneha. S tem se omejuje možnost, da bi posamezniki s prehajanjem k drugemu delodajalcu pridobivali višje nazive in se potem vračali v policijo z višjimi plačnimi razredi kot tisti, ki so lojalno vztrajali in gradili karierno pot v policiji. Napotitev ali premestitev po odločitvi delodajalca v organizacijske enote MNZ, MZZ, druge državne organe (državno tožilstvo</w:t>
      </w:r>
      <w:r w:rsidR="00985E8C" w:rsidRPr="002B74BF">
        <w:rPr>
          <w:rFonts w:ascii="Arial" w:hAnsi="Arial" w:cs="Arial"/>
          <w:sz w:val="20"/>
          <w:szCs w:val="20"/>
        </w:rPr>
        <w:t> </w:t>
      </w:r>
      <w:r w:rsidRPr="002B74BF">
        <w:rPr>
          <w:rFonts w:ascii="Arial" w:hAnsi="Arial" w:cs="Arial"/>
          <w:sz w:val="20"/>
          <w:szCs w:val="20"/>
        </w:rPr>
        <w:t>ipd.) ali napotitev na podlagi 39.</w:t>
      </w:r>
      <w:r w:rsidR="00985E8C" w:rsidRPr="002B74BF">
        <w:rPr>
          <w:rFonts w:ascii="Arial" w:hAnsi="Arial" w:cs="Arial"/>
          <w:sz w:val="20"/>
          <w:szCs w:val="20"/>
        </w:rPr>
        <w:t> </w:t>
      </w:r>
      <w:r w:rsidRPr="002B74BF">
        <w:rPr>
          <w:rFonts w:ascii="Arial" w:hAnsi="Arial" w:cs="Arial"/>
          <w:sz w:val="20"/>
          <w:szCs w:val="20"/>
        </w:rPr>
        <w:t xml:space="preserve">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se ne šteje za prekinitev po tem odstavku.</w:t>
      </w:r>
      <w:r w:rsidRPr="002B74BF">
        <w:rPr>
          <w:rFonts w:ascii="Arial" w:hAnsi="Arial" w:cs="Arial"/>
          <w:color w:val="0000FF"/>
          <w:sz w:val="20"/>
          <w:szCs w:val="20"/>
        </w:rPr>
        <w:t xml:space="preserve"> </w:t>
      </w:r>
      <w:r w:rsidRPr="002B74BF">
        <w:rPr>
          <w:rFonts w:ascii="Arial" w:hAnsi="Arial" w:cs="Arial"/>
          <w:sz w:val="20"/>
          <w:szCs w:val="20"/>
        </w:rPr>
        <w:t xml:space="preserve">Status kariernega policista tudi ne preneha </w:t>
      </w:r>
      <w:r w:rsidR="00985E8C" w:rsidRPr="002B74BF">
        <w:rPr>
          <w:rFonts w:ascii="Arial" w:hAnsi="Arial" w:cs="Arial"/>
          <w:sz w:val="20"/>
          <w:szCs w:val="20"/>
        </w:rPr>
        <w:t>ob</w:t>
      </w:r>
      <w:r w:rsidRPr="002B74BF">
        <w:rPr>
          <w:rFonts w:ascii="Arial" w:hAnsi="Arial" w:cs="Arial"/>
          <w:sz w:val="20"/>
          <w:szCs w:val="20"/>
        </w:rPr>
        <w:t xml:space="preserve"> mirovanj</w:t>
      </w:r>
      <w:r w:rsidR="00985E8C" w:rsidRPr="002B74BF">
        <w:rPr>
          <w:rFonts w:ascii="Arial" w:hAnsi="Arial" w:cs="Arial"/>
          <w:sz w:val="20"/>
          <w:szCs w:val="20"/>
        </w:rPr>
        <w:t>u</w:t>
      </w:r>
      <w:r w:rsidRPr="002B74BF">
        <w:rPr>
          <w:rFonts w:ascii="Arial" w:hAnsi="Arial" w:cs="Arial"/>
          <w:sz w:val="20"/>
          <w:szCs w:val="20"/>
        </w:rPr>
        <w:t xml:space="preserve"> pravic zaradi sklenitve pogodbe o zaposlitvi z drugim delodajalcem, če je ta sklenitev v interesu </w:t>
      </w:r>
      <w:r w:rsidR="00985E8C" w:rsidRPr="002B74BF">
        <w:rPr>
          <w:rFonts w:ascii="Arial" w:hAnsi="Arial" w:cs="Arial"/>
          <w:sz w:val="20"/>
          <w:szCs w:val="20"/>
        </w:rPr>
        <w:t>R</w:t>
      </w:r>
      <w:r w:rsidRPr="002B74BF">
        <w:rPr>
          <w:rFonts w:ascii="Arial" w:hAnsi="Arial" w:cs="Arial"/>
          <w:sz w:val="20"/>
          <w:szCs w:val="20"/>
        </w:rPr>
        <w:t xml:space="preserve">epublike Slovenije (npr. zaposlitev v agenciji Evropske unije, pristojni za organizirani kriminal, terorizem in druge hujše oblike kriminala </w:t>
      </w:r>
      <w:r w:rsidR="00985E8C" w:rsidRPr="002B74BF">
        <w:rPr>
          <w:rFonts w:ascii="Arial" w:hAnsi="Arial" w:cs="Arial"/>
          <w:sz w:val="20"/>
          <w:szCs w:val="20"/>
        </w:rPr>
        <w:t>–</w:t>
      </w:r>
      <w:r w:rsidRPr="002B74BF">
        <w:rPr>
          <w:rFonts w:ascii="Arial" w:hAnsi="Arial" w:cs="Arial"/>
          <w:sz w:val="20"/>
          <w:szCs w:val="20"/>
        </w:rPr>
        <w:t xml:space="preserve"> EUROPOL).</w:t>
      </w:r>
    </w:p>
    <w:p w:rsidR="0094454E" w:rsidRPr="002B74BF" w:rsidRDefault="0094454E" w:rsidP="002B74BF">
      <w:pPr>
        <w:spacing w:after="0" w:line="240" w:lineRule="exact"/>
        <w:jc w:val="both"/>
        <w:rPr>
          <w:rFonts w:ascii="Arial" w:hAnsi="Arial" w:cs="Arial"/>
          <w:sz w:val="20"/>
          <w:szCs w:val="20"/>
        </w:rPr>
      </w:pPr>
    </w:p>
    <w:p w:rsidR="005B68B7"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Nov</w:t>
      </w:r>
      <w:r w:rsidR="00D27027" w:rsidRPr="002B74BF">
        <w:rPr>
          <w:rFonts w:ascii="Arial" w:hAnsi="Arial" w:cs="Arial"/>
          <w:sz w:val="20"/>
          <w:szCs w:val="20"/>
        </w:rPr>
        <w:t>i</w:t>
      </w:r>
      <w:r w:rsidRPr="002B74BF">
        <w:rPr>
          <w:rFonts w:ascii="Arial" w:hAnsi="Arial" w:cs="Arial"/>
          <w:sz w:val="20"/>
          <w:szCs w:val="20"/>
        </w:rPr>
        <w:t xml:space="preserve"> peti odstavek določa</w:t>
      </w:r>
      <w:r w:rsidR="005B68B7" w:rsidRPr="002B74BF">
        <w:rPr>
          <w:rFonts w:ascii="Arial" w:hAnsi="Arial" w:cs="Arial"/>
          <w:sz w:val="20"/>
          <w:szCs w:val="20"/>
        </w:rPr>
        <w:t>, da se karierni policist vključi v sistem izobraževanja, izpopolnjevanja in usposabljanja za pridobivanje znanj in usposobljenosti z namenom napredovanja in premeščanja na druga delovna mesta v policiji</w:t>
      </w:r>
      <w:r w:rsidR="00D27027" w:rsidRPr="002B74BF">
        <w:rPr>
          <w:rFonts w:ascii="Arial" w:hAnsi="Arial" w:cs="Arial"/>
          <w:sz w:val="20"/>
          <w:szCs w:val="20"/>
        </w:rPr>
        <w:t>.</w:t>
      </w:r>
      <w:r w:rsidR="005B68B7" w:rsidRPr="002B74BF" w:rsidDel="005B68B7">
        <w:rPr>
          <w:rFonts w:ascii="Arial" w:hAnsi="Arial" w:cs="Arial"/>
          <w:sz w:val="20"/>
          <w:szCs w:val="20"/>
        </w:rPr>
        <w:t xml:space="preserve"> </w:t>
      </w:r>
    </w:p>
    <w:p w:rsidR="0094454E" w:rsidRPr="002B74BF" w:rsidRDefault="0094454E" w:rsidP="002B74BF">
      <w:pPr>
        <w:spacing w:after="0" w:line="240" w:lineRule="exact"/>
        <w:jc w:val="both"/>
        <w:rPr>
          <w:rFonts w:ascii="Arial" w:hAnsi="Arial" w:cs="Arial"/>
          <w:b/>
          <w:sz w:val="20"/>
          <w:szCs w:val="20"/>
          <w:lang w:eastAsia="sl-SI"/>
        </w:rPr>
      </w:pPr>
    </w:p>
    <w:p w:rsidR="0094454E" w:rsidRPr="002B74BF" w:rsidRDefault="0094454E" w:rsidP="002B74BF">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1</w:t>
      </w:r>
      <w:r w:rsidR="00350A3F" w:rsidRPr="002B74BF">
        <w:rPr>
          <w:rFonts w:ascii="Arial" w:hAnsi="Arial" w:cs="Arial"/>
          <w:b/>
          <w:sz w:val="20"/>
          <w:szCs w:val="20"/>
          <w:lang w:eastAsia="sl-SI"/>
        </w:rPr>
        <w:t>1</w:t>
      </w:r>
      <w:r w:rsidRPr="002B74BF">
        <w:rPr>
          <w:rFonts w:ascii="Arial" w:hAnsi="Arial" w:cs="Arial"/>
          <w:b/>
          <w:sz w:val="20"/>
          <w:szCs w:val="20"/>
          <w:lang w:eastAsia="sl-SI"/>
        </w:rPr>
        <w:t>.</w:t>
      </w:r>
      <w:r w:rsidR="001F6788" w:rsidRPr="002B74BF">
        <w:rPr>
          <w:rFonts w:ascii="Arial" w:hAnsi="Arial" w:cs="Arial"/>
          <w:b/>
          <w:sz w:val="20"/>
          <w:szCs w:val="20"/>
          <w:lang w:eastAsia="sl-SI"/>
        </w:rPr>
        <w:t> </w:t>
      </w:r>
      <w:r w:rsidRPr="002B74BF">
        <w:rPr>
          <w:rFonts w:ascii="Arial" w:hAnsi="Arial" w:cs="Arial"/>
          <w:b/>
          <w:sz w:val="20"/>
          <w:szCs w:val="20"/>
          <w:lang w:eastAsia="sl-SI"/>
        </w:rPr>
        <w:t>členu</w:t>
      </w:r>
      <w:r w:rsidR="005B68B7" w:rsidRPr="002B74BF">
        <w:rPr>
          <w:rFonts w:ascii="Arial" w:hAnsi="Arial" w:cs="Arial"/>
          <w:b/>
          <w:sz w:val="20"/>
          <w:szCs w:val="20"/>
          <w:lang w:eastAsia="sl-SI"/>
        </w:rPr>
        <w:t>:</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lang w:eastAsia="sl-SI"/>
        </w:rPr>
        <w:t>Pri razpisu za vključitev</w:t>
      </w:r>
      <w:r w:rsidRPr="002B74BF">
        <w:rPr>
          <w:rFonts w:ascii="Arial" w:hAnsi="Arial" w:cs="Arial"/>
          <w:sz w:val="20"/>
          <w:szCs w:val="20"/>
        </w:rPr>
        <w:t xml:space="preserve"> v </w:t>
      </w:r>
      <w:r w:rsidR="001F6788" w:rsidRPr="002B74BF">
        <w:rPr>
          <w:rFonts w:ascii="Arial" w:hAnsi="Arial" w:cs="Arial"/>
          <w:sz w:val="20"/>
          <w:szCs w:val="20"/>
        </w:rPr>
        <w:t>š</w:t>
      </w:r>
      <w:r w:rsidRPr="002B74BF">
        <w:rPr>
          <w:rFonts w:ascii="Arial" w:hAnsi="Arial" w:cs="Arial"/>
          <w:sz w:val="20"/>
          <w:szCs w:val="20"/>
        </w:rPr>
        <w:t>tudijski program POLICIST v letu</w:t>
      </w:r>
      <w:r w:rsidR="001F6788" w:rsidRPr="002B74BF">
        <w:rPr>
          <w:rFonts w:ascii="Arial" w:hAnsi="Arial" w:cs="Arial"/>
          <w:sz w:val="20"/>
          <w:szCs w:val="20"/>
        </w:rPr>
        <w:t> </w:t>
      </w:r>
      <w:r w:rsidRPr="002B74BF">
        <w:rPr>
          <w:rFonts w:ascii="Arial" w:hAnsi="Arial" w:cs="Arial"/>
          <w:sz w:val="20"/>
          <w:szCs w:val="20"/>
        </w:rPr>
        <w:t xml:space="preserve">2015 se je določba izkazala kot pomanjkljiva. Ker gre </w:t>
      </w:r>
      <w:r w:rsidR="001F6788" w:rsidRPr="002B74BF">
        <w:rPr>
          <w:rFonts w:ascii="Arial" w:hAnsi="Arial" w:cs="Arial"/>
          <w:sz w:val="20"/>
          <w:szCs w:val="20"/>
        </w:rPr>
        <w:t xml:space="preserve">pri </w:t>
      </w:r>
      <w:r w:rsidRPr="002B74BF">
        <w:rPr>
          <w:rFonts w:ascii="Arial" w:hAnsi="Arial" w:cs="Arial"/>
          <w:sz w:val="20"/>
          <w:szCs w:val="20"/>
        </w:rPr>
        <w:t>izobraževanj</w:t>
      </w:r>
      <w:r w:rsidR="001F6788" w:rsidRPr="002B74BF">
        <w:rPr>
          <w:rFonts w:ascii="Arial" w:hAnsi="Arial" w:cs="Arial"/>
          <w:sz w:val="20"/>
          <w:szCs w:val="20"/>
        </w:rPr>
        <w:t>u</w:t>
      </w:r>
      <w:r w:rsidRPr="002B74BF">
        <w:rPr>
          <w:rFonts w:ascii="Arial" w:hAnsi="Arial" w:cs="Arial"/>
          <w:sz w:val="20"/>
          <w:szCs w:val="20"/>
        </w:rPr>
        <w:t xml:space="preserve"> v navedenem študijskem programu za kombinacijo delovnopravne (s kandidati policija sklene pogodbo o zaposlitvi</w:t>
      </w:r>
      <w:r w:rsidR="001F6788" w:rsidRPr="002B74BF">
        <w:rPr>
          <w:rFonts w:ascii="Arial" w:hAnsi="Arial" w:cs="Arial"/>
          <w:sz w:val="20"/>
          <w:szCs w:val="20"/>
        </w:rPr>
        <w:t>,</w:t>
      </w:r>
      <w:r w:rsidRPr="002B74BF">
        <w:rPr>
          <w:rFonts w:ascii="Arial" w:hAnsi="Arial" w:cs="Arial"/>
          <w:sz w:val="20"/>
          <w:szCs w:val="20"/>
        </w:rPr>
        <w:t xml:space="preserve"> kar je vezano na dokaj zapleten in dolgotrajen postopek) in šolske zakonodaje (</w:t>
      </w:r>
      <w:r w:rsidR="001F6788" w:rsidRPr="002B74BF">
        <w:rPr>
          <w:rFonts w:ascii="Arial" w:hAnsi="Arial" w:cs="Arial"/>
          <w:sz w:val="20"/>
          <w:szCs w:val="20"/>
        </w:rPr>
        <w:t>za</w:t>
      </w:r>
      <w:r w:rsidRPr="002B74BF">
        <w:rPr>
          <w:rFonts w:ascii="Arial" w:hAnsi="Arial" w:cs="Arial"/>
          <w:sz w:val="20"/>
          <w:szCs w:val="20"/>
        </w:rPr>
        <w:t>četek in izvedba programa)</w:t>
      </w:r>
      <w:r w:rsidR="001F6788" w:rsidRPr="002B74BF">
        <w:rPr>
          <w:rFonts w:ascii="Arial" w:hAnsi="Arial" w:cs="Arial"/>
          <w:sz w:val="20"/>
          <w:szCs w:val="20"/>
        </w:rPr>
        <w:t>,</w:t>
      </w:r>
      <w:r w:rsidRPr="002B74BF">
        <w:rPr>
          <w:rFonts w:ascii="Arial" w:hAnsi="Arial" w:cs="Arial"/>
          <w:sz w:val="20"/>
          <w:szCs w:val="20"/>
        </w:rPr>
        <w:t xml:space="preserve"> s postopkom zbiranja prijav ni mogoče čakati do objave rezultatov mature.</w:t>
      </w:r>
    </w:p>
    <w:p w:rsidR="002B74BF" w:rsidRPr="002B74BF" w:rsidRDefault="002B74BF" w:rsidP="002B74BF">
      <w:pPr>
        <w:spacing w:after="0" w:line="240" w:lineRule="exact"/>
        <w:jc w:val="both"/>
        <w:rPr>
          <w:rFonts w:ascii="Arial" w:hAnsi="Arial" w:cs="Arial"/>
          <w:sz w:val="20"/>
          <w:szCs w:val="20"/>
        </w:rPr>
      </w:pPr>
    </w:p>
    <w:p w:rsidR="0094454E" w:rsidRDefault="0094454E" w:rsidP="002B74BF">
      <w:pPr>
        <w:spacing w:after="0" w:line="240" w:lineRule="exact"/>
        <w:jc w:val="both"/>
        <w:rPr>
          <w:rFonts w:ascii="Arial" w:hAnsi="Arial" w:cs="Arial"/>
          <w:sz w:val="20"/>
          <w:szCs w:val="20"/>
        </w:rPr>
      </w:pPr>
      <w:r w:rsidRPr="002B74BF">
        <w:rPr>
          <w:rFonts w:ascii="Arial" w:hAnsi="Arial" w:cs="Arial"/>
          <w:sz w:val="20"/>
          <w:szCs w:val="20"/>
        </w:rPr>
        <w:t>S predlagano dopolnitvijo bi omogočili, da se na javno objavo prijavijo tudi kandidati, ki v času objave še niso seznanjeni z rezultatom mature. Potrdilo bi morali poslati naj</w:t>
      </w:r>
      <w:r w:rsidR="001F6788" w:rsidRPr="002B74BF">
        <w:rPr>
          <w:rFonts w:ascii="Arial" w:hAnsi="Arial" w:cs="Arial"/>
          <w:sz w:val="20"/>
          <w:szCs w:val="20"/>
        </w:rPr>
        <w:t>poz</w:t>
      </w:r>
      <w:r w:rsidRPr="002B74BF">
        <w:rPr>
          <w:rFonts w:ascii="Arial" w:hAnsi="Arial" w:cs="Arial"/>
          <w:sz w:val="20"/>
          <w:szCs w:val="20"/>
        </w:rPr>
        <w:t xml:space="preserve">neje do roka, ki ga bo policija določila v vsakem razpisu posebej. </w:t>
      </w:r>
      <w:r w:rsidR="001F6788" w:rsidRPr="002B74BF">
        <w:rPr>
          <w:rFonts w:ascii="Arial" w:hAnsi="Arial" w:cs="Arial"/>
          <w:sz w:val="20"/>
          <w:szCs w:val="20"/>
        </w:rPr>
        <w:t>Tako</w:t>
      </w:r>
      <w:r w:rsidRPr="002B74BF">
        <w:rPr>
          <w:rFonts w:ascii="Arial" w:hAnsi="Arial" w:cs="Arial"/>
          <w:sz w:val="20"/>
          <w:szCs w:val="20"/>
        </w:rPr>
        <w:t xml:space="preserve"> bi omogočili, da se bo lahko prijavilo čim več kandidatov, ki jim je to prvi izbor poklicne poti.</w:t>
      </w:r>
    </w:p>
    <w:p w:rsidR="002E02C4" w:rsidRPr="002B74BF" w:rsidRDefault="002E02C4"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1</w:t>
      </w:r>
      <w:r w:rsidR="003B6795" w:rsidRPr="002B74BF">
        <w:rPr>
          <w:rFonts w:ascii="Arial" w:hAnsi="Arial" w:cs="Arial"/>
          <w:b/>
          <w:sz w:val="20"/>
          <w:szCs w:val="20"/>
          <w:lang w:eastAsia="sl-SI"/>
        </w:rPr>
        <w:t>2</w:t>
      </w:r>
      <w:r w:rsidRPr="002B74BF">
        <w:rPr>
          <w:rFonts w:ascii="Arial" w:hAnsi="Arial" w:cs="Arial"/>
          <w:b/>
          <w:sz w:val="20"/>
          <w:szCs w:val="20"/>
          <w:lang w:eastAsia="sl-SI"/>
        </w:rPr>
        <w:t>.</w:t>
      </w:r>
      <w:r w:rsidR="001F6788" w:rsidRPr="002B74BF">
        <w:rPr>
          <w:rFonts w:ascii="Arial" w:hAnsi="Arial" w:cs="Arial"/>
          <w:b/>
          <w:sz w:val="20"/>
          <w:szCs w:val="20"/>
          <w:lang w:eastAsia="sl-SI"/>
        </w:rPr>
        <w:t> </w:t>
      </w:r>
      <w:r w:rsidRPr="002B74BF">
        <w:rPr>
          <w:rFonts w:ascii="Arial" w:hAnsi="Arial" w:cs="Arial"/>
          <w:b/>
          <w:sz w:val="20"/>
          <w:szCs w:val="20"/>
          <w:lang w:eastAsia="sl-SI"/>
        </w:rPr>
        <w:t>členu</w:t>
      </w:r>
      <w:r w:rsidR="005B68B7" w:rsidRPr="002B74BF">
        <w:rPr>
          <w:rFonts w:ascii="Arial" w:hAnsi="Arial" w:cs="Arial"/>
          <w:b/>
          <w:sz w:val="20"/>
          <w:szCs w:val="20"/>
          <w:lang w:eastAsia="sl-SI"/>
        </w:rPr>
        <w:t>:</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Ob pripravah na </w:t>
      </w:r>
      <w:r w:rsidR="001F6788" w:rsidRPr="002B74BF">
        <w:rPr>
          <w:rFonts w:ascii="Arial" w:hAnsi="Arial" w:cs="Arial"/>
          <w:sz w:val="20"/>
          <w:szCs w:val="20"/>
        </w:rPr>
        <w:t>za</w:t>
      </w:r>
      <w:r w:rsidRPr="002B74BF">
        <w:rPr>
          <w:rFonts w:ascii="Arial" w:hAnsi="Arial" w:cs="Arial"/>
          <w:sz w:val="20"/>
          <w:szCs w:val="20"/>
        </w:rPr>
        <w:t xml:space="preserve">četek izvajanja višješolskega študijskega programa POLICIST so se pokazale nekatere pomanjkljivosti </w:t>
      </w:r>
      <w:r w:rsidR="001E73BB" w:rsidRPr="002B74BF">
        <w:rPr>
          <w:rFonts w:ascii="Arial" w:hAnsi="Arial" w:cs="Arial"/>
          <w:sz w:val="20"/>
          <w:szCs w:val="20"/>
        </w:rPr>
        <w:t>veljavne</w:t>
      </w:r>
      <w:r w:rsidRPr="002B74BF">
        <w:rPr>
          <w:rFonts w:ascii="Arial" w:hAnsi="Arial" w:cs="Arial"/>
          <w:sz w:val="20"/>
          <w:szCs w:val="20"/>
        </w:rPr>
        <w:t xml:space="preserve"> ureditve. Ker gre v tem primeru za kombinacijo delovnopravnega in izobraževalnega področja</w:t>
      </w:r>
      <w:r w:rsidR="001F6788" w:rsidRPr="002B74BF">
        <w:rPr>
          <w:rFonts w:ascii="Arial" w:hAnsi="Arial" w:cs="Arial"/>
          <w:sz w:val="20"/>
          <w:szCs w:val="20"/>
        </w:rPr>
        <w:t>,</w:t>
      </w:r>
      <w:r w:rsidRPr="002B74BF">
        <w:rPr>
          <w:rFonts w:ascii="Arial" w:hAnsi="Arial" w:cs="Arial"/>
          <w:sz w:val="20"/>
          <w:szCs w:val="20"/>
        </w:rPr>
        <w:t xml:space="preserve"> udeleženci izobraževanja sklenejo pogodbo o zaposlitvi kot kandidati za policiste za določen čas. Osebe ne bodo razporejene na delo, </w:t>
      </w:r>
      <w:r w:rsidR="008A3AF0" w:rsidRPr="002B74BF">
        <w:rPr>
          <w:rFonts w:ascii="Arial" w:hAnsi="Arial" w:cs="Arial"/>
          <w:sz w:val="20"/>
          <w:szCs w:val="20"/>
        </w:rPr>
        <w:t xml:space="preserve">ampak </w:t>
      </w:r>
      <w:r w:rsidRPr="002B74BF">
        <w:rPr>
          <w:rFonts w:ascii="Arial" w:hAnsi="Arial" w:cs="Arial"/>
          <w:sz w:val="20"/>
          <w:szCs w:val="20"/>
        </w:rPr>
        <w:t>bodo napotene na izobraževanje</w:t>
      </w:r>
      <w:r w:rsidR="008A3AF0" w:rsidRPr="002B74BF">
        <w:rPr>
          <w:rFonts w:ascii="Arial" w:hAnsi="Arial" w:cs="Arial"/>
          <w:sz w:val="20"/>
          <w:szCs w:val="20"/>
        </w:rPr>
        <w:t>,</w:t>
      </w:r>
      <w:r w:rsidRPr="002B74BF">
        <w:rPr>
          <w:rFonts w:ascii="Arial" w:hAnsi="Arial" w:cs="Arial"/>
          <w:sz w:val="20"/>
          <w:szCs w:val="20"/>
        </w:rPr>
        <w:t xml:space="preserve"> v okviru katerega bodo pridobile poklic »policist« in se bodo hkrati tudi usposobile za samostojno delo policista, zato je treba v zakonu določiti, da se izobraževanje šteje kot pripravništvo.</w:t>
      </w:r>
    </w:p>
    <w:p w:rsidR="002B74BF" w:rsidRPr="002B74BF" w:rsidRDefault="002B74BF" w:rsidP="002B74BF">
      <w:pPr>
        <w:spacing w:after="0" w:line="240" w:lineRule="exact"/>
        <w:jc w:val="both"/>
        <w:rPr>
          <w:rFonts w:ascii="Arial" w:hAnsi="Arial" w:cs="Arial"/>
          <w:sz w:val="20"/>
          <w:szCs w:val="20"/>
        </w:rPr>
      </w:pPr>
    </w:p>
    <w:p w:rsidR="006A1C19"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Skladno s tem bo tudi določena višina plače. Pravice in dolžnosti </w:t>
      </w:r>
      <w:r w:rsidR="008A3AF0" w:rsidRPr="002B74BF">
        <w:rPr>
          <w:rFonts w:ascii="Arial" w:hAnsi="Arial" w:cs="Arial"/>
          <w:sz w:val="20"/>
          <w:szCs w:val="20"/>
        </w:rPr>
        <w:t>med</w:t>
      </w:r>
      <w:r w:rsidRPr="002B74BF">
        <w:rPr>
          <w:rFonts w:ascii="Arial" w:hAnsi="Arial" w:cs="Arial"/>
          <w:sz w:val="20"/>
          <w:szCs w:val="20"/>
        </w:rPr>
        <w:t xml:space="preserve"> izobraževanj</w:t>
      </w:r>
      <w:r w:rsidR="008A3AF0" w:rsidRPr="002B74BF">
        <w:rPr>
          <w:rFonts w:ascii="Arial" w:hAnsi="Arial" w:cs="Arial"/>
          <w:sz w:val="20"/>
          <w:szCs w:val="20"/>
        </w:rPr>
        <w:t>em</w:t>
      </w:r>
      <w:r w:rsidRPr="002B74BF">
        <w:rPr>
          <w:rFonts w:ascii="Arial" w:hAnsi="Arial" w:cs="Arial"/>
          <w:sz w:val="20"/>
          <w:szCs w:val="20"/>
        </w:rPr>
        <w:t xml:space="preserve"> bodo urejene s pogodbo o izobraževanju. Kandidati za policiste sklenejo delovno razmerje na podlagi javne objave. Policija po uspešno zaključenem izobraževanju z njimi sklene pogodb</w:t>
      </w:r>
      <w:r w:rsidR="001D774E" w:rsidRPr="002B74BF">
        <w:rPr>
          <w:rFonts w:ascii="Arial" w:hAnsi="Arial" w:cs="Arial"/>
          <w:sz w:val="20"/>
          <w:szCs w:val="20"/>
        </w:rPr>
        <w:t>o</w:t>
      </w:r>
      <w:r w:rsidRPr="002B74BF">
        <w:rPr>
          <w:rFonts w:ascii="Arial" w:hAnsi="Arial" w:cs="Arial"/>
          <w:sz w:val="20"/>
          <w:szCs w:val="20"/>
        </w:rPr>
        <w:t xml:space="preserve"> za nedoločen čas na uradniškem delovnem mestu. Ker gre za »začetniška« delovna mesta, ki ne </w:t>
      </w:r>
      <w:r w:rsidR="001D774E" w:rsidRPr="002B74BF">
        <w:rPr>
          <w:rFonts w:ascii="Arial" w:hAnsi="Arial" w:cs="Arial"/>
          <w:sz w:val="20"/>
          <w:szCs w:val="20"/>
        </w:rPr>
        <w:t xml:space="preserve">spadajo </w:t>
      </w:r>
      <w:r w:rsidRPr="002B74BF">
        <w:rPr>
          <w:rFonts w:ascii="Arial" w:hAnsi="Arial" w:cs="Arial"/>
          <w:sz w:val="20"/>
          <w:szCs w:val="20"/>
        </w:rPr>
        <w:t>med delovna mesta iz tretjega odstavka 45.</w:t>
      </w:r>
      <w:r w:rsidR="001D774E" w:rsidRPr="002B74BF">
        <w:rPr>
          <w:rFonts w:ascii="Arial" w:hAnsi="Arial" w:cs="Arial"/>
          <w:sz w:val="20"/>
          <w:szCs w:val="20"/>
        </w:rPr>
        <w:t> </w:t>
      </w:r>
      <w:r w:rsidRPr="002B74BF">
        <w:rPr>
          <w:rFonts w:ascii="Arial" w:hAnsi="Arial" w:cs="Arial"/>
          <w:sz w:val="20"/>
          <w:szCs w:val="20"/>
        </w:rPr>
        <w:t xml:space="preserve">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bi morali upoštevati pravila </w:t>
      </w:r>
      <w:r w:rsidR="00FD4B10" w:rsidRPr="002B74BF">
        <w:rPr>
          <w:rFonts w:ascii="Arial" w:hAnsi="Arial" w:cs="Arial"/>
          <w:sz w:val="20"/>
          <w:szCs w:val="20"/>
        </w:rPr>
        <w:t>Z</w:t>
      </w:r>
      <w:r w:rsidRPr="002B74BF">
        <w:rPr>
          <w:rFonts w:ascii="Arial" w:hAnsi="Arial" w:cs="Arial"/>
          <w:sz w:val="20"/>
          <w:szCs w:val="20"/>
        </w:rPr>
        <w:t>akona o javnih uslužbencih (</w:t>
      </w:r>
      <w:r w:rsidR="001D774E" w:rsidRPr="002B74BF">
        <w:rPr>
          <w:rFonts w:ascii="Arial" w:hAnsi="Arial" w:cs="Arial"/>
          <w:sz w:val="20"/>
          <w:szCs w:val="20"/>
        </w:rPr>
        <w:t xml:space="preserve">zdaj </w:t>
      </w:r>
      <w:r w:rsidRPr="002B74BF">
        <w:rPr>
          <w:rFonts w:ascii="Arial" w:hAnsi="Arial" w:cs="Arial"/>
          <w:sz w:val="20"/>
          <w:szCs w:val="20"/>
        </w:rPr>
        <w:t>71.</w:t>
      </w:r>
      <w:r w:rsidR="001D774E" w:rsidRPr="002B74BF">
        <w:rPr>
          <w:rFonts w:ascii="Arial" w:hAnsi="Arial" w:cs="Arial"/>
          <w:sz w:val="20"/>
          <w:szCs w:val="20"/>
        </w:rPr>
        <w:t> </w:t>
      </w:r>
      <w:r w:rsidRPr="002B74BF">
        <w:rPr>
          <w:rFonts w:ascii="Arial" w:hAnsi="Arial" w:cs="Arial"/>
          <w:sz w:val="20"/>
          <w:szCs w:val="20"/>
        </w:rPr>
        <w:t xml:space="preserve">člen) in objaviti javni natečaj. </w:t>
      </w:r>
    </w:p>
    <w:p w:rsidR="006A1C19" w:rsidRDefault="006A1C19"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V tretjem odstavku je zato določeno, da se delovno razmerje sklene brez javne objave ali javnega natečaja. Ureditev je enaka ureditvi, ki velja za policiste, ki opravljajo varovanje zunanje meje EU (54.</w:t>
      </w:r>
      <w:r w:rsidR="001D774E" w:rsidRPr="002B74BF">
        <w:rPr>
          <w:rFonts w:ascii="Arial" w:hAnsi="Arial" w:cs="Arial"/>
          <w:sz w:val="20"/>
          <w:szCs w:val="20"/>
        </w:rPr>
        <w:t> </w:t>
      </w:r>
      <w:r w:rsidRPr="002B74BF">
        <w:rPr>
          <w:rFonts w:ascii="Arial" w:hAnsi="Arial" w:cs="Arial"/>
          <w:sz w:val="20"/>
          <w:szCs w:val="20"/>
        </w:rPr>
        <w:t xml:space="preserve">člen </w:t>
      </w:r>
      <w:proofErr w:type="spellStart"/>
      <w:r w:rsidRPr="002B74BF">
        <w:rPr>
          <w:rFonts w:ascii="Arial" w:hAnsi="Arial" w:cs="Arial"/>
          <w:sz w:val="20"/>
          <w:szCs w:val="20"/>
        </w:rPr>
        <w:t>ZODPol</w:t>
      </w:r>
      <w:proofErr w:type="spellEnd"/>
      <w:r w:rsidRPr="002B74BF">
        <w:rPr>
          <w:rFonts w:ascii="Arial" w:hAnsi="Arial" w:cs="Arial"/>
          <w:sz w:val="20"/>
          <w:szCs w:val="20"/>
        </w:rPr>
        <w:t>). Glede na sredstva</w:t>
      </w:r>
      <w:r w:rsidR="001D774E" w:rsidRPr="002B74BF">
        <w:rPr>
          <w:rFonts w:ascii="Arial" w:hAnsi="Arial" w:cs="Arial"/>
          <w:sz w:val="20"/>
          <w:szCs w:val="20"/>
        </w:rPr>
        <w:t>,</w:t>
      </w:r>
      <w:r w:rsidRPr="002B74BF">
        <w:rPr>
          <w:rFonts w:ascii="Arial" w:hAnsi="Arial" w:cs="Arial"/>
          <w:sz w:val="20"/>
          <w:szCs w:val="20"/>
        </w:rPr>
        <w:t xml:space="preserve"> </w:t>
      </w:r>
      <w:r w:rsidR="001D774E" w:rsidRPr="002B74BF">
        <w:rPr>
          <w:rFonts w:ascii="Arial" w:hAnsi="Arial" w:cs="Arial"/>
          <w:sz w:val="20"/>
          <w:szCs w:val="20"/>
        </w:rPr>
        <w:t xml:space="preserve">vložena </w:t>
      </w:r>
      <w:r w:rsidRPr="002B74BF">
        <w:rPr>
          <w:rFonts w:ascii="Arial" w:hAnsi="Arial" w:cs="Arial"/>
          <w:sz w:val="20"/>
          <w:szCs w:val="20"/>
        </w:rPr>
        <w:t>v izobraževanje</w:t>
      </w:r>
      <w:r w:rsidR="001D774E" w:rsidRPr="002B74BF">
        <w:rPr>
          <w:rFonts w:ascii="Arial" w:hAnsi="Arial" w:cs="Arial"/>
          <w:sz w:val="20"/>
          <w:szCs w:val="20"/>
        </w:rPr>
        <w:t>,</w:t>
      </w:r>
      <w:r w:rsidRPr="002B74BF">
        <w:rPr>
          <w:rFonts w:ascii="Arial" w:hAnsi="Arial" w:cs="Arial"/>
          <w:sz w:val="20"/>
          <w:szCs w:val="20"/>
        </w:rPr>
        <w:t xml:space="preserve"> je določena obveznost kandidata, da ostane v delovnem razmerju v policiji najmanj dvakrat toliko časa</w:t>
      </w:r>
      <w:r w:rsidR="001D774E" w:rsidRPr="002B74BF">
        <w:rPr>
          <w:rFonts w:ascii="Arial" w:hAnsi="Arial" w:cs="Arial"/>
          <w:sz w:val="20"/>
          <w:szCs w:val="20"/>
        </w:rPr>
        <w:t>,</w:t>
      </w:r>
      <w:r w:rsidRPr="002B74BF">
        <w:rPr>
          <w:rFonts w:ascii="Arial" w:hAnsi="Arial" w:cs="Arial"/>
          <w:sz w:val="20"/>
          <w:szCs w:val="20"/>
        </w:rPr>
        <w:t xml:space="preserve"> kot je trajalo izobraževanje oziroma obveznost vračila stroškov.</w:t>
      </w:r>
    </w:p>
    <w:p w:rsidR="006A1C19" w:rsidRDefault="006A1C19" w:rsidP="002B74BF">
      <w:pPr>
        <w:spacing w:after="0" w:line="240" w:lineRule="exact"/>
        <w:jc w:val="both"/>
        <w:rPr>
          <w:rFonts w:ascii="Arial" w:hAnsi="Arial" w:cs="Arial"/>
          <w:sz w:val="20"/>
          <w:szCs w:val="20"/>
        </w:rPr>
      </w:pPr>
    </w:p>
    <w:p w:rsidR="001865F2" w:rsidRPr="002B74BF" w:rsidRDefault="001865F2" w:rsidP="002B74BF">
      <w:pPr>
        <w:spacing w:after="0" w:line="240" w:lineRule="exact"/>
        <w:jc w:val="both"/>
        <w:rPr>
          <w:rFonts w:ascii="Arial" w:hAnsi="Arial" w:cs="Arial"/>
          <w:sz w:val="20"/>
          <w:szCs w:val="20"/>
        </w:rPr>
      </w:pPr>
      <w:r w:rsidRPr="002B74BF">
        <w:rPr>
          <w:rFonts w:ascii="Arial" w:hAnsi="Arial" w:cs="Arial"/>
          <w:sz w:val="20"/>
          <w:szCs w:val="20"/>
        </w:rPr>
        <w:t>Šesti odstavek omogoča, da bodo v program vključene tudi vsebine, ki so predmet usposabljanja za imenovanje v naziv</w:t>
      </w:r>
      <w:r w:rsidR="00624555" w:rsidRPr="002B74BF">
        <w:rPr>
          <w:rFonts w:ascii="Arial" w:hAnsi="Arial" w:cs="Arial"/>
          <w:sz w:val="20"/>
          <w:szCs w:val="20"/>
        </w:rPr>
        <w:t>.</w:t>
      </w:r>
      <w:r w:rsidR="00624555" w:rsidRPr="002B74BF">
        <w:rPr>
          <w:rFonts w:ascii="Arial" w:eastAsia="@Arial Unicode MS" w:hAnsi="Arial" w:cs="Arial"/>
          <w:color w:val="000000"/>
          <w:sz w:val="20"/>
          <w:szCs w:val="20"/>
          <w:lang w:eastAsia="sl-SI"/>
        </w:rPr>
        <w:t xml:space="preserve"> Šteje se, da izpolnjuje pogoj glede obveznega usposabljanja za imenovanje v naziv le policist, ki je zaključil izobraževanje za poklic policista, pri katerem so bile v izobraževalnem programu vključene vse vsebine, ki jih zakon</w:t>
      </w:r>
      <w:r w:rsidR="00516283">
        <w:rPr>
          <w:rFonts w:ascii="Arial" w:eastAsia="@Arial Unicode MS" w:hAnsi="Arial" w:cs="Arial"/>
          <w:color w:val="000000"/>
          <w:sz w:val="20"/>
          <w:szCs w:val="20"/>
          <w:lang w:eastAsia="sl-SI"/>
        </w:rPr>
        <w:t>, ki ureja sistem javnih uslužbencev,</w:t>
      </w:r>
      <w:r w:rsidR="00624555" w:rsidRPr="002B74BF">
        <w:rPr>
          <w:rFonts w:ascii="Arial" w:eastAsia="@Arial Unicode MS" w:hAnsi="Arial" w:cs="Arial"/>
          <w:color w:val="000000"/>
          <w:sz w:val="20"/>
          <w:szCs w:val="20"/>
          <w:lang w:eastAsia="sl-SI"/>
        </w:rPr>
        <w:t xml:space="preserve"> določa za obvezno usposabljanje za imenovanje v naziv.</w:t>
      </w:r>
      <w:r w:rsidRPr="002B74BF">
        <w:rPr>
          <w:rFonts w:ascii="Arial" w:hAnsi="Arial" w:cs="Arial"/>
          <w:sz w:val="20"/>
          <w:szCs w:val="20"/>
        </w:rPr>
        <w:t xml:space="preserve"> Uveljavitev te določbe v praksi bo prispevala k zmanjšanju stroškov, ki jih policija porabi za tovrstna usposabljanja.</w:t>
      </w:r>
    </w:p>
    <w:p w:rsidR="00624555" w:rsidRPr="002B74BF" w:rsidRDefault="00624555"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lang w:eastAsia="sl-SI"/>
        </w:rPr>
      </w:pPr>
      <w:r w:rsidRPr="002B74BF">
        <w:rPr>
          <w:rFonts w:ascii="Arial" w:hAnsi="Arial" w:cs="Arial"/>
          <w:b/>
          <w:sz w:val="20"/>
          <w:szCs w:val="20"/>
          <w:lang w:eastAsia="sl-SI"/>
        </w:rPr>
        <w:t>K 1</w:t>
      </w:r>
      <w:r w:rsidR="003B6795" w:rsidRPr="002B74BF">
        <w:rPr>
          <w:rFonts w:ascii="Arial" w:hAnsi="Arial" w:cs="Arial"/>
          <w:b/>
          <w:sz w:val="20"/>
          <w:szCs w:val="20"/>
          <w:lang w:eastAsia="sl-SI"/>
        </w:rPr>
        <w:t>3</w:t>
      </w:r>
      <w:r w:rsidRPr="002B74BF">
        <w:rPr>
          <w:rFonts w:ascii="Arial" w:hAnsi="Arial" w:cs="Arial"/>
          <w:b/>
          <w:sz w:val="20"/>
          <w:szCs w:val="20"/>
          <w:lang w:eastAsia="sl-SI"/>
        </w:rPr>
        <w:t>.</w:t>
      </w:r>
      <w:r w:rsidR="001D774E" w:rsidRPr="002B74BF">
        <w:rPr>
          <w:rFonts w:ascii="Arial" w:hAnsi="Arial" w:cs="Arial"/>
          <w:b/>
          <w:sz w:val="20"/>
          <w:szCs w:val="20"/>
          <w:lang w:eastAsia="sl-SI"/>
        </w:rPr>
        <w:t> </w:t>
      </w:r>
      <w:r w:rsidRPr="002B74BF">
        <w:rPr>
          <w:rFonts w:ascii="Arial" w:hAnsi="Arial" w:cs="Arial"/>
          <w:b/>
          <w:sz w:val="20"/>
          <w:szCs w:val="20"/>
          <w:lang w:eastAsia="sl-SI"/>
        </w:rPr>
        <w:t>členu:</w:t>
      </w:r>
    </w:p>
    <w:p w:rsidR="00F422AF" w:rsidRPr="002B74BF" w:rsidRDefault="00D77CD9" w:rsidP="002B74BF">
      <w:pPr>
        <w:spacing w:after="0" w:line="240" w:lineRule="exact"/>
        <w:jc w:val="both"/>
        <w:rPr>
          <w:rFonts w:ascii="Arial" w:hAnsi="Arial" w:cs="Arial"/>
          <w:sz w:val="20"/>
          <w:szCs w:val="20"/>
        </w:rPr>
      </w:pPr>
      <w:r w:rsidRPr="002B74BF">
        <w:rPr>
          <w:rFonts w:ascii="Arial" w:hAnsi="Arial" w:cs="Arial"/>
          <w:iCs/>
          <w:sz w:val="20"/>
          <w:szCs w:val="20"/>
          <w:lang w:eastAsia="sl-SI"/>
        </w:rPr>
        <w:t>V novem tretjem odstavku je o</w:t>
      </w:r>
      <w:r w:rsidR="00F422AF" w:rsidRPr="002B74BF">
        <w:rPr>
          <w:rFonts w:ascii="Arial" w:hAnsi="Arial" w:cs="Arial"/>
          <w:iCs/>
          <w:sz w:val="20"/>
          <w:szCs w:val="20"/>
          <w:lang w:eastAsia="sl-SI"/>
        </w:rPr>
        <w:t>predeljeno, da p</w:t>
      </w:r>
      <w:r w:rsidR="00F422AF" w:rsidRPr="002B74BF">
        <w:rPr>
          <w:rFonts w:ascii="Arial" w:hAnsi="Arial" w:cs="Arial"/>
          <w:sz w:val="20"/>
          <w:szCs w:val="20"/>
        </w:rPr>
        <w:t xml:space="preserve">olicija izvede varnostno preverjanje ponudnika, ki je po predpisih o javnem naročanju oddal ponudbo za opravljanje del za policijo ali del v prostorih policije. Če </w:t>
      </w:r>
      <w:r w:rsidR="00F422AF" w:rsidRPr="002B74BF">
        <w:rPr>
          <w:rFonts w:ascii="Arial" w:hAnsi="Arial" w:cs="Arial"/>
          <w:sz w:val="20"/>
          <w:szCs w:val="20"/>
        </w:rPr>
        <w:lastRenderedPageBreak/>
        <w:t>policija pri varnostnem preverjanju gospodarskega subjekta ugotovi varnostne zadržke iz 7. ali 8. točke prvega odstavka 52. člena zakona za člane upravnega, vodstvenega ali nadzornega organa tega gospodarskega subjekta ali osebe ki ima pooblastila za njegovo zastopanje ali odločanje ali nadzor v njem, naročnik (ministrstvo ali policija) iz sodelovanja v postopku javnega naročanja izključi ta gospodarski subjekt.</w:t>
      </w:r>
    </w:p>
    <w:p w:rsidR="00F422AF" w:rsidRPr="002B74BF" w:rsidRDefault="00F422AF" w:rsidP="002B74BF">
      <w:pPr>
        <w:spacing w:after="0" w:line="240" w:lineRule="exact"/>
        <w:jc w:val="both"/>
        <w:rPr>
          <w:rFonts w:ascii="Arial" w:hAnsi="Arial" w:cs="Arial"/>
          <w:sz w:val="20"/>
          <w:szCs w:val="20"/>
        </w:rPr>
      </w:pPr>
    </w:p>
    <w:p w:rsidR="00F422AF" w:rsidRPr="002B74BF" w:rsidRDefault="00D77CD9" w:rsidP="002B74BF">
      <w:pPr>
        <w:spacing w:after="0" w:line="240" w:lineRule="exact"/>
        <w:jc w:val="both"/>
        <w:rPr>
          <w:rFonts w:ascii="Arial" w:hAnsi="Arial" w:cs="Arial"/>
          <w:sz w:val="20"/>
          <w:szCs w:val="20"/>
        </w:rPr>
      </w:pPr>
      <w:r w:rsidRPr="002B74BF">
        <w:rPr>
          <w:rFonts w:ascii="Arial" w:hAnsi="Arial" w:cs="Arial"/>
          <w:sz w:val="20"/>
          <w:szCs w:val="20"/>
        </w:rPr>
        <w:t xml:space="preserve">V </w:t>
      </w:r>
      <w:r w:rsidR="006A1C19">
        <w:rPr>
          <w:rFonts w:ascii="Arial" w:hAnsi="Arial" w:cs="Arial"/>
          <w:sz w:val="20"/>
          <w:szCs w:val="20"/>
        </w:rPr>
        <w:t xml:space="preserve">novem </w:t>
      </w:r>
      <w:r w:rsidRPr="002B74BF">
        <w:rPr>
          <w:rFonts w:ascii="Arial" w:hAnsi="Arial" w:cs="Arial"/>
          <w:sz w:val="20"/>
          <w:szCs w:val="20"/>
        </w:rPr>
        <w:t>četrtem odstavku je</w:t>
      </w:r>
      <w:r w:rsidR="00F422AF" w:rsidRPr="002B74BF">
        <w:rPr>
          <w:rFonts w:ascii="Arial" w:hAnsi="Arial" w:cs="Arial"/>
          <w:sz w:val="20"/>
          <w:szCs w:val="20"/>
        </w:rPr>
        <w:t xml:space="preserve"> ponudniku naloženo, da pri predložitvi ponudbe ministrstvu ali policiji (naročniku) predloži seznam oseb, ki bodo opravljale dela za policijo ali v prostorih policije. Policija pri varnostnem preverjanju oseb, ki bodo opravljala dela ugotavlja varnostne zadržke iz prvega odstavka 52. člena tega zakona. Oseba, pri kateri se ugotovi varnostni zadržek, ne more opravljati dela za poli</w:t>
      </w:r>
      <w:r w:rsidR="00751A76">
        <w:rPr>
          <w:rFonts w:ascii="Arial" w:hAnsi="Arial" w:cs="Arial"/>
          <w:sz w:val="20"/>
          <w:szCs w:val="20"/>
        </w:rPr>
        <w:t>cijo ali v prostorih policije.</w:t>
      </w:r>
    </w:p>
    <w:p w:rsidR="00F422AF" w:rsidRPr="002B74BF" w:rsidRDefault="00F422AF" w:rsidP="002B74BF">
      <w:pPr>
        <w:spacing w:after="0" w:line="240" w:lineRule="exact"/>
        <w:jc w:val="both"/>
        <w:rPr>
          <w:rFonts w:ascii="Arial" w:hAnsi="Arial" w:cs="Arial"/>
          <w:iCs/>
          <w:sz w:val="20"/>
          <w:szCs w:val="20"/>
          <w:lang w:eastAsia="sl-SI"/>
        </w:rPr>
      </w:pPr>
    </w:p>
    <w:p w:rsidR="0094454E" w:rsidRPr="002B74BF" w:rsidRDefault="00D77CD9" w:rsidP="002B74BF">
      <w:pPr>
        <w:spacing w:after="0" w:line="240" w:lineRule="exact"/>
        <w:jc w:val="both"/>
        <w:rPr>
          <w:rFonts w:ascii="Arial" w:hAnsi="Arial" w:cs="Arial"/>
          <w:iCs/>
          <w:sz w:val="20"/>
          <w:szCs w:val="20"/>
          <w:lang w:eastAsia="sl-SI"/>
        </w:rPr>
      </w:pPr>
      <w:r w:rsidRPr="002B74BF">
        <w:rPr>
          <w:rFonts w:ascii="Arial" w:hAnsi="Arial" w:cs="Arial"/>
          <w:iCs/>
          <w:sz w:val="20"/>
          <w:szCs w:val="20"/>
          <w:lang w:eastAsia="sl-SI"/>
        </w:rPr>
        <w:t>Osmi odstavek op</w:t>
      </w:r>
      <w:r w:rsidR="0094454E" w:rsidRPr="002B74BF">
        <w:rPr>
          <w:rFonts w:ascii="Arial" w:hAnsi="Arial" w:cs="Arial"/>
          <w:sz w:val="20"/>
          <w:szCs w:val="20"/>
        </w:rPr>
        <w:t>redeljuje</w:t>
      </w:r>
      <w:r w:rsidR="0094454E" w:rsidRPr="002B74BF">
        <w:rPr>
          <w:rFonts w:ascii="Arial" w:hAnsi="Arial" w:cs="Arial"/>
          <w:iCs/>
          <w:sz w:val="20"/>
          <w:szCs w:val="20"/>
          <w:lang w:eastAsia="sl-SI"/>
        </w:rPr>
        <w:t xml:space="preserve"> varnostno preverjanje, ki se izvaja kot del kadrovskega postopka ob zaposlitvi, ločeno in neodvisno od varnostnega preverjanja za dostop do tajnih podatkov, zato bi bila njegova izvedba ob vsaki premestitvi in napotitvi (tudi začasni) policista v drugo enoto dejansko v nasprotju z osnovnim namenom varnostnega preverjanja, da na »občutljivih« delovnih mestih ne bodo delali neustrezni ljudje. Določbe 45. člena </w:t>
      </w:r>
      <w:proofErr w:type="spellStart"/>
      <w:r w:rsidR="0094454E" w:rsidRPr="002B74BF">
        <w:rPr>
          <w:rFonts w:ascii="Arial" w:hAnsi="Arial" w:cs="Arial"/>
          <w:sz w:val="20"/>
          <w:szCs w:val="20"/>
        </w:rPr>
        <w:t>ZODPol</w:t>
      </w:r>
      <w:proofErr w:type="spellEnd"/>
      <w:r w:rsidR="0094454E" w:rsidRPr="002B74BF">
        <w:rPr>
          <w:rFonts w:ascii="Arial" w:hAnsi="Arial" w:cs="Arial"/>
          <w:sz w:val="20"/>
          <w:szCs w:val="20"/>
        </w:rPr>
        <w:t xml:space="preserve"> </w:t>
      </w:r>
      <w:r w:rsidR="0094454E" w:rsidRPr="002B74BF">
        <w:rPr>
          <w:rFonts w:ascii="Arial" w:hAnsi="Arial" w:cs="Arial"/>
          <w:iCs/>
          <w:sz w:val="20"/>
          <w:szCs w:val="20"/>
          <w:lang w:eastAsia="sl-SI"/>
        </w:rPr>
        <w:t>se nanašajo na določitev delovnih mest, na katerih se lahko sklene delovno razmerje brez javne objave in javnega razpisa, niso pa vsa ta delovna mesta izpostavljena dodatnim tveganjem, kar bi kaz</w:t>
      </w:r>
      <w:r w:rsidR="001D774E" w:rsidRPr="002B74BF">
        <w:rPr>
          <w:rFonts w:ascii="Arial" w:hAnsi="Arial" w:cs="Arial"/>
          <w:iCs/>
          <w:sz w:val="20"/>
          <w:szCs w:val="20"/>
          <w:lang w:eastAsia="sl-SI"/>
        </w:rPr>
        <w:t>a</w:t>
      </w:r>
      <w:r w:rsidR="0094454E" w:rsidRPr="002B74BF">
        <w:rPr>
          <w:rFonts w:ascii="Arial" w:hAnsi="Arial" w:cs="Arial"/>
          <w:iCs/>
          <w:sz w:val="20"/>
          <w:szCs w:val="20"/>
          <w:lang w:eastAsia="sl-SI"/>
        </w:rPr>
        <w:t>lo na potrebo po varnostnem preverjanju tudi ob premestitvi.</w:t>
      </w:r>
      <w:r w:rsidR="0094454E" w:rsidRPr="002B74BF">
        <w:rPr>
          <w:rFonts w:ascii="Arial" w:hAnsi="Arial" w:cs="Arial"/>
          <w:sz w:val="20"/>
          <w:szCs w:val="20"/>
          <w:lang w:eastAsia="sl-SI"/>
        </w:rPr>
        <w:t xml:space="preserve"> Zato se je 45. člen, ki predvideva varnostno preverjanje tudi ob vsaki premestitvi in napotitvi, že v kratkem roku po uveljavitvi pokazal kot neustrezen.</w:t>
      </w:r>
      <w:r w:rsidR="0094454E" w:rsidRPr="002B74BF">
        <w:rPr>
          <w:rFonts w:ascii="Arial" w:hAnsi="Arial" w:cs="Arial"/>
          <w:iCs/>
          <w:sz w:val="20"/>
          <w:szCs w:val="20"/>
          <w:lang w:eastAsia="sl-SI"/>
        </w:rPr>
        <w:t xml:space="preserve"> Nova določba je oblikovana tako, da bo varnostno preverjanje opravljeno le pred premestitvijo in napotitvijo na delovna mesta, izpostavljena dodatnim tveganjem (npr.</w:t>
      </w:r>
      <w:r w:rsidR="001D774E" w:rsidRPr="002B74BF">
        <w:rPr>
          <w:rFonts w:ascii="Arial" w:hAnsi="Arial" w:cs="Arial"/>
          <w:iCs/>
          <w:sz w:val="20"/>
          <w:szCs w:val="20"/>
          <w:lang w:eastAsia="sl-SI"/>
        </w:rPr>
        <w:t> </w:t>
      </w:r>
      <w:r w:rsidR="0094454E" w:rsidRPr="002B74BF">
        <w:rPr>
          <w:rFonts w:ascii="Arial" w:hAnsi="Arial" w:cs="Arial"/>
          <w:iCs/>
          <w:sz w:val="20"/>
          <w:szCs w:val="20"/>
          <w:lang w:eastAsia="sl-SI"/>
        </w:rPr>
        <w:t xml:space="preserve">določena delovna mesta v specialni enoti, kriminalistični policiji). Ker je varnostno preverjanje poseg v zasebnost, nova določba </w:t>
      </w:r>
      <w:r w:rsidR="001D774E" w:rsidRPr="002B74BF">
        <w:rPr>
          <w:rFonts w:ascii="Arial" w:hAnsi="Arial" w:cs="Arial"/>
          <w:iCs/>
          <w:sz w:val="20"/>
          <w:szCs w:val="20"/>
          <w:lang w:eastAsia="sl-SI"/>
        </w:rPr>
        <w:t xml:space="preserve">upošteva </w:t>
      </w:r>
      <w:r w:rsidR="0094454E" w:rsidRPr="002B74BF">
        <w:rPr>
          <w:rFonts w:ascii="Arial" w:hAnsi="Arial" w:cs="Arial"/>
          <w:iCs/>
          <w:sz w:val="20"/>
          <w:szCs w:val="20"/>
          <w:lang w:eastAsia="sl-SI"/>
        </w:rPr>
        <w:t>načelo sorazmernosti pri posegu v pravice uslužbencev policije s ciljem, ki ga policija želi doseči.</w:t>
      </w:r>
    </w:p>
    <w:p w:rsidR="00D77CD9" w:rsidRPr="002B74BF" w:rsidRDefault="00D77CD9" w:rsidP="002B74BF">
      <w:pPr>
        <w:spacing w:after="0" w:line="240" w:lineRule="exact"/>
        <w:jc w:val="both"/>
        <w:rPr>
          <w:rFonts w:ascii="Arial" w:hAnsi="Arial" w:cs="Arial"/>
          <w:bCs/>
          <w:color w:val="000000"/>
          <w:sz w:val="20"/>
          <w:szCs w:val="20"/>
          <w:lang w:eastAsia="sl-SI"/>
        </w:rPr>
      </w:pPr>
    </w:p>
    <w:p w:rsidR="0094454E" w:rsidRPr="002B74BF" w:rsidRDefault="00307024" w:rsidP="002B74BF">
      <w:pPr>
        <w:spacing w:after="0" w:line="240" w:lineRule="exact"/>
        <w:jc w:val="both"/>
        <w:rPr>
          <w:rFonts w:ascii="Arial" w:hAnsi="Arial" w:cs="Arial"/>
          <w:sz w:val="20"/>
          <w:szCs w:val="20"/>
        </w:rPr>
      </w:pPr>
      <w:r w:rsidRPr="002B74BF">
        <w:rPr>
          <w:rFonts w:ascii="Arial" w:hAnsi="Arial" w:cs="Arial"/>
          <w:bCs/>
          <w:color w:val="000000"/>
          <w:sz w:val="20"/>
          <w:szCs w:val="20"/>
          <w:lang w:eastAsia="sl-SI"/>
        </w:rPr>
        <w:t>Nov</w:t>
      </w:r>
      <w:r w:rsidR="00D77CD9" w:rsidRPr="002B74BF">
        <w:rPr>
          <w:rFonts w:ascii="Arial" w:hAnsi="Arial" w:cs="Arial"/>
          <w:bCs/>
          <w:color w:val="000000"/>
          <w:sz w:val="20"/>
          <w:szCs w:val="20"/>
          <w:lang w:eastAsia="sl-SI"/>
        </w:rPr>
        <w:t>i deveti</w:t>
      </w:r>
      <w:r w:rsidRPr="002B74BF">
        <w:rPr>
          <w:rFonts w:ascii="Arial" w:hAnsi="Arial" w:cs="Arial"/>
          <w:bCs/>
          <w:color w:val="000000"/>
          <w:sz w:val="20"/>
          <w:szCs w:val="20"/>
          <w:lang w:eastAsia="sl-SI"/>
        </w:rPr>
        <w:t xml:space="preserve"> odstavek določa, da imajo osebe iz prvega, drugega in tretjega odstavka </w:t>
      </w:r>
      <w:r w:rsidR="00486182" w:rsidRPr="002B74BF">
        <w:rPr>
          <w:rFonts w:ascii="Arial" w:hAnsi="Arial" w:cs="Arial"/>
          <w:bCs/>
          <w:color w:val="000000"/>
          <w:sz w:val="20"/>
          <w:szCs w:val="20"/>
          <w:lang w:eastAsia="sl-SI"/>
        </w:rPr>
        <w:t xml:space="preserve">člena </w:t>
      </w:r>
      <w:r w:rsidRPr="002B74BF">
        <w:rPr>
          <w:rFonts w:ascii="Arial" w:hAnsi="Arial" w:cs="Arial"/>
          <w:bCs/>
          <w:color w:val="000000"/>
          <w:sz w:val="20"/>
          <w:szCs w:val="20"/>
          <w:lang w:eastAsia="sl-SI"/>
        </w:rPr>
        <w:t>pravico do vpogleda, prepisa oziroma izpisa podatkov o svojem varnostnem preverjanju v skladu z zakonom, ki</w:t>
      </w:r>
      <w:r w:rsidR="00486182" w:rsidRPr="002B74BF">
        <w:rPr>
          <w:rFonts w:ascii="Arial" w:hAnsi="Arial" w:cs="Arial"/>
          <w:bCs/>
          <w:color w:val="000000"/>
          <w:sz w:val="20"/>
          <w:szCs w:val="20"/>
          <w:lang w:eastAsia="sl-SI"/>
        </w:rPr>
        <w:t xml:space="preserve"> ureja varstvo osebnih podatkov Izjema je določena za </w:t>
      </w:r>
      <w:r w:rsidRPr="002B74BF">
        <w:rPr>
          <w:rFonts w:ascii="Arial" w:hAnsi="Arial" w:cs="Arial"/>
          <w:bCs/>
          <w:color w:val="000000"/>
          <w:sz w:val="20"/>
          <w:szCs w:val="20"/>
          <w:lang w:eastAsia="sl-SI"/>
        </w:rPr>
        <w:t>podatke, katerih razkritje bi ogrozilo</w:t>
      </w:r>
      <w:r w:rsidRPr="002B74BF">
        <w:rPr>
          <w:rFonts w:ascii="Arial" w:hAnsi="Arial" w:cs="Arial"/>
          <w:bCs/>
          <w:sz w:val="20"/>
          <w:szCs w:val="20"/>
          <w:lang w:eastAsia="sl-SI"/>
        </w:rPr>
        <w:t xml:space="preserve"> vire varnostnega preverjanja oziroma če bi to neposredno onemogočilo izvedbo </w:t>
      </w:r>
      <w:r w:rsidR="00486182" w:rsidRPr="002B74BF">
        <w:rPr>
          <w:rFonts w:ascii="Arial" w:hAnsi="Arial" w:cs="Arial"/>
          <w:bCs/>
          <w:color w:val="000000"/>
          <w:sz w:val="20"/>
          <w:szCs w:val="20"/>
          <w:lang w:eastAsia="sl-SI"/>
        </w:rPr>
        <w:t>nalog policije.</w:t>
      </w:r>
    </w:p>
    <w:p w:rsidR="00307024" w:rsidRPr="002B74BF" w:rsidRDefault="00307024" w:rsidP="002B74BF">
      <w:pPr>
        <w:spacing w:after="0" w:line="240" w:lineRule="exact"/>
        <w:jc w:val="both"/>
        <w:rPr>
          <w:rFonts w:ascii="Arial" w:hAnsi="Arial" w:cs="Arial"/>
          <w:sz w:val="20"/>
          <w:szCs w:val="20"/>
        </w:rPr>
      </w:pPr>
    </w:p>
    <w:p w:rsidR="0094454E" w:rsidRPr="002B74BF" w:rsidRDefault="0094454E" w:rsidP="002B74BF">
      <w:pPr>
        <w:spacing w:after="0" w:line="240" w:lineRule="exact"/>
        <w:rPr>
          <w:rFonts w:ascii="Arial" w:hAnsi="Arial" w:cs="Arial"/>
          <w:b/>
          <w:iCs/>
          <w:sz w:val="20"/>
          <w:szCs w:val="20"/>
          <w:lang w:eastAsia="sl-SI"/>
        </w:rPr>
      </w:pPr>
      <w:r w:rsidRPr="002B74BF">
        <w:rPr>
          <w:rFonts w:ascii="Arial" w:hAnsi="Arial" w:cs="Arial"/>
          <w:b/>
          <w:iCs/>
          <w:sz w:val="20"/>
          <w:szCs w:val="20"/>
          <w:lang w:eastAsia="sl-SI"/>
        </w:rPr>
        <w:t>K 1</w:t>
      </w:r>
      <w:r w:rsidR="00D77CD9" w:rsidRPr="002B74BF">
        <w:rPr>
          <w:rFonts w:ascii="Arial" w:hAnsi="Arial" w:cs="Arial"/>
          <w:b/>
          <w:iCs/>
          <w:sz w:val="20"/>
          <w:szCs w:val="20"/>
          <w:lang w:eastAsia="sl-SI"/>
        </w:rPr>
        <w:t>4</w:t>
      </w:r>
      <w:r w:rsidRPr="002B74BF">
        <w:rPr>
          <w:rFonts w:ascii="Arial" w:hAnsi="Arial" w:cs="Arial"/>
          <w:b/>
          <w:iCs/>
          <w:sz w:val="20"/>
          <w:szCs w:val="20"/>
          <w:lang w:eastAsia="sl-SI"/>
        </w:rPr>
        <w:t>.</w:t>
      </w:r>
      <w:r w:rsidR="001D774E" w:rsidRPr="002B74BF">
        <w:rPr>
          <w:rFonts w:ascii="Arial" w:hAnsi="Arial" w:cs="Arial"/>
          <w:b/>
          <w:iCs/>
          <w:sz w:val="20"/>
          <w:szCs w:val="20"/>
          <w:lang w:eastAsia="sl-SI"/>
        </w:rPr>
        <w:t> </w:t>
      </w:r>
      <w:r w:rsidRPr="002B74BF">
        <w:rPr>
          <w:rFonts w:ascii="Arial" w:hAnsi="Arial" w:cs="Arial"/>
          <w:b/>
          <w:iCs/>
          <w:sz w:val="20"/>
          <w:szCs w:val="20"/>
          <w:lang w:eastAsia="sl-SI"/>
        </w:rPr>
        <w:t>členu:</w:t>
      </w:r>
    </w:p>
    <w:p w:rsidR="0094454E" w:rsidRPr="002B74BF" w:rsidRDefault="0094454E" w:rsidP="002B74BF">
      <w:pPr>
        <w:spacing w:after="0" w:line="240" w:lineRule="exact"/>
        <w:jc w:val="both"/>
        <w:rPr>
          <w:rFonts w:ascii="Arial" w:hAnsi="Arial" w:cs="Arial"/>
          <w:iCs/>
          <w:sz w:val="20"/>
          <w:szCs w:val="20"/>
          <w:lang w:eastAsia="sl-SI"/>
        </w:rPr>
      </w:pPr>
      <w:r w:rsidRPr="002B74BF">
        <w:rPr>
          <w:rFonts w:ascii="Arial" w:hAnsi="Arial" w:cs="Arial"/>
          <w:iCs/>
          <w:sz w:val="20"/>
          <w:szCs w:val="20"/>
          <w:lang w:eastAsia="sl-SI"/>
        </w:rPr>
        <w:t>Sprememba je redakcijske narave in je posledica spremembe</w:t>
      </w:r>
      <w:r w:rsidR="00497747" w:rsidRPr="002B74BF">
        <w:rPr>
          <w:rFonts w:ascii="Arial" w:hAnsi="Arial" w:cs="Arial"/>
          <w:iCs/>
          <w:sz w:val="20"/>
          <w:szCs w:val="20"/>
          <w:lang w:eastAsia="sl-SI"/>
        </w:rPr>
        <w:t xml:space="preserve"> 51. člena (varnostno preverjanje ponudnikov).</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b/>
          <w:sz w:val="20"/>
          <w:szCs w:val="20"/>
        </w:rPr>
      </w:pPr>
      <w:r w:rsidRPr="002B74BF">
        <w:rPr>
          <w:rFonts w:ascii="Arial" w:eastAsia="Times New Roman" w:hAnsi="Arial" w:cs="Arial"/>
          <w:b/>
          <w:sz w:val="20"/>
          <w:szCs w:val="20"/>
          <w:lang w:eastAsia="sl-SI"/>
        </w:rPr>
        <w:t>K 1</w:t>
      </w:r>
      <w:r w:rsidR="00D77CD9" w:rsidRPr="002B74BF">
        <w:rPr>
          <w:rFonts w:ascii="Arial" w:eastAsia="Times New Roman" w:hAnsi="Arial" w:cs="Arial"/>
          <w:b/>
          <w:sz w:val="20"/>
          <w:szCs w:val="20"/>
          <w:lang w:eastAsia="sl-SI"/>
        </w:rPr>
        <w:t>5</w:t>
      </w:r>
      <w:r w:rsidRPr="002B74BF">
        <w:rPr>
          <w:rFonts w:ascii="Arial" w:eastAsia="Times New Roman" w:hAnsi="Arial" w:cs="Arial"/>
          <w:b/>
          <w:sz w:val="20"/>
          <w:szCs w:val="20"/>
          <w:lang w:eastAsia="sl-SI"/>
        </w:rPr>
        <w:t>.</w:t>
      </w:r>
      <w:r w:rsidR="001D774E" w:rsidRPr="002B74BF">
        <w:rPr>
          <w:rFonts w:ascii="Arial" w:eastAsia="Times New Roman" w:hAnsi="Arial" w:cs="Arial"/>
          <w:b/>
          <w:sz w:val="20"/>
          <w:szCs w:val="20"/>
          <w:lang w:eastAsia="sl-SI"/>
        </w:rPr>
        <w:t> </w:t>
      </w:r>
      <w:r w:rsidRPr="002B74BF">
        <w:rPr>
          <w:rFonts w:ascii="Arial" w:eastAsia="Times New Roman" w:hAnsi="Arial" w:cs="Arial"/>
          <w:b/>
          <w:sz w:val="20"/>
          <w:szCs w:val="20"/>
          <w:lang w:eastAsia="sl-SI"/>
        </w:rPr>
        <w:t xml:space="preserve">členu: </w:t>
      </w:r>
    </w:p>
    <w:p w:rsidR="0094454E" w:rsidRPr="002B74BF" w:rsidRDefault="0094454E" w:rsidP="002B74BF">
      <w:pPr>
        <w:spacing w:after="0" w:line="240" w:lineRule="exact"/>
        <w:contextualSpacing/>
        <w:jc w:val="both"/>
        <w:rPr>
          <w:rFonts w:ascii="Arial" w:hAnsi="Arial" w:cs="Arial"/>
          <w:sz w:val="20"/>
          <w:szCs w:val="20"/>
        </w:rPr>
      </w:pPr>
      <w:r w:rsidRPr="002B74BF">
        <w:rPr>
          <w:rFonts w:ascii="Arial" w:hAnsi="Arial" w:cs="Arial"/>
          <w:sz w:val="20"/>
          <w:szCs w:val="20"/>
        </w:rPr>
        <w:t>Splošna zakonodaja, ki ureja status javnih uslužbencev v 154. členu ZJU, določa, da delovno razmerje javnemu uslužbencu preneha: »</w:t>
      </w:r>
      <w:r w:rsidR="001D774E" w:rsidRPr="002B74BF">
        <w:rPr>
          <w:rFonts w:ascii="Arial" w:hAnsi="Arial" w:cs="Arial"/>
          <w:sz w:val="20"/>
          <w:szCs w:val="20"/>
        </w:rPr>
        <w:t>Č</w:t>
      </w:r>
      <w:r w:rsidRPr="002B74BF">
        <w:rPr>
          <w:rFonts w:ascii="Arial" w:hAnsi="Arial" w:cs="Arial"/>
          <w:sz w:val="20"/>
          <w:szCs w:val="20"/>
        </w:rPr>
        <w:t>e je s pravnomočno sodbo obsojen za naklepno kaznivo dejanje, ki se preganja po uradni dolžnosti, z nepogojno kaznijo več kot šest mesecev zapora; delovno razmerje mu preneha s sklepom, ki ga izda predstojnik, najkasneje pa 15.</w:t>
      </w:r>
      <w:r w:rsidR="001D774E" w:rsidRPr="002B74BF">
        <w:rPr>
          <w:rFonts w:ascii="Arial" w:hAnsi="Arial" w:cs="Arial"/>
          <w:sz w:val="20"/>
          <w:szCs w:val="20"/>
        </w:rPr>
        <w:t> </w:t>
      </w:r>
      <w:r w:rsidRPr="002B74BF">
        <w:rPr>
          <w:rFonts w:ascii="Arial" w:hAnsi="Arial" w:cs="Arial"/>
          <w:sz w:val="20"/>
          <w:szCs w:val="20"/>
        </w:rPr>
        <w:t>dan po vročitvi pravnomočne sodbe delodajalcu.«.</w:t>
      </w:r>
    </w:p>
    <w:p w:rsidR="0094454E" w:rsidRPr="002B74BF" w:rsidRDefault="0094454E" w:rsidP="002B74BF">
      <w:pPr>
        <w:spacing w:after="0" w:line="240" w:lineRule="exact"/>
        <w:contextualSpacing/>
        <w:jc w:val="both"/>
        <w:rPr>
          <w:rFonts w:ascii="Arial" w:hAnsi="Arial" w:cs="Arial"/>
          <w:sz w:val="20"/>
          <w:szCs w:val="20"/>
        </w:rPr>
      </w:pPr>
    </w:p>
    <w:p w:rsidR="00230DF6" w:rsidRDefault="0094454E" w:rsidP="002B74BF">
      <w:pPr>
        <w:spacing w:after="0" w:line="240" w:lineRule="exact"/>
        <w:contextualSpacing/>
        <w:jc w:val="both"/>
        <w:rPr>
          <w:rFonts w:ascii="Arial" w:hAnsi="Arial" w:cs="Arial"/>
          <w:sz w:val="20"/>
          <w:szCs w:val="20"/>
        </w:rPr>
      </w:pPr>
      <w:r w:rsidRPr="002B74BF">
        <w:rPr>
          <w:rFonts w:ascii="Arial" w:hAnsi="Arial" w:cs="Arial"/>
          <w:sz w:val="20"/>
          <w:szCs w:val="20"/>
        </w:rPr>
        <w:t xml:space="preserve">Predlagana sprememba bo nekoliko omilila pogoje za prenehanje delovnega razmerja zaradi obsodbe in tako vzpostavila enakopravnejši položaj policistov </w:t>
      </w:r>
      <w:r w:rsidR="0051361D">
        <w:rPr>
          <w:rFonts w:ascii="Arial" w:hAnsi="Arial" w:cs="Arial"/>
          <w:sz w:val="20"/>
          <w:szCs w:val="20"/>
        </w:rPr>
        <w:t xml:space="preserve">in uslužbencev policije </w:t>
      </w:r>
      <w:r w:rsidRPr="002B74BF">
        <w:rPr>
          <w:rFonts w:ascii="Arial" w:hAnsi="Arial" w:cs="Arial"/>
          <w:sz w:val="20"/>
          <w:szCs w:val="20"/>
        </w:rPr>
        <w:t xml:space="preserve">v primerjavi z ostalimi javnimi uslužbenci. Tako bodo bolj restriktivno obravnavani le primeri, ko je bila pravnomočna kazenska obsodba </w:t>
      </w:r>
      <w:r w:rsidR="00230DF6">
        <w:rPr>
          <w:rFonts w:ascii="Arial" w:hAnsi="Arial" w:cs="Arial"/>
          <w:sz w:val="20"/>
          <w:szCs w:val="20"/>
        </w:rPr>
        <w:t xml:space="preserve">policista </w:t>
      </w:r>
      <w:r w:rsidRPr="002B74BF">
        <w:rPr>
          <w:rFonts w:ascii="Arial" w:hAnsi="Arial" w:cs="Arial"/>
          <w:sz w:val="20"/>
          <w:szCs w:val="20"/>
        </w:rPr>
        <w:t>posledica nezakonitega ravnanja, povezanega z uporabo policijskih pooblastil</w:t>
      </w:r>
      <w:r w:rsidR="00230DF6">
        <w:rPr>
          <w:rFonts w:ascii="Arial" w:hAnsi="Arial" w:cs="Arial"/>
          <w:sz w:val="20"/>
          <w:szCs w:val="20"/>
        </w:rPr>
        <w:t xml:space="preserve"> (</w:t>
      </w:r>
      <w:r w:rsidR="00230DF6">
        <w:rPr>
          <w:rFonts w:ascii="Arial" w:hAnsi="Arial" w:cs="Arial"/>
          <w:bCs/>
          <w:sz w:val="20"/>
          <w:szCs w:val="20"/>
          <w:lang w:eastAsia="sl-SI"/>
        </w:rPr>
        <w:t xml:space="preserve">policist </w:t>
      </w:r>
      <w:r w:rsidR="00230DF6" w:rsidRPr="00A93BE4">
        <w:rPr>
          <w:rFonts w:ascii="Arial" w:hAnsi="Arial" w:cs="Arial"/>
          <w:bCs/>
          <w:sz w:val="20"/>
          <w:szCs w:val="20"/>
          <w:lang w:eastAsia="sl-SI"/>
        </w:rPr>
        <w:t xml:space="preserve">obsojen na nepogojno kazen zapora v trajanju več kot tri mesece zaradi naklepnega kaznivega dejanja </w:t>
      </w:r>
      <w:r w:rsidR="00230DF6" w:rsidRPr="00D22971">
        <w:rPr>
          <w:rFonts w:ascii="Arial" w:hAnsi="Arial" w:cs="Arial"/>
          <w:sz w:val="20"/>
          <w:szCs w:val="20"/>
        </w:rPr>
        <w:t>povezanega z uporabo policijskih pooblastil</w:t>
      </w:r>
      <w:r w:rsidR="00230DF6">
        <w:rPr>
          <w:rFonts w:ascii="Arial" w:hAnsi="Arial" w:cs="Arial"/>
          <w:sz w:val="20"/>
          <w:szCs w:val="20"/>
        </w:rPr>
        <w:t>)</w:t>
      </w:r>
      <w:r w:rsidRPr="002B74BF">
        <w:rPr>
          <w:rFonts w:ascii="Arial" w:hAnsi="Arial" w:cs="Arial"/>
          <w:sz w:val="20"/>
          <w:szCs w:val="20"/>
        </w:rPr>
        <w:t xml:space="preserve">. S tako določbo se sorazmerno posega v položaj policista glede na naravo dela in odgovornost za zakonito uporabo policijskih pooblastil. </w:t>
      </w:r>
      <w:r w:rsidR="00230DF6">
        <w:rPr>
          <w:rFonts w:ascii="Arial" w:hAnsi="Arial" w:cs="Arial"/>
          <w:sz w:val="20"/>
          <w:szCs w:val="20"/>
        </w:rPr>
        <w:t>Omiljen pa je pogoj</w:t>
      </w:r>
      <w:r w:rsidR="00027B1D">
        <w:rPr>
          <w:rFonts w:ascii="Arial" w:hAnsi="Arial" w:cs="Arial"/>
          <w:sz w:val="20"/>
          <w:szCs w:val="20"/>
        </w:rPr>
        <w:t>,</w:t>
      </w:r>
      <w:r w:rsidR="0051361D">
        <w:rPr>
          <w:rFonts w:ascii="Arial" w:hAnsi="Arial" w:cs="Arial"/>
          <w:sz w:val="20"/>
          <w:szCs w:val="20"/>
        </w:rPr>
        <w:t xml:space="preserve"> č</w:t>
      </w:r>
      <w:r w:rsidR="00230DF6">
        <w:rPr>
          <w:rFonts w:ascii="Arial" w:hAnsi="Arial" w:cs="Arial"/>
          <w:sz w:val="20"/>
          <w:szCs w:val="20"/>
        </w:rPr>
        <w:t>e bo policist ali uslužbenec policije</w:t>
      </w:r>
      <w:r w:rsidR="00230DF6" w:rsidRPr="00230DF6">
        <w:rPr>
          <w:rFonts w:ascii="Arial" w:hAnsi="Arial" w:cs="Arial"/>
          <w:bCs/>
          <w:sz w:val="20"/>
          <w:szCs w:val="20"/>
          <w:lang w:eastAsia="sl-SI"/>
        </w:rPr>
        <w:t xml:space="preserve"> </w:t>
      </w:r>
      <w:r w:rsidR="00230DF6" w:rsidRPr="00A93BE4">
        <w:rPr>
          <w:rFonts w:ascii="Arial" w:hAnsi="Arial" w:cs="Arial"/>
          <w:bCs/>
          <w:sz w:val="20"/>
          <w:szCs w:val="20"/>
          <w:lang w:eastAsia="sl-SI"/>
        </w:rPr>
        <w:t>pravnomočno obsojen na nepogojno kazen zapora v trajanju več kot šest mesecev za drugo naklepno kaznivo dejanje</w:t>
      </w:r>
      <w:r w:rsidR="0051361D">
        <w:rPr>
          <w:rFonts w:ascii="Arial" w:hAnsi="Arial" w:cs="Arial"/>
          <w:bCs/>
          <w:sz w:val="20"/>
          <w:szCs w:val="20"/>
          <w:lang w:eastAsia="sl-SI"/>
        </w:rPr>
        <w:t>.</w:t>
      </w:r>
    </w:p>
    <w:p w:rsidR="00230DF6" w:rsidRDefault="00230DF6" w:rsidP="002B74BF">
      <w:pPr>
        <w:spacing w:after="0" w:line="240" w:lineRule="exact"/>
        <w:contextualSpacing/>
        <w:jc w:val="both"/>
        <w:rPr>
          <w:rFonts w:ascii="Arial" w:hAnsi="Arial" w:cs="Arial"/>
          <w:sz w:val="20"/>
          <w:szCs w:val="20"/>
        </w:rPr>
      </w:pPr>
    </w:p>
    <w:p w:rsidR="0094454E" w:rsidRPr="002B74BF" w:rsidRDefault="0094454E" w:rsidP="002B74BF">
      <w:pPr>
        <w:spacing w:after="0" w:line="240" w:lineRule="exact"/>
        <w:contextualSpacing/>
        <w:jc w:val="both"/>
        <w:rPr>
          <w:rFonts w:ascii="Arial" w:hAnsi="Arial" w:cs="Arial"/>
          <w:sz w:val="20"/>
          <w:szCs w:val="20"/>
        </w:rPr>
      </w:pPr>
      <w:r w:rsidRPr="002B74BF">
        <w:rPr>
          <w:rFonts w:ascii="Arial" w:hAnsi="Arial" w:cs="Arial"/>
          <w:sz w:val="20"/>
          <w:szCs w:val="20"/>
        </w:rPr>
        <w:t xml:space="preserve">V praksi se je pokazalo, da so policisti pravnomočno obsojeni za kazniva dejanja, predvsem pri eventualnih naklepnih dejanjih, ko se ugotovi, da je policist izvršil kaznivo dejanje iz pozitivnih nagibov ali v posebnih olajševalnih okoliščinah ali vrsto kaznivega dejanja, ki nima nobene povezave s policijskim delom, in je v takih primerih dodatno sankcioniranje policista z odpovedjo pogodbe nesmiselno in nepravično glede na ostale javne uslužbence. Ker odpoved pogodbe o zaposlitvi predstavlja skrajno sredstvo, ki ga uporabi delodajalec, ko z javnim uslužbencem zaradi njegovih dejanj ni več mogoče </w:t>
      </w:r>
      <w:r w:rsidRPr="002B74BF">
        <w:rPr>
          <w:rFonts w:ascii="Arial" w:hAnsi="Arial" w:cs="Arial"/>
          <w:sz w:val="20"/>
          <w:szCs w:val="20"/>
        </w:rPr>
        <w:lastRenderedPageBreak/>
        <w:t>nadaljevati delovnega razmerja</w:t>
      </w:r>
      <w:r w:rsidR="00FD4B10" w:rsidRPr="002B74BF">
        <w:rPr>
          <w:rFonts w:ascii="Arial" w:hAnsi="Arial" w:cs="Arial"/>
          <w:sz w:val="20"/>
          <w:szCs w:val="20"/>
        </w:rPr>
        <w:t>,</w:t>
      </w:r>
      <w:r w:rsidRPr="002B74BF">
        <w:rPr>
          <w:rFonts w:ascii="Arial" w:hAnsi="Arial" w:cs="Arial"/>
          <w:sz w:val="20"/>
          <w:szCs w:val="20"/>
        </w:rPr>
        <w:t xml:space="preserve"> je restriktivnejša obravnava policistov smiselna le ob pravnomočni obsodbi za kazniva dejanja zaradi zlorabe policijskih pooblastil.</w:t>
      </w:r>
    </w:p>
    <w:p w:rsidR="0094454E" w:rsidRPr="002B74BF" w:rsidRDefault="0094454E" w:rsidP="002B74BF">
      <w:pPr>
        <w:spacing w:after="0" w:line="240" w:lineRule="exact"/>
        <w:jc w:val="both"/>
        <w:rPr>
          <w:rFonts w:ascii="Arial" w:hAnsi="Arial" w:cs="Arial"/>
          <w:b/>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1</w:t>
      </w:r>
      <w:r w:rsidR="00D77CD9" w:rsidRPr="002B74BF">
        <w:rPr>
          <w:rFonts w:ascii="Arial" w:hAnsi="Arial" w:cs="Arial"/>
          <w:b/>
          <w:sz w:val="20"/>
          <w:szCs w:val="20"/>
        </w:rPr>
        <w:t>6</w:t>
      </w:r>
      <w:r w:rsidRPr="002B74BF">
        <w:rPr>
          <w:rFonts w:ascii="Arial" w:hAnsi="Arial" w:cs="Arial"/>
          <w:b/>
          <w:sz w:val="20"/>
          <w:szCs w:val="20"/>
        </w:rPr>
        <w:t>.</w:t>
      </w:r>
      <w:r w:rsidR="001A2C10" w:rsidRPr="002B74BF">
        <w:rPr>
          <w:rFonts w:ascii="Arial" w:hAnsi="Arial" w:cs="Arial"/>
          <w:b/>
          <w:sz w:val="20"/>
          <w:szCs w:val="20"/>
        </w:rPr>
        <w:t> </w:t>
      </w:r>
      <w:r w:rsidRPr="002B74BF">
        <w:rPr>
          <w:rFonts w:ascii="Arial" w:hAnsi="Arial" w:cs="Arial"/>
          <w:b/>
          <w:sz w:val="20"/>
          <w:szCs w:val="20"/>
        </w:rPr>
        <w:t xml:space="preserve">členu: </w:t>
      </w: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rPr>
        <w:t xml:space="preserve">Določba ureja izvajanje posebnih aktivnosti za ohranjanje in obnavljanje psihofizičnih sposobnosti </w:t>
      </w:r>
      <w:r w:rsidR="001A2C10" w:rsidRPr="002B74BF">
        <w:rPr>
          <w:rFonts w:ascii="Arial" w:hAnsi="Arial" w:cs="Arial"/>
          <w:sz w:val="20"/>
          <w:szCs w:val="20"/>
        </w:rPr>
        <w:t>15 </w:t>
      </w:r>
      <w:r w:rsidRPr="002B74BF">
        <w:rPr>
          <w:rFonts w:ascii="Arial" w:hAnsi="Arial" w:cs="Arial"/>
          <w:sz w:val="20"/>
          <w:szCs w:val="20"/>
        </w:rPr>
        <w:t xml:space="preserve">dni na leto. Ta pravica pripada policijskim pilotom (in članom posadk policijskih zrakoplovov), policistom, ki opravljajo naloge policijskih potapljačev, in policistom Specialne enote, ki opravljajo naloge s področja </w:t>
      </w:r>
      <w:proofErr w:type="spellStart"/>
      <w:r w:rsidRPr="002B74BF">
        <w:rPr>
          <w:rFonts w:ascii="Arial" w:hAnsi="Arial" w:cs="Arial"/>
          <w:sz w:val="20"/>
          <w:szCs w:val="20"/>
        </w:rPr>
        <w:t>protibombne</w:t>
      </w:r>
      <w:proofErr w:type="spellEnd"/>
      <w:r w:rsidRPr="002B74BF">
        <w:rPr>
          <w:rFonts w:ascii="Arial" w:hAnsi="Arial" w:cs="Arial"/>
          <w:sz w:val="20"/>
          <w:szCs w:val="20"/>
        </w:rPr>
        <w:t xml:space="preserve"> zaščite. Skladno s predl</w:t>
      </w:r>
      <w:r w:rsidR="001959C6" w:rsidRPr="002B74BF">
        <w:rPr>
          <w:rFonts w:ascii="Arial" w:hAnsi="Arial" w:cs="Arial"/>
          <w:sz w:val="20"/>
          <w:szCs w:val="20"/>
        </w:rPr>
        <w:t>a</w:t>
      </w:r>
      <w:r w:rsidRPr="002B74BF">
        <w:rPr>
          <w:rFonts w:ascii="Arial" w:hAnsi="Arial" w:cs="Arial"/>
          <w:sz w:val="20"/>
          <w:szCs w:val="20"/>
        </w:rPr>
        <w:t>g</w:t>
      </w:r>
      <w:r w:rsidR="001959C6" w:rsidRPr="002B74BF">
        <w:rPr>
          <w:rFonts w:ascii="Arial" w:hAnsi="Arial" w:cs="Arial"/>
          <w:sz w:val="20"/>
          <w:szCs w:val="20"/>
        </w:rPr>
        <w:t>ano ureditvijo</w:t>
      </w:r>
      <w:r w:rsidRPr="002B74BF">
        <w:rPr>
          <w:rFonts w:ascii="Arial" w:hAnsi="Arial" w:cs="Arial"/>
          <w:sz w:val="20"/>
          <w:szCs w:val="20"/>
        </w:rPr>
        <w:t xml:space="preserve"> bodo policisti, ki zasedajo omenjena delovna mesta, namesto svojega rednega dela 15</w:t>
      </w:r>
      <w:r w:rsidR="001A2C10" w:rsidRPr="002B74BF">
        <w:rPr>
          <w:rFonts w:ascii="Arial" w:hAnsi="Arial" w:cs="Arial"/>
          <w:sz w:val="20"/>
          <w:szCs w:val="20"/>
        </w:rPr>
        <w:t> </w:t>
      </w:r>
      <w:r w:rsidRPr="002B74BF">
        <w:rPr>
          <w:rFonts w:ascii="Arial" w:hAnsi="Arial" w:cs="Arial"/>
          <w:sz w:val="20"/>
          <w:szCs w:val="20"/>
        </w:rPr>
        <w:t>dodatnih dni na leto napoteni na izvajanje posebnih aktivnosti za ohranjanje in obnavljanje psihofizičnih sposobnosti. Vrsto in obseg aktivnosti bo določil minister za notranje zadeve s pravilnikom. S predlagano spremembo bi za to kategorijo policistov ohranjanje in obnavljanje psihofizičnih sposobnosti</w:t>
      </w:r>
      <w:r w:rsidRPr="002B74BF">
        <w:rPr>
          <w:rFonts w:ascii="Arial" w:hAnsi="Arial" w:cs="Arial"/>
          <w:sz w:val="20"/>
          <w:szCs w:val="20"/>
          <w:lang w:eastAsia="sl-SI"/>
        </w:rPr>
        <w:t xml:space="preserve"> uredili na način</w:t>
      </w:r>
      <w:r w:rsidRPr="002B74BF">
        <w:rPr>
          <w:rFonts w:ascii="Arial" w:hAnsi="Arial" w:cs="Arial"/>
          <w:sz w:val="20"/>
          <w:szCs w:val="20"/>
        </w:rPr>
        <w:t xml:space="preserve">, kot ga za vojaške kontrolorje letenja, člane posadk vojaških zrakoplovov, vojaške pirotehnike in vojaške potapljače v tretjem odstavku </w:t>
      </w:r>
      <w:proofErr w:type="spellStart"/>
      <w:r w:rsidRPr="002B74BF">
        <w:rPr>
          <w:rFonts w:ascii="Arial" w:hAnsi="Arial" w:cs="Arial"/>
          <w:sz w:val="20"/>
          <w:szCs w:val="20"/>
        </w:rPr>
        <w:t>97.g</w:t>
      </w:r>
      <w:proofErr w:type="spellEnd"/>
      <w:r w:rsidRPr="002B74BF">
        <w:rPr>
          <w:rFonts w:ascii="Arial" w:hAnsi="Arial" w:cs="Arial"/>
          <w:sz w:val="20"/>
          <w:szCs w:val="20"/>
        </w:rPr>
        <w:t xml:space="preserve"> člena ureja </w:t>
      </w:r>
      <w:r w:rsidRPr="002B74BF">
        <w:rPr>
          <w:rFonts w:ascii="Arial" w:hAnsi="Arial" w:cs="Arial"/>
          <w:sz w:val="20"/>
          <w:szCs w:val="20"/>
          <w:lang w:eastAsia="sl-SI"/>
        </w:rPr>
        <w:t>Zakon o obrambi</w:t>
      </w:r>
      <w:r w:rsidRPr="002B74BF">
        <w:rPr>
          <w:rFonts w:ascii="Arial" w:hAnsi="Arial" w:cs="Arial"/>
          <w:sz w:val="20"/>
          <w:szCs w:val="20"/>
        </w:rPr>
        <w:t>, ki določa, da vojaškim kontrolorjem letenja in članom posadk vojaških zrakoplovov, vojaškim pirotehnikom in vojaškim potapljačem pripada za ohranjanje telesne psihofizične pripravljenosti, poleg dopusta, še dodaten dopust 15 dni. Pogoje in način izrabe dodatnega dopusta določi minister.</w:t>
      </w:r>
      <w:r w:rsidRPr="002B74BF">
        <w:rPr>
          <w:rFonts w:ascii="Arial" w:hAnsi="Arial" w:cs="Arial"/>
          <w:sz w:val="20"/>
          <w:szCs w:val="20"/>
          <w:lang w:eastAsia="sl-SI"/>
        </w:rPr>
        <w:t xml:space="preserve"> Z navedeno določbo Vlada RS hkrati izpolnjuje zavezo iz 2. člena Dogovora št. 007-371/2014/9 z dne 2. junija 2014, s katerim se je zavezala, da bo: </w:t>
      </w:r>
    </w:p>
    <w:p w:rsidR="0094454E" w:rsidRPr="002B74BF" w:rsidRDefault="0094454E" w:rsidP="002B74BF">
      <w:pPr>
        <w:numPr>
          <w:ilvl w:val="0"/>
          <w:numId w:val="39"/>
        </w:numPr>
        <w:spacing w:after="0" w:line="240" w:lineRule="exact"/>
        <w:jc w:val="both"/>
        <w:rPr>
          <w:rFonts w:ascii="Arial" w:hAnsi="Arial" w:cs="Arial"/>
          <w:sz w:val="20"/>
          <w:szCs w:val="20"/>
          <w:lang w:eastAsia="sl-SI"/>
        </w:rPr>
      </w:pPr>
      <w:r w:rsidRPr="002B74BF">
        <w:rPr>
          <w:rFonts w:ascii="Arial" w:hAnsi="Arial" w:cs="Arial"/>
          <w:sz w:val="20"/>
          <w:szCs w:val="20"/>
          <w:lang w:eastAsia="sl-SI"/>
        </w:rPr>
        <w:t>vprašanje dodatnega dopusta za ohranjanje telesne psihofizične pripravljenosti za policiste na specifičnih delovnih mestih uredila na način, ki velja za javne uslužbence v Slovenski vojski</w:t>
      </w:r>
      <w:r w:rsidR="001A2C10" w:rsidRPr="002B74BF">
        <w:rPr>
          <w:rFonts w:ascii="Arial" w:hAnsi="Arial" w:cs="Arial"/>
          <w:sz w:val="20"/>
          <w:szCs w:val="20"/>
          <w:lang w:eastAsia="sl-SI"/>
        </w:rPr>
        <w:t>;</w:t>
      </w:r>
    </w:p>
    <w:p w:rsidR="0094454E" w:rsidRPr="002B74BF" w:rsidRDefault="0094454E" w:rsidP="002B74BF">
      <w:pPr>
        <w:numPr>
          <w:ilvl w:val="0"/>
          <w:numId w:val="39"/>
        </w:numPr>
        <w:spacing w:after="0" w:line="240" w:lineRule="exact"/>
        <w:jc w:val="both"/>
        <w:rPr>
          <w:rFonts w:ascii="Arial" w:hAnsi="Arial" w:cs="Arial"/>
          <w:sz w:val="20"/>
          <w:szCs w:val="20"/>
        </w:rPr>
      </w:pPr>
      <w:r w:rsidRPr="002B74BF">
        <w:rPr>
          <w:rFonts w:ascii="Arial" w:hAnsi="Arial" w:cs="Arial"/>
          <w:sz w:val="20"/>
          <w:szCs w:val="20"/>
          <w:lang w:eastAsia="sl-SI"/>
        </w:rPr>
        <w:t xml:space="preserve">ob postopku prve spremembe oziroma dopolnitve </w:t>
      </w:r>
      <w:proofErr w:type="spellStart"/>
      <w:r w:rsidRPr="002B74BF">
        <w:rPr>
          <w:rFonts w:ascii="Arial" w:hAnsi="Arial" w:cs="Arial"/>
          <w:sz w:val="20"/>
          <w:szCs w:val="20"/>
          <w:lang w:eastAsia="sl-SI"/>
        </w:rPr>
        <w:t>ZODPol</w:t>
      </w:r>
      <w:proofErr w:type="spellEnd"/>
      <w:r w:rsidRPr="002B74BF">
        <w:rPr>
          <w:rFonts w:ascii="Arial" w:hAnsi="Arial" w:cs="Arial"/>
          <w:sz w:val="20"/>
          <w:szCs w:val="20"/>
          <w:lang w:eastAsia="sl-SI"/>
        </w:rPr>
        <w:t xml:space="preserve">, vendar </w:t>
      </w:r>
      <w:r w:rsidR="001A2C10" w:rsidRPr="002B74BF">
        <w:rPr>
          <w:rFonts w:ascii="Arial" w:hAnsi="Arial" w:cs="Arial"/>
          <w:sz w:val="20"/>
          <w:szCs w:val="20"/>
          <w:lang w:eastAsia="sl-SI"/>
        </w:rPr>
        <w:t xml:space="preserve">najpozneje </w:t>
      </w:r>
      <w:r w:rsidRPr="002B74BF">
        <w:rPr>
          <w:rFonts w:ascii="Arial" w:hAnsi="Arial" w:cs="Arial"/>
          <w:sz w:val="20"/>
          <w:szCs w:val="20"/>
          <w:lang w:eastAsia="sl-SI"/>
        </w:rPr>
        <w:t>do konca leta</w:t>
      </w:r>
      <w:r w:rsidR="001A2C10" w:rsidRPr="002B74BF">
        <w:rPr>
          <w:rFonts w:ascii="Arial" w:hAnsi="Arial" w:cs="Arial"/>
          <w:sz w:val="20"/>
          <w:szCs w:val="20"/>
          <w:lang w:eastAsia="sl-SI"/>
        </w:rPr>
        <w:t> </w:t>
      </w:r>
      <w:r w:rsidRPr="002B74BF">
        <w:rPr>
          <w:rFonts w:ascii="Arial" w:hAnsi="Arial" w:cs="Arial"/>
          <w:sz w:val="20"/>
          <w:szCs w:val="20"/>
          <w:lang w:eastAsia="sl-SI"/>
        </w:rPr>
        <w:t>2014, v zakonodajni postopek vložila dopolnitve zakona, s katerimi bo določila dodatne dneve za ohranjanje telesne psihofizične pripravljenosti za policiste.</w:t>
      </w:r>
    </w:p>
    <w:p w:rsidR="0094454E" w:rsidRPr="002B74BF" w:rsidRDefault="0094454E" w:rsidP="002B74BF">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Trenutno je v policiji zaposlenih 22 policijskih pilotov, 16 tehnikov letalcev, 16 policistov Specialne enote, ki opravljajo naloge </w:t>
      </w:r>
      <w:proofErr w:type="spellStart"/>
      <w:r w:rsidRPr="002B74BF">
        <w:rPr>
          <w:rFonts w:ascii="Arial" w:hAnsi="Arial" w:cs="Arial"/>
          <w:sz w:val="20"/>
          <w:szCs w:val="20"/>
        </w:rPr>
        <w:t>protibombne</w:t>
      </w:r>
      <w:proofErr w:type="spellEnd"/>
      <w:r w:rsidRPr="002B74BF">
        <w:rPr>
          <w:rFonts w:ascii="Arial" w:hAnsi="Arial" w:cs="Arial"/>
          <w:sz w:val="20"/>
          <w:szCs w:val="20"/>
        </w:rPr>
        <w:t xml:space="preserve"> zaščite</w:t>
      </w:r>
      <w:r w:rsidR="001A2C10" w:rsidRPr="002B74BF">
        <w:rPr>
          <w:rFonts w:ascii="Arial" w:hAnsi="Arial" w:cs="Arial"/>
          <w:sz w:val="20"/>
          <w:szCs w:val="20"/>
        </w:rPr>
        <w:t>,</w:t>
      </w:r>
      <w:r w:rsidRPr="002B74BF">
        <w:rPr>
          <w:rFonts w:ascii="Arial" w:hAnsi="Arial" w:cs="Arial"/>
          <w:sz w:val="20"/>
          <w:szCs w:val="20"/>
        </w:rPr>
        <w:t xml:space="preserve"> in šest potapljačev. Skupno bi bilo torej </w:t>
      </w:r>
      <w:r w:rsidR="00FD4B10" w:rsidRPr="002B74BF">
        <w:rPr>
          <w:rFonts w:ascii="Arial" w:hAnsi="Arial" w:cs="Arial"/>
          <w:sz w:val="20"/>
          <w:szCs w:val="20"/>
        </w:rPr>
        <w:t xml:space="preserve">do </w:t>
      </w:r>
      <w:r w:rsidRPr="002B74BF">
        <w:rPr>
          <w:rFonts w:ascii="Arial" w:hAnsi="Arial" w:cs="Arial"/>
          <w:sz w:val="20"/>
          <w:szCs w:val="20"/>
        </w:rPr>
        <w:t>15</w:t>
      </w:r>
      <w:r w:rsidR="001A5BBF" w:rsidRPr="002B74BF">
        <w:rPr>
          <w:rFonts w:ascii="Arial" w:hAnsi="Arial" w:cs="Arial"/>
          <w:sz w:val="20"/>
          <w:szCs w:val="20"/>
        </w:rPr>
        <w:t> </w:t>
      </w:r>
      <w:r w:rsidRPr="002B74BF">
        <w:rPr>
          <w:rFonts w:ascii="Arial" w:hAnsi="Arial" w:cs="Arial"/>
          <w:sz w:val="20"/>
          <w:szCs w:val="20"/>
        </w:rPr>
        <w:t xml:space="preserve">dni posebnih aktivnosti za ohranjanje in obnavljanje psihofizičnih sposobnosti upravičenih </w:t>
      </w:r>
      <w:r w:rsidR="001959C6" w:rsidRPr="002B74BF">
        <w:rPr>
          <w:rFonts w:ascii="Arial" w:hAnsi="Arial" w:cs="Arial"/>
          <w:sz w:val="20"/>
          <w:szCs w:val="20"/>
        </w:rPr>
        <w:t>60</w:t>
      </w:r>
      <w:r w:rsidR="001A5BBF" w:rsidRPr="002B74BF">
        <w:rPr>
          <w:rFonts w:ascii="Arial" w:hAnsi="Arial" w:cs="Arial"/>
          <w:sz w:val="20"/>
          <w:szCs w:val="20"/>
        </w:rPr>
        <w:t> </w:t>
      </w:r>
      <w:r w:rsidRPr="002B74BF">
        <w:rPr>
          <w:rFonts w:ascii="Arial" w:hAnsi="Arial" w:cs="Arial"/>
          <w:sz w:val="20"/>
          <w:szCs w:val="20"/>
        </w:rPr>
        <w:t>policistov.</w:t>
      </w:r>
      <w:r w:rsidR="00A56C27" w:rsidRPr="002B74BF">
        <w:rPr>
          <w:rFonts w:ascii="Arial" w:hAnsi="Arial" w:cs="Arial"/>
          <w:sz w:val="20"/>
          <w:szCs w:val="20"/>
        </w:rPr>
        <w:t xml:space="preserve"> Finančna sredstva za izvajanje posebnih aktivnosti bo zagotovilo Ministrstvo za notranje zadeve.</w:t>
      </w:r>
    </w:p>
    <w:p w:rsidR="00FE04F5" w:rsidRPr="002B74BF" w:rsidRDefault="00FE04F5" w:rsidP="002B74BF">
      <w:pPr>
        <w:spacing w:after="0" w:line="240" w:lineRule="exact"/>
        <w:jc w:val="both"/>
        <w:rPr>
          <w:rFonts w:ascii="Arial" w:hAnsi="Arial" w:cs="Arial"/>
          <w:b/>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1</w:t>
      </w:r>
      <w:r w:rsidR="00FE04F5" w:rsidRPr="002B74BF">
        <w:rPr>
          <w:rFonts w:ascii="Arial" w:hAnsi="Arial" w:cs="Arial"/>
          <w:b/>
          <w:sz w:val="20"/>
          <w:szCs w:val="20"/>
        </w:rPr>
        <w:t>7</w:t>
      </w:r>
      <w:r w:rsidRPr="002B74BF">
        <w:rPr>
          <w:rFonts w:ascii="Arial" w:hAnsi="Arial" w:cs="Arial"/>
          <w:b/>
          <w:sz w:val="20"/>
          <w:szCs w:val="20"/>
        </w:rPr>
        <w:t>.</w:t>
      </w:r>
      <w:r w:rsidR="001A5BBF" w:rsidRPr="002B74BF">
        <w:rPr>
          <w:rFonts w:ascii="Arial" w:hAnsi="Arial" w:cs="Arial"/>
          <w:b/>
          <w:sz w:val="20"/>
          <w:szCs w:val="20"/>
        </w:rPr>
        <w:t> </w:t>
      </w:r>
      <w:r w:rsidRPr="002B74BF">
        <w:rPr>
          <w:rFonts w:ascii="Arial" w:hAnsi="Arial" w:cs="Arial"/>
          <w:b/>
          <w:sz w:val="20"/>
          <w:szCs w:val="20"/>
        </w:rPr>
        <w:t>členu:</w:t>
      </w:r>
    </w:p>
    <w:p w:rsidR="0094454E" w:rsidRPr="002B74BF" w:rsidRDefault="00554302" w:rsidP="002B74BF">
      <w:pPr>
        <w:spacing w:after="0" w:line="240" w:lineRule="exact"/>
        <w:jc w:val="both"/>
        <w:rPr>
          <w:rFonts w:ascii="Arial" w:hAnsi="Arial" w:cs="Arial"/>
          <w:sz w:val="20"/>
          <w:szCs w:val="20"/>
        </w:rPr>
      </w:pPr>
      <w:r w:rsidRPr="002B74BF">
        <w:rPr>
          <w:rFonts w:ascii="Arial" w:hAnsi="Arial" w:cs="Arial"/>
          <w:sz w:val="20"/>
          <w:szCs w:val="20"/>
          <w:lang w:eastAsia="sl-SI"/>
        </w:rPr>
        <w:t xml:space="preserve">S </w:t>
      </w:r>
      <w:r w:rsidR="001959C6" w:rsidRPr="002B74BF">
        <w:rPr>
          <w:rFonts w:ascii="Arial" w:hAnsi="Arial" w:cs="Arial"/>
          <w:sz w:val="20"/>
          <w:szCs w:val="20"/>
          <w:lang w:eastAsia="sl-SI"/>
        </w:rPr>
        <w:t xml:space="preserve">predlagano </w:t>
      </w:r>
      <w:r w:rsidRPr="002B74BF">
        <w:rPr>
          <w:rFonts w:ascii="Arial" w:hAnsi="Arial" w:cs="Arial"/>
          <w:sz w:val="20"/>
          <w:szCs w:val="20"/>
          <w:lang w:eastAsia="sl-SI"/>
        </w:rPr>
        <w:t xml:space="preserve">spremembo se zagotavlja, da lahko generalni direktor policije zaradi utemeljenih razlogov podaljša rok za opravljanje izpita iz policijskih pooblastil osebi, ki je sklenila delovno razmerje s policijo in ni uspela tega izpita opraviti v enem letu. Generalni direktor policije podaljša rok le, ko so podani utemeljeni razlogi, ki so vplivali na to, da oseba ni mogla opraviti izpita v zakonsko določenem roku. </w:t>
      </w:r>
      <w:r w:rsidR="009E5A71">
        <w:rPr>
          <w:rFonts w:ascii="Arial" w:hAnsi="Arial" w:cs="Arial"/>
          <w:sz w:val="20"/>
          <w:szCs w:val="20"/>
          <w:lang w:eastAsia="sl-SI"/>
        </w:rPr>
        <w:t xml:space="preserve">Zaradi jasnosti določbe so v oklepaju primeroma navedeni utemeljeni razlogi </w:t>
      </w:r>
      <w:r w:rsidR="009E5A71">
        <w:rPr>
          <w:rFonts w:ascii="Arial" w:hAnsi="Arial" w:cs="Arial"/>
          <w:color w:val="000000"/>
          <w:sz w:val="20"/>
          <w:szCs w:val="20"/>
          <w:lang w:eastAsia="sl-SI"/>
        </w:rPr>
        <w:t>(</w:t>
      </w:r>
      <w:r w:rsidR="00751A76">
        <w:rPr>
          <w:rFonts w:ascii="Arial" w:hAnsi="Arial" w:cs="Arial"/>
          <w:color w:val="000000"/>
          <w:sz w:val="20"/>
          <w:szCs w:val="20"/>
          <w:lang w:eastAsia="sl-SI"/>
        </w:rPr>
        <w:t>zdravstveni ali socialni razlog</w:t>
      </w:r>
      <w:r w:rsidR="009E5A71">
        <w:rPr>
          <w:rFonts w:ascii="Arial" w:hAnsi="Arial" w:cs="Arial"/>
          <w:color w:val="000000"/>
          <w:sz w:val="20"/>
          <w:szCs w:val="20"/>
          <w:lang w:eastAsia="sl-SI"/>
        </w:rPr>
        <w:t>, objektivni razlog na strani delodajalca – npr. zaradi operativnih potreb se ne organizira usposabljanje za izvajanje policijskih pooblastil).</w:t>
      </w:r>
    </w:p>
    <w:p w:rsidR="00FE04F5" w:rsidRPr="002B74BF" w:rsidRDefault="00FE04F5" w:rsidP="002B74BF">
      <w:pPr>
        <w:spacing w:after="0" w:line="240" w:lineRule="exact"/>
        <w:jc w:val="both"/>
        <w:rPr>
          <w:rFonts w:ascii="Arial" w:hAnsi="Arial" w:cs="Arial"/>
          <w:b/>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1</w:t>
      </w:r>
      <w:r w:rsidR="00FE04F5" w:rsidRPr="002B74BF">
        <w:rPr>
          <w:rFonts w:ascii="Arial" w:hAnsi="Arial" w:cs="Arial"/>
          <w:b/>
          <w:sz w:val="20"/>
          <w:szCs w:val="20"/>
        </w:rPr>
        <w:t>8</w:t>
      </w:r>
      <w:r w:rsidRPr="002B74BF">
        <w:rPr>
          <w:rFonts w:ascii="Arial" w:hAnsi="Arial" w:cs="Arial"/>
          <w:b/>
          <w:sz w:val="20"/>
          <w:szCs w:val="20"/>
        </w:rPr>
        <w:t>.</w:t>
      </w:r>
      <w:r w:rsidR="001A5BBF" w:rsidRPr="002B74BF">
        <w:rPr>
          <w:rFonts w:ascii="Arial" w:hAnsi="Arial" w:cs="Arial"/>
          <w:b/>
          <w:sz w:val="20"/>
          <w:szCs w:val="20"/>
        </w:rPr>
        <w:t> </w:t>
      </w:r>
      <w:r w:rsidRPr="002B74BF">
        <w:rPr>
          <w:rFonts w:ascii="Arial" w:hAnsi="Arial" w:cs="Arial"/>
          <w:b/>
          <w:sz w:val="20"/>
          <w:szCs w:val="20"/>
        </w:rPr>
        <w:t>členu</w:t>
      </w:r>
      <w:r w:rsidR="005B68B7" w:rsidRPr="002B74BF">
        <w:rPr>
          <w:rFonts w:ascii="Arial" w:hAnsi="Arial" w:cs="Arial"/>
          <w:b/>
          <w:sz w:val="20"/>
          <w:szCs w:val="20"/>
        </w:rPr>
        <w:t>:</w:t>
      </w: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Bistvena sprememba je v tem, da se policistu namesto </w:t>
      </w:r>
      <w:r w:rsidR="001959C6" w:rsidRPr="002B74BF">
        <w:rPr>
          <w:rFonts w:ascii="Arial" w:hAnsi="Arial" w:cs="Arial"/>
          <w:sz w:val="20"/>
          <w:szCs w:val="20"/>
          <w:lang w:eastAsia="sl-SI"/>
        </w:rPr>
        <w:t xml:space="preserve">začasnega </w:t>
      </w:r>
      <w:r w:rsidRPr="002B74BF">
        <w:rPr>
          <w:rFonts w:ascii="Arial" w:hAnsi="Arial" w:cs="Arial"/>
          <w:sz w:val="20"/>
          <w:szCs w:val="20"/>
          <w:lang w:eastAsia="sl-SI"/>
        </w:rPr>
        <w:t xml:space="preserve">odvzema pravice izvajati policijska pooblastila začasno omeji izvajanje policijskih pooblastil. Pri </w:t>
      </w:r>
      <w:r w:rsidR="001959C6" w:rsidRPr="002B74BF">
        <w:rPr>
          <w:rFonts w:ascii="Arial" w:hAnsi="Arial" w:cs="Arial"/>
          <w:sz w:val="20"/>
          <w:szCs w:val="20"/>
          <w:lang w:eastAsia="sl-SI"/>
        </w:rPr>
        <w:t xml:space="preserve">začasnem </w:t>
      </w:r>
      <w:r w:rsidRPr="002B74BF">
        <w:rPr>
          <w:rFonts w:ascii="Arial" w:hAnsi="Arial" w:cs="Arial"/>
          <w:sz w:val="20"/>
          <w:szCs w:val="20"/>
          <w:lang w:eastAsia="sl-SI"/>
        </w:rPr>
        <w:t>odvzemu pravice izvajati policijska pooblastila je treba policista, ki zaseda uradniško delovno mesto, premestiti na strokovno tehnično delovno mesto, ker je pravica izvajati policijska pooblastila povezana s pogojem za zasedbo uradniškega delovnega mesta. Pri začasni omejitvi izvajanja policijskih pooblastil bo policist ohranil pravico do</w:t>
      </w:r>
      <w:r w:rsidR="001959C6" w:rsidRPr="002B74BF">
        <w:rPr>
          <w:rFonts w:ascii="Arial" w:hAnsi="Arial" w:cs="Arial"/>
          <w:sz w:val="20"/>
          <w:szCs w:val="20"/>
          <w:lang w:eastAsia="sl-SI"/>
        </w:rPr>
        <w:t xml:space="preserve"> izvajanja</w:t>
      </w:r>
      <w:r w:rsidRPr="002B74BF">
        <w:rPr>
          <w:rFonts w:ascii="Arial" w:hAnsi="Arial" w:cs="Arial"/>
          <w:sz w:val="20"/>
          <w:szCs w:val="20"/>
          <w:lang w:eastAsia="sl-SI"/>
        </w:rPr>
        <w:t xml:space="preserve"> policijskih pooblastil, ki pa je začasno omejena na čas rehabilitacije. Sprememba temelji na mnenju zdravstvene komisije policije, da ob akutnih situacijah, ko policist </w:t>
      </w:r>
      <w:r w:rsidR="001A5BBF" w:rsidRPr="002B74BF">
        <w:rPr>
          <w:rFonts w:ascii="Arial" w:hAnsi="Arial" w:cs="Arial"/>
          <w:sz w:val="20"/>
          <w:szCs w:val="20"/>
          <w:lang w:eastAsia="sl-SI"/>
        </w:rPr>
        <w:t xml:space="preserve">zaradi različnih situacij pride </w:t>
      </w:r>
      <w:r w:rsidRPr="002B74BF">
        <w:rPr>
          <w:rFonts w:ascii="Arial" w:hAnsi="Arial" w:cs="Arial"/>
          <w:sz w:val="20"/>
          <w:szCs w:val="20"/>
          <w:lang w:eastAsia="sl-SI"/>
        </w:rPr>
        <w:t xml:space="preserve">v stanje duševnih motenj, opravi ključno vlogo že izbrani zdravnik, saj odloči o začasni zadržanosti policista od dela, ga napoti na pregled pri specialistu in akutno stanje normalizira. Največkrat je policist tako odsoten z dela zaradi bolezni in niso podane okoliščine, da bi sploh lahko izvrševal policijska pooblastila. V tem primeru se neposredni vodja odloči, da orožje, ki ga ima policist v osebni zadolžitvi, shrani v službenih prostorih v skladu s Pravilnikom o posesti in nošenju orožja in streliva v policiji. Problem nastopi, ko pri policistu prenehajo razlogi za odsotnost z dela zaradi bolezni in se mora vrniti v policijsko enoto. Takrat pride do povsem nasprotujoče situacije, ko zdravniška doktrina govori, da se mora policist vrniti v delovno okolje in ima njegovo delo lahko rehabilitacijski učinek. V takih primerih se neposredni vodje odločajo za podajo predloga zdravstveni komisiji, da odloči o zmožnosti policista za opravljanje nalog policije. Komisija ugotavlja, da že v 88. členu Zakona o policiji problematika ocenjevanja sposobnosti policista za opravljanje dela, predvsem pa premeščanje policistov na delovna mesta, ki </w:t>
      </w:r>
      <w:r w:rsidRPr="002B74BF">
        <w:rPr>
          <w:rFonts w:ascii="Arial" w:hAnsi="Arial" w:cs="Arial"/>
          <w:sz w:val="20"/>
          <w:szCs w:val="20"/>
          <w:lang w:eastAsia="sl-SI"/>
        </w:rPr>
        <w:lastRenderedPageBreak/>
        <w:t xml:space="preserve">ustrezajo stopnji policistove strokovne usposobljenosti in zdravstvenemu stanju, ni bila sistemsko zadovoljivo urejena. </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V praktičnih primerih, ki so jih izpostavljali vodje policijskih enot, ni sistemiziranih delovnih mest, na katera bi lahko premestili policista, pri katerem </w:t>
      </w:r>
      <w:r w:rsidR="008A355A" w:rsidRPr="002B74BF">
        <w:rPr>
          <w:rFonts w:ascii="Arial" w:hAnsi="Arial" w:cs="Arial"/>
          <w:sz w:val="20"/>
          <w:szCs w:val="20"/>
          <w:lang w:eastAsia="sl-SI"/>
        </w:rPr>
        <w:t xml:space="preserve">se </w:t>
      </w:r>
      <w:r w:rsidRPr="002B74BF">
        <w:rPr>
          <w:rFonts w:ascii="Arial" w:hAnsi="Arial" w:cs="Arial"/>
          <w:sz w:val="20"/>
          <w:szCs w:val="20"/>
          <w:lang w:eastAsia="sl-SI"/>
        </w:rPr>
        <w:t>je po oceni komisije</w:t>
      </w:r>
      <w:r w:rsidRPr="002B74BF">
        <w:rPr>
          <w:rFonts w:ascii="Arial" w:hAnsi="Arial" w:cs="Arial"/>
          <w:sz w:val="20"/>
          <w:szCs w:val="20"/>
        </w:rPr>
        <w:t xml:space="preserve"> </w:t>
      </w:r>
      <w:r w:rsidRPr="002B74BF">
        <w:rPr>
          <w:rFonts w:ascii="Arial" w:hAnsi="Arial" w:cs="Arial"/>
          <w:sz w:val="20"/>
          <w:szCs w:val="20"/>
          <w:lang w:eastAsia="sl-SI"/>
        </w:rPr>
        <w:t>zmanjša</w:t>
      </w:r>
      <w:r w:rsidR="008A355A" w:rsidRPr="002B74BF">
        <w:rPr>
          <w:rFonts w:ascii="Arial" w:hAnsi="Arial" w:cs="Arial"/>
          <w:sz w:val="20"/>
          <w:szCs w:val="20"/>
          <w:lang w:eastAsia="sl-SI"/>
        </w:rPr>
        <w:t>la njegova</w:t>
      </w:r>
      <w:r w:rsidRPr="002B74BF">
        <w:rPr>
          <w:rFonts w:ascii="Arial" w:hAnsi="Arial" w:cs="Arial"/>
          <w:sz w:val="20"/>
          <w:szCs w:val="20"/>
          <w:lang w:eastAsia="sl-SI"/>
        </w:rPr>
        <w:t xml:space="preserve"> </w:t>
      </w:r>
      <w:r w:rsidR="008A355A" w:rsidRPr="002B74BF">
        <w:rPr>
          <w:rFonts w:ascii="Arial" w:hAnsi="Arial" w:cs="Arial"/>
          <w:sz w:val="20"/>
          <w:szCs w:val="20"/>
          <w:lang w:eastAsia="sl-SI"/>
        </w:rPr>
        <w:t xml:space="preserve">delovna </w:t>
      </w:r>
      <w:r w:rsidRPr="002B74BF">
        <w:rPr>
          <w:rFonts w:ascii="Arial" w:hAnsi="Arial" w:cs="Arial"/>
          <w:sz w:val="20"/>
          <w:szCs w:val="20"/>
          <w:lang w:eastAsia="sl-SI"/>
        </w:rPr>
        <w:t xml:space="preserve">zmožnost. Glede na izkušnje iz prvih obravnavanih primerov na komisiji tudi v novem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w:t>
      </w:r>
      <w:r w:rsidRPr="002B74BF">
        <w:rPr>
          <w:rFonts w:ascii="Arial" w:hAnsi="Arial" w:cs="Arial"/>
          <w:sz w:val="20"/>
          <w:szCs w:val="20"/>
          <w:lang w:eastAsia="sl-SI"/>
        </w:rPr>
        <w:t xml:space="preserve">ni sistemske rešitve glede </w:t>
      </w:r>
      <w:r w:rsidR="008A355A" w:rsidRPr="002B74BF">
        <w:rPr>
          <w:rFonts w:ascii="Arial" w:hAnsi="Arial" w:cs="Arial"/>
          <w:sz w:val="20"/>
          <w:szCs w:val="20"/>
          <w:lang w:eastAsia="sl-SI"/>
        </w:rPr>
        <w:t>navedenega</w:t>
      </w:r>
      <w:r w:rsidRPr="002B74BF">
        <w:rPr>
          <w:rFonts w:ascii="Arial" w:hAnsi="Arial" w:cs="Arial"/>
          <w:sz w:val="20"/>
          <w:szCs w:val="20"/>
          <w:lang w:eastAsia="sl-SI"/>
        </w:rPr>
        <w:t xml:space="preserve"> primera. Res je, da tretji odstavek 82. člena navedenega zakona določa, da </w:t>
      </w:r>
      <w:r w:rsidR="008A355A" w:rsidRPr="002B74BF">
        <w:rPr>
          <w:rFonts w:ascii="Arial" w:hAnsi="Arial" w:cs="Arial"/>
          <w:sz w:val="20"/>
          <w:szCs w:val="20"/>
          <w:lang w:eastAsia="sl-SI"/>
        </w:rPr>
        <w:t xml:space="preserve">je mogoče </w:t>
      </w:r>
      <w:r w:rsidRPr="002B74BF">
        <w:rPr>
          <w:rFonts w:ascii="Arial" w:hAnsi="Arial" w:cs="Arial"/>
          <w:sz w:val="20"/>
          <w:szCs w:val="20"/>
          <w:lang w:eastAsia="sl-SI"/>
        </w:rPr>
        <w:t>policista v skladu z zakonom, ki ureja sistem javnih uslužbencev, začasno premesti</w:t>
      </w:r>
      <w:r w:rsidR="00FD4B10" w:rsidRPr="002B74BF">
        <w:rPr>
          <w:rFonts w:ascii="Arial" w:hAnsi="Arial" w:cs="Arial"/>
          <w:sz w:val="20"/>
          <w:szCs w:val="20"/>
          <w:lang w:eastAsia="sl-SI"/>
        </w:rPr>
        <w:t>ti</w:t>
      </w:r>
      <w:r w:rsidRPr="002B74BF">
        <w:rPr>
          <w:rFonts w:ascii="Arial" w:hAnsi="Arial" w:cs="Arial"/>
          <w:sz w:val="20"/>
          <w:szCs w:val="20"/>
          <w:lang w:eastAsia="sl-SI"/>
        </w:rPr>
        <w:t xml:space="preserve"> na delovno mesto, ki ustreza njegovemu zdravstvenemu stanju, oziroma se mu določijo naloge, ki jih je zmožen opravljati glede na zdravstveno stanje. Policija ocenjuje, da so premestitve po 147. členu ZJU, in sicer na strokovno-tehnična delovna mesta v policiji, smiselne in izvedljive le, ko gre za tako hude in trajne posledice, da je taka premestitev začasen ukrep v času postopka za uveljavljanje pravic iz invalidskega zavarovanja oziroma ugotavljanja preostale delovne zmožnosti, ki ga predvideva četrti odstavek 82. člena </w:t>
      </w:r>
      <w:proofErr w:type="spellStart"/>
      <w:r w:rsidRPr="002B74BF">
        <w:rPr>
          <w:rFonts w:ascii="Arial" w:hAnsi="Arial" w:cs="Arial"/>
          <w:sz w:val="20"/>
          <w:szCs w:val="20"/>
        </w:rPr>
        <w:t>ZODPol</w:t>
      </w:r>
      <w:proofErr w:type="spellEnd"/>
      <w:r w:rsidRPr="002B74BF">
        <w:rPr>
          <w:rFonts w:ascii="Arial" w:hAnsi="Arial" w:cs="Arial"/>
          <w:sz w:val="20"/>
          <w:szCs w:val="20"/>
          <w:lang w:eastAsia="sl-SI"/>
        </w:rPr>
        <w:t xml:space="preserve">. Za policijo so problematični primeri, ko pogoji za začetek postopka za uveljavljanje pravic iz invalidskega zavarovanja niso izpolnjeni, policist pa psihofizično še ni zmožen izvajati vseh nalog s policijskimi pooblastili (začasna huda duševna motnja). </w:t>
      </w:r>
    </w:p>
    <w:p w:rsidR="002B74BF" w:rsidRPr="002B74BF" w:rsidRDefault="002B74BF" w:rsidP="002B74BF">
      <w:pPr>
        <w:spacing w:after="0" w:line="240" w:lineRule="exact"/>
        <w:jc w:val="both"/>
        <w:rPr>
          <w:rFonts w:ascii="Arial" w:hAnsi="Arial" w:cs="Arial"/>
          <w:sz w:val="20"/>
          <w:szCs w:val="20"/>
          <w:lang w:eastAsia="sl-SI"/>
        </w:rPr>
      </w:pPr>
    </w:p>
    <w:p w:rsidR="0094454E" w:rsidRPr="002B74BF" w:rsidRDefault="001A5BBF"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Tako</w:t>
      </w:r>
      <w:r w:rsidR="0094454E" w:rsidRPr="002B74BF">
        <w:rPr>
          <w:rFonts w:ascii="Arial" w:hAnsi="Arial" w:cs="Arial"/>
          <w:sz w:val="20"/>
          <w:szCs w:val="20"/>
          <w:lang w:eastAsia="sl-SI"/>
        </w:rPr>
        <w:t xml:space="preserve"> se policiji omogoča učinkovito organiziranje dela in uspešno funkcioniranje enote, policistu, ki ima težave z duševnim zdravjem, pa uspešno rehabilitacijo v delovnem okolju ob izvajanju nalog, ki jih je v tistem obdobju sposoben opravljati. Treba je upoštevati dejstvo, da ima pri policistu premestitev na strokovno-tehnično delovno mesto negativen učinek s socialnega vidika (nižja plača) </w:t>
      </w:r>
      <w:r w:rsidR="008A355A" w:rsidRPr="002B74BF">
        <w:rPr>
          <w:rFonts w:ascii="Arial" w:hAnsi="Arial" w:cs="Arial"/>
          <w:sz w:val="20"/>
          <w:szCs w:val="20"/>
          <w:lang w:eastAsia="sl-SI"/>
        </w:rPr>
        <w:t xml:space="preserve">in tudi </w:t>
      </w:r>
      <w:r w:rsidR="0094454E" w:rsidRPr="002B74BF">
        <w:rPr>
          <w:rFonts w:ascii="Arial" w:hAnsi="Arial" w:cs="Arial"/>
          <w:sz w:val="20"/>
          <w:szCs w:val="20"/>
          <w:lang w:eastAsia="sl-SI"/>
        </w:rPr>
        <w:t>z vidika rehabilitacije (šok zaradi premestitve med druge sodelavce, karierno nazadovanje</w:t>
      </w:r>
      <w:r w:rsidRPr="002B74BF">
        <w:rPr>
          <w:rFonts w:ascii="Arial" w:hAnsi="Arial" w:cs="Arial"/>
          <w:sz w:val="20"/>
          <w:szCs w:val="20"/>
          <w:lang w:eastAsia="sl-SI"/>
        </w:rPr>
        <w:t> </w:t>
      </w:r>
      <w:r w:rsidR="0094454E" w:rsidRPr="002B74BF">
        <w:rPr>
          <w:rFonts w:ascii="Arial" w:hAnsi="Arial" w:cs="Arial"/>
          <w:sz w:val="20"/>
          <w:szCs w:val="20"/>
          <w:lang w:eastAsia="sl-SI"/>
        </w:rPr>
        <w:t xml:space="preserve">ipd.). Zaradi teh posledic postane policist praviloma nezaupljiv, nemotiviran ali celo konfliktno razpoložen, saj novo delovno okolje ne pripomore k njegovi rehabilitaciji. Navedena sprememba ne vpliva na status policista po 43. členu </w:t>
      </w:r>
      <w:proofErr w:type="spellStart"/>
      <w:r w:rsidR="0094454E" w:rsidRPr="002B74BF">
        <w:rPr>
          <w:rFonts w:ascii="Arial" w:hAnsi="Arial" w:cs="Arial"/>
          <w:sz w:val="20"/>
          <w:szCs w:val="20"/>
        </w:rPr>
        <w:t>ZODPol</w:t>
      </w:r>
      <w:proofErr w:type="spellEnd"/>
      <w:r w:rsidR="0094454E" w:rsidRPr="002B74BF">
        <w:rPr>
          <w:rFonts w:ascii="Arial" w:hAnsi="Arial" w:cs="Arial"/>
          <w:sz w:val="20"/>
          <w:szCs w:val="20"/>
        </w:rPr>
        <w:t xml:space="preserve"> v smislu vzročne povezave statusa z </w:t>
      </w:r>
      <w:r w:rsidR="0094454E" w:rsidRPr="002B74BF">
        <w:rPr>
          <w:rFonts w:ascii="Arial" w:hAnsi="Arial" w:cs="Arial"/>
          <w:sz w:val="20"/>
          <w:szCs w:val="20"/>
          <w:lang w:eastAsia="sl-SI"/>
        </w:rPr>
        <w:t>izvajanjem policijskih pooblastil, saj policist tudi v skladu z navedenim členom lahko opravlja druga dela v okviru nalog, določen</w:t>
      </w:r>
      <w:r w:rsidRPr="002B74BF">
        <w:rPr>
          <w:rFonts w:ascii="Arial" w:hAnsi="Arial" w:cs="Arial"/>
          <w:sz w:val="20"/>
          <w:szCs w:val="20"/>
          <w:lang w:eastAsia="sl-SI"/>
        </w:rPr>
        <w:t>ih</w:t>
      </w:r>
      <w:r w:rsidR="0094454E" w:rsidRPr="002B74BF">
        <w:rPr>
          <w:rFonts w:ascii="Arial" w:hAnsi="Arial" w:cs="Arial"/>
          <w:sz w:val="20"/>
          <w:szCs w:val="20"/>
          <w:lang w:eastAsia="sl-SI"/>
        </w:rPr>
        <w:t xml:space="preserve"> v </w:t>
      </w:r>
      <w:smartTag w:uri="urn:schemas-microsoft-com:office:smarttags" w:element="metricconverter">
        <w:smartTagPr>
          <w:attr w:name="ProductID" w:val="18. in"/>
        </w:smartTagPr>
        <w:r w:rsidR="0094454E" w:rsidRPr="002B74BF">
          <w:rPr>
            <w:rFonts w:ascii="Arial" w:hAnsi="Arial" w:cs="Arial"/>
            <w:sz w:val="20"/>
            <w:szCs w:val="20"/>
            <w:lang w:eastAsia="sl-SI"/>
          </w:rPr>
          <w:t>18. in</w:t>
        </w:r>
      </w:smartTag>
      <w:r w:rsidR="0094454E" w:rsidRPr="002B74BF">
        <w:rPr>
          <w:rFonts w:ascii="Arial" w:hAnsi="Arial" w:cs="Arial"/>
          <w:sz w:val="20"/>
          <w:szCs w:val="20"/>
          <w:lang w:eastAsia="sl-SI"/>
        </w:rPr>
        <w:t xml:space="preserve"> 25. členu </w:t>
      </w:r>
      <w:proofErr w:type="spellStart"/>
      <w:r w:rsidR="0094454E" w:rsidRPr="002B74BF">
        <w:rPr>
          <w:rFonts w:ascii="Arial" w:hAnsi="Arial" w:cs="Arial"/>
          <w:sz w:val="20"/>
          <w:szCs w:val="20"/>
        </w:rPr>
        <w:t>ZODPol</w:t>
      </w:r>
      <w:proofErr w:type="spellEnd"/>
      <w:r w:rsidR="0094454E" w:rsidRPr="002B74BF">
        <w:rPr>
          <w:rFonts w:ascii="Arial" w:hAnsi="Arial" w:cs="Arial"/>
          <w:sz w:val="20"/>
          <w:szCs w:val="20"/>
        </w:rPr>
        <w:t>. V tem primeru z začasno omejitvijo izvajanja policijskih pooblastil ni pogojev za premestitev obolelega policista na nižje vrednoteno delovno mesto, temveč se v skladu z doktrino zdravniške stroke rehabilitira na obstoječem delovnem mestu in poznanem delovnem okolju. Ko policist ozdravi, se z odločbo odpravi omejitev pravice izvajanja policijskih pooblastil.</w:t>
      </w:r>
    </w:p>
    <w:p w:rsidR="0094454E" w:rsidRPr="002B74BF" w:rsidRDefault="0094454E" w:rsidP="002B74BF">
      <w:pPr>
        <w:autoSpaceDE w:val="0"/>
        <w:autoSpaceDN w:val="0"/>
        <w:adjustRightInd w:val="0"/>
        <w:spacing w:after="0" w:line="240" w:lineRule="exact"/>
        <w:jc w:val="both"/>
        <w:rPr>
          <w:rFonts w:ascii="Arial" w:hAnsi="Arial" w:cs="Arial"/>
          <w:sz w:val="20"/>
          <w:szCs w:val="20"/>
          <w:lang w:eastAsia="sl-SI"/>
        </w:rPr>
      </w:pPr>
    </w:p>
    <w:p w:rsidR="0094454E" w:rsidRPr="002B74BF" w:rsidRDefault="0094454E" w:rsidP="002B74BF">
      <w:pPr>
        <w:autoSpaceDE w:val="0"/>
        <w:autoSpaceDN w:val="0"/>
        <w:adjustRightInd w:val="0"/>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Podaljšuje se tudi rok za odločanje zdravstvene komisije, saj </w:t>
      </w:r>
      <w:r w:rsidR="008A355A" w:rsidRPr="002B74BF">
        <w:rPr>
          <w:rFonts w:ascii="Arial" w:hAnsi="Arial" w:cs="Arial"/>
          <w:sz w:val="20"/>
          <w:szCs w:val="20"/>
          <w:lang w:eastAsia="sl-SI"/>
        </w:rPr>
        <w:t xml:space="preserve">zdravstvena </w:t>
      </w:r>
      <w:r w:rsidRPr="002B74BF">
        <w:rPr>
          <w:rFonts w:ascii="Arial" w:hAnsi="Arial" w:cs="Arial"/>
          <w:sz w:val="20"/>
          <w:szCs w:val="20"/>
          <w:lang w:eastAsia="sl-SI"/>
        </w:rPr>
        <w:t xml:space="preserve">komisija policije glede na izkušnje iz dosedanjih obravnavanih primerov po 62. členu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w:t>
      </w:r>
      <w:r w:rsidRPr="002B74BF">
        <w:rPr>
          <w:rFonts w:ascii="Arial" w:hAnsi="Arial" w:cs="Arial"/>
          <w:sz w:val="20"/>
          <w:szCs w:val="20"/>
          <w:lang w:eastAsia="sl-SI"/>
        </w:rPr>
        <w:t xml:space="preserve">ugotavlja, da v določenih primerih obravnave predloga ni mogoče izvesti v </w:t>
      </w:r>
      <w:r w:rsidR="003D191A" w:rsidRPr="002B74BF">
        <w:rPr>
          <w:rFonts w:ascii="Arial" w:hAnsi="Arial" w:cs="Arial"/>
          <w:sz w:val="20"/>
          <w:szCs w:val="20"/>
          <w:lang w:eastAsia="sl-SI"/>
        </w:rPr>
        <w:t xml:space="preserve">zdaj </w:t>
      </w:r>
      <w:r w:rsidRPr="002B74BF">
        <w:rPr>
          <w:rFonts w:ascii="Arial" w:hAnsi="Arial" w:cs="Arial"/>
          <w:sz w:val="20"/>
          <w:szCs w:val="20"/>
          <w:lang w:eastAsia="sl-SI"/>
        </w:rPr>
        <w:t xml:space="preserve">določenem roku. Za celovitejšo in korektno obravnavo na komisiji je treba pridobiti tudi zdravstveno dokumentacijo z vsemi morebitnimi predhodnimi izvidi osebnega zdravnika in specialistov. Če enota predlog posreduje, </w:t>
      </w:r>
      <w:r w:rsidR="003D191A" w:rsidRPr="002B74BF">
        <w:rPr>
          <w:rFonts w:ascii="Arial" w:hAnsi="Arial" w:cs="Arial"/>
          <w:sz w:val="20"/>
          <w:szCs w:val="20"/>
          <w:lang w:eastAsia="sl-SI"/>
        </w:rPr>
        <w:t>denimo</w:t>
      </w:r>
      <w:r w:rsidRPr="002B74BF">
        <w:rPr>
          <w:rFonts w:ascii="Arial" w:hAnsi="Arial" w:cs="Arial"/>
          <w:sz w:val="20"/>
          <w:szCs w:val="20"/>
          <w:lang w:eastAsia="sl-SI"/>
        </w:rPr>
        <w:t xml:space="preserve"> v petek, je v praksi nemogoče izvesti obravnavo na komisiji do nedelje. Navedeni odstavek določa tudi, da neposredni vodja ob posredovanju predloga za oceno zmožnosti policistu takoj odvzame službeno orožje in službeno izkaznico</w:t>
      </w:r>
      <w:r w:rsidR="002E14BE" w:rsidRPr="002B74BF">
        <w:rPr>
          <w:rFonts w:ascii="Arial" w:hAnsi="Arial" w:cs="Arial"/>
          <w:sz w:val="20"/>
          <w:szCs w:val="20"/>
          <w:lang w:eastAsia="sl-SI"/>
        </w:rPr>
        <w:t xml:space="preserve"> ter</w:t>
      </w:r>
      <w:r w:rsidR="00E87611" w:rsidRPr="002B74BF">
        <w:rPr>
          <w:rFonts w:ascii="Arial" w:hAnsi="Arial" w:cs="Arial"/>
          <w:sz w:val="20"/>
          <w:szCs w:val="20"/>
          <w:lang w:eastAsia="sl-SI"/>
        </w:rPr>
        <w:t xml:space="preserve"> </w:t>
      </w:r>
      <w:r w:rsidRPr="002B74BF">
        <w:rPr>
          <w:rFonts w:ascii="Arial" w:hAnsi="Arial" w:cs="Arial"/>
          <w:sz w:val="20"/>
          <w:szCs w:val="20"/>
          <w:lang w:eastAsia="sl-SI"/>
        </w:rPr>
        <w:t xml:space="preserve"> mu prepreči dostop do evidenc. Ne glede na to, ali se policistu odvzame</w:t>
      </w:r>
      <w:r w:rsidR="00FD4B10" w:rsidRPr="002B74BF">
        <w:rPr>
          <w:rFonts w:ascii="Arial" w:hAnsi="Arial" w:cs="Arial"/>
          <w:sz w:val="20"/>
          <w:szCs w:val="20"/>
          <w:lang w:eastAsia="sl-SI"/>
        </w:rPr>
        <w:t>ta</w:t>
      </w:r>
      <w:r w:rsidRPr="002B74BF">
        <w:rPr>
          <w:rFonts w:ascii="Arial" w:hAnsi="Arial" w:cs="Arial"/>
          <w:sz w:val="20"/>
          <w:szCs w:val="20"/>
          <w:lang w:eastAsia="sl-SI"/>
        </w:rPr>
        <w:t xml:space="preserve"> </w:t>
      </w:r>
      <w:r w:rsidR="008A355A" w:rsidRPr="002B74BF">
        <w:rPr>
          <w:rFonts w:ascii="Arial" w:hAnsi="Arial" w:cs="Arial"/>
          <w:sz w:val="20"/>
          <w:szCs w:val="20"/>
          <w:lang w:eastAsia="sl-SI"/>
        </w:rPr>
        <w:t xml:space="preserve">samo </w:t>
      </w:r>
      <w:r w:rsidRPr="002B74BF">
        <w:rPr>
          <w:rFonts w:ascii="Arial" w:hAnsi="Arial" w:cs="Arial"/>
          <w:sz w:val="20"/>
          <w:szCs w:val="20"/>
          <w:lang w:eastAsia="sl-SI"/>
        </w:rPr>
        <w:t xml:space="preserve">službeno orožje in službeno izkaznico, ali se mu hkrati prepreči tudi dostop do evidenc, </w:t>
      </w:r>
      <w:r w:rsidRPr="002B74BF">
        <w:rPr>
          <w:rFonts w:ascii="Arial" w:hAnsi="Arial" w:cs="Arial"/>
          <w:sz w:val="20"/>
          <w:szCs w:val="20"/>
        </w:rPr>
        <w:t xml:space="preserve">je naloga vodje policijske enote, </w:t>
      </w:r>
      <w:r w:rsidR="008A355A" w:rsidRPr="002B74BF">
        <w:rPr>
          <w:rFonts w:ascii="Arial" w:hAnsi="Arial" w:cs="Arial"/>
          <w:sz w:val="20"/>
          <w:szCs w:val="20"/>
        </w:rPr>
        <w:t xml:space="preserve">v kateri </w:t>
      </w:r>
      <w:r w:rsidRPr="002B74BF">
        <w:rPr>
          <w:rFonts w:ascii="Arial" w:hAnsi="Arial" w:cs="Arial"/>
          <w:sz w:val="20"/>
          <w:szCs w:val="20"/>
        </w:rPr>
        <w:t>policist opravlja dela, da policista v tem času razporedi na opravljanje del v policijski enoti in da se mu odreja delo, primerno glede na njegovo zdravstveno stanje.</w:t>
      </w:r>
      <w:r w:rsidRPr="002B74BF">
        <w:rPr>
          <w:rFonts w:ascii="Arial" w:hAnsi="Arial" w:cs="Arial"/>
          <w:sz w:val="20"/>
          <w:szCs w:val="20"/>
          <w:lang w:eastAsia="sl-SI"/>
        </w:rPr>
        <w:t xml:space="preserve"> Dodan je tudi stavek, da se v primerih, ko policist ob pojavu težav z duševnim zdravjem obišče tudi osebnega zdravnika in je zaradi zdravljenja začasno zadržan od dela zaradi bolezni, roki iz prejšnjega stavka štejejo od vrnitve policista na delo. V primerih nujne obravnave je tudi v okviru predlagane ureditve omogočena in smiselna obravnava na zdravstveni komisiji v krajšem roku oziroma takoj ko se lahko sestane.</w:t>
      </w:r>
    </w:p>
    <w:p w:rsidR="002B74BF" w:rsidRPr="002B74BF" w:rsidRDefault="002B74BF" w:rsidP="002B74BF">
      <w:pPr>
        <w:autoSpaceDE w:val="0"/>
        <w:autoSpaceDN w:val="0"/>
        <w:adjustRightInd w:val="0"/>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Ker se težave z duševnim zdravjem, ki vplivajo na zmožnost opravljanja nalog policije, lahko ugotovijo tudi na preventivnem zdravstvenem pregledu policista, je predlagana </w:t>
      </w:r>
      <w:r w:rsidR="001959C6" w:rsidRPr="002B74BF">
        <w:rPr>
          <w:rFonts w:ascii="Arial" w:hAnsi="Arial" w:cs="Arial"/>
          <w:sz w:val="20"/>
          <w:szCs w:val="20"/>
          <w:lang w:eastAsia="sl-SI"/>
        </w:rPr>
        <w:t>sprememba</w:t>
      </w:r>
      <w:r w:rsidRPr="002B74BF">
        <w:rPr>
          <w:rFonts w:ascii="Arial" w:hAnsi="Arial" w:cs="Arial"/>
          <w:sz w:val="20"/>
          <w:szCs w:val="20"/>
          <w:lang w:eastAsia="sl-SI"/>
        </w:rPr>
        <w:t xml:space="preserve"> tega člena z novim tretjim odstavkom in možnostjo, da predlog za oceno zmožnosti policista za opravljanje nalog policije zdravstveni komisiji policije poda neposredno tudi izvajalec medicine dela ministrstva.</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V prvem odstavku je določeno, da generalni direktor policije policistu začasno omeji izvajanje policijskih pooblastil. Med te omejitve </w:t>
      </w:r>
      <w:r w:rsidR="003D191A" w:rsidRPr="002B74BF">
        <w:rPr>
          <w:rFonts w:ascii="Arial" w:hAnsi="Arial" w:cs="Arial"/>
          <w:sz w:val="20"/>
          <w:szCs w:val="20"/>
        </w:rPr>
        <w:t xml:space="preserve">spadajo </w:t>
      </w:r>
      <w:r w:rsidRPr="002B74BF">
        <w:rPr>
          <w:rFonts w:ascii="Arial" w:hAnsi="Arial" w:cs="Arial"/>
          <w:sz w:val="20"/>
          <w:szCs w:val="20"/>
        </w:rPr>
        <w:t xml:space="preserve">odvzem službenega orožja in službene izkaznice, lahko pa tudi preprečitev dostopa do evidenc </w:t>
      </w:r>
      <w:r w:rsidR="00FD4B10" w:rsidRPr="002B74BF">
        <w:rPr>
          <w:rFonts w:ascii="Arial" w:hAnsi="Arial" w:cs="Arial"/>
          <w:sz w:val="20"/>
          <w:szCs w:val="20"/>
        </w:rPr>
        <w:t xml:space="preserve">in </w:t>
      </w:r>
      <w:r w:rsidRPr="002B74BF">
        <w:rPr>
          <w:rFonts w:ascii="Arial" w:hAnsi="Arial" w:cs="Arial"/>
          <w:sz w:val="20"/>
          <w:szCs w:val="20"/>
        </w:rPr>
        <w:t>prilagoditev policistovega dela v policijski enoti za največ 30</w:t>
      </w:r>
      <w:r w:rsidR="003D191A" w:rsidRPr="002B74BF">
        <w:rPr>
          <w:rFonts w:ascii="Arial" w:hAnsi="Arial" w:cs="Arial"/>
          <w:sz w:val="20"/>
          <w:szCs w:val="20"/>
        </w:rPr>
        <w:t> </w:t>
      </w:r>
      <w:r w:rsidRPr="002B74BF">
        <w:rPr>
          <w:rFonts w:ascii="Arial" w:hAnsi="Arial" w:cs="Arial"/>
          <w:sz w:val="20"/>
          <w:szCs w:val="20"/>
        </w:rPr>
        <w:t>dni z možnostjo podaljšanja, in sicer z odločbo, na katero ima policist možnost pritožbe. Enake postopke izvede v skladu z drugim odstavkom že neposredni vodja policista, vendar so kratkotrajne</w:t>
      </w:r>
      <w:r w:rsidR="00FD4B10" w:rsidRPr="002B74BF">
        <w:rPr>
          <w:rFonts w:ascii="Arial" w:hAnsi="Arial" w:cs="Arial"/>
          <w:sz w:val="20"/>
          <w:szCs w:val="20"/>
        </w:rPr>
        <w:t>jše</w:t>
      </w:r>
      <w:r w:rsidRPr="002B74BF">
        <w:rPr>
          <w:rFonts w:ascii="Arial" w:hAnsi="Arial" w:cs="Arial"/>
          <w:sz w:val="20"/>
          <w:szCs w:val="20"/>
        </w:rPr>
        <w:t xml:space="preserve"> do sprejema odločitve generalnega direktorja policije.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Zdravstvena komisija po tem členu ugotavlja zmožnost policista za opravljanje nalog policije le ob pojavu težav z duševnim zdravjem, ki so začasne in zahtevajo začasno omejitev izvajanja policijskih pooblastil. Če se ugotovi, da navedene težave niso prehodne in so oziroma bodo povzročile trajno spremembo v zdravstvenem stanju in posledično zmanjšanje delovne zmožnosti, </w:t>
      </w:r>
      <w:r w:rsidR="008A355A" w:rsidRPr="002B74BF">
        <w:rPr>
          <w:rFonts w:ascii="Arial" w:hAnsi="Arial" w:cs="Arial"/>
          <w:sz w:val="20"/>
          <w:szCs w:val="20"/>
        </w:rPr>
        <w:t xml:space="preserve">je </w:t>
      </w:r>
      <w:r w:rsidRPr="002B74BF">
        <w:rPr>
          <w:rFonts w:ascii="Arial" w:hAnsi="Arial" w:cs="Arial"/>
          <w:sz w:val="20"/>
          <w:szCs w:val="20"/>
        </w:rPr>
        <w:t>policist obravnava</w:t>
      </w:r>
      <w:r w:rsidR="008A355A" w:rsidRPr="002B74BF">
        <w:rPr>
          <w:rFonts w:ascii="Arial" w:hAnsi="Arial" w:cs="Arial"/>
          <w:sz w:val="20"/>
          <w:szCs w:val="20"/>
        </w:rPr>
        <w:t>n</w:t>
      </w:r>
      <w:r w:rsidRPr="002B74BF">
        <w:rPr>
          <w:rFonts w:ascii="Arial" w:hAnsi="Arial" w:cs="Arial"/>
          <w:sz w:val="20"/>
          <w:szCs w:val="20"/>
        </w:rPr>
        <w:t xml:space="preserve"> skladno z 82. členom </w:t>
      </w:r>
      <w:proofErr w:type="spellStart"/>
      <w:r w:rsidRPr="002B74BF">
        <w:rPr>
          <w:rFonts w:ascii="Arial" w:hAnsi="Arial" w:cs="Arial"/>
          <w:sz w:val="20"/>
          <w:szCs w:val="20"/>
        </w:rPr>
        <w:t>ZODPol</w:t>
      </w:r>
      <w:proofErr w:type="spellEnd"/>
      <w:r w:rsidRPr="002B74BF">
        <w:rPr>
          <w:rFonts w:ascii="Arial" w:hAnsi="Arial" w:cs="Arial"/>
          <w:sz w:val="20"/>
          <w:szCs w:val="20"/>
        </w:rPr>
        <w:t>.</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1</w:t>
      </w:r>
      <w:r w:rsidR="00FE04F5" w:rsidRPr="002B74BF">
        <w:rPr>
          <w:rFonts w:ascii="Arial" w:hAnsi="Arial" w:cs="Arial"/>
          <w:b/>
          <w:sz w:val="20"/>
          <w:szCs w:val="20"/>
        </w:rPr>
        <w:t>9</w:t>
      </w:r>
      <w:r w:rsidRPr="002B74BF">
        <w:rPr>
          <w:rFonts w:ascii="Arial" w:hAnsi="Arial" w:cs="Arial"/>
          <w:b/>
          <w:sz w:val="20"/>
          <w:szCs w:val="20"/>
        </w:rPr>
        <w:t>.</w:t>
      </w:r>
      <w:r w:rsidR="008A355A" w:rsidRPr="002B74BF">
        <w:rPr>
          <w:rFonts w:ascii="Arial" w:hAnsi="Arial" w:cs="Arial"/>
          <w:b/>
          <w:sz w:val="20"/>
          <w:szCs w:val="20"/>
        </w:rPr>
        <w:t> </w:t>
      </w:r>
      <w:r w:rsidRPr="002B74BF">
        <w:rPr>
          <w:rFonts w:ascii="Arial" w:hAnsi="Arial" w:cs="Arial"/>
          <w:b/>
          <w:sz w:val="20"/>
          <w:szCs w:val="20"/>
        </w:rPr>
        <w:t>členu:</w:t>
      </w:r>
    </w:p>
    <w:p w:rsidR="00FE04F5" w:rsidRDefault="00FE04F5" w:rsidP="002B74BF">
      <w:pPr>
        <w:spacing w:after="0" w:line="240" w:lineRule="exact"/>
        <w:contextualSpacing/>
        <w:jc w:val="both"/>
        <w:rPr>
          <w:rFonts w:ascii="Arial" w:hAnsi="Arial" w:cs="Arial"/>
          <w:iCs/>
          <w:sz w:val="20"/>
          <w:szCs w:val="20"/>
          <w:lang w:eastAsia="sl-SI"/>
        </w:rPr>
      </w:pPr>
      <w:r w:rsidRPr="002B74BF">
        <w:rPr>
          <w:rFonts w:ascii="Arial" w:hAnsi="Arial" w:cs="Arial"/>
          <w:iCs/>
          <w:sz w:val="20"/>
          <w:szCs w:val="20"/>
          <w:lang w:eastAsia="sl-SI"/>
        </w:rPr>
        <w:t>S</w:t>
      </w:r>
      <w:r w:rsidRPr="002B74BF">
        <w:rPr>
          <w:rFonts w:ascii="Arial" w:hAnsi="Arial" w:cs="Arial"/>
          <w:sz w:val="20"/>
          <w:szCs w:val="20"/>
        </w:rPr>
        <w:t xml:space="preserve"> predlagano spremembo se uvaja dvostopenjsko odločanje o pravni pomoči. </w:t>
      </w:r>
      <w:r w:rsidRPr="002B74BF">
        <w:rPr>
          <w:rFonts w:ascii="Arial" w:hAnsi="Arial" w:cs="Arial"/>
          <w:sz w:val="20"/>
          <w:szCs w:val="20"/>
          <w:lang w:eastAsia="sl-SI"/>
        </w:rPr>
        <w:t>O vlogi za pravno pomoč policistom na ravni policijskih uprav odloča direktor policijske uprave</w:t>
      </w:r>
      <w:r w:rsidR="00844F70">
        <w:rPr>
          <w:rFonts w:ascii="Arial" w:hAnsi="Arial" w:cs="Arial"/>
          <w:sz w:val="20"/>
          <w:szCs w:val="20"/>
          <w:lang w:eastAsia="sl-SI"/>
        </w:rPr>
        <w:t>, ki odločitev predhodno sporoči oziroma pošlje v presojo generalnemu direktorju policije oziroma strokovni službi Generalne policijske uprave, ki lahko v primeru utemeljenih razlogov spremeni odločitev.</w:t>
      </w:r>
      <w:r w:rsidRPr="002B74BF">
        <w:rPr>
          <w:rFonts w:ascii="Arial" w:hAnsi="Arial" w:cs="Arial"/>
          <w:sz w:val="20"/>
          <w:szCs w:val="20"/>
          <w:lang w:eastAsia="sl-SI"/>
        </w:rPr>
        <w:t xml:space="preserve"> O preostalih vlogah za pravno pomoč odloča generalni direktor policije. Zoper odločitev generalnega direktorja policije</w:t>
      </w:r>
      <w:r w:rsidR="005815EF">
        <w:rPr>
          <w:rFonts w:ascii="Arial" w:hAnsi="Arial" w:cs="Arial"/>
          <w:sz w:val="20"/>
          <w:szCs w:val="20"/>
          <w:lang w:eastAsia="sl-SI"/>
        </w:rPr>
        <w:t xml:space="preserve"> oziroma</w:t>
      </w:r>
      <w:r w:rsidR="00844F70">
        <w:rPr>
          <w:rFonts w:ascii="Arial" w:hAnsi="Arial" w:cs="Arial"/>
          <w:sz w:val="20"/>
          <w:szCs w:val="20"/>
          <w:lang w:eastAsia="sl-SI"/>
        </w:rPr>
        <w:t xml:space="preserve"> direktorja policijske uprave</w:t>
      </w:r>
      <w:r w:rsidRPr="002B74BF">
        <w:rPr>
          <w:rFonts w:ascii="Arial" w:hAnsi="Arial" w:cs="Arial"/>
          <w:sz w:val="20"/>
          <w:szCs w:val="20"/>
          <w:lang w:eastAsia="sl-SI"/>
        </w:rPr>
        <w:t xml:space="preserve"> je v osmih dneh od prejema odločitve </w:t>
      </w:r>
      <w:r w:rsidRPr="002B74BF">
        <w:rPr>
          <w:rFonts w:ascii="Arial" w:hAnsi="Arial" w:cs="Arial"/>
          <w:iCs/>
          <w:sz w:val="20"/>
          <w:szCs w:val="20"/>
          <w:lang w:eastAsia="sl-SI"/>
        </w:rPr>
        <w:t>dovoljena pritožba na ministrstvo, ki o pritožbi odloči v osmih dneh.</w:t>
      </w:r>
      <w:r w:rsidR="00D3638F">
        <w:rPr>
          <w:rFonts w:ascii="Arial" w:hAnsi="Arial" w:cs="Arial"/>
          <w:iCs/>
          <w:sz w:val="20"/>
          <w:szCs w:val="20"/>
          <w:lang w:eastAsia="sl-SI"/>
        </w:rPr>
        <w:t xml:space="preserve"> V zadnjih štirih letih je bilo letno do 37 zaprosil za pravno pomoč, od tega je okoli 10% zaprosil zavrnjenih.</w:t>
      </w:r>
    </w:p>
    <w:p w:rsidR="00FE04F5" w:rsidRPr="002B74BF" w:rsidRDefault="00FE04F5" w:rsidP="002B74BF">
      <w:pPr>
        <w:spacing w:after="0" w:line="240" w:lineRule="exact"/>
        <w:contextualSpacing/>
        <w:jc w:val="both"/>
        <w:rPr>
          <w:rFonts w:ascii="Arial" w:hAnsi="Arial" w:cs="Arial"/>
          <w:iCs/>
          <w:sz w:val="20"/>
          <w:szCs w:val="20"/>
          <w:lang w:eastAsia="sl-SI"/>
        </w:rPr>
      </w:pPr>
    </w:p>
    <w:p w:rsidR="0094454E" w:rsidRPr="002B74BF" w:rsidRDefault="00FE04F5" w:rsidP="002B74BF">
      <w:pPr>
        <w:spacing w:after="0" w:line="240" w:lineRule="exact"/>
        <w:jc w:val="both"/>
        <w:rPr>
          <w:rFonts w:ascii="Arial" w:hAnsi="Arial" w:cs="Arial"/>
          <w:iCs/>
          <w:sz w:val="20"/>
          <w:szCs w:val="20"/>
          <w:lang w:eastAsia="sl-SI"/>
        </w:rPr>
      </w:pPr>
      <w:r w:rsidRPr="002B74BF">
        <w:rPr>
          <w:rFonts w:ascii="Arial" w:hAnsi="Arial" w:cs="Arial"/>
          <w:iCs/>
          <w:sz w:val="20"/>
          <w:szCs w:val="20"/>
          <w:lang w:eastAsia="sl-SI"/>
        </w:rPr>
        <w:t xml:space="preserve">Dopolnitev člena z novim </w:t>
      </w:r>
      <w:r w:rsidR="00751A76">
        <w:rPr>
          <w:rFonts w:ascii="Arial" w:hAnsi="Arial" w:cs="Arial"/>
          <w:iCs/>
          <w:sz w:val="20"/>
          <w:szCs w:val="20"/>
          <w:lang w:eastAsia="sl-SI"/>
        </w:rPr>
        <w:t>petim</w:t>
      </w:r>
      <w:r w:rsidRPr="002B74BF">
        <w:rPr>
          <w:rFonts w:ascii="Arial" w:hAnsi="Arial" w:cs="Arial"/>
          <w:iCs/>
          <w:sz w:val="20"/>
          <w:szCs w:val="20"/>
          <w:lang w:eastAsia="sl-SI"/>
        </w:rPr>
        <w:t xml:space="preserve"> odstavkom</w:t>
      </w:r>
      <w:r w:rsidR="0094454E" w:rsidRPr="002B74BF">
        <w:rPr>
          <w:rFonts w:ascii="Arial" w:hAnsi="Arial" w:cs="Arial"/>
          <w:iCs/>
          <w:sz w:val="20"/>
          <w:szCs w:val="20"/>
          <w:lang w:eastAsia="sl-SI"/>
        </w:rPr>
        <w:t xml:space="preserve"> generalnemu direktorju policije</w:t>
      </w:r>
      <w:r w:rsidR="0094454E" w:rsidRPr="002B74BF">
        <w:rPr>
          <w:rFonts w:ascii="Arial" w:hAnsi="Arial" w:cs="Arial"/>
          <w:sz w:val="20"/>
          <w:szCs w:val="20"/>
        </w:rPr>
        <w:t xml:space="preserve"> </w:t>
      </w:r>
      <w:r w:rsidR="0094454E" w:rsidRPr="002B74BF">
        <w:rPr>
          <w:rFonts w:ascii="Arial" w:hAnsi="Arial" w:cs="Arial"/>
          <w:iCs/>
          <w:sz w:val="20"/>
          <w:szCs w:val="20"/>
          <w:lang w:eastAsia="sl-SI"/>
        </w:rPr>
        <w:t xml:space="preserve">omogoča, da v primerih, ko policist nastopa pred drugimi organi kot oškodovanec ali </w:t>
      </w:r>
      <w:r w:rsidRPr="002B74BF">
        <w:rPr>
          <w:rFonts w:ascii="Arial" w:hAnsi="Arial" w:cs="Arial"/>
          <w:iCs/>
          <w:sz w:val="20"/>
          <w:szCs w:val="20"/>
          <w:lang w:eastAsia="sl-SI"/>
        </w:rPr>
        <w:t>oseba od katerih se zbirajo obvestila</w:t>
      </w:r>
      <w:r w:rsidR="0094454E" w:rsidRPr="002B74BF">
        <w:rPr>
          <w:rFonts w:ascii="Arial" w:hAnsi="Arial" w:cs="Arial"/>
          <w:iCs/>
          <w:sz w:val="20"/>
          <w:szCs w:val="20"/>
          <w:lang w:eastAsia="sl-SI"/>
        </w:rPr>
        <w:t>, omogoči nudenje pravne pomoči. V posameznih kompleksnih primerih, kjer policist nastopa kot žrtev kaznivega dejanja, ki je vezana na opravljanje nalog policije, mora policija ves čas postopka varovati interese policista. Kazensko procesna zakonodaja omogoča spremembe statusa udeleženca v postopku. Zato lahko organ, ki vodi postopek o kaznivem dejanju, kadar</w:t>
      </w:r>
      <w:r w:rsidR="00D77FCA" w:rsidRPr="002B74BF">
        <w:rPr>
          <w:rFonts w:ascii="Arial" w:hAnsi="Arial" w:cs="Arial"/>
          <w:iCs/>
          <w:sz w:val="20"/>
          <w:szCs w:val="20"/>
          <w:lang w:eastAsia="sl-SI"/>
        </w:rPr>
        <w:t> </w:t>
      </w:r>
      <w:r w:rsidR="0094454E" w:rsidRPr="002B74BF">
        <w:rPr>
          <w:rFonts w:ascii="Arial" w:hAnsi="Arial" w:cs="Arial"/>
          <w:iCs/>
          <w:sz w:val="20"/>
          <w:szCs w:val="20"/>
          <w:lang w:eastAsia="sl-SI"/>
        </w:rPr>
        <w:t xml:space="preserve">koli spreminja status osebe, ki karkoli ve o določenem primeru ali </w:t>
      </w:r>
      <w:r w:rsidR="00D77FCA" w:rsidRPr="002B74BF">
        <w:rPr>
          <w:rFonts w:ascii="Arial" w:hAnsi="Arial" w:cs="Arial"/>
          <w:iCs/>
          <w:sz w:val="20"/>
          <w:szCs w:val="20"/>
          <w:lang w:eastAsia="sl-SI"/>
        </w:rPr>
        <w:t xml:space="preserve">ki je </w:t>
      </w:r>
      <w:r w:rsidR="0094454E" w:rsidRPr="002B74BF">
        <w:rPr>
          <w:rFonts w:ascii="Arial" w:hAnsi="Arial" w:cs="Arial"/>
          <w:iCs/>
          <w:sz w:val="20"/>
          <w:szCs w:val="20"/>
          <w:lang w:eastAsia="sl-SI"/>
        </w:rPr>
        <w:t>oškodovana</w:t>
      </w:r>
      <w:r w:rsidR="00D77FCA" w:rsidRPr="002B74BF">
        <w:rPr>
          <w:rFonts w:ascii="Arial" w:hAnsi="Arial" w:cs="Arial"/>
          <w:iCs/>
          <w:sz w:val="20"/>
          <w:szCs w:val="20"/>
          <w:lang w:eastAsia="sl-SI"/>
        </w:rPr>
        <w:t>,</w:t>
      </w:r>
      <w:r w:rsidR="0094454E" w:rsidRPr="002B74BF">
        <w:rPr>
          <w:rFonts w:ascii="Arial" w:hAnsi="Arial" w:cs="Arial"/>
          <w:iCs/>
          <w:sz w:val="20"/>
          <w:szCs w:val="20"/>
          <w:lang w:eastAsia="sl-SI"/>
        </w:rPr>
        <w:t xml:space="preserve"> v osumljenca. </w:t>
      </w:r>
      <w:r w:rsidR="00D77FCA" w:rsidRPr="002B74BF">
        <w:rPr>
          <w:rFonts w:ascii="Arial" w:hAnsi="Arial" w:cs="Arial"/>
          <w:iCs/>
          <w:sz w:val="20"/>
          <w:szCs w:val="20"/>
          <w:lang w:eastAsia="sl-SI"/>
        </w:rPr>
        <w:t>Zato</w:t>
      </w:r>
      <w:r w:rsidR="0094454E" w:rsidRPr="002B74BF">
        <w:rPr>
          <w:rFonts w:ascii="Arial" w:hAnsi="Arial" w:cs="Arial"/>
          <w:iCs/>
          <w:sz w:val="20"/>
          <w:szCs w:val="20"/>
          <w:lang w:eastAsia="sl-SI"/>
        </w:rPr>
        <w:t xml:space="preserve"> je treba generalnemu direktorju policije</w:t>
      </w:r>
      <w:r w:rsidR="00D77FCA" w:rsidRPr="002B74BF">
        <w:rPr>
          <w:rFonts w:ascii="Arial" w:hAnsi="Arial" w:cs="Arial"/>
          <w:iCs/>
          <w:sz w:val="20"/>
          <w:szCs w:val="20"/>
          <w:lang w:eastAsia="sl-SI"/>
        </w:rPr>
        <w:t xml:space="preserve"> omogočiti</w:t>
      </w:r>
      <w:r w:rsidR="0094454E" w:rsidRPr="002B74BF">
        <w:rPr>
          <w:rFonts w:ascii="Arial" w:hAnsi="Arial" w:cs="Arial"/>
          <w:iCs/>
          <w:sz w:val="20"/>
          <w:szCs w:val="20"/>
          <w:lang w:eastAsia="sl-SI"/>
        </w:rPr>
        <w:t>, da v konkretnem primeru presoja, ali policistu omogoča pravno pomoč tudi v fazi, ko ima status oškodovanca</w:t>
      </w:r>
      <w:r w:rsidRPr="002B74BF">
        <w:rPr>
          <w:rFonts w:ascii="Arial" w:hAnsi="Arial" w:cs="Arial"/>
          <w:iCs/>
          <w:sz w:val="20"/>
          <w:szCs w:val="20"/>
          <w:lang w:eastAsia="sl-SI"/>
        </w:rPr>
        <w:t xml:space="preserve"> ali osebe od katerih se zbirajo obvestila</w:t>
      </w:r>
      <w:r w:rsidR="0094454E" w:rsidRPr="002B74BF">
        <w:rPr>
          <w:rFonts w:ascii="Arial" w:hAnsi="Arial" w:cs="Arial"/>
          <w:iCs/>
          <w:sz w:val="20"/>
          <w:szCs w:val="20"/>
          <w:lang w:eastAsia="sl-SI"/>
        </w:rPr>
        <w:t xml:space="preserve">. </w:t>
      </w:r>
    </w:p>
    <w:p w:rsidR="0094454E" w:rsidRPr="002B74BF" w:rsidRDefault="0094454E" w:rsidP="002B74BF">
      <w:pPr>
        <w:spacing w:after="0" w:line="240" w:lineRule="exact"/>
        <w:jc w:val="both"/>
        <w:rPr>
          <w:rFonts w:ascii="Arial" w:hAnsi="Arial" w:cs="Arial"/>
          <w:iCs/>
          <w:sz w:val="20"/>
          <w:szCs w:val="20"/>
          <w:lang w:eastAsia="sl-SI"/>
        </w:rPr>
      </w:pPr>
    </w:p>
    <w:p w:rsidR="0094454E" w:rsidRPr="002B74BF" w:rsidRDefault="00974E68" w:rsidP="002B74BF">
      <w:pPr>
        <w:spacing w:after="0" w:line="240" w:lineRule="exact"/>
        <w:jc w:val="both"/>
        <w:rPr>
          <w:rFonts w:ascii="Arial" w:hAnsi="Arial" w:cs="Arial"/>
          <w:iCs/>
          <w:sz w:val="20"/>
          <w:szCs w:val="20"/>
          <w:lang w:eastAsia="sl-SI"/>
        </w:rPr>
      </w:pPr>
      <w:r w:rsidRPr="002B74BF">
        <w:rPr>
          <w:rFonts w:ascii="Arial" w:hAnsi="Arial" w:cs="Arial"/>
          <w:iCs/>
          <w:sz w:val="20"/>
          <w:szCs w:val="20"/>
          <w:lang w:eastAsia="sl-SI"/>
        </w:rPr>
        <w:t>Predlagana d</w:t>
      </w:r>
      <w:r w:rsidR="0094454E" w:rsidRPr="002B74BF">
        <w:rPr>
          <w:rFonts w:ascii="Arial" w:hAnsi="Arial" w:cs="Arial"/>
          <w:iCs/>
          <w:sz w:val="20"/>
          <w:szCs w:val="20"/>
          <w:lang w:eastAsia="sl-SI"/>
        </w:rPr>
        <w:t xml:space="preserve">opolnitev </w:t>
      </w:r>
      <w:r w:rsidR="00751A76">
        <w:rPr>
          <w:rFonts w:ascii="Arial" w:hAnsi="Arial" w:cs="Arial"/>
          <w:iCs/>
          <w:sz w:val="20"/>
          <w:szCs w:val="20"/>
          <w:lang w:eastAsia="sl-SI"/>
        </w:rPr>
        <w:t xml:space="preserve">šestega odstavka </w:t>
      </w:r>
      <w:r w:rsidR="0094454E" w:rsidRPr="002B74BF">
        <w:rPr>
          <w:rFonts w:ascii="Arial" w:hAnsi="Arial" w:cs="Arial"/>
          <w:iCs/>
          <w:sz w:val="20"/>
          <w:szCs w:val="20"/>
          <w:lang w:eastAsia="sl-SI"/>
        </w:rPr>
        <w:t>uvaja možnost, da policist, ki mu je bila zavrnjena pravna pomoč, zahteva povrnitev stroškov pravnega zastopanja, ko uspešno in dokončno pred drugimi organi dokaže strokovnost in zakonitost izvajanja nalog policije. S tem se izenačuje status vseh policistov, ki so strokovno in zakonito opravljali naloge policije</w:t>
      </w:r>
      <w:r w:rsidR="00A1459C" w:rsidRPr="002B74BF">
        <w:rPr>
          <w:rFonts w:ascii="Arial" w:hAnsi="Arial" w:cs="Arial"/>
          <w:iCs/>
          <w:sz w:val="20"/>
          <w:szCs w:val="20"/>
          <w:lang w:eastAsia="sl-SI"/>
        </w:rPr>
        <w:t>,</w:t>
      </w:r>
      <w:r w:rsidR="0094454E" w:rsidRPr="002B74BF">
        <w:rPr>
          <w:rFonts w:ascii="Arial" w:hAnsi="Arial" w:cs="Arial"/>
          <w:iCs/>
          <w:sz w:val="20"/>
          <w:szCs w:val="20"/>
          <w:lang w:eastAsia="sl-SI"/>
        </w:rPr>
        <w:t xml:space="preserve"> ne glede na to, ali to </w:t>
      </w:r>
      <w:r w:rsidR="00D77FCA" w:rsidRPr="002B74BF">
        <w:rPr>
          <w:rFonts w:ascii="Arial" w:hAnsi="Arial" w:cs="Arial"/>
          <w:iCs/>
          <w:sz w:val="20"/>
          <w:szCs w:val="20"/>
          <w:lang w:eastAsia="sl-SI"/>
        </w:rPr>
        <w:t>ugotov</w:t>
      </w:r>
      <w:r w:rsidR="008A355A" w:rsidRPr="002B74BF">
        <w:rPr>
          <w:rFonts w:ascii="Arial" w:hAnsi="Arial" w:cs="Arial"/>
          <w:iCs/>
          <w:sz w:val="20"/>
          <w:szCs w:val="20"/>
          <w:lang w:eastAsia="sl-SI"/>
        </w:rPr>
        <w:t>i</w:t>
      </w:r>
      <w:r w:rsidR="00D77FCA" w:rsidRPr="002B74BF">
        <w:rPr>
          <w:rFonts w:ascii="Arial" w:hAnsi="Arial" w:cs="Arial"/>
          <w:iCs/>
          <w:sz w:val="20"/>
          <w:szCs w:val="20"/>
          <w:lang w:eastAsia="sl-SI"/>
        </w:rPr>
        <w:t xml:space="preserve"> </w:t>
      </w:r>
      <w:r w:rsidR="0094454E" w:rsidRPr="002B74BF">
        <w:rPr>
          <w:rFonts w:ascii="Arial" w:hAnsi="Arial" w:cs="Arial"/>
          <w:iCs/>
          <w:sz w:val="20"/>
          <w:szCs w:val="20"/>
          <w:lang w:eastAsia="sl-SI"/>
        </w:rPr>
        <w:t>delodajal</w:t>
      </w:r>
      <w:r w:rsidR="00D77FCA" w:rsidRPr="002B74BF">
        <w:rPr>
          <w:rFonts w:ascii="Arial" w:hAnsi="Arial" w:cs="Arial"/>
          <w:iCs/>
          <w:sz w:val="20"/>
          <w:szCs w:val="20"/>
          <w:lang w:eastAsia="sl-SI"/>
        </w:rPr>
        <w:t>e</w:t>
      </w:r>
      <w:r w:rsidR="0094454E" w:rsidRPr="002B74BF">
        <w:rPr>
          <w:rFonts w:ascii="Arial" w:hAnsi="Arial" w:cs="Arial"/>
          <w:iCs/>
          <w:sz w:val="20"/>
          <w:szCs w:val="20"/>
          <w:lang w:eastAsia="sl-SI"/>
        </w:rPr>
        <w:t xml:space="preserve">c ali drug organ, ki vodi postopek. Pri tem se ne povrnejo stroški, ki jih je policist dobil že povrnjene po odločitvi drugega organa.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 xml:space="preserve">K </w:t>
      </w:r>
      <w:r w:rsidR="00FE04F5" w:rsidRPr="002B74BF">
        <w:rPr>
          <w:rFonts w:ascii="Arial" w:hAnsi="Arial" w:cs="Arial"/>
          <w:b/>
          <w:sz w:val="20"/>
          <w:szCs w:val="20"/>
        </w:rPr>
        <w:t>20</w:t>
      </w:r>
      <w:r w:rsidRPr="002B74BF">
        <w:rPr>
          <w:rFonts w:ascii="Arial" w:hAnsi="Arial" w:cs="Arial"/>
          <w:b/>
          <w:sz w:val="20"/>
          <w:szCs w:val="20"/>
        </w:rPr>
        <w:t>.</w:t>
      </w:r>
      <w:r w:rsidR="00D77FCA" w:rsidRPr="002B74BF">
        <w:rPr>
          <w:rFonts w:ascii="Arial" w:hAnsi="Arial" w:cs="Arial"/>
          <w:b/>
          <w:sz w:val="20"/>
          <w:szCs w:val="20"/>
        </w:rPr>
        <w:t> </w:t>
      </w:r>
      <w:r w:rsidRPr="002B74BF">
        <w:rPr>
          <w:rFonts w:ascii="Arial" w:hAnsi="Arial" w:cs="Arial"/>
          <w:b/>
          <w:sz w:val="20"/>
          <w:szCs w:val="20"/>
        </w:rPr>
        <w:t>členu:</w:t>
      </w:r>
    </w:p>
    <w:p w:rsidR="0094454E" w:rsidRDefault="0094454E" w:rsidP="002B74BF">
      <w:pPr>
        <w:spacing w:after="0" w:line="240" w:lineRule="exact"/>
        <w:jc w:val="both"/>
        <w:rPr>
          <w:rFonts w:ascii="Arial" w:hAnsi="Arial" w:cs="Arial"/>
          <w:sz w:val="20"/>
          <w:szCs w:val="20"/>
        </w:rPr>
      </w:pPr>
      <w:r w:rsidRPr="002B74BF">
        <w:rPr>
          <w:rFonts w:ascii="Arial" w:hAnsi="Arial" w:cs="Arial"/>
          <w:sz w:val="20"/>
          <w:szCs w:val="20"/>
        </w:rPr>
        <w:t>S spremembo tretjega odstavka 65. člena se odpravlja del, ki se nanaša na usposabljanja uslužbencev policije za izvajanje psihološke pomoči. Vrsta in način usposabljanja uslužbencev policije za obvladovanje psihičnih obremenitev poteka</w:t>
      </w:r>
      <w:r w:rsidR="00D77FCA" w:rsidRPr="002B74BF">
        <w:rPr>
          <w:rFonts w:ascii="Arial" w:hAnsi="Arial" w:cs="Arial"/>
          <w:sz w:val="20"/>
          <w:szCs w:val="20"/>
        </w:rPr>
        <w:t>ta</w:t>
      </w:r>
      <w:r w:rsidRPr="002B74BF">
        <w:rPr>
          <w:rFonts w:ascii="Arial" w:hAnsi="Arial" w:cs="Arial"/>
          <w:sz w:val="20"/>
          <w:szCs w:val="20"/>
        </w:rPr>
        <w:t xml:space="preserve"> po programih, ki jih že predpisuje generalni direktor policije, zato ne </w:t>
      </w:r>
      <w:r w:rsidR="008A355A" w:rsidRPr="002B74BF">
        <w:rPr>
          <w:rFonts w:ascii="Arial" w:hAnsi="Arial" w:cs="Arial"/>
          <w:sz w:val="20"/>
          <w:szCs w:val="20"/>
        </w:rPr>
        <w:t xml:space="preserve">spada </w:t>
      </w:r>
      <w:r w:rsidRPr="002B74BF">
        <w:rPr>
          <w:rFonts w:ascii="Arial" w:hAnsi="Arial" w:cs="Arial"/>
          <w:sz w:val="20"/>
          <w:szCs w:val="20"/>
        </w:rPr>
        <w:t>v podzakonski akt, ki ga izda minister.</w:t>
      </w:r>
    </w:p>
    <w:p w:rsidR="00950B5C" w:rsidRPr="002B74BF" w:rsidRDefault="00950B5C"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w:t>
      </w:r>
      <w:r w:rsidR="00FE04F5" w:rsidRPr="002B74BF">
        <w:rPr>
          <w:rFonts w:ascii="Arial" w:hAnsi="Arial" w:cs="Arial"/>
          <w:b/>
          <w:sz w:val="20"/>
          <w:szCs w:val="20"/>
        </w:rPr>
        <w:t>1</w:t>
      </w:r>
      <w:r w:rsidRPr="002B74BF">
        <w:rPr>
          <w:rFonts w:ascii="Arial" w:hAnsi="Arial" w:cs="Arial"/>
          <w:b/>
          <w:sz w:val="20"/>
          <w:szCs w:val="20"/>
        </w:rPr>
        <w:t>.</w:t>
      </w:r>
      <w:r w:rsidR="00D77FCA" w:rsidRPr="002B74BF">
        <w:rPr>
          <w:rFonts w:ascii="Arial" w:hAnsi="Arial" w:cs="Arial"/>
          <w:b/>
          <w:sz w:val="20"/>
          <w:szCs w:val="20"/>
        </w:rPr>
        <w:t> </w:t>
      </w:r>
      <w:r w:rsidRPr="002B74BF">
        <w:rPr>
          <w:rFonts w:ascii="Arial" w:hAnsi="Arial" w:cs="Arial"/>
          <w:b/>
          <w:sz w:val="20"/>
          <w:szCs w:val="20"/>
        </w:rPr>
        <w:t>členu:</w:t>
      </w:r>
    </w:p>
    <w:p w:rsidR="0094454E" w:rsidRPr="002B74BF" w:rsidRDefault="0094454E" w:rsidP="002B74BF">
      <w:pPr>
        <w:autoSpaceDE w:val="0"/>
        <w:autoSpaceDN w:val="0"/>
        <w:adjustRightInd w:val="0"/>
        <w:spacing w:after="0" w:line="240" w:lineRule="exact"/>
        <w:jc w:val="both"/>
        <w:rPr>
          <w:rFonts w:ascii="Arial" w:hAnsi="Arial" w:cs="Arial"/>
          <w:color w:val="000000"/>
          <w:sz w:val="20"/>
          <w:szCs w:val="20"/>
          <w:lang w:eastAsia="sl-SI"/>
        </w:rPr>
      </w:pPr>
      <w:r w:rsidRPr="002B74BF">
        <w:rPr>
          <w:rFonts w:ascii="Arial" w:hAnsi="Arial" w:cs="Arial"/>
          <w:sz w:val="20"/>
          <w:szCs w:val="20"/>
          <w:lang w:eastAsia="sl-SI"/>
        </w:rPr>
        <w:t xml:space="preserve">S spremembo prvega odstavka 66. člena se odpravljajo pomanjkljivosti, ki so se pokazale v praksi. Izkazalo se je, da veljaven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ne </w:t>
      </w:r>
      <w:r w:rsidRPr="002B74BF">
        <w:rPr>
          <w:rFonts w:ascii="Arial" w:hAnsi="Arial" w:cs="Arial"/>
          <w:sz w:val="20"/>
          <w:szCs w:val="20"/>
          <w:lang w:eastAsia="sl-SI"/>
        </w:rPr>
        <w:t xml:space="preserve">omogoča izvedbe ukrepov za zagotavljanje varnosti nekdanjim uslužbencem policije in njihovim bližnjim, kadar so bile grožnje izrečene v povezavi z delom, ki so ga opravljali kot policisti. Čeprav se policija na letni ravni sooči </w:t>
      </w:r>
      <w:r w:rsidR="00E269D3" w:rsidRPr="002B74BF">
        <w:rPr>
          <w:rFonts w:ascii="Arial" w:hAnsi="Arial" w:cs="Arial"/>
          <w:sz w:val="20"/>
          <w:szCs w:val="20"/>
          <w:lang w:eastAsia="sl-SI"/>
        </w:rPr>
        <w:t xml:space="preserve">po navadi </w:t>
      </w:r>
      <w:r w:rsidRPr="002B74BF">
        <w:rPr>
          <w:rFonts w:ascii="Arial" w:hAnsi="Arial" w:cs="Arial"/>
          <w:sz w:val="20"/>
          <w:szCs w:val="20"/>
          <w:lang w:eastAsia="sl-SI"/>
        </w:rPr>
        <w:t xml:space="preserve">le z enim primerom ogroženosti nekdanjega uslužbenca policije, ki je bil deležen groženj v povezavi s policijskimi nalogami, ki jih je </w:t>
      </w:r>
      <w:r w:rsidR="00E269D3" w:rsidRPr="002B74BF">
        <w:rPr>
          <w:rFonts w:ascii="Arial" w:hAnsi="Arial" w:cs="Arial"/>
          <w:sz w:val="20"/>
          <w:szCs w:val="20"/>
          <w:lang w:eastAsia="sl-SI"/>
        </w:rPr>
        <w:t xml:space="preserve">največkrat </w:t>
      </w:r>
      <w:r w:rsidRPr="002B74BF">
        <w:rPr>
          <w:rFonts w:ascii="Arial" w:hAnsi="Arial" w:cs="Arial"/>
          <w:sz w:val="20"/>
          <w:szCs w:val="20"/>
          <w:lang w:eastAsia="sl-SI"/>
        </w:rPr>
        <w:t xml:space="preserve">opravil ob obravnavi hujših kaznivih dejanj, zaradi katerih so bile osebe posledično obsojene na kazen zapora, je ureditev področja v javnem interesu in posebnem interesu policije predvsem zaradi vloženega dela v korist policije s strani nekdanjega uslužbenca. Če se bo </w:t>
      </w:r>
      <w:r w:rsidR="00A1459C" w:rsidRPr="002B74BF">
        <w:rPr>
          <w:rFonts w:ascii="Arial" w:hAnsi="Arial" w:cs="Arial"/>
          <w:sz w:val="20"/>
          <w:szCs w:val="20"/>
          <w:lang w:eastAsia="sl-SI"/>
        </w:rPr>
        <w:t>k</w:t>
      </w:r>
      <w:r w:rsidR="00A1459C" w:rsidRPr="002B74BF">
        <w:rPr>
          <w:rFonts w:ascii="Arial" w:hAnsi="Arial" w:cs="Arial"/>
          <w:color w:val="000000"/>
          <w:sz w:val="20"/>
          <w:szCs w:val="20"/>
          <w:lang w:eastAsia="sl-SI"/>
        </w:rPr>
        <w:t xml:space="preserve">omisija </w:t>
      </w:r>
      <w:r w:rsidRPr="002B74BF">
        <w:rPr>
          <w:rFonts w:ascii="Arial" w:hAnsi="Arial" w:cs="Arial"/>
          <w:color w:val="000000"/>
          <w:sz w:val="20"/>
          <w:szCs w:val="20"/>
          <w:lang w:eastAsia="sl-SI"/>
        </w:rPr>
        <w:t>za ocenjevanje ogroženosti uslužbencev policije soočila z ocenjevanjem ogroženosti nekdanjega uslužbenca policije, ki mu je bila izredno odpovedana pogodba o zaposlitvi iz krivdnih razlogov na strani delavca (npr. izvršil kaznivo dejanje), bo lahko ocenila</w:t>
      </w:r>
      <w:r w:rsidR="00E269D3" w:rsidRPr="002B74BF">
        <w:rPr>
          <w:rFonts w:ascii="Arial" w:hAnsi="Arial" w:cs="Arial"/>
          <w:color w:val="000000"/>
          <w:sz w:val="20"/>
          <w:szCs w:val="20"/>
          <w:lang w:eastAsia="sl-SI"/>
        </w:rPr>
        <w:t>,</w:t>
      </w:r>
      <w:r w:rsidRPr="002B74BF">
        <w:rPr>
          <w:rFonts w:ascii="Arial" w:hAnsi="Arial" w:cs="Arial"/>
          <w:color w:val="000000"/>
          <w:sz w:val="20"/>
          <w:szCs w:val="20"/>
          <w:lang w:eastAsia="sl-SI"/>
        </w:rPr>
        <w:t xml:space="preserve"> ali je podana ogroženost »posledica« njegovega kaznivega dejanja, ki je bila podlaga za izredno odpoved pogodbe o zaposlitvi, ali je ogrožen zaradi dela, ki ga je zakonito in strokovno opravljal pred izredno odpovedjo pogodbe o zaposlitvi.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w:t>
      </w:r>
      <w:r w:rsidR="00FE04F5" w:rsidRPr="002B74BF">
        <w:rPr>
          <w:rFonts w:ascii="Arial" w:hAnsi="Arial" w:cs="Arial"/>
          <w:b/>
          <w:sz w:val="20"/>
          <w:szCs w:val="20"/>
        </w:rPr>
        <w:t>2</w:t>
      </w:r>
      <w:r w:rsidRPr="002B74BF">
        <w:rPr>
          <w:rFonts w:ascii="Arial" w:hAnsi="Arial" w:cs="Arial"/>
          <w:b/>
          <w:sz w:val="20"/>
          <w:szCs w:val="20"/>
        </w:rPr>
        <w:t>.</w:t>
      </w:r>
      <w:r w:rsidR="00E269D3" w:rsidRPr="002B74BF">
        <w:rPr>
          <w:rFonts w:ascii="Arial" w:hAnsi="Arial" w:cs="Arial"/>
          <w:b/>
          <w:sz w:val="20"/>
          <w:szCs w:val="20"/>
        </w:rPr>
        <w:t> </w:t>
      </w:r>
      <w:r w:rsidRPr="002B74BF">
        <w:rPr>
          <w:rFonts w:ascii="Arial" w:hAnsi="Arial" w:cs="Arial"/>
          <w:b/>
          <w:sz w:val="20"/>
          <w:szCs w:val="20"/>
        </w:rPr>
        <w:t>členu:</w:t>
      </w:r>
    </w:p>
    <w:p w:rsidR="00337DCB" w:rsidRPr="002B74BF" w:rsidRDefault="00337DCB" w:rsidP="002B74BF">
      <w:pPr>
        <w:overflowPunct w:val="0"/>
        <w:autoSpaceDE w:val="0"/>
        <w:autoSpaceDN w:val="0"/>
        <w:adjustRightInd w:val="0"/>
        <w:spacing w:after="0" w:line="240" w:lineRule="exact"/>
        <w:contextualSpacing/>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Generalni direktor policije in predlagatelj začasne premestitve (direktor policijske uprave) morata predlagano napotitev vsebinsko utemeljiti. Sodišča v sodbah ugotavljajo, da pravica do premestitve ali </w:t>
      </w:r>
      <w:r w:rsidRPr="002B74BF">
        <w:rPr>
          <w:rFonts w:ascii="Arial" w:eastAsia="Times New Roman" w:hAnsi="Arial" w:cs="Arial"/>
          <w:sz w:val="20"/>
          <w:szCs w:val="20"/>
          <w:lang w:eastAsia="sl-SI"/>
        </w:rPr>
        <w:lastRenderedPageBreak/>
        <w:t>napotitve ni čista diskrecijska pravica in ni neomejena. Predstojnik je dolžan v sklepu, s katerim premešča uslužbenca policije, brez njegovega soglasja, jasno obrazložiti tiste razloge, zaradi katerih uslužbenca premešča zaradi delovnih potreb. Zato morajo biti premestitve po tem zakonu zakonite in izvedene skladno z namenom ter jih je zakonodajalec predvidel in predpisal (učinkovito delo organa in izvajanje nalog). Ni dovolj le navedba zakonske norme, da je premestitev ali napotitev izvedena zaradi nemotenega opravljanja nalog policije ali policijskih podpornih dejavnosti. Predlog spremembe 67. člena sledi pravnomočnim sodbam višjih delovnih in socialnih sodišč, ki so potrdila sodbe prvostopenjskih sodišč</w:t>
      </w:r>
      <w:r w:rsidRPr="002B74BF">
        <w:rPr>
          <w:rFonts w:ascii="Arial" w:eastAsia="Times New Roman" w:hAnsi="Arial" w:cs="Arial"/>
          <w:color w:val="000000"/>
          <w:sz w:val="20"/>
          <w:szCs w:val="20"/>
          <w:lang w:eastAsia="sl-SI"/>
        </w:rPr>
        <w:t xml:space="preserve">, v katerih so bili razveljavljeni sklepi predstojnika o premestitvah ali napotitvah uslužbencev policije zaradi razlogov boljše organizacije dela, brez obrazloženih ocen, iz katerih bi bilo razvidno, zakaj bo boljša organizacija dela organa ali smotrnejše delo organa, ter sklepi Komisije za pritožbe iz delovnega razmerja, ki je ugotavljala, da so pritožbe zoper sklepe ministrstva, pristojnega za notranje zadeve, neutemeljene. </w:t>
      </w:r>
      <w:r w:rsidRPr="002B74BF">
        <w:rPr>
          <w:rFonts w:ascii="Arial" w:eastAsia="Times New Roman" w:hAnsi="Arial" w:cs="Arial"/>
          <w:sz w:val="20"/>
          <w:szCs w:val="20"/>
          <w:lang w:eastAsia="sl-SI"/>
        </w:rPr>
        <w:t xml:space="preserve">Sodbe delovnega in pritožbenega višjega delovnega in socialnega sodišča (opr. št. </w:t>
      </w:r>
      <w:proofErr w:type="spellStart"/>
      <w:r w:rsidRPr="002B74BF">
        <w:rPr>
          <w:rFonts w:ascii="Arial" w:eastAsia="Times New Roman" w:hAnsi="Arial" w:cs="Arial"/>
          <w:sz w:val="20"/>
          <w:szCs w:val="20"/>
          <w:lang w:eastAsia="sl-SI"/>
        </w:rPr>
        <w:t>Pdp</w:t>
      </w:r>
      <w:proofErr w:type="spellEnd"/>
      <w:r w:rsidRPr="002B74BF">
        <w:rPr>
          <w:rFonts w:ascii="Arial" w:eastAsia="Times New Roman" w:hAnsi="Arial" w:cs="Arial"/>
          <w:sz w:val="20"/>
          <w:szCs w:val="20"/>
          <w:lang w:eastAsia="sl-SI"/>
        </w:rPr>
        <w:t xml:space="preserve"> 1065/2013, 20. 2. 2014 in </w:t>
      </w:r>
      <w:proofErr w:type="spellStart"/>
      <w:r w:rsidRPr="002B74BF">
        <w:rPr>
          <w:rFonts w:ascii="Arial" w:eastAsia="Times New Roman" w:hAnsi="Arial" w:cs="Arial"/>
          <w:sz w:val="20"/>
          <w:szCs w:val="20"/>
          <w:lang w:eastAsia="sl-SI"/>
        </w:rPr>
        <w:t>Pdp</w:t>
      </w:r>
      <w:proofErr w:type="spellEnd"/>
      <w:r w:rsidRPr="002B74BF">
        <w:rPr>
          <w:rFonts w:ascii="Arial" w:eastAsia="Times New Roman" w:hAnsi="Arial" w:cs="Arial"/>
          <w:sz w:val="20"/>
          <w:szCs w:val="20"/>
          <w:lang w:eastAsia="sl-SI"/>
        </w:rPr>
        <w:t xml:space="preserve"> 359/2013, 24. 4. 2014, Pd216/2013 21. 12. 2014, </w:t>
      </w:r>
      <w:proofErr w:type="spellStart"/>
      <w:r w:rsidRPr="002B74BF">
        <w:rPr>
          <w:rFonts w:ascii="Arial" w:eastAsia="Times New Roman" w:hAnsi="Arial" w:cs="Arial"/>
          <w:sz w:val="20"/>
          <w:szCs w:val="20"/>
          <w:lang w:eastAsia="sl-SI"/>
        </w:rPr>
        <w:t>Pd</w:t>
      </w:r>
      <w:proofErr w:type="spellEnd"/>
      <w:r w:rsidRPr="002B74BF">
        <w:rPr>
          <w:rFonts w:ascii="Arial" w:eastAsia="Times New Roman" w:hAnsi="Arial" w:cs="Arial"/>
          <w:sz w:val="20"/>
          <w:szCs w:val="20"/>
          <w:lang w:eastAsia="sl-SI"/>
        </w:rPr>
        <w:t xml:space="preserve"> 310/2012 23. 4. 2014, </w:t>
      </w:r>
      <w:proofErr w:type="spellStart"/>
      <w:r w:rsidRPr="002B74BF">
        <w:rPr>
          <w:rFonts w:ascii="Arial" w:eastAsia="Times New Roman" w:hAnsi="Arial" w:cs="Arial"/>
          <w:sz w:val="20"/>
          <w:szCs w:val="20"/>
          <w:lang w:eastAsia="sl-SI"/>
        </w:rPr>
        <w:t>Pd</w:t>
      </w:r>
      <w:proofErr w:type="spellEnd"/>
      <w:r w:rsidRPr="002B74BF">
        <w:rPr>
          <w:rFonts w:ascii="Arial" w:eastAsia="Times New Roman" w:hAnsi="Arial" w:cs="Arial"/>
          <w:sz w:val="20"/>
          <w:szCs w:val="20"/>
          <w:lang w:eastAsia="sl-SI"/>
        </w:rPr>
        <w:t xml:space="preserve"> 568/2012 26. 9. 2013, </w:t>
      </w:r>
      <w:proofErr w:type="spellStart"/>
      <w:r w:rsidRPr="002B74BF">
        <w:rPr>
          <w:rFonts w:ascii="Arial" w:eastAsia="Times New Roman" w:hAnsi="Arial" w:cs="Arial"/>
          <w:sz w:val="20"/>
          <w:szCs w:val="20"/>
          <w:lang w:eastAsia="sl-SI"/>
        </w:rPr>
        <w:t>PdP</w:t>
      </w:r>
      <w:proofErr w:type="spellEnd"/>
      <w:r w:rsidRPr="002B74BF">
        <w:rPr>
          <w:rFonts w:ascii="Arial" w:eastAsia="Times New Roman" w:hAnsi="Arial" w:cs="Arial"/>
          <w:sz w:val="20"/>
          <w:szCs w:val="20"/>
          <w:lang w:eastAsia="sl-SI"/>
        </w:rPr>
        <w:t xml:space="preserve"> 1068/2013, 24. 4. 2014 itd.) pa so ugotovile nezakonitost tovrstnih premestitev zaradi razlogov, navedenih v obrazložitvi tega člena. </w:t>
      </w:r>
    </w:p>
    <w:p w:rsidR="00337DCB" w:rsidRPr="002B74BF" w:rsidRDefault="00337DCB" w:rsidP="002B74BF">
      <w:pPr>
        <w:spacing w:after="0" w:line="240" w:lineRule="exact"/>
        <w:jc w:val="both"/>
        <w:rPr>
          <w:rFonts w:ascii="Arial" w:hAnsi="Arial" w:cs="Arial"/>
          <w:b/>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w:t>
      </w:r>
      <w:r w:rsidR="004E5143" w:rsidRPr="002B74BF">
        <w:rPr>
          <w:rFonts w:ascii="Arial" w:hAnsi="Arial" w:cs="Arial"/>
          <w:b/>
          <w:sz w:val="20"/>
          <w:szCs w:val="20"/>
        </w:rPr>
        <w:t>3</w:t>
      </w:r>
      <w:r w:rsidRPr="002B74BF">
        <w:rPr>
          <w:rFonts w:ascii="Arial" w:hAnsi="Arial" w:cs="Arial"/>
          <w:b/>
          <w:sz w:val="20"/>
          <w:szCs w:val="20"/>
        </w:rPr>
        <w:t>.</w:t>
      </w:r>
      <w:r w:rsidR="00ED5676" w:rsidRPr="002B74BF">
        <w:rPr>
          <w:rFonts w:ascii="Arial" w:hAnsi="Arial" w:cs="Arial"/>
          <w:b/>
          <w:sz w:val="20"/>
          <w:szCs w:val="20"/>
        </w:rPr>
        <w:t> </w:t>
      </w:r>
      <w:r w:rsidRPr="002B74BF">
        <w:rPr>
          <w:rFonts w:ascii="Arial" w:hAnsi="Arial" w:cs="Arial"/>
          <w:b/>
          <w:sz w:val="20"/>
          <w:szCs w:val="20"/>
        </w:rPr>
        <w:t>členu:</w:t>
      </w:r>
    </w:p>
    <w:p w:rsidR="0094454E" w:rsidRDefault="00337DCB" w:rsidP="002B74BF">
      <w:pPr>
        <w:spacing w:after="0" w:line="240" w:lineRule="exact"/>
        <w:jc w:val="both"/>
        <w:rPr>
          <w:rFonts w:ascii="Arial" w:hAnsi="Arial" w:cs="Arial"/>
          <w:sz w:val="20"/>
          <w:szCs w:val="20"/>
        </w:rPr>
      </w:pPr>
      <w:r w:rsidRPr="002B74BF">
        <w:rPr>
          <w:rFonts w:ascii="Arial" w:hAnsi="Arial" w:cs="Arial"/>
          <w:sz w:val="20"/>
          <w:szCs w:val="20"/>
        </w:rPr>
        <w:t xml:space="preserve">Pri izvajanju določbe v praksi, se je izkazalo, da je obdobje premestitve za učinkovito izvajanje nalog, prekratko. Pri teh nalogah gre večinoma za premestitev v ministrstvo oziroma </w:t>
      </w:r>
      <w:r w:rsidR="00B97287" w:rsidRPr="002B74BF">
        <w:rPr>
          <w:rFonts w:ascii="Arial" w:hAnsi="Arial" w:cs="Arial"/>
          <w:bCs/>
          <w:color w:val="000000"/>
          <w:sz w:val="20"/>
          <w:szCs w:val="20"/>
          <w:lang w:eastAsia="sl-SI"/>
        </w:rPr>
        <w:t>direktorat pristojen za usmerjanje in nadzor policije</w:t>
      </w:r>
      <w:r w:rsidRPr="002B74BF">
        <w:rPr>
          <w:rFonts w:ascii="Arial" w:hAnsi="Arial" w:cs="Arial"/>
          <w:sz w:val="20"/>
          <w:szCs w:val="20"/>
        </w:rPr>
        <w:t xml:space="preserve">, ki opravlja usmerjevalne in nadzorne naloge v razmerju do policije, zato prepogosto menjavanje uradnikov na teh delovnih mestih, ne prispeva k učinkovitosti dela. </w:t>
      </w:r>
    </w:p>
    <w:p w:rsidR="002E02C4" w:rsidRPr="002B74BF" w:rsidRDefault="002E02C4"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w:t>
      </w:r>
      <w:r w:rsidR="004E5143" w:rsidRPr="002B74BF">
        <w:rPr>
          <w:rFonts w:ascii="Arial" w:hAnsi="Arial" w:cs="Arial"/>
          <w:b/>
          <w:sz w:val="20"/>
          <w:szCs w:val="20"/>
        </w:rPr>
        <w:t>4</w:t>
      </w:r>
      <w:r w:rsidRPr="002B74BF">
        <w:rPr>
          <w:rFonts w:ascii="Arial" w:hAnsi="Arial" w:cs="Arial"/>
          <w:b/>
          <w:sz w:val="20"/>
          <w:szCs w:val="20"/>
        </w:rPr>
        <w:t>.</w:t>
      </w:r>
      <w:r w:rsidR="00ED5676" w:rsidRPr="002B74BF">
        <w:rPr>
          <w:rFonts w:ascii="Arial" w:hAnsi="Arial" w:cs="Arial"/>
          <w:b/>
          <w:sz w:val="20"/>
          <w:szCs w:val="20"/>
        </w:rPr>
        <w:t> </w:t>
      </w:r>
      <w:r w:rsidRPr="002B74BF">
        <w:rPr>
          <w:rFonts w:ascii="Arial" w:hAnsi="Arial" w:cs="Arial"/>
          <w:b/>
          <w:sz w:val="20"/>
          <w:szCs w:val="20"/>
        </w:rPr>
        <w:t>členu:</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xml:space="preserve"> za uslužbence policije določa poseben pogoj dela, in sicer pripravljenost za delo na določenem kraju zaradi izvajanja nalog policije. Pripravljenost za delo na določenem kraju je poseben pogoj dela, ki ga je uveljavil že Zakon o policiji. S predlagano dopolnitvijo se višina dodatka za pripravljenost za delo ureja tako, da se upošteva razlika, ali je uslužbenec policije, ko ima odrejeno pripravljenost za delo na domu ali na določenem kraju.</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Tako razlikovanje je pravično in utemeljeno, saj je razumljivo, da imajo uslužbenci policije, ki so v pripravljenosti na domu, več ugodnosti kot uslužbenci, ki so v pripravljenosti na določenem drugem kraju (doma lahko počivajo, lahko se ukvarjajo z drugimi zadevami, so med domačimi</w:t>
      </w:r>
      <w:r w:rsidR="00DE34B7"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ipd.). Uslužbenci policije, ki imajo odrejeno pripravljenost za delo na določenem drugem kraju, so v veliki meri omejeni glede aktivnosti, ki jih v času pripravljenosti lahko izvajajo. Ker gre za občutnejši poseg v pravice uslužbencev policije, ni niti pravično niti dopustno, da se za višino izplačila uporablja enaka višina dodatka kot za pripravljenost za delo na domu. Da je treba vzpostaviti razlikovanje v višini dodatka, če gre za pripravljenost za delo na domu in pripravljenost za delo na določenem kraju, izhaja tudi iz analize učinkov in ugotovljenih pomanjkljivosti plačnega sistema javnega sektorja, ki jo je 23.</w:t>
      </w:r>
      <w:r w:rsidR="00DE34B7" w:rsidRPr="002B74BF">
        <w:rPr>
          <w:rFonts w:ascii="Arial" w:eastAsia="Times New Roman" w:hAnsi="Arial" w:cs="Arial"/>
          <w:sz w:val="20"/>
          <w:szCs w:val="20"/>
          <w:lang w:eastAsia="sl-SI"/>
        </w:rPr>
        <w:t> 6. </w:t>
      </w:r>
      <w:r w:rsidRPr="002B74BF">
        <w:rPr>
          <w:rFonts w:ascii="Arial" w:eastAsia="Times New Roman" w:hAnsi="Arial" w:cs="Arial"/>
          <w:sz w:val="20"/>
          <w:szCs w:val="20"/>
          <w:lang w:eastAsia="sl-SI"/>
        </w:rPr>
        <w:t xml:space="preserve">2011 obravnavala </w:t>
      </w:r>
      <w:r w:rsidR="00982A5F" w:rsidRPr="002B74BF">
        <w:rPr>
          <w:rFonts w:ascii="Arial" w:eastAsia="Times New Roman" w:hAnsi="Arial" w:cs="Arial"/>
          <w:sz w:val="20"/>
          <w:szCs w:val="20"/>
          <w:lang w:eastAsia="sl-SI"/>
        </w:rPr>
        <w:t>V</w:t>
      </w:r>
      <w:r w:rsidRPr="002B74BF">
        <w:rPr>
          <w:rFonts w:ascii="Arial" w:eastAsia="Times New Roman" w:hAnsi="Arial" w:cs="Arial"/>
          <w:sz w:val="20"/>
          <w:szCs w:val="20"/>
          <w:lang w:eastAsia="sl-SI"/>
        </w:rPr>
        <w:t>lada</w:t>
      </w:r>
      <w:r w:rsidR="00982A5F" w:rsidRPr="002B74BF">
        <w:rPr>
          <w:rFonts w:ascii="Arial" w:eastAsia="Times New Roman" w:hAnsi="Arial" w:cs="Arial"/>
          <w:sz w:val="20"/>
          <w:szCs w:val="20"/>
          <w:lang w:eastAsia="sl-SI"/>
        </w:rPr>
        <w:t xml:space="preserve"> RS</w:t>
      </w:r>
      <w:r w:rsidRPr="002B74BF">
        <w:rPr>
          <w:rFonts w:ascii="Arial" w:eastAsia="Times New Roman" w:hAnsi="Arial" w:cs="Arial"/>
          <w:sz w:val="20"/>
          <w:szCs w:val="20"/>
          <w:lang w:eastAsia="sl-SI"/>
        </w:rPr>
        <w:t>. Za čas pripravljenosti za delo na domu bo višina dodatka še naprej znašala, kot je določeno v Kolektivni pogodbi za javni sektor.</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82A5F"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D</w:t>
      </w:r>
      <w:r w:rsidR="0094454E" w:rsidRPr="002B74BF">
        <w:rPr>
          <w:rFonts w:ascii="Arial" w:eastAsia="Times New Roman" w:hAnsi="Arial" w:cs="Arial"/>
          <w:sz w:val="20"/>
          <w:szCs w:val="20"/>
          <w:lang w:eastAsia="sl-SI"/>
        </w:rPr>
        <w:t>elovn</w:t>
      </w:r>
      <w:r w:rsidRPr="002B74BF">
        <w:rPr>
          <w:rFonts w:ascii="Arial" w:eastAsia="Times New Roman" w:hAnsi="Arial" w:cs="Arial"/>
          <w:sz w:val="20"/>
          <w:szCs w:val="20"/>
          <w:lang w:eastAsia="sl-SI"/>
        </w:rPr>
        <w:t>i</w:t>
      </w:r>
      <w:r w:rsidR="0094454E" w:rsidRPr="002B74BF">
        <w:rPr>
          <w:rFonts w:ascii="Arial" w:eastAsia="Times New Roman" w:hAnsi="Arial" w:cs="Arial"/>
          <w:sz w:val="20"/>
          <w:szCs w:val="20"/>
          <w:lang w:eastAsia="sl-SI"/>
        </w:rPr>
        <w:t xml:space="preserve"> pogoj pripravljenosti za delo na določenem kraju je treba eksplicitno ločevati od instituta dežurstva, ki ga je urejal Zakon o sistemu plač v javnem sektorju, </w:t>
      </w:r>
      <w:r w:rsidR="00DE34B7" w:rsidRPr="002B74BF">
        <w:rPr>
          <w:rFonts w:ascii="Arial" w:eastAsia="Times New Roman" w:hAnsi="Arial" w:cs="Arial"/>
          <w:sz w:val="20"/>
          <w:szCs w:val="20"/>
          <w:lang w:eastAsia="sl-SI"/>
        </w:rPr>
        <w:t xml:space="preserve">in </w:t>
      </w:r>
      <w:r w:rsidR="0094454E" w:rsidRPr="002B74BF">
        <w:rPr>
          <w:rFonts w:ascii="Arial" w:eastAsia="Times New Roman" w:hAnsi="Arial" w:cs="Arial"/>
          <w:sz w:val="20"/>
          <w:szCs w:val="20"/>
          <w:lang w:eastAsia="sl-SI"/>
        </w:rPr>
        <w:t>od zdaj že neveljavnega delovnega pogoja pripravljenosti na delovnem mestu. Ko je uslužbencu policije odrejena pripravljenost za delo na določenem kraju, je v takojšnji pripravljenosti za delo, ki se ne šteje v redni delovni čas (npr.</w:t>
      </w:r>
      <w:r w:rsidR="00DE34B7" w:rsidRPr="002B74BF">
        <w:rPr>
          <w:rFonts w:ascii="Arial" w:eastAsia="Times New Roman" w:hAnsi="Arial" w:cs="Arial"/>
          <w:sz w:val="20"/>
          <w:szCs w:val="20"/>
          <w:lang w:eastAsia="sl-SI"/>
        </w:rPr>
        <w:t> </w:t>
      </w:r>
      <w:r w:rsidR="0094454E" w:rsidRPr="002B74BF">
        <w:rPr>
          <w:rFonts w:ascii="Arial" w:eastAsia="Times New Roman" w:hAnsi="Arial" w:cs="Arial"/>
          <w:sz w:val="20"/>
          <w:szCs w:val="20"/>
          <w:lang w:eastAsia="sl-SI"/>
        </w:rPr>
        <w:t>v prostorih delodajalca ali drugem kraju pripravljen na takojšnje izvajanje nalog policije) in je dosegljiv po telefonu ali drugih sredstvih za potrebe prihoda na delovno mesto ali na kraj, kjer je treba opraviti nujno nalogo. V času pripravljenosti za delo mora biti uslužbenec policije na kraju, od koder mu je zagotovljen čas prihoda na delo skladno z določbami Kolektivne pogodbe za policiste.</w:t>
      </w:r>
      <w:r w:rsidR="00407367" w:rsidRPr="002B74BF">
        <w:rPr>
          <w:rFonts w:ascii="Arial" w:eastAsia="Times New Roman" w:hAnsi="Arial" w:cs="Arial"/>
          <w:sz w:val="20"/>
          <w:szCs w:val="20"/>
          <w:lang w:eastAsia="sl-SI"/>
        </w:rPr>
        <w:t xml:space="preserve"> </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Med pogajalskim procesom in ob podpisu sporazuma je bilo dogovorjeno, da bo to vprašanje Vlada RS skušala urediti najprej tako, da pripravi in predlaga spremembo Kolektivne pogodbe za javni sektor z dopolnitvijo 46. člena navedene kolektivne pogodbe. Pobuda za spremembo Kolektivne pogodbe za javni sektor na pogajalski skupini Vlade RS in sindikatov javnega sektorja od leta</w:t>
      </w:r>
      <w:r w:rsidR="00DE34B7"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2013 ni bila uspešno realizirana v razumnem roku, zato se ureja z dopolnitvijo tega zakona.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w:t>
      </w:r>
      <w:r w:rsidR="00C33757" w:rsidRPr="002B74BF">
        <w:rPr>
          <w:rFonts w:ascii="Arial" w:hAnsi="Arial" w:cs="Arial"/>
          <w:b/>
          <w:sz w:val="20"/>
          <w:szCs w:val="20"/>
        </w:rPr>
        <w:t>5</w:t>
      </w:r>
      <w:r w:rsidRPr="002B74BF">
        <w:rPr>
          <w:rFonts w:ascii="Arial" w:hAnsi="Arial" w:cs="Arial"/>
          <w:b/>
          <w:sz w:val="20"/>
          <w:szCs w:val="20"/>
        </w:rPr>
        <w:t>.</w:t>
      </w:r>
      <w:r w:rsidR="00DE34B7" w:rsidRPr="002B74BF">
        <w:rPr>
          <w:rFonts w:ascii="Arial" w:hAnsi="Arial" w:cs="Arial"/>
          <w:b/>
          <w:sz w:val="20"/>
          <w:szCs w:val="20"/>
        </w:rPr>
        <w:t> </w:t>
      </w:r>
      <w:r w:rsidRPr="002B74BF">
        <w:rPr>
          <w:rFonts w:ascii="Arial" w:hAnsi="Arial" w:cs="Arial"/>
          <w:b/>
          <w:sz w:val="20"/>
          <w:szCs w:val="20"/>
        </w:rPr>
        <w:t>členu:</w:t>
      </w:r>
    </w:p>
    <w:p w:rsidR="004414E8" w:rsidRPr="002B74BF" w:rsidRDefault="00982A5F" w:rsidP="002B74BF">
      <w:pPr>
        <w:spacing w:after="0" w:line="240" w:lineRule="exact"/>
        <w:jc w:val="both"/>
        <w:rPr>
          <w:rFonts w:ascii="Arial" w:eastAsia="Times New Roman" w:hAnsi="Arial" w:cs="Arial"/>
          <w:sz w:val="20"/>
          <w:szCs w:val="20"/>
          <w:lang w:eastAsia="sl-SI"/>
        </w:rPr>
      </w:pPr>
      <w:r w:rsidRPr="002B74BF">
        <w:rPr>
          <w:rFonts w:ascii="Arial" w:eastAsia="Times New Roman" w:hAnsi="Arial" w:cs="Arial"/>
          <w:sz w:val="20"/>
          <w:szCs w:val="20"/>
          <w:lang w:eastAsia="sl-SI"/>
        </w:rPr>
        <w:lastRenderedPageBreak/>
        <w:t>Posamezne policijske naloge, ki jih je treba opraviti prek polnega delovnega časa, se izvajajo v izjemnih ali nujnih primerih, zato se spremeni tudi naslov člena.</w:t>
      </w:r>
    </w:p>
    <w:p w:rsidR="00C33757" w:rsidRPr="002B74BF" w:rsidRDefault="00C33757" w:rsidP="002B74BF">
      <w:pPr>
        <w:spacing w:after="0" w:line="240" w:lineRule="exact"/>
        <w:jc w:val="both"/>
        <w:rPr>
          <w:rFonts w:ascii="Arial" w:hAnsi="Arial" w:cs="Arial"/>
          <w:bCs/>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Izvajanje veljavne določbe je v praksi pripeljalo do oškodovanj uslužbencev policije </w:t>
      </w:r>
      <w:r w:rsidR="00DE34B7" w:rsidRPr="002B74BF">
        <w:rPr>
          <w:rFonts w:ascii="Arial" w:eastAsia="Times New Roman" w:hAnsi="Arial" w:cs="Arial"/>
          <w:sz w:val="20"/>
          <w:szCs w:val="20"/>
          <w:lang w:eastAsia="sl-SI"/>
        </w:rPr>
        <w:t xml:space="preserve">ter </w:t>
      </w:r>
      <w:r w:rsidRPr="002B74BF">
        <w:rPr>
          <w:rFonts w:ascii="Arial" w:eastAsia="Times New Roman" w:hAnsi="Arial" w:cs="Arial"/>
          <w:sz w:val="20"/>
          <w:szCs w:val="20"/>
          <w:lang w:eastAsia="sl-SI"/>
        </w:rPr>
        <w:t xml:space="preserve">neučinkovitega izvajanja nalog policije in </w:t>
      </w:r>
      <w:r w:rsidR="00DE34B7" w:rsidRPr="002B74BF">
        <w:rPr>
          <w:rFonts w:ascii="Arial" w:eastAsia="Times New Roman" w:hAnsi="Arial" w:cs="Arial"/>
          <w:sz w:val="20"/>
          <w:szCs w:val="20"/>
          <w:lang w:eastAsia="sl-SI"/>
        </w:rPr>
        <w:t xml:space="preserve">usposabljanja </w:t>
      </w:r>
      <w:r w:rsidRPr="002B74BF">
        <w:rPr>
          <w:rFonts w:ascii="Arial" w:eastAsia="Times New Roman" w:hAnsi="Arial" w:cs="Arial"/>
          <w:sz w:val="20"/>
          <w:szCs w:val="20"/>
          <w:lang w:eastAsia="sl-SI"/>
        </w:rPr>
        <w:t xml:space="preserve">za izvajanje nalog pod izjemnimi obremenitvami, kot so usposabljanje </w:t>
      </w:r>
      <w:r w:rsidR="00DE34B7" w:rsidRPr="002B74BF">
        <w:rPr>
          <w:rFonts w:ascii="Arial" w:eastAsia="Times New Roman" w:hAnsi="Arial" w:cs="Arial"/>
          <w:sz w:val="20"/>
          <w:szCs w:val="20"/>
          <w:lang w:eastAsia="sl-SI"/>
        </w:rPr>
        <w:t>ob</w:t>
      </w:r>
      <w:r w:rsidRPr="002B74BF">
        <w:rPr>
          <w:rFonts w:ascii="Arial" w:eastAsia="Times New Roman" w:hAnsi="Arial" w:cs="Arial"/>
          <w:sz w:val="20"/>
          <w:szCs w:val="20"/>
          <w:lang w:eastAsia="sl-SI"/>
        </w:rPr>
        <w:t xml:space="preserve"> izjemnih varnostnih dogodk</w:t>
      </w:r>
      <w:r w:rsidR="00DE34B7" w:rsidRPr="002B74BF">
        <w:rPr>
          <w:rFonts w:ascii="Arial" w:eastAsia="Times New Roman" w:hAnsi="Arial" w:cs="Arial"/>
          <w:sz w:val="20"/>
          <w:szCs w:val="20"/>
          <w:lang w:eastAsia="sl-SI"/>
        </w:rPr>
        <w:t>ih</w:t>
      </w:r>
      <w:r w:rsidRPr="002B74BF">
        <w:rPr>
          <w:rFonts w:ascii="Arial" w:eastAsia="Times New Roman" w:hAnsi="Arial" w:cs="Arial"/>
          <w:sz w:val="20"/>
          <w:szCs w:val="20"/>
          <w:lang w:eastAsia="sl-SI"/>
        </w:rPr>
        <w:t xml:space="preserve"> (npr</w:t>
      </w:r>
      <w:r w:rsidR="00DE34B7"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simulacija ugrabitev, sledenje in prijetje nevarnih storilcev).</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V primerih, ko </w:t>
      </w:r>
      <w:r w:rsidR="00982A5F" w:rsidRPr="002B74BF">
        <w:rPr>
          <w:rFonts w:ascii="Arial" w:eastAsia="Times New Roman" w:hAnsi="Arial" w:cs="Arial"/>
          <w:sz w:val="20"/>
          <w:szCs w:val="20"/>
          <w:lang w:eastAsia="sl-SI"/>
        </w:rPr>
        <w:t xml:space="preserve">je bilo </w:t>
      </w:r>
      <w:r w:rsidRPr="002B74BF">
        <w:rPr>
          <w:rFonts w:ascii="Arial" w:eastAsia="Times New Roman" w:hAnsi="Arial" w:cs="Arial"/>
          <w:sz w:val="20"/>
          <w:szCs w:val="20"/>
          <w:lang w:eastAsia="sl-SI"/>
        </w:rPr>
        <w:t>delo prek</w:t>
      </w:r>
      <w:r w:rsidR="00982A5F" w:rsidRPr="002B74BF">
        <w:rPr>
          <w:rFonts w:ascii="Arial" w:eastAsia="Times New Roman" w:hAnsi="Arial" w:cs="Arial"/>
          <w:sz w:val="20"/>
          <w:szCs w:val="20"/>
          <w:lang w:eastAsia="sl-SI"/>
        </w:rPr>
        <w:t>o</w:t>
      </w:r>
      <w:r w:rsidRPr="002B74BF">
        <w:rPr>
          <w:rFonts w:ascii="Arial" w:eastAsia="Times New Roman" w:hAnsi="Arial" w:cs="Arial"/>
          <w:sz w:val="20"/>
          <w:szCs w:val="20"/>
          <w:lang w:eastAsia="sl-SI"/>
        </w:rPr>
        <w:t xml:space="preserve"> polnega delovnega časa v izjemnih ali nujnih primerih odrejeno</w:t>
      </w:r>
      <w:r w:rsidR="00DE34B7"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npr.</w:t>
      </w:r>
      <w:r w:rsidR="00DE34B7"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kriminalistom zaradi izvedbe nujnih preiskovalnih dejanj (ogled kraja kaznivega dejanja, prijetje osumljenca, zaslišanje, privedba pred preiskovalnega sodnika</w:t>
      </w:r>
      <w:r w:rsidR="00DE34B7"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ipd.), je prišlo do težav pri opredelitvi termina</w:t>
      </w:r>
      <w:r w:rsidR="00DE34B7" w:rsidRPr="002B74BF">
        <w:rPr>
          <w:rFonts w:ascii="Arial" w:eastAsia="Times New Roman" w:hAnsi="Arial" w:cs="Arial"/>
          <w:sz w:val="20"/>
          <w:szCs w:val="20"/>
          <w:lang w:eastAsia="sl-SI"/>
        </w:rPr>
        <w:t xml:space="preserve"> – </w:t>
      </w:r>
      <w:r w:rsidRPr="002B74BF">
        <w:rPr>
          <w:rFonts w:ascii="Arial" w:eastAsia="Times New Roman" w:hAnsi="Arial" w:cs="Arial"/>
          <w:sz w:val="20"/>
          <w:szCs w:val="20"/>
          <w:lang w:eastAsia="sl-SI"/>
        </w:rPr>
        <w:t>začete naloge. Kriminalistična taktika in metodika dela narekujeta, da kriminalist z nalogo začne ob določeni uri, določenega dne z namenom dokončanja začete naloge, vendar se pogosto zaradi zagotovitve ustreznega počitka osumljencu naloga za nekaj ur prekine in nato nadaljuje (ne gre torej za redni počitek, temveč za skrajšano prekinitev dela zaradi drugih objektivnih okoliščin, na katere se ne more vplivati). Ozka gramatikalna razlaga veljavne določbe narekuje, da navedeno policijsko preiskovalno opravilo po opravljeni prekinitvi (npr. zaradi zagotovitve počitka osumljencu ali zagotovitve počitka delojemalcu – kriminalistu) ne ustreza več terminu »dokončanje začete naloge«. S tem se vzpostavlja nepravno stanje, saj se zaradi spoštovanja pravic tretjim osebam ne sme vzpostaviti tak delovnopravni odnos med delojemalcem in delodajalcem, ki bi zaradi teh razlogov omejeval pravice delojemalcu, ki jih je pridobil z opravljanjem policijskih nalog, ki mu jih je naložil delodajalec.</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Z ozko gramatično razlago termina »dokončanja začete naloge« in tudi termina »ko ni mogoče drugače opraviti nalog policije« bi bistveno vplivali na učinkovitost in uspešnost izvedbe začete naloge. V praksi pri obravnavanju kaznivih dejanj posamezen policist ali manjša skupina policistov v daljšem časovnem obdobju izvajajo preiskovalne in druge ukrepe </w:t>
      </w:r>
      <w:r w:rsidR="003732F8" w:rsidRPr="002B74BF">
        <w:rPr>
          <w:rFonts w:ascii="Arial" w:eastAsia="Times New Roman" w:hAnsi="Arial" w:cs="Arial"/>
          <w:sz w:val="20"/>
          <w:szCs w:val="20"/>
          <w:lang w:eastAsia="sl-SI"/>
        </w:rPr>
        <w:t xml:space="preserve">ter </w:t>
      </w:r>
      <w:r w:rsidRPr="002B74BF">
        <w:rPr>
          <w:rFonts w:ascii="Arial" w:eastAsia="Times New Roman" w:hAnsi="Arial" w:cs="Arial"/>
          <w:sz w:val="20"/>
          <w:szCs w:val="20"/>
          <w:lang w:eastAsia="sl-SI"/>
        </w:rPr>
        <w:t xml:space="preserve">je podrobneje vsebinsko seznanjena s primerom kot tudi specifikami obravnavanega primera in oseb. Zato je v določenih fazah pomembno zagotoviti kontinuiran delovni proces in fleksibilnost pri izvajanju nalog. </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Pri tem je treba upoštevati tudi subjektivne okoliščine, ki vodijo k uspešnosti realizacije naloge, npr.</w:t>
      </w:r>
      <w:r w:rsidR="003732F8"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odnos policista in osebe, ki je preiskovana, ali ne</w:t>
      </w:r>
      <w:r w:rsidR="003732F8" w:rsidRPr="002B74BF">
        <w:rPr>
          <w:rFonts w:ascii="Arial" w:eastAsia="Times New Roman" w:hAnsi="Arial" w:cs="Arial"/>
          <w:sz w:val="20"/>
          <w:szCs w:val="20"/>
          <w:lang w:eastAsia="sl-SI"/>
        </w:rPr>
        <w:t xml:space="preserve"> </w:t>
      </w:r>
      <w:r w:rsidRPr="002B74BF">
        <w:rPr>
          <w:rFonts w:ascii="Arial" w:eastAsia="Times New Roman" w:hAnsi="Arial" w:cs="Arial"/>
          <w:sz w:val="20"/>
          <w:szCs w:val="20"/>
          <w:lang w:eastAsia="sl-SI"/>
        </w:rPr>
        <w:t xml:space="preserve">nazadnje primere, ko gre za odnos policista in oškodovanca, </w:t>
      </w:r>
      <w:r w:rsidR="00A043CB" w:rsidRPr="002B74BF">
        <w:rPr>
          <w:rFonts w:ascii="Arial" w:eastAsia="Times New Roman" w:hAnsi="Arial" w:cs="Arial"/>
          <w:sz w:val="20"/>
          <w:szCs w:val="20"/>
          <w:lang w:eastAsia="sl-SI"/>
        </w:rPr>
        <w:t xml:space="preserve">v katerem </w:t>
      </w:r>
      <w:r w:rsidRPr="002B74BF">
        <w:rPr>
          <w:rFonts w:ascii="Arial" w:eastAsia="Times New Roman" w:hAnsi="Arial" w:cs="Arial"/>
          <w:sz w:val="20"/>
          <w:szCs w:val="20"/>
          <w:lang w:eastAsia="sl-SI"/>
        </w:rPr>
        <w:t xml:space="preserve">je vzpostavljeno medsebojno zaupanje. Podobne situacije so pri kompleksnih ogledih krajev kaznivih dejanj, obravnavanju hujših kršitev javnega reda in drugih varnostnih dogodkih, kjer je treba zagotoviti </w:t>
      </w:r>
      <w:proofErr w:type="spellStart"/>
      <w:r w:rsidRPr="002B74BF">
        <w:rPr>
          <w:rFonts w:ascii="Arial" w:eastAsia="Times New Roman" w:hAnsi="Arial" w:cs="Arial"/>
          <w:sz w:val="20"/>
          <w:szCs w:val="20"/>
          <w:lang w:eastAsia="sl-SI"/>
        </w:rPr>
        <w:t>kontinuiranost</w:t>
      </w:r>
      <w:proofErr w:type="spellEnd"/>
      <w:r w:rsidRPr="002B74BF">
        <w:rPr>
          <w:rFonts w:ascii="Arial" w:eastAsia="Times New Roman" w:hAnsi="Arial" w:cs="Arial"/>
          <w:sz w:val="20"/>
          <w:szCs w:val="20"/>
          <w:lang w:eastAsia="sl-SI"/>
        </w:rPr>
        <w:t xml:space="preserve"> in učinkovitost izvajanja nalog policije.</w:t>
      </w: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rPr>
        <w:t xml:space="preserve">Predlagana sprememba v praksi ne širi izjeme od ureditve iz ZDR, temveč gre </w:t>
      </w:r>
      <w:r w:rsidR="00A043CB" w:rsidRPr="002B74BF">
        <w:rPr>
          <w:rFonts w:ascii="Arial" w:hAnsi="Arial" w:cs="Arial"/>
          <w:sz w:val="20"/>
          <w:szCs w:val="20"/>
        </w:rPr>
        <w:t xml:space="preserve">le </w:t>
      </w:r>
      <w:r w:rsidRPr="002B74BF">
        <w:rPr>
          <w:rFonts w:ascii="Arial" w:hAnsi="Arial" w:cs="Arial"/>
          <w:sz w:val="20"/>
          <w:szCs w:val="20"/>
        </w:rPr>
        <w:t xml:space="preserve">za spremembo določbe na način, ki bolje kot trenutna določba </w:t>
      </w:r>
      <w:r w:rsidR="00A043CB" w:rsidRPr="002B74BF">
        <w:rPr>
          <w:rFonts w:ascii="Arial" w:hAnsi="Arial" w:cs="Arial"/>
          <w:sz w:val="20"/>
          <w:szCs w:val="20"/>
        </w:rPr>
        <w:t>iz</w:t>
      </w:r>
      <w:r w:rsidRPr="002B74BF">
        <w:rPr>
          <w:rFonts w:ascii="Arial" w:hAnsi="Arial" w:cs="Arial"/>
          <w:sz w:val="20"/>
          <w:szCs w:val="20"/>
        </w:rPr>
        <w:t xml:space="preserve">raža potrebe policije in omogoča enako plačilo policistov za enako delo. </w:t>
      </w:r>
      <w:r w:rsidRPr="002B74BF">
        <w:rPr>
          <w:rFonts w:ascii="Arial" w:hAnsi="Arial" w:cs="Arial"/>
          <w:color w:val="000000"/>
          <w:sz w:val="20"/>
          <w:szCs w:val="20"/>
          <w:lang w:eastAsia="sl-SI"/>
        </w:rPr>
        <w:t>Z uveljavitvijo spremembe 73. člena za policiste Sektorja za posebne naloge tako ne bi več veljala omejitev glede nadurnega dela iz četrtega odstavka tega člena (20</w:t>
      </w:r>
      <w:r w:rsidR="00A043CB" w:rsidRPr="002B74BF">
        <w:rPr>
          <w:rFonts w:ascii="Arial" w:hAnsi="Arial" w:cs="Arial"/>
          <w:color w:val="000000"/>
          <w:sz w:val="20"/>
          <w:szCs w:val="20"/>
          <w:lang w:eastAsia="sl-SI"/>
        </w:rPr>
        <w:t> </w:t>
      </w:r>
      <w:r w:rsidRPr="002B74BF">
        <w:rPr>
          <w:rFonts w:ascii="Arial" w:hAnsi="Arial" w:cs="Arial"/>
          <w:color w:val="000000"/>
          <w:sz w:val="20"/>
          <w:szCs w:val="20"/>
          <w:lang w:eastAsia="sl-SI"/>
        </w:rPr>
        <w:t>ur tedensko in 80</w:t>
      </w:r>
      <w:r w:rsidR="00A043CB" w:rsidRPr="002B74BF">
        <w:rPr>
          <w:rFonts w:ascii="Arial" w:hAnsi="Arial" w:cs="Arial"/>
          <w:color w:val="000000"/>
          <w:sz w:val="20"/>
          <w:szCs w:val="20"/>
          <w:lang w:eastAsia="sl-SI"/>
        </w:rPr>
        <w:t> </w:t>
      </w:r>
      <w:r w:rsidRPr="002B74BF">
        <w:rPr>
          <w:rFonts w:ascii="Arial" w:hAnsi="Arial" w:cs="Arial"/>
          <w:color w:val="000000"/>
          <w:sz w:val="20"/>
          <w:szCs w:val="20"/>
          <w:lang w:eastAsia="sl-SI"/>
        </w:rPr>
        <w:t>ur mesečno), edina omejitev bi bila, da povprečno tedensko število ur rednega dela, vključno z nadurami, ne bi presegalo 48</w:t>
      </w:r>
      <w:r w:rsidR="00A043CB" w:rsidRPr="002B74BF">
        <w:rPr>
          <w:rFonts w:ascii="Arial" w:hAnsi="Arial" w:cs="Arial"/>
          <w:color w:val="000000"/>
          <w:sz w:val="20"/>
          <w:szCs w:val="20"/>
          <w:lang w:eastAsia="sl-SI"/>
        </w:rPr>
        <w:t> </w:t>
      </w:r>
      <w:r w:rsidRPr="002B74BF">
        <w:rPr>
          <w:rFonts w:ascii="Arial" w:hAnsi="Arial" w:cs="Arial"/>
          <w:color w:val="000000"/>
          <w:sz w:val="20"/>
          <w:szCs w:val="20"/>
          <w:lang w:eastAsia="sl-SI"/>
        </w:rPr>
        <w:t>ur v posameznem referenčnem obdobju (štiri oziroma šestmesečnem), pri čemer pa seveda skladno s šestim odstavkom tega člena na letni ravni policisti ne bi smeli prekoračiti najvišjega dovoljenega števila nadur (210</w:t>
      </w:r>
      <w:r w:rsidR="00A043CB" w:rsidRPr="002B74BF">
        <w:rPr>
          <w:rFonts w:ascii="Arial" w:hAnsi="Arial" w:cs="Arial"/>
          <w:color w:val="000000"/>
          <w:sz w:val="20"/>
          <w:szCs w:val="20"/>
          <w:lang w:eastAsia="sl-SI"/>
        </w:rPr>
        <w:t> </w:t>
      </w:r>
      <w:r w:rsidRPr="002B74BF">
        <w:rPr>
          <w:rFonts w:ascii="Arial" w:hAnsi="Arial" w:cs="Arial"/>
          <w:color w:val="000000"/>
          <w:sz w:val="20"/>
          <w:szCs w:val="20"/>
          <w:lang w:eastAsia="sl-SI"/>
        </w:rPr>
        <w:t>ur letno).</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rPr>
        <w:t>Enako vpliva na dnevno delovno obvezo, dnevni in tedenski počitek ter trajanje dela prek polnega delovnega časa, vendar pa je pri tem treba upoštevati, da p</w:t>
      </w:r>
      <w:r w:rsidRPr="002B74BF">
        <w:rPr>
          <w:rFonts w:ascii="Arial" w:hAnsi="Arial" w:cs="Arial"/>
          <w:sz w:val="20"/>
          <w:szCs w:val="20"/>
          <w:lang w:eastAsia="sl-SI"/>
        </w:rPr>
        <w:t xml:space="preserve">ravni okvir za razporejanje delovnega časa v Republiki Sloveniji predstavlja </w:t>
      </w:r>
      <w:r w:rsidRPr="002B74BF">
        <w:rPr>
          <w:rFonts w:ascii="Arial" w:hAnsi="Arial" w:cs="Arial"/>
          <w:sz w:val="20"/>
          <w:szCs w:val="20"/>
        </w:rPr>
        <w:t>ZDR</w:t>
      </w:r>
      <w:r w:rsidR="00982A5F" w:rsidRPr="002B74BF">
        <w:rPr>
          <w:rFonts w:ascii="Arial" w:hAnsi="Arial" w:cs="Arial"/>
          <w:sz w:val="20"/>
          <w:szCs w:val="20"/>
        </w:rPr>
        <w:t>-1</w:t>
      </w:r>
      <w:r w:rsidRPr="002B74BF">
        <w:rPr>
          <w:rFonts w:ascii="Arial" w:hAnsi="Arial" w:cs="Arial"/>
          <w:sz w:val="20"/>
          <w:szCs w:val="20"/>
        </w:rPr>
        <w:t>, ki predstavlja tudi harmonizacijo z evropskim pravnim redom (</w:t>
      </w:r>
      <w:r w:rsidRPr="002B74BF">
        <w:rPr>
          <w:rFonts w:ascii="Arial" w:hAnsi="Arial" w:cs="Arial"/>
          <w:sz w:val="20"/>
          <w:szCs w:val="20"/>
          <w:lang w:eastAsia="sl-SI"/>
        </w:rPr>
        <w:t>Direktiva 2003/88/ES Evropskega parlamenta in Sveta z dne 4. novembra 2003 o določenih vidikih organizacije delovnega časa</w:t>
      </w:r>
      <w:r w:rsidR="00EA783B" w:rsidRPr="002B74BF">
        <w:rPr>
          <w:rFonts w:ascii="Arial" w:hAnsi="Arial" w:cs="Arial"/>
          <w:sz w:val="20"/>
          <w:szCs w:val="20"/>
          <w:lang w:eastAsia="sl-SI"/>
        </w:rPr>
        <w:t xml:space="preserve">, </w:t>
      </w:r>
      <w:r w:rsidRPr="002B74BF">
        <w:rPr>
          <w:rFonts w:ascii="Arial" w:hAnsi="Arial" w:cs="Arial"/>
          <w:sz w:val="20"/>
          <w:szCs w:val="20"/>
          <w:lang w:eastAsia="sl-SI"/>
        </w:rPr>
        <w:t>nadalj</w:t>
      </w:r>
      <w:r w:rsidR="00EA783B" w:rsidRPr="002B74BF">
        <w:rPr>
          <w:rFonts w:ascii="Arial" w:hAnsi="Arial" w:cs="Arial"/>
          <w:sz w:val="20"/>
          <w:szCs w:val="20"/>
          <w:lang w:eastAsia="sl-SI"/>
        </w:rPr>
        <w:t>njem besedilu</w:t>
      </w:r>
      <w:r w:rsidR="00D50D31" w:rsidRPr="002B74BF">
        <w:rPr>
          <w:rFonts w:ascii="Arial" w:hAnsi="Arial" w:cs="Arial"/>
          <w:sz w:val="20"/>
          <w:szCs w:val="20"/>
          <w:lang w:eastAsia="sl-SI"/>
        </w:rPr>
        <w:t>:</w:t>
      </w:r>
      <w:r w:rsidRPr="002B74BF">
        <w:rPr>
          <w:rFonts w:ascii="Arial" w:hAnsi="Arial" w:cs="Arial"/>
          <w:sz w:val="20"/>
          <w:szCs w:val="20"/>
          <w:lang w:eastAsia="sl-SI"/>
        </w:rPr>
        <w:t xml:space="preserve"> Direktiva 2003/88). Direktiva 2003/88 v tretjem odstavku 1.</w:t>
      </w:r>
      <w:r w:rsidR="00D50D31" w:rsidRPr="002B74BF">
        <w:rPr>
          <w:rFonts w:ascii="Arial" w:hAnsi="Arial" w:cs="Arial"/>
          <w:sz w:val="20"/>
          <w:szCs w:val="20"/>
          <w:lang w:eastAsia="sl-SI"/>
        </w:rPr>
        <w:t> </w:t>
      </w:r>
      <w:r w:rsidRPr="002B74BF">
        <w:rPr>
          <w:rFonts w:ascii="Arial" w:hAnsi="Arial" w:cs="Arial"/>
          <w:sz w:val="20"/>
          <w:szCs w:val="20"/>
          <w:lang w:eastAsia="sl-SI"/>
        </w:rPr>
        <w:t>člena določa, da se ta direktiva uporablja za vse sektorje dejavnosti, tako javne kot zasebne, skladno z 2.</w:t>
      </w:r>
      <w:r w:rsidR="00D50D31" w:rsidRPr="002B74BF">
        <w:rPr>
          <w:rFonts w:ascii="Arial" w:hAnsi="Arial" w:cs="Arial"/>
          <w:sz w:val="20"/>
          <w:szCs w:val="20"/>
          <w:lang w:eastAsia="sl-SI"/>
        </w:rPr>
        <w:t> </w:t>
      </w:r>
      <w:r w:rsidRPr="002B74BF">
        <w:rPr>
          <w:rFonts w:ascii="Arial" w:hAnsi="Arial" w:cs="Arial"/>
          <w:sz w:val="20"/>
          <w:szCs w:val="20"/>
          <w:lang w:eastAsia="sl-SI"/>
        </w:rPr>
        <w:t xml:space="preserve">členom Direktive 89/391/EGS, brez vpliva na </w:t>
      </w:r>
      <w:r w:rsidR="00D50D31" w:rsidRPr="002B74BF">
        <w:rPr>
          <w:rFonts w:ascii="Arial" w:hAnsi="Arial" w:cs="Arial"/>
          <w:sz w:val="20"/>
          <w:szCs w:val="20"/>
          <w:lang w:eastAsia="sl-SI"/>
        </w:rPr>
        <w:t xml:space="preserve">14., 17., 18. in 19. </w:t>
      </w:r>
      <w:r w:rsidRPr="002B74BF">
        <w:rPr>
          <w:rFonts w:ascii="Arial" w:hAnsi="Arial" w:cs="Arial"/>
          <w:sz w:val="20"/>
          <w:szCs w:val="20"/>
          <w:lang w:eastAsia="sl-SI"/>
        </w:rPr>
        <w:t>člen te direktive. Direktiva 89/391/EGS v drugem odstavku 2. člena določa, da se ta direktiva ne uporablja tam, kjer ji posebne značilnosti nekaterih posebnih dejavnosti javnih služb, kakršne so oborožene sile ali policija, ali nekaterih posebnih dejavnosti v službah civilne zaščite neizogibno nasprotujejo, kar pomeni, da uporaba določb Direktive 2003/88 (in posledično tudi določb ZDR</w:t>
      </w:r>
      <w:r w:rsidR="00982A5F" w:rsidRPr="002B74BF">
        <w:rPr>
          <w:rFonts w:ascii="Arial" w:hAnsi="Arial" w:cs="Arial"/>
          <w:sz w:val="20"/>
          <w:szCs w:val="20"/>
          <w:lang w:eastAsia="sl-SI"/>
        </w:rPr>
        <w:t>-1</w:t>
      </w:r>
      <w:r w:rsidRPr="002B74BF">
        <w:rPr>
          <w:rFonts w:ascii="Arial" w:hAnsi="Arial" w:cs="Arial"/>
          <w:sz w:val="20"/>
          <w:szCs w:val="20"/>
          <w:lang w:eastAsia="sl-SI"/>
        </w:rPr>
        <w:t>, v delu, kjer ureja razporejanje delovnega časa) za policijo ni obvezna.</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lang w:eastAsia="sl-SI"/>
        </w:rPr>
        <w:lastRenderedPageBreak/>
        <w:t xml:space="preserve">Temu pritrjuje tudi sodna praksa, saj je Višje delovno in socialno sodišče RS v obrazložitvi sodbe opr. št. X </w:t>
      </w:r>
      <w:proofErr w:type="spellStart"/>
      <w:r w:rsidRPr="002B74BF">
        <w:rPr>
          <w:rFonts w:ascii="Arial" w:hAnsi="Arial" w:cs="Arial"/>
          <w:sz w:val="20"/>
          <w:szCs w:val="20"/>
          <w:lang w:eastAsia="sl-SI"/>
        </w:rPr>
        <w:t>Pdp</w:t>
      </w:r>
      <w:proofErr w:type="spellEnd"/>
      <w:r w:rsidRPr="002B74BF">
        <w:rPr>
          <w:rFonts w:ascii="Arial" w:hAnsi="Arial" w:cs="Arial"/>
          <w:sz w:val="20"/>
          <w:szCs w:val="20"/>
          <w:lang w:eastAsia="sl-SI"/>
        </w:rPr>
        <w:t xml:space="preserve"> 36/2014 zapisalo: »</w:t>
      </w:r>
      <w:r w:rsidRPr="002B74BF">
        <w:rPr>
          <w:rFonts w:ascii="Arial" w:hAnsi="Arial" w:cs="Arial"/>
          <w:sz w:val="20"/>
          <w:szCs w:val="20"/>
        </w:rPr>
        <w:t>Takšna ureditev ni bila v nasprotju z določbami 40. člena ZDR, ki je predvideval možnost prerazporeditve delovnega časa, pa tudi ne v nasprotju z določbami Direktive Sveta 93/104/ES z dne 23. novembra 1993 o določenih vidikih organizacije delovnega časa oziroma nove Direktive 2003/88/ES Evropskega parlamenta in Sveta z dne 4. novembra 2003 o določenih vidikih delovnega časa, ki se v uvodnem delu sklicujeta na Direktivo sveta 89/391/EGS z dne 12. junija 1989 o uvajanju ukrepov za spodbujanje izboljšav za varnost in zdravje delavcev pri delu. Navedena direktiva v 2. točki 2. člena določa, da se ne uporablja tam, kjer ji posebne značilnosti nekaterih posebnih dejavnosti javnih služb, kakršne so oborožene sile ali policija, neizogibno nasprotujejo. Ni torej v nasprotju z navedenimi direktivami, ki so za Republiko Slovenijo postale neposredno zavezujoče šele po 1.</w:t>
      </w:r>
      <w:r w:rsidR="00D50D31" w:rsidRPr="002B74BF">
        <w:rPr>
          <w:rFonts w:ascii="Arial" w:hAnsi="Arial" w:cs="Arial"/>
          <w:sz w:val="20"/>
          <w:szCs w:val="20"/>
        </w:rPr>
        <w:t> </w:t>
      </w:r>
      <w:r w:rsidRPr="002B74BF">
        <w:rPr>
          <w:rFonts w:ascii="Arial" w:hAnsi="Arial" w:cs="Arial"/>
          <w:sz w:val="20"/>
          <w:szCs w:val="20"/>
        </w:rPr>
        <w:t>maju 2004, ureditev, po kateri v navedenih službah, glede na njihove specifične zahteve, obvezna prisotnost na delu ni del delovnega časa, s tem da se sicer delo in prisotnost na delu organizirata tako, da se zagotovi varnost in zdravje delavcev (tretji odstavek 2.</w:t>
      </w:r>
      <w:r w:rsidR="00D50D31" w:rsidRPr="002B74BF">
        <w:rPr>
          <w:rFonts w:ascii="Arial" w:hAnsi="Arial" w:cs="Arial"/>
          <w:sz w:val="20"/>
          <w:szCs w:val="20"/>
        </w:rPr>
        <w:t> </w:t>
      </w:r>
      <w:r w:rsidRPr="002B74BF">
        <w:rPr>
          <w:rFonts w:ascii="Arial" w:hAnsi="Arial" w:cs="Arial"/>
          <w:sz w:val="20"/>
          <w:szCs w:val="20"/>
        </w:rPr>
        <w:t xml:space="preserve">člena direktive 89/319/EGS).« Enako stališče je zavzelo tudi Vrhovno sodišče RS v sodbi opr. št. VIII </w:t>
      </w:r>
      <w:proofErr w:type="spellStart"/>
      <w:r w:rsidRPr="002B74BF">
        <w:rPr>
          <w:rFonts w:ascii="Arial" w:hAnsi="Arial" w:cs="Arial"/>
          <w:sz w:val="20"/>
          <w:szCs w:val="20"/>
        </w:rPr>
        <w:t>Ips</w:t>
      </w:r>
      <w:proofErr w:type="spellEnd"/>
      <w:r w:rsidRPr="002B74BF">
        <w:rPr>
          <w:rFonts w:ascii="Arial" w:hAnsi="Arial" w:cs="Arial"/>
          <w:sz w:val="20"/>
          <w:szCs w:val="20"/>
        </w:rPr>
        <w:t xml:space="preserve"> 79/2004 z dne 21. decembra 2004, iz česar je mogoče sklepati, da uporaba določb Direktive 2003/88 v policiji ni obvezna.</w:t>
      </w:r>
    </w:p>
    <w:p w:rsidR="0094454E" w:rsidRPr="002B74BF" w:rsidRDefault="0094454E" w:rsidP="002B74BF">
      <w:pPr>
        <w:spacing w:after="0" w:line="240" w:lineRule="exact"/>
        <w:jc w:val="both"/>
        <w:rPr>
          <w:rFonts w:ascii="Arial" w:eastAsia="Times New Roman" w:hAnsi="Arial" w:cs="Arial"/>
          <w:sz w:val="20"/>
          <w:szCs w:val="20"/>
          <w:lang w:eastAsia="sl-SI"/>
        </w:rPr>
      </w:pPr>
    </w:p>
    <w:p w:rsidR="0094454E" w:rsidRPr="002B74BF" w:rsidRDefault="0094454E" w:rsidP="002B74BF">
      <w:pPr>
        <w:spacing w:after="0" w:line="240" w:lineRule="exact"/>
        <w:jc w:val="both"/>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Nekoliko bolj restriktivno je pri presoji veljavnosti Direktive 2003/88 za policijo Sodišče Evropskih skupnosti, ki npr. v 51. točki sklepa sodišča C-52/04 (ki se sicer nanaša na dejavnost gasilstva) poudarja: »Merilo, ki ga je uporabil zakonodajalec Skupnosti za določitev področja uporabe Direktive 89/391, ne temelji na pripadnosti delavcev različnim sektorjem dejavnosti iz člena 2(2), prvi pododstavek, te direktive, gledano v celoti, kot so oborožene sile, policija in civilna zaščita, ampak izključno na posebni naravi nekaterih posebnih nalog, ki jih izvajajo delavci znotraj teh sektorjev, kar upravičuje izjemo od pravil, ki jih določa ta direktiva zaradi absolutne nujnosti zagotavljanja učinkovite zaščite skupnosti.« V </w:t>
      </w:r>
      <w:smartTag w:uri="urn:schemas-microsoft-com:office:smarttags" w:element="metricconverter">
        <w:smartTagPr>
          <w:attr w:name="ProductID" w:val="53. in"/>
        </w:smartTagPr>
        <w:r w:rsidR="00935145" w:rsidRPr="002B74BF">
          <w:rPr>
            <w:rFonts w:ascii="Arial" w:eastAsia="Times New Roman" w:hAnsi="Arial" w:cs="Arial"/>
            <w:sz w:val="20"/>
            <w:szCs w:val="20"/>
            <w:lang w:eastAsia="sl-SI"/>
          </w:rPr>
          <w:t>53. in</w:t>
        </w:r>
      </w:smartTag>
      <w:r w:rsidR="00935145" w:rsidRPr="002B74BF">
        <w:rPr>
          <w:rFonts w:ascii="Arial" w:eastAsia="Times New Roman" w:hAnsi="Arial" w:cs="Arial"/>
          <w:sz w:val="20"/>
          <w:szCs w:val="20"/>
          <w:lang w:eastAsia="sl-SI"/>
        </w:rPr>
        <w:t xml:space="preserve"> 54. </w:t>
      </w:r>
      <w:r w:rsidR="00A1459C" w:rsidRPr="002B74BF">
        <w:rPr>
          <w:rFonts w:ascii="Arial" w:eastAsia="Times New Roman" w:hAnsi="Arial" w:cs="Arial"/>
          <w:sz w:val="20"/>
          <w:szCs w:val="20"/>
          <w:lang w:eastAsia="sl-SI"/>
        </w:rPr>
        <w:t xml:space="preserve">točki </w:t>
      </w:r>
      <w:r w:rsidRPr="002B74BF">
        <w:rPr>
          <w:rFonts w:ascii="Arial" w:eastAsia="Times New Roman" w:hAnsi="Arial" w:cs="Arial"/>
          <w:sz w:val="20"/>
          <w:szCs w:val="20"/>
          <w:lang w:eastAsia="sl-SI"/>
        </w:rPr>
        <w:t>sodišč</w:t>
      </w:r>
      <w:r w:rsidR="00935145" w:rsidRPr="002B74BF">
        <w:rPr>
          <w:rFonts w:ascii="Arial" w:eastAsia="Times New Roman" w:hAnsi="Arial" w:cs="Arial"/>
          <w:sz w:val="20"/>
          <w:szCs w:val="20"/>
          <w:lang w:eastAsia="sl-SI"/>
        </w:rPr>
        <w:t>a</w:t>
      </w:r>
      <w:r w:rsidRPr="002B74BF">
        <w:rPr>
          <w:rFonts w:ascii="Arial" w:eastAsia="Times New Roman" w:hAnsi="Arial" w:cs="Arial"/>
          <w:sz w:val="20"/>
          <w:szCs w:val="20"/>
          <w:lang w:eastAsia="sl-SI"/>
        </w:rPr>
        <w:t xml:space="preserve"> dodatno pojasnjuje še, da se lahko izjema naredi le ob izjemnih dogodkih, pri katerih pravilen potek ukrepov, namenjeni</w:t>
      </w:r>
      <w:r w:rsidR="00935145" w:rsidRPr="002B74BF">
        <w:rPr>
          <w:rFonts w:ascii="Arial" w:eastAsia="Times New Roman" w:hAnsi="Arial" w:cs="Arial"/>
          <w:sz w:val="20"/>
          <w:szCs w:val="20"/>
          <w:lang w:eastAsia="sl-SI"/>
        </w:rPr>
        <w:t>h</w:t>
      </w:r>
      <w:r w:rsidRPr="002B74BF">
        <w:rPr>
          <w:rFonts w:ascii="Arial" w:eastAsia="Times New Roman" w:hAnsi="Arial" w:cs="Arial"/>
          <w:sz w:val="20"/>
          <w:szCs w:val="20"/>
          <w:lang w:eastAsia="sl-SI"/>
        </w:rPr>
        <w:t xml:space="preserve"> zagotovitvi zaščite prebivalstva v primerih resnega skupinskega tveganja, zahteva, da osebje, ki mora obvladovati tak dogodek, da absolutno prednost cilju, ki ga ti ukrepi zasledujejo, da bi se ta lahko dosegel, in da enako velja tudi pri naravnih ali tehnoloških katastrofah, atentatih, hudih nesrečah ali drugih takih dogodkih, katerih resnost in obseg zahtevata sprejetje ukrepov, ki so nujni za zaščito življenja, zdravja in varnosti skupnosti in katerih pravilna izvršitev bi bila ogrožena, če bi bilo treba upoštevati vsa pravila, ki jih določata </w:t>
      </w:r>
      <w:bookmarkStart w:id="1" w:name="point55"/>
      <w:r w:rsidRPr="002B74BF">
        <w:rPr>
          <w:rFonts w:ascii="Arial" w:eastAsia="Times New Roman" w:hAnsi="Arial" w:cs="Arial"/>
          <w:sz w:val="20"/>
          <w:szCs w:val="20"/>
          <w:lang w:eastAsia="sl-SI"/>
        </w:rPr>
        <w:t xml:space="preserve">obe direktivi. </w:t>
      </w:r>
      <w:bookmarkEnd w:id="1"/>
      <w:r w:rsidRPr="002B74BF">
        <w:rPr>
          <w:rFonts w:ascii="Arial" w:eastAsia="Times New Roman" w:hAnsi="Arial" w:cs="Arial"/>
          <w:sz w:val="20"/>
          <w:szCs w:val="20"/>
          <w:lang w:eastAsia="sl-SI"/>
        </w:rPr>
        <w:t>V 55.</w:t>
      </w:r>
      <w:r w:rsidR="00935145"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točki a sodišče zaključuje, da mora v okoliščinah s takimi značilnostmi potreba, da se ne ogroža nujna zahteva po ohranitvi varnosti in integritete skupnosti, </w:t>
      </w:r>
      <w:r w:rsidR="00935145" w:rsidRPr="002B74BF">
        <w:rPr>
          <w:rFonts w:ascii="Arial" w:eastAsia="Times New Roman" w:hAnsi="Arial" w:cs="Arial"/>
          <w:sz w:val="20"/>
          <w:szCs w:val="20"/>
          <w:lang w:eastAsia="sl-SI"/>
        </w:rPr>
        <w:t xml:space="preserve">ob upoštevanju </w:t>
      </w:r>
      <w:r w:rsidRPr="002B74BF">
        <w:rPr>
          <w:rFonts w:ascii="Arial" w:eastAsia="Times New Roman" w:hAnsi="Arial" w:cs="Arial"/>
          <w:sz w:val="20"/>
          <w:szCs w:val="20"/>
          <w:lang w:eastAsia="sl-SI"/>
        </w:rPr>
        <w:t xml:space="preserve">značilnosti nekaterih posebnih dejavnosti, začasno </w:t>
      </w:r>
      <w:r w:rsidR="00935145" w:rsidRPr="002B74BF">
        <w:rPr>
          <w:rFonts w:ascii="Arial" w:eastAsia="Times New Roman" w:hAnsi="Arial" w:cs="Arial"/>
          <w:sz w:val="20"/>
          <w:szCs w:val="20"/>
          <w:lang w:eastAsia="sl-SI"/>
        </w:rPr>
        <w:t>prevlada</w:t>
      </w:r>
      <w:r w:rsidR="00A1459C" w:rsidRPr="002B74BF">
        <w:rPr>
          <w:rFonts w:ascii="Arial" w:eastAsia="Times New Roman" w:hAnsi="Arial" w:cs="Arial"/>
          <w:sz w:val="20"/>
          <w:szCs w:val="20"/>
          <w:lang w:eastAsia="sl-SI"/>
        </w:rPr>
        <w:t>ti</w:t>
      </w:r>
      <w:r w:rsidR="00935145" w:rsidRPr="002B74BF">
        <w:rPr>
          <w:rFonts w:ascii="Arial" w:eastAsia="Times New Roman" w:hAnsi="Arial" w:cs="Arial"/>
          <w:sz w:val="20"/>
          <w:szCs w:val="20"/>
          <w:lang w:eastAsia="sl-SI"/>
        </w:rPr>
        <w:t xml:space="preserve"> </w:t>
      </w:r>
      <w:r w:rsidRPr="002B74BF">
        <w:rPr>
          <w:rFonts w:ascii="Arial" w:eastAsia="Times New Roman" w:hAnsi="Arial" w:cs="Arial"/>
          <w:sz w:val="20"/>
          <w:szCs w:val="20"/>
          <w:lang w:eastAsia="sl-SI"/>
        </w:rPr>
        <w:t>nad ciljem teh direktiv, tj.</w:t>
      </w:r>
      <w:r w:rsidR="00935145"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zagotavljanje varnosti in zdravja delavcev. Zlasti bi bilo nerazumno delodajalcem naložiti učinkovito preprečevanje poklicnih tveganj in načrtovanje delovnega časa reševalnega osebja. </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35145"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Ker </w:t>
      </w:r>
      <w:r w:rsidR="0094454E" w:rsidRPr="002B74BF">
        <w:rPr>
          <w:rFonts w:ascii="Arial" w:hAnsi="Arial" w:cs="Arial"/>
          <w:sz w:val="20"/>
          <w:szCs w:val="20"/>
          <w:lang w:eastAsia="sl-SI"/>
        </w:rPr>
        <w:t>gre v primeru tajnega delovanja in tajnega opazovanja nedvomno za posebne naloge, ki jih je treba občasno nujno izvesti ne glede na časovne omejitve, saj bi bilo lahko nasprotn</w:t>
      </w:r>
      <w:r w:rsidRPr="002B74BF">
        <w:rPr>
          <w:rFonts w:ascii="Arial" w:hAnsi="Arial" w:cs="Arial"/>
          <w:sz w:val="20"/>
          <w:szCs w:val="20"/>
          <w:lang w:eastAsia="sl-SI"/>
        </w:rPr>
        <w:t>o</w:t>
      </w:r>
      <w:r w:rsidR="0094454E" w:rsidRPr="002B74BF">
        <w:rPr>
          <w:rFonts w:ascii="Arial" w:hAnsi="Arial" w:cs="Arial"/>
          <w:sz w:val="20"/>
          <w:szCs w:val="20"/>
          <w:lang w:eastAsia="sl-SI"/>
        </w:rPr>
        <w:t xml:space="preserve"> ogroženo življenje policistov, ki izvajajo te naloge</w:t>
      </w:r>
      <w:r w:rsidR="00737A99" w:rsidRPr="002B74BF">
        <w:rPr>
          <w:rFonts w:ascii="Arial" w:hAnsi="Arial" w:cs="Arial"/>
          <w:sz w:val="20"/>
          <w:szCs w:val="20"/>
          <w:lang w:eastAsia="sl-SI"/>
        </w:rPr>
        <w:t>,</w:t>
      </w:r>
      <w:r w:rsidR="0094454E" w:rsidRPr="002B74BF">
        <w:rPr>
          <w:rFonts w:ascii="Arial" w:hAnsi="Arial" w:cs="Arial"/>
          <w:sz w:val="20"/>
          <w:szCs w:val="20"/>
          <w:lang w:eastAsia="sl-SI"/>
        </w:rPr>
        <w:t xml:space="preserve"> ter izvajanje nalog policije, tudi po mnenju Sodišča Evropskih skupnosti, določbe Direktive 2003/88 glede časovnih omejitev pri izvajanju teh nalog delodajalca torej ne zavezujejo. </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Ne glede na navedeno predlagana rešitev sledi določbam Direktive 2003/88, saj ta v drugem odstavku 17. člena določa, da se lahko z zakoni, podzakonskimi ali upravnimi akti ali s kolektivnimi pogodbami ali sporazumi, sklenjenimi med socialnimi partnerji, določijo izjeme glede dnevnega in tedenskega počitka </w:t>
      </w:r>
      <w:r w:rsidR="00737A99" w:rsidRPr="002B74BF">
        <w:rPr>
          <w:rFonts w:ascii="Arial" w:hAnsi="Arial" w:cs="Arial"/>
          <w:sz w:val="20"/>
          <w:szCs w:val="20"/>
          <w:lang w:eastAsia="sl-SI"/>
        </w:rPr>
        <w:t xml:space="preserve">ter </w:t>
      </w:r>
      <w:r w:rsidRPr="002B74BF">
        <w:rPr>
          <w:rFonts w:ascii="Arial" w:hAnsi="Arial" w:cs="Arial"/>
          <w:sz w:val="20"/>
          <w:szCs w:val="20"/>
          <w:lang w:eastAsia="sl-SI"/>
        </w:rPr>
        <w:t>letnih dopustov, če zadevni delavci dobijo enakovreden nadomestni počitek ali če se jim, izjem</w:t>
      </w:r>
      <w:r w:rsidR="00737A99" w:rsidRPr="002B74BF">
        <w:rPr>
          <w:rFonts w:ascii="Arial" w:hAnsi="Arial" w:cs="Arial"/>
          <w:sz w:val="20"/>
          <w:szCs w:val="20"/>
          <w:lang w:eastAsia="sl-SI"/>
        </w:rPr>
        <w:t>oma</w:t>
      </w:r>
      <w:r w:rsidRPr="002B74BF">
        <w:rPr>
          <w:rFonts w:ascii="Arial" w:hAnsi="Arial" w:cs="Arial"/>
          <w:sz w:val="20"/>
          <w:szCs w:val="20"/>
          <w:lang w:eastAsia="sl-SI"/>
        </w:rPr>
        <w:t>, ko to iz objektivnih razlogov ni mogoče, zagotovi ustrezno varstvo. Skladno z dopolnjeno določbo drugega odstavka 73. člena tega zakona bo policistom, zaposlenim na delovnih mestih, ki bodo določena v aktu o notranji organizaciji in sistemizaciji, zagotovljen ustrezen, sorazmerno daljši počitek, skladno s splošnimi predpisi in kolektivnimi pogodbami takoj, ko bodo okoliščine to dopuščale. Poleg tega bodo dodatne obremenitve, ki jim bodo podvrženi policisti na teh delovnih mestih, ustrezno ovrednotene tudi ob pripravi revizije Izjave o varnosti z oceno tveganja v MNZ, na podlagi česar bodo ustrezno opredeljeni obseg in pogostost obdobnih preventivnih zdravstvenih pregledov</w:t>
      </w:r>
      <w:r w:rsidR="00AC24DF" w:rsidRPr="002B74BF">
        <w:rPr>
          <w:rFonts w:ascii="Arial" w:hAnsi="Arial" w:cs="Arial"/>
          <w:sz w:val="20"/>
          <w:szCs w:val="20"/>
          <w:lang w:eastAsia="sl-SI"/>
        </w:rPr>
        <w:t xml:space="preserve"> ter</w:t>
      </w:r>
      <w:r w:rsidRPr="002B74BF">
        <w:rPr>
          <w:rFonts w:ascii="Arial" w:hAnsi="Arial" w:cs="Arial"/>
          <w:sz w:val="20"/>
          <w:szCs w:val="20"/>
          <w:lang w:eastAsia="sl-SI"/>
        </w:rPr>
        <w:t xml:space="preserve"> tudi osebna varovalna oprema.</w:t>
      </w:r>
    </w:p>
    <w:p w:rsidR="0094454E" w:rsidRPr="002B74BF" w:rsidRDefault="0094454E" w:rsidP="002B74BF">
      <w:pPr>
        <w:spacing w:after="0" w:line="240" w:lineRule="exact"/>
        <w:jc w:val="both"/>
        <w:rPr>
          <w:rFonts w:ascii="Arial" w:hAnsi="Arial" w:cs="Arial"/>
          <w:sz w:val="20"/>
          <w:szCs w:val="20"/>
          <w:lang w:eastAsia="sl-SI"/>
        </w:rPr>
      </w:pPr>
    </w:p>
    <w:p w:rsidR="0094454E" w:rsidRPr="002B74BF" w:rsidRDefault="0094454E" w:rsidP="002B74BF">
      <w:pPr>
        <w:spacing w:after="0" w:line="240" w:lineRule="exact"/>
        <w:jc w:val="both"/>
        <w:rPr>
          <w:rFonts w:ascii="Arial" w:hAnsi="Arial" w:cs="Arial"/>
          <w:sz w:val="20"/>
          <w:szCs w:val="20"/>
          <w:lang w:eastAsia="sl-SI"/>
        </w:rPr>
      </w:pPr>
      <w:r w:rsidRPr="002B74BF">
        <w:rPr>
          <w:rFonts w:ascii="Arial" w:hAnsi="Arial" w:cs="Arial"/>
          <w:sz w:val="20"/>
          <w:szCs w:val="20"/>
          <w:lang w:eastAsia="sl-SI"/>
        </w:rPr>
        <w:t xml:space="preserve">Poleg tega je treba upoštevati še, da </w:t>
      </w:r>
      <w:r w:rsidR="00AC24DF" w:rsidRPr="002B74BF">
        <w:rPr>
          <w:rFonts w:ascii="Arial" w:hAnsi="Arial" w:cs="Arial"/>
          <w:sz w:val="20"/>
          <w:szCs w:val="20"/>
          <w:lang w:eastAsia="sl-SI"/>
        </w:rPr>
        <w:t xml:space="preserve">v točki b) prvega odstavka 6. člena </w:t>
      </w:r>
      <w:r w:rsidRPr="002B74BF">
        <w:rPr>
          <w:rFonts w:ascii="Arial" w:hAnsi="Arial" w:cs="Arial"/>
          <w:sz w:val="20"/>
          <w:szCs w:val="20"/>
          <w:lang w:eastAsia="sl-SI"/>
        </w:rPr>
        <w:t>Direktiva 2003/88 določa, da najdaljši povprečni tedenski delovni čas za vsako sedemdnevno obdobje, vključno z nadurami, ne sme presegati 48</w:t>
      </w:r>
      <w:r w:rsidR="00AC24DF" w:rsidRPr="002B74BF">
        <w:rPr>
          <w:rFonts w:ascii="Arial" w:hAnsi="Arial" w:cs="Arial"/>
          <w:sz w:val="20"/>
          <w:szCs w:val="20"/>
          <w:lang w:eastAsia="sl-SI"/>
        </w:rPr>
        <w:t> </w:t>
      </w:r>
      <w:r w:rsidRPr="002B74BF">
        <w:rPr>
          <w:rFonts w:ascii="Arial" w:hAnsi="Arial" w:cs="Arial"/>
          <w:sz w:val="20"/>
          <w:szCs w:val="20"/>
          <w:lang w:eastAsia="sl-SI"/>
        </w:rPr>
        <w:t xml:space="preserve">ur, pri čemer se lahko skladno s točko b) prvega odstavka 16. člena ta časovna omejitev upošteva kot povprečna omejitev v obdobju štirih mesecev, skladno s prvim odstavkom 19. člena; v povezavi s točko f) tretjega odstavka 17. člena pa se lahko ta časovna omejitev upošteva kot povprečna </w:t>
      </w:r>
      <w:r w:rsidRPr="002B74BF">
        <w:rPr>
          <w:rFonts w:ascii="Arial" w:hAnsi="Arial" w:cs="Arial"/>
          <w:sz w:val="20"/>
          <w:szCs w:val="20"/>
          <w:lang w:eastAsia="sl-SI"/>
        </w:rPr>
        <w:lastRenderedPageBreak/>
        <w:t>omejitev v obdobju šestih mesecev. Glede na navedeno predlagane spremembe zakona torej ne odstopajo od okvirov, določenih z Direktivo 2003/88 (in posredno tudi okvirov, določenih z ZDR).</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Poudariti je treba še, da tudi Kolektivna pogodba za policiste v trinajstem odstavku 16. člena določa, da ob upoštevanju odrejenega dela prek polnega delovnega časa, kot ga ureja 72. člen </w:t>
      </w:r>
      <w:proofErr w:type="spellStart"/>
      <w:r w:rsidRPr="002B74BF">
        <w:rPr>
          <w:rFonts w:ascii="Arial" w:hAnsi="Arial" w:cs="Arial"/>
          <w:sz w:val="20"/>
          <w:szCs w:val="20"/>
        </w:rPr>
        <w:t>ZODPol</w:t>
      </w:r>
      <w:proofErr w:type="spellEnd"/>
      <w:r w:rsidRPr="002B74BF">
        <w:rPr>
          <w:rFonts w:ascii="Arial" w:hAnsi="Arial" w:cs="Arial"/>
          <w:sz w:val="20"/>
          <w:szCs w:val="20"/>
        </w:rPr>
        <w:t>, delovni čas posameznega tedna ne sme preseči 56</w:t>
      </w:r>
      <w:r w:rsidR="00AC24DF" w:rsidRPr="002B74BF">
        <w:rPr>
          <w:rFonts w:ascii="Arial" w:hAnsi="Arial" w:cs="Arial"/>
          <w:sz w:val="20"/>
          <w:szCs w:val="20"/>
        </w:rPr>
        <w:t> </w:t>
      </w:r>
      <w:r w:rsidRPr="002B74BF">
        <w:rPr>
          <w:rFonts w:ascii="Arial" w:hAnsi="Arial" w:cs="Arial"/>
          <w:sz w:val="20"/>
          <w:szCs w:val="20"/>
        </w:rPr>
        <w:t xml:space="preserve">ur. Kolektivna pogodba v nadaljevanju ne določa posebej omejitev glede tedenskega delovnega časa za primer, ko je odrejeno (tudi) delo prek polnega delovnega časa na podlagi 73. člena </w:t>
      </w:r>
      <w:proofErr w:type="spellStart"/>
      <w:r w:rsidRPr="002B74BF">
        <w:rPr>
          <w:rFonts w:ascii="Arial" w:hAnsi="Arial" w:cs="Arial"/>
          <w:sz w:val="20"/>
          <w:szCs w:val="20"/>
        </w:rPr>
        <w:t>ZODPol</w:t>
      </w:r>
      <w:proofErr w:type="spellEnd"/>
      <w:r w:rsidRPr="002B74BF">
        <w:rPr>
          <w:rFonts w:ascii="Arial" w:hAnsi="Arial" w:cs="Arial"/>
          <w:sz w:val="20"/>
          <w:szCs w:val="20"/>
        </w:rPr>
        <w:t>, kar pomeni, da je bilo že ob podpisu kolektivne pogodbe s socialnimi partnerji usklajeno, da lahko tedenski delovni čas preseže 56</w:t>
      </w:r>
      <w:r w:rsidR="00AC24DF" w:rsidRPr="002B74BF">
        <w:rPr>
          <w:rFonts w:ascii="Arial" w:hAnsi="Arial" w:cs="Arial"/>
          <w:sz w:val="20"/>
          <w:szCs w:val="20"/>
        </w:rPr>
        <w:t> </w:t>
      </w:r>
      <w:r w:rsidRPr="002B74BF">
        <w:rPr>
          <w:rFonts w:ascii="Arial" w:hAnsi="Arial" w:cs="Arial"/>
          <w:sz w:val="20"/>
          <w:szCs w:val="20"/>
        </w:rPr>
        <w:t>ur, če je bilo odrejeno tudi delo prek polnega delovnega časa na podlagi 73.</w:t>
      </w:r>
      <w:r w:rsidR="00AC24DF" w:rsidRPr="002B74BF">
        <w:rPr>
          <w:rFonts w:ascii="Arial" w:hAnsi="Arial" w:cs="Arial"/>
          <w:sz w:val="20"/>
          <w:szCs w:val="20"/>
        </w:rPr>
        <w:t> </w:t>
      </w:r>
      <w:r w:rsidRPr="002B74BF">
        <w:rPr>
          <w:rFonts w:ascii="Arial" w:hAnsi="Arial" w:cs="Arial"/>
          <w:sz w:val="20"/>
          <w:szCs w:val="20"/>
        </w:rPr>
        <w:t xml:space="preserve">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w:t>
      </w:r>
    </w:p>
    <w:p w:rsidR="009F515A" w:rsidRPr="002B74BF" w:rsidRDefault="009F515A" w:rsidP="002B74BF">
      <w:pPr>
        <w:spacing w:after="0" w:line="240" w:lineRule="exact"/>
        <w:jc w:val="both"/>
        <w:rPr>
          <w:rFonts w:ascii="Arial" w:eastAsia="Times New Roman" w:hAnsi="Arial" w:cs="Arial"/>
          <w:sz w:val="20"/>
          <w:szCs w:val="20"/>
          <w:lang w:eastAsia="sl-SI"/>
        </w:rPr>
      </w:pPr>
    </w:p>
    <w:p w:rsidR="0094454E" w:rsidRPr="002B74BF" w:rsidRDefault="0094454E" w:rsidP="002B74BF">
      <w:pPr>
        <w:spacing w:after="0" w:line="240" w:lineRule="exact"/>
        <w:jc w:val="both"/>
        <w:rPr>
          <w:rFonts w:ascii="Arial" w:eastAsia="Times New Roman" w:hAnsi="Arial" w:cs="Arial"/>
          <w:sz w:val="20"/>
          <w:szCs w:val="20"/>
          <w:lang w:eastAsia="sl-SI"/>
        </w:rPr>
      </w:pPr>
      <w:r w:rsidRPr="002B74BF">
        <w:rPr>
          <w:rFonts w:ascii="Arial" w:eastAsia="Times New Roman" w:hAnsi="Arial" w:cs="Arial"/>
          <w:sz w:val="20"/>
          <w:szCs w:val="20"/>
          <w:lang w:eastAsia="sl-SI"/>
        </w:rPr>
        <w:t>V policiji se pri opravljanju prikritih preiskovalnih ukrepov oziroma pri izvajanju t.</w:t>
      </w:r>
      <w:r w:rsidR="00AC24DF"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i. tajnega delovanja </w:t>
      </w:r>
      <w:r w:rsidR="00AA0855" w:rsidRPr="002B74BF">
        <w:rPr>
          <w:rFonts w:ascii="Arial" w:eastAsia="Times New Roman" w:hAnsi="Arial" w:cs="Arial"/>
          <w:sz w:val="20"/>
          <w:szCs w:val="20"/>
          <w:lang w:eastAsia="sl-SI"/>
        </w:rPr>
        <w:t>ukvarjajo</w:t>
      </w:r>
      <w:r w:rsidR="00AC24DF" w:rsidRPr="002B74BF">
        <w:rPr>
          <w:rFonts w:ascii="Arial" w:eastAsia="Times New Roman" w:hAnsi="Arial" w:cs="Arial"/>
          <w:sz w:val="20"/>
          <w:szCs w:val="20"/>
          <w:lang w:eastAsia="sl-SI"/>
        </w:rPr>
        <w:t xml:space="preserve"> </w:t>
      </w:r>
      <w:r w:rsidRPr="002B74BF">
        <w:rPr>
          <w:rFonts w:ascii="Arial" w:eastAsia="Times New Roman" w:hAnsi="Arial" w:cs="Arial"/>
          <w:sz w:val="20"/>
          <w:szCs w:val="20"/>
          <w:lang w:eastAsia="sl-SI"/>
        </w:rPr>
        <w:t>s prekoračitvijo zakonsko dovoljene kvote ur, ki jo določa tretji odstavek 73.</w:t>
      </w:r>
      <w:r w:rsidR="00AC24DF"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člena </w:t>
      </w: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Do prekoračitve prihaja zaradi narave izvajanja prikritih preiskovalnih ukrepov, saj tajnih delavcev ni mogoče medsebojno nadomestiti, in naloge, ki jih izvajajo na posameznem območju</w:t>
      </w:r>
      <w:r w:rsidR="00AC24DF" w:rsidRPr="002B74BF">
        <w:rPr>
          <w:rFonts w:ascii="Arial" w:eastAsia="Times New Roman" w:hAnsi="Arial" w:cs="Arial"/>
          <w:sz w:val="20"/>
          <w:szCs w:val="20"/>
          <w:lang w:eastAsia="sl-SI"/>
        </w:rPr>
        <w:t>,</w:t>
      </w:r>
      <w:r w:rsidRPr="002B74BF">
        <w:rPr>
          <w:rFonts w:ascii="Arial" w:eastAsia="Times New Roman" w:hAnsi="Arial" w:cs="Arial"/>
          <w:sz w:val="20"/>
          <w:szCs w:val="20"/>
          <w:lang w:eastAsia="sl-SI"/>
        </w:rPr>
        <w:t xml:space="preserve"> se morajo izvajati permanentno. </w:t>
      </w:r>
      <w:r w:rsidR="00AC24DF" w:rsidRPr="002B74BF">
        <w:rPr>
          <w:rFonts w:ascii="Arial" w:eastAsia="Times New Roman" w:hAnsi="Arial" w:cs="Arial"/>
          <w:sz w:val="20"/>
          <w:szCs w:val="20"/>
          <w:lang w:eastAsia="sl-SI"/>
        </w:rPr>
        <w:t>Nasprotno</w:t>
      </w:r>
      <w:r w:rsidRPr="002B74BF">
        <w:rPr>
          <w:rFonts w:ascii="Arial" w:eastAsia="Times New Roman" w:hAnsi="Arial" w:cs="Arial"/>
          <w:sz w:val="20"/>
          <w:szCs w:val="20"/>
          <w:lang w:eastAsia="sl-SI"/>
        </w:rPr>
        <w:t xml:space="preserve"> bi prišlo do ogrožanja življenja tajnih delavcev, ker bi ti s svojo pasivnostjo oziroma odsotnostjo na določenem območju pri ciljnih osebah izzvali sum, da gre za policijske uslužbence oziroma »tajne delavce«. Vsakršna odsotnost pomeni ogrožanje njihove varnosti in onemogočanje uspešne izvedbe nalog tajnega delovanja. Dejstvo je, da tajni delavci naloge opravljajo v izpostavljenih sredinah, da tajno delujejo v varnostno nevarnih strukturah in okoljih, ki s svojo dejavnostjo ogrožajo tudi nacionalno varnost države, njeno ustavno ureditev ali druge interese države in sta pri izvajanju nalog posebej ogrožena njihovo življenje in integriteta njihove osebnosti. S to določbo se ureja posebnost delovnopravnega odnosa, </w:t>
      </w:r>
      <w:r w:rsidR="00AC24DF" w:rsidRPr="002B74BF">
        <w:rPr>
          <w:rFonts w:ascii="Arial" w:eastAsia="Times New Roman" w:hAnsi="Arial" w:cs="Arial"/>
          <w:sz w:val="20"/>
          <w:szCs w:val="20"/>
          <w:lang w:eastAsia="sl-SI"/>
        </w:rPr>
        <w:t xml:space="preserve">v katerem </w:t>
      </w:r>
      <w:r w:rsidRPr="002B74BF">
        <w:rPr>
          <w:rFonts w:ascii="Arial" w:eastAsia="Times New Roman" w:hAnsi="Arial" w:cs="Arial"/>
          <w:sz w:val="20"/>
          <w:szCs w:val="20"/>
          <w:lang w:eastAsia="sl-SI"/>
        </w:rPr>
        <w:t>se prepleta</w:t>
      </w:r>
      <w:r w:rsidR="00AC24DF" w:rsidRPr="002B74BF">
        <w:rPr>
          <w:rFonts w:ascii="Arial" w:eastAsia="Times New Roman" w:hAnsi="Arial" w:cs="Arial"/>
          <w:sz w:val="20"/>
          <w:szCs w:val="20"/>
          <w:lang w:eastAsia="sl-SI"/>
        </w:rPr>
        <w:t>ta</w:t>
      </w:r>
      <w:r w:rsidRPr="002B74BF">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Prav tako je podana velika odgovornost delodajalca, da </w:t>
      </w:r>
      <w:r w:rsidR="00AC24DF" w:rsidRPr="002B74BF">
        <w:rPr>
          <w:rFonts w:ascii="Arial" w:eastAsia="Times New Roman" w:hAnsi="Arial" w:cs="Arial"/>
          <w:sz w:val="20"/>
          <w:szCs w:val="20"/>
          <w:lang w:eastAsia="sl-SI"/>
        </w:rPr>
        <w:t xml:space="preserve">se </w:t>
      </w:r>
      <w:r w:rsidRPr="002B74BF">
        <w:rPr>
          <w:rFonts w:ascii="Arial" w:eastAsia="Times New Roman" w:hAnsi="Arial" w:cs="Arial"/>
          <w:sz w:val="20"/>
          <w:szCs w:val="20"/>
          <w:lang w:eastAsia="sl-SI"/>
        </w:rPr>
        <w:t>tak</w:t>
      </w:r>
      <w:r w:rsidR="00AC24DF" w:rsidRPr="002B74BF">
        <w:rPr>
          <w:rFonts w:ascii="Arial" w:eastAsia="Times New Roman" w:hAnsi="Arial" w:cs="Arial"/>
          <w:sz w:val="20"/>
          <w:szCs w:val="20"/>
          <w:lang w:eastAsia="sl-SI"/>
        </w:rPr>
        <w:t>a</w:t>
      </w:r>
      <w:r w:rsidRPr="002B74BF">
        <w:rPr>
          <w:rFonts w:ascii="Arial" w:eastAsia="Times New Roman" w:hAnsi="Arial" w:cs="Arial"/>
          <w:sz w:val="20"/>
          <w:szCs w:val="20"/>
          <w:lang w:eastAsia="sl-SI"/>
        </w:rPr>
        <w:t xml:space="preserve"> </w:t>
      </w:r>
      <w:r w:rsidR="00AC24DF" w:rsidRPr="002B74BF">
        <w:rPr>
          <w:rFonts w:ascii="Arial" w:eastAsia="Times New Roman" w:hAnsi="Arial" w:cs="Arial"/>
          <w:sz w:val="20"/>
          <w:szCs w:val="20"/>
          <w:lang w:eastAsia="sl-SI"/>
        </w:rPr>
        <w:t xml:space="preserve">oblika </w:t>
      </w:r>
      <w:r w:rsidRPr="002B74BF">
        <w:rPr>
          <w:rFonts w:ascii="Arial" w:eastAsia="Times New Roman" w:hAnsi="Arial" w:cs="Arial"/>
          <w:sz w:val="20"/>
          <w:szCs w:val="20"/>
          <w:lang w:eastAsia="sl-SI"/>
        </w:rPr>
        <w:t xml:space="preserve">dela zavaruje na najbolj odgovoren način. V tem delu se delojemalec </w:t>
      </w:r>
      <w:r w:rsidR="00AC24DF" w:rsidRPr="002B74BF">
        <w:rPr>
          <w:rFonts w:ascii="Arial" w:eastAsia="Times New Roman" w:hAnsi="Arial" w:cs="Arial"/>
          <w:sz w:val="20"/>
          <w:szCs w:val="20"/>
          <w:lang w:eastAsia="sl-SI"/>
        </w:rPr>
        <w:t xml:space="preserve">in </w:t>
      </w:r>
      <w:r w:rsidRPr="002B74BF">
        <w:rPr>
          <w:rFonts w:ascii="Arial" w:eastAsia="Times New Roman" w:hAnsi="Arial" w:cs="Arial"/>
          <w:sz w:val="20"/>
          <w:szCs w:val="20"/>
          <w:lang w:eastAsia="sl-SI"/>
        </w:rPr>
        <w:t xml:space="preserve">delodajalec strinjata </w:t>
      </w:r>
      <w:r w:rsidR="00A1459C" w:rsidRPr="002B74BF">
        <w:rPr>
          <w:rFonts w:ascii="Arial" w:eastAsia="Times New Roman" w:hAnsi="Arial" w:cs="Arial"/>
          <w:sz w:val="20"/>
          <w:szCs w:val="20"/>
          <w:lang w:eastAsia="sl-SI"/>
        </w:rPr>
        <w:t xml:space="preserve">glede </w:t>
      </w:r>
      <w:r w:rsidRPr="002B74BF">
        <w:rPr>
          <w:rFonts w:ascii="Arial" w:eastAsia="Times New Roman" w:hAnsi="Arial" w:cs="Arial"/>
          <w:sz w:val="20"/>
          <w:szCs w:val="20"/>
          <w:lang w:eastAsia="sl-SI"/>
        </w:rPr>
        <w:t>poseb</w:t>
      </w:r>
      <w:r w:rsidR="00A1459C" w:rsidRPr="002B74BF">
        <w:rPr>
          <w:rFonts w:ascii="Arial" w:eastAsia="Times New Roman" w:hAnsi="Arial" w:cs="Arial"/>
          <w:sz w:val="20"/>
          <w:szCs w:val="20"/>
          <w:lang w:eastAsia="sl-SI"/>
        </w:rPr>
        <w:t>nega</w:t>
      </w:r>
      <w:r w:rsidRPr="002B74BF">
        <w:rPr>
          <w:rFonts w:ascii="Arial" w:eastAsia="Times New Roman" w:hAnsi="Arial" w:cs="Arial"/>
          <w:sz w:val="20"/>
          <w:szCs w:val="20"/>
          <w:lang w:eastAsia="sl-SI"/>
        </w:rPr>
        <w:t xml:space="preserve"> </w:t>
      </w:r>
      <w:r w:rsidR="00A1459C" w:rsidRPr="002B74BF">
        <w:rPr>
          <w:rFonts w:ascii="Arial" w:eastAsia="Times New Roman" w:hAnsi="Arial" w:cs="Arial"/>
          <w:sz w:val="20"/>
          <w:szCs w:val="20"/>
          <w:lang w:eastAsia="sl-SI"/>
        </w:rPr>
        <w:t xml:space="preserve">delovnopravnega </w:t>
      </w:r>
      <w:r w:rsidRPr="002B74BF">
        <w:rPr>
          <w:rFonts w:ascii="Arial" w:eastAsia="Times New Roman" w:hAnsi="Arial" w:cs="Arial"/>
          <w:sz w:val="20"/>
          <w:szCs w:val="20"/>
          <w:lang w:eastAsia="sl-SI"/>
        </w:rPr>
        <w:t>odnos</w:t>
      </w:r>
      <w:r w:rsidR="00A1459C" w:rsidRPr="002B74BF">
        <w:rPr>
          <w:rFonts w:ascii="Arial" w:eastAsia="Times New Roman" w:hAnsi="Arial" w:cs="Arial"/>
          <w:sz w:val="20"/>
          <w:szCs w:val="20"/>
          <w:lang w:eastAsia="sl-SI"/>
        </w:rPr>
        <w:t>a</w:t>
      </w:r>
      <w:r w:rsidRPr="002B74BF">
        <w:rPr>
          <w:rFonts w:ascii="Arial" w:eastAsia="Times New Roman" w:hAnsi="Arial" w:cs="Arial"/>
          <w:sz w:val="20"/>
          <w:szCs w:val="20"/>
          <w:lang w:eastAsia="sl-SI"/>
        </w:rPr>
        <w:t xml:space="preserve">, saj je ta odnos pogoj za neovirano opravljanje nalog pri varovanju najvitalnejših interesov države, ki jih ogrožajo kriminalne strukture tudi z vpetostjo v mednarodnih kriminalnih povezavah. </w:t>
      </w:r>
      <w:r w:rsidR="00A1459C" w:rsidRPr="002B74BF">
        <w:rPr>
          <w:rFonts w:ascii="Arial" w:eastAsia="Times New Roman" w:hAnsi="Arial" w:cs="Arial"/>
          <w:sz w:val="20"/>
          <w:szCs w:val="20"/>
          <w:lang w:eastAsia="sl-SI"/>
        </w:rPr>
        <w:t xml:space="preserve">Te </w:t>
      </w:r>
      <w:r w:rsidRPr="002B74BF">
        <w:rPr>
          <w:rFonts w:ascii="Arial" w:eastAsia="Times New Roman" w:hAnsi="Arial" w:cs="Arial"/>
          <w:sz w:val="20"/>
          <w:szCs w:val="20"/>
          <w:lang w:eastAsia="sl-SI"/>
        </w:rPr>
        <w:t>problematik</w:t>
      </w:r>
      <w:r w:rsidR="00A1459C" w:rsidRPr="002B74BF">
        <w:rPr>
          <w:rFonts w:ascii="Arial" w:eastAsia="Times New Roman" w:hAnsi="Arial" w:cs="Arial"/>
          <w:sz w:val="20"/>
          <w:szCs w:val="20"/>
          <w:lang w:eastAsia="sl-SI"/>
        </w:rPr>
        <w:t>e</w:t>
      </w:r>
      <w:r w:rsidRPr="002B74BF">
        <w:rPr>
          <w:rFonts w:ascii="Arial" w:eastAsia="Times New Roman" w:hAnsi="Arial" w:cs="Arial"/>
          <w:sz w:val="20"/>
          <w:szCs w:val="20"/>
          <w:lang w:eastAsia="sl-SI"/>
        </w:rPr>
        <w:t xml:space="preserve"> </w:t>
      </w:r>
      <w:r w:rsidR="00A1459C" w:rsidRPr="002B74BF">
        <w:rPr>
          <w:rFonts w:ascii="Arial" w:eastAsia="Times New Roman" w:hAnsi="Arial" w:cs="Arial"/>
          <w:sz w:val="20"/>
          <w:szCs w:val="20"/>
          <w:lang w:eastAsia="sl-SI"/>
        </w:rPr>
        <w:t xml:space="preserve">ni mogoče </w:t>
      </w:r>
      <w:r w:rsidRPr="002B74BF">
        <w:rPr>
          <w:rFonts w:ascii="Arial" w:eastAsia="Times New Roman" w:hAnsi="Arial" w:cs="Arial"/>
          <w:sz w:val="20"/>
          <w:szCs w:val="20"/>
          <w:lang w:eastAsia="sl-SI"/>
        </w:rPr>
        <w:t xml:space="preserve">urejati prek kolektivnih pogodb s sindikati, saj tovrstno delo ne sme biti predmet pogajanj in javne izpostavljenosti. Z novim šestim odstavkom ocenjujemo, da se vzpostavlja kompromisna rešitev, ki je v skladu z veljavno delovnopravno zakonodajo, saj ZDR v prvem odstavku 148. člena določa, da se razporeditev in pogoji za začasno prerazporeditev delovnega časa določijo s pogodbo o zaposlitvi v skladu z zakonom in kolektivno pogodbo. </w:t>
      </w:r>
    </w:p>
    <w:p w:rsidR="0094454E" w:rsidRPr="002B74BF" w:rsidRDefault="0094454E" w:rsidP="002B74BF">
      <w:pPr>
        <w:spacing w:after="0" w:line="240" w:lineRule="exact"/>
        <w:jc w:val="both"/>
        <w:rPr>
          <w:rFonts w:ascii="Arial" w:eastAsia="Times New Roman" w:hAnsi="Arial" w:cs="Arial"/>
          <w:sz w:val="20"/>
          <w:szCs w:val="20"/>
          <w:lang w:eastAsia="sl-SI"/>
        </w:rPr>
      </w:pPr>
    </w:p>
    <w:p w:rsidR="0094454E" w:rsidRPr="002B74BF" w:rsidRDefault="0094454E" w:rsidP="002B74BF">
      <w:pPr>
        <w:spacing w:after="0" w:line="240" w:lineRule="exact"/>
        <w:jc w:val="both"/>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V praksi bi to pomenilo, da bi v pogodbe o zaposlitvi policistov, ki izvajajo prikrite preiskovalne ukrepe, izrecno zapisali, da se jim lahko v primerih, ko zaradi specifičnosti opravljanja nalog teh ne morejo izvršiti v okvirih, določenih v zakonu, oziroma bi </w:t>
      </w:r>
      <w:r w:rsidR="0046460E" w:rsidRPr="002B74BF">
        <w:rPr>
          <w:rFonts w:ascii="Arial" w:eastAsia="Times New Roman" w:hAnsi="Arial" w:cs="Arial"/>
          <w:sz w:val="20"/>
          <w:szCs w:val="20"/>
          <w:lang w:eastAsia="sl-SI"/>
        </w:rPr>
        <w:t xml:space="preserve">bila </w:t>
      </w:r>
      <w:r w:rsidRPr="002B74BF">
        <w:rPr>
          <w:rFonts w:ascii="Arial" w:eastAsia="Times New Roman" w:hAnsi="Arial" w:cs="Arial"/>
          <w:sz w:val="20"/>
          <w:szCs w:val="20"/>
          <w:lang w:eastAsia="sl-SI"/>
        </w:rPr>
        <w:t>lahko ogrož</w:t>
      </w:r>
      <w:r w:rsidR="0046460E" w:rsidRPr="002B74BF">
        <w:rPr>
          <w:rFonts w:ascii="Arial" w:eastAsia="Times New Roman" w:hAnsi="Arial" w:cs="Arial"/>
          <w:sz w:val="20"/>
          <w:szCs w:val="20"/>
          <w:lang w:eastAsia="sl-SI"/>
        </w:rPr>
        <w:t>ena</w:t>
      </w:r>
      <w:r w:rsidRPr="002B74BF">
        <w:rPr>
          <w:rFonts w:ascii="Arial" w:eastAsia="Times New Roman" w:hAnsi="Arial" w:cs="Arial"/>
          <w:sz w:val="20"/>
          <w:szCs w:val="20"/>
          <w:lang w:eastAsia="sl-SI"/>
        </w:rPr>
        <w:t xml:space="preserve"> njihov</w:t>
      </w:r>
      <w:r w:rsidR="0046460E" w:rsidRPr="002B74BF">
        <w:rPr>
          <w:rFonts w:ascii="Arial" w:eastAsia="Times New Roman" w:hAnsi="Arial" w:cs="Arial"/>
          <w:sz w:val="20"/>
          <w:szCs w:val="20"/>
          <w:lang w:eastAsia="sl-SI"/>
        </w:rPr>
        <w:t>a</w:t>
      </w:r>
      <w:r w:rsidRPr="002B74BF">
        <w:rPr>
          <w:rFonts w:ascii="Arial" w:eastAsia="Times New Roman" w:hAnsi="Arial" w:cs="Arial"/>
          <w:sz w:val="20"/>
          <w:szCs w:val="20"/>
          <w:lang w:eastAsia="sl-SI"/>
        </w:rPr>
        <w:t xml:space="preserve"> življenj</w:t>
      </w:r>
      <w:r w:rsidR="0046460E" w:rsidRPr="002B74BF">
        <w:rPr>
          <w:rFonts w:ascii="Arial" w:eastAsia="Times New Roman" w:hAnsi="Arial" w:cs="Arial"/>
          <w:sz w:val="20"/>
          <w:szCs w:val="20"/>
          <w:lang w:eastAsia="sl-SI"/>
        </w:rPr>
        <w:t>a</w:t>
      </w:r>
      <w:r w:rsidRPr="002B74BF">
        <w:rPr>
          <w:rFonts w:ascii="Arial" w:eastAsia="Times New Roman" w:hAnsi="Arial" w:cs="Arial"/>
          <w:sz w:val="20"/>
          <w:szCs w:val="20"/>
          <w:lang w:eastAsia="sl-SI"/>
        </w:rPr>
        <w:t>, če bi predčasno zaključili nalogo, odredi tudi več kot 20</w:t>
      </w:r>
      <w:r w:rsidR="001E2EA5"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ur dela prek polnega časa v tednu in več kot 80 ur dela prek polnega delovnega časa v mesecu dni, kar pomeni, da je lahko v teh izjemnih primerih njihov delovnik daljši tudi od 48</w:t>
      </w:r>
      <w:r w:rsidR="005B0FD9"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ur tedensko, pri čemer ne sme trajati več kot 48</w:t>
      </w:r>
      <w:r w:rsidR="005B0FD9"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ur v sedemdnevnem obdobju, izračunanem kot povprečje v posameznem referenčnem obdobju.</w:t>
      </w:r>
    </w:p>
    <w:p w:rsidR="0094454E" w:rsidRPr="002B74BF" w:rsidRDefault="0094454E" w:rsidP="002B74BF">
      <w:pPr>
        <w:spacing w:after="0" w:line="240" w:lineRule="exact"/>
        <w:rPr>
          <w:rFonts w:ascii="Arial" w:hAnsi="Arial" w:cs="Arial"/>
          <w:sz w:val="20"/>
          <w:szCs w:val="20"/>
        </w:rPr>
      </w:pPr>
    </w:p>
    <w:p w:rsidR="0094454E" w:rsidRPr="002B74BF" w:rsidRDefault="0094454E" w:rsidP="002B74BF">
      <w:pPr>
        <w:spacing w:after="0" w:line="240" w:lineRule="exact"/>
        <w:rPr>
          <w:rFonts w:ascii="Arial" w:hAnsi="Arial" w:cs="Arial"/>
          <w:b/>
          <w:sz w:val="20"/>
          <w:szCs w:val="20"/>
        </w:rPr>
      </w:pPr>
      <w:r w:rsidRPr="002B74BF">
        <w:rPr>
          <w:rFonts w:ascii="Arial" w:hAnsi="Arial" w:cs="Arial"/>
          <w:b/>
          <w:sz w:val="20"/>
          <w:szCs w:val="20"/>
        </w:rPr>
        <w:t>K 26.</w:t>
      </w:r>
      <w:r w:rsidR="005B0FD9" w:rsidRPr="002B74BF">
        <w:rPr>
          <w:rFonts w:ascii="Arial" w:hAnsi="Arial" w:cs="Arial"/>
          <w:b/>
          <w:sz w:val="20"/>
          <w:szCs w:val="20"/>
        </w:rPr>
        <w:t> </w:t>
      </w:r>
      <w:r w:rsidRPr="002B74BF">
        <w:rPr>
          <w:rFonts w:ascii="Arial" w:hAnsi="Arial" w:cs="Arial"/>
          <w:b/>
          <w:sz w:val="20"/>
          <w:szCs w:val="20"/>
        </w:rPr>
        <w:t>členu:</w:t>
      </w:r>
    </w:p>
    <w:p w:rsidR="0094454E" w:rsidRPr="002B74BF" w:rsidRDefault="0094454E" w:rsidP="002B74BF">
      <w:pPr>
        <w:spacing w:after="0" w:line="240" w:lineRule="exact"/>
        <w:jc w:val="both"/>
        <w:rPr>
          <w:rFonts w:ascii="Arial" w:eastAsia="Times New Roman" w:hAnsi="Arial" w:cs="Arial"/>
          <w:color w:val="000000"/>
          <w:sz w:val="20"/>
          <w:szCs w:val="20"/>
          <w:lang w:eastAsia="sl-SI"/>
        </w:rPr>
      </w:pPr>
      <w:r w:rsidRPr="002B74BF">
        <w:rPr>
          <w:rFonts w:ascii="Arial" w:hAnsi="Arial" w:cs="Arial"/>
          <w:sz w:val="20"/>
          <w:szCs w:val="20"/>
          <w:lang w:eastAsia="sl-SI"/>
        </w:rPr>
        <w:t xml:space="preserve">Ugotavlja se, da so bili tajni delavci, ki svoje delo praviloma opravljajo brez oborožitve </w:t>
      </w:r>
      <w:r w:rsidR="005B0FD9" w:rsidRPr="002B74BF">
        <w:rPr>
          <w:rFonts w:ascii="Arial" w:hAnsi="Arial" w:cs="Arial"/>
          <w:sz w:val="20"/>
          <w:szCs w:val="20"/>
          <w:lang w:eastAsia="sl-SI"/>
        </w:rPr>
        <w:t xml:space="preserve">ter </w:t>
      </w:r>
      <w:r w:rsidRPr="002B74BF">
        <w:rPr>
          <w:rFonts w:ascii="Arial" w:hAnsi="Arial" w:cs="Arial"/>
          <w:sz w:val="20"/>
          <w:szCs w:val="20"/>
          <w:lang w:eastAsia="sl-SI"/>
        </w:rPr>
        <w:t>ki vsakodnevno prihajajo v stik s storilci najhujših pojavnih oblik organizirane kriminalitete in tudi drugih hudih kaznivih dejanj, izvzeti iz 74. člena</w:t>
      </w:r>
      <w:r w:rsidRPr="002B74BF">
        <w:rPr>
          <w:rFonts w:ascii="Arial" w:hAnsi="Arial" w:cs="Arial"/>
          <w:sz w:val="20"/>
          <w:szCs w:val="20"/>
        </w:rPr>
        <w:t xml:space="preserve"> </w:t>
      </w:r>
      <w:proofErr w:type="spellStart"/>
      <w:r w:rsidRPr="002B74BF">
        <w:rPr>
          <w:rFonts w:ascii="Arial" w:hAnsi="Arial" w:cs="Arial"/>
          <w:sz w:val="20"/>
          <w:szCs w:val="20"/>
        </w:rPr>
        <w:t>ZODPol</w:t>
      </w:r>
      <w:proofErr w:type="spellEnd"/>
      <w:r w:rsidRPr="002B74BF">
        <w:rPr>
          <w:rFonts w:ascii="Arial" w:hAnsi="Arial" w:cs="Arial"/>
          <w:sz w:val="20"/>
          <w:szCs w:val="20"/>
        </w:rPr>
        <w:t>,</w:t>
      </w:r>
      <w:r w:rsidRPr="002B74BF">
        <w:rPr>
          <w:rFonts w:ascii="Arial" w:hAnsi="Arial" w:cs="Arial"/>
          <w:sz w:val="20"/>
          <w:szCs w:val="20"/>
          <w:lang w:eastAsia="sl-SI"/>
        </w:rPr>
        <w:t xml:space="preserve"> kar je z vidika konsistentnosti sistema treba urediti. Pri svojem delu ne morejo nositi zaščitnih sredstev, ne morejo izvajati policijskih pooblastil na način, da bi bili navzven prepoznani kot policisti in je zato ogroženost njihovih življenj veliko večja. V preteklosti so že bili primeri napadov na tajne delavce s telesnimi poškodbami. Dejstvo je, da tajni delavci naloge opravljajo v izpostavljenih sredinah, da tajno delujejo v varnostno nevarnih strukturah in okoljih, ki s svojo dejavnostjo ogrožajo tudi nacionalno varnost države, njeno ustavno ureditev ali druge interese države. Zato so pri </w:t>
      </w:r>
      <w:r w:rsidR="00CB441F" w:rsidRPr="002B74BF">
        <w:rPr>
          <w:rFonts w:ascii="Arial" w:hAnsi="Arial" w:cs="Arial"/>
          <w:sz w:val="20"/>
          <w:szCs w:val="20"/>
          <w:lang w:eastAsia="sl-SI"/>
        </w:rPr>
        <w:t xml:space="preserve">opravljanju </w:t>
      </w:r>
      <w:r w:rsidRPr="002B74BF">
        <w:rPr>
          <w:rFonts w:ascii="Arial" w:hAnsi="Arial" w:cs="Arial"/>
          <w:sz w:val="20"/>
          <w:szCs w:val="20"/>
          <w:lang w:eastAsia="sl-SI"/>
        </w:rPr>
        <w:t>nalog tajnega delovanja posebej ogroženi njihovo življenje, osebna varnost in integriteta njihove osebnosti. Izhajajoč iz ureditve, kot je glede dodatka za nevarnost in posebne obremenitve že določena za policiste Specialne enote in v s</w:t>
      </w:r>
      <w:r w:rsidR="005B0FD9" w:rsidRPr="002B74BF">
        <w:rPr>
          <w:rFonts w:ascii="Arial" w:hAnsi="Arial" w:cs="Arial"/>
          <w:sz w:val="20"/>
          <w:szCs w:val="20"/>
          <w:lang w:eastAsia="sl-SI"/>
        </w:rPr>
        <w:t>k</w:t>
      </w:r>
      <w:r w:rsidRPr="002B74BF">
        <w:rPr>
          <w:rFonts w:ascii="Arial" w:hAnsi="Arial" w:cs="Arial"/>
          <w:sz w:val="20"/>
          <w:szCs w:val="20"/>
          <w:lang w:eastAsia="sl-SI"/>
        </w:rPr>
        <w:t>ladu z načelom enakega plačila za enako delo</w:t>
      </w:r>
      <w:r w:rsidR="005B0FD9" w:rsidRPr="002B74BF">
        <w:rPr>
          <w:rFonts w:ascii="Arial" w:hAnsi="Arial" w:cs="Arial"/>
          <w:sz w:val="20"/>
          <w:szCs w:val="20"/>
          <w:lang w:eastAsia="sl-SI"/>
        </w:rPr>
        <w:t>,</w:t>
      </w:r>
      <w:r w:rsidRPr="002B74BF">
        <w:rPr>
          <w:rFonts w:ascii="Arial" w:hAnsi="Arial" w:cs="Arial"/>
          <w:sz w:val="20"/>
          <w:szCs w:val="20"/>
          <w:lang w:eastAsia="sl-SI"/>
        </w:rPr>
        <w:t xml:space="preserve"> se predlaga enako obravnavanje enakih ali podobnih situacij. Z aktom o organizaciji in sistemizaciji se poleg delovnih mest tajnih delavcev določijo tudi delovna mesta kriminalistov mobilnih kriminalističnih oddelkov (v nadalj</w:t>
      </w:r>
      <w:r w:rsidR="00EA783B" w:rsidRPr="002B74BF">
        <w:rPr>
          <w:rFonts w:ascii="Arial" w:hAnsi="Arial" w:cs="Arial"/>
          <w:sz w:val="20"/>
          <w:szCs w:val="20"/>
          <w:lang w:eastAsia="sl-SI"/>
        </w:rPr>
        <w:t>njem besedilu</w:t>
      </w:r>
      <w:r w:rsidRPr="002B74BF">
        <w:rPr>
          <w:rFonts w:ascii="Arial" w:hAnsi="Arial" w:cs="Arial"/>
          <w:sz w:val="20"/>
          <w:szCs w:val="20"/>
          <w:lang w:eastAsia="sl-SI"/>
        </w:rPr>
        <w:t xml:space="preserve">: MKO), ki jim pripada povišanje plače iz 74. člena, in sicer za čas, ko opravljajo posebno nevarne naloge z najvišjo stopnjo ogroženosti življenja, za čas neposrednega </w:t>
      </w:r>
      <w:r w:rsidR="00CB441F" w:rsidRPr="002B74BF">
        <w:rPr>
          <w:rFonts w:ascii="Arial" w:hAnsi="Arial" w:cs="Arial"/>
          <w:sz w:val="20"/>
          <w:szCs w:val="20"/>
          <w:lang w:eastAsia="sl-SI"/>
        </w:rPr>
        <w:t xml:space="preserve">opravljanja </w:t>
      </w:r>
      <w:r w:rsidRPr="002B74BF">
        <w:rPr>
          <w:rFonts w:ascii="Arial" w:hAnsi="Arial" w:cs="Arial"/>
          <w:sz w:val="20"/>
          <w:szCs w:val="20"/>
          <w:lang w:eastAsia="sl-SI"/>
        </w:rPr>
        <w:t xml:space="preserve">nalog </w:t>
      </w:r>
      <w:r w:rsidRPr="002B74BF">
        <w:rPr>
          <w:rFonts w:ascii="Arial" w:hAnsi="Arial" w:cs="Arial"/>
          <w:sz w:val="20"/>
          <w:szCs w:val="20"/>
          <w:lang w:eastAsia="sl-SI"/>
        </w:rPr>
        <w:lastRenderedPageBreak/>
        <w:t>(prijetje storilcev</w:t>
      </w:r>
      <w:r w:rsidR="005B0FD9" w:rsidRPr="002B74BF">
        <w:rPr>
          <w:rFonts w:ascii="Arial" w:hAnsi="Arial" w:cs="Arial"/>
          <w:sz w:val="20"/>
          <w:szCs w:val="20"/>
          <w:lang w:eastAsia="sl-SI"/>
        </w:rPr>
        <w:t> </w:t>
      </w:r>
      <w:r w:rsidRPr="002B74BF">
        <w:rPr>
          <w:rFonts w:ascii="Arial" w:hAnsi="Arial" w:cs="Arial"/>
          <w:sz w:val="20"/>
          <w:szCs w:val="20"/>
          <w:lang w:eastAsia="sl-SI"/>
        </w:rPr>
        <w:t xml:space="preserve">ipd.). Dodatek za nevarnost in posebne obremenitve (v enaki višini in pod enakimi pogoji), kot to velja za policiste PPE, v skladu s kolektivno pogodbo za javni sektor po predlagani spremembi pripada policistom Specialne enote, določenim </w:t>
      </w:r>
      <w:proofErr w:type="spellStart"/>
      <w:r w:rsidRPr="002B74BF">
        <w:rPr>
          <w:rFonts w:ascii="Arial" w:hAnsi="Arial" w:cs="Arial"/>
          <w:sz w:val="20"/>
          <w:szCs w:val="20"/>
          <w:lang w:eastAsia="sl-SI"/>
        </w:rPr>
        <w:t>neuniformiranim</w:t>
      </w:r>
      <w:proofErr w:type="spellEnd"/>
      <w:r w:rsidRPr="002B74BF">
        <w:rPr>
          <w:rFonts w:ascii="Arial" w:hAnsi="Arial" w:cs="Arial"/>
          <w:sz w:val="20"/>
          <w:szCs w:val="20"/>
          <w:lang w:eastAsia="sl-SI"/>
        </w:rPr>
        <w:t xml:space="preserve"> policistom in policistom, ki skupaj s policisti Specialne enote ali določenimi </w:t>
      </w:r>
      <w:proofErr w:type="spellStart"/>
      <w:r w:rsidRPr="002B74BF">
        <w:rPr>
          <w:rFonts w:ascii="Arial" w:hAnsi="Arial" w:cs="Arial"/>
          <w:sz w:val="20"/>
          <w:szCs w:val="20"/>
          <w:lang w:eastAsia="sl-SI"/>
        </w:rPr>
        <w:t>neuniformiranimi</w:t>
      </w:r>
      <w:proofErr w:type="spellEnd"/>
      <w:r w:rsidRPr="002B74BF">
        <w:rPr>
          <w:rFonts w:ascii="Arial" w:hAnsi="Arial" w:cs="Arial"/>
          <w:sz w:val="20"/>
          <w:szCs w:val="20"/>
          <w:lang w:eastAsia="sl-SI"/>
        </w:rPr>
        <w:t xml:space="preserve"> policisti opravljajo posebne nevarne naloge z najvišjo stopnjo ogroženosti življenja.</w:t>
      </w:r>
      <w:r w:rsidRPr="002B74BF">
        <w:rPr>
          <w:rFonts w:ascii="Arial" w:eastAsia="Times New Roman" w:hAnsi="Arial" w:cs="Arial"/>
          <w:color w:val="000000"/>
          <w:sz w:val="20"/>
          <w:szCs w:val="20"/>
          <w:lang w:eastAsia="sl-SI"/>
        </w:rPr>
        <w:t xml:space="preserve"> Dodatek za nevarnost in posebne obremenitve pripada tudi policistom MKO in </w:t>
      </w:r>
      <w:r w:rsidR="005B0FD9" w:rsidRPr="002B74BF">
        <w:rPr>
          <w:rFonts w:ascii="Arial" w:eastAsia="Times New Roman" w:hAnsi="Arial" w:cs="Arial"/>
          <w:color w:val="000000"/>
          <w:sz w:val="20"/>
          <w:szCs w:val="20"/>
          <w:lang w:eastAsia="sl-SI"/>
        </w:rPr>
        <w:t xml:space="preserve">drugim </w:t>
      </w:r>
      <w:r w:rsidRPr="002B74BF">
        <w:rPr>
          <w:rFonts w:ascii="Arial" w:eastAsia="Times New Roman" w:hAnsi="Arial" w:cs="Arial"/>
          <w:color w:val="000000"/>
          <w:sz w:val="20"/>
          <w:szCs w:val="20"/>
          <w:lang w:eastAsia="sl-SI"/>
        </w:rPr>
        <w:t xml:space="preserve">uslužbencem Sektorja za posebne naloge </w:t>
      </w:r>
      <w:r w:rsidR="005B0FD9" w:rsidRPr="002B74BF">
        <w:rPr>
          <w:rFonts w:ascii="Arial" w:eastAsia="Times New Roman" w:hAnsi="Arial" w:cs="Arial"/>
          <w:color w:val="000000"/>
          <w:sz w:val="20"/>
          <w:szCs w:val="20"/>
          <w:lang w:eastAsia="sl-SI"/>
        </w:rPr>
        <w:t>–</w:t>
      </w:r>
      <w:r w:rsidRPr="002B74BF">
        <w:rPr>
          <w:rFonts w:ascii="Arial" w:eastAsia="Times New Roman" w:hAnsi="Arial" w:cs="Arial"/>
          <w:color w:val="000000"/>
          <w:sz w:val="20"/>
          <w:szCs w:val="20"/>
          <w:lang w:eastAsia="sl-SI"/>
        </w:rPr>
        <w:t xml:space="preserve"> Oddelek za tajno opazovanje in del Oddelka za specialno tehniko, ki delo opravljajo neoboroženi, ko </w:t>
      </w:r>
      <w:r w:rsidR="00CB441F" w:rsidRPr="002B74BF">
        <w:rPr>
          <w:rFonts w:ascii="Arial" w:eastAsia="Times New Roman" w:hAnsi="Arial" w:cs="Arial"/>
          <w:color w:val="000000"/>
          <w:sz w:val="20"/>
          <w:szCs w:val="20"/>
          <w:lang w:eastAsia="sl-SI"/>
        </w:rPr>
        <w:t xml:space="preserve">opravljajo </w:t>
      </w:r>
      <w:r w:rsidRPr="002B74BF">
        <w:rPr>
          <w:rFonts w:ascii="Arial" w:eastAsia="Times New Roman" w:hAnsi="Arial" w:cs="Arial"/>
          <w:color w:val="000000"/>
          <w:sz w:val="20"/>
          <w:szCs w:val="20"/>
          <w:lang w:eastAsia="sl-SI"/>
        </w:rPr>
        <w:t>identične</w:t>
      </w:r>
      <w:r w:rsidR="005B0FD9" w:rsidRPr="002B74BF">
        <w:rPr>
          <w:rFonts w:ascii="Arial" w:eastAsia="Times New Roman" w:hAnsi="Arial" w:cs="Arial"/>
          <w:color w:val="000000"/>
          <w:sz w:val="20"/>
          <w:szCs w:val="20"/>
          <w:lang w:eastAsia="sl-SI"/>
        </w:rPr>
        <w:t>,</w:t>
      </w:r>
      <w:r w:rsidRPr="002B74BF">
        <w:rPr>
          <w:rFonts w:ascii="Arial" w:eastAsia="Times New Roman" w:hAnsi="Arial" w:cs="Arial"/>
          <w:color w:val="000000"/>
          <w:sz w:val="20"/>
          <w:szCs w:val="20"/>
          <w:lang w:eastAsia="sl-SI"/>
        </w:rPr>
        <w:t xml:space="preserve"> posebno nevarne naloge z najvišjo stopnjo ogroženosti življenja, kot jih izvajajo izvajalci prikritih preiskovalnih ukrepov in je njihova izpostavljenost nevarnostim enaka kot pri izvajalcih prikritih preiskovalnih ukrepov.</w:t>
      </w:r>
    </w:p>
    <w:p w:rsidR="002B74BF" w:rsidRPr="002B74BF" w:rsidRDefault="002B74BF" w:rsidP="002B74BF">
      <w:pPr>
        <w:spacing w:after="0" w:line="240" w:lineRule="exact"/>
        <w:jc w:val="both"/>
        <w:rPr>
          <w:rFonts w:ascii="Arial"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Ugotovljeno je bilo, da je izplačilo v primeru povečanih obremenitev neprimerno. Ob uveljavitvi tega člena je bilo sprejeto soglasje med </w:t>
      </w:r>
      <w:r w:rsidR="00F931D1" w:rsidRPr="002B74BF">
        <w:rPr>
          <w:rFonts w:ascii="Arial" w:eastAsia="Times New Roman" w:hAnsi="Arial" w:cs="Arial"/>
          <w:sz w:val="20"/>
          <w:szCs w:val="20"/>
          <w:lang w:eastAsia="sl-SI"/>
        </w:rPr>
        <w:t>V</w:t>
      </w:r>
      <w:r w:rsidRPr="002B74BF">
        <w:rPr>
          <w:rFonts w:ascii="Arial" w:eastAsia="Times New Roman" w:hAnsi="Arial" w:cs="Arial"/>
          <w:sz w:val="20"/>
          <w:szCs w:val="20"/>
          <w:lang w:eastAsia="sl-SI"/>
        </w:rPr>
        <w:t>lado</w:t>
      </w:r>
      <w:r w:rsidR="00F931D1" w:rsidRPr="002B74BF">
        <w:rPr>
          <w:rFonts w:ascii="Arial" w:eastAsia="Times New Roman" w:hAnsi="Arial" w:cs="Arial"/>
          <w:sz w:val="20"/>
          <w:szCs w:val="20"/>
          <w:lang w:eastAsia="sl-SI"/>
        </w:rPr>
        <w:t xml:space="preserve"> R</w:t>
      </w:r>
      <w:r w:rsidR="009F515A" w:rsidRPr="002B74BF">
        <w:rPr>
          <w:rFonts w:ascii="Arial" w:eastAsia="Times New Roman" w:hAnsi="Arial" w:cs="Arial"/>
          <w:sz w:val="20"/>
          <w:szCs w:val="20"/>
          <w:lang w:eastAsia="sl-SI"/>
        </w:rPr>
        <w:t xml:space="preserve">epublike </w:t>
      </w:r>
      <w:r w:rsidR="00F931D1" w:rsidRPr="002B74BF">
        <w:rPr>
          <w:rFonts w:ascii="Arial" w:eastAsia="Times New Roman" w:hAnsi="Arial" w:cs="Arial"/>
          <w:sz w:val="20"/>
          <w:szCs w:val="20"/>
          <w:lang w:eastAsia="sl-SI"/>
        </w:rPr>
        <w:t>S</w:t>
      </w:r>
      <w:r w:rsidR="009F515A" w:rsidRPr="002B74BF">
        <w:rPr>
          <w:rFonts w:ascii="Arial" w:eastAsia="Times New Roman" w:hAnsi="Arial" w:cs="Arial"/>
          <w:sz w:val="20"/>
          <w:szCs w:val="20"/>
          <w:lang w:eastAsia="sl-SI"/>
        </w:rPr>
        <w:t>lovenije</w:t>
      </w:r>
      <w:r w:rsidRPr="002B74BF">
        <w:rPr>
          <w:rFonts w:ascii="Arial" w:eastAsia="Times New Roman" w:hAnsi="Arial" w:cs="Arial"/>
          <w:sz w:val="20"/>
          <w:szCs w:val="20"/>
          <w:lang w:eastAsia="sl-SI"/>
        </w:rPr>
        <w:t xml:space="preserve"> in sindikati, da je tovrstno delo, ki gre prek vseh omejitev, ki jih določa ZDR</w:t>
      </w:r>
      <w:r w:rsidR="00F931D1" w:rsidRPr="002B74BF">
        <w:rPr>
          <w:rFonts w:ascii="Arial" w:eastAsia="Times New Roman" w:hAnsi="Arial" w:cs="Arial"/>
          <w:sz w:val="20"/>
          <w:szCs w:val="20"/>
          <w:lang w:eastAsia="sl-SI"/>
        </w:rPr>
        <w:t>-1</w:t>
      </w:r>
      <w:r w:rsidRPr="002B74BF">
        <w:rPr>
          <w:rFonts w:ascii="Arial" w:eastAsia="Times New Roman" w:hAnsi="Arial" w:cs="Arial"/>
          <w:sz w:val="20"/>
          <w:szCs w:val="20"/>
          <w:lang w:eastAsia="sl-SI"/>
        </w:rPr>
        <w:t xml:space="preserve">, treba glede na obremenitve tudi ustrezno ovrednotiti. Po trenutni ureditvi je višina plačila pri policistih okoli </w:t>
      </w:r>
      <w:r w:rsidR="005B0FD9" w:rsidRPr="002B74BF">
        <w:rPr>
          <w:rFonts w:ascii="Arial" w:eastAsia="Times New Roman" w:hAnsi="Arial" w:cs="Arial"/>
          <w:sz w:val="20"/>
          <w:szCs w:val="20"/>
          <w:lang w:eastAsia="sl-SI"/>
        </w:rPr>
        <w:t>1 </w:t>
      </w:r>
      <w:r w:rsidRPr="002B74BF">
        <w:rPr>
          <w:rFonts w:ascii="Arial" w:eastAsia="Times New Roman" w:hAnsi="Arial" w:cs="Arial"/>
          <w:sz w:val="20"/>
          <w:szCs w:val="20"/>
          <w:lang w:eastAsia="sl-SI"/>
        </w:rPr>
        <w:t xml:space="preserve">EUR, s čimer ni podana ustrezna civilna </w:t>
      </w:r>
      <w:proofErr w:type="spellStart"/>
      <w:r w:rsidRPr="002B74BF">
        <w:rPr>
          <w:rFonts w:ascii="Arial" w:eastAsia="Times New Roman" w:hAnsi="Arial" w:cs="Arial"/>
          <w:sz w:val="20"/>
          <w:szCs w:val="20"/>
          <w:lang w:eastAsia="sl-SI"/>
        </w:rPr>
        <w:t>restitucija</w:t>
      </w:r>
      <w:proofErr w:type="spellEnd"/>
      <w:r w:rsidRPr="002B74BF">
        <w:rPr>
          <w:rFonts w:ascii="Arial" w:eastAsia="Times New Roman" w:hAnsi="Arial" w:cs="Arial"/>
          <w:sz w:val="20"/>
          <w:szCs w:val="20"/>
          <w:lang w:eastAsia="sl-SI"/>
        </w:rPr>
        <w:t xml:space="preserve"> glede na »škodo in tveganje«, ki so jo policisti dolžni trpeti.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27.</w:t>
      </w:r>
      <w:r w:rsidR="005B0FD9" w:rsidRPr="002B74BF">
        <w:rPr>
          <w:rFonts w:ascii="Arial" w:hAnsi="Arial" w:cs="Arial"/>
          <w:b/>
          <w:sz w:val="20"/>
          <w:szCs w:val="20"/>
        </w:rPr>
        <w:t> </w:t>
      </w:r>
      <w:r w:rsidRPr="002B74BF">
        <w:rPr>
          <w:rFonts w:ascii="Arial" w:hAnsi="Arial" w:cs="Arial"/>
          <w:b/>
          <w:sz w:val="20"/>
          <w:szCs w:val="20"/>
        </w:rPr>
        <w:t>členu:</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Veljaven tretji odstavek 84. 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postavlja v neupravičen boljši položaj tiste uslužbence policije, ki niso nezgodno zavarovani po določbah 83. člena istega zakona in ne opravljajo operativnega ali drugega nevarnega dela. Prav tako veljaven tretji odstavek 84. člena postavlja v neupravičeno boljši položaj ožje družinske člane, upravičen</w:t>
      </w:r>
      <w:r w:rsidR="005B0FD9" w:rsidRPr="002B74BF">
        <w:rPr>
          <w:rFonts w:ascii="Arial" w:hAnsi="Arial" w:cs="Arial"/>
          <w:sz w:val="20"/>
          <w:szCs w:val="20"/>
        </w:rPr>
        <w:t>e</w:t>
      </w:r>
      <w:r w:rsidRPr="002B74BF">
        <w:rPr>
          <w:rFonts w:ascii="Arial" w:hAnsi="Arial" w:cs="Arial"/>
          <w:sz w:val="20"/>
          <w:szCs w:val="20"/>
        </w:rPr>
        <w:t xml:space="preserve"> do posebne odškodnine ob nezgodi uslužbenca policije. Sprememba tretjega odstavka 84. člena vzpostavlja pravičen položaj za uslužbence policije, ki so nezgodno zavarovani, </w:t>
      </w:r>
      <w:r w:rsidR="005B0FD9" w:rsidRPr="002B74BF">
        <w:rPr>
          <w:rFonts w:ascii="Arial" w:hAnsi="Arial" w:cs="Arial"/>
          <w:sz w:val="20"/>
          <w:szCs w:val="20"/>
        </w:rPr>
        <w:t xml:space="preserve">in tudi </w:t>
      </w:r>
      <w:r w:rsidRPr="002B74BF">
        <w:rPr>
          <w:rFonts w:ascii="Arial" w:hAnsi="Arial" w:cs="Arial"/>
          <w:sz w:val="20"/>
          <w:szCs w:val="20"/>
        </w:rPr>
        <w:t>uslužbence policije, ki niso nezgodno zavarovani, saj se jim posebna odškodnina prizna, ko opravljajo operativno ali drugo nevarno delo.</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28</w:t>
      </w:r>
      <w:r w:rsidR="005B0FD9" w:rsidRPr="002B74BF">
        <w:rPr>
          <w:rFonts w:ascii="Arial" w:hAnsi="Arial" w:cs="Arial"/>
          <w:b/>
          <w:sz w:val="20"/>
          <w:szCs w:val="20"/>
        </w:rPr>
        <w:t>.</w:t>
      </w:r>
      <w:r w:rsidRPr="002B74BF">
        <w:rPr>
          <w:rFonts w:ascii="Arial" w:hAnsi="Arial" w:cs="Arial"/>
          <w:b/>
          <w:sz w:val="20"/>
          <w:szCs w:val="20"/>
        </w:rPr>
        <w:t xml:space="preserve"> členu: </w:t>
      </w:r>
    </w:p>
    <w:p w:rsidR="0094454E" w:rsidRPr="002B74BF" w:rsidRDefault="0094454E" w:rsidP="002B74BF">
      <w:pPr>
        <w:autoSpaceDE w:val="0"/>
        <w:autoSpaceDN w:val="0"/>
        <w:adjustRightInd w:val="0"/>
        <w:spacing w:after="0" w:line="240" w:lineRule="exact"/>
        <w:jc w:val="both"/>
        <w:rPr>
          <w:rFonts w:ascii="Arial" w:hAnsi="Arial" w:cs="Arial"/>
          <w:color w:val="000000"/>
          <w:sz w:val="20"/>
          <w:szCs w:val="20"/>
          <w:lang w:eastAsia="sl-SI"/>
        </w:rPr>
      </w:pPr>
      <w:r w:rsidRPr="002B74BF">
        <w:rPr>
          <w:rFonts w:ascii="Arial" w:hAnsi="Arial" w:cs="Arial"/>
          <w:color w:val="000000"/>
          <w:sz w:val="20"/>
          <w:szCs w:val="20"/>
          <w:lang w:eastAsia="sl-SI"/>
        </w:rPr>
        <w:t xml:space="preserve">Zaradi jasnosti se spreminja in dopolnjuje </w:t>
      </w:r>
      <w:r w:rsidR="00C557F6" w:rsidRPr="002B74BF">
        <w:rPr>
          <w:rFonts w:ascii="Arial" w:hAnsi="Arial" w:cs="Arial"/>
          <w:color w:val="000000"/>
          <w:sz w:val="20"/>
          <w:szCs w:val="20"/>
          <w:lang w:eastAsia="sl-SI"/>
        </w:rPr>
        <w:t>prvi</w:t>
      </w:r>
      <w:r w:rsidRPr="002B74BF">
        <w:rPr>
          <w:rFonts w:ascii="Arial" w:hAnsi="Arial" w:cs="Arial"/>
          <w:color w:val="000000"/>
          <w:sz w:val="20"/>
          <w:szCs w:val="20"/>
          <w:lang w:eastAsia="sl-SI"/>
        </w:rPr>
        <w:t xml:space="preserve"> odstav</w:t>
      </w:r>
      <w:r w:rsidR="00C557F6" w:rsidRPr="002B74BF">
        <w:rPr>
          <w:rFonts w:ascii="Arial" w:hAnsi="Arial" w:cs="Arial"/>
          <w:color w:val="000000"/>
          <w:sz w:val="20"/>
          <w:szCs w:val="20"/>
          <w:lang w:eastAsia="sl-SI"/>
        </w:rPr>
        <w:t>ek</w:t>
      </w:r>
      <w:r w:rsidRPr="002B74BF">
        <w:rPr>
          <w:rFonts w:ascii="Arial" w:hAnsi="Arial" w:cs="Arial"/>
          <w:color w:val="000000"/>
          <w:sz w:val="20"/>
          <w:szCs w:val="20"/>
          <w:lang w:eastAsia="sl-SI"/>
        </w:rPr>
        <w:t xml:space="preserve">. V praksi se je večkrat pojavilo vprašanje, kaj pomeni dikcija, da je policist izgubil življenje pri opravljanju svojega dela – ali to pomeni, da imajo predmetne pravice družinski člani vseh policistov, ki so umrli med delovnim časom, ali samo tistih policistov, ki so življenje izgubili pri opravljanju operativnega ali drugega nevarnega dela. Sprememba sledi dejstvu, da so policisti v drugačnem položaju kot vsi </w:t>
      </w:r>
      <w:r w:rsidR="005B0FD9" w:rsidRPr="002B74BF">
        <w:rPr>
          <w:rFonts w:ascii="Arial" w:hAnsi="Arial" w:cs="Arial"/>
          <w:color w:val="000000"/>
          <w:sz w:val="20"/>
          <w:szCs w:val="20"/>
          <w:lang w:eastAsia="sl-SI"/>
        </w:rPr>
        <w:t xml:space="preserve">drugi </w:t>
      </w:r>
      <w:r w:rsidRPr="002B74BF">
        <w:rPr>
          <w:rFonts w:ascii="Arial" w:hAnsi="Arial" w:cs="Arial"/>
          <w:color w:val="000000"/>
          <w:sz w:val="20"/>
          <w:szCs w:val="20"/>
          <w:lang w:eastAsia="sl-SI"/>
        </w:rPr>
        <w:t>javni uslužbenci, kadar opravljajo operativno ali drugo nevarno delo.</w:t>
      </w:r>
    </w:p>
    <w:p w:rsidR="0094454E" w:rsidRPr="002B74BF" w:rsidRDefault="0094454E" w:rsidP="002B74BF">
      <w:pPr>
        <w:autoSpaceDE w:val="0"/>
        <w:autoSpaceDN w:val="0"/>
        <w:adjustRightInd w:val="0"/>
        <w:spacing w:after="0" w:line="240" w:lineRule="exact"/>
        <w:jc w:val="both"/>
        <w:rPr>
          <w:rFonts w:ascii="Arial" w:hAnsi="Arial" w:cs="Arial"/>
          <w:color w:val="000000"/>
          <w:sz w:val="20"/>
          <w:szCs w:val="20"/>
          <w:lang w:eastAsia="sl-SI"/>
        </w:rPr>
      </w:pPr>
    </w:p>
    <w:p w:rsidR="003526AD" w:rsidRPr="002B74BF" w:rsidRDefault="002F0EE5" w:rsidP="002B74BF">
      <w:pPr>
        <w:autoSpaceDE w:val="0"/>
        <w:autoSpaceDN w:val="0"/>
        <w:adjustRightInd w:val="0"/>
        <w:spacing w:after="0" w:line="240" w:lineRule="exact"/>
        <w:jc w:val="both"/>
        <w:rPr>
          <w:rFonts w:ascii="Arial" w:hAnsi="Arial" w:cs="Arial"/>
          <w:b/>
          <w:color w:val="000000"/>
          <w:sz w:val="20"/>
          <w:szCs w:val="20"/>
          <w:lang w:eastAsia="sl-SI"/>
        </w:rPr>
      </w:pPr>
      <w:r w:rsidRPr="002B74BF">
        <w:rPr>
          <w:rFonts w:ascii="Arial" w:hAnsi="Arial" w:cs="Arial"/>
          <w:b/>
          <w:color w:val="000000"/>
          <w:sz w:val="20"/>
          <w:szCs w:val="20"/>
          <w:lang w:eastAsia="sl-SI"/>
        </w:rPr>
        <w:t>K 29. členu:</w:t>
      </w:r>
    </w:p>
    <w:p w:rsidR="0094454E" w:rsidRPr="002B74BF" w:rsidRDefault="0094454E" w:rsidP="002B74BF">
      <w:pPr>
        <w:spacing w:after="0" w:line="240" w:lineRule="exact"/>
        <w:jc w:val="both"/>
        <w:rPr>
          <w:rFonts w:ascii="Arial" w:eastAsia="Times New Roman" w:hAnsi="Arial" w:cs="Arial"/>
          <w:sz w:val="20"/>
          <w:szCs w:val="20"/>
          <w:lang w:eastAsia="sl-SI"/>
        </w:rPr>
      </w:pPr>
      <w:r w:rsidRPr="002B74BF">
        <w:rPr>
          <w:rFonts w:ascii="Arial" w:eastAsia="Times New Roman" w:hAnsi="Arial" w:cs="Arial"/>
          <w:color w:val="000000"/>
          <w:sz w:val="20"/>
          <w:szCs w:val="20"/>
          <w:lang w:eastAsia="sl-SI"/>
        </w:rPr>
        <w:t>S spremembo druge alineje</w:t>
      </w:r>
      <w:r w:rsidR="00F931D1" w:rsidRPr="002B74BF">
        <w:rPr>
          <w:rFonts w:ascii="Arial" w:eastAsia="Times New Roman" w:hAnsi="Arial" w:cs="Arial"/>
          <w:color w:val="000000"/>
          <w:sz w:val="20"/>
          <w:szCs w:val="20"/>
          <w:lang w:eastAsia="sl-SI"/>
        </w:rPr>
        <w:t xml:space="preserve"> prvega odstavka</w:t>
      </w:r>
      <w:r w:rsidRPr="002B74BF">
        <w:rPr>
          <w:rFonts w:ascii="Arial" w:eastAsia="Times New Roman" w:hAnsi="Arial" w:cs="Arial"/>
          <w:color w:val="000000"/>
          <w:sz w:val="20"/>
          <w:szCs w:val="20"/>
          <w:lang w:eastAsia="sl-SI"/>
        </w:rPr>
        <w:t xml:space="preserve"> 86. člena </w:t>
      </w: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xml:space="preserve"> se prilagaja status otrok skladno s </w:t>
      </w:r>
      <w:smartTag w:uri="urn:schemas-microsoft-com:office:smarttags" w:element="metricconverter">
        <w:smartTagPr>
          <w:attr w:name="ProductID" w:val="4. in"/>
        </w:smartTagPr>
        <w:r w:rsidRPr="002B74BF">
          <w:rPr>
            <w:rFonts w:ascii="Arial" w:eastAsia="Times New Roman" w:hAnsi="Arial" w:cs="Arial"/>
            <w:sz w:val="20"/>
            <w:szCs w:val="20"/>
            <w:lang w:eastAsia="sl-SI"/>
          </w:rPr>
          <w:t>4. in</w:t>
        </w:r>
      </w:smartTag>
      <w:r w:rsidRPr="002B74BF">
        <w:rPr>
          <w:rFonts w:ascii="Arial" w:eastAsia="Times New Roman" w:hAnsi="Arial" w:cs="Arial"/>
          <w:sz w:val="20"/>
          <w:szCs w:val="20"/>
          <w:lang w:eastAsia="sl-SI"/>
        </w:rPr>
        <w:t xml:space="preserve"> 48. členom Zakona o osnovni šoli (Uradni list RS, št. 81/06 – uradno prečiščeno besedilo, 102/07, 107/10, 87/11, 40/12 – ZUJF in 63/13), kjer ministrstvo, pristojno za šolstvo, opredeljuje osnovnošolsko obveznost otrok in na podlagi tega vodi evidenco šoloobveznih otrok. V tem delu je druga alineja</w:t>
      </w:r>
      <w:r w:rsidR="00F931D1" w:rsidRPr="002B74BF">
        <w:rPr>
          <w:rFonts w:ascii="Arial" w:eastAsia="Times New Roman" w:hAnsi="Arial" w:cs="Arial"/>
          <w:sz w:val="20"/>
          <w:szCs w:val="20"/>
          <w:lang w:eastAsia="sl-SI"/>
        </w:rPr>
        <w:t xml:space="preserve"> prvega odstavka</w:t>
      </w:r>
      <w:r w:rsidRPr="002B74BF">
        <w:rPr>
          <w:rFonts w:ascii="Arial" w:eastAsia="Times New Roman" w:hAnsi="Arial" w:cs="Arial"/>
          <w:sz w:val="20"/>
          <w:szCs w:val="20"/>
          <w:lang w:eastAsia="sl-SI"/>
        </w:rPr>
        <w:t xml:space="preserve"> 86. člena </w:t>
      </w: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xml:space="preserve"> v nasprotju z Zakonom o osnovni šoli, saj šoloobvezen otrok ne more dopolniti 27</w:t>
      </w:r>
      <w:r w:rsidR="005B0FD9"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let. Na podlagi prvega odstavka 55. člena Zakona o osnovni šoli sme učenec, ki v devetih letih ni končal osnovnošolskega izobraževanja, nadaljevati šolanje še dve leti in tako obdrži status učenca, kar bi teoretično lahko pomenilo, da ima otrok status učenca lahko največ do 18.</w:t>
      </w:r>
      <w:r w:rsidR="005B0FD9"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leta. Ta določba zajema tudi otroke iz 75. člena Zakona o osnovni šoli, in sicer učence s posebnimi potrebami, ki so bili vključeni v posebni program vzgoje in izobraževanja </w:t>
      </w:r>
      <w:r w:rsidR="005B0FD9" w:rsidRPr="002B74BF">
        <w:rPr>
          <w:rFonts w:ascii="Arial" w:eastAsia="Times New Roman" w:hAnsi="Arial" w:cs="Arial"/>
          <w:sz w:val="20"/>
          <w:szCs w:val="20"/>
          <w:lang w:eastAsia="sl-SI"/>
        </w:rPr>
        <w:t xml:space="preserve">ter </w:t>
      </w:r>
      <w:r w:rsidRPr="002B74BF">
        <w:rPr>
          <w:rFonts w:ascii="Arial" w:eastAsia="Times New Roman" w:hAnsi="Arial" w:cs="Arial"/>
          <w:sz w:val="20"/>
          <w:szCs w:val="20"/>
          <w:lang w:eastAsia="sl-SI"/>
        </w:rPr>
        <w:t>so izpolnili osnovnošolsko obveznost, ki lahko ne glede na določbo prvega odstavka 55. člena Zakona o osnovni šoli nadaljujejo izobraževanje v posebnem programu vzgoje in izobraževanja še največ 11</w:t>
      </w:r>
      <w:r w:rsidR="005B0FD9"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let, vendar ne več kot do 26. leta starosti. S spremembo se odpravlja napačna opredelitev upravičencev – šoloobvezni so le tisti, ki hodijo v osnovno šolo z zgoraj opredeljenimi posebnostmi in ne morejo v tem statusu dopolniti 27</w:t>
      </w:r>
      <w:r w:rsidR="005B0FD9" w:rsidRPr="002B74BF">
        <w:rPr>
          <w:rFonts w:ascii="Arial" w:eastAsia="Times New Roman" w:hAnsi="Arial" w:cs="Arial"/>
          <w:sz w:val="20"/>
          <w:szCs w:val="20"/>
          <w:lang w:eastAsia="sl-SI"/>
        </w:rPr>
        <w:t> </w:t>
      </w:r>
      <w:r w:rsidRPr="002B74BF">
        <w:rPr>
          <w:rFonts w:ascii="Arial" w:eastAsia="Times New Roman" w:hAnsi="Arial" w:cs="Arial"/>
          <w:sz w:val="20"/>
          <w:szCs w:val="20"/>
          <w:lang w:eastAsia="sl-SI"/>
        </w:rPr>
        <w:t xml:space="preserve">let starosti. V prvem odstavku se </w:t>
      </w:r>
      <w:r w:rsidR="00F931D1" w:rsidRPr="002B74BF">
        <w:rPr>
          <w:rFonts w:ascii="Arial" w:eastAsia="Times New Roman" w:hAnsi="Arial" w:cs="Arial"/>
          <w:sz w:val="20"/>
          <w:szCs w:val="20"/>
          <w:lang w:eastAsia="sl-SI"/>
        </w:rPr>
        <w:t xml:space="preserve">glede na veljavno določbo 86. člena </w:t>
      </w:r>
      <w:r w:rsidRPr="002B74BF">
        <w:rPr>
          <w:rFonts w:ascii="Arial" w:eastAsia="Times New Roman" w:hAnsi="Arial" w:cs="Arial"/>
          <w:sz w:val="20"/>
          <w:szCs w:val="20"/>
          <w:lang w:eastAsia="sl-SI"/>
        </w:rPr>
        <w:t>dodaja</w:t>
      </w:r>
      <w:r w:rsidR="00F931D1" w:rsidRPr="002B74BF">
        <w:rPr>
          <w:rFonts w:ascii="Arial" w:eastAsia="Times New Roman" w:hAnsi="Arial" w:cs="Arial"/>
          <w:sz w:val="20"/>
          <w:szCs w:val="20"/>
          <w:lang w:eastAsia="sl-SI"/>
        </w:rPr>
        <w:t xml:space="preserve"> še</w:t>
      </w:r>
      <w:r w:rsidRPr="002B74BF">
        <w:rPr>
          <w:rFonts w:ascii="Arial" w:eastAsia="Times New Roman" w:hAnsi="Arial" w:cs="Arial"/>
          <w:sz w:val="20"/>
          <w:szCs w:val="20"/>
          <w:lang w:eastAsia="sl-SI"/>
        </w:rPr>
        <w:t xml:space="preserve"> pravica do povračila stroškov </w:t>
      </w:r>
      <w:r w:rsidRPr="002B74BF">
        <w:rPr>
          <w:rFonts w:ascii="Arial" w:eastAsia="Times New Roman" w:hAnsi="Arial" w:cs="Arial"/>
          <w:color w:val="000000"/>
          <w:sz w:val="20"/>
          <w:szCs w:val="20"/>
          <w:lang w:eastAsia="sl-SI"/>
        </w:rPr>
        <w:t>javnega vrtca, zasebnega vrtca s koncesijo ali zasebnega vrtca, ki se financira iz občinskega proračuna</w:t>
      </w:r>
      <w:r w:rsidRPr="002B74BF">
        <w:rPr>
          <w:rFonts w:ascii="Arial" w:eastAsia="Times New Roman" w:hAnsi="Arial" w:cs="Arial"/>
          <w:sz w:val="20"/>
          <w:szCs w:val="20"/>
          <w:lang w:eastAsia="sl-SI"/>
        </w:rPr>
        <w:t xml:space="preserve">, v katerega jih prijavi starš, za otroka, ki še ni šoloobvezen. V praksi se je pokazalo, da otroci, ki obiskujejo vrtec, ali novorojenci niso upravičeni do enakih ali podobnih pravic kot otroci, ki obiskujejo osnovno ali srednjo šolo. </w:t>
      </w:r>
    </w:p>
    <w:p w:rsidR="0094454E" w:rsidRPr="002B74BF" w:rsidRDefault="0094454E" w:rsidP="002B74BF">
      <w:pPr>
        <w:autoSpaceDE w:val="0"/>
        <w:autoSpaceDN w:val="0"/>
        <w:adjustRightInd w:val="0"/>
        <w:spacing w:after="0" w:line="240" w:lineRule="exact"/>
        <w:jc w:val="both"/>
        <w:rPr>
          <w:rFonts w:ascii="Arial" w:hAnsi="Arial" w:cs="Arial"/>
          <w:sz w:val="20"/>
          <w:szCs w:val="20"/>
        </w:rPr>
      </w:pPr>
    </w:p>
    <w:p w:rsidR="00950B5C" w:rsidRDefault="0094454E" w:rsidP="002B74BF">
      <w:pPr>
        <w:autoSpaceDE w:val="0"/>
        <w:autoSpaceDN w:val="0"/>
        <w:adjustRightInd w:val="0"/>
        <w:spacing w:after="0" w:line="240" w:lineRule="exact"/>
        <w:jc w:val="both"/>
        <w:rPr>
          <w:rFonts w:ascii="Arial" w:hAnsi="Arial" w:cs="Arial"/>
          <w:color w:val="00B0F0"/>
          <w:sz w:val="20"/>
          <w:szCs w:val="20"/>
        </w:rPr>
      </w:pPr>
      <w:r w:rsidRPr="002B74BF">
        <w:rPr>
          <w:rFonts w:ascii="Arial" w:hAnsi="Arial" w:cs="Arial"/>
          <w:sz w:val="20"/>
          <w:szCs w:val="20"/>
        </w:rPr>
        <w:t>Novi drugi</w:t>
      </w:r>
      <w:r w:rsidR="002F0EE5" w:rsidRPr="002B74BF">
        <w:rPr>
          <w:rFonts w:ascii="Arial" w:hAnsi="Arial" w:cs="Arial"/>
          <w:sz w:val="20"/>
          <w:szCs w:val="20"/>
        </w:rPr>
        <w:t xml:space="preserve"> in</w:t>
      </w:r>
      <w:r w:rsidRPr="002B74BF">
        <w:rPr>
          <w:rFonts w:ascii="Arial" w:hAnsi="Arial" w:cs="Arial"/>
          <w:sz w:val="20"/>
          <w:szCs w:val="20"/>
        </w:rPr>
        <w:t xml:space="preserve"> tretji odstavek določa</w:t>
      </w:r>
      <w:r w:rsidR="002F0EE5" w:rsidRPr="002B74BF">
        <w:rPr>
          <w:rFonts w:ascii="Arial" w:hAnsi="Arial" w:cs="Arial"/>
          <w:sz w:val="20"/>
          <w:szCs w:val="20"/>
        </w:rPr>
        <w:t>ta</w:t>
      </w:r>
      <w:r w:rsidRPr="002B74BF">
        <w:rPr>
          <w:rFonts w:ascii="Arial" w:hAnsi="Arial" w:cs="Arial"/>
          <w:sz w:val="20"/>
          <w:szCs w:val="20"/>
        </w:rPr>
        <w:t xml:space="preserve"> podobno stopnjo pravic, kot jih uživajo upravičenci iz Zakona o posebnih pravicah žrtev v vojni za Slovenijo 1991 (Uradni list RS, št. 49/97 in 114/06 – ZUTPG), ki jih zagotavlja Republika Slovenija osebam, ki so v vojni za Slovenijo 1991 kot pripadniki Teritorialne obrambe Republike Slovenije ali organov za notranje zadeve postali invalidi ter jim je na tej podlagi priznan status vojaškega vojnega invalida (v nadaljnjem besedilu: vojaški vojni invalidi) in njihovim </w:t>
      </w:r>
      <w:r w:rsidRPr="002B74BF">
        <w:rPr>
          <w:rFonts w:ascii="Arial" w:hAnsi="Arial" w:cs="Arial"/>
          <w:sz w:val="20"/>
          <w:szCs w:val="20"/>
        </w:rPr>
        <w:lastRenderedPageBreak/>
        <w:t xml:space="preserve">družinskim članom. Dejansko stanje upravičencev iz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je zaradi opravljanja nevarnega operativnega dela policistov zelo podobno dejanskemu stanju upravičencev iz ZUTPG, zato predlagani novi odstavki vzpostavljajo tudi podobno pravno stanje. S štipendiranjem otrok </w:t>
      </w:r>
      <w:r w:rsidR="002F0EE5" w:rsidRPr="002B74BF">
        <w:rPr>
          <w:rFonts w:ascii="Arial" w:hAnsi="Arial" w:cs="Arial"/>
          <w:sz w:val="20"/>
          <w:szCs w:val="20"/>
        </w:rPr>
        <w:t>in</w:t>
      </w:r>
      <w:r w:rsidRPr="002B74BF">
        <w:rPr>
          <w:rFonts w:ascii="Arial" w:hAnsi="Arial" w:cs="Arial"/>
          <w:sz w:val="20"/>
          <w:szCs w:val="20"/>
        </w:rPr>
        <w:t xml:space="preserve"> povračilom stroškov vrtca se nadomesti </w:t>
      </w:r>
      <w:r w:rsidR="005B0FD9" w:rsidRPr="002B74BF">
        <w:rPr>
          <w:rFonts w:ascii="Arial" w:hAnsi="Arial" w:cs="Arial"/>
          <w:sz w:val="20"/>
          <w:szCs w:val="20"/>
        </w:rPr>
        <w:t>izgubljena podpora</w:t>
      </w:r>
      <w:r w:rsidRPr="002B74BF">
        <w:rPr>
          <w:rFonts w:ascii="Arial" w:hAnsi="Arial" w:cs="Arial"/>
          <w:sz w:val="20"/>
          <w:szCs w:val="20"/>
        </w:rPr>
        <w:t>, ki jo je umrli policist namenil svojim otrokom za šolanje oziroma vrtec</w:t>
      </w:r>
      <w:r w:rsidR="009B01FA" w:rsidRPr="002B74BF">
        <w:rPr>
          <w:rFonts w:ascii="Arial" w:hAnsi="Arial" w:cs="Arial"/>
          <w:color w:val="00B0F0"/>
          <w:sz w:val="20"/>
          <w:szCs w:val="20"/>
        </w:rPr>
        <w:t>.</w:t>
      </w:r>
    </w:p>
    <w:p w:rsidR="00027B1D" w:rsidRPr="002B74BF" w:rsidRDefault="00027B1D" w:rsidP="002B74BF">
      <w:pPr>
        <w:autoSpaceDE w:val="0"/>
        <w:autoSpaceDN w:val="0"/>
        <w:adjustRightInd w:val="0"/>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Novi </w:t>
      </w:r>
      <w:r w:rsidR="00FF271B" w:rsidRPr="002B74BF">
        <w:rPr>
          <w:rFonts w:ascii="Arial" w:hAnsi="Arial" w:cs="Arial"/>
          <w:sz w:val="20"/>
          <w:szCs w:val="20"/>
        </w:rPr>
        <w:t xml:space="preserve">četrti </w:t>
      </w:r>
      <w:r w:rsidRPr="002B74BF">
        <w:rPr>
          <w:rFonts w:ascii="Arial" w:hAnsi="Arial" w:cs="Arial"/>
          <w:sz w:val="20"/>
          <w:szCs w:val="20"/>
        </w:rPr>
        <w:t xml:space="preserve">odstavek omejuje pridobitev pravice do štipendiranja tistim ožjim družinskim članom pokojnega policista, </w:t>
      </w:r>
      <w:r w:rsidR="009B01FA" w:rsidRPr="002B74BF">
        <w:rPr>
          <w:rFonts w:ascii="Arial" w:hAnsi="Arial" w:cs="Arial"/>
          <w:sz w:val="20"/>
          <w:szCs w:val="20"/>
        </w:rPr>
        <w:t xml:space="preserve">ki so </w:t>
      </w:r>
      <w:r w:rsidRPr="002B74BF">
        <w:rPr>
          <w:rFonts w:ascii="Arial" w:hAnsi="Arial" w:cs="Arial"/>
          <w:sz w:val="20"/>
          <w:szCs w:val="20"/>
        </w:rPr>
        <w:t>pravnomočno obsojeni storitve hujšega naklepnega kaznivega dejanja, ki se preganja po uradni dolžnosti, ali mladoletnik</w:t>
      </w:r>
      <w:r w:rsidR="009B01FA" w:rsidRPr="002B74BF">
        <w:rPr>
          <w:rFonts w:ascii="Arial" w:hAnsi="Arial" w:cs="Arial"/>
          <w:sz w:val="20"/>
          <w:szCs w:val="20"/>
        </w:rPr>
        <w:t>u</w:t>
      </w:r>
      <w:r w:rsidRPr="002B74BF">
        <w:rPr>
          <w:rFonts w:ascii="Arial" w:hAnsi="Arial" w:cs="Arial"/>
          <w:sz w:val="20"/>
          <w:szCs w:val="20"/>
        </w:rPr>
        <w:t xml:space="preserve">, ki izvršuje kazniva dejanja in mu sodišče izreče vzgojni ukrep. Policija v skladu s 1. členom </w:t>
      </w:r>
      <w:proofErr w:type="spellStart"/>
      <w:r w:rsidRPr="002B74BF">
        <w:rPr>
          <w:rFonts w:ascii="Arial" w:hAnsi="Arial" w:cs="Arial"/>
          <w:sz w:val="20"/>
          <w:szCs w:val="20"/>
        </w:rPr>
        <w:t>ZNPPol</w:t>
      </w:r>
      <w:proofErr w:type="spellEnd"/>
      <w:r w:rsidRPr="002B74BF">
        <w:rPr>
          <w:rFonts w:ascii="Arial" w:hAnsi="Arial" w:cs="Arial"/>
          <w:color w:val="000000"/>
          <w:sz w:val="20"/>
          <w:szCs w:val="20"/>
        </w:rPr>
        <w:t xml:space="preserve"> </w:t>
      </w:r>
      <w:r w:rsidRPr="002B74BF">
        <w:rPr>
          <w:rFonts w:ascii="Arial" w:hAnsi="Arial" w:cs="Arial"/>
          <w:sz w:val="20"/>
          <w:szCs w:val="20"/>
        </w:rPr>
        <w:t>opravlja naloge in izvršuje pooblastila zaradi zagotavljanja temeljnih dolžnosti policije, ki obsegajo: zagotavljanje varnosti posameznikom in skupnosti, spoštovanje človekovih pravic in temeljnih svoboščin ter krepitev pravne države. Prav tako policija opravlja naloge in izvršuje pooblastila zaradi preprečevanja in odpravljanja nevarnosti, ki ogrožajo družbene dobrine.</w:t>
      </w:r>
      <w:r w:rsidRPr="002B74BF">
        <w:rPr>
          <w:rFonts w:ascii="Arial" w:hAnsi="Arial" w:cs="Arial"/>
          <w:color w:val="000000"/>
          <w:sz w:val="20"/>
          <w:szCs w:val="20"/>
        </w:rPr>
        <w:t xml:space="preserve"> </w:t>
      </w:r>
      <w:r w:rsidRPr="002B74BF">
        <w:rPr>
          <w:rFonts w:ascii="Arial" w:hAnsi="Arial" w:cs="Arial"/>
          <w:sz w:val="20"/>
          <w:szCs w:val="20"/>
        </w:rPr>
        <w:t xml:space="preserve">Zaradi svojih nalog, temeljnih dolžnosti in vloge v družbi ter potrebnega zaupanja, ki ga uživa policija od državljanov, ni primerno niti upravičeno, da bi štipendirala tiste posameznike, ki s svojimi dejanji ali ravnanji rušijo prizadevanja policije pri izpolnitvi </w:t>
      </w:r>
      <w:r w:rsidR="005B0FD9" w:rsidRPr="002B74BF">
        <w:rPr>
          <w:rFonts w:ascii="Arial" w:hAnsi="Arial" w:cs="Arial"/>
          <w:sz w:val="20"/>
          <w:szCs w:val="20"/>
        </w:rPr>
        <w:t xml:space="preserve">njenih </w:t>
      </w:r>
      <w:r w:rsidRPr="002B74BF">
        <w:rPr>
          <w:rFonts w:ascii="Arial" w:hAnsi="Arial" w:cs="Arial"/>
          <w:sz w:val="20"/>
          <w:szCs w:val="20"/>
        </w:rPr>
        <w:t>temeljnih dolžnosti. Predlagana rešitev je v sorazmerju z boniteto, ki jo posameznik uživa. Brez take omejitve bi lahko posameznik prejemal boniteto in užival pravico tudi v primerih hujših kaznivih dejanj – tudi npr.</w:t>
      </w:r>
      <w:r w:rsidR="004C1DCE" w:rsidRPr="002B74BF">
        <w:rPr>
          <w:rFonts w:ascii="Arial" w:hAnsi="Arial" w:cs="Arial"/>
          <w:sz w:val="20"/>
          <w:szCs w:val="20"/>
        </w:rPr>
        <w:t> </w:t>
      </w:r>
      <w:r w:rsidRPr="002B74BF">
        <w:rPr>
          <w:rFonts w:ascii="Arial" w:hAnsi="Arial" w:cs="Arial"/>
          <w:sz w:val="20"/>
          <w:szCs w:val="20"/>
        </w:rPr>
        <w:t>zoper policiste pri opravljanju uradnih nalog ali na njihovo škodo.</w:t>
      </w:r>
    </w:p>
    <w:p w:rsidR="00FF271B" w:rsidRPr="002B74BF" w:rsidRDefault="00FF271B" w:rsidP="002B74BF">
      <w:pPr>
        <w:spacing w:after="0" w:line="240" w:lineRule="exact"/>
        <w:jc w:val="both"/>
        <w:rPr>
          <w:rFonts w:ascii="Arial" w:hAnsi="Arial" w:cs="Arial"/>
          <w:sz w:val="20"/>
          <w:szCs w:val="20"/>
        </w:rPr>
      </w:pPr>
    </w:p>
    <w:p w:rsidR="00513EC4" w:rsidRPr="002B74BF" w:rsidRDefault="00FF271B" w:rsidP="002B74BF">
      <w:pPr>
        <w:spacing w:after="0" w:line="240" w:lineRule="exact"/>
        <w:jc w:val="both"/>
        <w:rPr>
          <w:rFonts w:ascii="Arial" w:hAnsi="Arial" w:cs="Arial"/>
          <w:sz w:val="20"/>
          <w:szCs w:val="20"/>
        </w:rPr>
      </w:pPr>
      <w:r w:rsidRPr="002B74BF">
        <w:rPr>
          <w:rFonts w:ascii="Arial" w:hAnsi="Arial" w:cs="Arial"/>
          <w:sz w:val="20"/>
          <w:szCs w:val="20"/>
        </w:rPr>
        <w:t xml:space="preserve">Peti odstavek določa, da </w:t>
      </w:r>
      <w:r w:rsidR="00513EC4" w:rsidRPr="002B74BF">
        <w:rPr>
          <w:rFonts w:ascii="Arial" w:hAnsi="Arial" w:cs="Arial"/>
          <w:sz w:val="20"/>
          <w:szCs w:val="20"/>
        </w:rPr>
        <w:t xml:space="preserve">finančna sredstva zagotovi Ministrstvo za notranje zadeve. </w:t>
      </w:r>
    </w:p>
    <w:p w:rsidR="00513EC4" w:rsidRPr="002B74BF" w:rsidRDefault="00513EC4" w:rsidP="002B74BF">
      <w:pPr>
        <w:spacing w:after="0" w:line="240" w:lineRule="exact"/>
        <w:jc w:val="both"/>
        <w:rPr>
          <w:rFonts w:ascii="Arial" w:hAnsi="Arial" w:cs="Arial"/>
          <w:sz w:val="20"/>
          <w:szCs w:val="20"/>
        </w:rPr>
      </w:pPr>
    </w:p>
    <w:p w:rsidR="0094454E" w:rsidRPr="002B74BF" w:rsidRDefault="00513EC4" w:rsidP="002B74BF">
      <w:pPr>
        <w:spacing w:after="0" w:line="240" w:lineRule="exact"/>
        <w:jc w:val="both"/>
        <w:rPr>
          <w:rFonts w:ascii="Arial" w:hAnsi="Arial" w:cs="Arial"/>
          <w:sz w:val="20"/>
          <w:szCs w:val="20"/>
        </w:rPr>
      </w:pPr>
      <w:r w:rsidRPr="002B74BF">
        <w:rPr>
          <w:rFonts w:ascii="Arial" w:hAnsi="Arial" w:cs="Arial"/>
          <w:sz w:val="20"/>
          <w:szCs w:val="20"/>
        </w:rPr>
        <w:t xml:space="preserve">Šesti odstavek določa, da </w:t>
      </w:r>
      <w:r w:rsidR="00FF271B" w:rsidRPr="002B74BF">
        <w:rPr>
          <w:rFonts w:ascii="Arial" w:hAnsi="Arial" w:cs="Arial"/>
          <w:sz w:val="20"/>
          <w:szCs w:val="20"/>
        </w:rPr>
        <w:t>način uveljavljanja in dodelitve pravic ožjim družinskim članom po smrti policista predpiše vlada.</w:t>
      </w:r>
    </w:p>
    <w:p w:rsidR="00FF271B" w:rsidRPr="002B74BF" w:rsidRDefault="00FF271B"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30.</w:t>
      </w:r>
      <w:r w:rsidR="005B0FD9" w:rsidRPr="002B74BF">
        <w:rPr>
          <w:rFonts w:ascii="Arial" w:hAnsi="Arial" w:cs="Arial"/>
          <w:b/>
          <w:sz w:val="20"/>
          <w:szCs w:val="20"/>
        </w:rPr>
        <w:t> </w:t>
      </w:r>
      <w:r w:rsidRPr="002B74BF">
        <w:rPr>
          <w:rFonts w:ascii="Arial" w:hAnsi="Arial" w:cs="Arial"/>
          <w:b/>
          <w:sz w:val="20"/>
          <w:szCs w:val="20"/>
        </w:rPr>
        <w:t>členu:</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Policija pri nakupu in nabavi orožja zasleduje nakup po kriteriju – namen uporabe orožja v operativnih nalogah policije. Na podlagi tega se oblikuje t. i. »formacijsko orožje«, ki se da v uporabo posameznim organizacijskim enotam policije glede na predviden namen uporabe orožja. Na podlagi tega policija nima t. i. »</w:t>
      </w:r>
      <w:proofErr w:type="spellStart"/>
      <w:r w:rsidRPr="002B74BF">
        <w:rPr>
          <w:rFonts w:ascii="Arial" w:hAnsi="Arial" w:cs="Arial"/>
          <w:sz w:val="20"/>
          <w:szCs w:val="20"/>
        </w:rPr>
        <w:t>neformacijskega</w:t>
      </w:r>
      <w:proofErr w:type="spellEnd"/>
      <w:r w:rsidRPr="002B74BF">
        <w:rPr>
          <w:rFonts w:ascii="Arial" w:hAnsi="Arial" w:cs="Arial"/>
          <w:sz w:val="20"/>
          <w:szCs w:val="20"/>
        </w:rPr>
        <w:t>« orožja, določen</w:t>
      </w:r>
      <w:r w:rsidR="00AE2E05" w:rsidRPr="002B74BF">
        <w:rPr>
          <w:rFonts w:ascii="Arial" w:hAnsi="Arial" w:cs="Arial"/>
          <w:sz w:val="20"/>
          <w:szCs w:val="20"/>
        </w:rPr>
        <w:t>ega</w:t>
      </w:r>
      <w:r w:rsidRPr="002B74BF">
        <w:rPr>
          <w:rFonts w:ascii="Arial" w:hAnsi="Arial" w:cs="Arial"/>
          <w:sz w:val="20"/>
          <w:szCs w:val="20"/>
        </w:rPr>
        <w:t xml:space="preserve"> v tretjem odstavku 90. 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S spremembo </w:t>
      </w:r>
      <w:r w:rsidR="009B01FA" w:rsidRPr="002B74BF">
        <w:rPr>
          <w:rFonts w:ascii="Arial" w:hAnsi="Arial" w:cs="Arial"/>
          <w:sz w:val="20"/>
          <w:szCs w:val="20"/>
        </w:rPr>
        <w:t>drugega stavka tretjega odstavka</w:t>
      </w:r>
      <w:r w:rsidRPr="002B74BF">
        <w:rPr>
          <w:rFonts w:ascii="Arial" w:hAnsi="Arial" w:cs="Arial"/>
          <w:sz w:val="20"/>
          <w:szCs w:val="20"/>
        </w:rPr>
        <w:t xml:space="preserve"> 90. člena navedenega zakona se ureja nabava t. i. »</w:t>
      </w:r>
      <w:proofErr w:type="spellStart"/>
      <w:r w:rsidRPr="002B74BF">
        <w:rPr>
          <w:rFonts w:ascii="Arial" w:hAnsi="Arial" w:cs="Arial"/>
          <w:sz w:val="20"/>
          <w:szCs w:val="20"/>
        </w:rPr>
        <w:t>neformacijskega</w:t>
      </w:r>
      <w:proofErr w:type="spellEnd"/>
      <w:r w:rsidRPr="002B74BF">
        <w:rPr>
          <w:rFonts w:ascii="Arial" w:hAnsi="Arial" w:cs="Arial"/>
          <w:sz w:val="20"/>
          <w:szCs w:val="20"/>
        </w:rPr>
        <w:t>« orožja, k</w:t>
      </w:r>
      <w:r w:rsidR="009B01FA" w:rsidRPr="002B74BF">
        <w:rPr>
          <w:rFonts w:ascii="Arial" w:hAnsi="Arial" w:cs="Arial"/>
          <w:sz w:val="20"/>
          <w:szCs w:val="20"/>
        </w:rPr>
        <w:t>i se uporablja</w:t>
      </w:r>
      <w:r w:rsidR="009E30CA" w:rsidRPr="002B74BF">
        <w:rPr>
          <w:rFonts w:ascii="Arial" w:hAnsi="Arial" w:cs="Arial"/>
          <w:sz w:val="20"/>
          <w:szCs w:val="20"/>
        </w:rPr>
        <w:t xml:space="preserve"> za </w:t>
      </w:r>
      <w:r w:rsidRPr="002B74BF">
        <w:rPr>
          <w:rFonts w:ascii="Arial" w:hAnsi="Arial" w:cs="Arial"/>
          <w:sz w:val="20"/>
          <w:szCs w:val="20"/>
        </w:rPr>
        <w:t xml:space="preserve">podelitev posebnega priznanja.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 xml:space="preserve">Predlagana sprememba četrtega odstavka 90. 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odpravlja trenutno neenako pravno stanje, ker se priznanja v skladu z drugim odstavkom 90. 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podeljujejo uslužbencem policije in javnim uslužbencem ministrstva, enotam policije, notranjim organizacijskim enotam ministrstva, pomožnim policistom, posameznikom, državnim organom, samoupravnim lokalnim skupnostim ter pravnim osebam javnega in zasebnega prava. Priznanje za hrabro in požrtvovalno dejanje se ob ustrezno podanih okoliščinah in oceni komisije policije za priznanja podeli tako policistu kot posamezniku državljanu, ki lahko skupaj opravita dejanje, ki je ocenjeno kot hrabro in požrtvovalno dejanje. Pri tem sta oba deležna priznanja, pri izplačilu denarne nagrade pa četrti odstavek 90. člena postavlja policista v privilegiran položaj, ker je upravičen do denarne nagrade. S spremembo se zasleduje podeljevanje priznanja in nagrajevanje zaradi opravljenega dejanja, ne glede na delovnopravni status posameznika, ki je opravil tak</w:t>
      </w:r>
      <w:r w:rsidR="005B0FD9" w:rsidRPr="002B74BF">
        <w:rPr>
          <w:rFonts w:ascii="Arial" w:hAnsi="Arial" w:cs="Arial"/>
          <w:sz w:val="20"/>
          <w:szCs w:val="20"/>
        </w:rPr>
        <w:t>o</w:t>
      </w:r>
      <w:r w:rsidRPr="002B74BF">
        <w:rPr>
          <w:rFonts w:ascii="Arial" w:hAnsi="Arial" w:cs="Arial"/>
          <w:sz w:val="20"/>
          <w:szCs w:val="20"/>
        </w:rPr>
        <w:t xml:space="preserve"> dejanje.</w:t>
      </w:r>
    </w:p>
    <w:p w:rsidR="00BA3E74" w:rsidRPr="002B74BF" w:rsidRDefault="00BA3E74" w:rsidP="002B74BF">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p>
    <w:p w:rsidR="00BA3E74" w:rsidRPr="002B74BF" w:rsidRDefault="00BA3E74"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b/>
          <w:sz w:val="20"/>
          <w:szCs w:val="20"/>
          <w:lang w:eastAsia="sl-SI"/>
        </w:rPr>
        <w:t>K 31. </w:t>
      </w:r>
      <w:r w:rsidR="00BE7B8F" w:rsidRPr="002B74BF">
        <w:rPr>
          <w:rFonts w:ascii="Arial" w:eastAsia="Times New Roman" w:hAnsi="Arial" w:cs="Arial"/>
          <w:b/>
          <w:sz w:val="20"/>
          <w:szCs w:val="20"/>
          <w:lang w:eastAsia="sl-SI"/>
        </w:rPr>
        <w:t xml:space="preserve">in 32. </w:t>
      </w:r>
      <w:r w:rsidRPr="002B74BF">
        <w:rPr>
          <w:rFonts w:ascii="Arial" w:eastAsia="Times New Roman" w:hAnsi="Arial" w:cs="Arial"/>
          <w:b/>
          <w:sz w:val="20"/>
          <w:szCs w:val="20"/>
          <w:lang w:eastAsia="sl-SI"/>
        </w:rPr>
        <w:t>členu:</w:t>
      </w:r>
    </w:p>
    <w:p w:rsidR="009E30CA" w:rsidRPr="002B74BF" w:rsidRDefault="00BA3E74" w:rsidP="002B74BF">
      <w:pPr>
        <w:overflowPunct w:val="0"/>
        <w:autoSpaceDE w:val="0"/>
        <w:autoSpaceDN w:val="0"/>
        <w:adjustRightInd w:val="0"/>
        <w:spacing w:after="0" w:line="240" w:lineRule="exact"/>
        <w:jc w:val="both"/>
        <w:textAlignment w:val="baseline"/>
        <w:rPr>
          <w:rFonts w:ascii="Arial" w:hAnsi="Arial" w:cs="Arial"/>
          <w:sz w:val="20"/>
          <w:szCs w:val="20"/>
        </w:rPr>
      </w:pPr>
      <w:r w:rsidRPr="002B74BF">
        <w:rPr>
          <w:rFonts w:ascii="Arial" w:hAnsi="Arial" w:cs="Arial"/>
          <w:sz w:val="20"/>
          <w:szCs w:val="20"/>
        </w:rPr>
        <w:t xml:space="preserve">Zadnja novela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je s spremembo 101. člena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odpravila samo omejitev trajanja dela, ki ga za delo upokojencev določa Zakon o urejanju trga dela (»Pri opravljanju službe v pomožni policiji za pomožne policiste, ki imajo status upokojenca, ne veljajo omejitve trajanja začasnega ali občasnega dela, določene v zakonu, ki ureja trg dela.«), ni pa odpravila dohodkovne omejitve</w:t>
      </w:r>
      <w:r w:rsidR="00874E4F" w:rsidRPr="002B74BF">
        <w:rPr>
          <w:rFonts w:ascii="Arial" w:hAnsi="Arial" w:cs="Arial"/>
          <w:sz w:val="20"/>
          <w:szCs w:val="20"/>
        </w:rPr>
        <w:t>, ker je bilo že število dni vpoklica omejeno.</w:t>
      </w:r>
      <w:r w:rsidRPr="002B74BF">
        <w:rPr>
          <w:rFonts w:ascii="Arial" w:hAnsi="Arial" w:cs="Arial"/>
          <w:sz w:val="20"/>
          <w:szCs w:val="20"/>
        </w:rPr>
        <w:t xml:space="preserve"> </w:t>
      </w:r>
    </w:p>
    <w:p w:rsidR="009E30CA" w:rsidRPr="002B74BF" w:rsidRDefault="009E30CA" w:rsidP="002B74BF">
      <w:pPr>
        <w:overflowPunct w:val="0"/>
        <w:autoSpaceDE w:val="0"/>
        <w:autoSpaceDN w:val="0"/>
        <w:adjustRightInd w:val="0"/>
        <w:spacing w:after="0" w:line="240" w:lineRule="exact"/>
        <w:jc w:val="both"/>
        <w:textAlignment w:val="baseline"/>
        <w:rPr>
          <w:rFonts w:ascii="Arial" w:hAnsi="Arial" w:cs="Arial"/>
          <w:sz w:val="20"/>
          <w:szCs w:val="20"/>
        </w:rPr>
      </w:pPr>
    </w:p>
    <w:p w:rsidR="00862455" w:rsidRPr="002B74BF" w:rsidRDefault="00862455" w:rsidP="002B74BF">
      <w:pPr>
        <w:overflowPunct w:val="0"/>
        <w:autoSpaceDE w:val="0"/>
        <w:autoSpaceDN w:val="0"/>
        <w:adjustRightInd w:val="0"/>
        <w:spacing w:after="0" w:line="240" w:lineRule="exact"/>
        <w:jc w:val="both"/>
        <w:textAlignment w:val="baseline"/>
        <w:rPr>
          <w:rFonts w:ascii="Arial" w:hAnsi="Arial" w:cs="Arial"/>
          <w:sz w:val="20"/>
          <w:szCs w:val="20"/>
        </w:rPr>
      </w:pPr>
      <w:r w:rsidRPr="002B74BF">
        <w:rPr>
          <w:rFonts w:ascii="Arial" w:hAnsi="Arial" w:cs="Arial"/>
          <w:sz w:val="20"/>
          <w:szCs w:val="20"/>
        </w:rPr>
        <w:t>S spremembo petega odstavka 101. člena se dohodkovna omejitev</w:t>
      </w:r>
      <w:r w:rsidRPr="002B74BF">
        <w:rPr>
          <w:rFonts w:ascii="Arial" w:hAnsi="Arial" w:cs="Arial"/>
          <w:bCs/>
          <w:sz w:val="20"/>
          <w:szCs w:val="20"/>
        </w:rPr>
        <w:t xml:space="preserve"> določena v Zakonu o urejanju trga dela, glede najvišjega skupnega dohodka v koledarskem letu, ne uporablja</w:t>
      </w:r>
    </w:p>
    <w:p w:rsidR="00862455" w:rsidRPr="002B74BF" w:rsidRDefault="00862455" w:rsidP="002B74BF">
      <w:pPr>
        <w:overflowPunct w:val="0"/>
        <w:autoSpaceDE w:val="0"/>
        <w:autoSpaceDN w:val="0"/>
        <w:adjustRightInd w:val="0"/>
        <w:spacing w:after="0" w:line="240" w:lineRule="exact"/>
        <w:jc w:val="both"/>
        <w:textAlignment w:val="baseline"/>
        <w:rPr>
          <w:rFonts w:ascii="Arial" w:hAnsi="Arial" w:cs="Arial"/>
          <w:sz w:val="20"/>
          <w:szCs w:val="20"/>
        </w:rPr>
      </w:pPr>
    </w:p>
    <w:p w:rsidR="00BA3E74" w:rsidRPr="002B74BF" w:rsidRDefault="00BE7B8F" w:rsidP="002B74BF">
      <w:pPr>
        <w:overflowPunct w:val="0"/>
        <w:autoSpaceDE w:val="0"/>
        <w:autoSpaceDN w:val="0"/>
        <w:adjustRightInd w:val="0"/>
        <w:spacing w:after="0" w:line="240" w:lineRule="exact"/>
        <w:jc w:val="both"/>
        <w:textAlignment w:val="baseline"/>
        <w:rPr>
          <w:rFonts w:ascii="Arial" w:hAnsi="Arial" w:cs="Arial"/>
          <w:sz w:val="20"/>
          <w:szCs w:val="20"/>
        </w:rPr>
      </w:pPr>
      <w:r w:rsidRPr="002B74BF">
        <w:rPr>
          <w:rFonts w:ascii="Arial" w:hAnsi="Arial" w:cs="Arial"/>
          <w:sz w:val="20"/>
          <w:szCs w:val="20"/>
        </w:rPr>
        <w:t xml:space="preserve">S črtanjem četrtega odstavka 104. člena, ki določa, da je pomožni policist v istem koledarskem letu poklican največ do 30 dni, bodo pomožni policisti lahko presegli </w:t>
      </w:r>
      <w:r w:rsidR="00874E4F" w:rsidRPr="002B74BF">
        <w:rPr>
          <w:rFonts w:ascii="Arial" w:hAnsi="Arial" w:cs="Arial"/>
          <w:sz w:val="20"/>
          <w:szCs w:val="20"/>
        </w:rPr>
        <w:t xml:space="preserve">tudi </w:t>
      </w:r>
      <w:r w:rsidRPr="002B74BF">
        <w:rPr>
          <w:rFonts w:ascii="Arial" w:hAnsi="Arial" w:cs="Arial"/>
          <w:sz w:val="20"/>
          <w:szCs w:val="20"/>
        </w:rPr>
        <w:t xml:space="preserve">omejitev glede najvišjega skupnega </w:t>
      </w:r>
      <w:r w:rsidRPr="002B74BF">
        <w:rPr>
          <w:rFonts w:ascii="Arial" w:hAnsi="Arial" w:cs="Arial"/>
          <w:sz w:val="20"/>
          <w:szCs w:val="20"/>
        </w:rPr>
        <w:lastRenderedPageBreak/>
        <w:t>dohodka v koledarskem letu. Zaradi spremenjenih okoliščin je zato treba izključiti tudi dohodkovni cenzus oziroma</w:t>
      </w:r>
      <w:r w:rsidR="00BA3E74" w:rsidRPr="002B74BF">
        <w:rPr>
          <w:rFonts w:ascii="Arial" w:hAnsi="Arial" w:cs="Arial"/>
          <w:sz w:val="20"/>
          <w:szCs w:val="20"/>
        </w:rPr>
        <w:t xml:space="preserve"> odpraviti omejitev glede najvišjega skupnega dohodka v koledarskem letu.</w:t>
      </w:r>
    </w:p>
    <w:p w:rsidR="009E30CA" w:rsidRPr="002B74BF" w:rsidRDefault="009E30CA" w:rsidP="002B74BF">
      <w:pPr>
        <w:overflowPunct w:val="0"/>
        <w:autoSpaceDE w:val="0"/>
        <w:autoSpaceDN w:val="0"/>
        <w:adjustRightInd w:val="0"/>
        <w:spacing w:after="0" w:line="240" w:lineRule="exact"/>
        <w:jc w:val="both"/>
        <w:textAlignment w:val="baseline"/>
        <w:rPr>
          <w:rFonts w:ascii="Arial" w:hAnsi="Arial" w:cs="Arial"/>
          <w:sz w:val="20"/>
          <w:szCs w:val="20"/>
        </w:rPr>
      </w:pPr>
    </w:p>
    <w:p w:rsidR="00BE7B8F" w:rsidRPr="002B74BF" w:rsidRDefault="00BE7B8F" w:rsidP="002B74BF">
      <w:pPr>
        <w:overflowPunct w:val="0"/>
        <w:autoSpaceDE w:val="0"/>
        <w:autoSpaceDN w:val="0"/>
        <w:adjustRightInd w:val="0"/>
        <w:spacing w:after="0" w:line="240" w:lineRule="exact"/>
        <w:jc w:val="both"/>
        <w:textAlignment w:val="baseline"/>
        <w:rPr>
          <w:rFonts w:ascii="Arial" w:hAnsi="Arial" w:cs="Arial"/>
          <w:sz w:val="20"/>
          <w:szCs w:val="20"/>
        </w:rPr>
      </w:pPr>
      <w:r w:rsidRPr="002B74BF">
        <w:rPr>
          <w:rFonts w:ascii="Arial" w:hAnsi="Arial" w:cs="Arial"/>
          <w:sz w:val="20"/>
          <w:szCs w:val="20"/>
        </w:rPr>
        <w:t xml:space="preserve">S spremembo drugega odstavka </w:t>
      </w:r>
      <w:r w:rsidR="009E30CA" w:rsidRPr="002B74BF">
        <w:rPr>
          <w:rFonts w:ascii="Arial" w:hAnsi="Arial" w:cs="Arial"/>
          <w:sz w:val="20"/>
          <w:szCs w:val="20"/>
        </w:rPr>
        <w:t xml:space="preserve">104. </w:t>
      </w:r>
      <w:r w:rsidR="00862455" w:rsidRPr="002B74BF">
        <w:rPr>
          <w:rFonts w:ascii="Arial" w:hAnsi="Arial" w:cs="Arial"/>
          <w:sz w:val="20"/>
          <w:szCs w:val="20"/>
        </w:rPr>
        <w:t>č</w:t>
      </w:r>
      <w:r w:rsidR="009E30CA" w:rsidRPr="002B74BF">
        <w:rPr>
          <w:rFonts w:ascii="Arial" w:hAnsi="Arial" w:cs="Arial"/>
          <w:sz w:val="20"/>
          <w:szCs w:val="20"/>
        </w:rPr>
        <w:t>lena</w:t>
      </w:r>
      <w:r w:rsidR="00862455" w:rsidRPr="002B74BF">
        <w:rPr>
          <w:rFonts w:ascii="Arial" w:hAnsi="Arial" w:cs="Arial"/>
          <w:sz w:val="20"/>
          <w:szCs w:val="20"/>
        </w:rPr>
        <w:t xml:space="preserve"> </w:t>
      </w:r>
      <w:r w:rsidRPr="002B74BF">
        <w:rPr>
          <w:rFonts w:ascii="Arial" w:hAnsi="Arial" w:cs="Arial"/>
          <w:sz w:val="20"/>
          <w:szCs w:val="20"/>
        </w:rPr>
        <w:t>je določeno, da o uporabi pomožne policije</w:t>
      </w:r>
      <w:r w:rsidR="00874E4F" w:rsidRPr="002B74BF">
        <w:rPr>
          <w:rFonts w:ascii="Arial" w:hAnsi="Arial" w:cs="Arial"/>
          <w:sz w:val="20"/>
          <w:szCs w:val="20"/>
        </w:rPr>
        <w:t xml:space="preserve"> do 30 dni</w:t>
      </w:r>
      <w:r w:rsidRPr="002B74BF">
        <w:rPr>
          <w:rFonts w:ascii="Arial" w:hAnsi="Arial" w:cs="Arial"/>
          <w:sz w:val="20"/>
          <w:szCs w:val="20"/>
        </w:rPr>
        <w:t xml:space="preserve"> v istem koledarskem letu, odloči minister na predlog </w:t>
      </w:r>
      <w:r w:rsidR="00874E4F" w:rsidRPr="002B74BF">
        <w:rPr>
          <w:rFonts w:ascii="Arial" w:hAnsi="Arial" w:cs="Arial"/>
          <w:sz w:val="20"/>
          <w:szCs w:val="20"/>
        </w:rPr>
        <w:t>generalnega direktorja policije, o</w:t>
      </w:r>
      <w:r w:rsidRPr="002B74BF">
        <w:rPr>
          <w:rFonts w:ascii="Arial" w:hAnsi="Arial" w:cs="Arial"/>
          <w:sz w:val="20"/>
          <w:szCs w:val="20"/>
        </w:rPr>
        <w:t xml:space="preserve"> vpoklicu za daljše obdobje </w:t>
      </w:r>
      <w:r w:rsidR="00874E4F" w:rsidRPr="002B74BF">
        <w:rPr>
          <w:rFonts w:ascii="Arial" w:hAnsi="Arial" w:cs="Arial"/>
          <w:sz w:val="20"/>
          <w:szCs w:val="20"/>
        </w:rPr>
        <w:t xml:space="preserve">pa </w:t>
      </w:r>
      <w:r w:rsidRPr="002B74BF">
        <w:rPr>
          <w:rFonts w:ascii="Arial" w:hAnsi="Arial" w:cs="Arial"/>
          <w:sz w:val="20"/>
          <w:szCs w:val="20"/>
        </w:rPr>
        <w:t>odl</w:t>
      </w:r>
      <w:r w:rsidR="00874E4F" w:rsidRPr="002B74BF">
        <w:rPr>
          <w:rFonts w:ascii="Arial" w:hAnsi="Arial" w:cs="Arial"/>
          <w:sz w:val="20"/>
          <w:szCs w:val="20"/>
        </w:rPr>
        <w:t>oči vlada na predlog ministra.</w:t>
      </w:r>
    </w:p>
    <w:p w:rsidR="000C56A9" w:rsidRPr="002B74BF" w:rsidRDefault="000C56A9" w:rsidP="002B74BF">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94454E" w:rsidRPr="002B74BF" w:rsidRDefault="0094454E" w:rsidP="002B74BF">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r w:rsidRPr="002B74BF">
        <w:rPr>
          <w:rFonts w:ascii="Arial" w:eastAsia="Times New Roman" w:hAnsi="Arial" w:cs="Arial"/>
          <w:b/>
          <w:sz w:val="20"/>
          <w:szCs w:val="20"/>
          <w:lang w:eastAsia="sl-SI"/>
        </w:rPr>
        <w:t>K 32.</w:t>
      </w:r>
      <w:r w:rsidR="003965D4" w:rsidRPr="002B74BF">
        <w:rPr>
          <w:rFonts w:ascii="Arial" w:eastAsia="Times New Roman" w:hAnsi="Arial" w:cs="Arial"/>
          <w:b/>
          <w:sz w:val="20"/>
          <w:szCs w:val="20"/>
          <w:lang w:eastAsia="sl-SI"/>
        </w:rPr>
        <w:t> </w:t>
      </w:r>
      <w:r w:rsidRPr="002B74BF">
        <w:rPr>
          <w:rFonts w:ascii="Arial" w:eastAsia="Times New Roman" w:hAnsi="Arial" w:cs="Arial"/>
          <w:b/>
          <w:sz w:val="20"/>
          <w:szCs w:val="20"/>
          <w:lang w:eastAsia="sl-SI"/>
        </w:rPr>
        <w:t>členu:</w:t>
      </w:r>
    </w:p>
    <w:p w:rsidR="0094454E" w:rsidRPr="002B74BF" w:rsidRDefault="0094454E" w:rsidP="002B74BF">
      <w:pPr>
        <w:autoSpaceDE w:val="0"/>
        <w:autoSpaceDN w:val="0"/>
        <w:adjustRightInd w:val="0"/>
        <w:spacing w:after="0" w:line="240" w:lineRule="exact"/>
        <w:jc w:val="both"/>
        <w:rPr>
          <w:rFonts w:ascii="Arial" w:hAnsi="Arial" w:cs="Arial"/>
          <w:sz w:val="20"/>
          <w:szCs w:val="20"/>
        </w:rPr>
      </w:pPr>
      <w:r w:rsidRPr="002B74BF">
        <w:rPr>
          <w:rFonts w:ascii="Arial" w:hAnsi="Arial" w:cs="Arial"/>
          <w:sz w:val="20"/>
          <w:szCs w:val="20"/>
        </w:rPr>
        <w:t xml:space="preserve">Zaradi povečanega števila migrantov v Sloveniji, predvsem na območju policijskih uprav Novo mesto, Maribor in Murska Sobota, policija uvaja različne organizacijsko-kadrovske ukrepe, da bi ohranila ustrezno notranjo varnost na območju celotne Slovenije. </w:t>
      </w:r>
    </w:p>
    <w:p w:rsidR="0094454E" w:rsidRPr="002B74BF" w:rsidRDefault="0094454E" w:rsidP="002B74BF">
      <w:pPr>
        <w:autoSpaceDE w:val="0"/>
        <w:autoSpaceDN w:val="0"/>
        <w:adjustRightInd w:val="0"/>
        <w:spacing w:after="0" w:line="240" w:lineRule="exact"/>
        <w:jc w:val="both"/>
        <w:rPr>
          <w:rFonts w:ascii="Arial" w:hAnsi="Arial" w:cs="Arial"/>
          <w:sz w:val="20"/>
          <w:szCs w:val="20"/>
        </w:rPr>
      </w:pPr>
      <w:r w:rsidRPr="002B74BF">
        <w:rPr>
          <w:rFonts w:ascii="Arial" w:hAnsi="Arial" w:cs="Arial"/>
          <w:sz w:val="20"/>
          <w:szCs w:val="20"/>
          <w:lang w:eastAsia="sl-SI"/>
        </w:rPr>
        <w:t xml:space="preserve">Predlagana sprememba temelji na izkušnjah ob dogodkih, povezanih z vsakodnevnimi prihodi velikega števila migrantov na območje Republike Slovenije, zaradi katerih je </w:t>
      </w:r>
      <w:r w:rsidRPr="002B74BF">
        <w:rPr>
          <w:rFonts w:ascii="Arial" w:hAnsi="Arial" w:cs="Arial"/>
          <w:sz w:val="20"/>
          <w:szCs w:val="20"/>
        </w:rPr>
        <w:t xml:space="preserve">policija morala uvesti različne organizacijsko-kadrovske ukrepe, da bi ohranila ustrezno notranjo varnost na območju celotne Slovenije. Tako je za obvladovanje razmer na območju policijskih uprav Novo mesto, Maribor in Murska Sobota poleg policistov, ki izvajajo naloge na tem območju, v celoti vpoklicana Posebna policijska enota ter organizirana kadrovska pomoč z okvirno 220 policisti iz drugih enot policije. Zelo pomembna pri omilitvi kadrovskega primanjkljaja je možnost vpoklica pomožne policije. Skladno z veljavno določbo je pripadnike mogoče vpoklicati le v omejenem časovnem obsegu (30 dni v koledarskem letu), kar pa v opisanih razmerah ne zadostuje. Predlagana določba vlado pooblašča, da odloči o daljšem času vpoklica. Ker je </w:t>
      </w:r>
      <w:r w:rsidR="004C324D" w:rsidRPr="002B74BF">
        <w:rPr>
          <w:rFonts w:ascii="Arial" w:hAnsi="Arial" w:cs="Arial"/>
          <w:sz w:val="20"/>
          <w:szCs w:val="20"/>
        </w:rPr>
        <w:t xml:space="preserve">bilo </w:t>
      </w:r>
      <w:r w:rsidRPr="002B74BF">
        <w:rPr>
          <w:rFonts w:ascii="Arial" w:hAnsi="Arial" w:cs="Arial"/>
          <w:sz w:val="20"/>
          <w:szCs w:val="20"/>
        </w:rPr>
        <w:t>trajanje vpoklica omejeno predvsem zaradi prilagajanja odsotnosti z dela, je treba omeniti, da spremenjena določba 101.</w:t>
      </w:r>
      <w:r w:rsidR="004C324D" w:rsidRPr="002B74BF">
        <w:rPr>
          <w:rFonts w:ascii="Arial" w:hAnsi="Arial" w:cs="Arial"/>
          <w:sz w:val="20"/>
          <w:szCs w:val="20"/>
        </w:rPr>
        <w:t> </w:t>
      </w:r>
      <w:r w:rsidRPr="002B74BF">
        <w:rPr>
          <w:rFonts w:ascii="Arial" w:hAnsi="Arial" w:cs="Arial"/>
          <w:sz w:val="20"/>
          <w:szCs w:val="20"/>
        </w:rPr>
        <w:t>člena omogoča, da so pripadniki pomožne policije tudi upokojenci.</w:t>
      </w:r>
    </w:p>
    <w:p w:rsidR="002E02C4" w:rsidRDefault="002E02C4" w:rsidP="002B74BF">
      <w:pPr>
        <w:spacing w:after="0" w:line="240" w:lineRule="exact"/>
        <w:jc w:val="both"/>
        <w:rPr>
          <w:rFonts w:ascii="Arial" w:hAnsi="Arial" w:cs="Arial"/>
          <w:b/>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33.</w:t>
      </w:r>
      <w:r w:rsidR="00AE2E05" w:rsidRPr="002B74BF">
        <w:rPr>
          <w:rFonts w:ascii="Arial" w:hAnsi="Arial" w:cs="Arial"/>
          <w:b/>
          <w:sz w:val="20"/>
          <w:szCs w:val="20"/>
        </w:rPr>
        <w:t> </w:t>
      </w:r>
      <w:r w:rsidRPr="002B74BF">
        <w:rPr>
          <w:rFonts w:ascii="Arial" w:hAnsi="Arial" w:cs="Arial"/>
          <w:b/>
          <w:sz w:val="20"/>
          <w:szCs w:val="20"/>
        </w:rPr>
        <w:t>členu:</w:t>
      </w:r>
    </w:p>
    <w:p w:rsidR="0094454E" w:rsidRPr="002B74BF" w:rsidRDefault="00862455" w:rsidP="002B74BF">
      <w:pPr>
        <w:spacing w:after="0" w:line="240" w:lineRule="exact"/>
        <w:jc w:val="both"/>
        <w:rPr>
          <w:rFonts w:ascii="Arial" w:hAnsi="Arial" w:cs="Arial"/>
          <w:sz w:val="20"/>
          <w:szCs w:val="20"/>
        </w:rPr>
      </w:pPr>
      <w:r w:rsidRPr="002B74BF">
        <w:rPr>
          <w:rFonts w:ascii="Arial" w:hAnsi="Arial" w:cs="Arial"/>
          <w:sz w:val="20"/>
          <w:szCs w:val="20"/>
        </w:rPr>
        <w:t>Sprememba</w:t>
      </w:r>
      <w:r w:rsidR="0094454E" w:rsidRPr="002B74BF">
        <w:rPr>
          <w:rFonts w:ascii="Arial" w:hAnsi="Arial" w:cs="Arial"/>
          <w:sz w:val="20"/>
          <w:szCs w:val="20"/>
        </w:rPr>
        <w:t xml:space="preserve"> določbe je potrebna zaradi dopolnitve 41.</w:t>
      </w:r>
      <w:r w:rsidR="004C324D" w:rsidRPr="002B74BF">
        <w:rPr>
          <w:rFonts w:ascii="Arial" w:hAnsi="Arial" w:cs="Arial"/>
          <w:sz w:val="20"/>
          <w:szCs w:val="20"/>
        </w:rPr>
        <w:t> </w:t>
      </w:r>
      <w:r w:rsidR="0094454E" w:rsidRPr="002B74BF">
        <w:rPr>
          <w:rFonts w:ascii="Arial" w:hAnsi="Arial" w:cs="Arial"/>
          <w:sz w:val="20"/>
          <w:szCs w:val="20"/>
        </w:rPr>
        <w:t>člena, ki prepoveduje nezakonito uporabo uniforme, položajnih oznak in simbolov policije. Prepoved brez sankcije v praksi ne bi imela učinka.</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K 34.</w:t>
      </w:r>
      <w:r w:rsidR="004C324D" w:rsidRPr="002B74BF">
        <w:rPr>
          <w:rFonts w:ascii="Arial" w:hAnsi="Arial" w:cs="Arial"/>
          <w:b/>
          <w:sz w:val="20"/>
          <w:szCs w:val="20"/>
        </w:rPr>
        <w:t> </w:t>
      </w:r>
      <w:r w:rsidRPr="002B74BF">
        <w:rPr>
          <w:rFonts w:ascii="Arial" w:hAnsi="Arial" w:cs="Arial"/>
          <w:b/>
          <w:sz w:val="20"/>
          <w:szCs w:val="20"/>
        </w:rPr>
        <w:t xml:space="preserve">členu: </w:t>
      </w:r>
    </w:p>
    <w:p w:rsidR="008F2763" w:rsidRPr="002B74BF" w:rsidRDefault="008F2763" w:rsidP="008F2763">
      <w:pPr>
        <w:autoSpaceDE w:val="0"/>
        <w:autoSpaceDN w:val="0"/>
        <w:adjustRightInd w:val="0"/>
        <w:spacing w:after="0" w:line="240" w:lineRule="exact"/>
        <w:jc w:val="both"/>
        <w:rPr>
          <w:rFonts w:ascii="Arial" w:hAnsi="Arial" w:cs="Arial"/>
          <w:sz w:val="20"/>
          <w:szCs w:val="20"/>
        </w:rPr>
      </w:pPr>
      <w:r w:rsidRPr="002B74BF">
        <w:rPr>
          <w:rFonts w:ascii="Arial" w:hAnsi="Arial" w:cs="Arial"/>
          <w:sz w:val="20"/>
          <w:szCs w:val="20"/>
        </w:rPr>
        <w:t xml:space="preserve">Vsebina policijskega dela se je normativno urejala v predpisih, ki vplivajo na raven in zahtevnost izvajanja nalog policije. Te spremembe so narekovali trendi v širši družbi po učinkovitem varovanju temeljnih pravno varovanih načel na področju kazensko procesne zakonodaje, </w:t>
      </w:r>
      <w:proofErr w:type="spellStart"/>
      <w:r w:rsidRPr="002B74BF">
        <w:rPr>
          <w:rFonts w:ascii="Arial" w:hAnsi="Arial" w:cs="Arial"/>
          <w:sz w:val="20"/>
          <w:szCs w:val="20"/>
        </w:rPr>
        <w:t>prekrškovnega</w:t>
      </w:r>
      <w:proofErr w:type="spellEnd"/>
      <w:r w:rsidRPr="002B74BF">
        <w:rPr>
          <w:rFonts w:ascii="Arial" w:hAnsi="Arial" w:cs="Arial"/>
          <w:sz w:val="20"/>
          <w:szCs w:val="20"/>
        </w:rPr>
        <w:t xml:space="preserve"> prava in drugih predpisov s področja dela policije. Posledično je to peljalo v smeri večje odgovornosti, zahtevnosti, znanj in veščin, potrebnih za zakonito in učinkovito izvajanje nalog policije. Od leta 2010 je potekal proces preoblikovanja poklicne kvalifikacije, na podlagi katere je bilo s strokovnimi metodološkimi pristopi ugotovljeno, da je elementarno treba dvigniti raven zahtevanih znanj na višješolski sistem. V procesu so sodelovali predstavniki policije in tudi socialni partnerji na sindikalni strani ob strokovni podpori Centra za poklicno izobraževanje. Na podlagi sprejetja normativnih aktov se je posledično spreminjala tudi poklicna zakonodaja. </w:t>
      </w:r>
    </w:p>
    <w:p w:rsidR="008F2763" w:rsidRPr="002B74BF" w:rsidRDefault="008F2763" w:rsidP="008F2763">
      <w:pPr>
        <w:spacing w:after="0" w:line="240" w:lineRule="exact"/>
        <w:jc w:val="both"/>
        <w:rPr>
          <w:rFonts w:ascii="Arial" w:hAnsi="Arial" w:cs="Arial"/>
          <w:sz w:val="20"/>
          <w:szCs w:val="20"/>
        </w:rPr>
      </w:pPr>
    </w:p>
    <w:p w:rsidR="008F2763" w:rsidRDefault="008F2763" w:rsidP="008F2763">
      <w:pPr>
        <w:spacing w:after="0" w:line="240" w:lineRule="exact"/>
        <w:jc w:val="both"/>
        <w:rPr>
          <w:rFonts w:ascii="Arial" w:hAnsi="Arial" w:cs="Arial"/>
          <w:sz w:val="20"/>
          <w:szCs w:val="20"/>
        </w:rPr>
      </w:pPr>
      <w:r w:rsidRPr="002B74BF">
        <w:rPr>
          <w:rFonts w:ascii="Arial" w:hAnsi="Arial" w:cs="Arial"/>
          <w:sz w:val="20"/>
          <w:szCs w:val="20"/>
        </w:rPr>
        <w:t>Ministrstvo za notranje zadeve je na podlagi tega Centru za poklicno izobraževanje predložilo pobudo za revizijo poklicnega standarda. V tem postopku se je raven zahtevnosti za poklic policista spremenila s V. na VI. raven</w:t>
      </w:r>
      <w:r>
        <w:rPr>
          <w:rFonts w:ascii="Arial" w:hAnsi="Arial" w:cs="Arial"/>
          <w:sz w:val="20"/>
          <w:szCs w:val="20"/>
        </w:rPr>
        <w:t>.</w:t>
      </w:r>
      <w:r w:rsidRPr="002B74BF">
        <w:rPr>
          <w:rFonts w:ascii="Arial" w:hAnsi="Arial" w:cs="Arial"/>
          <w:sz w:val="20"/>
          <w:szCs w:val="20"/>
        </w:rPr>
        <w:t xml:space="preserve"> </w:t>
      </w:r>
    </w:p>
    <w:p w:rsidR="008F2763" w:rsidRPr="002B74BF" w:rsidRDefault="008F2763" w:rsidP="008F2763">
      <w:pPr>
        <w:spacing w:after="0" w:line="240" w:lineRule="exact"/>
        <w:jc w:val="both"/>
        <w:rPr>
          <w:rFonts w:ascii="Arial" w:hAnsi="Arial" w:cs="Arial"/>
          <w:sz w:val="20"/>
          <w:szCs w:val="20"/>
        </w:rPr>
      </w:pPr>
    </w:p>
    <w:p w:rsidR="008F2763" w:rsidRPr="002B74BF" w:rsidRDefault="008F2763" w:rsidP="008F2763">
      <w:pPr>
        <w:spacing w:after="0" w:line="240" w:lineRule="exact"/>
        <w:jc w:val="both"/>
        <w:rPr>
          <w:rFonts w:ascii="Arial" w:hAnsi="Arial" w:cs="Arial"/>
          <w:sz w:val="20"/>
          <w:szCs w:val="20"/>
          <w:lang w:eastAsia="sl-SI"/>
        </w:rPr>
      </w:pPr>
      <w:r w:rsidRPr="002B74BF">
        <w:rPr>
          <w:rFonts w:ascii="Arial" w:eastAsia="Times New Roman" w:hAnsi="Arial" w:cs="Arial"/>
          <w:sz w:val="20"/>
          <w:szCs w:val="20"/>
          <w:lang w:eastAsia="sl-SI"/>
        </w:rPr>
        <w:t>Pobuda je bila utemeljena z naslednjimi ugotovitvami. Z</w:t>
      </w:r>
      <w:r w:rsidRPr="002B74BF">
        <w:rPr>
          <w:rFonts w:ascii="Arial" w:hAnsi="Arial" w:cs="Arial"/>
          <w:sz w:val="20"/>
          <w:szCs w:val="20"/>
          <w:lang w:eastAsia="sl-SI"/>
        </w:rPr>
        <w:t>a opravljanje ključnih del policista se zahteva vedno večja usposobljenost za samostojno reševanje zahtevnejših del in nalog ter prevzemanje odgovornosti za opravljeno delo:</w:t>
      </w:r>
    </w:p>
    <w:p w:rsidR="008F2763" w:rsidRPr="002B74BF" w:rsidRDefault="008F2763" w:rsidP="008F2763">
      <w:pPr>
        <w:numPr>
          <w:ilvl w:val="0"/>
          <w:numId w:val="38"/>
        </w:numPr>
        <w:spacing w:after="0" w:line="240" w:lineRule="exact"/>
        <w:jc w:val="both"/>
        <w:rPr>
          <w:rFonts w:ascii="Arial" w:eastAsia="Times New Roman" w:hAnsi="Arial" w:cs="Arial"/>
          <w:sz w:val="20"/>
          <w:szCs w:val="20"/>
        </w:rPr>
      </w:pPr>
      <w:r w:rsidRPr="002B74BF">
        <w:rPr>
          <w:rFonts w:ascii="Arial" w:eastAsia="Times New Roman" w:hAnsi="Arial" w:cs="Arial"/>
          <w:sz w:val="20"/>
          <w:szCs w:val="20"/>
        </w:rPr>
        <w:t>s tem se obseg ključnih del povečuje (na področju načrtovanja dela: policist pri načrtovanju dela sodeluje in ni več le izvajalec del, na področju preventive, kjer se poudarjata svetovanje in reševanje problemov v skupnosti usmerjeno policijsko delo);</w:t>
      </w:r>
    </w:p>
    <w:p w:rsidR="008F2763" w:rsidRPr="002B74BF" w:rsidRDefault="008F2763" w:rsidP="008F2763">
      <w:pPr>
        <w:numPr>
          <w:ilvl w:val="0"/>
          <w:numId w:val="38"/>
        </w:numPr>
        <w:spacing w:after="0" w:line="240" w:lineRule="exact"/>
        <w:jc w:val="both"/>
        <w:rPr>
          <w:rFonts w:ascii="Arial" w:hAnsi="Arial" w:cs="Arial"/>
          <w:sz w:val="20"/>
          <w:szCs w:val="20"/>
        </w:rPr>
      </w:pPr>
      <w:r w:rsidRPr="002B74BF">
        <w:rPr>
          <w:rFonts w:ascii="Arial" w:hAnsi="Arial" w:cs="Arial"/>
          <w:sz w:val="20"/>
          <w:szCs w:val="20"/>
        </w:rPr>
        <w:t>zahteva se vedno več znanj in spretnosti s poudarkom na komunikacijskih veščinah, reševanju problemov, odločanju, občutljivosti za človekove pravice in kulturne različnosti, etiki, samostojnem odločanju in vodenju postopkov ter na prevzemanju odgovornosti za delo;</w:t>
      </w:r>
    </w:p>
    <w:p w:rsidR="008F2763" w:rsidRPr="002B74BF" w:rsidRDefault="008F2763" w:rsidP="008F2763">
      <w:pPr>
        <w:numPr>
          <w:ilvl w:val="0"/>
          <w:numId w:val="38"/>
        </w:numPr>
        <w:autoSpaceDE w:val="0"/>
        <w:autoSpaceDN w:val="0"/>
        <w:adjustRightInd w:val="0"/>
        <w:spacing w:after="0" w:line="240" w:lineRule="exact"/>
        <w:jc w:val="both"/>
        <w:rPr>
          <w:rFonts w:ascii="Arial" w:hAnsi="Arial" w:cs="Arial"/>
          <w:sz w:val="20"/>
          <w:szCs w:val="20"/>
        </w:rPr>
      </w:pPr>
      <w:r w:rsidRPr="002B74BF">
        <w:rPr>
          <w:rFonts w:ascii="Arial" w:hAnsi="Arial" w:cs="Arial"/>
          <w:sz w:val="20"/>
          <w:szCs w:val="20"/>
        </w:rPr>
        <w:t>poklicni standard vsebuje novo področje dela; in sicer vodenje, ki predstavlja dodatna ključna dela, povezana s samostojnim odločanjem in prevzemanjem odgovornosti za policijske postopke ter s prenašanjem znanja na sodelavce (tega prejšnji standard ni vseboval);</w:t>
      </w:r>
    </w:p>
    <w:p w:rsidR="008F2763" w:rsidRPr="002B74BF" w:rsidRDefault="008F2763" w:rsidP="008F2763">
      <w:pPr>
        <w:numPr>
          <w:ilvl w:val="0"/>
          <w:numId w:val="38"/>
        </w:numPr>
        <w:spacing w:after="0" w:line="240" w:lineRule="exact"/>
        <w:jc w:val="both"/>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razlogi za pobudo so bile tudi spremembe predpisov, ki urejajo področje policijskega dela in dajejo policistom še večje pristojnosti ter pooblastila za ukrepanje. </w:t>
      </w:r>
    </w:p>
    <w:p w:rsidR="008F2763" w:rsidRPr="002B74BF" w:rsidRDefault="008F2763" w:rsidP="008F2763">
      <w:pPr>
        <w:spacing w:after="0" w:line="240" w:lineRule="exact"/>
        <w:jc w:val="both"/>
        <w:rPr>
          <w:rFonts w:ascii="Arial" w:hAnsi="Arial" w:cs="Arial"/>
          <w:sz w:val="20"/>
          <w:szCs w:val="20"/>
        </w:rPr>
      </w:pPr>
    </w:p>
    <w:p w:rsidR="008F2763" w:rsidRPr="00090420" w:rsidRDefault="008F2763" w:rsidP="008F2763">
      <w:pPr>
        <w:spacing w:after="0" w:line="240" w:lineRule="exact"/>
        <w:jc w:val="both"/>
        <w:rPr>
          <w:rFonts w:ascii="Arial" w:hAnsi="Arial" w:cs="Arial"/>
          <w:sz w:val="20"/>
          <w:szCs w:val="20"/>
        </w:rPr>
      </w:pPr>
      <w:r w:rsidRPr="002B74BF">
        <w:rPr>
          <w:rFonts w:ascii="Arial" w:hAnsi="Arial" w:cs="Arial"/>
          <w:sz w:val="20"/>
          <w:szCs w:val="20"/>
        </w:rPr>
        <w:lastRenderedPageBreak/>
        <w:t xml:space="preserve">Na podlagi teh utemeljitev je bil novembra 2011 sprejet nov poklicni standard na VI. ravni kot podlaga za nov višješolski študijski program policist, ki je v skladu z bolonjskimi načeli in usmeritvami primerno kreditno ovrednoten (120 ECTS). Minister za notranje zadeve je januarja 2012 sprejel Odredbo o sprejemu višješolskega študijskega programa policist. Z dnem uveljavitve te odredbe je prenehal </w:t>
      </w:r>
      <w:r w:rsidRPr="00090420">
        <w:rPr>
          <w:rFonts w:ascii="Arial" w:hAnsi="Arial" w:cs="Arial"/>
          <w:sz w:val="20"/>
          <w:szCs w:val="20"/>
        </w:rPr>
        <w:t>veljati Pravilnik o izobraževalnem programu za odrasle za pridobitev srednje strokovne izobrazbe policist.</w:t>
      </w:r>
    </w:p>
    <w:p w:rsidR="008F2763" w:rsidRPr="002B74BF" w:rsidRDefault="008F2763" w:rsidP="008F2763">
      <w:pPr>
        <w:spacing w:after="0" w:line="240" w:lineRule="exact"/>
        <w:jc w:val="both"/>
        <w:rPr>
          <w:rFonts w:ascii="Arial" w:hAnsi="Arial" w:cs="Arial"/>
          <w:sz w:val="20"/>
          <w:szCs w:val="20"/>
        </w:rPr>
      </w:pPr>
    </w:p>
    <w:p w:rsidR="008F2763" w:rsidRPr="002B74BF" w:rsidRDefault="008F2763" w:rsidP="008F2763">
      <w:pPr>
        <w:spacing w:after="0" w:line="240" w:lineRule="exact"/>
        <w:jc w:val="both"/>
        <w:rPr>
          <w:rFonts w:ascii="Arial" w:hAnsi="Arial" w:cs="Arial"/>
          <w:sz w:val="20"/>
          <w:szCs w:val="20"/>
        </w:rPr>
      </w:pPr>
      <w:r w:rsidRPr="002B74BF">
        <w:rPr>
          <w:rFonts w:ascii="Arial" w:hAnsi="Arial" w:cs="Arial"/>
          <w:sz w:val="20"/>
          <w:szCs w:val="20"/>
        </w:rPr>
        <w:t>Pri pripravi programa se je gradilo na obstoječem izobraževalnem programu policist (2.180-urni program prekvalifikacije na srednješolski ravni) ter ga nadgradilo z znanji in veščinami, ki so potrebne za policijsko delo ter omogočajo odgovorno ravnanje v svobodni, demokratični, na pravu temelječi in socialni državi. Program poleg strokovnih omogoča tudi razvoj socialnih in osebnostnih kompetenc, na podlagi katerih so usposobljeni policisti kos izzivom časa in razvojnim potrebam stroke.</w:t>
      </w:r>
    </w:p>
    <w:p w:rsidR="008F2763" w:rsidRPr="002B74BF" w:rsidRDefault="008F2763" w:rsidP="008F2763">
      <w:pPr>
        <w:spacing w:after="0" w:line="240" w:lineRule="exact"/>
        <w:jc w:val="both"/>
        <w:rPr>
          <w:rFonts w:ascii="Arial" w:hAnsi="Arial" w:cs="Arial"/>
          <w:sz w:val="20"/>
          <w:szCs w:val="20"/>
        </w:rPr>
      </w:pPr>
    </w:p>
    <w:p w:rsidR="008F2763" w:rsidRPr="002B74BF" w:rsidRDefault="008F2763" w:rsidP="008F2763">
      <w:pPr>
        <w:autoSpaceDE w:val="0"/>
        <w:autoSpaceDN w:val="0"/>
        <w:adjustRightInd w:val="0"/>
        <w:spacing w:after="0" w:line="240" w:lineRule="exact"/>
        <w:jc w:val="both"/>
        <w:rPr>
          <w:rFonts w:ascii="Arial" w:hAnsi="Arial" w:cs="Arial"/>
          <w:sz w:val="20"/>
          <w:szCs w:val="20"/>
        </w:rPr>
      </w:pPr>
      <w:r w:rsidRPr="002B74BF">
        <w:rPr>
          <w:rFonts w:ascii="Arial" w:hAnsi="Arial" w:cs="Arial"/>
          <w:sz w:val="20"/>
          <w:szCs w:val="20"/>
        </w:rPr>
        <w:t xml:space="preserve">Leta 2013 je bil sprejet in uveljavljen </w:t>
      </w:r>
      <w:proofErr w:type="spellStart"/>
      <w:r w:rsidRPr="002B74BF">
        <w:rPr>
          <w:rFonts w:ascii="Arial" w:hAnsi="Arial" w:cs="Arial"/>
          <w:sz w:val="20"/>
          <w:szCs w:val="20"/>
        </w:rPr>
        <w:t>ZODPol</w:t>
      </w:r>
      <w:proofErr w:type="spellEnd"/>
      <w:r w:rsidRPr="002B74BF">
        <w:rPr>
          <w:rFonts w:ascii="Arial" w:hAnsi="Arial" w:cs="Arial"/>
          <w:sz w:val="20"/>
          <w:szCs w:val="20"/>
        </w:rPr>
        <w:t xml:space="preserve">, ki je normativno uredil prehod v višješolski sistem za policiste ter določal prehodna obdobja in spregled izobrazbe na posameznih delovnih mestih in sledil strokovnim ugotovitvam delovnih skupin, med katerimi je bila tudi zunanja institucija. </w:t>
      </w:r>
    </w:p>
    <w:p w:rsidR="008F2763" w:rsidRPr="002B74BF" w:rsidRDefault="008F2763" w:rsidP="008F2763">
      <w:pPr>
        <w:autoSpaceDE w:val="0"/>
        <w:autoSpaceDN w:val="0"/>
        <w:adjustRightInd w:val="0"/>
        <w:spacing w:after="0" w:line="240" w:lineRule="exact"/>
        <w:jc w:val="both"/>
        <w:rPr>
          <w:rFonts w:ascii="Arial" w:hAnsi="Arial" w:cs="Arial"/>
          <w:sz w:val="20"/>
          <w:szCs w:val="20"/>
        </w:rPr>
      </w:pPr>
    </w:p>
    <w:p w:rsidR="008F2763" w:rsidRPr="002B74BF" w:rsidRDefault="008F2763" w:rsidP="008F2763">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Pri implementaciji višješolskega sistema je policija dolžna upoštevati dejstva, da policisti zaradi sprememb predpisov že več let opravljajo vse zahtevnejše in odgovornejše naloge. Sprememba poklicne kvalifikacije je eden od zahtevnejših projektov, v katerem se bo dvignila raven zahtevane izobrazbe za enega od obsežnejših poklicev v državi. Tovrstne spremembe je treba urediti v specialni sistemski zakonodaji, ki velja za policiste, in ne v drugih predpisih, kjer so namenjeni posameznim primerom. Tako je treba upoštevati naloge in izkušnje, ki so jih policisti pridobivali še pred uveljavitvijo zakona, ki je bil revidiran leta 2011. S predlagano spremembo </w:t>
      </w:r>
      <w:r>
        <w:rPr>
          <w:rFonts w:ascii="Arial" w:eastAsia="Times New Roman" w:hAnsi="Arial" w:cs="Arial"/>
          <w:sz w:val="20"/>
          <w:szCs w:val="20"/>
          <w:lang w:eastAsia="sl-SI"/>
        </w:rPr>
        <w:t xml:space="preserve">veljavnega </w:t>
      </w:r>
      <w:r w:rsidRPr="002B74BF">
        <w:rPr>
          <w:rFonts w:ascii="Arial" w:eastAsia="Times New Roman" w:hAnsi="Arial" w:cs="Arial"/>
          <w:sz w:val="20"/>
          <w:szCs w:val="20"/>
          <w:lang w:eastAsia="sl-SI"/>
        </w:rPr>
        <w:t xml:space="preserve">četrtega odstavka 110. člena </w:t>
      </w:r>
      <w:proofErr w:type="spellStart"/>
      <w:r w:rsidRPr="002B74BF">
        <w:rPr>
          <w:rFonts w:ascii="Arial" w:eastAsia="Times New Roman" w:hAnsi="Arial" w:cs="Arial"/>
          <w:sz w:val="20"/>
          <w:szCs w:val="20"/>
          <w:lang w:eastAsia="sl-SI"/>
        </w:rPr>
        <w:t>ZODPol</w:t>
      </w:r>
      <w:proofErr w:type="spellEnd"/>
      <w:r w:rsidRPr="002B74BF">
        <w:rPr>
          <w:rFonts w:ascii="Arial" w:eastAsia="Times New Roman" w:hAnsi="Arial" w:cs="Arial"/>
          <w:sz w:val="20"/>
          <w:szCs w:val="20"/>
          <w:lang w:eastAsia="sl-SI"/>
        </w:rPr>
        <w:t xml:space="preserve"> s 17 let delovnih izkušenj – ob uveljavitvi zakona na 15 let delovnih izkušenj in ob uveljavitvi sistemizacije – se želi doseči ustrezno priznanje opravljanja nalog. Ocenjuje se, da je 15 let opravljanja nalog tista skrajna meja, ko policist pridobi vsa znanja na delovnem mestu, in na podlagi tega je spregled izobrazbe utemeljen. Delovna mesta, za katera se zahteva višja strokovna izobrazba, še niso bila sistemizirana v skladu z drugim odstavkom 110. člena in določba še ni bila </w:t>
      </w:r>
      <w:proofErr w:type="spellStart"/>
      <w:r w:rsidRPr="002B74BF">
        <w:rPr>
          <w:rFonts w:ascii="Arial" w:eastAsia="Times New Roman" w:hAnsi="Arial" w:cs="Arial"/>
          <w:sz w:val="20"/>
          <w:szCs w:val="20"/>
          <w:lang w:eastAsia="sl-SI"/>
        </w:rPr>
        <w:t>konzumirana</w:t>
      </w:r>
      <w:proofErr w:type="spellEnd"/>
      <w:r w:rsidRPr="002B74BF">
        <w:rPr>
          <w:rFonts w:ascii="Arial" w:eastAsia="Times New Roman" w:hAnsi="Arial" w:cs="Arial"/>
          <w:sz w:val="20"/>
          <w:szCs w:val="20"/>
          <w:lang w:eastAsia="sl-SI"/>
        </w:rPr>
        <w:t>.</w:t>
      </w:r>
    </w:p>
    <w:p w:rsidR="008F2763" w:rsidRPr="002B74BF" w:rsidRDefault="008F2763" w:rsidP="008F2763">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8F2763" w:rsidRPr="002B74BF" w:rsidRDefault="008F2763" w:rsidP="008F2763">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B74BF">
        <w:rPr>
          <w:rFonts w:ascii="Arial" w:eastAsia="Times New Roman" w:hAnsi="Arial" w:cs="Arial"/>
          <w:sz w:val="20"/>
          <w:szCs w:val="20"/>
          <w:lang w:eastAsia="sl-SI"/>
        </w:rPr>
        <w:t xml:space="preserve">Pri tem se ureja tudi status tistih policistov, ki so ob vstopu Republike Slovenije v Evropsko unijo prešli iz takrat ukinjenih enot Carinske službe v policijo. Navedeni so na delovnih mestih manj kot 17 let, primerljive naloge pa so opravljali v drugih državnih organih tudi 17 let ali več, kar po do zdaj veljavni določbi ni relevantno za priznanje višje strokovne izobrazbe. S spremembo se vzpostavlja enakopravnejše obravnavanje uslužbencev, ki so v dolgoletnem delovnem stažu na delovnih mestih, za katere niso izpolnjevali pogoja stopnje izobrazbe, opravljali naloge, primerljive policijskim nalogam, a jim ni omogočena pravica, da bi lahko opravljali naloge na delovnih mestih, za katere se zahteva višja izobrazba. Kot primerljiva delovna mesta se štejejo tipični uradniški poklici v plačnih podskupinah C2, C4, C5 in C6. </w:t>
      </w:r>
    </w:p>
    <w:p w:rsidR="008F2763" w:rsidRPr="002B74BF" w:rsidRDefault="008F2763" w:rsidP="008F2763">
      <w:pPr>
        <w:overflowPunct w:val="0"/>
        <w:autoSpaceDE w:val="0"/>
        <w:autoSpaceDN w:val="0"/>
        <w:adjustRightInd w:val="0"/>
        <w:spacing w:after="0" w:line="240" w:lineRule="exact"/>
        <w:jc w:val="both"/>
        <w:textAlignment w:val="baseline"/>
        <w:rPr>
          <w:rFonts w:ascii="Arial" w:eastAsia="Times New Roman" w:hAnsi="Arial" w:cs="Arial"/>
          <w:sz w:val="20"/>
          <w:szCs w:val="20"/>
        </w:rPr>
      </w:pPr>
    </w:p>
    <w:p w:rsidR="008F2763" w:rsidRPr="002B74BF" w:rsidRDefault="008F2763" w:rsidP="008F2763">
      <w:pPr>
        <w:autoSpaceDE w:val="0"/>
        <w:autoSpaceDN w:val="0"/>
        <w:adjustRightInd w:val="0"/>
        <w:spacing w:after="0" w:line="240" w:lineRule="exact"/>
        <w:jc w:val="both"/>
        <w:rPr>
          <w:rFonts w:ascii="Arial" w:hAnsi="Arial" w:cs="Arial"/>
          <w:sz w:val="20"/>
          <w:szCs w:val="20"/>
        </w:rPr>
      </w:pPr>
      <w:r w:rsidRPr="002B74BF">
        <w:rPr>
          <w:rFonts w:ascii="Arial" w:hAnsi="Arial" w:cs="Arial"/>
          <w:sz w:val="20"/>
          <w:szCs w:val="20"/>
        </w:rPr>
        <w:t xml:space="preserve">Dejstvo je, da bi bilo nemogoče matematično natančno izračunati, da bi lahko predvidevali, kolikšen čas je potreben za to, da policist skozi opravljanje nalog policije pridobi zadostna znanja in veščine, ki vsebinsko nadomestijo predpisano izobrazbo. Je izrazito subjektivna kategorija, odvisna od vsakega posameznika. Je pa mogoče zatrjevati, da ni primerno presojati po kriteriju poklicnega upokojevanja, ki z relevantnimi delovnimi izkušnjami in pridobivanjem veščin nima nobene smiselne zveze. Izhajalo se je iz poznavanja dela policista in časa, ki je potreben za to, da policist z delovnimi izkušnjami pridobi tolikšna znanja, ki narekujejo spregled izobrazbe, skladno s zakonodajo, ki velja za javne uslužbence. Poudariti je treba, da povprečen policist ob izvajanju nalog na trenutni peti stopnji najpozneje v 10 letih spoznava delo policista, pridobi zadostna znanja in veščine, da lahko celovito in na najvišji strokovni ravni opravlja tovrstne naloge. Pri meji 15 let predlagatelj izhaja, da je to skrajna meja, pri kateri policist pridobi vsa potrebna znanja, ki zadostujejo formalnim in vsebinskim okvirom glede spregleda izobrazbe. </w:t>
      </w:r>
    </w:p>
    <w:p w:rsidR="008F2763" w:rsidRPr="002B74BF" w:rsidRDefault="008F2763" w:rsidP="008F2763">
      <w:pPr>
        <w:autoSpaceDE w:val="0"/>
        <w:autoSpaceDN w:val="0"/>
        <w:adjustRightInd w:val="0"/>
        <w:spacing w:after="0" w:line="240" w:lineRule="exact"/>
        <w:jc w:val="both"/>
        <w:rPr>
          <w:rFonts w:ascii="Arial" w:hAnsi="Arial" w:cs="Arial"/>
          <w:sz w:val="20"/>
          <w:szCs w:val="20"/>
        </w:rPr>
      </w:pPr>
    </w:p>
    <w:p w:rsidR="008F2763" w:rsidRPr="00891827" w:rsidRDefault="008F2763" w:rsidP="008F2763">
      <w:pPr>
        <w:spacing w:after="0" w:line="240" w:lineRule="exact"/>
        <w:jc w:val="both"/>
        <w:rPr>
          <w:rFonts w:ascii="Arial" w:hAnsi="Arial" w:cs="Arial"/>
          <w:bCs/>
          <w:sz w:val="20"/>
          <w:szCs w:val="20"/>
        </w:rPr>
      </w:pPr>
      <w:r w:rsidRPr="00891827">
        <w:rPr>
          <w:rFonts w:ascii="Arial" w:hAnsi="Arial" w:cs="Arial"/>
          <w:bCs/>
          <w:sz w:val="20"/>
          <w:szCs w:val="20"/>
        </w:rPr>
        <w:t xml:space="preserve">S spremenjenim in dopolnjenim 110. členom se izpolnjuje zavezo iz II. točke </w:t>
      </w:r>
      <w:r w:rsidRPr="00891827">
        <w:rPr>
          <w:rFonts w:ascii="Arial" w:hAnsi="Arial" w:cs="Arial"/>
          <w:sz w:val="20"/>
          <w:szCs w:val="20"/>
        </w:rPr>
        <w:t>Stavkovnega sporazuma (Uradni list RS, št. 40/16).</w:t>
      </w:r>
    </w:p>
    <w:p w:rsidR="008F2763" w:rsidRPr="00891827" w:rsidRDefault="008F2763" w:rsidP="008F2763">
      <w:pPr>
        <w:spacing w:after="0" w:line="240" w:lineRule="exact"/>
        <w:jc w:val="both"/>
        <w:rPr>
          <w:rFonts w:ascii="Arial" w:hAnsi="Arial" w:cs="Arial"/>
          <w:sz w:val="20"/>
          <w:szCs w:val="20"/>
        </w:rPr>
      </w:pPr>
    </w:p>
    <w:p w:rsidR="008F2763" w:rsidRPr="00891827" w:rsidRDefault="008F2763" w:rsidP="008F2763">
      <w:pPr>
        <w:spacing w:after="0" w:line="240" w:lineRule="exact"/>
        <w:jc w:val="both"/>
        <w:rPr>
          <w:rFonts w:ascii="Arial" w:hAnsi="Arial" w:cs="Arial"/>
          <w:sz w:val="20"/>
          <w:szCs w:val="20"/>
        </w:rPr>
      </w:pPr>
      <w:r w:rsidRPr="00891827">
        <w:rPr>
          <w:rFonts w:ascii="Arial" w:hAnsi="Arial" w:cs="Arial"/>
          <w:sz w:val="20"/>
          <w:szCs w:val="20"/>
        </w:rPr>
        <w:t xml:space="preserve">Spremenjeni drugi odstavek 110. člena določa roke za </w:t>
      </w:r>
      <w:proofErr w:type="spellStart"/>
      <w:r w:rsidRPr="00891827">
        <w:rPr>
          <w:rFonts w:ascii="Arial" w:hAnsi="Arial" w:cs="Arial"/>
          <w:sz w:val="20"/>
          <w:szCs w:val="20"/>
        </w:rPr>
        <w:t>presistemizacijo</w:t>
      </w:r>
      <w:proofErr w:type="spellEnd"/>
      <w:r w:rsidRPr="00891827">
        <w:rPr>
          <w:rFonts w:ascii="Arial" w:hAnsi="Arial" w:cs="Arial"/>
          <w:sz w:val="20"/>
          <w:szCs w:val="20"/>
        </w:rPr>
        <w:t xml:space="preserve"> delovnih mest policistov v V. tarifnem razredu in premestitev policistov, ki zasedajo ta delovna mesta.</w:t>
      </w:r>
    </w:p>
    <w:p w:rsidR="008F2763" w:rsidRPr="00891827" w:rsidRDefault="008F2763" w:rsidP="008F2763">
      <w:pPr>
        <w:spacing w:after="0" w:line="240" w:lineRule="exact"/>
        <w:jc w:val="both"/>
        <w:rPr>
          <w:rFonts w:ascii="Arial" w:hAnsi="Arial" w:cs="Arial"/>
          <w:sz w:val="20"/>
          <w:szCs w:val="20"/>
        </w:rPr>
      </w:pPr>
    </w:p>
    <w:p w:rsidR="008F2763" w:rsidRPr="00891827" w:rsidRDefault="008F2763" w:rsidP="008F2763">
      <w:pPr>
        <w:spacing w:after="0" w:line="240" w:lineRule="exact"/>
        <w:jc w:val="both"/>
        <w:rPr>
          <w:rFonts w:ascii="Arial" w:eastAsia="Times New Roman" w:hAnsi="Arial" w:cs="Arial"/>
          <w:sz w:val="20"/>
          <w:szCs w:val="20"/>
          <w:lang w:eastAsia="sl-SI"/>
        </w:rPr>
      </w:pPr>
      <w:r w:rsidRPr="00891827">
        <w:rPr>
          <w:rFonts w:ascii="Arial" w:hAnsi="Arial" w:cs="Arial"/>
          <w:sz w:val="20"/>
          <w:szCs w:val="20"/>
        </w:rPr>
        <w:lastRenderedPageBreak/>
        <w:t>Spremenjeni tretji odstavek določa, da so policisti</w:t>
      </w:r>
      <w:r w:rsidRPr="00891827">
        <w:rPr>
          <w:rFonts w:ascii="Arial" w:eastAsia="Times New Roman" w:hAnsi="Arial" w:cs="Arial"/>
          <w:sz w:val="20"/>
          <w:szCs w:val="20"/>
          <w:lang w:eastAsia="sl-SI"/>
        </w:rPr>
        <w:t xml:space="preserve"> ne glede na določbe Uredbe o notranji organizaciji, sistemizaciji, delovnih mestih in nazivih v organih javne uprave in v pravosodnih organih ob premestitvi na delovno mesto v VI. tarifnem razredu imenovani v naziv z isto zaporedno številko, kot so ga dosegli v V. tarifnem razredu, plačni razred pa se določi v skladu s prvim odstavkom 19. člena Zakona o sistemu plač v javnem.</w:t>
      </w:r>
    </w:p>
    <w:p w:rsidR="008F2763" w:rsidRPr="00891827" w:rsidRDefault="008F2763" w:rsidP="008F2763">
      <w:pPr>
        <w:spacing w:after="0" w:line="240" w:lineRule="exact"/>
        <w:jc w:val="both"/>
        <w:rPr>
          <w:rFonts w:ascii="Arial" w:eastAsia="Times New Roman" w:hAnsi="Arial" w:cs="Arial"/>
          <w:sz w:val="20"/>
          <w:szCs w:val="20"/>
          <w:lang w:eastAsia="sl-SI"/>
        </w:rPr>
      </w:pPr>
    </w:p>
    <w:p w:rsidR="008F2763" w:rsidRPr="00891827" w:rsidRDefault="008F2763" w:rsidP="008F2763">
      <w:pPr>
        <w:spacing w:after="0" w:line="240" w:lineRule="exact"/>
        <w:jc w:val="both"/>
        <w:rPr>
          <w:rFonts w:ascii="Arial" w:eastAsia="Times New Roman" w:hAnsi="Arial" w:cs="Arial"/>
          <w:sz w:val="20"/>
          <w:szCs w:val="20"/>
          <w:lang w:eastAsia="sl-SI"/>
        </w:rPr>
      </w:pPr>
      <w:r w:rsidRPr="00891827">
        <w:rPr>
          <w:rFonts w:ascii="Arial" w:eastAsia="Times New Roman" w:hAnsi="Arial" w:cs="Arial"/>
          <w:sz w:val="20"/>
          <w:szCs w:val="20"/>
          <w:lang w:eastAsia="sl-SI"/>
        </w:rPr>
        <w:t>Spremenjeni četrti odstavek določa obdobje v katerem mora delodajalec vsem policistom, ki so premeščeni na delovna mesta v VI. tarifnem razredu in še nimajo pridobljene VI. stopnje izobrazbe, omogočiti pridobitev navedene izobrazbe, način napredovanja v višje plačne razrede in način premeščanja.</w:t>
      </w:r>
    </w:p>
    <w:p w:rsidR="008F2763" w:rsidRPr="00891827" w:rsidRDefault="008F2763" w:rsidP="008F2763">
      <w:pPr>
        <w:spacing w:after="0" w:line="240" w:lineRule="exact"/>
        <w:jc w:val="both"/>
        <w:rPr>
          <w:rFonts w:ascii="Arial" w:hAnsi="Arial" w:cs="Arial"/>
          <w:sz w:val="20"/>
          <w:szCs w:val="20"/>
        </w:rPr>
      </w:pPr>
    </w:p>
    <w:p w:rsidR="008F2763" w:rsidRPr="00891827" w:rsidRDefault="008F2763" w:rsidP="008F2763">
      <w:pPr>
        <w:pStyle w:val="odstavek0"/>
        <w:spacing w:before="0" w:beforeAutospacing="0" w:after="0" w:afterAutospacing="0" w:line="240" w:lineRule="exact"/>
        <w:jc w:val="both"/>
        <w:rPr>
          <w:rFonts w:ascii="Arial" w:hAnsi="Arial" w:cs="Arial"/>
          <w:sz w:val="20"/>
          <w:szCs w:val="20"/>
        </w:rPr>
      </w:pPr>
      <w:r w:rsidRPr="00891827">
        <w:rPr>
          <w:rFonts w:ascii="Arial" w:hAnsi="Arial" w:cs="Arial"/>
          <w:sz w:val="20"/>
          <w:szCs w:val="20"/>
        </w:rPr>
        <w:t>Novi peti odstavek določa, da se policiste, ki višje strokovne izobrazbe ne bodo pridobili v roku premesti na delovna mesta, za katera izpolnjujejo pogoje oziroma jim preneha delovno razmerje če tako delovno mesto ni prosto.</w:t>
      </w:r>
    </w:p>
    <w:p w:rsidR="008F2763" w:rsidRPr="00891827" w:rsidRDefault="008F2763" w:rsidP="008F2763">
      <w:pPr>
        <w:pStyle w:val="odstavek0"/>
        <w:spacing w:before="0" w:beforeAutospacing="0" w:after="0" w:afterAutospacing="0" w:line="240" w:lineRule="exact"/>
        <w:jc w:val="both"/>
        <w:rPr>
          <w:rFonts w:ascii="Arial" w:hAnsi="Arial" w:cs="Arial"/>
          <w:sz w:val="20"/>
          <w:szCs w:val="20"/>
        </w:rPr>
      </w:pPr>
    </w:p>
    <w:p w:rsidR="008F2763" w:rsidRPr="00891827" w:rsidRDefault="008F2763" w:rsidP="008F2763">
      <w:pPr>
        <w:spacing w:after="0" w:line="240" w:lineRule="exact"/>
        <w:jc w:val="both"/>
        <w:rPr>
          <w:rFonts w:ascii="Arial" w:eastAsia="Times New Roman" w:hAnsi="Arial" w:cs="Arial"/>
          <w:sz w:val="20"/>
          <w:szCs w:val="20"/>
          <w:lang w:eastAsia="sl-SI"/>
        </w:rPr>
      </w:pPr>
      <w:r w:rsidRPr="00891827">
        <w:rPr>
          <w:rFonts w:ascii="Arial" w:hAnsi="Arial" w:cs="Arial"/>
          <w:sz w:val="20"/>
          <w:szCs w:val="20"/>
        </w:rPr>
        <w:t>Novi šesti odstavek z</w:t>
      </w:r>
      <w:r w:rsidRPr="00891827">
        <w:rPr>
          <w:rFonts w:ascii="Arial" w:eastAsia="Times New Roman" w:hAnsi="Arial" w:cs="Arial"/>
          <w:sz w:val="20"/>
          <w:szCs w:val="20"/>
          <w:lang w:eastAsia="sl-SI"/>
        </w:rPr>
        <w:t>manjšuje obseg delovnih izkušenj iz 17 na 15 let.</w:t>
      </w:r>
    </w:p>
    <w:p w:rsidR="008F2763" w:rsidRPr="00891827" w:rsidRDefault="008F2763" w:rsidP="008F2763">
      <w:pPr>
        <w:spacing w:after="0" w:line="240" w:lineRule="exact"/>
        <w:jc w:val="both"/>
        <w:rPr>
          <w:rFonts w:ascii="Arial" w:hAnsi="Arial" w:cs="Arial"/>
          <w:sz w:val="20"/>
          <w:szCs w:val="20"/>
        </w:rPr>
      </w:pPr>
    </w:p>
    <w:p w:rsidR="008F2763" w:rsidRPr="00891827" w:rsidRDefault="008F2763" w:rsidP="008F2763">
      <w:pPr>
        <w:spacing w:after="0" w:line="240" w:lineRule="exact"/>
        <w:jc w:val="both"/>
        <w:rPr>
          <w:rFonts w:ascii="Arial" w:hAnsi="Arial" w:cs="Arial"/>
          <w:sz w:val="20"/>
          <w:szCs w:val="20"/>
        </w:rPr>
      </w:pPr>
      <w:r w:rsidRPr="00891827">
        <w:rPr>
          <w:rFonts w:ascii="Arial" w:hAnsi="Arial" w:cs="Arial"/>
          <w:sz w:val="20"/>
          <w:szCs w:val="20"/>
        </w:rPr>
        <w:t>Novi sedmi odstavek določa način napredovanja in premeščanja policistov s 15 letnimi delovnimi izkušnjami v višje plačilne razrede oz. se jim te izkušnje priznajo, kot če bi imeli pridobljeno VI. stopnjo izobrazbe.</w:t>
      </w:r>
    </w:p>
    <w:p w:rsidR="008F2763" w:rsidRDefault="008F2763" w:rsidP="002B74BF">
      <w:pPr>
        <w:autoSpaceDE w:val="0"/>
        <w:autoSpaceDN w:val="0"/>
        <w:adjustRightInd w:val="0"/>
        <w:spacing w:after="0" w:line="240" w:lineRule="exact"/>
        <w:jc w:val="both"/>
        <w:rPr>
          <w:rFonts w:ascii="Arial" w:hAnsi="Arial" w:cs="Arial"/>
          <w:sz w:val="20"/>
          <w:szCs w:val="20"/>
        </w:rPr>
      </w:pPr>
    </w:p>
    <w:p w:rsidR="0094454E" w:rsidRPr="002B74BF" w:rsidRDefault="0094454E" w:rsidP="002B74BF">
      <w:pPr>
        <w:spacing w:after="0" w:line="240" w:lineRule="exact"/>
        <w:rPr>
          <w:rFonts w:ascii="Arial" w:hAnsi="Arial" w:cs="Arial"/>
          <w:b/>
          <w:bCs/>
          <w:sz w:val="20"/>
          <w:szCs w:val="20"/>
        </w:rPr>
      </w:pPr>
      <w:r w:rsidRPr="002B74BF">
        <w:rPr>
          <w:rFonts w:ascii="Arial" w:hAnsi="Arial" w:cs="Arial"/>
          <w:b/>
          <w:bCs/>
          <w:sz w:val="20"/>
          <w:szCs w:val="20"/>
        </w:rPr>
        <w:t>K 3</w:t>
      </w:r>
      <w:r w:rsidR="00021E48" w:rsidRPr="002B74BF">
        <w:rPr>
          <w:rFonts w:ascii="Arial" w:hAnsi="Arial" w:cs="Arial"/>
          <w:b/>
          <w:bCs/>
          <w:sz w:val="20"/>
          <w:szCs w:val="20"/>
        </w:rPr>
        <w:t>5</w:t>
      </w:r>
      <w:r w:rsidRPr="002B74BF">
        <w:rPr>
          <w:rFonts w:ascii="Arial" w:hAnsi="Arial" w:cs="Arial"/>
          <w:b/>
          <w:bCs/>
          <w:sz w:val="20"/>
          <w:szCs w:val="20"/>
        </w:rPr>
        <w:t>.</w:t>
      </w:r>
      <w:r w:rsidR="002C2F2C" w:rsidRPr="002B74BF">
        <w:rPr>
          <w:rFonts w:ascii="Arial" w:hAnsi="Arial" w:cs="Arial"/>
          <w:b/>
          <w:bCs/>
          <w:sz w:val="20"/>
          <w:szCs w:val="20"/>
        </w:rPr>
        <w:t> </w:t>
      </w:r>
      <w:r w:rsidRPr="002B74BF">
        <w:rPr>
          <w:rFonts w:ascii="Arial" w:hAnsi="Arial" w:cs="Arial"/>
          <w:b/>
          <w:bCs/>
          <w:sz w:val="20"/>
          <w:szCs w:val="20"/>
        </w:rPr>
        <w:t>členu</w:t>
      </w:r>
      <w:r w:rsidR="0060518A" w:rsidRPr="002B74BF">
        <w:rPr>
          <w:rFonts w:ascii="Arial" w:hAnsi="Arial" w:cs="Arial"/>
          <w:b/>
          <w:bCs/>
          <w:sz w:val="20"/>
          <w:szCs w:val="20"/>
        </w:rPr>
        <w:t>:</w:t>
      </w:r>
    </w:p>
    <w:p w:rsidR="00A54CC7" w:rsidRPr="002B74BF" w:rsidRDefault="00A54CC7" w:rsidP="002B74BF">
      <w:pPr>
        <w:spacing w:after="0" w:line="240" w:lineRule="exact"/>
        <w:jc w:val="both"/>
        <w:rPr>
          <w:rFonts w:ascii="Arial" w:hAnsi="Arial" w:cs="Arial"/>
          <w:bCs/>
          <w:sz w:val="20"/>
          <w:szCs w:val="20"/>
        </w:rPr>
      </w:pPr>
      <w:r w:rsidRPr="002B74BF">
        <w:rPr>
          <w:rFonts w:ascii="Arial" w:hAnsi="Arial" w:cs="Arial"/>
          <w:bCs/>
          <w:sz w:val="20"/>
          <w:szCs w:val="20"/>
        </w:rPr>
        <w:t>Člen ureja primere tistih upravičencev do štipendije, ki so do uveljavitve tega zakona že pridobili pravico do štipendije po zdaj veljavnem zakonu. Ti upravičenci že pridobljeno štipendijo obdržijo za obdobje, za katero jim je bila štipendija priznana. Ker bodo štipendije po določbah tega zakona praviloma višje, je zaradi načela enakosti treba upravičencem z že pridobljeno štipendijo dopustiti, da uveljavljajo pravico do (višje) štipendije po določbah tega zakona. V takih primerih se upravičencem, ki izpolnjujejo pogoje po določbah tega zakona, prizna pravica do štipendije po tem zakonu, in sicer od dneva vložitve vloge.</w:t>
      </w:r>
    </w:p>
    <w:p w:rsidR="0094454E" w:rsidRPr="002B74BF" w:rsidRDefault="0094454E" w:rsidP="002B74BF">
      <w:pPr>
        <w:spacing w:after="0" w:line="240" w:lineRule="exact"/>
        <w:rPr>
          <w:rFonts w:ascii="Arial" w:hAnsi="Arial" w:cs="Arial"/>
          <w:bCs/>
          <w:sz w:val="20"/>
          <w:szCs w:val="20"/>
        </w:rPr>
      </w:pPr>
    </w:p>
    <w:p w:rsidR="00950B5C" w:rsidRDefault="0094454E" w:rsidP="00950B5C">
      <w:pPr>
        <w:spacing w:after="0" w:line="240" w:lineRule="exact"/>
        <w:rPr>
          <w:rFonts w:ascii="Arial" w:hAnsi="Arial" w:cs="Arial"/>
          <w:b/>
          <w:bCs/>
          <w:sz w:val="20"/>
          <w:szCs w:val="20"/>
        </w:rPr>
      </w:pPr>
      <w:r w:rsidRPr="002B74BF">
        <w:rPr>
          <w:rFonts w:ascii="Arial" w:hAnsi="Arial" w:cs="Arial"/>
          <w:b/>
          <w:bCs/>
          <w:sz w:val="20"/>
          <w:szCs w:val="20"/>
        </w:rPr>
        <w:t>K 3</w:t>
      </w:r>
      <w:r w:rsidR="00021E48" w:rsidRPr="002B74BF">
        <w:rPr>
          <w:rFonts w:ascii="Arial" w:hAnsi="Arial" w:cs="Arial"/>
          <w:b/>
          <w:bCs/>
          <w:sz w:val="20"/>
          <w:szCs w:val="20"/>
        </w:rPr>
        <w:t>6</w:t>
      </w:r>
      <w:r w:rsidRPr="002B74BF">
        <w:rPr>
          <w:rFonts w:ascii="Arial" w:hAnsi="Arial" w:cs="Arial"/>
          <w:b/>
          <w:bCs/>
          <w:sz w:val="20"/>
          <w:szCs w:val="20"/>
        </w:rPr>
        <w:t>.</w:t>
      </w:r>
      <w:r w:rsidR="002C2F2C" w:rsidRPr="002B74BF">
        <w:rPr>
          <w:rFonts w:ascii="Arial" w:hAnsi="Arial" w:cs="Arial"/>
          <w:b/>
          <w:bCs/>
          <w:sz w:val="20"/>
          <w:szCs w:val="20"/>
        </w:rPr>
        <w:t> </w:t>
      </w:r>
      <w:r w:rsidRPr="002B74BF">
        <w:rPr>
          <w:rFonts w:ascii="Arial" w:hAnsi="Arial" w:cs="Arial"/>
          <w:b/>
          <w:bCs/>
          <w:sz w:val="20"/>
          <w:szCs w:val="20"/>
        </w:rPr>
        <w:t xml:space="preserve">členu: </w:t>
      </w:r>
    </w:p>
    <w:p w:rsidR="00A54CC7" w:rsidRPr="002B74BF" w:rsidRDefault="00A54CC7" w:rsidP="00950B5C">
      <w:pPr>
        <w:spacing w:after="0" w:line="240" w:lineRule="exact"/>
        <w:rPr>
          <w:rFonts w:ascii="Arial" w:hAnsi="Arial" w:cs="Arial"/>
          <w:bCs/>
          <w:sz w:val="20"/>
          <w:szCs w:val="20"/>
        </w:rPr>
      </w:pPr>
      <w:r w:rsidRPr="002B74BF">
        <w:rPr>
          <w:rFonts w:ascii="Arial" w:hAnsi="Arial" w:cs="Arial"/>
          <w:bCs/>
          <w:sz w:val="20"/>
          <w:szCs w:val="20"/>
        </w:rPr>
        <w:t xml:space="preserve">Člen določa roke, v katerih je treba izdati podzakonske predpise in druge akte, po uveljavitvi zakona. </w:t>
      </w:r>
    </w:p>
    <w:p w:rsidR="0094454E" w:rsidRPr="002B74BF" w:rsidRDefault="0094454E" w:rsidP="002B74BF">
      <w:pPr>
        <w:spacing w:after="0" w:line="240" w:lineRule="exact"/>
        <w:jc w:val="both"/>
        <w:rPr>
          <w:rFonts w:ascii="Arial" w:hAnsi="Arial" w:cs="Arial"/>
          <w:sz w:val="20"/>
          <w:szCs w:val="20"/>
        </w:rPr>
      </w:pPr>
    </w:p>
    <w:p w:rsidR="0094454E" w:rsidRPr="002B74BF" w:rsidRDefault="00A54CC7" w:rsidP="002B74BF">
      <w:pPr>
        <w:spacing w:after="0" w:line="240" w:lineRule="exact"/>
        <w:jc w:val="both"/>
        <w:rPr>
          <w:rFonts w:ascii="Arial" w:hAnsi="Arial" w:cs="Arial"/>
          <w:b/>
          <w:sz w:val="20"/>
          <w:szCs w:val="20"/>
        </w:rPr>
      </w:pPr>
      <w:r w:rsidRPr="002B74BF">
        <w:rPr>
          <w:rFonts w:ascii="Arial" w:hAnsi="Arial" w:cs="Arial"/>
          <w:b/>
          <w:sz w:val="20"/>
          <w:szCs w:val="20"/>
        </w:rPr>
        <w:t>K 3</w:t>
      </w:r>
      <w:r w:rsidR="00021E48" w:rsidRPr="002B74BF">
        <w:rPr>
          <w:rFonts w:ascii="Arial" w:hAnsi="Arial" w:cs="Arial"/>
          <w:b/>
          <w:sz w:val="20"/>
          <w:szCs w:val="20"/>
        </w:rPr>
        <w:t>7</w:t>
      </w:r>
      <w:r w:rsidR="0094454E" w:rsidRPr="002B74BF">
        <w:rPr>
          <w:rFonts w:ascii="Arial" w:hAnsi="Arial" w:cs="Arial"/>
          <w:b/>
          <w:sz w:val="20"/>
          <w:szCs w:val="20"/>
        </w:rPr>
        <w:t>.</w:t>
      </w:r>
      <w:r w:rsidR="002C2F2C" w:rsidRPr="002B74BF">
        <w:rPr>
          <w:rFonts w:ascii="Arial" w:hAnsi="Arial" w:cs="Arial"/>
          <w:b/>
          <w:sz w:val="20"/>
          <w:szCs w:val="20"/>
        </w:rPr>
        <w:t> </w:t>
      </w:r>
      <w:r w:rsidR="0094454E" w:rsidRPr="002B74BF">
        <w:rPr>
          <w:rFonts w:ascii="Arial" w:hAnsi="Arial" w:cs="Arial"/>
          <w:b/>
          <w:sz w:val="20"/>
          <w:szCs w:val="20"/>
        </w:rPr>
        <w:t>členu:</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lang w:eastAsia="sl-SI"/>
        </w:rPr>
        <w:t>Člen določa, da z dnem uveljavitve tega zakona preneha veljati</w:t>
      </w:r>
      <w:r w:rsidRPr="002B74BF">
        <w:rPr>
          <w:rFonts w:ascii="Arial" w:hAnsi="Arial" w:cs="Arial"/>
          <w:sz w:val="20"/>
          <w:szCs w:val="20"/>
        </w:rPr>
        <w:t xml:space="preserve"> Pravilnik o uveljavljanju pravic ožjih družinskih članov po smrti policista in pravice v primeru invalidnosti (Uradni list RS, št. 66/14), ki se še vedno </w:t>
      </w:r>
      <w:r w:rsidRPr="002B74BF">
        <w:rPr>
          <w:rFonts w:ascii="Arial" w:hAnsi="Arial" w:cs="Arial"/>
          <w:sz w:val="20"/>
          <w:szCs w:val="20"/>
          <w:lang w:eastAsia="sl-SI"/>
        </w:rPr>
        <w:t>uporablja do izdaje vladnega predpisa iz 2</w:t>
      </w:r>
      <w:r w:rsidR="00021E48" w:rsidRPr="002B74BF">
        <w:rPr>
          <w:rFonts w:ascii="Arial" w:hAnsi="Arial" w:cs="Arial"/>
          <w:sz w:val="20"/>
          <w:szCs w:val="20"/>
          <w:lang w:eastAsia="sl-SI"/>
        </w:rPr>
        <w:t>9</w:t>
      </w:r>
      <w:r w:rsidRPr="002B74BF">
        <w:rPr>
          <w:rFonts w:ascii="Arial" w:hAnsi="Arial" w:cs="Arial"/>
          <w:sz w:val="20"/>
          <w:szCs w:val="20"/>
          <w:lang w:eastAsia="sl-SI"/>
        </w:rPr>
        <w:t>.</w:t>
      </w:r>
      <w:r w:rsidR="002C2F2C" w:rsidRPr="002B74BF">
        <w:rPr>
          <w:rFonts w:ascii="Arial" w:hAnsi="Arial" w:cs="Arial"/>
          <w:sz w:val="20"/>
          <w:szCs w:val="20"/>
          <w:lang w:eastAsia="sl-SI"/>
        </w:rPr>
        <w:t> </w:t>
      </w:r>
      <w:r w:rsidRPr="002B74BF">
        <w:rPr>
          <w:rFonts w:ascii="Arial" w:hAnsi="Arial" w:cs="Arial"/>
          <w:sz w:val="20"/>
          <w:szCs w:val="20"/>
          <w:lang w:eastAsia="sl-SI"/>
        </w:rPr>
        <w:t>člena tega zakona</w:t>
      </w:r>
      <w:r w:rsidR="00CD40BC">
        <w:rPr>
          <w:rFonts w:ascii="Arial" w:hAnsi="Arial" w:cs="Arial"/>
          <w:sz w:val="20"/>
          <w:szCs w:val="20"/>
          <w:lang w:eastAsia="sl-SI"/>
        </w:rPr>
        <w:t>,</w:t>
      </w:r>
      <w:r w:rsidR="00CD40BC" w:rsidRPr="00CD40BC">
        <w:rPr>
          <w:rFonts w:ascii="Arial" w:hAnsi="Arial" w:cs="Arial"/>
          <w:color w:val="000000"/>
          <w:sz w:val="20"/>
          <w:szCs w:val="20"/>
          <w:lang w:eastAsia="sl-SI"/>
        </w:rPr>
        <w:t xml:space="preserve"> </w:t>
      </w:r>
      <w:r w:rsidR="00CD40BC" w:rsidRPr="00CD40BC">
        <w:rPr>
          <w:rFonts w:ascii="Arial" w:hAnsi="Arial" w:cs="Arial"/>
          <w:sz w:val="20"/>
          <w:szCs w:val="20"/>
          <w:lang w:eastAsia="sl-SI"/>
        </w:rPr>
        <w:t>kolikor ni v nasprotju s tem zakonom</w:t>
      </w:r>
      <w:r w:rsidRPr="002B74BF">
        <w:rPr>
          <w:rFonts w:ascii="Arial" w:hAnsi="Arial" w:cs="Arial"/>
          <w:sz w:val="20"/>
          <w:szCs w:val="20"/>
          <w:lang w:eastAsia="sl-SI"/>
        </w:rPr>
        <w:t xml:space="preserve">. </w:t>
      </w:r>
    </w:p>
    <w:p w:rsidR="0094454E" w:rsidRPr="002B74BF" w:rsidRDefault="0094454E" w:rsidP="002B74BF">
      <w:pPr>
        <w:spacing w:after="0" w:line="240" w:lineRule="exact"/>
        <w:jc w:val="both"/>
        <w:rPr>
          <w:rFonts w:ascii="Arial" w:hAnsi="Arial" w:cs="Arial"/>
          <w:sz w:val="20"/>
          <w:szCs w:val="20"/>
        </w:rPr>
      </w:pPr>
    </w:p>
    <w:p w:rsidR="0094454E" w:rsidRPr="002B74BF" w:rsidRDefault="0094454E" w:rsidP="002B74BF">
      <w:pPr>
        <w:spacing w:after="0" w:line="240" w:lineRule="exact"/>
        <w:jc w:val="both"/>
        <w:rPr>
          <w:rFonts w:ascii="Arial" w:hAnsi="Arial" w:cs="Arial"/>
          <w:b/>
          <w:sz w:val="20"/>
          <w:szCs w:val="20"/>
        </w:rPr>
      </w:pPr>
      <w:r w:rsidRPr="002B74BF">
        <w:rPr>
          <w:rFonts w:ascii="Arial" w:hAnsi="Arial" w:cs="Arial"/>
          <w:b/>
          <w:sz w:val="20"/>
          <w:szCs w:val="20"/>
        </w:rPr>
        <w:t xml:space="preserve">K </w:t>
      </w:r>
      <w:r w:rsidR="00A54CC7" w:rsidRPr="002B74BF">
        <w:rPr>
          <w:rFonts w:ascii="Arial" w:hAnsi="Arial" w:cs="Arial"/>
          <w:b/>
          <w:sz w:val="20"/>
          <w:szCs w:val="20"/>
        </w:rPr>
        <w:t>3</w:t>
      </w:r>
      <w:r w:rsidR="00850C12" w:rsidRPr="002B74BF">
        <w:rPr>
          <w:rFonts w:ascii="Arial" w:hAnsi="Arial" w:cs="Arial"/>
          <w:b/>
          <w:sz w:val="20"/>
          <w:szCs w:val="20"/>
        </w:rPr>
        <w:t>8</w:t>
      </w:r>
      <w:r w:rsidRPr="002B74BF">
        <w:rPr>
          <w:rFonts w:ascii="Arial" w:hAnsi="Arial" w:cs="Arial"/>
          <w:b/>
          <w:sz w:val="20"/>
          <w:szCs w:val="20"/>
        </w:rPr>
        <w:t>.</w:t>
      </w:r>
      <w:r w:rsidR="002C2F2C" w:rsidRPr="002B74BF">
        <w:rPr>
          <w:rFonts w:ascii="Arial" w:hAnsi="Arial" w:cs="Arial"/>
          <w:b/>
          <w:sz w:val="20"/>
          <w:szCs w:val="20"/>
        </w:rPr>
        <w:t> </w:t>
      </w:r>
      <w:r w:rsidRPr="002B74BF">
        <w:rPr>
          <w:rFonts w:ascii="Arial" w:hAnsi="Arial" w:cs="Arial"/>
          <w:b/>
          <w:sz w:val="20"/>
          <w:szCs w:val="20"/>
        </w:rPr>
        <w:t>členu:</w:t>
      </w:r>
    </w:p>
    <w:p w:rsidR="0094454E" w:rsidRPr="002B74BF" w:rsidRDefault="0094454E" w:rsidP="002B74BF">
      <w:pPr>
        <w:spacing w:after="0" w:line="240" w:lineRule="exact"/>
        <w:jc w:val="both"/>
        <w:rPr>
          <w:rFonts w:ascii="Arial" w:hAnsi="Arial" w:cs="Arial"/>
          <w:sz w:val="20"/>
          <w:szCs w:val="20"/>
        </w:rPr>
      </w:pPr>
      <w:r w:rsidRPr="002B74BF">
        <w:rPr>
          <w:rFonts w:ascii="Arial" w:hAnsi="Arial" w:cs="Arial"/>
          <w:sz w:val="20"/>
          <w:szCs w:val="20"/>
        </w:rPr>
        <w:t>V končni določbi je določen splošen petnajstdnevni uveljavitveni rok po objavi v Uradnem listu Republike Slovenije.</w:t>
      </w:r>
    </w:p>
    <w:p w:rsidR="00850C12" w:rsidRDefault="00850C12">
      <w:pPr>
        <w:spacing w:after="0" w:line="240" w:lineRule="auto"/>
        <w:rPr>
          <w:rFonts w:ascii="Arial" w:hAnsi="Arial" w:cs="Arial"/>
          <w:b/>
          <w:sz w:val="20"/>
          <w:szCs w:val="20"/>
        </w:rPr>
      </w:pPr>
      <w:r>
        <w:rPr>
          <w:rFonts w:ascii="Arial" w:hAnsi="Arial" w:cs="Arial"/>
          <w:b/>
          <w:sz w:val="20"/>
          <w:szCs w:val="20"/>
        </w:rPr>
        <w:br w:type="page"/>
      </w:r>
    </w:p>
    <w:p w:rsidR="0060518A" w:rsidRPr="00C30637" w:rsidRDefault="002329A2" w:rsidP="0060518A">
      <w:pPr>
        <w:spacing w:after="0" w:line="240" w:lineRule="exact"/>
        <w:rPr>
          <w:rFonts w:ascii="Arial" w:hAnsi="Arial" w:cs="Arial"/>
          <w:b/>
          <w:sz w:val="20"/>
          <w:szCs w:val="20"/>
        </w:rPr>
      </w:pPr>
      <w:r w:rsidRPr="00C30637">
        <w:rPr>
          <w:rFonts w:ascii="Arial" w:hAnsi="Arial" w:cs="Arial"/>
          <w:b/>
          <w:sz w:val="20"/>
          <w:szCs w:val="20"/>
        </w:rPr>
        <w:lastRenderedPageBreak/>
        <w:t>IV. BESEDILO ČLENOV, KI SE SPREMINJAJO</w:t>
      </w:r>
    </w:p>
    <w:p w:rsidR="00C30637" w:rsidRPr="00C30637" w:rsidRDefault="00C30637" w:rsidP="0060518A">
      <w:pPr>
        <w:spacing w:after="0" w:line="240" w:lineRule="exact"/>
        <w:rPr>
          <w:rFonts w:ascii="Arial" w:hAnsi="Arial" w:cs="Arial"/>
          <w:b/>
        </w:rPr>
      </w:pPr>
    </w:p>
    <w:p w:rsidR="00ED6D14" w:rsidRPr="00891827" w:rsidRDefault="00ED6D14" w:rsidP="00ED6D14">
      <w:pPr>
        <w:jc w:val="center"/>
        <w:rPr>
          <w:rFonts w:ascii="Arial" w:hAnsi="Arial" w:cs="Arial"/>
          <w:sz w:val="20"/>
          <w:szCs w:val="20"/>
        </w:rPr>
      </w:pPr>
      <w:r w:rsidRPr="00891827">
        <w:rPr>
          <w:rFonts w:ascii="Arial" w:hAnsi="Arial" w:cs="Arial"/>
          <w:sz w:val="20"/>
          <w:szCs w:val="20"/>
        </w:rPr>
        <w:t>29.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(posebna policijska enota)</w:t>
      </w:r>
    </w:p>
    <w:p w:rsidR="00ED6D14" w:rsidRPr="00891827" w:rsidRDefault="00ED6D14" w:rsidP="00ED6D14">
      <w:pPr>
        <w:jc w:val="both"/>
        <w:rPr>
          <w:rFonts w:ascii="Arial" w:hAnsi="Arial" w:cs="Arial"/>
          <w:sz w:val="20"/>
          <w:szCs w:val="20"/>
        </w:rPr>
      </w:pPr>
      <w:r w:rsidRPr="00891827">
        <w:rPr>
          <w:rFonts w:ascii="Arial" w:hAnsi="Arial" w:cs="Arial"/>
          <w:sz w:val="20"/>
          <w:szCs w:val="20"/>
        </w:rPr>
        <w:t>(1) Za občasno opravljanje določenih nalog policije lahko generalni direktor policije ustanovi posebno policijsko enoto in določi njeno organiziranost, način delovanja, način izbire pripadnikov, naloge in uporabo posebne policijske enote ter materialno tehnično opremljenost enote.</w:t>
      </w:r>
    </w:p>
    <w:p w:rsidR="00ED6D14" w:rsidRPr="00891827" w:rsidRDefault="00ED6D14" w:rsidP="00ED6D14">
      <w:pPr>
        <w:jc w:val="both"/>
        <w:rPr>
          <w:rFonts w:ascii="Arial" w:hAnsi="Arial" w:cs="Arial"/>
          <w:sz w:val="20"/>
          <w:szCs w:val="20"/>
        </w:rPr>
      </w:pPr>
      <w:r w:rsidRPr="00891827">
        <w:rPr>
          <w:rFonts w:ascii="Arial" w:hAnsi="Arial" w:cs="Arial"/>
          <w:sz w:val="20"/>
          <w:szCs w:val="20"/>
        </w:rPr>
        <w:t>(2) Pravice in obveznosti, ki jih imajo pripadniki posebne policijske enote v času izvajanja nalog v primeru velike nevarnosti, imajo tudi drugi policisti, ki niso pripadniki posebne policijske enote, ko opravljajo naloge z veliko nevarnostjo skupaj s posebno policijsko enoto.</w:t>
      </w:r>
    </w:p>
    <w:p w:rsidR="00ED6D14" w:rsidRPr="00891827" w:rsidRDefault="00ED6D14" w:rsidP="00ED6D14">
      <w:pPr>
        <w:jc w:val="center"/>
        <w:rPr>
          <w:rFonts w:ascii="Arial" w:hAnsi="Arial" w:cs="Arial"/>
          <w:sz w:val="20"/>
          <w:szCs w:val="20"/>
        </w:rPr>
      </w:pPr>
      <w:r w:rsidRPr="00891827">
        <w:rPr>
          <w:rFonts w:ascii="Arial" w:hAnsi="Arial" w:cs="Arial"/>
          <w:sz w:val="20"/>
          <w:szCs w:val="20"/>
        </w:rPr>
        <w:t>31.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(integriteta in notranja varnost v policiji)</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(1) Policija skrbi za notranjo varnost z </w:t>
      </w:r>
      <w:proofErr w:type="spellStart"/>
      <w:r w:rsidRPr="00891827">
        <w:rPr>
          <w:rFonts w:ascii="Arial" w:hAnsi="Arial" w:cs="Arial"/>
          <w:sz w:val="20"/>
          <w:szCs w:val="20"/>
        </w:rPr>
        <w:t>notranjevarnostnimi</w:t>
      </w:r>
      <w:proofErr w:type="spellEnd"/>
      <w:r w:rsidRPr="00891827">
        <w:rPr>
          <w:rFonts w:ascii="Arial" w:hAnsi="Arial" w:cs="Arial"/>
          <w:sz w:val="20"/>
          <w:szCs w:val="20"/>
        </w:rPr>
        <w:t xml:space="preserve"> postopki tako, da preprečuje, odkriva, ocenjuje in analizira možna tveganja, ki ogrožajo notranjo varnost policije, preverja, ocenjuje ter izvaja ukrepe za zmanjšanje tveganj za krnitev integritete uslužbencev policije in policijskih enot.</w:t>
      </w:r>
    </w:p>
    <w:p w:rsidR="00ED6D14" w:rsidRPr="00891827" w:rsidRDefault="00ED6D14" w:rsidP="00ED6D14">
      <w:pPr>
        <w:jc w:val="both"/>
        <w:rPr>
          <w:rFonts w:ascii="Arial" w:hAnsi="Arial" w:cs="Arial"/>
          <w:sz w:val="20"/>
          <w:szCs w:val="20"/>
        </w:rPr>
      </w:pPr>
      <w:r w:rsidRPr="00891827">
        <w:rPr>
          <w:rFonts w:ascii="Arial" w:hAnsi="Arial" w:cs="Arial"/>
          <w:sz w:val="20"/>
          <w:szCs w:val="20"/>
        </w:rPr>
        <w:t>(2) Policija skrbi za organizacijsko integriteto in osebnostno integriteto zaposlenih. Policija ima svoj kodeks etike.</w:t>
      </w:r>
    </w:p>
    <w:p w:rsidR="00ED6D14" w:rsidRPr="00891827" w:rsidRDefault="00ED6D14" w:rsidP="00ED6D14">
      <w:pPr>
        <w:jc w:val="both"/>
        <w:rPr>
          <w:rFonts w:ascii="Arial" w:hAnsi="Arial" w:cs="Arial"/>
          <w:sz w:val="20"/>
          <w:szCs w:val="20"/>
        </w:rPr>
      </w:pPr>
      <w:r w:rsidRPr="00891827">
        <w:rPr>
          <w:rFonts w:ascii="Arial" w:hAnsi="Arial" w:cs="Arial"/>
          <w:sz w:val="20"/>
          <w:szCs w:val="20"/>
        </w:rPr>
        <w:t>(3) Notranja varnost v policiji je stanje, ki omogoča zakonito, strokovno in nemoteno izvajanje policijskih nalog, varnost uslužbencev policije, varno uporabo tehničnih sredstev in opreme ter objektov, prostorov in okolišev.</w:t>
      </w:r>
    </w:p>
    <w:p w:rsidR="00ED6D14" w:rsidRPr="00891827" w:rsidRDefault="00ED6D14" w:rsidP="00ED6D14">
      <w:pPr>
        <w:jc w:val="both"/>
        <w:rPr>
          <w:rFonts w:ascii="Arial" w:hAnsi="Arial" w:cs="Arial"/>
          <w:sz w:val="20"/>
          <w:szCs w:val="20"/>
        </w:rPr>
      </w:pPr>
      <w:r w:rsidRPr="00891827">
        <w:rPr>
          <w:rFonts w:ascii="Arial" w:hAnsi="Arial" w:cs="Arial"/>
          <w:sz w:val="20"/>
          <w:szCs w:val="20"/>
        </w:rPr>
        <w:t>(4) Vrste in način izvajanja postopkov in ukrepov iz prvega odstavka tega člena predpiše minister na predlog generalnega direktorja policije.</w:t>
      </w:r>
    </w:p>
    <w:p w:rsidR="00ED6D14" w:rsidRPr="00891827" w:rsidRDefault="00ED6D14" w:rsidP="00ED6D14">
      <w:pPr>
        <w:jc w:val="center"/>
        <w:rPr>
          <w:rFonts w:ascii="Arial" w:hAnsi="Arial" w:cs="Arial"/>
          <w:sz w:val="20"/>
          <w:szCs w:val="20"/>
        </w:rPr>
      </w:pPr>
      <w:r w:rsidRPr="00891827">
        <w:rPr>
          <w:rFonts w:ascii="Arial" w:hAnsi="Arial" w:cs="Arial"/>
          <w:sz w:val="20"/>
          <w:szCs w:val="20"/>
        </w:rPr>
        <w:t>32.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(objekti in okoliši objektov posebnega pomena)</w:t>
      </w:r>
    </w:p>
    <w:p w:rsidR="00ED6D14" w:rsidRPr="00891827" w:rsidRDefault="00ED6D14" w:rsidP="00ED6D14">
      <w:pPr>
        <w:jc w:val="both"/>
        <w:rPr>
          <w:rFonts w:ascii="Arial" w:hAnsi="Arial" w:cs="Arial"/>
          <w:sz w:val="20"/>
          <w:szCs w:val="20"/>
        </w:rPr>
      </w:pPr>
      <w:r w:rsidRPr="00891827">
        <w:rPr>
          <w:rFonts w:ascii="Arial" w:hAnsi="Arial" w:cs="Arial"/>
          <w:sz w:val="20"/>
          <w:szCs w:val="20"/>
        </w:rPr>
        <w:t>(1) Minister na predlog generalnega direktorja policije določi objekte, okoliše objektov in infrastrukturo, ki jih uporablja policija in so posebnega pomena za opravljanje nalog policije, ter predpiše ukrepe za njihovo varovanje.</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(2) Okoliš iz prejšnjega odstavka je funkcionalno ograjeno ali </w:t>
      </w:r>
      <w:proofErr w:type="spellStart"/>
      <w:r w:rsidRPr="00891827">
        <w:rPr>
          <w:rFonts w:ascii="Arial" w:hAnsi="Arial" w:cs="Arial"/>
          <w:sz w:val="20"/>
          <w:szCs w:val="20"/>
        </w:rPr>
        <w:t>neograjeno</w:t>
      </w:r>
      <w:proofErr w:type="spellEnd"/>
      <w:r w:rsidRPr="00891827">
        <w:rPr>
          <w:rFonts w:ascii="Arial" w:hAnsi="Arial" w:cs="Arial"/>
          <w:sz w:val="20"/>
          <w:szCs w:val="20"/>
        </w:rPr>
        <w:t xml:space="preserve"> zemljišče policijskega objekta, ki je posebnega pomena za opravljanje nalog policije in je potrebno za uporabo takega objekta.</w:t>
      </w:r>
    </w:p>
    <w:p w:rsidR="00ED6D14" w:rsidRPr="00891827" w:rsidRDefault="00ED6D14" w:rsidP="00ED6D14">
      <w:pPr>
        <w:jc w:val="both"/>
        <w:rPr>
          <w:rFonts w:ascii="Arial" w:hAnsi="Arial" w:cs="Arial"/>
          <w:sz w:val="20"/>
          <w:szCs w:val="20"/>
        </w:rPr>
      </w:pPr>
      <w:r w:rsidRPr="00891827">
        <w:rPr>
          <w:rFonts w:ascii="Arial" w:hAnsi="Arial" w:cs="Arial"/>
          <w:sz w:val="20"/>
          <w:szCs w:val="20"/>
        </w:rPr>
        <w:t>(3) Za označevanje objektov policijskih postaj se uporablja modra tabla z barvnim grbom Republike Slovenije in z belim napisom POLICIJA.</w:t>
      </w:r>
    </w:p>
    <w:p w:rsidR="00ED6D14" w:rsidRPr="00891827" w:rsidRDefault="00ED6D14" w:rsidP="00ED6D14">
      <w:pPr>
        <w:jc w:val="center"/>
        <w:rPr>
          <w:rFonts w:ascii="Arial" w:hAnsi="Arial" w:cs="Arial"/>
          <w:sz w:val="20"/>
          <w:szCs w:val="20"/>
        </w:rPr>
      </w:pPr>
      <w:r w:rsidRPr="00891827">
        <w:rPr>
          <w:rFonts w:ascii="Arial" w:hAnsi="Arial" w:cs="Arial"/>
          <w:sz w:val="20"/>
          <w:szCs w:val="20"/>
        </w:rPr>
        <w:t>39.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(napotitev)</w:t>
      </w:r>
    </w:p>
    <w:p w:rsidR="00ED6D14" w:rsidRPr="00891827" w:rsidRDefault="00ED6D14" w:rsidP="00ED6D14">
      <w:pPr>
        <w:jc w:val="both"/>
        <w:rPr>
          <w:rFonts w:ascii="Arial" w:hAnsi="Arial" w:cs="Arial"/>
          <w:sz w:val="20"/>
          <w:szCs w:val="20"/>
        </w:rPr>
      </w:pPr>
      <w:r w:rsidRPr="00891827">
        <w:rPr>
          <w:rFonts w:ascii="Arial" w:hAnsi="Arial" w:cs="Arial"/>
          <w:sz w:val="20"/>
          <w:szCs w:val="20"/>
        </w:rPr>
        <w:t>Policija skladno z določbami zakona, ki ureja napotitev oseb v mednarodne civilne misije in mednarodne organizacije, napoti uslužbence policije v mednarodne civilne misije in mednarodne organizacije. Napotitev uslužbencev policije v druge organizacije pa izvede na podlagi odločitve ministra.</w:t>
      </w:r>
    </w:p>
    <w:p w:rsidR="00ED6D14" w:rsidRPr="00891827" w:rsidRDefault="00DB5AC3" w:rsidP="00891827">
      <w:pPr>
        <w:jc w:val="center"/>
        <w:rPr>
          <w:rFonts w:ascii="Arial" w:hAnsi="Arial" w:cs="Arial"/>
          <w:sz w:val="20"/>
          <w:szCs w:val="20"/>
        </w:rPr>
      </w:pPr>
      <w:r w:rsidRPr="00891827">
        <w:rPr>
          <w:rFonts w:ascii="Arial" w:hAnsi="Arial" w:cs="Arial"/>
          <w:sz w:val="20"/>
          <w:szCs w:val="20"/>
        </w:rPr>
        <w:t>VII. UNIFORMA, POLOŽAJNE OZNAKE IN SIMBOLI</w:t>
      </w:r>
    </w:p>
    <w:p w:rsidR="00ED6D14" w:rsidRPr="00891827" w:rsidRDefault="00ED6D14" w:rsidP="00ED6D14">
      <w:pPr>
        <w:jc w:val="center"/>
        <w:rPr>
          <w:rFonts w:ascii="Arial" w:hAnsi="Arial" w:cs="Arial"/>
          <w:sz w:val="20"/>
          <w:szCs w:val="20"/>
        </w:rPr>
      </w:pPr>
      <w:r w:rsidRPr="00891827">
        <w:rPr>
          <w:rFonts w:ascii="Arial" w:hAnsi="Arial" w:cs="Arial"/>
          <w:sz w:val="20"/>
          <w:szCs w:val="20"/>
        </w:rPr>
        <w:t>40.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lastRenderedPageBreak/>
        <w:t>(uniforma, položajne oznake in simboli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Policisti, ki opravljajo naloge v uniformi, imajo pravico in dolžnost nositi uniformo v skladu s predpisom, ki ga izda minister.</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(2) Upokojeni policisti in </w:t>
      </w:r>
      <w:proofErr w:type="spellStart"/>
      <w:r w:rsidRPr="00891827">
        <w:rPr>
          <w:rFonts w:ascii="Arial" w:hAnsi="Arial" w:cs="Arial"/>
          <w:sz w:val="20"/>
          <w:szCs w:val="20"/>
        </w:rPr>
        <w:t>neuniformirani</w:t>
      </w:r>
      <w:proofErr w:type="spellEnd"/>
      <w:r w:rsidRPr="00891827">
        <w:rPr>
          <w:rFonts w:ascii="Arial" w:hAnsi="Arial" w:cs="Arial"/>
          <w:sz w:val="20"/>
          <w:szCs w:val="20"/>
        </w:rPr>
        <w:t xml:space="preserve"> policisti lahko nosijo slovesno uniformo na državnih prireditvah, srečanjih poklicnih, strokovnih in veteranskih združenj ter na pogrebih aktivnih in upokojenih policistov v skladu s predpisom, ki ga izda minister.</w:t>
      </w:r>
    </w:p>
    <w:p w:rsidR="00ED6D14" w:rsidRPr="00891827" w:rsidRDefault="00ED6D14" w:rsidP="00ED6D14">
      <w:pPr>
        <w:jc w:val="both"/>
        <w:rPr>
          <w:rFonts w:ascii="Arial" w:hAnsi="Arial" w:cs="Arial"/>
          <w:sz w:val="20"/>
          <w:szCs w:val="20"/>
        </w:rPr>
      </w:pPr>
      <w:r w:rsidRPr="00891827">
        <w:rPr>
          <w:rFonts w:ascii="Arial" w:hAnsi="Arial" w:cs="Arial"/>
          <w:sz w:val="20"/>
          <w:szCs w:val="20"/>
        </w:rPr>
        <w:t>(3) Drugi uslužbenci policije lahko zaradi opravljanja narave svojega dela nosijo uniformo v skladu s predpisom, ki ga izda minister. Delovna mesta drugih uslužbencev policije, ki pri svojem delu nosijo uniformo, so določena v aktu o organizaciji in sistemizaciji.</w:t>
      </w:r>
    </w:p>
    <w:p w:rsidR="00ED6D14" w:rsidRPr="00891827" w:rsidRDefault="00ED6D14" w:rsidP="00ED6D14">
      <w:pPr>
        <w:jc w:val="both"/>
        <w:rPr>
          <w:rFonts w:ascii="Arial" w:hAnsi="Arial" w:cs="Arial"/>
          <w:sz w:val="20"/>
          <w:szCs w:val="20"/>
        </w:rPr>
      </w:pPr>
      <w:r w:rsidRPr="00891827">
        <w:rPr>
          <w:rFonts w:ascii="Arial" w:hAnsi="Arial" w:cs="Arial"/>
          <w:sz w:val="20"/>
          <w:szCs w:val="20"/>
        </w:rPr>
        <w:t>(4) Uporabo uniforme za film, televizijo, gledališke predstave, druge javne nastope, reklamne in druge komercialne namene dovoljuje generalni direktor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(5) Uniformo, položajne oznake in simbole policije predpiše vlada.</w:t>
      </w:r>
    </w:p>
    <w:p w:rsidR="00ED6D14" w:rsidRPr="00891827" w:rsidRDefault="00ED6D14" w:rsidP="00ED6D14">
      <w:pPr>
        <w:jc w:val="both"/>
        <w:rPr>
          <w:rFonts w:ascii="Arial" w:hAnsi="Arial" w:cs="Arial"/>
          <w:sz w:val="20"/>
          <w:szCs w:val="20"/>
        </w:rPr>
      </w:pPr>
      <w:r w:rsidRPr="00891827">
        <w:rPr>
          <w:rFonts w:ascii="Arial" w:hAnsi="Arial" w:cs="Arial"/>
          <w:sz w:val="20"/>
          <w:szCs w:val="20"/>
        </w:rPr>
        <w:t>(6) Način vzdrževanja uniforme in uporabo lastnih oblačil v službene namene predpiše minister. Postopek zamenjave posameznih delov uniforme ob poškodovanju uniforme določi generalni direktor policije.</w:t>
      </w:r>
    </w:p>
    <w:p w:rsidR="00ED6D14" w:rsidRPr="00891827" w:rsidRDefault="00ED6D14" w:rsidP="00ED6D14">
      <w:pPr>
        <w:jc w:val="center"/>
        <w:rPr>
          <w:rFonts w:ascii="Arial" w:hAnsi="Arial" w:cs="Arial"/>
          <w:sz w:val="20"/>
          <w:szCs w:val="20"/>
        </w:rPr>
      </w:pPr>
      <w:r w:rsidRPr="00891827">
        <w:rPr>
          <w:rFonts w:ascii="Arial" w:hAnsi="Arial" w:cs="Arial"/>
          <w:sz w:val="20"/>
          <w:szCs w:val="20"/>
        </w:rPr>
        <w:t>41.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(prepoved reprodukcije in uporabe uniforme, oznak in simbolov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(1) Prepovedano je izdelovati ali uporabljati uniforme in oznake, ki so po barvi, kroju, položajnih oznakah, simbolih ali drugih oznakah enake ali podobne uniformi, položajnim oznakam, simbolom ali drugim oznakam na uniformi policije, ter reproducirati in uporabljati v prometu vozila, ki so po grafični podobi enaka ali podobna vozilom in drugim prevoznim sredstvom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(2) Predmete, ki so bili izdelani ali uporabljeni v nasprotju s prejšnjim odstavkom, policist zaseže na kraju prekrška.</w:t>
      </w:r>
    </w:p>
    <w:p w:rsidR="00ED6D14" w:rsidRPr="00891827" w:rsidRDefault="00ED6D14" w:rsidP="00ED6D14">
      <w:pPr>
        <w:jc w:val="center"/>
        <w:rPr>
          <w:rFonts w:ascii="Arial" w:hAnsi="Arial" w:cs="Arial"/>
          <w:sz w:val="20"/>
          <w:szCs w:val="20"/>
        </w:rPr>
      </w:pPr>
      <w:r w:rsidRPr="00891827">
        <w:rPr>
          <w:rFonts w:ascii="Arial" w:hAnsi="Arial" w:cs="Arial"/>
          <w:sz w:val="20"/>
          <w:szCs w:val="20"/>
        </w:rPr>
        <w:t>43.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(policist)</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(1) Policisti so uniformirani ali </w:t>
      </w:r>
      <w:proofErr w:type="spellStart"/>
      <w:r w:rsidRPr="00891827">
        <w:rPr>
          <w:rFonts w:ascii="Arial" w:hAnsi="Arial" w:cs="Arial"/>
          <w:sz w:val="20"/>
          <w:szCs w:val="20"/>
        </w:rPr>
        <w:t>neuniformirani</w:t>
      </w:r>
      <w:proofErr w:type="spellEnd"/>
      <w:r w:rsidRPr="00891827">
        <w:rPr>
          <w:rFonts w:ascii="Arial" w:hAnsi="Arial" w:cs="Arial"/>
          <w:sz w:val="20"/>
          <w:szCs w:val="20"/>
        </w:rPr>
        <w:t xml:space="preserve"> uslužbenci policije, ki opravljajo naloge policije in imajo pravico in dolžnost izvrševati policijska pooblastila.</w:t>
      </w:r>
    </w:p>
    <w:p w:rsidR="00ED6D14" w:rsidRPr="00891827" w:rsidRDefault="00ED6D14" w:rsidP="00ED6D14">
      <w:pPr>
        <w:jc w:val="both"/>
        <w:rPr>
          <w:rFonts w:ascii="Arial" w:hAnsi="Arial" w:cs="Arial"/>
          <w:sz w:val="20"/>
          <w:szCs w:val="20"/>
        </w:rPr>
      </w:pPr>
      <w:r w:rsidRPr="00891827">
        <w:rPr>
          <w:rFonts w:ascii="Arial" w:hAnsi="Arial" w:cs="Arial"/>
          <w:sz w:val="20"/>
          <w:szCs w:val="20"/>
        </w:rPr>
        <w:t>(2) Za delovno mesto policista se zahteva najmanj srednješolska izobrazba.</w:t>
      </w:r>
    </w:p>
    <w:p w:rsidR="00ED6D14" w:rsidRPr="00891827" w:rsidRDefault="00ED6D14" w:rsidP="00ED6D14">
      <w:pPr>
        <w:jc w:val="both"/>
        <w:rPr>
          <w:rFonts w:ascii="Arial" w:hAnsi="Arial" w:cs="Arial"/>
          <w:sz w:val="20"/>
          <w:szCs w:val="20"/>
        </w:rPr>
      </w:pPr>
      <w:r w:rsidRPr="00891827">
        <w:rPr>
          <w:rFonts w:ascii="Arial" w:hAnsi="Arial" w:cs="Arial"/>
          <w:sz w:val="20"/>
          <w:szCs w:val="20"/>
        </w:rPr>
        <w:t>(3) Poklic policista se določi s poklicnim standardom, ki je podlaga za oblikovanje izobraževalnih programov.</w:t>
      </w:r>
    </w:p>
    <w:p w:rsidR="00ED6D14" w:rsidRPr="00891827" w:rsidRDefault="00ED6D14" w:rsidP="00ED6D14">
      <w:pPr>
        <w:jc w:val="both"/>
        <w:rPr>
          <w:rFonts w:ascii="Arial" w:hAnsi="Arial" w:cs="Arial"/>
          <w:sz w:val="20"/>
          <w:szCs w:val="20"/>
        </w:rPr>
      </w:pPr>
      <w:r w:rsidRPr="00891827">
        <w:rPr>
          <w:rFonts w:ascii="Arial" w:hAnsi="Arial" w:cs="Arial"/>
          <w:sz w:val="20"/>
          <w:szCs w:val="20"/>
        </w:rPr>
        <w:t>(4) Policisti imajo službeno izkaznico, s katero izkazujejo pooblaščenost za izvajanje policijskih pooblastil.</w:t>
      </w:r>
    </w:p>
    <w:p w:rsidR="00ED6D14" w:rsidRPr="00891827" w:rsidRDefault="00ED6D14" w:rsidP="00ED6D14">
      <w:pPr>
        <w:jc w:val="both"/>
        <w:rPr>
          <w:rFonts w:ascii="Arial" w:hAnsi="Arial" w:cs="Arial"/>
          <w:sz w:val="20"/>
          <w:szCs w:val="20"/>
        </w:rPr>
      </w:pPr>
      <w:r w:rsidRPr="00891827">
        <w:rPr>
          <w:rFonts w:ascii="Arial" w:hAnsi="Arial" w:cs="Arial"/>
          <w:sz w:val="20"/>
          <w:szCs w:val="20"/>
        </w:rPr>
        <w:t>(5) Službeno izkaznico izda generalni direktor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(6) Obrazec službene izkaznice ter postopek za njeno izdajo in vrnitev predpiše minister.</w:t>
      </w:r>
    </w:p>
    <w:p w:rsidR="00ED6D14" w:rsidRPr="00891827" w:rsidRDefault="00ED6D14" w:rsidP="00ED6D14">
      <w:pPr>
        <w:rPr>
          <w:rFonts w:ascii="Arial" w:hAnsi="Arial" w:cs="Arial"/>
          <w:sz w:val="20"/>
          <w:szCs w:val="20"/>
        </w:rPr>
      </w:pPr>
    </w:p>
    <w:p w:rsidR="00ED6D14" w:rsidRPr="00891827" w:rsidRDefault="00ED6D14" w:rsidP="00ED6D14">
      <w:pPr>
        <w:jc w:val="center"/>
        <w:rPr>
          <w:rFonts w:ascii="Arial" w:hAnsi="Arial" w:cs="Arial"/>
          <w:sz w:val="20"/>
          <w:szCs w:val="20"/>
        </w:rPr>
      </w:pPr>
      <w:r w:rsidRPr="00891827">
        <w:rPr>
          <w:rFonts w:ascii="Arial" w:hAnsi="Arial" w:cs="Arial"/>
          <w:sz w:val="20"/>
          <w:szCs w:val="20"/>
        </w:rPr>
        <w:t>44.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(pogoji za sklenitev delovnega razmerja)</w:t>
      </w:r>
    </w:p>
    <w:p w:rsidR="00ED6D14" w:rsidRPr="00891827" w:rsidRDefault="00ED6D14" w:rsidP="00ED6D14">
      <w:pPr>
        <w:jc w:val="both"/>
        <w:rPr>
          <w:rFonts w:ascii="Arial" w:hAnsi="Arial" w:cs="Arial"/>
          <w:sz w:val="20"/>
          <w:szCs w:val="20"/>
        </w:rPr>
      </w:pPr>
      <w:r w:rsidRPr="00891827">
        <w:rPr>
          <w:rFonts w:ascii="Arial" w:hAnsi="Arial" w:cs="Arial"/>
          <w:sz w:val="20"/>
          <w:szCs w:val="20"/>
        </w:rPr>
        <w:lastRenderedPageBreak/>
        <w:t>(1) Delovno razmerje za opravljanje nalog v policiji lahko sklene oseba, ki poleg pogojev, določenih v zakonu, ki ureja sistem javnih uslužbencev, izpolnjuje še naslednje pogoje:</w:t>
      </w:r>
    </w:p>
    <w:p w:rsidR="00ED6D14" w:rsidRPr="00891827" w:rsidRDefault="00ED6D14" w:rsidP="00ED6D14">
      <w:pPr>
        <w:jc w:val="both"/>
        <w:rPr>
          <w:rFonts w:ascii="Arial" w:hAnsi="Arial" w:cs="Arial"/>
          <w:sz w:val="20"/>
          <w:szCs w:val="20"/>
        </w:rPr>
      </w:pPr>
      <w:r w:rsidRPr="00891827">
        <w:rPr>
          <w:rFonts w:ascii="Arial" w:hAnsi="Arial" w:cs="Arial"/>
          <w:sz w:val="20"/>
          <w:szCs w:val="20"/>
        </w:rPr>
        <w:t>1.      da ima ustrezne psihofizične sposobnosti;</w:t>
      </w:r>
    </w:p>
    <w:p w:rsidR="00ED6D14" w:rsidRPr="00891827" w:rsidRDefault="00ED6D14" w:rsidP="00ED6D14">
      <w:pPr>
        <w:jc w:val="both"/>
        <w:rPr>
          <w:rFonts w:ascii="Arial" w:hAnsi="Arial" w:cs="Arial"/>
          <w:sz w:val="20"/>
          <w:szCs w:val="20"/>
        </w:rPr>
      </w:pPr>
      <w:r w:rsidRPr="00891827">
        <w:rPr>
          <w:rFonts w:ascii="Arial" w:hAnsi="Arial" w:cs="Arial"/>
          <w:sz w:val="20"/>
          <w:szCs w:val="20"/>
        </w:rPr>
        <w:t>2.      da ni bila pravnomočno obsojena zaradi naklepnega kaznivega dejanja, za katero se storilec preganja po uradni dolžnosti, ali da ni bila pravnomočno obsojena zaradi drugega kaznivega dejanja na nepogojno kazen zapora v trajanju več kot tri mesece;</w:t>
      </w:r>
    </w:p>
    <w:p w:rsidR="00ED6D14" w:rsidRPr="00891827" w:rsidRDefault="00ED6D14" w:rsidP="00ED6D14">
      <w:pPr>
        <w:jc w:val="both"/>
        <w:rPr>
          <w:rFonts w:ascii="Arial" w:hAnsi="Arial" w:cs="Arial"/>
          <w:sz w:val="20"/>
          <w:szCs w:val="20"/>
        </w:rPr>
      </w:pPr>
      <w:r w:rsidRPr="00891827">
        <w:rPr>
          <w:rFonts w:ascii="Arial" w:hAnsi="Arial" w:cs="Arial"/>
          <w:sz w:val="20"/>
          <w:szCs w:val="20"/>
        </w:rPr>
        <w:t>3.      da zoper osebo ni vložena pravnomočna obtožnica zaradi naklepnega kaznivega dejanja, za katero se storilec preganja po uradni dolžnosti;</w:t>
      </w:r>
    </w:p>
    <w:p w:rsidR="00ED6D14" w:rsidRPr="00891827" w:rsidRDefault="00ED6D14" w:rsidP="00ED6D14">
      <w:pPr>
        <w:jc w:val="both"/>
        <w:rPr>
          <w:rFonts w:ascii="Arial" w:hAnsi="Arial" w:cs="Arial"/>
          <w:sz w:val="20"/>
          <w:szCs w:val="20"/>
        </w:rPr>
      </w:pPr>
      <w:r w:rsidRPr="00891827">
        <w:rPr>
          <w:rFonts w:ascii="Arial" w:hAnsi="Arial" w:cs="Arial"/>
          <w:sz w:val="20"/>
          <w:szCs w:val="20"/>
        </w:rPr>
        <w:t>4.      da je državljan Republike Slovenije s stalnim prebivališčem v Evropski uniji;</w:t>
      </w:r>
    </w:p>
    <w:p w:rsidR="00ED6D14" w:rsidRPr="00891827" w:rsidRDefault="00ED6D14" w:rsidP="00ED6D14">
      <w:pPr>
        <w:jc w:val="both"/>
        <w:rPr>
          <w:rFonts w:ascii="Arial" w:hAnsi="Arial" w:cs="Arial"/>
          <w:sz w:val="20"/>
          <w:szCs w:val="20"/>
        </w:rPr>
      </w:pPr>
      <w:r w:rsidRPr="00891827">
        <w:rPr>
          <w:rFonts w:ascii="Arial" w:hAnsi="Arial" w:cs="Arial"/>
          <w:sz w:val="20"/>
          <w:szCs w:val="20"/>
        </w:rPr>
        <w:t>5.      da je bila varnostno preverjena v obsegu in na način, kot je določen v tem zakonu, in da zanjo ne obstaja varnostni zadržek;</w:t>
      </w:r>
    </w:p>
    <w:p w:rsidR="00ED6D14" w:rsidRPr="00891827" w:rsidRDefault="00ED6D14" w:rsidP="00ED6D14">
      <w:pPr>
        <w:jc w:val="both"/>
        <w:rPr>
          <w:rFonts w:ascii="Arial" w:hAnsi="Arial" w:cs="Arial"/>
          <w:sz w:val="20"/>
          <w:szCs w:val="20"/>
        </w:rPr>
      </w:pPr>
      <w:r w:rsidRPr="00891827">
        <w:rPr>
          <w:rFonts w:ascii="Arial" w:hAnsi="Arial" w:cs="Arial"/>
          <w:sz w:val="20"/>
          <w:szCs w:val="20"/>
        </w:rPr>
        <w:t>6.      da nima dvojnega državljanstva;</w:t>
      </w:r>
    </w:p>
    <w:p w:rsidR="00ED6D14" w:rsidRPr="00891827" w:rsidRDefault="00ED6D14" w:rsidP="00ED6D14">
      <w:pPr>
        <w:jc w:val="both"/>
        <w:rPr>
          <w:rFonts w:ascii="Arial" w:hAnsi="Arial" w:cs="Arial"/>
          <w:sz w:val="20"/>
          <w:szCs w:val="20"/>
        </w:rPr>
      </w:pPr>
      <w:r w:rsidRPr="00891827">
        <w:rPr>
          <w:rFonts w:ascii="Arial" w:hAnsi="Arial" w:cs="Arial"/>
          <w:sz w:val="20"/>
          <w:szCs w:val="20"/>
        </w:rPr>
        <w:t>7.      da ni član politične stranke in da o tem poda pisno izjavo.</w:t>
      </w:r>
    </w:p>
    <w:p w:rsidR="00ED6D14" w:rsidRPr="00891827" w:rsidRDefault="00ED6D14" w:rsidP="00ED6D14">
      <w:pPr>
        <w:jc w:val="both"/>
        <w:rPr>
          <w:rFonts w:ascii="Arial" w:hAnsi="Arial" w:cs="Arial"/>
          <w:sz w:val="20"/>
          <w:szCs w:val="20"/>
        </w:rPr>
      </w:pPr>
      <w:r w:rsidRPr="00891827">
        <w:rPr>
          <w:rFonts w:ascii="Arial" w:hAnsi="Arial" w:cs="Arial"/>
          <w:sz w:val="20"/>
          <w:szCs w:val="20"/>
        </w:rPr>
        <w:t>(2) Pogoji iz 1., 6. in 7. točke prejšnjega odstavka se uporabljajo samo za sklenitev delovnega razmerja policista.</w:t>
      </w:r>
    </w:p>
    <w:p w:rsidR="00ED6D14" w:rsidRPr="00891827" w:rsidRDefault="00ED6D14" w:rsidP="00ED6D14">
      <w:pPr>
        <w:jc w:val="both"/>
        <w:rPr>
          <w:rFonts w:ascii="Arial" w:hAnsi="Arial" w:cs="Arial"/>
          <w:sz w:val="20"/>
          <w:szCs w:val="20"/>
        </w:rPr>
      </w:pPr>
      <w:r w:rsidRPr="00891827">
        <w:rPr>
          <w:rFonts w:ascii="Arial" w:hAnsi="Arial" w:cs="Arial"/>
          <w:sz w:val="20"/>
          <w:szCs w:val="20"/>
        </w:rPr>
        <w:t>(3) Psihofizične sposobnosti iz 1. točke prvega odstavka tega člena se določijo v aktu o organizaciji in sistemizaciji.</w:t>
      </w:r>
    </w:p>
    <w:p w:rsidR="00ED6D14" w:rsidRPr="00891827" w:rsidRDefault="00ED6D14" w:rsidP="00ED6D14">
      <w:pPr>
        <w:jc w:val="both"/>
        <w:rPr>
          <w:rFonts w:ascii="Arial" w:hAnsi="Arial" w:cs="Arial"/>
          <w:sz w:val="20"/>
          <w:szCs w:val="20"/>
        </w:rPr>
      </w:pPr>
      <w:r w:rsidRPr="00891827">
        <w:rPr>
          <w:rFonts w:ascii="Arial" w:hAnsi="Arial" w:cs="Arial"/>
          <w:sz w:val="20"/>
          <w:szCs w:val="20"/>
        </w:rPr>
        <w:t>(4) Za kandidata za policista se zahteva najmanj srednja strokovna ali srednja splošna izobrazba.</w:t>
      </w:r>
    </w:p>
    <w:p w:rsidR="00ED6D14" w:rsidRPr="00891827" w:rsidRDefault="00ED6D14" w:rsidP="00ED6D14">
      <w:pPr>
        <w:jc w:val="both"/>
        <w:rPr>
          <w:rFonts w:ascii="Arial" w:hAnsi="Arial" w:cs="Arial"/>
          <w:sz w:val="20"/>
          <w:szCs w:val="20"/>
        </w:rPr>
      </w:pPr>
      <w:r w:rsidRPr="00891827">
        <w:rPr>
          <w:rFonts w:ascii="Arial" w:hAnsi="Arial" w:cs="Arial"/>
          <w:sz w:val="20"/>
          <w:szCs w:val="20"/>
        </w:rPr>
        <w:t>(5) Osebi, s katero ni bilo sklenjeno delovno razmerje policista, policija ni dolžna sporočiti razlogov za svojo odločitev.</w:t>
      </w:r>
    </w:p>
    <w:p w:rsidR="00ED6D14" w:rsidRPr="00891827" w:rsidRDefault="001A3484" w:rsidP="00ED6D14">
      <w:pPr>
        <w:jc w:val="center"/>
        <w:rPr>
          <w:rFonts w:ascii="Arial" w:hAnsi="Arial" w:cs="Arial"/>
          <w:sz w:val="20"/>
          <w:szCs w:val="20"/>
        </w:rPr>
      </w:pPr>
      <w:r w:rsidRPr="00891827" w:rsidDel="001A3484">
        <w:rPr>
          <w:rFonts w:ascii="Arial" w:hAnsi="Arial" w:cs="Arial"/>
          <w:sz w:val="20"/>
          <w:szCs w:val="20"/>
        </w:rPr>
        <w:t xml:space="preserve"> </w:t>
      </w:r>
      <w:r w:rsidR="00ED6D14" w:rsidRPr="00891827">
        <w:rPr>
          <w:rFonts w:ascii="Arial" w:hAnsi="Arial" w:cs="Arial"/>
          <w:sz w:val="20"/>
          <w:szCs w:val="20"/>
        </w:rPr>
        <w:t>51.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(varnostno preverjanje)</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Policija izvede varnostno preverjanje posameznika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(2) Policija varnostno preveri tudi osebe, ki se bodo izobraževale, izpopolnjevale ali usposabljale po programih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(3) Varnostno preverjanje je poizvedba, ki jo opravi policija in katere namen je zbrati podatke o morebitnih varnostnih zadržkih iz 52. člena tega zakona.</w:t>
      </w:r>
    </w:p>
    <w:p w:rsidR="00ED6D14" w:rsidRPr="00891827" w:rsidRDefault="00ED6D14" w:rsidP="00ED6D14">
      <w:pPr>
        <w:jc w:val="both"/>
        <w:rPr>
          <w:rFonts w:ascii="Arial" w:hAnsi="Arial" w:cs="Arial"/>
          <w:sz w:val="20"/>
          <w:szCs w:val="20"/>
        </w:rPr>
      </w:pPr>
      <w:r w:rsidRPr="00891827">
        <w:rPr>
          <w:rFonts w:ascii="Arial" w:hAnsi="Arial" w:cs="Arial"/>
          <w:sz w:val="20"/>
          <w:szCs w:val="20"/>
        </w:rPr>
        <w:t>(4) Varnostno preverjanje osebe se izvaja z njeno pisno privolitvijo. Za osebo, ki ne privoli v varnostno preverjanje,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(5) Policija pri varnostnem preverjanju pridobiva podatke neposredno od osebe, na katero se podatki nanašajo, od drugih oseb, organov in organizacij in iz že obstoječih zbirk podatkov. Če policija pri varnostnem preverjanju zbira osebne in druge podatke o preverjani osebi iz že obstoječih zbirk podatkov, </w:t>
      </w:r>
      <w:r w:rsidRPr="00891827">
        <w:rPr>
          <w:rFonts w:ascii="Arial" w:hAnsi="Arial" w:cs="Arial"/>
          <w:sz w:val="20"/>
          <w:szCs w:val="20"/>
        </w:rPr>
        <w:lastRenderedPageBreak/>
        <w:t>so ji organi, organizacije in drugi subjekti, ki na podlagi zakona vodijo zbirke podatkov, dolžni na podlagi pisne ali s pisno obliko izenačene zahteve brezplačno posredovati zahtevane osebne in druge podatke.</w:t>
      </w:r>
    </w:p>
    <w:p w:rsidR="00ED6D14" w:rsidRPr="00891827" w:rsidRDefault="00ED6D14" w:rsidP="00ED6D14">
      <w:pPr>
        <w:jc w:val="both"/>
        <w:rPr>
          <w:rFonts w:ascii="Arial" w:hAnsi="Arial" w:cs="Arial"/>
          <w:sz w:val="20"/>
          <w:szCs w:val="20"/>
        </w:rPr>
      </w:pPr>
      <w:r w:rsidRPr="00891827">
        <w:rPr>
          <w:rFonts w:ascii="Arial" w:hAnsi="Arial" w:cs="Arial"/>
          <w:sz w:val="20"/>
          <w:szCs w:val="20"/>
        </w:rPr>
        <w:t>(6) Določena delovna mesta iz prvega odstavka tega člena so delovna mesta iz tretjega odstavka 45. člena tega zakona in druga delovna mesta, izpostavljena dodatnim tveganjem, določena v aktu o organizaciji in sistemizaciji.</w:t>
      </w:r>
    </w:p>
    <w:p w:rsidR="00ED6D14" w:rsidRPr="00891827" w:rsidRDefault="00ED6D14" w:rsidP="00ED6D14">
      <w:pPr>
        <w:jc w:val="center"/>
        <w:rPr>
          <w:rFonts w:ascii="Arial" w:hAnsi="Arial" w:cs="Arial"/>
          <w:sz w:val="20"/>
          <w:szCs w:val="20"/>
        </w:rPr>
      </w:pPr>
      <w:r w:rsidRPr="00891827">
        <w:rPr>
          <w:rFonts w:ascii="Arial" w:hAnsi="Arial" w:cs="Arial"/>
          <w:sz w:val="20"/>
          <w:szCs w:val="20"/>
        </w:rPr>
        <w:t>52.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(varnostni zadržki)</w:t>
      </w:r>
    </w:p>
    <w:p w:rsidR="00ED6D14" w:rsidRPr="00891827" w:rsidRDefault="00ED6D14" w:rsidP="00ED6D14">
      <w:pPr>
        <w:jc w:val="both"/>
        <w:rPr>
          <w:rFonts w:ascii="Arial" w:hAnsi="Arial" w:cs="Arial"/>
          <w:sz w:val="20"/>
          <w:szCs w:val="20"/>
        </w:rPr>
      </w:pPr>
      <w:r w:rsidRPr="00891827">
        <w:rPr>
          <w:rFonts w:ascii="Arial" w:hAnsi="Arial" w:cs="Arial"/>
          <w:sz w:val="20"/>
          <w:szCs w:val="20"/>
        </w:rPr>
        <w:t>(1) Varnostni zadržki so:</w:t>
      </w:r>
    </w:p>
    <w:p w:rsidR="00ED6D14" w:rsidRPr="00891827" w:rsidRDefault="00ED6D14" w:rsidP="00ED6D14">
      <w:pPr>
        <w:jc w:val="both"/>
        <w:rPr>
          <w:rFonts w:ascii="Arial" w:hAnsi="Arial" w:cs="Arial"/>
          <w:sz w:val="20"/>
          <w:szCs w:val="20"/>
        </w:rPr>
      </w:pPr>
      <w:r w:rsidRPr="00891827">
        <w:rPr>
          <w:rFonts w:ascii="Arial" w:hAnsi="Arial" w:cs="Arial"/>
          <w:sz w:val="20"/>
          <w:szCs w:val="20"/>
        </w:rPr>
        <w:t>1.      lažne navedbe podatkov preverjane osebe v vprašalniku ali v razgovoru za varnostno preverjanje;</w:t>
      </w:r>
    </w:p>
    <w:p w:rsidR="00ED6D14" w:rsidRPr="00891827" w:rsidRDefault="00ED6D14" w:rsidP="00ED6D14">
      <w:pPr>
        <w:jc w:val="both"/>
        <w:rPr>
          <w:rFonts w:ascii="Arial" w:hAnsi="Arial" w:cs="Arial"/>
          <w:sz w:val="20"/>
          <w:szCs w:val="20"/>
        </w:rPr>
      </w:pPr>
      <w:r w:rsidRPr="00891827">
        <w:rPr>
          <w:rFonts w:ascii="Arial" w:hAnsi="Arial" w:cs="Arial"/>
          <w:sz w:val="20"/>
          <w:szCs w:val="20"/>
        </w:rPr>
        <w:t>2.      pravnomočna obsodba za naklepno kaznivo dejanje z elementi nasilja, za katero se storilec preganja po uradni dolžnosti;</w:t>
      </w:r>
    </w:p>
    <w:p w:rsidR="00ED6D14" w:rsidRPr="00891827" w:rsidRDefault="00ED6D14" w:rsidP="00ED6D14">
      <w:pPr>
        <w:jc w:val="both"/>
        <w:rPr>
          <w:rFonts w:ascii="Arial" w:hAnsi="Arial" w:cs="Arial"/>
          <w:sz w:val="20"/>
          <w:szCs w:val="20"/>
        </w:rPr>
      </w:pPr>
      <w:r w:rsidRPr="00891827">
        <w:rPr>
          <w:rFonts w:ascii="Arial" w:hAnsi="Arial" w:cs="Arial"/>
          <w:sz w:val="20"/>
          <w:szCs w:val="20"/>
        </w:rPr>
        <w:t>3.      pravnomočna odločba o prekršku zoper javni red in mir z elementi nasilja ter prekrškov s področja proizvodnje in prometa s prepovedanimi drogami ter orožja;</w:t>
      </w:r>
    </w:p>
    <w:p w:rsidR="00ED6D14" w:rsidRPr="00891827" w:rsidRDefault="00ED6D14" w:rsidP="00ED6D14">
      <w:pPr>
        <w:jc w:val="both"/>
        <w:rPr>
          <w:rFonts w:ascii="Arial" w:hAnsi="Arial" w:cs="Arial"/>
          <w:sz w:val="20"/>
          <w:szCs w:val="20"/>
        </w:rPr>
      </w:pPr>
      <w:r w:rsidRPr="00891827">
        <w:rPr>
          <w:rFonts w:ascii="Arial" w:hAnsi="Arial" w:cs="Arial"/>
          <w:sz w:val="20"/>
          <w:szCs w:val="20"/>
        </w:rPr>
        <w:t>4.      dokončen disciplinski ukrep zaradi težje disciplinske kršitve pri obdelovanju oziroma obravnavanju tajnih podatkov, osebnih podatkov in varovanih podatkov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5.      odvisnost od alkohola, prepovedanih drog oziroma druga zasvojenost;</w:t>
      </w:r>
    </w:p>
    <w:p w:rsidR="00ED6D14" w:rsidRPr="00891827" w:rsidRDefault="00ED6D14" w:rsidP="00ED6D14">
      <w:pPr>
        <w:jc w:val="both"/>
        <w:rPr>
          <w:rFonts w:ascii="Arial" w:hAnsi="Arial" w:cs="Arial"/>
          <w:sz w:val="20"/>
          <w:szCs w:val="20"/>
        </w:rPr>
      </w:pPr>
      <w:r w:rsidRPr="00891827">
        <w:rPr>
          <w:rFonts w:ascii="Arial" w:hAnsi="Arial" w:cs="Arial"/>
          <w:sz w:val="20"/>
          <w:szCs w:val="20"/>
        </w:rPr>
        <w:t>6.      bolezen ali duševne motnje, ki bi lahko ogrozile varno opravljanje nalog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7.      članstvo ali sodelovanje v organizacijah ali skupinah, ki ogrožajo vitalne interese Republike Slovenije ali držav članic političnih, obrambnih in varnostnih zvez, katerih članica je Republika Slovenija;</w:t>
      </w:r>
    </w:p>
    <w:p w:rsidR="00ED6D14" w:rsidRPr="00891827" w:rsidRDefault="00ED6D14" w:rsidP="00ED6D14">
      <w:pPr>
        <w:jc w:val="both"/>
        <w:rPr>
          <w:rFonts w:ascii="Arial" w:hAnsi="Arial" w:cs="Arial"/>
          <w:sz w:val="20"/>
          <w:szCs w:val="20"/>
        </w:rPr>
      </w:pPr>
      <w:r w:rsidRPr="00891827">
        <w:rPr>
          <w:rFonts w:ascii="Arial" w:hAnsi="Arial" w:cs="Arial"/>
          <w:sz w:val="20"/>
          <w:szCs w:val="20"/>
        </w:rPr>
        <w:t>8.      navezovanje stikov in poskusov novačenja organizacij in združb, ki delujejo zoper pravni red Republike Slovenije;</w:t>
      </w:r>
    </w:p>
    <w:p w:rsidR="00ED6D14" w:rsidRPr="00891827" w:rsidRDefault="00ED6D14" w:rsidP="00ED6D14">
      <w:pPr>
        <w:jc w:val="both"/>
        <w:rPr>
          <w:rFonts w:ascii="Arial" w:hAnsi="Arial" w:cs="Arial"/>
          <w:sz w:val="20"/>
          <w:szCs w:val="20"/>
        </w:rPr>
      </w:pPr>
      <w:r w:rsidRPr="00891827">
        <w:rPr>
          <w:rFonts w:ascii="Arial" w:hAnsi="Arial" w:cs="Arial"/>
          <w:sz w:val="20"/>
          <w:szCs w:val="20"/>
        </w:rPr>
        <w:t>9.      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ED6D14" w:rsidRPr="00891827" w:rsidRDefault="00ED6D14" w:rsidP="00ED6D14">
      <w:pPr>
        <w:jc w:val="both"/>
        <w:rPr>
          <w:rFonts w:ascii="Arial" w:hAnsi="Arial" w:cs="Arial"/>
          <w:sz w:val="20"/>
          <w:szCs w:val="20"/>
        </w:rPr>
      </w:pPr>
      <w:r w:rsidRPr="00891827">
        <w:rPr>
          <w:rFonts w:ascii="Arial" w:hAnsi="Arial" w:cs="Arial"/>
          <w:sz w:val="20"/>
          <w:szCs w:val="20"/>
        </w:rPr>
        <w:t>(2) Če se z varnostnim preverjanjem ugotovi sum odvisnosti od alkohola, drog ali drugih zasvojenosti iz 5. točke prejšnjega odstavka oziroma sum bolezni ali duševnih stanj iz 6. točke prejšnjega odstavka, policija ta sum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(3) Utemeljen dvom o zanesljivosti ali verodostojnosti osebe iz 9. točke prvega odstavka tega člena obstaja, če se na podlagi ugotovljenih dejstev iz </w:t>
      </w:r>
      <w:proofErr w:type="spellStart"/>
      <w:r w:rsidRPr="00891827">
        <w:rPr>
          <w:rFonts w:ascii="Arial" w:hAnsi="Arial" w:cs="Arial"/>
          <w:sz w:val="20"/>
          <w:szCs w:val="20"/>
        </w:rPr>
        <w:t>prekrškovnih</w:t>
      </w:r>
      <w:proofErr w:type="spellEnd"/>
      <w:r w:rsidRPr="00891827">
        <w:rPr>
          <w:rFonts w:ascii="Arial" w:hAnsi="Arial" w:cs="Arial"/>
          <w:sz w:val="20"/>
          <w:szCs w:val="20"/>
        </w:rPr>
        <w:t xml:space="preserve">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ED6D14" w:rsidRPr="00891827" w:rsidRDefault="00ED6D14" w:rsidP="00ED6D14">
      <w:pPr>
        <w:jc w:val="center"/>
        <w:rPr>
          <w:rFonts w:ascii="Arial" w:hAnsi="Arial" w:cs="Arial"/>
          <w:sz w:val="20"/>
          <w:szCs w:val="20"/>
        </w:rPr>
      </w:pPr>
      <w:r w:rsidRPr="00891827">
        <w:rPr>
          <w:rFonts w:ascii="Arial" w:hAnsi="Arial" w:cs="Arial"/>
          <w:sz w:val="20"/>
          <w:szCs w:val="20"/>
        </w:rPr>
        <w:lastRenderedPageBreak/>
        <w:t>56.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(pravnomočna kazenska sodba)</w:t>
      </w:r>
    </w:p>
    <w:p w:rsidR="00ED6D14" w:rsidRPr="00891827" w:rsidRDefault="00ED6D14" w:rsidP="00ED6D14">
      <w:pPr>
        <w:jc w:val="both"/>
        <w:rPr>
          <w:rFonts w:ascii="Arial" w:hAnsi="Arial" w:cs="Arial"/>
          <w:sz w:val="20"/>
          <w:szCs w:val="20"/>
        </w:rPr>
      </w:pPr>
      <w:r w:rsidRPr="00891827">
        <w:rPr>
          <w:rFonts w:ascii="Arial" w:hAnsi="Arial" w:cs="Arial"/>
          <w:sz w:val="20"/>
          <w:szCs w:val="20"/>
        </w:rPr>
        <w:t>(1) Če je bil uslužbenec policije pravnomočno obsojen na nepogojno kazen zapora v trajanju več kot tri mesece zaradi naklepnega kaznivega dejanja, mu preneha pogodba o zaposlitvi, delovno razmerje pa mu preneha s sklepom, ki ga izda predstojnik, najkasneje pa 15. dan po vročitvi pravnomočne sodbe policiji.</w:t>
      </w:r>
    </w:p>
    <w:p w:rsidR="00ED6D14" w:rsidRPr="00891827" w:rsidRDefault="00ED6D14" w:rsidP="00ED6D14">
      <w:pPr>
        <w:jc w:val="both"/>
        <w:rPr>
          <w:rFonts w:ascii="Arial" w:hAnsi="Arial" w:cs="Arial"/>
          <w:sz w:val="20"/>
          <w:szCs w:val="20"/>
        </w:rPr>
      </w:pPr>
      <w:r w:rsidRPr="00891827">
        <w:rPr>
          <w:rFonts w:ascii="Arial" w:hAnsi="Arial" w:cs="Arial"/>
          <w:sz w:val="20"/>
          <w:szCs w:val="20"/>
        </w:rPr>
        <w:t>(2) Sodišče mora v primerih iz prejšnjega odstavka pravnomočno sodbo poslati policiji.</w:t>
      </w:r>
    </w:p>
    <w:p w:rsidR="00ED6D14" w:rsidRPr="00891827" w:rsidRDefault="00ED6D14" w:rsidP="00ED6D14">
      <w:pPr>
        <w:jc w:val="center"/>
        <w:rPr>
          <w:rFonts w:ascii="Arial" w:hAnsi="Arial" w:cs="Arial"/>
          <w:sz w:val="20"/>
          <w:szCs w:val="20"/>
        </w:rPr>
      </w:pPr>
      <w:r w:rsidRPr="00891827">
        <w:rPr>
          <w:rFonts w:ascii="Arial" w:hAnsi="Arial" w:cs="Arial"/>
          <w:sz w:val="20"/>
          <w:szCs w:val="20"/>
        </w:rPr>
        <w:t>58.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(izpit iz policijskih pooblastil)</w:t>
      </w:r>
    </w:p>
    <w:p w:rsidR="00ED6D14" w:rsidRPr="00891827" w:rsidRDefault="00ED6D14" w:rsidP="00ED6D14">
      <w:pPr>
        <w:jc w:val="both"/>
        <w:rPr>
          <w:rFonts w:ascii="Arial" w:hAnsi="Arial" w:cs="Arial"/>
          <w:sz w:val="20"/>
          <w:szCs w:val="20"/>
        </w:rPr>
      </w:pPr>
      <w:r w:rsidRPr="00891827">
        <w:rPr>
          <w:rFonts w:ascii="Arial" w:hAnsi="Arial" w:cs="Arial"/>
          <w:sz w:val="20"/>
          <w:szCs w:val="20"/>
        </w:rPr>
        <w:t>(1) Oseba, ki je sklenila delovno razmerje policista, mora v roku enega leta po sklenitvi delovnega razmerja opraviti izpit za izvajanje policijskih pooblastil.</w:t>
      </w:r>
    </w:p>
    <w:p w:rsidR="00ED6D14" w:rsidRPr="00891827" w:rsidRDefault="00ED6D14" w:rsidP="00ED6D14">
      <w:pPr>
        <w:jc w:val="both"/>
        <w:rPr>
          <w:rFonts w:ascii="Arial" w:hAnsi="Arial" w:cs="Arial"/>
          <w:sz w:val="20"/>
          <w:szCs w:val="20"/>
        </w:rPr>
      </w:pPr>
      <w:r w:rsidRPr="00891827">
        <w:rPr>
          <w:rFonts w:ascii="Arial" w:hAnsi="Arial" w:cs="Arial"/>
          <w:sz w:val="20"/>
          <w:szCs w:val="20"/>
        </w:rPr>
        <w:t>(2) Vsebino in način opravljanja izpita iz prejšnjega odstavka predpiše minister na predlog generalnega direktorja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(3) Osebi, ki v roku iz prvega odstavka tega člena ne opravi izpita za izvajanje policijskih pooblastil, preneha delovno razmerje.</w:t>
      </w:r>
    </w:p>
    <w:p w:rsidR="00ED6D14" w:rsidRPr="00891827" w:rsidRDefault="00ED6D14" w:rsidP="00ED6D14">
      <w:pPr>
        <w:jc w:val="both"/>
        <w:rPr>
          <w:rFonts w:ascii="Arial" w:hAnsi="Arial" w:cs="Arial"/>
          <w:sz w:val="20"/>
          <w:szCs w:val="20"/>
        </w:rPr>
      </w:pPr>
      <w:r w:rsidRPr="00891827">
        <w:rPr>
          <w:rFonts w:ascii="Arial" w:hAnsi="Arial" w:cs="Arial"/>
          <w:sz w:val="20"/>
          <w:szCs w:val="20"/>
        </w:rPr>
        <w:t>(4) Izpita ne opravlja oseba, ki je uspešno zaključila izobraževalni program policist ali kriminalistični tečaj.</w:t>
      </w:r>
    </w:p>
    <w:p w:rsidR="00ED6D14" w:rsidRPr="00891827" w:rsidRDefault="00ED6D14" w:rsidP="00ED6D14">
      <w:pPr>
        <w:jc w:val="center"/>
        <w:rPr>
          <w:rFonts w:ascii="Arial" w:hAnsi="Arial" w:cs="Arial"/>
          <w:sz w:val="20"/>
          <w:szCs w:val="20"/>
        </w:rPr>
      </w:pPr>
      <w:r w:rsidRPr="00891827">
        <w:rPr>
          <w:rFonts w:ascii="Arial" w:hAnsi="Arial" w:cs="Arial"/>
          <w:sz w:val="20"/>
          <w:szCs w:val="20"/>
        </w:rPr>
        <w:t>62.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(začasen odvzem policijskih pooblastil)</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Policistu, ki je zaradi težav z duševnim zdravjem nezmožen opravljati naloge policije, lahko generalni direktor policije na podlagi ocene zdravstvene komisije policije z odločbo začasno odvzame pravico izvajati policijska pooblastila. Ukrep lahko traja 30 dni in se lahko na podlagi ocene zdravstvene komisije podaljša, vsakič za največ 60 dni, do zaključka zdravljenja.</w:t>
      </w:r>
    </w:p>
    <w:p w:rsidR="00ED6D14" w:rsidRPr="00891827" w:rsidRDefault="00ED6D14" w:rsidP="00ED6D14">
      <w:pPr>
        <w:jc w:val="both"/>
        <w:rPr>
          <w:rFonts w:ascii="Arial" w:hAnsi="Arial" w:cs="Arial"/>
          <w:sz w:val="20"/>
          <w:szCs w:val="20"/>
        </w:rPr>
      </w:pPr>
      <w:r w:rsidRPr="00891827">
        <w:rPr>
          <w:rFonts w:ascii="Arial" w:hAnsi="Arial" w:cs="Arial"/>
          <w:sz w:val="20"/>
          <w:szCs w:val="20"/>
        </w:rPr>
        <w:t>(2) Neposredni vodja policista, ki meni, da so se pri policistu pojavile okoliščine iz prejšnjega odstavka, v roku 24 ur ali najkasneje prvi naslednji delovni dan poda predlog za oceno zmožnosti policista za opravljanje naloge policije zdravstveni komisiji policije, policistu pa takoj odvzame službeno orožje in službeno izkaznico ter mu prepreči dostop do evidenc. Zdravstvena komisija mora predlog obravnavati in v dveh dneh po prejemu predloga z oceno zmožnosti policista za opravljanje nalog policije seznaniti generalnega direktorja policije ali pa predlagatelju sporočiti, da pogoji iz prvega odstavka tega člena niso izpolnjeni.</w:t>
      </w:r>
    </w:p>
    <w:p w:rsidR="00ED6D14" w:rsidRPr="00891827" w:rsidRDefault="00ED6D14" w:rsidP="00ED6D14">
      <w:pPr>
        <w:jc w:val="both"/>
        <w:rPr>
          <w:rFonts w:ascii="Arial" w:hAnsi="Arial" w:cs="Arial"/>
          <w:sz w:val="20"/>
          <w:szCs w:val="20"/>
        </w:rPr>
      </w:pPr>
      <w:r w:rsidRPr="00891827">
        <w:rPr>
          <w:rFonts w:ascii="Arial" w:hAnsi="Arial" w:cs="Arial"/>
          <w:sz w:val="20"/>
          <w:szCs w:val="20"/>
        </w:rPr>
        <w:t>(3) Po prenehanju razlogov za začasni ukrep po prvem odstavku tega člena zdravstvena komisija policije predlaga generalnemu direktorju odpravo tega ukrepa.</w:t>
      </w:r>
    </w:p>
    <w:p w:rsidR="00ED6D14" w:rsidRPr="00891827" w:rsidRDefault="00ED6D14" w:rsidP="00ED6D14">
      <w:pPr>
        <w:jc w:val="both"/>
        <w:rPr>
          <w:rFonts w:ascii="Arial" w:hAnsi="Arial" w:cs="Arial"/>
          <w:sz w:val="20"/>
          <w:szCs w:val="20"/>
        </w:rPr>
      </w:pPr>
      <w:r w:rsidRPr="00891827">
        <w:rPr>
          <w:rFonts w:ascii="Arial" w:hAnsi="Arial" w:cs="Arial"/>
          <w:sz w:val="20"/>
          <w:szCs w:val="20"/>
        </w:rPr>
        <w:t>(4) Zoper odločbo iz prvega odstavka tega člena je dopustna pritožba v osmih dneh. Pritožba ne zadrži izvršitve odločbe. O pritožbi odloči minister v roku osmih delovnih dni.</w:t>
      </w:r>
    </w:p>
    <w:p w:rsidR="00ED6D14" w:rsidRPr="00891827" w:rsidRDefault="00ED6D14" w:rsidP="00ED6D14">
      <w:pPr>
        <w:rPr>
          <w:rFonts w:ascii="Arial" w:hAnsi="Arial" w:cs="Arial"/>
          <w:sz w:val="20"/>
          <w:szCs w:val="20"/>
        </w:rPr>
      </w:pPr>
    </w:p>
    <w:p w:rsidR="00ED6D14" w:rsidRPr="00891827" w:rsidRDefault="00ED6D14" w:rsidP="00ED6D14">
      <w:pPr>
        <w:jc w:val="center"/>
        <w:rPr>
          <w:rFonts w:ascii="Arial" w:hAnsi="Arial" w:cs="Arial"/>
          <w:sz w:val="20"/>
          <w:szCs w:val="20"/>
        </w:rPr>
      </w:pPr>
      <w:r w:rsidRPr="00891827">
        <w:rPr>
          <w:rFonts w:ascii="Arial" w:hAnsi="Arial" w:cs="Arial"/>
          <w:sz w:val="20"/>
          <w:szCs w:val="20"/>
        </w:rPr>
        <w:t>64.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(pravna pomoč)</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Policija zagotavlja plačano pravno pomoč policistu, pomožnemu policistu in nekdanjemu policistu, zoper katerega se vodi predkazenski postopek oziroma zoper katerega je uveden kazenski ali pravdni postopek zaradi opravljanja nalog policije, ki jih je po oceni policije opravil v skladu s predpisi.</w:t>
      </w:r>
    </w:p>
    <w:p w:rsidR="00ED6D14" w:rsidRPr="00891827" w:rsidRDefault="00ED6D14" w:rsidP="00ED6D14">
      <w:pPr>
        <w:jc w:val="both"/>
        <w:rPr>
          <w:rFonts w:ascii="Arial" w:hAnsi="Arial" w:cs="Arial"/>
          <w:sz w:val="20"/>
          <w:szCs w:val="20"/>
        </w:rPr>
      </w:pPr>
      <w:r w:rsidRPr="00891827">
        <w:rPr>
          <w:rFonts w:ascii="Arial" w:hAnsi="Arial" w:cs="Arial"/>
          <w:sz w:val="20"/>
          <w:szCs w:val="20"/>
        </w:rPr>
        <w:lastRenderedPageBreak/>
        <w:t>(2) O vlogi za pravno pomoč za zaposlene na generalni policijski upravi, direktorje policijskih uprav in nekdanje policiste odloči generalni direktor policije, za zaposlene na policijski upravi in območni policijski postaji ter pomožne policiste pa direktor policijske uprave.</w:t>
      </w:r>
    </w:p>
    <w:p w:rsidR="00ED6D14" w:rsidRPr="00891827" w:rsidRDefault="00ED6D14" w:rsidP="00ED6D14">
      <w:pPr>
        <w:jc w:val="both"/>
        <w:rPr>
          <w:rFonts w:ascii="Arial" w:hAnsi="Arial" w:cs="Arial"/>
          <w:sz w:val="20"/>
          <w:szCs w:val="20"/>
        </w:rPr>
      </w:pPr>
      <w:r w:rsidRPr="00891827">
        <w:rPr>
          <w:rFonts w:ascii="Arial" w:hAnsi="Arial" w:cs="Arial"/>
          <w:sz w:val="20"/>
          <w:szCs w:val="20"/>
        </w:rPr>
        <w:t>(3) Način zagotavljanja plačane pravne pomoči predpiše minister na predlog generalnega direktorja policije.</w:t>
      </w:r>
    </w:p>
    <w:p w:rsidR="00ED6D14" w:rsidRPr="00891827" w:rsidRDefault="00ED6D14" w:rsidP="00ED6D14">
      <w:pPr>
        <w:jc w:val="center"/>
        <w:rPr>
          <w:rFonts w:ascii="Arial" w:hAnsi="Arial" w:cs="Arial"/>
          <w:sz w:val="20"/>
          <w:szCs w:val="20"/>
        </w:rPr>
      </w:pPr>
      <w:r w:rsidRPr="00891827">
        <w:rPr>
          <w:rFonts w:ascii="Arial" w:hAnsi="Arial" w:cs="Arial"/>
          <w:sz w:val="20"/>
          <w:szCs w:val="20"/>
        </w:rPr>
        <w:t>65.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(psihološka pomoč in psihološka podpora)</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Policija zagotavlja strokovno psihološko pomoč in psihološko podporo uslužbencem policije v primeru hujših psihičnih obremenitev pri opravljanju nalog policije in drugih dogodkih, ki vplivajo na opravljanje nalog policije, ter udeležbo v programih, namenjenih obvladovanju psihičnih obremenitev.</w:t>
      </w:r>
    </w:p>
    <w:p w:rsidR="00ED6D14" w:rsidRPr="00891827" w:rsidRDefault="00ED6D14" w:rsidP="00ED6D14">
      <w:pPr>
        <w:jc w:val="both"/>
        <w:rPr>
          <w:rFonts w:ascii="Arial" w:hAnsi="Arial" w:cs="Arial"/>
          <w:sz w:val="20"/>
          <w:szCs w:val="20"/>
        </w:rPr>
      </w:pPr>
      <w:r w:rsidRPr="00891827">
        <w:rPr>
          <w:rFonts w:ascii="Arial" w:hAnsi="Arial" w:cs="Arial"/>
          <w:sz w:val="20"/>
          <w:szCs w:val="20"/>
        </w:rPr>
        <w:t>(2) Psihološko pomoč in podporo iz prejšnjega odstavka lahko policija zagotovi tudi ožjim družinskim članom uslužbenca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(3) Vrste in način izvajanja strokovne psihološke pomoči in podpore ter usposabljanja uslužbencev policije za obvladovanje psihičnih obremenitev predpiše minister na predlog generalnega direktorja policije.</w:t>
      </w:r>
    </w:p>
    <w:p w:rsidR="00ED6D14" w:rsidRPr="00891827" w:rsidRDefault="00ED6D14" w:rsidP="00ED6D14">
      <w:pPr>
        <w:jc w:val="center"/>
        <w:rPr>
          <w:rFonts w:ascii="Arial" w:hAnsi="Arial" w:cs="Arial"/>
          <w:sz w:val="20"/>
          <w:szCs w:val="20"/>
        </w:rPr>
      </w:pPr>
      <w:r w:rsidRPr="00891827">
        <w:rPr>
          <w:rFonts w:ascii="Arial" w:hAnsi="Arial" w:cs="Arial"/>
          <w:sz w:val="20"/>
          <w:szCs w:val="20"/>
        </w:rPr>
        <w:t>66.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(varovanje ogroženih uslužbencev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Policija mora za zagotavljanje varnosti uslužbencev policije in njihovih bližnjih izvajati ukrepe za preprečitev vseh vrst ogrožanja na delu ali v zvezi z delom ter ukrepe za varovanje tehničnih sredstev in opreme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(2) Za izvedbo ukrepov za zagotavljanje varnosti uslužbencev policije in njihovih bližnjih je potrebno pisno soglasje ogrožene osebe.</w:t>
      </w:r>
    </w:p>
    <w:p w:rsidR="00ED6D14" w:rsidRPr="00891827" w:rsidRDefault="00ED6D14" w:rsidP="00ED6D14">
      <w:pPr>
        <w:jc w:val="both"/>
        <w:rPr>
          <w:rFonts w:ascii="Arial" w:hAnsi="Arial" w:cs="Arial"/>
          <w:sz w:val="20"/>
          <w:szCs w:val="20"/>
        </w:rPr>
      </w:pPr>
      <w:r w:rsidRPr="00891827">
        <w:rPr>
          <w:rFonts w:ascii="Arial" w:hAnsi="Arial" w:cs="Arial"/>
          <w:sz w:val="20"/>
          <w:szCs w:val="20"/>
        </w:rPr>
        <w:t>(3) Vrste in način izvajanja ukrepov iz prvega odstavka tega člena, način določanja stopnje ogroženosti ter pogoje odprodaje tehničnih sredstev in naprav, uporabljenih pri izvajanju ukrepov iz prvega odstavka tega člena, predpiše minister na predlog generalnega direktorja policije.</w:t>
      </w:r>
    </w:p>
    <w:p w:rsidR="001A3484" w:rsidRPr="00891827" w:rsidRDefault="001A3484" w:rsidP="007755DA">
      <w:pPr>
        <w:jc w:val="center"/>
        <w:rPr>
          <w:rFonts w:ascii="Arial" w:hAnsi="Arial" w:cs="Arial"/>
          <w:sz w:val="20"/>
          <w:szCs w:val="20"/>
        </w:rPr>
      </w:pPr>
      <w:r w:rsidRPr="00891827">
        <w:rPr>
          <w:rFonts w:ascii="Arial" w:hAnsi="Arial" w:cs="Arial"/>
          <w:sz w:val="20"/>
          <w:szCs w:val="20"/>
        </w:rPr>
        <w:t>67. člen</w:t>
      </w:r>
    </w:p>
    <w:p w:rsidR="001A3484" w:rsidRPr="00891827" w:rsidRDefault="001A3484" w:rsidP="007755DA">
      <w:pPr>
        <w:jc w:val="center"/>
        <w:rPr>
          <w:rFonts w:ascii="Arial" w:hAnsi="Arial" w:cs="Arial"/>
          <w:sz w:val="20"/>
          <w:szCs w:val="20"/>
        </w:rPr>
      </w:pPr>
      <w:r w:rsidRPr="00891827">
        <w:rPr>
          <w:rFonts w:ascii="Arial" w:hAnsi="Arial" w:cs="Arial"/>
          <w:sz w:val="20"/>
          <w:szCs w:val="20"/>
        </w:rPr>
        <w:t>(začasna premestitev in napotitev)</w:t>
      </w:r>
    </w:p>
    <w:p w:rsidR="001A3484" w:rsidRPr="00891827" w:rsidRDefault="001A3484" w:rsidP="007755DA">
      <w:pPr>
        <w:jc w:val="both"/>
        <w:rPr>
          <w:rFonts w:ascii="Arial" w:hAnsi="Arial" w:cs="Arial"/>
          <w:sz w:val="20"/>
          <w:szCs w:val="20"/>
        </w:rPr>
      </w:pPr>
      <w:r w:rsidRPr="00891827">
        <w:rPr>
          <w:rFonts w:ascii="Arial" w:hAnsi="Arial" w:cs="Arial"/>
          <w:sz w:val="20"/>
          <w:szCs w:val="20"/>
        </w:rPr>
        <w:t>(1) Zaradi nemotenega opravljanja nalog policije ali policijskih podpornih dejavnosti lahko generalni direktor policije začasno premesti uslužbenca policije na drugo delovno mesto ali ga napoti na delo na določeno območje ali področje dela, vendar najdlje za šest mesecev z možnostjo enkratnega podaljšanja za največ šest mesecev.</w:t>
      </w:r>
    </w:p>
    <w:p w:rsidR="001A3484" w:rsidRPr="00891827" w:rsidRDefault="001A3484" w:rsidP="007755DA">
      <w:pPr>
        <w:jc w:val="both"/>
        <w:rPr>
          <w:rFonts w:ascii="Arial" w:hAnsi="Arial" w:cs="Arial"/>
          <w:sz w:val="20"/>
          <w:szCs w:val="20"/>
        </w:rPr>
      </w:pPr>
      <w:r w:rsidRPr="00891827">
        <w:rPr>
          <w:rFonts w:ascii="Arial" w:hAnsi="Arial" w:cs="Arial"/>
          <w:sz w:val="20"/>
          <w:szCs w:val="20"/>
        </w:rPr>
        <w:t>(2) Zaradi nemotenega opravljanja nalog policije ali policijskih podpornih dejavnosti lahko direktor policijske uprave začasno napoti uslužbenca policije z ene na drugo območno policijsko postajo oziroma notranjo organizacijsko enoto na območju policijske uprave, vendar najdlje za šest mesecev z možnostjo enkratnega podaljšanja za največ šest mesecev.</w:t>
      </w:r>
    </w:p>
    <w:p w:rsidR="001A3484" w:rsidRPr="00891827" w:rsidRDefault="001A3484" w:rsidP="007755DA">
      <w:pPr>
        <w:jc w:val="both"/>
        <w:rPr>
          <w:rFonts w:ascii="Arial" w:hAnsi="Arial" w:cs="Arial"/>
          <w:sz w:val="20"/>
          <w:szCs w:val="20"/>
        </w:rPr>
      </w:pPr>
      <w:r w:rsidRPr="00891827">
        <w:rPr>
          <w:rFonts w:ascii="Arial" w:hAnsi="Arial" w:cs="Arial"/>
          <w:sz w:val="20"/>
          <w:szCs w:val="20"/>
        </w:rPr>
        <w:t>(3) Odločba o začasni premestitvi oziroma napotitvi mora biti uslužbencu policije vročena najmanj sedem dni pred nastopom dela. Odločba je dokončna.</w:t>
      </w:r>
    </w:p>
    <w:p w:rsidR="001A3484" w:rsidRPr="00891827" w:rsidRDefault="001A3484" w:rsidP="007755DA">
      <w:pPr>
        <w:jc w:val="both"/>
        <w:rPr>
          <w:rFonts w:ascii="Arial" w:hAnsi="Arial" w:cs="Arial"/>
          <w:sz w:val="20"/>
          <w:szCs w:val="20"/>
        </w:rPr>
      </w:pPr>
      <w:r w:rsidRPr="00891827">
        <w:rPr>
          <w:rFonts w:ascii="Arial" w:hAnsi="Arial" w:cs="Arial"/>
          <w:sz w:val="20"/>
          <w:szCs w:val="20"/>
        </w:rPr>
        <w:t xml:space="preserve">(4) Uslužbenec policije, ki je premeščen ali napoten v skladu s prvim ali drugim odstavkom tega člena, ima pravico do povračila stroškov prevoza na delo in z dela v skladu s predpisi, ki urejajo povračila </w:t>
      </w:r>
      <w:r w:rsidRPr="00891827">
        <w:rPr>
          <w:rFonts w:ascii="Arial" w:hAnsi="Arial" w:cs="Arial"/>
          <w:sz w:val="20"/>
          <w:szCs w:val="20"/>
        </w:rPr>
        <w:lastRenderedPageBreak/>
        <w:t>stroškov prevoza na delo in z dela za javne uslužbence, ali do nadomestila stroškov za ločeno življenje in selitvenih stroškov, če se preseli.</w:t>
      </w:r>
    </w:p>
    <w:p w:rsidR="001A3484" w:rsidRPr="00891827" w:rsidRDefault="001A3484" w:rsidP="007755DA">
      <w:pPr>
        <w:jc w:val="both"/>
        <w:rPr>
          <w:rFonts w:ascii="Arial" w:hAnsi="Arial" w:cs="Arial"/>
          <w:sz w:val="20"/>
          <w:szCs w:val="20"/>
        </w:rPr>
      </w:pPr>
      <w:r w:rsidRPr="00891827">
        <w:rPr>
          <w:rFonts w:ascii="Arial" w:hAnsi="Arial" w:cs="Arial"/>
          <w:sz w:val="20"/>
          <w:szCs w:val="20"/>
        </w:rPr>
        <w:t>(5) Uslužbencu policije, ki je premeščen ali napoten v skladu s prvim ali drugim odstavkom tega člena in se preseli, policija zagotovi ustrezno nastanitev.</w:t>
      </w:r>
    </w:p>
    <w:p w:rsidR="001A3484" w:rsidRPr="00891827" w:rsidRDefault="001A3484" w:rsidP="007755DA">
      <w:pPr>
        <w:jc w:val="both"/>
        <w:rPr>
          <w:rFonts w:ascii="Arial" w:hAnsi="Arial" w:cs="Arial"/>
          <w:sz w:val="20"/>
          <w:szCs w:val="20"/>
        </w:rPr>
      </w:pPr>
      <w:r w:rsidRPr="00891827">
        <w:rPr>
          <w:rFonts w:ascii="Arial" w:hAnsi="Arial" w:cs="Arial"/>
          <w:sz w:val="20"/>
          <w:szCs w:val="20"/>
        </w:rPr>
        <w:t>(6) Za začasno premestitev ali napotitev po določbah tega člena ne veljajo omejitve zakona, ki ureja sistem javnih uslužbencev, glede oddaljenosti kraja opravljanja dela od dotedanjega kraja opravljanja dela.</w:t>
      </w:r>
    </w:p>
    <w:p w:rsidR="001A3484" w:rsidRPr="00891827" w:rsidRDefault="001A3484" w:rsidP="007755DA">
      <w:pPr>
        <w:jc w:val="both"/>
        <w:rPr>
          <w:rFonts w:ascii="Arial" w:hAnsi="Arial" w:cs="Arial"/>
          <w:sz w:val="20"/>
          <w:szCs w:val="20"/>
        </w:rPr>
      </w:pPr>
      <w:r w:rsidRPr="00891827">
        <w:rPr>
          <w:rFonts w:ascii="Arial" w:hAnsi="Arial" w:cs="Arial"/>
          <w:sz w:val="20"/>
          <w:szCs w:val="20"/>
        </w:rPr>
        <w:t>(7) Neposredno po zaključku začasne premestitve in napotitve po prvem in drugem odstavku tega člena je uslužbenec policije lahko ponovno začasno premeščen oziroma začasno napoten le, če s tem soglaša.</w:t>
      </w:r>
    </w:p>
    <w:p w:rsidR="001A3484" w:rsidRPr="00891827" w:rsidRDefault="001A3484" w:rsidP="00ED6D14">
      <w:pPr>
        <w:jc w:val="both"/>
        <w:rPr>
          <w:rFonts w:ascii="Arial" w:hAnsi="Arial" w:cs="Arial"/>
          <w:sz w:val="20"/>
          <w:szCs w:val="20"/>
        </w:rPr>
      </w:pPr>
    </w:p>
    <w:p w:rsidR="00ED6D14" w:rsidRPr="00891827" w:rsidRDefault="00ED6D14" w:rsidP="00ED6D14">
      <w:pPr>
        <w:jc w:val="center"/>
        <w:rPr>
          <w:rFonts w:ascii="Arial" w:hAnsi="Arial" w:cs="Arial"/>
          <w:sz w:val="20"/>
          <w:szCs w:val="20"/>
        </w:rPr>
      </w:pPr>
      <w:r w:rsidRPr="00891827">
        <w:rPr>
          <w:rFonts w:ascii="Arial" w:hAnsi="Arial" w:cs="Arial"/>
          <w:sz w:val="20"/>
          <w:szCs w:val="20"/>
        </w:rPr>
        <w:t>69.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(začasna premestitev v drug državni organ)</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Policist je lahko zaradi varovanja določenih oseb in objektov, nadzora nad delom policije ali obravnave pritožb nad delom policije premeščen na delo v ministrstvo ali drug državni organ.</w:t>
      </w:r>
    </w:p>
    <w:p w:rsidR="00ED6D14" w:rsidRPr="00891827" w:rsidRDefault="00ED6D14" w:rsidP="00ED6D14">
      <w:pPr>
        <w:jc w:val="both"/>
        <w:rPr>
          <w:rFonts w:ascii="Arial" w:hAnsi="Arial" w:cs="Arial"/>
          <w:sz w:val="20"/>
          <w:szCs w:val="20"/>
        </w:rPr>
      </w:pPr>
      <w:r w:rsidRPr="00891827">
        <w:rPr>
          <w:rFonts w:ascii="Arial" w:hAnsi="Arial" w:cs="Arial"/>
          <w:sz w:val="20"/>
          <w:szCs w:val="20"/>
        </w:rPr>
        <w:t>(2) Premestitev iz prejšnjega odstavka se lahko opravi samo na podlagi pisnega soglasja policista in traja največ dve leti z možnostjo sporazumnega podaljšanja za največ dve leti.</w:t>
      </w:r>
    </w:p>
    <w:p w:rsidR="00ED6D14" w:rsidRPr="00891827" w:rsidRDefault="00ED6D14" w:rsidP="00ED6D14">
      <w:pPr>
        <w:jc w:val="both"/>
        <w:rPr>
          <w:rFonts w:ascii="Arial" w:hAnsi="Arial" w:cs="Arial"/>
          <w:sz w:val="20"/>
          <w:szCs w:val="20"/>
        </w:rPr>
      </w:pPr>
      <w:r w:rsidRPr="00891827">
        <w:rPr>
          <w:rFonts w:ascii="Arial" w:hAnsi="Arial" w:cs="Arial"/>
          <w:sz w:val="20"/>
          <w:szCs w:val="20"/>
        </w:rPr>
        <w:t>(3) Policist, ki je premeščen na podlagi prvega odstavka tega člena, je za svoje delo odgovoren predstojniku organa, v katerega je premeščen. V času začasne premestitve ima pravice in obveznosti, ki izhajajo iz tega zakona, v obsegu, določenem v sporazumu med državnim organom, kamor je policist začasno premeščen, in policijo.</w:t>
      </w:r>
    </w:p>
    <w:p w:rsidR="00ED6D14" w:rsidRPr="00891827" w:rsidRDefault="00ED6D14" w:rsidP="00ED6D14">
      <w:pPr>
        <w:jc w:val="both"/>
        <w:rPr>
          <w:rFonts w:ascii="Arial" w:hAnsi="Arial" w:cs="Arial"/>
          <w:sz w:val="20"/>
          <w:szCs w:val="20"/>
        </w:rPr>
      </w:pPr>
      <w:r w:rsidRPr="00891827">
        <w:rPr>
          <w:rFonts w:ascii="Arial" w:hAnsi="Arial" w:cs="Arial"/>
          <w:sz w:val="20"/>
          <w:szCs w:val="20"/>
        </w:rPr>
        <w:t>(4) Po izteku začasne premestitve po tem členu ima policist pravico vrniti se na delo v policijo na delovno mesto, ki ustreza njegovemu nazivu in za katero izpolnjuje pogoje.</w:t>
      </w:r>
    </w:p>
    <w:p w:rsidR="00ED6D14" w:rsidRPr="00891827" w:rsidRDefault="00ED6D14" w:rsidP="00ED6D14">
      <w:pPr>
        <w:jc w:val="center"/>
        <w:rPr>
          <w:rFonts w:ascii="Arial" w:hAnsi="Arial" w:cs="Arial"/>
          <w:sz w:val="20"/>
          <w:szCs w:val="20"/>
        </w:rPr>
      </w:pPr>
      <w:r w:rsidRPr="00891827">
        <w:rPr>
          <w:rFonts w:ascii="Arial" w:hAnsi="Arial" w:cs="Arial"/>
          <w:sz w:val="20"/>
          <w:szCs w:val="20"/>
        </w:rPr>
        <w:t>71.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(pripravljenost za delo)</w:t>
      </w:r>
    </w:p>
    <w:p w:rsidR="00ED6D14" w:rsidRPr="00891827" w:rsidRDefault="00ED6D14" w:rsidP="00ED6D14">
      <w:pPr>
        <w:jc w:val="both"/>
        <w:rPr>
          <w:rFonts w:ascii="Arial" w:hAnsi="Arial" w:cs="Arial"/>
          <w:sz w:val="20"/>
          <w:szCs w:val="20"/>
        </w:rPr>
      </w:pPr>
      <w:r w:rsidRPr="00891827">
        <w:rPr>
          <w:rFonts w:ascii="Arial" w:hAnsi="Arial" w:cs="Arial"/>
          <w:sz w:val="20"/>
          <w:szCs w:val="20"/>
        </w:rPr>
        <w:t>(1) Pripravljenost za delo je poseben delovni pogoj, pri katerem mora biti uslužbenec policije, ki mu je pripravljenost odrejena, v pripravljenosti za delo doma ali na določenem kraju. Pripravljenost pomeni dosegljivost uslužbenca policije po telefonu ali drugih sredstvih za potrebe prihoda na delovno mesto ali na kraj, kjer je treba opraviti nujno nalogo.</w:t>
      </w:r>
    </w:p>
    <w:p w:rsidR="00ED6D14" w:rsidRPr="00891827" w:rsidRDefault="00ED6D14" w:rsidP="00ED6D14">
      <w:pPr>
        <w:jc w:val="both"/>
        <w:rPr>
          <w:rFonts w:ascii="Arial" w:hAnsi="Arial" w:cs="Arial"/>
          <w:sz w:val="20"/>
          <w:szCs w:val="20"/>
        </w:rPr>
      </w:pPr>
      <w:r w:rsidRPr="00891827">
        <w:rPr>
          <w:rFonts w:ascii="Arial" w:hAnsi="Arial" w:cs="Arial"/>
          <w:sz w:val="20"/>
          <w:szCs w:val="20"/>
        </w:rPr>
        <w:t>(2) Uslužbenec policije, ki je v času pripravljenosti poklican na delo, se mora v najkrajšem možnem času zglasiti na delovnem mestu ali kraju, kjer je treba opraviti nujno nalogo.</w:t>
      </w:r>
    </w:p>
    <w:p w:rsidR="00ED6D14" w:rsidRPr="00891827" w:rsidRDefault="00ED6D14" w:rsidP="00ED6D14">
      <w:pPr>
        <w:jc w:val="both"/>
        <w:rPr>
          <w:rFonts w:ascii="Arial" w:hAnsi="Arial" w:cs="Arial"/>
          <w:sz w:val="20"/>
          <w:szCs w:val="20"/>
        </w:rPr>
      </w:pPr>
      <w:r w:rsidRPr="00891827">
        <w:rPr>
          <w:rFonts w:ascii="Arial" w:hAnsi="Arial" w:cs="Arial"/>
          <w:sz w:val="20"/>
          <w:szCs w:val="20"/>
        </w:rPr>
        <w:t>(3) Pripravljenost za delo se ne šteje v delovni čas.</w:t>
      </w:r>
    </w:p>
    <w:p w:rsidR="00ED6D14" w:rsidRPr="00891827" w:rsidRDefault="00ED6D14" w:rsidP="00ED6D14">
      <w:pPr>
        <w:jc w:val="both"/>
        <w:rPr>
          <w:rFonts w:ascii="Arial" w:hAnsi="Arial" w:cs="Arial"/>
          <w:sz w:val="20"/>
          <w:szCs w:val="20"/>
        </w:rPr>
      </w:pPr>
      <w:r w:rsidRPr="00891827">
        <w:rPr>
          <w:rFonts w:ascii="Arial" w:hAnsi="Arial" w:cs="Arial"/>
          <w:sz w:val="20"/>
          <w:szCs w:val="20"/>
        </w:rPr>
        <w:t>(4) Če uslužbenec policije med pripravljenostjo za delo začne opravljati delo, se mu čas opravljanja dela šteje v delovni čas.</w:t>
      </w:r>
    </w:p>
    <w:p w:rsidR="00ED6D14" w:rsidRPr="00891827" w:rsidRDefault="00ED6D14" w:rsidP="00ED6D14">
      <w:pPr>
        <w:jc w:val="both"/>
        <w:rPr>
          <w:rFonts w:ascii="Arial" w:hAnsi="Arial" w:cs="Arial"/>
          <w:sz w:val="20"/>
          <w:szCs w:val="20"/>
        </w:rPr>
      </w:pPr>
      <w:r w:rsidRPr="00891827">
        <w:rPr>
          <w:rFonts w:ascii="Arial" w:hAnsi="Arial" w:cs="Arial"/>
          <w:sz w:val="20"/>
          <w:szCs w:val="20"/>
        </w:rPr>
        <w:t>(5) Pripravljenost za delo lahko odredita generalni direktor policije in direktor policijske uprave ali osebe, ki jih pooblastita.</w:t>
      </w:r>
    </w:p>
    <w:p w:rsidR="00ED6D14" w:rsidRPr="00891827" w:rsidRDefault="00ED6D14" w:rsidP="00ED6D14">
      <w:pPr>
        <w:jc w:val="center"/>
        <w:rPr>
          <w:rFonts w:ascii="Arial" w:hAnsi="Arial" w:cs="Arial"/>
          <w:sz w:val="20"/>
          <w:szCs w:val="20"/>
        </w:rPr>
      </w:pPr>
      <w:r w:rsidRPr="00891827">
        <w:rPr>
          <w:rFonts w:ascii="Arial" w:hAnsi="Arial" w:cs="Arial"/>
          <w:sz w:val="20"/>
          <w:szCs w:val="20"/>
        </w:rPr>
        <w:t>73.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(delo preko polnega delovnega časa v izjemnih in nujnih primerih)</w:t>
      </w:r>
    </w:p>
    <w:p w:rsidR="00ED6D14" w:rsidRPr="00891827" w:rsidRDefault="00ED6D14" w:rsidP="00ED6D14">
      <w:pPr>
        <w:jc w:val="both"/>
        <w:rPr>
          <w:rFonts w:ascii="Arial" w:hAnsi="Arial" w:cs="Arial"/>
          <w:sz w:val="20"/>
          <w:szCs w:val="20"/>
        </w:rPr>
      </w:pPr>
      <w:r w:rsidRPr="00891827">
        <w:rPr>
          <w:rFonts w:ascii="Arial" w:hAnsi="Arial" w:cs="Arial"/>
          <w:sz w:val="20"/>
          <w:szCs w:val="20"/>
        </w:rPr>
        <w:lastRenderedPageBreak/>
        <w:t>(1) Ne glede na določbe zakona, ki ureja delovna razmerja, o časovnih omejitvah dnevne delovne obveznosti, dnevnega in tedenskega počitka ter dela preko polnega delovnega časa, lahko v izjemnih, nujnih ali nepredvidenih primerih, ko ni mogoče na drugačen način opraviti nalog policije, nadrejeni policistu po poteku delovnega časa odredi, da dokonča začeto nalogo.</w:t>
      </w:r>
    </w:p>
    <w:p w:rsidR="00ED6D14" w:rsidRPr="00891827" w:rsidRDefault="00ED6D14" w:rsidP="00ED6D14">
      <w:pPr>
        <w:jc w:val="both"/>
        <w:rPr>
          <w:rFonts w:ascii="Arial" w:hAnsi="Arial" w:cs="Arial"/>
          <w:sz w:val="20"/>
          <w:szCs w:val="20"/>
        </w:rPr>
      </w:pPr>
      <w:r w:rsidRPr="00891827">
        <w:rPr>
          <w:rFonts w:ascii="Arial" w:hAnsi="Arial" w:cs="Arial"/>
          <w:sz w:val="20"/>
          <w:szCs w:val="20"/>
        </w:rPr>
        <w:t>(2) Odreditev dela po prejšnjem odstavku je dopustna le za najkrajši možni čas, s tem da je treba policistu takoj po prenehanju razlogov zagotoviti ustrezen počitek. Soglasje policista ni potrebno.</w:t>
      </w:r>
    </w:p>
    <w:p w:rsidR="00ED6D14" w:rsidRPr="00891827" w:rsidRDefault="00ED6D14" w:rsidP="00ED6D14">
      <w:pPr>
        <w:jc w:val="both"/>
        <w:rPr>
          <w:rFonts w:ascii="Arial" w:hAnsi="Arial" w:cs="Arial"/>
          <w:sz w:val="20"/>
          <w:szCs w:val="20"/>
        </w:rPr>
      </w:pPr>
      <w:r w:rsidRPr="00891827">
        <w:rPr>
          <w:rFonts w:ascii="Arial" w:hAnsi="Arial" w:cs="Arial"/>
          <w:sz w:val="20"/>
          <w:szCs w:val="20"/>
        </w:rPr>
        <w:t>(3) Delo preko polnega delovnega časa po prvem odstavku tega člena mora nadrejeni odrediti v pisni obliki praviloma pred potekom rednega delovnega časa. Če zaradi narave dela ali nujnosti opravljanja dela to ni mogoče, se lahko delo preko polnega delovnega časa v izjemnih in nujnih primerih odredi ustno. V tem primeru se pisna odreditev vroči policistu naknadno, najkasneje v osmih dneh po opravljenem nadurnem delu.</w:t>
      </w:r>
    </w:p>
    <w:p w:rsidR="00ED6D14" w:rsidRPr="00891827" w:rsidRDefault="00ED6D14" w:rsidP="00ED6D14">
      <w:pPr>
        <w:jc w:val="both"/>
        <w:rPr>
          <w:rFonts w:ascii="Arial" w:hAnsi="Arial" w:cs="Arial"/>
          <w:sz w:val="20"/>
          <w:szCs w:val="20"/>
        </w:rPr>
      </w:pPr>
      <w:r w:rsidRPr="00891827">
        <w:rPr>
          <w:rFonts w:ascii="Arial" w:hAnsi="Arial" w:cs="Arial"/>
          <w:sz w:val="20"/>
          <w:szCs w:val="20"/>
        </w:rPr>
        <w:t>(4) Delo preko polnega delovnega časa, odrejeno na podlagi prvega odstavka tega člena, lahko traja največ 20 ur na teden oziroma 80 ur na mesec.</w:t>
      </w:r>
    </w:p>
    <w:p w:rsidR="00ED6D14" w:rsidRPr="00891827" w:rsidRDefault="00ED6D14" w:rsidP="00ED6D14">
      <w:pPr>
        <w:jc w:val="both"/>
        <w:rPr>
          <w:rFonts w:ascii="Arial" w:hAnsi="Arial" w:cs="Arial"/>
          <w:sz w:val="20"/>
          <w:szCs w:val="20"/>
        </w:rPr>
      </w:pPr>
      <w:r w:rsidRPr="00891827">
        <w:rPr>
          <w:rFonts w:ascii="Arial" w:hAnsi="Arial" w:cs="Arial"/>
          <w:sz w:val="20"/>
          <w:szCs w:val="20"/>
        </w:rPr>
        <w:t>(5) Skupno delo preko polnega delovnega časa policista ne sme presegati letne časovne omejitve, ki jo določa zakon, ki ureja delovna razmerja.</w:t>
      </w:r>
    </w:p>
    <w:p w:rsidR="00ED6D14" w:rsidRPr="00891827" w:rsidRDefault="00ED6D14" w:rsidP="00ED6D14">
      <w:pPr>
        <w:jc w:val="center"/>
        <w:rPr>
          <w:rFonts w:ascii="Arial" w:hAnsi="Arial" w:cs="Arial"/>
          <w:sz w:val="20"/>
          <w:szCs w:val="20"/>
        </w:rPr>
      </w:pPr>
      <w:r w:rsidRPr="00891827">
        <w:rPr>
          <w:rFonts w:ascii="Arial" w:hAnsi="Arial" w:cs="Arial"/>
          <w:sz w:val="20"/>
          <w:szCs w:val="20"/>
        </w:rPr>
        <w:t>74.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(dodatno plačilo v času posebnih obremenitev)</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Policistom Specialne enote in drugim policistom, ki neposredno skupaj s Specialno enoto opravljajo posebno nevarne naloge z najvišjo stopnjo ogroženosti življenja, za čas neposrednega izvajanja nalog v nevarnih pogojih in pod posebnimi obremenitvami pripada dodatek za nevarnost in posebne obremenitve pod enakimi pogoji in v enaki višini, kot to velja za policiste Posebne policijske enote, v skladu s kolektivno pogodbo za javni sektor.</w:t>
      </w:r>
    </w:p>
    <w:p w:rsidR="00ED6D14" w:rsidRPr="00891827" w:rsidRDefault="00ED6D14" w:rsidP="00ED6D14">
      <w:pPr>
        <w:jc w:val="both"/>
        <w:rPr>
          <w:rFonts w:ascii="Arial" w:hAnsi="Arial" w:cs="Arial"/>
          <w:sz w:val="20"/>
          <w:szCs w:val="20"/>
        </w:rPr>
      </w:pPr>
      <w:r w:rsidRPr="00891827">
        <w:rPr>
          <w:rFonts w:ascii="Arial" w:hAnsi="Arial" w:cs="Arial"/>
          <w:sz w:val="20"/>
          <w:szCs w:val="20"/>
        </w:rPr>
        <w:t>(2) Policistom Specialne enote pripada dodatek iz prejšnjega odstavka tudi za čas usposabljanja za izvajanje nalog iz prejšnjega odstavka. Usposabljanja, za katera policistom Specialne enote pripada dodatek iz prejšnjega odstavka, vključno s časom trajanja, določi generalni direktor policije z letnim načrtom dela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(3) Pravico do dodatnega plačila imajo policisti za čas, ko jim je odrejeno opravljanje dela v skladu s prvim odstavkom prejšnjega člena. Vlada na predlog ministra določi višino dodatnega plačila, pri čemer višina dodatnega plačila ne sme presegati višine, določene za dodatek za delo preko polnega delovnega časa.</w:t>
      </w:r>
    </w:p>
    <w:p w:rsidR="00ED6D14" w:rsidRPr="00891827" w:rsidRDefault="00ED6D14" w:rsidP="00ED6D14">
      <w:pPr>
        <w:jc w:val="center"/>
        <w:rPr>
          <w:rFonts w:ascii="Arial" w:hAnsi="Arial" w:cs="Arial"/>
          <w:sz w:val="20"/>
          <w:szCs w:val="20"/>
        </w:rPr>
      </w:pPr>
      <w:r w:rsidRPr="00891827">
        <w:rPr>
          <w:rFonts w:ascii="Arial" w:hAnsi="Arial" w:cs="Arial"/>
          <w:sz w:val="20"/>
          <w:szCs w:val="20"/>
        </w:rPr>
        <w:t>84.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(poškodba pri delu in z njo povezano nadomestilo in posebna odškodnina)</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Poškodba, ki jo utrpi policist na redni poti od stanovanja do delovnega mesta ali nazaj ali na službeni poti, se šteje kot poškodba pri delu.</w:t>
      </w:r>
    </w:p>
    <w:p w:rsidR="00ED6D14" w:rsidRPr="00891827" w:rsidRDefault="00ED6D14" w:rsidP="00ED6D14">
      <w:pPr>
        <w:jc w:val="both"/>
        <w:rPr>
          <w:rFonts w:ascii="Arial" w:hAnsi="Arial" w:cs="Arial"/>
          <w:sz w:val="20"/>
          <w:szCs w:val="20"/>
        </w:rPr>
      </w:pPr>
      <w:r w:rsidRPr="00891827">
        <w:rPr>
          <w:rFonts w:ascii="Arial" w:hAnsi="Arial" w:cs="Arial"/>
          <w:sz w:val="20"/>
          <w:szCs w:val="20"/>
        </w:rPr>
        <w:t>(2) Uslužbenec iz prejšnjega odstavka, ki je odsoten z dela, za čas odsotnosti prejme 100 odstotno nadomestilo plače. V času daljše odsotnosti z dela izplača delodajalec nadomestilo plače v breme zdravstvenega zavarovanja, medtem ko razliko do 100 odstotnega nadomestila plače, ki jo zdravstveno zavarovanje ne krije, izplača iz lastnih sredstev.</w:t>
      </w:r>
    </w:p>
    <w:p w:rsidR="00ED6D14" w:rsidRPr="00891827" w:rsidRDefault="00ED6D14" w:rsidP="00ED6D14">
      <w:pPr>
        <w:jc w:val="both"/>
        <w:rPr>
          <w:rFonts w:ascii="Arial" w:hAnsi="Arial" w:cs="Arial"/>
          <w:sz w:val="20"/>
          <w:szCs w:val="20"/>
        </w:rPr>
      </w:pPr>
      <w:r w:rsidRPr="00891827">
        <w:rPr>
          <w:rFonts w:ascii="Arial" w:hAnsi="Arial" w:cs="Arial"/>
          <w:sz w:val="20"/>
          <w:szCs w:val="20"/>
        </w:rPr>
        <w:t>(3) Uslužbenec policije, ki ni zavarovan po določbah prejšnjega člena, ima v primeru poškodbe pri delu oziroma nesreče pri delu, posledica katere je trajna izguba splošne delovne zmožnosti, pravico do posebne odškodnine v višini največ 100 odstotkov zavarovalne vsote, določene na podlagi prejšnjega člena. Višina posebne odškodnine je odvisna od odstotka trajne izgube splošne delovne zmožnosti.</w:t>
      </w:r>
    </w:p>
    <w:p w:rsidR="00ED6D14" w:rsidRPr="00891827" w:rsidRDefault="00ED6D14" w:rsidP="00ED6D14">
      <w:pPr>
        <w:jc w:val="both"/>
        <w:rPr>
          <w:rFonts w:ascii="Arial" w:hAnsi="Arial" w:cs="Arial"/>
          <w:sz w:val="20"/>
          <w:szCs w:val="20"/>
        </w:rPr>
      </w:pPr>
      <w:r w:rsidRPr="00891827">
        <w:rPr>
          <w:rFonts w:ascii="Arial" w:hAnsi="Arial" w:cs="Arial"/>
          <w:sz w:val="20"/>
          <w:szCs w:val="20"/>
        </w:rPr>
        <w:lastRenderedPageBreak/>
        <w:t>(4) V primeru smrti uslužbenca policije iz prejšnjega odstavka pripada posebna odškodnina v višini 100 odstotkov zavarovalne vsote iz prejšnjega člena njegovim ožjim družinskim članom skupaj.</w:t>
      </w:r>
    </w:p>
    <w:p w:rsidR="00ED6D14" w:rsidRPr="00891827" w:rsidRDefault="00ED6D14" w:rsidP="00ED6D14">
      <w:pPr>
        <w:jc w:val="both"/>
        <w:rPr>
          <w:rFonts w:ascii="Arial" w:hAnsi="Arial" w:cs="Arial"/>
          <w:sz w:val="20"/>
          <w:szCs w:val="20"/>
        </w:rPr>
      </w:pPr>
      <w:r w:rsidRPr="00891827">
        <w:rPr>
          <w:rFonts w:ascii="Arial" w:hAnsi="Arial" w:cs="Arial"/>
          <w:sz w:val="20"/>
          <w:szCs w:val="20"/>
        </w:rPr>
        <w:t>(5) Višino in način izplačila posebne odškodnine v vsakem posameznem primeru določi generalni direktor policije.</w:t>
      </w:r>
    </w:p>
    <w:p w:rsidR="008E482F" w:rsidRPr="00891827" w:rsidRDefault="008E482F" w:rsidP="007755DA">
      <w:pPr>
        <w:jc w:val="center"/>
        <w:rPr>
          <w:rFonts w:ascii="Arial" w:hAnsi="Arial" w:cs="Arial"/>
          <w:sz w:val="20"/>
          <w:szCs w:val="20"/>
        </w:rPr>
      </w:pPr>
      <w:r w:rsidRPr="00891827">
        <w:rPr>
          <w:rFonts w:ascii="Arial" w:hAnsi="Arial" w:cs="Arial"/>
          <w:sz w:val="20"/>
          <w:szCs w:val="20"/>
        </w:rPr>
        <w:t>85. člen</w:t>
      </w:r>
    </w:p>
    <w:p w:rsidR="008E482F" w:rsidRPr="00891827" w:rsidRDefault="008E482F" w:rsidP="007755DA">
      <w:pPr>
        <w:jc w:val="center"/>
        <w:rPr>
          <w:rFonts w:ascii="Arial" w:hAnsi="Arial" w:cs="Arial"/>
          <w:sz w:val="20"/>
          <w:szCs w:val="20"/>
        </w:rPr>
      </w:pPr>
      <w:r w:rsidRPr="00891827">
        <w:rPr>
          <w:rFonts w:ascii="Arial" w:hAnsi="Arial" w:cs="Arial"/>
          <w:sz w:val="20"/>
          <w:szCs w:val="20"/>
        </w:rPr>
        <w:t>(stroški pogreba in enkratna denarna pomoč)</w:t>
      </w:r>
    </w:p>
    <w:p w:rsidR="008E482F" w:rsidRPr="00891827" w:rsidRDefault="008E482F" w:rsidP="007755DA">
      <w:pPr>
        <w:jc w:val="both"/>
        <w:rPr>
          <w:rFonts w:ascii="Arial" w:hAnsi="Arial" w:cs="Arial"/>
          <w:sz w:val="20"/>
          <w:szCs w:val="20"/>
        </w:rPr>
      </w:pPr>
      <w:r w:rsidRPr="00891827">
        <w:rPr>
          <w:rFonts w:ascii="Arial" w:hAnsi="Arial" w:cs="Arial"/>
          <w:sz w:val="20"/>
          <w:szCs w:val="20"/>
        </w:rPr>
        <w:t>(1) Za policista, ki je pri opravljanju svojega dela izgubil življenje, policija v soglasju s svojci izvede pogrebne slovesnosti in poravna stroške pogreba v kraju, ki ga določijo svojci.</w:t>
      </w:r>
    </w:p>
    <w:p w:rsidR="008E482F" w:rsidRPr="00891827" w:rsidRDefault="008E482F" w:rsidP="007755DA">
      <w:pPr>
        <w:jc w:val="both"/>
        <w:rPr>
          <w:rFonts w:ascii="Arial" w:hAnsi="Arial" w:cs="Arial"/>
          <w:sz w:val="20"/>
          <w:szCs w:val="20"/>
        </w:rPr>
      </w:pPr>
      <w:r w:rsidRPr="00891827">
        <w:rPr>
          <w:rFonts w:ascii="Arial" w:hAnsi="Arial" w:cs="Arial"/>
          <w:sz w:val="20"/>
          <w:szCs w:val="20"/>
        </w:rPr>
        <w:t>(2) V primeru iz prejšnjega odstavka ožjim družinskim članom policista skupaj pripada enkratna denarna pomoč, v višini skupnega zneska bruto plač, ki jih je v zadnjih dvanajstih mesecih prejel pokojni policist. Znesek enkratne denarne pomoči določi generalni direktor policije s sklepom.</w:t>
      </w:r>
    </w:p>
    <w:p w:rsidR="008E482F" w:rsidRPr="00891827" w:rsidRDefault="008E482F" w:rsidP="007755DA">
      <w:pPr>
        <w:jc w:val="both"/>
        <w:rPr>
          <w:rFonts w:ascii="Arial" w:hAnsi="Arial" w:cs="Arial"/>
          <w:sz w:val="20"/>
          <w:szCs w:val="20"/>
        </w:rPr>
      </w:pPr>
      <w:r w:rsidRPr="00891827">
        <w:rPr>
          <w:rFonts w:ascii="Arial" w:hAnsi="Arial" w:cs="Arial"/>
          <w:sz w:val="20"/>
          <w:szCs w:val="20"/>
        </w:rPr>
        <w:t>(3) Generalni direktor policije lahko z internim aktom določi protokol pogrebne slovesnosti.</w:t>
      </w:r>
    </w:p>
    <w:p w:rsidR="00ED6D14" w:rsidRPr="00891827" w:rsidRDefault="00ED6D14" w:rsidP="00ED6D14">
      <w:pPr>
        <w:jc w:val="center"/>
        <w:rPr>
          <w:rFonts w:ascii="Arial" w:hAnsi="Arial" w:cs="Arial"/>
          <w:sz w:val="20"/>
          <w:szCs w:val="20"/>
        </w:rPr>
      </w:pPr>
      <w:r w:rsidRPr="00891827">
        <w:rPr>
          <w:rFonts w:ascii="Arial" w:hAnsi="Arial" w:cs="Arial"/>
          <w:sz w:val="20"/>
          <w:szCs w:val="20"/>
        </w:rPr>
        <w:t>86.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(pravice družinskih članov po smrti policista)</w:t>
      </w:r>
    </w:p>
    <w:p w:rsidR="00ED6D14" w:rsidRPr="00891827" w:rsidRDefault="00ED6D14" w:rsidP="00ED6D14">
      <w:pPr>
        <w:jc w:val="both"/>
        <w:rPr>
          <w:rFonts w:ascii="Arial" w:hAnsi="Arial" w:cs="Arial"/>
          <w:sz w:val="20"/>
          <w:szCs w:val="20"/>
        </w:rPr>
      </w:pPr>
      <w:r w:rsidRPr="00891827">
        <w:rPr>
          <w:rFonts w:ascii="Arial" w:hAnsi="Arial" w:cs="Arial"/>
          <w:sz w:val="20"/>
          <w:szCs w:val="20"/>
        </w:rPr>
        <w:t>Ožjim družinskim članom policista, ki je pri opravljanju svojega dela izgubil življenje, pripadajo tudi naslednje pravice:</w:t>
      </w:r>
    </w:p>
    <w:p w:rsidR="00ED6D14" w:rsidRPr="00891827" w:rsidRDefault="00ED6D14" w:rsidP="00ED6D14">
      <w:pPr>
        <w:jc w:val="both"/>
        <w:rPr>
          <w:rFonts w:ascii="Arial" w:hAnsi="Arial" w:cs="Arial"/>
          <w:sz w:val="20"/>
          <w:szCs w:val="20"/>
        </w:rPr>
      </w:pPr>
      <w:r w:rsidRPr="00891827">
        <w:rPr>
          <w:rFonts w:ascii="Arial" w:hAnsi="Arial" w:cs="Arial"/>
          <w:sz w:val="20"/>
          <w:szCs w:val="20"/>
        </w:rPr>
        <w:t>-        psihološka pomoč in podpora ob smrti policista;</w:t>
      </w:r>
    </w:p>
    <w:p w:rsidR="00ED6D14" w:rsidRPr="00891827" w:rsidRDefault="00ED6D14" w:rsidP="00ED6D14">
      <w:pPr>
        <w:jc w:val="both"/>
        <w:rPr>
          <w:rFonts w:ascii="Arial" w:hAnsi="Arial" w:cs="Arial"/>
          <w:sz w:val="20"/>
          <w:szCs w:val="20"/>
        </w:rPr>
      </w:pPr>
      <w:r w:rsidRPr="00891827">
        <w:rPr>
          <w:rFonts w:ascii="Arial" w:hAnsi="Arial" w:cs="Arial"/>
          <w:sz w:val="20"/>
          <w:szCs w:val="20"/>
        </w:rPr>
        <w:t>-        štipendiranje šoloobveznih otrok ter posvojencev, vendar ne dlje kakor do leta, v katerem dopolnijo 27 let starosti;</w:t>
      </w:r>
    </w:p>
    <w:p w:rsidR="00ED6D14" w:rsidRPr="00891827" w:rsidRDefault="00ED6D14" w:rsidP="00ED6D14">
      <w:pPr>
        <w:jc w:val="both"/>
        <w:rPr>
          <w:rFonts w:ascii="Arial" w:hAnsi="Arial" w:cs="Arial"/>
          <w:sz w:val="20"/>
          <w:szCs w:val="20"/>
        </w:rPr>
      </w:pPr>
      <w:r w:rsidRPr="00891827">
        <w:rPr>
          <w:rFonts w:ascii="Arial" w:hAnsi="Arial" w:cs="Arial"/>
          <w:sz w:val="20"/>
          <w:szCs w:val="20"/>
        </w:rPr>
        <w:t>-        brezplačno svetovanje in nudenje informacij v zvezi z urejanjem zadev, povezanih s smrtjo policista;</w:t>
      </w:r>
    </w:p>
    <w:p w:rsidR="00ED6D14" w:rsidRPr="00891827" w:rsidRDefault="00ED6D14" w:rsidP="00ED6D14">
      <w:pPr>
        <w:jc w:val="both"/>
        <w:rPr>
          <w:rFonts w:ascii="Arial" w:hAnsi="Arial" w:cs="Arial"/>
          <w:sz w:val="20"/>
          <w:szCs w:val="20"/>
        </w:rPr>
      </w:pPr>
      <w:r w:rsidRPr="00891827">
        <w:rPr>
          <w:rFonts w:ascii="Arial" w:hAnsi="Arial" w:cs="Arial"/>
          <w:sz w:val="20"/>
          <w:szCs w:val="20"/>
        </w:rPr>
        <w:t>-        prednost pri zaposlitvi brezposelnega zakonca, zunajzakonskega partnerja, partnerja iz registrirane istospolne partnerske skupnosti, otroka ali posvojenca v policiji pod pogojem, da izpolnjuje pogoje za zasedbo delovnega mesta, določene v 44. členu tega zakona;</w:t>
      </w:r>
    </w:p>
    <w:p w:rsidR="00ED6D14" w:rsidRPr="00891827" w:rsidRDefault="00ED6D14" w:rsidP="00ED6D14">
      <w:pPr>
        <w:jc w:val="both"/>
        <w:rPr>
          <w:rFonts w:ascii="Arial" w:hAnsi="Arial" w:cs="Arial"/>
          <w:sz w:val="20"/>
          <w:szCs w:val="20"/>
        </w:rPr>
      </w:pPr>
      <w:r w:rsidRPr="00891827">
        <w:rPr>
          <w:rFonts w:ascii="Arial" w:hAnsi="Arial" w:cs="Arial"/>
          <w:sz w:val="20"/>
          <w:szCs w:val="20"/>
        </w:rPr>
        <w:t>-        brezplačna uporaba počitniških zmogljivosti ministrstva deset let po smrti policista in sicer sedem dni v letu.</w:t>
      </w:r>
    </w:p>
    <w:p w:rsidR="00ED6D14" w:rsidRPr="00891827" w:rsidRDefault="00ED6D14" w:rsidP="00ED6D14">
      <w:pPr>
        <w:jc w:val="center"/>
        <w:rPr>
          <w:rFonts w:ascii="Arial" w:hAnsi="Arial" w:cs="Arial"/>
          <w:sz w:val="20"/>
          <w:szCs w:val="20"/>
        </w:rPr>
      </w:pPr>
      <w:r w:rsidRPr="00891827">
        <w:rPr>
          <w:rFonts w:ascii="Arial" w:hAnsi="Arial" w:cs="Arial"/>
          <w:sz w:val="20"/>
          <w:szCs w:val="20"/>
        </w:rPr>
        <w:t>90.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(priznanja)</w:t>
      </w:r>
    </w:p>
    <w:p w:rsidR="00ED6D14" w:rsidRPr="00891827" w:rsidRDefault="00ED6D14" w:rsidP="00ED6D14">
      <w:pPr>
        <w:jc w:val="both"/>
        <w:rPr>
          <w:rFonts w:ascii="Arial" w:hAnsi="Arial" w:cs="Arial"/>
          <w:sz w:val="20"/>
          <w:szCs w:val="20"/>
        </w:rPr>
      </w:pPr>
      <w:r w:rsidRPr="00891827">
        <w:rPr>
          <w:rFonts w:ascii="Arial" w:hAnsi="Arial" w:cs="Arial"/>
          <w:sz w:val="20"/>
          <w:szCs w:val="20"/>
        </w:rPr>
        <w:t>(1) Za širjenje varnostne kulture, za zasluge in prispevek k razvijanju in krepitvi varnosti Republike Slovenije, za pomoč policiji ali za sodelovanje in pomoč v posameznih varnostnih akcijah se podeljujejo priznanja.</w:t>
      </w:r>
    </w:p>
    <w:p w:rsidR="00ED6D14" w:rsidRPr="00891827" w:rsidRDefault="00ED6D14" w:rsidP="00ED6D14">
      <w:pPr>
        <w:jc w:val="both"/>
        <w:rPr>
          <w:rFonts w:ascii="Arial" w:hAnsi="Arial" w:cs="Arial"/>
          <w:sz w:val="20"/>
          <w:szCs w:val="20"/>
        </w:rPr>
      </w:pPr>
      <w:r w:rsidRPr="00891827">
        <w:rPr>
          <w:rFonts w:ascii="Arial" w:hAnsi="Arial" w:cs="Arial"/>
          <w:sz w:val="20"/>
          <w:szCs w:val="20"/>
        </w:rPr>
        <w:t>(2) Priznanja iz prejšnjega odstavka se podeljujejo uslužbencem policije in javnim uslužbencem ministrstva, enotam policije, notranjim organizacijskim enotam ministrstva, pomožnim policistom, posameznikom, državnim organom, samoupravnim lokalnim skupnostim ter pravnim osebam javnega in zasebnega prava.</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(3) Za dolgoleten izjemen osebni prispevek pri krepitvi varnosti Republike Slovenije ter razvoju in krepitvi policije se lahko uslužbencem policije in javnim uslužbencem ministrstva kot priznanje podeli strelno orožje. Podeli se </w:t>
      </w:r>
      <w:proofErr w:type="spellStart"/>
      <w:r w:rsidRPr="00891827">
        <w:rPr>
          <w:rFonts w:ascii="Arial" w:hAnsi="Arial" w:cs="Arial"/>
          <w:sz w:val="20"/>
          <w:szCs w:val="20"/>
        </w:rPr>
        <w:t>neformacijsko</w:t>
      </w:r>
      <w:proofErr w:type="spellEnd"/>
      <w:r w:rsidRPr="00891827">
        <w:rPr>
          <w:rFonts w:ascii="Arial" w:hAnsi="Arial" w:cs="Arial"/>
          <w:sz w:val="20"/>
          <w:szCs w:val="20"/>
        </w:rPr>
        <w:t xml:space="preserve"> kratkocevno orožje kategorije B po zakonu, ki ureja orožje.</w:t>
      </w:r>
    </w:p>
    <w:p w:rsidR="00ED6D14" w:rsidRPr="00891827" w:rsidRDefault="00ED6D14" w:rsidP="00ED6D14">
      <w:pPr>
        <w:jc w:val="both"/>
        <w:rPr>
          <w:rFonts w:ascii="Arial" w:hAnsi="Arial" w:cs="Arial"/>
          <w:sz w:val="20"/>
          <w:szCs w:val="20"/>
        </w:rPr>
      </w:pPr>
      <w:r w:rsidRPr="00891827">
        <w:rPr>
          <w:rFonts w:ascii="Arial" w:hAnsi="Arial" w:cs="Arial"/>
          <w:sz w:val="20"/>
          <w:szCs w:val="20"/>
        </w:rPr>
        <w:t>(4) Za hrabro in požrtvovalno dejanje se policistu poleg priznanja izplača tudi denarna nagrada.</w:t>
      </w:r>
    </w:p>
    <w:p w:rsidR="00ED6D14" w:rsidRPr="00891827" w:rsidRDefault="00ED6D14" w:rsidP="00ED6D14">
      <w:pPr>
        <w:jc w:val="both"/>
        <w:rPr>
          <w:rFonts w:ascii="Arial" w:hAnsi="Arial" w:cs="Arial"/>
          <w:sz w:val="20"/>
          <w:szCs w:val="20"/>
        </w:rPr>
      </w:pPr>
      <w:r w:rsidRPr="00891827">
        <w:rPr>
          <w:rFonts w:ascii="Arial" w:hAnsi="Arial" w:cs="Arial"/>
          <w:sz w:val="20"/>
          <w:szCs w:val="20"/>
        </w:rPr>
        <w:lastRenderedPageBreak/>
        <w:t>(5) Generalni direktor policije lahko policistu, ki je prejemnik priznanja policije za hrabrost, s sklepom določi do 15 dni plačane odsotnosti z dela.</w:t>
      </w:r>
    </w:p>
    <w:p w:rsidR="00ED6D14" w:rsidRPr="00891827" w:rsidRDefault="00ED6D14" w:rsidP="00ED6D14">
      <w:pPr>
        <w:jc w:val="both"/>
        <w:rPr>
          <w:rFonts w:ascii="Arial" w:hAnsi="Arial" w:cs="Arial"/>
          <w:sz w:val="20"/>
          <w:szCs w:val="20"/>
        </w:rPr>
      </w:pPr>
      <w:r w:rsidRPr="00891827">
        <w:rPr>
          <w:rFonts w:ascii="Arial" w:hAnsi="Arial" w:cs="Arial"/>
          <w:sz w:val="20"/>
          <w:szCs w:val="20"/>
        </w:rPr>
        <w:t>(6) Vrste priznanj, podrobnejše pogoje za podelitev priznanj, višino denarne nagrade iz četrtega odstavka tega člena ter postopek podeljevanja priznanj predpiše minister.</w:t>
      </w:r>
    </w:p>
    <w:p w:rsidR="003452F7" w:rsidRPr="00891827" w:rsidRDefault="003452F7" w:rsidP="00ED6D14">
      <w:pPr>
        <w:jc w:val="both"/>
        <w:rPr>
          <w:rFonts w:ascii="Arial" w:hAnsi="Arial" w:cs="Arial"/>
          <w:sz w:val="20"/>
          <w:szCs w:val="20"/>
        </w:rPr>
      </w:pPr>
    </w:p>
    <w:p w:rsidR="003452F7" w:rsidRPr="00891827" w:rsidRDefault="003452F7" w:rsidP="007755DA">
      <w:pPr>
        <w:jc w:val="center"/>
        <w:rPr>
          <w:rFonts w:ascii="Arial" w:hAnsi="Arial" w:cs="Arial"/>
          <w:sz w:val="20"/>
          <w:szCs w:val="20"/>
        </w:rPr>
      </w:pPr>
      <w:r w:rsidRPr="00891827">
        <w:rPr>
          <w:rFonts w:ascii="Arial" w:hAnsi="Arial" w:cs="Arial"/>
          <w:sz w:val="20"/>
          <w:szCs w:val="20"/>
        </w:rPr>
        <w:t>101. člen</w:t>
      </w:r>
    </w:p>
    <w:p w:rsidR="003452F7" w:rsidRPr="00891827" w:rsidRDefault="003452F7" w:rsidP="007755DA">
      <w:pPr>
        <w:jc w:val="center"/>
        <w:rPr>
          <w:rFonts w:ascii="Arial" w:hAnsi="Arial" w:cs="Arial"/>
          <w:sz w:val="20"/>
          <w:szCs w:val="20"/>
        </w:rPr>
      </w:pPr>
      <w:r w:rsidRPr="00891827">
        <w:rPr>
          <w:rFonts w:ascii="Arial" w:hAnsi="Arial" w:cs="Arial"/>
          <w:sz w:val="20"/>
          <w:szCs w:val="20"/>
          <w:lang w:val="x-none"/>
        </w:rPr>
        <w:t>(opravljanje nalog pomožne policije)</w:t>
      </w:r>
    </w:p>
    <w:p w:rsidR="003452F7" w:rsidRPr="00891827" w:rsidRDefault="003452F7" w:rsidP="007755DA">
      <w:pPr>
        <w:jc w:val="both"/>
        <w:rPr>
          <w:rFonts w:ascii="Arial" w:hAnsi="Arial" w:cs="Arial"/>
          <w:sz w:val="20"/>
          <w:szCs w:val="20"/>
        </w:rPr>
      </w:pPr>
      <w:r w:rsidRPr="00891827">
        <w:rPr>
          <w:rFonts w:ascii="Arial" w:hAnsi="Arial" w:cs="Arial"/>
          <w:sz w:val="20"/>
          <w:szCs w:val="20"/>
        </w:rPr>
        <w:t>(1) Pomožni policisti so državljani Republike Slovenije, ki so sklenili pogodbo o prostovoljni službi v pomožni policiji in so usposobljeni za izvajanje policijskih nalog. Pomožni policisti sklenejo pogodbo o prostovoljni službi v pomožni policiji praviloma za obdobje najmanj petih let.</w:t>
      </w:r>
    </w:p>
    <w:p w:rsidR="003452F7" w:rsidRPr="00891827" w:rsidRDefault="003452F7" w:rsidP="007755DA">
      <w:pPr>
        <w:jc w:val="both"/>
        <w:rPr>
          <w:rFonts w:ascii="Arial" w:hAnsi="Arial" w:cs="Arial"/>
          <w:sz w:val="20"/>
          <w:szCs w:val="20"/>
        </w:rPr>
      </w:pPr>
      <w:r w:rsidRPr="00891827">
        <w:rPr>
          <w:rFonts w:ascii="Arial" w:hAnsi="Arial" w:cs="Arial"/>
          <w:sz w:val="20"/>
          <w:szCs w:val="20"/>
        </w:rPr>
        <w:t>(2) Kandidati za pomožne policiste so osebe na osnovnem usposabljanju za pomožne policiste ali osebe, ki so že uspešno opravile osnovno usposabljanje pa še niso sklenile pogodbe o prostovoljni službi v pomožni policiji.</w:t>
      </w:r>
    </w:p>
    <w:p w:rsidR="003452F7" w:rsidRPr="00891827" w:rsidRDefault="003452F7" w:rsidP="007755DA">
      <w:pPr>
        <w:jc w:val="both"/>
        <w:rPr>
          <w:rFonts w:ascii="Arial" w:hAnsi="Arial" w:cs="Arial"/>
          <w:sz w:val="20"/>
          <w:szCs w:val="20"/>
        </w:rPr>
      </w:pPr>
      <w:r w:rsidRPr="00891827">
        <w:rPr>
          <w:rFonts w:ascii="Arial" w:hAnsi="Arial" w:cs="Arial"/>
          <w:sz w:val="20"/>
          <w:szCs w:val="20"/>
        </w:rPr>
        <w:t>(3) V pomožni policiji lahko sodelujejo ženske in moški od dopolnjenega 18. leta starosti do konca koledarskega leta, v katerem dopolnijo 60 let, in ki izpolnjujejo pogoje iz 44. člena tega zakona ter imajo najmanj srednjo strokovno ali srednjo splošno izobrazbo.</w:t>
      </w:r>
    </w:p>
    <w:p w:rsidR="003452F7" w:rsidRPr="00891827" w:rsidRDefault="003452F7" w:rsidP="007755DA">
      <w:pPr>
        <w:jc w:val="both"/>
        <w:rPr>
          <w:rFonts w:ascii="Arial" w:hAnsi="Arial" w:cs="Arial"/>
          <w:sz w:val="20"/>
          <w:szCs w:val="20"/>
        </w:rPr>
      </w:pPr>
      <w:r w:rsidRPr="00891827">
        <w:rPr>
          <w:rFonts w:ascii="Arial" w:hAnsi="Arial" w:cs="Arial"/>
          <w:sz w:val="20"/>
          <w:szCs w:val="20"/>
        </w:rPr>
        <w:t>(4) Pomožni policisti imajo v času opravljanja službe v policiji vsa policijska pooblastila.</w:t>
      </w:r>
    </w:p>
    <w:p w:rsidR="003452F7" w:rsidRPr="00891827" w:rsidRDefault="003452F7" w:rsidP="003452F7">
      <w:pPr>
        <w:jc w:val="both"/>
        <w:rPr>
          <w:rFonts w:ascii="Arial" w:hAnsi="Arial" w:cs="Arial"/>
          <w:sz w:val="20"/>
          <w:szCs w:val="20"/>
        </w:rPr>
      </w:pPr>
      <w:r w:rsidRPr="00891827">
        <w:rPr>
          <w:rFonts w:ascii="Arial" w:hAnsi="Arial" w:cs="Arial"/>
          <w:sz w:val="20"/>
          <w:szCs w:val="20"/>
        </w:rPr>
        <w:t xml:space="preserve">(5) Pri opravljanju službe v pomožni policiji za pomožne policiste, ki imajo status upokojenca, ne veljajo omejitve glede trajanja začasnega ali občasnega dela </w:t>
      </w:r>
      <w:r w:rsidRPr="00891827">
        <w:rPr>
          <w:rFonts w:ascii="Arial" w:hAnsi="Arial" w:cs="Arial"/>
          <w:bCs/>
          <w:sz w:val="20"/>
          <w:szCs w:val="20"/>
        </w:rPr>
        <w:t xml:space="preserve">in omejitve glede najvišjega skupnega dohodka v </w:t>
      </w:r>
      <w:r w:rsidRPr="00891827">
        <w:rPr>
          <w:rFonts w:ascii="Arial" w:hAnsi="Arial" w:cs="Arial"/>
          <w:sz w:val="20"/>
          <w:szCs w:val="20"/>
        </w:rPr>
        <w:t>koledarskem letu, določene v zakonu, ki ureja trg dela.</w:t>
      </w:r>
    </w:p>
    <w:p w:rsidR="003452F7" w:rsidRPr="00891827" w:rsidRDefault="003452F7" w:rsidP="003452F7">
      <w:pPr>
        <w:jc w:val="both"/>
        <w:rPr>
          <w:rFonts w:ascii="Arial" w:hAnsi="Arial" w:cs="Arial"/>
          <w:sz w:val="20"/>
          <w:szCs w:val="20"/>
        </w:rPr>
      </w:pPr>
      <w:r w:rsidRPr="00891827">
        <w:rPr>
          <w:rFonts w:ascii="Arial" w:hAnsi="Arial" w:cs="Arial"/>
          <w:sz w:val="20"/>
          <w:szCs w:val="20"/>
        </w:rPr>
        <w:t>(6) Matična enota pomožnega policista je policijska uprava, v katero je s pogodbo razporejen pomožni policist.</w:t>
      </w:r>
    </w:p>
    <w:p w:rsidR="00891827" w:rsidRPr="00891827" w:rsidRDefault="00891827" w:rsidP="003452F7">
      <w:pPr>
        <w:jc w:val="both"/>
        <w:rPr>
          <w:rFonts w:ascii="Arial" w:hAnsi="Arial" w:cs="Arial"/>
          <w:sz w:val="20"/>
          <w:szCs w:val="20"/>
        </w:rPr>
      </w:pPr>
    </w:p>
    <w:p w:rsidR="00ED6D14" w:rsidRPr="00891827" w:rsidRDefault="00ED6D14" w:rsidP="00ED6D14">
      <w:pPr>
        <w:jc w:val="center"/>
        <w:rPr>
          <w:rFonts w:ascii="Arial" w:hAnsi="Arial" w:cs="Arial"/>
          <w:sz w:val="20"/>
          <w:szCs w:val="20"/>
        </w:rPr>
      </w:pPr>
      <w:r w:rsidRPr="00891827">
        <w:rPr>
          <w:rFonts w:ascii="Arial" w:hAnsi="Arial" w:cs="Arial"/>
          <w:sz w:val="20"/>
          <w:szCs w:val="20"/>
        </w:rPr>
        <w:t>104.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(vpoklic pomožne policije)</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Pomožni policisti se vpokličejo za opravljanje nalog policije v naslednjih primerih:</w:t>
      </w:r>
    </w:p>
    <w:p w:rsidR="00ED6D14" w:rsidRPr="00891827" w:rsidRDefault="00ED6D14" w:rsidP="00ED6D14">
      <w:pPr>
        <w:jc w:val="both"/>
        <w:rPr>
          <w:rFonts w:ascii="Arial" w:hAnsi="Arial" w:cs="Arial"/>
          <w:sz w:val="20"/>
          <w:szCs w:val="20"/>
        </w:rPr>
      </w:pPr>
      <w:r w:rsidRPr="00891827">
        <w:rPr>
          <w:rFonts w:ascii="Arial" w:hAnsi="Arial" w:cs="Arial"/>
          <w:sz w:val="20"/>
          <w:szCs w:val="20"/>
        </w:rPr>
        <w:t>-        ko je zaradi nemotenega opravljanja nalog policije treba nadomestiti odsotnost večjega števila aktivnih policistov;</w:t>
      </w:r>
    </w:p>
    <w:p w:rsidR="00ED6D14" w:rsidRPr="00891827" w:rsidRDefault="00ED6D14" w:rsidP="00ED6D14">
      <w:pPr>
        <w:jc w:val="both"/>
        <w:rPr>
          <w:rFonts w:ascii="Arial" w:hAnsi="Arial" w:cs="Arial"/>
          <w:sz w:val="20"/>
          <w:szCs w:val="20"/>
        </w:rPr>
      </w:pPr>
      <w:r w:rsidRPr="00891827">
        <w:rPr>
          <w:rFonts w:ascii="Arial" w:hAnsi="Arial" w:cs="Arial"/>
          <w:sz w:val="20"/>
          <w:szCs w:val="20"/>
        </w:rPr>
        <w:t>-        ob naravnih in drugih nesrečah;</w:t>
      </w:r>
    </w:p>
    <w:p w:rsidR="00ED6D14" w:rsidRPr="00891827" w:rsidRDefault="00ED6D14" w:rsidP="00ED6D14">
      <w:pPr>
        <w:jc w:val="both"/>
        <w:rPr>
          <w:rFonts w:ascii="Arial" w:hAnsi="Arial" w:cs="Arial"/>
          <w:sz w:val="20"/>
          <w:szCs w:val="20"/>
        </w:rPr>
      </w:pPr>
      <w:r w:rsidRPr="00891827">
        <w:rPr>
          <w:rFonts w:ascii="Arial" w:hAnsi="Arial" w:cs="Arial"/>
          <w:sz w:val="20"/>
          <w:szCs w:val="20"/>
        </w:rPr>
        <w:t>-        v primerih, ko je huje ogrožena javna varnost;</w:t>
      </w:r>
    </w:p>
    <w:p w:rsidR="00ED6D14" w:rsidRPr="00891827" w:rsidRDefault="00ED6D14" w:rsidP="00ED6D14">
      <w:pPr>
        <w:jc w:val="both"/>
        <w:rPr>
          <w:rFonts w:ascii="Arial" w:hAnsi="Arial" w:cs="Arial"/>
          <w:sz w:val="20"/>
          <w:szCs w:val="20"/>
        </w:rPr>
      </w:pPr>
      <w:r w:rsidRPr="00891827">
        <w:rPr>
          <w:rFonts w:ascii="Arial" w:hAnsi="Arial" w:cs="Arial"/>
          <w:sz w:val="20"/>
          <w:szCs w:val="20"/>
        </w:rPr>
        <w:t>-        za zavarovanje državne meje;</w:t>
      </w:r>
    </w:p>
    <w:p w:rsidR="00ED6D14" w:rsidRPr="00891827" w:rsidRDefault="00ED6D14" w:rsidP="00ED6D14">
      <w:pPr>
        <w:jc w:val="both"/>
        <w:rPr>
          <w:rFonts w:ascii="Arial" w:hAnsi="Arial" w:cs="Arial"/>
          <w:sz w:val="20"/>
          <w:szCs w:val="20"/>
        </w:rPr>
      </w:pPr>
      <w:r w:rsidRPr="00891827">
        <w:rPr>
          <w:rFonts w:ascii="Arial" w:hAnsi="Arial" w:cs="Arial"/>
          <w:sz w:val="20"/>
          <w:szCs w:val="20"/>
        </w:rPr>
        <w:t>-        v primerih krize oziroma izrednega ali vojnega stanja.</w:t>
      </w:r>
    </w:p>
    <w:p w:rsidR="00ED6D14" w:rsidRPr="00891827" w:rsidRDefault="00ED6D14" w:rsidP="00ED6D14">
      <w:pPr>
        <w:jc w:val="both"/>
        <w:rPr>
          <w:rFonts w:ascii="Arial" w:hAnsi="Arial" w:cs="Arial"/>
          <w:sz w:val="20"/>
          <w:szCs w:val="20"/>
        </w:rPr>
      </w:pPr>
      <w:r w:rsidRPr="00891827">
        <w:rPr>
          <w:rFonts w:ascii="Arial" w:hAnsi="Arial" w:cs="Arial"/>
          <w:sz w:val="20"/>
          <w:szCs w:val="20"/>
        </w:rPr>
        <w:t xml:space="preserve">(2) O uporabi pomožne policije iz prejšnjega odstavka odloči minister na predlog generalnega </w:t>
      </w:r>
      <w:proofErr w:type="spellStart"/>
      <w:r w:rsidRPr="00891827">
        <w:rPr>
          <w:rFonts w:ascii="Arial" w:hAnsi="Arial" w:cs="Arial"/>
          <w:sz w:val="20"/>
          <w:szCs w:val="20"/>
        </w:rPr>
        <w:t>dire</w:t>
      </w:r>
      <w:proofErr w:type="spellEnd"/>
    </w:p>
    <w:p w:rsidR="00ED6D14" w:rsidRPr="00891827" w:rsidRDefault="00ED6D14" w:rsidP="00ED6D14">
      <w:pPr>
        <w:jc w:val="both"/>
        <w:rPr>
          <w:rFonts w:ascii="Arial" w:hAnsi="Arial" w:cs="Arial"/>
          <w:sz w:val="20"/>
          <w:szCs w:val="20"/>
        </w:rPr>
      </w:pPr>
      <w:r w:rsidRPr="00891827">
        <w:rPr>
          <w:rFonts w:ascii="Arial" w:hAnsi="Arial" w:cs="Arial"/>
          <w:sz w:val="20"/>
          <w:szCs w:val="20"/>
        </w:rPr>
        <w:t>(3) Ne glede na prejšnji odstavek lahko iz razlogov iz prve in druge alineje prvega odstavka tega člena, če gre za opravljanje nalog policije na območju ene policijske uprave, o uporabi pomožne policije na predlog direktorja policijske uprave odloči generalni direktor policije. O vpoklicu pomožne policije obvesti ministra.</w:t>
      </w:r>
    </w:p>
    <w:p w:rsidR="00ED6D14" w:rsidRPr="00891827" w:rsidRDefault="00ED6D14" w:rsidP="00ED6D14">
      <w:pPr>
        <w:jc w:val="both"/>
        <w:rPr>
          <w:rFonts w:ascii="Arial" w:hAnsi="Arial" w:cs="Arial"/>
          <w:sz w:val="20"/>
          <w:szCs w:val="20"/>
        </w:rPr>
      </w:pPr>
      <w:r w:rsidRPr="00891827">
        <w:rPr>
          <w:rFonts w:ascii="Arial" w:hAnsi="Arial" w:cs="Arial"/>
          <w:sz w:val="20"/>
          <w:szCs w:val="20"/>
        </w:rPr>
        <w:lastRenderedPageBreak/>
        <w:t>(4) Pomožni policist je lahko na usposabljanje oziroma opravljanje nalog policije, razen za primere iz pete alineje prvega odstavka tega člena, v istem koledarskem letu poklican največ do 30 dni.</w:t>
      </w:r>
    </w:p>
    <w:p w:rsidR="008E482F" w:rsidRPr="00891827" w:rsidRDefault="008E482F" w:rsidP="007755DA">
      <w:pPr>
        <w:jc w:val="center"/>
        <w:rPr>
          <w:rFonts w:ascii="Arial" w:hAnsi="Arial" w:cs="Arial"/>
          <w:sz w:val="20"/>
          <w:szCs w:val="20"/>
        </w:rPr>
      </w:pPr>
      <w:r w:rsidRPr="00891827">
        <w:rPr>
          <w:rFonts w:ascii="Arial" w:hAnsi="Arial" w:cs="Arial"/>
          <w:sz w:val="20"/>
          <w:szCs w:val="20"/>
        </w:rPr>
        <w:t>109. člen</w:t>
      </w:r>
    </w:p>
    <w:p w:rsidR="008E482F" w:rsidRPr="00891827" w:rsidRDefault="008E482F" w:rsidP="007755DA">
      <w:pPr>
        <w:jc w:val="both"/>
        <w:rPr>
          <w:rFonts w:ascii="Arial" w:hAnsi="Arial" w:cs="Arial"/>
          <w:sz w:val="20"/>
          <w:szCs w:val="20"/>
        </w:rPr>
      </w:pPr>
      <w:r w:rsidRPr="00891827">
        <w:rPr>
          <w:rFonts w:ascii="Arial" w:hAnsi="Arial" w:cs="Arial"/>
          <w:sz w:val="20"/>
          <w:szCs w:val="20"/>
        </w:rPr>
        <w:t xml:space="preserve">(1) Z globo od 2.000 do 4.000 </w:t>
      </w:r>
      <w:proofErr w:type="spellStart"/>
      <w:r w:rsidRPr="00891827">
        <w:rPr>
          <w:rFonts w:ascii="Arial" w:hAnsi="Arial" w:cs="Arial"/>
          <w:sz w:val="20"/>
          <w:szCs w:val="20"/>
        </w:rPr>
        <w:t>eurov</w:t>
      </w:r>
      <w:proofErr w:type="spellEnd"/>
      <w:r w:rsidRPr="00891827">
        <w:rPr>
          <w:rFonts w:ascii="Arial" w:hAnsi="Arial" w:cs="Arial"/>
          <w:sz w:val="20"/>
          <w:szCs w:val="20"/>
        </w:rPr>
        <w:t xml:space="preserve"> se za prekršek kaznuje pravna oseba, samostojni podjetnik posameznik in posameznik, ki samostojno opravlja dejavnost, ki ravna v nasprotju s četrtim odstavkom </w:t>
      </w:r>
      <w:proofErr w:type="spellStart"/>
      <w:r w:rsidRPr="00891827">
        <w:rPr>
          <w:rFonts w:ascii="Arial" w:hAnsi="Arial" w:cs="Arial"/>
          <w:sz w:val="20"/>
          <w:szCs w:val="20"/>
        </w:rPr>
        <w:t>40.člena</w:t>
      </w:r>
      <w:proofErr w:type="spellEnd"/>
      <w:r w:rsidRPr="00891827">
        <w:rPr>
          <w:rFonts w:ascii="Arial" w:hAnsi="Arial" w:cs="Arial"/>
          <w:sz w:val="20"/>
          <w:szCs w:val="20"/>
        </w:rPr>
        <w:t xml:space="preserve"> ali s prvim odstavkom 41. člena tega zakona.</w:t>
      </w:r>
    </w:p>
    <w:p w:rsidR="008E482F" w:rsidRPr="00891827" w:rsidRDefault="008E482F" w:rsidP="007755DA">
      <w:pPr>
        <w:jc w:val="both"/>
        <w:rPr>
          <w:rFonts w:ascii="Arial" w:hAnsi="Arial" w:cs="Arial"/>
          <w:sz w:val="20"/>
          <w:szCs w:val="20"/>
        </w:rPr>
      </w:pPr>
      <w:r w:rsidRPr="00891827">
        <w:rPr>
          <w:rFonts w:ascii="Arial" w:hAnsi="Arial" w:cs="Arial"/>
          <w:sz w:val="20"/>
          <w:szCs w:val="20"/>
        </w:rPr>
        <w:t xml:space="preserve">(2) Z globo od 400 do 800 </w:t>
      </w:r>
      <w:proofErr w:type="spellStart"/>
      <w:r w:rsidRPr="00891827">
        <w:rPr>
          <w:rFonts w:ascii="Arial" w:hAnsi="Arial" w:cs="Arial"/>
          <w:sz w:val="20"/>
          <w:szCs w:val="20"/>
        </w:rPr>
        <w:t>eurov</w:t>
      </w:r>
      <w:proofErr w:type="spellEnd"/>
      <w:r w:rsidRPr="00891827">
        <w:rPr>
          <w:rFonts w:ascii="Arial" w:hAnsi="Arial" w:cs="Arial"/>
          <w:sz w:val="20"/>
          <w:szCs w:val="20"/>
        </w:rPr>
        <w:t xml:space="preserve"> se za prekršek kaznuje odgovorna oseba pravne osebe, državnega organa, samoupravne lokalne skupnosti, samostojnega podjetnika posameznika, posameznika, ki samostojno opravlja dejavnost, in fizična oseba, ki ravna v nasprotju s četrtim odstavkom 40. člena ali s prvim odstavkom 41. člena tega zakona.</w:t>
      </w:r>
    </w:p>
    <w:p w:rsidR="008E482F" w:rsidRPr="00891827" w:rsidRDefault="008E482F" w:rsidP="007755DA">
      <w:pPr>
        <w:jc w:val="both"/>
        <w:rPr>
          <w:rFonts w:ascii="Arial" w:hAnsi="Arial" w:cs="Arial"/>
          <w:sz w:val="20"/>
          <w:szCs w:val="20"/>
        </w:rPr>
      </w:pPr>
      <w:r w:rsidRPr="00891827">
        <w:rPr>
          <w:rFonts w:ascii="Arial" w:hAnsi="Arial" w:cs="Arial"/>
          <w:sz w:val="20"/>
          <w:szCs w:val="20"/>
        </w:rPr>
        <w:t>(3) Za nadzor in odločanje o prekrških po tem členu je pristojna policija.</w:t>
      </w:r>
    </w:p>
    <w:p w:rsidR="00ED6D14" w:rsidRPr="00891827" w:rsidRDefault="00ED6D14" w:rsidP="00ED6D14">
      <w:pPr>
        <w:jc w:val="center"/>
        <w:rPr>
          <w:rFonts w:ascii="Arial" w:hAnsi="Arial" w:cs="Arial"/>
          <w:sz w:val="20"/>
          <w:szCs w:val="20"/>
        </w:rPr>
      </w:pPr>
      <w:r w:rsidRPr="00891827">
        <w:rPr>
          <w:rFonts w:ascii="Arial" w:hAnsi="Arial" w:cs="Arial"/>
          <w:sz w:val="20"/>
          <w:szCs w:val="20"/>
        </w:rPr>
        <w:t>110. člen</w:t>
      </w:r>
    </w:p>
    <w:p w:rsidR="00ED6D14" w:rsidRPr="00891827" w:rsidRDefault="00ED6D14" w:rsidP="00ED6D14">
      <w:pPr>
        <w:jc w:val="center"/>
        <w:rPr>
          <w:rFonts w:ascii="Arial" w:hAnsi="Arial" w:cs="Arial"/>
          <w:sz w:val="20"/>
          <w:szCs w:val="20"/>
        </w:rPr>
      </w:pPr>
      <w:r w:rsidRPr="00891827">
        <w:rPr>
          <w:rFonts w:ascii="Arial" w:hAnsi="Arial" w:cs="Arial"/>
          <w:sz w:val="20"/>
          <w:szCs w:val="20"/>
        </w:rPr>
        <w:t>(opravljanje nalog policista)</w:t>
      </w:r>
    </w:p>
    <w:p w:rsidR="00ED6D14" w:rsidRPr="00891827" w:rsidRDefault="00ED6D14" w:rsidP="00ED6D14">
      <w:pPr>
        <w:jc w:val="both"/>
        <w:rPr>
          <w:rFonts w:ascii="Arial" w:hAnsi="Arial" w:cs="Arial"/>
          <w:sz w:val="20"/>
          <w:szCs w:val="20"/>
        </w:rPr>
      </w:pPr>
      <w:r w:rsidRPr="00891827">
        <w:rPr>
          <w:rFonts w:ascii="Arial" w:hAnsi="Arial" w:cs="Arial"/>
          <w:sz w:val="20"/>
          <w:szCs w:val="20"/>
        </w:rPr>
        <w:t>(1) Policija začne izvajati študijski program za pridobitev višje strokovne izobrazbe iz 92. člena tega zakona najkasneje v dveh letih od uveljavitve tega zakona.</w:t>
      </w:r>
    </w:p>
    <w:p w:rsidR="00ED6D14" w:rsidRPr="00891827" w:rsidRDefault="00ED6D14" w:rsidP="00ED6D14">
      <w:pPr>
        <w:jc w:val="both"/>
        <w:rPr>
          <w:rFonts w:ascii="Arial" w:hAnsi="Arial" w:cs="Arial"/>
          <w:sz w:val="20"/>
          <w:szCs w:val="20"/>
        </w:rPr>
      </w:pPr>
      <w:r w:rsidRPr="00891827">
        <w:rPr>
          <w:rFonts w:ascii="Arial" w:hAnsi="Arial" w:cs="Arial"/>
          <w:sz w:val="20"/>
          <w:szCs w:val="20"/>
        </w:rPr>
        <w:t>(2) Ministrstvo v petih letih po uveljavitvi tega zakona sistemizira delovna mesta, na katerih policisti opravljajo naloge z višjo strokovno izobrazbo, in na ta delovna mesta premesti policiste, ki pridobijo višjo strokovno izobrazbo.</w:t>
      </w:r>
    </w:p>
    <w:p w:rsidR="00ED6D14" w:rsidRPr="00891827" w:rsidRDefault="00ED6D14" w:rsidP="00ED6D14">
      <w:pPr>
        <w:jc w:val="both"/>
        <w:rPr>
          <w:rFonts w:ascii="Arial" w:hAnsi="Arial" w:cs="Arial"/>
          <w:sz w:val="20"/>
          <w:szCs w:val="20"/>
        </w:rPr>
      </w:pPr>
      <w:r w:rsidRPr="00891827">
        <w:rPr>
          <w:rFonts w:ascii="Arial" w:hAnsi="Arial" w:cs="Arial"/>
          <w:sz w:val="20"/>
          <w:szCs w:val="20"/>
        </w:rPr>
        <w:t>(3) Policiste, ki višje strokovne izobrazbe ne bodo pridobili, se ob uveljavitvi sistemizacije iz prejšnjega odstavka premesti na delovna mesta, za katera izpolnjujejo pogoje. Če tako delovno mesto ni prosto, jim preneha delovno razmerje.</w:t>
      </w:r>
    </w:p>
    <w:p w:rsidR="00ED6D14" w:rsidRPr="00891827" w:rsidRDefault="00ED6D14" w:rsidP="00ED6D14">
      <w:pPr>
        <w:jc w:val="both"/>
        <w:rPr>
          <w:rFonts w:ascii="Arial" w:hAnsi="Arial" w:cs="Arial"/>
          <w:sz w:val="20"/>
          <w:szCs w:val="20"/>
        </w:rPr>
      </w:pPr>
      <w:r w:rsidRPr="00891827">
        <w:rPr>
          <w:rFonts w:ascii="Arial" w:hAnsi="Arial" w:cs="Arial"/>
          <w:sz w:val="20"/>
          <w:szCs w:val="20"/>
        </w:rPr>
        <w:t>(4) Naloge na delovnih mestih, za katera se zahteva višja strokovna izobrazba, lahko opravljajo tudi policisti s srednjo strokovno izobrazbo, ki imajo na dan uveljavitve tega zakona najmanj 17 let delovne dobe pri opravljanju nalog policije in so najmanj pet let opravljali naloge policije, za katere bo zahtevana višja strokovna izobrazba v skladu z drugim odstavkom tega člena.</w:t>
      </w:r>
    </w:p>
    <w:p w:rsidR="00ED6D14" w:rsidRPr="00891827" w:rsidRDefault="00ED6D14" w:rsidP="00ED6D14">
      <w:pPr>
        <w:jc w:val="both"/>
        <w:rPr>
          <w:rFonts w:ascii="Arial" w:hAnsi="Arial" w:cs="Arial"/>
          <w:sz w:val="20"/>
          <w:szCs w:val="20"/>
        </w:rPr>
      </w:pPr>
      <w:r w:rsidRPr="00891827">
        <w:rPr>
          <w:rFonts w:ascii="Arial" w:hAnsi="Arial" w:cs="Arial"/>
          <w:sz w:val="20"/>
          <w:szCs w:val="20"/>
        </w:rPr>
        <w:t>(5) Usposabljanje iz drugega odstavka 80. člena tega zakona se začne izvajati v enem letu od uveljavitve tega zakona. Uslužbenec policije, ki zaseda delovno mesto, kjer je potrebno znanje jezika narodnih skupnosti, in ob uveljavitvi tega zakona ne izpolnjuje pogojev iz prvega odstavka 80. člena tega zakona, mora najkasneje v dveh letih od uveljavitve tega zakona izpolniti pogoj znanja jezika narodnih skupnosti.</w:t>
      </w:r>
    </w:p>
    <w:p w:rsidR="006B7A4E" w:rsidRDefault="006B7A4E">
      <w:pPr>
        <w:spacing w:after="0" w:line="240" w:lineRule="auto"/>
        <w:rPr>
          <w:rFonts w:ascii="Arial" w:hAnsi="Arial" w:cs="Arial"/>
          <w:sz w:val="20"/>
          <w:szCs w:val="20"/>
        </w:rPr>
      </w:pPr>
      <w:r>
        <w:rPr>
          <w:rFonts w:ascii="Arial" w:hAnsi="Arial" w:cs="Arial"/>
          <w:sz w:val="20"/>
          <w:szCs w:val="20"/>
        </w:rPr>
        <w:br w:type="page"/>
      </w:r>
    </w:p>
    <w:tbl>
      <w:tblPr>
        <w:tblW w:w="0" w:type="auto"/>
        <w:tblLook w:val="00A0" w:firstRow="1" w:lastRow="0" w:firstColumn="1" w:lastColumn="0" w:noHBand="0" w:noVBand="0"/>
      </w:tblPr>
      <w:tblGrid>
        <w:gridCol w:w="8714"/>
      </w:tblGrid>
      <w:tr w:rsidR="006B7A4E" w:rsidRPr="006B7A4E" w:rsidTr="007A51A5">
        <w:tc>
          <w:tcPr>
            <w:tcW w:w="8714" w:type="dxa"/>
          </w:tcPr>
          <w:p w:rsidR="006B7A4E" w:rsidRPr="006B7A4E" w:rsidRDefault="006B7A4E" w:rsidP="006B7A4E">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sidRPr="006B7A4E">
              <w:lastRenderedPageBreak/>
              <w:br w:type="page"/>
            </w:r>
            <w:r w:rsidRPr="006B7A4E">
              <w:rPr>
                <w:rFonts w:ascii="Arial" w:eastAsia="Times New Roman" w:hAnsi="Arial" w:cs="Arial"/>
                <w:b/>
                <w:sz w:val="20"/>
                <w:szCs w:val="20"/>
                <w:lang w:eastAsia="sl-SI"/>
              </w:rPr>
              <w:t>V. PREDLOG, DA SE PREDLOG ZAKONA OBRAVNAVA PO NUJNEM OZIROMA SKRAJŠANEM POSTOPKU</w:t>
            </w:r>
          </w:p>
          <w:p w:rsidR="006B7A4E" w:rsidRPr="006B7A4E" w:rsidRDefault="006B7A4E" w:rsidP="006B7A4E">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p>
          <w:p w:rsidR="006B7A4E" w:rsidRPr="006B7A4E" w:rsidRDefault="006B7A4E" w:rsidP="006B7A4E">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sz w:val="20"/>
                <w:szCs w:val="20"/>
                <w:lang w:eastAsia="sl-SI"/>
              </w:rPr>
            </w:pPr>
          </w:p>
        </w:tc>
      </w:tr>
      <w:tr w:rsidR="006B7A4E" w:rsidRPr="006B7A4E" w:rsidTr="007A51A5">
        <w:tc>
          <w:tcPr>
            <w:tcW w:w="8714" w:type="dxa"/>
          </w:tcPr>
          <w:p w:rsidR="006B7A4E" w:rsidRPr="006B7A4E" w:rsidRDefault="006B7A4E" w:rsidP="006B7A4E">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tc>
      </w:tr>
      <w:tr w:rsidR="006B7A4E" w:rsidRPr="006B7A4E" w:rsidTr="007A51A5">
        <w:tc>
          <w:tcPr>
            <w:tcW w:w="8714" w:type="dxa"/>
          </w:tcPr>
          <w:p w:rsidR="006B7A4E" w:rsidRPr="006B7A4E" w:rsidRDefault="006B7A4E" w:rsidP="006B7A4E">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sidRPr="006B7A4E">
              <w:rPr>
                <w:rFonts w:ascii="Arial" w:eastAsia="Times New Roman" w:hAnsi="Arial" w:cs="Arial"/>
                <w:b/>
                <w:sz w:val="20"/>
                <w:szCs w:val="20"/>
                <w:lang w:eastAsia="sl-SI"/>
              </w:rPr>
              <w:t>VI. PRILOGA</w:t>
            </w:r>
          </w:p>
          <w:p w:rsidR="006B7A4E" w:rsidRPr="006B7A4E" w:rsidRDefault="006B7A4E" w:rsidP="006B7A4E">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p>
        </w:tc>
      </w:tr>
    </w:tbl>
    <w:p w:rsidR="00ED6D14" w:rsidRDefault="006B7A4E" w:rsidP="00891827">
      <w:pPr>
        <w:pStyle w:val="Odstavekseznama"/>
        <w:numPr>
          <w:ilvl w:val="0"/>
          <w:numId w:val="12"/>
        </w:numPr>
        <w:tabs>
          <w:tab w:val="clear" w:pos="720"/>
          <w:tab w:val="num" w:pos="284"/>
        </w:tabs>
        <w:ind w:hanging="720"/>
        <w:rPr>
          <w:rFonts w:ascii="Arial" w:hAnsi="Arial" w:cs="Arial"/>
          <w:sz w:val="20"/>
          <w:szCs w:val="20"/>
        </w:rPr>
      </w:pPr>
      <w:r w:rsidRPr="00891827">
        <w:rPr>
          <w:rFonts w:ascii="Arial" w:hAnsi="Arial" w:cs="Arial"/>
          <w:sz w:val="20"/>
          <w:szCs w:val="20"/>
        </w:rPr>
        <w:t>Osnutek uredbe o načinu uveljavljanja in dodelitve pravic ožjim družinskim članom po smrti policista</w:t>
      </w:r>
    </w:p>
    <w:p w:rsidR="000D11F9" w:rsidRDefault="000D11F9" w:rsidP="00891827">
      <w:pPr>
        <w:pStyle w:val="Odstavekseznama"/>
        <w:numPr>
          <w:ilvl w:val="0"/>
          <w:numId w:val="12"/>
        </w:numPr>
        <w:tabs>
          <w:tab w:val="clear" w:pos="720"/>
          <w:tab w:val="num" w:pos="284"/>
        </w:tabs>
        <w:ind w:hanging="720"/>
        <w:rPr>
          <w:rFonts w:ascii="Arial" w:hAnsi="Arial" w:cs="Arial"/>
          <w:sz w:val="20"/>
          <w:szCs w:val="20"/>
        </w:rPr>
      </w:pPr>
      <w:r>
        <w:rPr>
          <w:rFonts w:ascii="Arial" w:hAnsi="Arial" w:cs="Arial"/>
          <w:sz w:val="20"/>
          <w:szCs w:val="20"/>
        </w:rPr>
        <w:t>Osnutek p</w:t>
      </w:r>
      <w:r w:rsidRPr="000D11F9">
        <w:rPr>
          <w:rFonts w:ascii="Arial" w:hAnsi="Arial" w:cs="Arial"/>
          <w:sz w:val="20"/>
          <w:szCs w:val="20"/>
        </w:rPr>
        <w:t>ravilnik o civilni službeni obleki, delovni obleki, čiščenju oblek in nadomestilih</w:t>
      </w:r>
    </w:p>
    <w:p w:rsidR="000D11F9" w:rsidRDefault="000D11F9" w:rsidP="000D11F9">
      <w:pPr>
        <w:pStyle w:val="Odstavekseznama"/>
        <w:numPr>
          <w:ilvl w:val="0"/>
          <w:numId w:val="12"/>
        </w:numPr>
        <w:tabs>
          <w:tab w:val="clear" w:pos="720"/>
          <w:tab w:val="num" w:pos="284"/>
        </w:tabs>
        <w:ind w:left="284" w:hanging="284"/>
        <w:jc w:val="both"/>
        <w:rPr>
          <w:rFonts w:ascii="Arial" w:hAnsi="Arial" w:cs="Arial"/>
          <w:sz w:val="20"/>
          <w:szCs w:val="20"/>
        </w:rPr>
      </w:pPr>
      <w:r>
        <w:rPr>
          <w:rFonts w:ascii="Arial" w:hAnsi="Arial" w:cs="Arial"/>
          <w:sz w:val="20"/>
          <w:szCs w:val="20"/>
        </w:rPr>
        <w:t xml:space="preserve">Osnutek </w:t>
      </w:r>
      <w:r w:rsidR="00BB6D41">
        <w:rPr>
          <w:rFonts w:ascii="Arial" w:hAnsi="Arial" w:cs="Arial"/>
          <w:sz w:val="20"/>
          <w:szCs w:val="20"/>
        </w:rPr>
        <w:t>p</w:t>
      </w:r>
      <w:r w:rsidRPr="000D11F9">
        <w:rPr>
          <w:rFonts w:ascii="Arial" w:hAnsi="Arial" w:cs="Arial"/>
          <w:sz w:val="20"/>
          <w:szCs w:val="20"/>
        </w:rPr>
        <w:t xml:space="preserve">ravilnika </w:t>
      </w:r>
      <w:r w:rsidRPr="000D11F9">
        <w:rPr>
          <w:rFonts w:ascii="Arial" w:hAnsi="Arial" w:cs="Arial"/>
          <w:bCs/>
          <w:sz w:val="20"/>
          <w:szCs w:val="20"/>
        </w:rPr>
        <w:t xml:space="preserve">o vrstah in obsegu  </w:t>
      </w:r>
      <w:r w:rsidRPr="000D11F9">
        <w:rPr>
          <w:rFonts w:ascii="Arial" w:hAnsi="Arial" w:cs="Arial"/>
          <w:sz w:val="20"/>
          <w:szCs w:val="20"/>
        </w:rPr>
        <w:t>posebnih aktivnosti za ohranjan</w:t>
      </w:r>
      <w:r>
        <w:rPr>
          <w:rFonts w:ascii="Arial" w:hAnsi="Arial" w:cs="Arial"/>
          <w:sz w:val="20"/>
          <w:szCs w:val="20"/>
        </w:rPr>
        <w:t xml:space="preserve">je in obnavljanje psihofizičnih </w:t>
      </w:r>
      <w:r w:rsidRPr="000D11F9">
        <w:rPr>
          <w:rFonts w:ascii="Arial" w:hAnsi="Arial" w:cs="Arial"/>
          <w:sz w:val="20"/>
          <w:szCs w:val="20"/>
        </w:rPr>
        <w:t>sposobnosti</w:t>
      </w:r>
      <w:r w:rsidRPr="000D11F9">
        <w:rPr>
          <w:rFonts w:ascii="Arial" w:hAnsi="Arial" w:cs="Arial"/>
          <w:bCs/>
          <w:sz w:val="20"/>
          <w:szCs w:val="20"/>
        </w:rPr>
        <w:t xml:space="preserve"> č</w:t>
      </w:r>
      <w:r w:rsidRPr="000D11F9">
        <w:rPr>
          <w:rFonts w:ascii="Arial" w:hAnsi="Arial" w:cs="Arial"/>
          <w:sz w:val="20"/>
          <w:szCs w:val="20"/>
        </w:rPr>
        <w:t>lanov posadk policijskih zrakoplovov (pilotov in tehnikov letalcev), policistov, ki opravljajo naloge policijskih potapljačev in policistov Specialne enote, ki opravljajo naloge s področja proti-bombne zaščite</w:t>
      </w:r>
    </w:p>
    <w:p w:rsidR="000D11F9" w:rsidRPr="00891827" w:rsidRDefault="000D11F9" w:rsidP="000D11F9">
      <w:pPr>
        <w:pStyle w:val="Odstavekseznama"/>
        <w:ind w:left="284"/>
        <w:jc w:val="both"/>
        <w:rPr>
          <w:rFonts w:ascii="Arial" w:hAnsi="Arial" w:cs="Arial"/>
          <w:sz w:val="20"/>
          <w:szCs w:val="20"/>
        </w:rPr>
      </w:pPr>
    </w:p>
    <w:p w:rsidR="0094454E" w:rsidRPr="00AA0855" w:rsidRDefault="0094454E" w:rsidP="0094454E">
      <w:pPr>
        <w:spacing w:after="0" w:line="288" w:lineRule="auto"/>
        <w:jc w:val="both"/>
        <w:rPr>
          <w:rFonts w:ascii="Arial" w:hAnsi="Arial" w:cs="Arial"/>
          <w:sz w:val="20"/>
          <w:szCs w:val="20"/>
        </w:rPr>
      </w:pPr>
    </w:p>
    <w:sectPr w:rsidR="0094454E" w:rsidRPr="00AA0855" w:rsidSect="008A053B">
      <w:headerReference w:type="first" r:id="rId38"/>
      <w:footnotePr>
        <w:pos w:val="beneathText"/>
      </w:footnotePr>
      <w:pgSz w:w="11905" w:h="16837"/>
      <w:pgMar w:top="1276" w:right="1701" w:bottom="1418" w:left="850" w:header="709" w:footer="9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DE" w:rsidRDefault="00F23EDE">
      <w:pPr>
        <w:spacing w:after="0" w:line="240" w:lineRule="auto"/>
      </w:pPr>
      <w:r>
        <w:separator/>
      </w:r>
    </w:p>
  </w:endnote>
  <w:endnote w:type="continuationSeparator" w:id="0">
    <w:p w:rsidR="00F23EDE" w:rsidRDefault="00F2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Book">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DE" w:rsidRDefault="00F23EDE">
      <w:pPr>
        <w:spacing w:after="0" w:line="240" w:lineRule="auto"/>
      </w:pPr>
      <w:r>
        <w:separator/>
      </w:r>
    </w:p>
  </w:footnote>
  <w:footnote w:type="continuationSeparator" w:id="0">
    <w:p w:rsidR="00F23EDE" w:rsidRDefault="00F23EDE">
      <w:pPr>
        <w:spacing w:after="0" w:line="240" w:lineRule="auto"/>
      </w:pPr>
      <w:r>
        <w:continuationSeparator/>
      </w:r>
    </w:p>
  </w:footnote>
  <w:footnote w:id="1">
    <w:p w:rsidR="00F23EDE" w:rsidRDefault="00F23EDE" w:rsidP="007C58B0">
      <w:pPr>
        <w:pStyle w:val="Sprotnaopomba-besedilo"/>
      </w:pPr>
      <w:r>
        <w:rPr>
          <w:rStyle w:val="Sprotnaopomba-sklic"/>
        </w:rPr>
        <w:footnoteRef/>
      </w:r>
      <w:r>
        <w:t xml:space="preserve"> Aleksander Kosi, Izobraževalni in karierni sistem v policiji Republike Avstrije, diplomsko delo,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DE" w:rsidRPr="008F3500" w:rsidRDefault="00F23EDE" w:rsidP="00E455F9">
    <w:pPr>
      <w:pStyle w:val="Glava"/>
      <w:tabs>
        <w:tab w:val="clear" w:pos="4320"/>
        <w:tab w:val="clear" w:pos="8640"/>
        <w:tab w:val="left" w:pos="5112"/>
      </w:tabs>
      <w:spacing w:line="240" w:lineRule="exact"/>
      <w:rPr>
        <w:rFonts w:cs="Arial"/>
        <w:sz w:val="16"/>
      </w:rPr>
    </w:pPr>
    <w:r w:rsidRPr="008F3500">
      <w:rPr>
        <w:rFonts w:cs="Arial"/>
        <w:sz w:val="16"/>
      </w:rPr>
      <w:tab/>
    </w:r>
  </w:p>
  <w:p w:rsidR="00F23EDE" w:rsidRPr="008F3500" w:rsidRDefault="00F23EDE"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0"/>
        </w:tabs>
        <w:ind w:left="1080" w:hanging="360"/>
      </w:pPr>
      <w:rPr>
        <w:rFonts w:cs="Times New Roman"/>
      </w:rPr>
    </w:lvl>
  </w:abstractNum>
  <w:abstractNum w:abstractNumId="4">
    <w:nsid w:val="0000000A"/>
    <w:multiLevelType w:val="singleLevel"/>
    <w:tmpl w:val="0000000A"/>
    <w:name w:val="WW8Num10"/>
    <w:lvl w:ilvl="0">
      <w:start w:val="4"/>
      <w:numFmt w:val="bullet"/>
      <w:lvlText w:val="-"/>
      <w:lvlJc w:val="left"/>
      <w:pPr>
        <w:tabs>
          <w:tab w:val="num" w:pos="0"/>
        </w:tabs>
        <w:ind w:left="1800" w:hanging="360"/>
      </w:pPr>
      <w:rPr>
        <w:rFonts w:ascii="Arial" w:hAnsi="Arial"/>
      </w:rPr>
    </w:lvl>
  </w:abstractNum>
  <w:abstractNum w:abstractNumId="5">
    <w:nsid w:val="050D61DF"/>
    <w:multiLevelType w:val="hybridMultilevel"/>
    <w:tmpl w:val="3266D0EE"/>
    <w:lvl w:ilvl="0" w:tplc="85ACB916">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AE23544"/>
    <w:multiLevelType w:val="hybridMultilevel"/>
    <w:tmpl w:val="6F906BE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CB2247"/>
    <w:multiLevelType w:val="hybridMultilevel"/>
    <w:tmpl w:val="70ECA98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2BA20E7"/>
    <w:multiLevelType w:val="hybridMultilevel"/>
    <w:tmpl w:val="C8DAC6EC"/>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DA6FE3"/>
    <w:multiLevelType w:val="hybridMultilevel"/>
    <w:tmpl w:val="DAC2DDDE"/>
    <w:lvl w:ilvl="0" w:tplc="2B827C38">
      <w:start w:val="7"/>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8D901A6"/>
    <w:multiLevelType w:val="hybridMultilevel"/>
    <w:tmpl w:val="78C0C01E"/>
    <w:lvl w:ilvl="0" w:tplc="DE18B8A6">
      <w:start w:val="1"/>
      <w:numFmt w:val="decimal"/>
      <w:pStyle w:val="Zakon-leni"/>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BCE5201"/>
    <w:multiLevelType w:val="hybridMultilevel"/>
    <w:tmpl w:val="6E368A9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C3C5682"/>
    <w:multiLevelType w:val="multilevel"/>
    <w:tmpl w:val="2160CB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0B0E91"/>
    <w:multiLevelType w:val="hybridMultilevel"/>
    <w:tmpl w:val="849CDFFE"/>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21D06125"/>
    <w:multiLevelType w:val="hybridMultilevel"/>
    <w:tmpl w:val="105CE978"/>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271F1D58"/>
    <w:multiLevelType w:val="hybridMultilevel"/>
    <w:tmpl w:val="DA465398"/>
    <w:lvl w:ilvl="0" w:tplc="C69A88E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E9396C"/>
    <w:multiLevelType w:val="hybridMultilevel"/>
    <w:tmpl w:val="6C405E0A"/>
    <w:lvl w:ilvl="0" w:tplc="13BA31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C73726D"/>
    <w:multiLevelType w:val="hybridMultilevel"/>
    <w:tmpl w:val="180CDC3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43C1273"/>
    <w:multiLevelType w:val="hybridMultilevel"/>
    <w:tmpl w:val="64E2CC64"/>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38567530"/>
    <w:multiLevelType w:val="hybridMultilevel"/>
    <w:tmpl w:val="06E4AEA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8635FD6"/>
    <w:multiLevelType w:val="hybridMultilevel"/>
    <w:tmpl w:val="7A4AF212"/>
    <w:lvl w:ilvl="0" w:tplc="76AC1A70">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9745F03"/>
    <w:multiLevelType w:val="hybridMultilevel"/>
    <w:tmpl w:val="4D1A77E2"/>
    <w:lvl w:ilvl="0" w:tplc="76AC1A70">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26">
    <w:nsid w:val="3A6917DD"/>
    <w:multiLevelType w:val="multilevel"/>
    <w:tmpl w:val="DC6CBB50"/>
    <w:styleLink w:val="Zakon-len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DA80D4A"/>
    <w:multiLevelType w:val="hybridMultilevel"/>
    <w:tmpl w:val="D700AB12"/>
    <w:lvl w:ilvl="0" w:tplc="82E4D4C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0147770"/>
    <w:multiLevelType w:val="hybridMultilevel"/>
    <w:tmpl w:val="9ADECA18"/>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12E52E5"/>
    <w:multiLevelType w:val="hybridMultilevel"/>
    <w:tmpl w:val="C7ACB83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13A1E16"/>
    <w:multiLevelType w:val="hybridMultilevel"/>
    <w:tmpl w:val="9F286852"/>
    <w:lvl w:ilvl="0" w:tplc="9F6C9C5A">
      <w:start w:val="1"/>
      <w:numFmt w:val="upperRoman"/>
      <w:pStyle w:val="Zakon-poglavje"/>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31B1D06"/>
    <w:multiLevelType w:val="hybridMultilevel"/>
    <w:tmpl w:val="60087A20"/>
    <w:lvl w:ilvl="0" w:tplc="5A862BD6">
      <w:start w:val="1"/>
      <w:numFmt w:val="bullet"/>
      <w:pStyle w:val="Par-number1"/>
      <w:lvlText w:val="-"/>
      <w:lvlJc w:val="left"/>
      <w:pPr>
        <w:ind w:left="1080" w:hanging="360"/>
      </w:pPr>
      <w:rPr>
        <w:rFonts w:ascii="Arial" w:eastAsia="Times New Roman" w:hAnsi="Arial" w:cs="Arial" w:hint="default"/>
      </w:rPr>
    </w:lvl>
    <w:lvl w:ilvl="1" w:tplc="19F2C24A">
      <w:start w:val="1"/>
      <w:numFmt w:val="bullet"/>
      <w:lvlText w:val="o"/>
      <w:lvlJc w:val="left"/>
      <w:pPr>
        <w:ind w:left="1800" w:hanging="360"/>
      </w:pPr>
      <w:rPr>
        <w:rFonts w:ascii="Courier New" w:hAnsi="Courier New" w:cs="Courier New" w:hint="default"/>
      </w:rPr>
    </w:lvl>
    <w:lvl w:ilvl="2" w:tplc="4B3EEA3A" w:tentative="1">
      <w:start w:val="1"/>
      <w:numFmt w:val="bullet"/>
      <w:lvlText w:val=""/>
      <w:lvlJc w:val="left"/>
      <w:pPr>
        <w:ind w:left="2520" w:hanging="360"/>
      </w:pPr>
      <w:rPr>
        <w:rFonts w:ascii="Wingdings" w:hAnsi="Wingdings" w:hint="default"/>
      </w:rPr>
    </w:lvl>
    <w:lvl w:ilvl="3" w:tplc="382C4190" w:tentative="1">
      <w:start w:val="1"/>
      <w:numFmt w:val="bullet"/>
      <w:lvlText w:val=""/>
      <w:lvlJc w:val="left"/>
      <w:pPr>
        <w:ind w:left="3240" w:hanging="360"/>
      </w:pPr>
      <w:rPr>
        <w:rFonts w:ascii="Symbol" w:hAnsi="Symbol" w:hint="default"/>
      </w:rPr>
    </w:lvl>
    <w:lvl w:ilvl="4" w:tplc="C5CCB282" w:tentative="1">
      <w:start w:val="1"/>
      <w:numFmt w:val="bullet"/>
      <w:lvlText w:val="o"/>
      <w:lvlJc w:val="left"/>
      <w:pPr>
        <w:ind w:left="3960" w:hanging="360"/>
      </w:pPr>
      <w:rPr>
        <w:rFonts w:ascii="Courier New" w:hAnsi="Courier New" w:cs="Courier New" w:hint="default"/>
      </w:rPr>
    </w:lvl>
    <w:lvl w:ilvl="5" w:tplc="CCD4983C" w:tentative="1">
      <w:start w:val="1"/>
      <w:numFmt w:val="bullet"/>
      <w:lvlText w:val=""/>
      <w:lvlJc w:val="left"/>
      <w:pPr>
        <w:ind w:left="4680" w:hanging="360"/>
      </w:pPr>
      <w:rPr>
        <w:rFonts w:ascii="Wingdings" w:hAnsi="Wingdings" w:hint="default"/>
      </w:rPr>
    </w:lvl>
    <w:lvl w:ilvl="6" w:tplc="AB0EC7BE" w:tentative="1">
      <w:start w:val="1"/>
      <w:numFmt w:val="bullet"/>
      <w:lvlText w:val=""/>
      <w:lvlJc w:val="left"/>
      <w:pPr>
        <w:ind w:left="5400" w:hanging="360"/>
      </w:pPr>
      <w:rPr>
        <w:rFonts w:ascii="Symbol" w:hAnsi="Symbol" w:hint="default"/>
      </w:rPr>
    </w:lvl>
    <w:lvl w:ilvl="7" w:tplc="827408D8" w:tentative="1">
      <w:start w:val="1"/>
      <w:numFmt w:val="bullet"/>
      <w:lvlText w:val="o"/>
      <w:lvlJc w:val="left"/>
      <w:pPr>
        <w:ind w:left="6120" w:hanging="360"/>
      </w:pPr>
      <w:rPr>
        <w:rFonts w:ascii="Courier New" w:hAnsi="Courier New" w:cs="Courier New" w:hint="default"/>
      </w:rPr>
    </w:lvl>
    <w:lvl w:ilvl="8" w:tplc="ADC29692" w:tentative="1">
      <w:start w:val="1"/>
      <w:numFmt w:val="bullet"/>
      <w:lvlText w:val=""/>
      <w:lvlJc w:val="left"/>
      <w:pPr>
        <w:ind w:left="6840" w:hanging="360"/>
      </w:pPr>
      <w:rPr>
        <w:rFonts w:ascii="Wingdings" w:hAnsi="Wingdings" w:hint="default"/>
      </w:rPr>
    </w:lvl>
  </w:abstractNum>
  <w:abstractNum w:abstractNumId="35">
    <w:nsid w:val="46197218"/>
    <w:multiLevelType w:val="hybridMultilevel"/>
    <w:tmpl w:val="4C0AB4DE"/>
    <w:lvl w:ilvl="0" w:tplc="FFFFFFFF">
      <w:start w:val="2"/>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80A71F8"/>
    <w:multiLevelType w:val="hybridMultilevel"/>
    <w:tmpl w:val="167266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2677A75"/>
    <w:multiLevelType w:val="hybridMultilevel"/>
    <w:tmpl w:val="5B763978"/>
    <w:lvl w:ilvl="0" w:tplc="47D2D2A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0">
    <w:nsid w:val="5B050C0A"/>
    <w:multiLevelType w:val="hybridMultilevel"/>
    <w:tmpl w:val="26D072E0"/>
    <w:lvl w:ilvl="0" w:tplc="0424000F">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1">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F2421EE"/>
    <w:multiLevelType w:val="hybridMultilevel"/>
    <w:tmpl w:val="ABEE609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5872A96"/>
    <w:multiLevelType w:val="hybridMultilevel"/>
    <w:tmpl w:val="0596969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92A4CD8"/>
    <w:multiLevelType w:val="hybridMultilevel"/>
    <w:tmpl w:val="8BD03040"/>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E05D83"/>
    <w:multiLevelType w:val="hybridMultilevel"/>
    <w:tmpl w:val="395AAC1C"/>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nsid w:val="6C850B7C"/>
    <w:multiLevelType w:val="multilevel"/>
    <w:tmpl w:val="9E3E4A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2091DBE"/>
    <w:multiLevelType w:val="hybridMultilevel"/>
    <w:tmpl w:val="6994E1E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8D83CEA"/>
    <w:multiLevelType w:val="hybridMultilevel"/>
    <w:tmpl w:val="337216E4"/>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8F10268"/>
    <w:multiLevelType w:val="hybridMultilevel"/>
    <w:tmpl w:val="0DFCF822"/>
    <w:lvl w:ilvl="0" w:tplc="13BA31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7BEE2D94"/>
    <w:multiLevelType w:val="hybridMultilevel"/>
    <w:tmpl w:val="80BC32C6"/>
    <w:lvl w:ilvl="0" w:tplc="13BA3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DA871D2"/>
    <w:multiLevelType w:val="hybridMultilevel"/>
    <w:tmpl w:val="C26E84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nsid w:val="7F390DA8"/>
    <w:multiLevelType w:val="hybridMultilevel"/>
    <w:tmpl w:val="13A622EE"/>
    <w:lvl w:ilvl="0" w:tplc="83A83B20">
      <w:start w:val="49"/>
      <w:numFmt w:val="bullet"/>
      <w:lvlText w:val=""/>
      <w:lvlJc w:val="left"/>
      <w:pPr>
        <w:ind w:left="720" w:hanging="360"/>
      </w:pPr>
      <w:rPr>
        <w:rFonts w:ascii="Symbol" w:eastAsia="Times New Roman" w:hAnsi="Symbol" w:cs="Times New Roman" w:hint="default"/>
      </w:rPr>
    </w:lvl>
    <w:lvl w:ilvl="1" w:tplc="889AE394" w:tentative="1">
      <w:start w:val="1"/>
      <w:numFmt w:val="bullet"/>
      <w:lvlText w:val="o"/>
      <w:lvlJc w:val="left"/>
      <w:pPr>
        <w:ind w:left="1440" w:hanging="360"/>
      </w:pPr>
      <w:rPr>
        <w:rFonts w:ascii="Courier New" w:hAnsi="Courier New" w:cs="Courier New" w:hint="default"/>
      </w:rPr>
    </w:lvl>
    <w:lvl w:ilvl="2" w:tplc="2FC87C9E" w:tentative="1">
      <w:start w:val="1"/>
      <w:numFmt w:val="bullet"/>
      <w:lvlText w:val=""/>
      <w:lvlJc w:val="left"/>
      <w:pPr>
        <w:ind w:left="2160" w:hanging="360"/>
      </w:pPr>
      <w:rPr>
        <w:rFonts w:ascii="Wingdings" w:hAnsi="Wingdings" w:hint="default"/>
      </w:rPr>
    </w:lvl>
    <w:lvl w:ilvl="3" w:tplc="5E6CD5A8" w:tentative="1">
      <w:start w:val="1"/>
      <w:numFmt w:val="bullet"/>
      <w:lvlText w:val=""/>
      <w:lvlJc w:val="left"/>
      <w:pPr>
        <w:ind w:left="2880" w:hanging="360"/>
      </w:pPr>
      <w:rPr>
        <w:rFonts w:ascii="Symbol" w:hAnsi="Symbol" w:hint="default"/>
      </w:rPr>
    </w:lvl>
    <w:lvl w:ilvl="4" w:tplc="2E562238" w:tentative="1">
      <w:start w:val="1"/>
      <w:numFmt w:val="bullet"/>
      <w:lvlText w:val="o"/>
      <w:lvlJc w:val="left"/>
      <w:pPr>
        <w:ind w:left="3600" w:hanging="360"/>
      </w:pPr>
      <w:rPr>
        <w:rFonts w:ascii="Courier New" w:hAnsi="Courier New" w:cs="Courier New" w:hint="default"/>
      </w:rPr>
    </w:lvl>
    <w:lvl w:ilvl="5" w:tplc="16726F14" w:tentative="1">
      <w:start w:val="1"/>
      <w:numFmt w:val="bullet"/>
      <w:lvlText w:val=""/>
      <w:lvlJc w:val="left"/>
      <w:pPr>
        <w:ind w:left="4320" w:hanging="360"/>
      </w:pPr>
      <w:rPr>
        <w:rFonts w:ascii="Wingdings" w:hAnsi="Wingdings" w:hint="default"/>
      </w:rPr>
    </w:lvl>
    <w:lvl w:ilvl="6" w:tplc="CA6E771E" w:tentative="1">
      <w:start w:val="1"/>
      <w:numFmt w:val="bullet"/>
      <w:lvlText w:val=""/>
      <w:lvlJc w:val="left"/>
      <w:pPr>
        <w:ind w:left="5040" w:hanging="360"/>
      </w:pPr>
      <w:rPr>
        <w:rFonts w:ascii="Symbol" w:hAnsi="Symbol" w:hint="default"/>
      </w:rPr>
    </w:lvl>
    <w:lvl w:ilvl="7" w:tplc="2902AF9C" w:tentative="1">
      <w:start w:val="1"/>
      <w:numFmt w:val="bullet"/>
      <w:lvlText w:val="o"/>
      <w:lvlJc w:val="left"/>
      <w:pPr>
        <w:ind w:left="5760" w:hanging="360"/>
      </w:pPr>
      <w:rPr>
        <w:rFonts w:ascii="Courier New" w:hAnsi="Courier New" w:cs="Courier New" w:hint="default"/>
      </w:rPr>
    </w:lvl>
    <w:lvl w:ilvl="8" w:tplc="9F8C2EEA"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6"/>
  </w:num>
  <w:num w:numId="5">
    <w:abstractNumId w:val="25"/>
    <w:lvlOverride w:ilvl="0">
      <w:startOverride w:val="1"/>
    </w:lvlOverride>
  </w:num>
  <w:num w:numId="6">
    <w:abstractNumId w:val="8"/>
  </w:num>
  <w:num w:numId="7">
    <w:abstractNumId w:val="11"/>
  </w:num>
  <w:num w:numId="8">
    <w:abstractNumId w:val="15"/>
  </w:num>
  <w:num w:numId="9">
    <w:abstractNumId w:val="40"/>
  </w:num>
  <w:num w:numId="10">
    <w:abstractNumId w:val="44"/>
  </w:num>
  <w:num w:numId="11">
    <w:abstractNumId w:val="53"/>
  </w:num>
  <w:num w:numId="12">
    <w:abstractNumId w:val="35"/>
  </w:num>
  <w:num w:numId="13">
    <w:abstractNumId w:val="31"/>
  </w:num>
  <w:num w:numId="14">
    <w:abstractNumId w:val="26"/>
  </w:num>
  <w:num w:numId="15">
    <w:abstractNumId w:val="13"/>
  </w:num>
  <w:num w:numId="16">
    <w:abstractNumId w:val="28"/>
  </w:num>
  <w:num w:numId="17">
    <w:abstractNumId w:val="37"/>
  </w:num>
  <w:num w:numId="18">
    <w:abstractNumId w:val="41"/>
  </w:num>
  <w:num w:numId="19">
    <w:abstractNumId w:val="23"/>
  </w:num>
  <w:num w:numId="20">
    <w:abstractNumId w:val="32"/>
  </w:num>
  <w:num w:numId="21">
    <w:abstractNumId w:val="20"/>
  </w:num>
  <w:num w:numId="22">
    <w:abstractNumId w:val="47"/>
  </w:num>
  <w:num w:numId="23">
    <w:abstractNumId w:val="27"/>
  </w:num>
  <w:num w:numId="24">
    <w:abstractNumId w:val="38"/>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2"/>
  </w:num>
  <w:num w:numId="28">
    <w:abstractNumId w:val="48"/>
  </w:num>
  <w:num w:numId="29">
    <w:abstractNumId w:val="14"/>
  </w:num>
  <w:num w:numId="30">
    <w:abstractNumId w:val="30"/>
  </w:num>
  <w:num w:numId="31">
    <w:abstractNumId w:val="45"/>
  </w:num>
  <w:num w:numId="32">
    <w:abstractNumId w:val="9"/>
  </w:num>
  <w:num w:numId="33">
    <w:abstractNumId w:val="29"/>
  </w:num>
  <w:num w:numId="34">
    <w:abstractNumId w:val="43"/>
  </w:num>
  <w:num w:numId="35">
    <w:abstractNumId w:val="21"/>
  </w:num>
  <w:num w:numId="36">
    <w:abstractNumId w:val="10"/>
  </w:num>
  <w:num w:numId="37">
    <w:abstractNumId w:val="51"/>
  </w:num>
  <w:num w:numId="38">
    <w:abstractNumId w:val="19"/>
  </w:num>
  <w:num w:numId="39">
    <w:abstractNumId w:val="50"/>
  </w:num>
  <w:num w:numId="40">
    <w:abstractNumId w:val="18"/>
  </w:num>
  <w:num w:numId="41">
    <w:abstractNumId w:val="7"/>
  </w:num>
  <w:num w:numId="42">
    <w:abstractNumId w:val="12"/>
  </w:num>
  <w:num w:numId="43">
    <w:abstractNumId w:val="52"/>
  </w:num>
  <w:num w:numId="44">
    <w:abstractNumId w:val="36"/>
  </w:num>
  <w:num w:numId="45">
    <w:abstractNumId w:val="22"/>
  </w:num>
  <w:num w:numId="46">
    <w:abstractNumId w:val="17"/>
  </w:num>
  <w:num w:numId="47">
    <w:abstractNumId w:val="46"/>
  </w:num>
  <w:num w:numId="48">
    <w:abstractNumId w:val="16"/>
  </w:num>
  <w:num w:numId="49">
    <w:abstractNumId w:val="5"/>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sojevic">
    <w15:presenceInfo w15:providerId="None" w15:userId="Spasojevic"/>
  </w15:person>
  <w15:person w15:author="Levstek">
    <w15:presenceInfo w15:providerId="None" w15:userId="Lev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75D"/>
    <w:rsid w:val="000024BB"/>
    <w:rsid w:val="0000658E"/>
    <w:rsid w:val="00007DB3"/>
    <w:rsid w:val="00007E92"/>
    <w:rsid w:val="00007F7C"/>
    <w:rsid w:val="000104A2"/>
    <w:rsid w:val="00010D8F"/>
    <w:rsid w:val="00010E41"/>
    <w:rsid w:val="00011059"/>
    <w:rsid w:val="00013213"/>
    <w:rsid w:val="0001385F"/>
    <w:rsid w:val="00016E3C"/>
    <w:rsid w:val="000205D3"/>
    <w:rsid w:val="00020763"/>
    <w:rsid w:val="00021E48"/>
    <w:rsid w:val="000278AA"/>
    <w:rsid w:val="00027B1D"/>
    <w:rsid w:val="00027BB3"/>
    <w:rsid w:val="00031306"/>
    <w:rsid w:val="000346A3"/>
    <w:rsid w:val="000371AC"/>
    <w:rsid w:val="000375C2"/>
    <w:rsid w:val="000466ED"/>
    <w:rsid w:val="00046811"/>
    <w:rsid w:val="00046BB2"/>
    <w:rsid w:val="00046E56"/>
    <w:rsid w:val="0004706D"/>
    <w:rsid w:val="00050A7D"/>
    <w:rsid w:val="00053ED0"/>
    <w:rsid w:val="00054AD8"/>
    <w:rsid w:val="000560D5"/>
    <w:rsid w:val="000633AA"/>
    <w:rsid w:val="00064637"/>
    <w:rsid w:val="00066318"/>
    <w:rsid w:val="00066E0F"/>
    <w:rsid w:val="00067F44"/>
    <w:rsid w:val="00071D3A"/>
    <w:rsid w:val="00072E88"/>
    <w:rsid w:val="000735C9"/>
    <w:rsid w:val="00074E5A"/>
    <w:rsid w:val="000768A5"/>
    <w:rsid w:val="00076EFD"/>
    <w:rsid w:val="00077300"/>
    <w:rsid w:val="00081E09"/>
    <w:rsid w:val="00082D70"/>
    <w:rsid w:val="000836E9"/>
    <w:rsid w:val="00085E3D"/>
    <w:rsid w:val="00087918"/>
    <w:rsid w:val="00090420"/>
    <w:rsid w:val="000908CE"/>
    <w:rsid w:val="00092F7C"/>
    <w:rsid w:val="0009312D"/>
    <w:rsid w:val="00093275"/>
    <w:rsid w:val="000952A8"/>
    <w:rsid w:val="00097D83"/>
    <w:rsid w:val="000A3747"/>
    <w:rsid w:val="000A3F89"/>
    <w:rsid w:val="000A4A2B"/>
    <w:rsid w:val="000A5271"/>
    <w:rsid w:val="000A5C96"/>
    <w:rsid w:val="000B3BC7"/>
    <w:rsid w:val="000B3C60"/>
    <w:rsid w:val="000B6FF0"/>
    <w:rsid w:val="000C2FA1"/>
    <w:rsid w:val="000C3A9C"/>
    <w:rsid w:val="000C3C3E"/>
    <w:rsid w:val="000C3D96"/>
    <w:rsid w:val="000C56A9"/>
    <w:rsid w:val="000D11F9"/>
    <w:rsid w:val="000D1C23"/>
    <w:rsid w:val="000D1DFD"/>
    <w:rsid w:val="000D3AD9"/>
    <w:rsid w:val="000D5A3D"/>
    <w:rsid w:val="000E1689"/>
    <w:rsid w:val="000E366D"/>
    <w:rsid w:val="000E44C7"/>
    <w:rsid w:val="000E5720"/>
    <w:rsid w:val="000E5A49"/>
    <w:rsid w:val="000F2B96"/>
    <w:rsid w:val="000F2F66"/>
    <w:rsid w:val="000F418D"/>
    <w:rsid w:val="000F4307"/>
    <w:rsid w:val="000F607F"/>
    <w:rsid w:val="000F62C3"/>
    <w:rsid w:val="0010029F"/>
    <w:rsid w:val="00102942"/>
    <w:rsid w:val="001039B7"/>
    <w:rsid w:val="001049B7"/>
    <w:rsid w:val="00105723"/>
    <w:rsid w:val="00105898"/>
    <w:rsid w:val="00105FDB"/>
    <w:rsid w:val="0010657A"/>
    <w:rsid w:val="00107ED0"/>
    <w:rsid w:val="001109B3"/>
    <w:rsid w:val="00110A0C"/>
    <w:rsid w:val="00111381"/>
    <w:rsid w:val="00112073"/>
    <w:rsid w:val="00112B4C"/>
    <w:rsid w:val="00112EB7"/>
    <w:rsid w:val="00113500"/>
    <w:rsid w:val="001154EE"/>
    <w:rsid w:val="00122079"/>
    <w:rsid w:val="00122CA4"/>
    <w:rsid w:val="00123800"/>
    <w:rsid w:val="0012491F"/>
    <w:rsid w:val="00124DB2"/>
    <w:rsid w:val="001255A4"/>
    <w:rsid w:val="00127545"/>
    <w:rsid w:val="0013053D"/>
    <w:rsid w:val="001307EF"/>
    <w:rsid w:val="00131E4B"/>
    <w:rsid w:val="00132408"/>
    <w:rsid w:val="00133D66"/>
    <w:rsid w:val="001355FC"/>
    <w:rsid w:val="00135B36"/>
    <w:rsid w:val="0013600D"/>
    <w:rsid w:val="00136B17"/>
    <w:rsid w:val="00140605"/>
    <w:rsid w:val="00140691"/>
    <w:rsid w:val="001406F4"/>
    <w:rsid w:val="00141310"/>
    <w:rsid w:val="00141919"/>
    <w:rsid w:val="00141FB0"/>
    <w:rsid w:val="001427DA"/>
    <w:rsid w:val="00143340"/>
    <w:rsid w:val="00143AEA"/>
    <w:rsid w:val="00145C60"/>
    <w:rsid w:val="00146419"/>
    <w:rsid w:val="001527F2"/>
    <w:rsid w:val="001543E3"/>
    <w:rsid w:val="00155D44"/>
    <w:rsid w:val="00157EC3"/>
    <w:rsid w:val="00160558"/>
    <w:rsid w:val="001611AF"/>
    <w:rsid w:val="00166AE2"/>
    <w:rsid w:val="00167D1E"/>
    <w:rsid w:val="001754ED"/>
    <w:rsid w:val="001770FF"/>
    <w:rsid w:val="00184804"/>
    <w:rsid w:val="0018504C"/>
    <w:rsid w:val="00185305"/>
    <w:rsid w:val="00185D20"/>
    <w:rsid w:val="00186022"/>
    <w:rsid w:val="00186388"/>
    <w:rsid w:val="001865F2"/>
    <w:rsid w:val="00187901"/>
    <w:rsid w:val="00187914"/>
    <w:rsid w:val="00192AAE"/>
    <w:rsid w:val="00193453"/>
    <w:rsid w:val="00193B3C"/>
    <w:rsid w:val="00194039"/>
    <w:rsid w:val="0019446C"/>
    <w:rsid w:val="001959C6"/>
    <w:rsid w:val="00196CE1"/>
    <w:rsid w:val="00196F42"/>
    <w:rsid w:val="00196FAF"/>
    <w:rsid w:val="001970CF"/>
    <w:rsid w:val="0019717C"/>
    <w:rsid w:val="001971EF"/>
    <w:rsid w:val="001A00F9"/>
    <w:rsid w:val="001A2C10"/>
    <w:rsid w:val="001A3484"/>
    <w:rsid w:val="001A5BBF"/>
    <w:rsid w:val="001A7ED1"/>
    <w:rsid w:val="001B01E1"/>
    <w:rsid w:val="001B0344"/>
    <w:rsid w:val="001B0C4B"/>
    <w:rsid w:val="001B223E"/>
    <w:rsid w:val="001B25C8"/>
    <w:rsid w:val="001B30BC"/>
    <w:rsid w:val="001B42CF"/>
    <w:rsid w:val="001B5F8C"/>
    <w:rsid w:val="001B6BD3"/>
    <w:rsid w:val="001C0D89"/>
    <w:rsid w:val="001C19AD"/>
    <w:rsid w:val="001C1FE9"/>
    <w:rsid w:val="001C37C1"/>
    <w:rsid w:val="001C3C85"/>
    <w:rsid w:val="001C5A4D"/>
    <w:rsid w:val="001D18A2"/>
    <w:rsid w:val="001D275B"/>
    <w:rsid w:val="001D3EB6"/>
    <w:rsid w:val="001D69E0"/>
    <w:rsid w:val="001D774E"/>
    <w:rsid w:val="001E133B"/>
    <w:rsid w:val="001E18EF"/>
    <w:rsid w:val="001E2EA5"/>
    <w:rsid w:val="001E369F"/>
    <w:rsid w:val="001E5C29"/>
    <w:rsid w:val="001E6744"/>
    <w:rsid w:val="001E73BB"/>
    <w:rsid w:val="001E7BCC"/>
    <w:rsid w:val="001E7C4D"/>
    <w:rsid w:val="001F07E7"/>
    <w:rsid w:val="001F124C"/>
    <w:rsid w:val="001F1CB4"/>
    <w:rsid w:val="001F5403"/>
    <w:rsid w:val="001F6788"/>
    <w:rsid w:val="0020121D"/>
    <w:rsid w:val="002015C0"/>
    <w:rsid w:val="0020442D"/>
    <w:rsid w:val="00204B79"/>
    <w:rsid w:val="002053A9"/>
    <w:rsid w:val="00205F62"/>
    <w:rsid w:val="00207971"/>
    <w:rsid w:val="002123FA"/>
    <w:rsid w:val="00212522"/>
    <w:rsid w:val="00215330"/>
    <w:rsid w:val="00217015"/>
    <w:rsid w:val="00220627"/>
    <w:rsid w:val="00221393"/>
    <w:rsid w:val="00222874"/>
    <w:rsid w:val="00222BFC"/>
    <w:rsid w:val="0022579C"/>
    <w:rsid w:val="00225B1C"/>
    <w:rsid w:val="00226455"/>
    <w:rsid w:val="002271D7"/>
    <w:rsid w:val="00230774"/>
    <w:rsid w:val="00230DF6"/>
    <w:rsid w:val="002329A2"/>
    <w:rsid w:val="00233A08"/>
    <w:rsid w:val="002341E3"/>
    <w:rsid w:val="002357C8"/>
    <w:rsid w:val="00236BC3"/>
    <w:rsid w:val="0023722B"/>
    <w:rsid w:val="0024004A"/>
    <w:rsid w:val="00244CA9"/>
    <w:rsid w:val="00245312"/>
    <w:rsid w:val="00245DA0"/>
    <w:rsid w:val="00250163"/>
    <w:rsid w:val="00251D84"/>
    <w:rsid w:val="002555F0"/>
    <w:rsid w:val="00256DCD"/>
    <w:rsid w:val="00263AA5"/>
    <w:rsid w:val="002651A5"/>
    <w:rsid w:val="002658D1"/>
    <w:rsid w:val="00271F30"/>
    <w:rsid w:val="0027219B"/>
    <w:rsid w:val="00272EC0"/>
    <w:rsid w:val="0027307B"/>
    <w:rsid w:val="00274218"/>
    <w:rsid w:val="00276016"/>
    <w:rsid w:val="00276333"/>
    <w:rsid w:val="002767B1"/>
    <w:rsid w:val="00277403"/>
    <w:rsid w:val="00280716"/>
    <w:rsid w:val="0028289B"/>
    <w:rsid w:val="002910AD"/>
    <w:rsid w:val="002914D9"/>
    <w:rsid w:val="0029352D"/>
    <w:rsid w:val="00295BD8"/>
    <w:rsid w:val="002A21A6"/>
    <w:rsid w:val="002A50AE"/>
    <w:rsid w:val="002A57C9"/>
    <w:rsid w:val="002A704D"/>
    <w:rsid w:val="002A7713"/>
    <w:rsid w:val="002A7AD7"/>
    <w:rsid w:val="002B1A02"/>
    <w:rsid w:val="002B3051"/>
    <w:rsid w:val="002B3096"/>
    <w:rsid w:val="002B74BF"/>
    <w:rsid w:val="002B7FA6"/>
    <w:rsid w:val="002C1F8A"/>
    <w:rsid w:val="002C27DC"/>
    <w:rsid w:val="002C2F2C"/>
    <w:rsid w:val="002C3511"/>
    <w:rsid w:val="002C603E"/>
    <w:rsid w:val="002C7439"/>
    <w:rsid w:val="002C7C66"/>
    <w:rsid w:val="002D3BB1"/>
    <w:rsid w:val="002D6FA4"/>
    <w:rsid w:val="002D7A6B"/>
    <w:rsid w:val="002E02C4"/>
    <w:rsid w:val="002E0D29"/>
    <w:rsid w:val="002E14BE"/>
    <w:rsid w:val="002E454D"/>
    <w:rsid w:val="002E4AEE"/>
    <w:rsid w:val="002E5C36"/>
    <w:rsid w:val="002E61D0"/>
    <w:rsid w:val="002E65BA"/>
    <w:rsid w:val="002E6631"/>
    <w:rsid w:val="002E7342"/>
    <w:rsid w:val="002F01F4"/>
    <w:rsid w:val="002F0DB5"/>
    <w:rsid w:val="002F0EE5"/>
    <w:rsid w:val="002F13F7"/>
    <w:rsid w:val="002F213B"/>
    <w:rsid w:val="002F331A"/>
    <w:rsid w:val="002F5181"/>
    <w:rsid w:val="002F7E9E"/>
    <w:rsid w:val="003049A8"/>
    <w:rsid w:val="00304FA7"/>
    <w:rsid w:val="0030660E"/>
    <w:rsid w:val="003068B9"/>
    <w:rsid w:val="00307024"/>
    <w:rsid w:val="00310B0B"/>
    <w:rsid w:val="00313CA5"/>
    <w:rsid w:val="00315154"/>
    <w:rsid w:val="003169BE"/>
    <w:rsid w:val="00321710"/>
    <w:rsid w:val="00322FCA"/>
    <w:rsid w:val="00323B90"/>
    <w:rsid w:val="00325B80"/>
    <w:rsid w:val="00326960"/>
    <w:rsid w:val="00326EE8"/>
    <w:rsid w:val="003326E2"/>
    <w:rsid w:val="00332B7E"/>
    <w:rsid w:val="0033327F"/>
    <w:rsid w:val="00334673"/>
    <w:rsid w:val="00337B44"/>
    <w:rsid w:val="00337DCB"/>
    <w:rsid w:val="00340211"/>
    <w:rsid w:val="00341D18"/>
    <w:rsid w:val="003452F7"/>
    <w:rsid w:val="00345B58"/>
    <w:rsid w:val="00345F62"/>
    <w:rsid w:val="003478F5"/>
    <w:rsid w:val="003509F7"/>
    <w:rsid w:val="00350A3F"/>
    <w:rsid w:val="003522FD"/>
    <w:rsid w:val="003526AD"/>
    <w:rsid w:val="0035587D"/>
    <w:rsid w:val="0035794D"/>
    <w:rsid w:val="003604CE"/>
    <w:rsid w:val="003607C5"/>
    <w:rsid w:val="00364E67"/>
    <w:rsid w:val="00367E2C"/>
    <w:rsid w:val="00370ECE"/>
    <w:rsid w:val="00372466"/>
    <w:rsid w:val="003732F8"/>
    <w:rsid w:val="0037572E"/>
    <w:rsid w:val="00380B80"/>
    <w:rsid w:val="00381BC7"/>
    <w:rsid w:val="00382CDF"/>
    <w:rsid w:val="00383EDC"/>
    <w:rsid w:val="003843E2"/>
    <w:rsid w:val="00384669"/>
    <w:rsid w:val="00387E7F"/>
    <w:rsid w:val="00390CC9"/>
    <w:rsid w:val="003929CA"/>
    <w:rsid w:val="00394189"/>
    <w:rsid w:val="00394423"/>
    <w:rsid w:val="003952D2"/>
    <w:rsid w:val="003958B6"/>
    <w:rsid w:val="003965D4"/>
    <w:rsid w:val="00396D68"/>
    <w:rsid w:val="00397207"/>
    <w:rsid w:val="0039788A"/>
    <w:rsid w:val="003A06DB"/>
    <w:rsid w:val="003A38B5"/>
    <w:rsid w:val="003A573A"/>
    <w:rsid w:val="003A7538"/>
    <w:rsid w:val="003B4090"/>
    <w:rsid w:val="003B5090"/>
    <w:rsid w:val="003B5CB5"/>
    <w:rsid w:val="003B6795"/>
    <w:rsid w:val="003B6952"/>
    <w:rsid w:val="003C0A52"/>
    <w:rsid w:val="003C190E"/>
    <w:rsid w:val="003C262A"/>
    <w:rsid w:val="003C419D"/>
    <w:rsid w:val="003C7327"/>
    <w:rsid w:val="003D191A"/>
    <w:rsid w:val="003D379F"/>
    <w:rsid w:val="003D57E2"/>
    <w:rsid w:val="003D725A"/>
    <w:rsid w:val="003E240A"/>
    <w:rsid w:val="003E2AE8"/>
    <w:rsid w:val="003E5A03"/>
    <w:rsid w:val="003E6173"/>
    <w:rsid w:val="003E646C"/>
    <w:rsid w:val="003E7308"/>
    <w:rsid w:val="003E7F8F"/>
    <w:rsid w:val="003F3DEE"/>
    <w:rsid w:val="003F7864"/>
    <w:rsid w:val="00401BAB"/>
    <w:rsid w:val="00406877"/>
    <w:rsid w:val="00406E5F"/>
    <w:rsid w:val="00407367"/>
    <w:rsid w:val="00407803"/>
    <w:rsid w:val="004134CA"/>
    <w:rsid w:val="00417247"/>
    <w:rsid w:val="00421382"/>
    <w:rsid w:val="00422017"/>
    <w:rsid w:val="00422792"/>
    <w:rsid w:val="00424799"/>
    <w:rsid w:val="004252A6"/>
    <w:rsid w:val="0042654C"/>
    <w:rsid w:val="00430573"/>
    <w:rsid w:val="00434692"/>
    <w:rsid w:val="0043484E"/>
    <w:rsid w:val="004357B0"/>
    <w:rsid w:val="0043595F"/>
    <w:rsid w:val="004405AB"/>
    <w:rsid w:val="004414E8"/>
    <w:rsid w:val="00441BE2"/>
    <w:rsid w:val="00444C02"/>
    <w:rsid w:val="00450771"/>
    <w:rsid w:val="00451E70"/>
    <w:rsid w:val="004521DF"/>
    <w:rsid w:val="0045613E"/>
    <w:rsid w:val="00456B85"/>
    <w:rsid w:val="00457498"/>
    <w:rsid w:val="0045785B"/>
    <w:rsid w:val="00457F14"/>
    <w:rsid w:val="0046005C"/>
    <w:rsid w:val="00461592"/>
    <w:rsid w:val="004621E1"/>
    <w:rsid w:val="00463C9C"/>
    <w:rsid w:val="0046460E"/>
    <w:rsid w:val="0046507C"/>
    <w:rsid w:val="0046689E"/>
    <w:rsid w:val="004711F0"/>
    <w:rsid w:val="00472020"/>
    <w:rsid w:val="00472136"/>
    <w:rsid w:val="0047402F"/>
    <w:rsid w:val="00474A1A"/>
    <w:rsid w:val="00477DB2"/>
    <w:rsid w:val="004820F9"/>
    <w:rsid w:val="00482207"/>
    <w:rsid w:val="00484A31"/>
    <w:rsid w:val="00486182"/>
    <w:rsid w:val="004866A5"/>
    <w:rsid w:val="00486FF5"/>
    <w:rsid w:val="00491760"/>
    <w:rsid w:val="0049209D"/>
    <w:rsid w:val="00492422"/>
    <w:rsid w:val="004944C5"/>
    <w:rsid w:val="00495E47"/>
    <w:rsid w:val="0049668F"/>
    <w:rsid w:val="004975AA"/>
    <w:rsid w:val="00497747"/>
    <w:rsid w:val="004B0801"/>
    <w:rsid w:val="004B09F9"/>
    <w:rsid w:val="004B28F9"/>
    <w:rsid w:val="004B6A00"/>
    <w:rsid w:val="004B6DCA"/>
    <w:rsid w:val="004C17A0"/>
    <w:rsid w:val="004C1DCE"/>
    <w:rsid w:val="004C27DD"/>
    <w:rsid w:val="004C2AEF"/>
    <w:rsid w:val="004C324D"/>
    <w:rsid w:val="004C3DF1"/>
    <w:rsid w:val="004C606C"/>
    <w:rsid w:val="004C7747"/>
    <w:rsid w:val="004C7B95"/>
    <w:rsid w:val="004D0595"/>
    <w:rsid w:val="004D1AE5"/>
    <w:rsid w:val="004D439C"/>
    <w:rsid w:val="004D451D"/>
    <w:rsid w:val="004D569C"/>
    <w:rsid w:val="004D5B43"/>
    <w:rsid w:val="004D5E1D"/>
    <w:rsid w:val="004E0AC3"/>
    <w:rsid w:val="004E3404"/>
    <w:rsid w:val="004E35AE"/>
    <w:rsid w:val="004E4A50"/>
    <w:rsid w:val="004E4A5E"/>
    <w:rsid w:val="004E5143"/>
    <w:rsid w:val="004E553A"/>
    <w:rsid w:val="004E5E80"/>
    <w:rsid w:val="004E644B"/>
    <w:rsid w:val="004E726C"/>
    <w:rsid w:val="004E7A0D"/>
    <w:rsid w:val="004F1583"/>
    <w:rsid w:val="004F27D6"/>
    <w:rsid w:val="004F40D9"/>
    <w:rsid w:val="004F4725"/>
    <w:rsid w:val="004F4A56"/>
    <w:rsid w:val="004F5222"/>
    <w:rsid w:val="004F6CC3"/>
    <w:rsid w:val="005015A4"/>
    <w:rsid w:val="005034C6"/>
    <w:rsid w:val="0050369C"/>
    <w:rsid w:val="00505BA1"/>
    <w:rsid w:val="00507309"/>
    <w:rsid w:val="00510C89"/>
    <w:rsid w:val="00511354"/>
    <w:rsid w:val="00512F22"/>
    <w:rsid w:val="005134C6"/>
    <w:rsid w:val="0051361D"/>
    <w:rsid w:val="00513EC4"/>
    <w:rsid w:val="005141F4"/>
    <w:rsid w:val="00516283"/>
    <w:rsid w:val="00517AF0"/>
    <w:rsid w:val="00521A60"/>
    <w:rsid w:val="005225A4"/>
    <w:rsid w:val="005246E0"/>
    <w:rsid w:val="00526800"/>
    <w:rsid w:val="005346AE"/>
    <w:rsid w:val="00537672"/>
    <w:rsid w:val="00540166"/>
    <w:rsid w:val="00540659"/>
    <w:rsid w:val="005448ED"/>
    <w:rsid w:val="00546470"/>
    <w:rsid w:val="005466B8"/>
    <w:rsid w:val="0054723D"/>
    <w:rsid w:val="005522F0"/>
    <w:rsid w:val="00554302"/>
    <w:rsid w:val="00562C7C"/>
    <w:rsid w:val="005654ED"/>
    <w:rsid w:val="005707C5"/>
    <w:rsid w:val="00571382"/>
    <w:rsid w:val="00572156"/>
    <w:rsid w:val="0057303E"/>
    <w:rsid w:val="0057362A"/>
    <w:rsid w:val="00573759"/>
    <w:rsid w:val="005744C2"/>
    <w:rsid w:val="00580808"/>
    <w:rsid w:val="005815EF"/>
    <w:rsid w:val="00581B3F"/>
    <w:rsid w:val="00582B96"/>
    <w:rsid w:val="00583A6B"/>
    <w:rsid w:val="00583AFA"/>
    <w:rsid w:val="00587E89"/>
    <w:rsid w:val="005903CE"/>
    <w:rsid w:val="0059126C"/>
    <w:rsid w:val="0059397E"/>
    <w:rsid w:val="00594B90"/>
    <w:rsid w:val="0059610E"/>
    <w:rsid w:val="00596A4F"/>
    <w:rsid w:val="00596F50"/>
    <w:rsid w:val="005A60EF"/>
    <w:rsid w:val="005B0FD9"/>
    <w:rsid w:val="005B308E"/>
    <w:rsid w:val="005B398F"/>
    <w:rsid w:val="005B3B0E"/>
    <w:rsid w:val="005B4049"/>
    <w:rsid w:val="005B5AC5"/>
    <w:rsid w:val="005B5BF0"/>
    <w:rsid w:val="005B68B7"/>
    <w:rsid w:val="005B70F6"/>
    <w:rsid w:val="005B7FDB"/>
    <w:rsid w:val="005C31A4"/>
    <w:rsid w:val="005C5901"/>
    <w:rsid w:val="005C5F18"/>
    <w:rsid w:val="005D395A"/>
    <w:rsid w:val="005D3992"/>
    <w:rsid w:val="005D4FB1"/>
    <w:rsid w:val="005D771B"/>
    <w:rsid w:val="005E0062"/>
    <w:rsid w:val="005E0158"/>
    <w:rsid w:val="005E05AF"/>
    <w:rsid w:val="005E2C75"/>
    <w:rsid w:val="005E3333"/>
    <w:rsid w:val="005E3C7E"/>
    <w:rsid w:val="005E4B80"/>
    <w:rsid w:val="005E51A3"/>
    <w:rsid w:val="005E5825"/>
    <w:rsid w:val="005E5D58"/>
    <w:rsid w:val="005E6A40"/>
    <w:rsid w:val="005E70C0"/>
    <w:rsid w:val="005F02DC"/>
    <w:rsid w:val="005F093B"/>
    <w:rsid w:val="005F229E"/>
    <w:rsid w:val="005F267F"/>
    <w:rsid w:val="005F3DC6"/>
    <w:rsid w:val="005F4580"/>
    <w:rsid w:val="005F4C63"/>
    <w:rsid w:val="005F4F9E"/>
    <w:rsid w:val="005F56DD"/>
    <w:rsid w:val="005F67C6"/>
    <w:rsid w:val="005F6AAC"/>
    <w:rsid w:val="00600AF4"/>
    <w:rsid w:val="0060518A"/>
    <w:rsid w:val="0060619F"/>
    <w:rsid w:val="00606B63"/>
    <w:rsid w:val="0061511D"/>
    <w:rsid w:val="00615C58"/>
    <w:rsid w:val="00617454"/>
    <w:rsid w:val="006214EE"/>
    <w:rsid w:val="006223CF"/>
    <w:rsid w:val="006223FC"/>
    <w:rsid w:val="0062431A"/>
    <w:rsid w:val="00624555"/>
    <w:rsid w:val="006245EA"/>
    <w:rsid w:val="00625752"/>
    <w:rsid w:val="006269ED"/>
    <w:rsid w:val="00626A9B"/>
    <w:rsid w:val="0062715A"/>
    <w:rsid w:val="00634E7D"/>
    <w:rsid w:val="00636510"/>
    <w:rsid w:val="00641F5B"/>
    <w:rsid w:val="00642B87"/>
    <w:rsid w:val="0064309D"/>
    <w:rsid w:val="006458A2"/>
    <w:rsid w:val="006519DF"/>
    <w:rsid w:val="0065204B"/>
    <w:rsid w:val="006538EE"/>
    <w:rsid w:val="00654746"/>
    <w:rsid w:val="00654A99"/>
    <w:rsid w:val="00657D8F"/>
    <w:rsid w:val="00662ABF"/>
    <w:rsid w:val="00663009"/>
    <w:rsid w:val="00664864"/>
    <w:rsid w:val="00666D6B"/>
    <w:rsid w:val="00671B90"/>
    <w:rsid w:val="00675544"/>
    <w:rsid w:val="00676DC0"/>
    <w:rsid w:val="00681A6C"/>
    <w:rsid w:val="00681BE1"/>
    <w:rsid w:val="00681C2D"/>
    <w:rsid w:val="00681D39"/>
    <w:rsid w:val="0068353E"/>
    <w:rsid w:val="00684108"/>
    <w:rsid w:val="0068437C"/>
    <w:rsid w:val="0068465E"/>
    <w:rsid w:val="0068690D"/>
    <w:rsid w:val="006875C2"/>
    <w:rsid w:val="00692E1E"/>
    <w:rsid w:val="006939DB"/>
    <w:rsid w:val="00697AD9"/>
    <w:rsid w:val="006A1506"/>
    <w:rsid w:val="006A1C19"/>
    <w:rsid w:val="006A2881"/>
    <w:rsid w:val="006A3687"/>
    <w:rsid w:val="006A3EA4"/>
    <w:rsid w:val="006A5437"/>
    <w:rsid w:val="006A7567"/>
    <w:rsid w:val="006A7FD3"/>
    <w:rsid w:val="006B18E4"/>
    <w:rsid w:val="006B6C45"/>
    <w:rsid w:val="006B7A4E"/>
    <w:rsid w:val="006D0C0C"/>
    <w:rsid w:val="006D132D"/>
    <w:rsid w:val="006D1D10"/>
    <w:rsid w:val="006D22A7"/>
    <w:rsid w:val="006D6B72"/>
    <w:rsid w:val="006E06B8"/>
    <w:rsid w:val="006E18AD"/>
    <w:rsid w:val="006E1F43"/>
    <w:rsid w:val="006E6877"/>
    <w:rsid w:val="006E70B7"/>
    <w:rsid w:val="006F0226"/>
    <w:rsid w:val="006F2813"/>
    <w:rsid w:val="006F5068"/>
    <w:rsid w:val="006F59C0"/>
    <w:rsid w:val="006F5E8C"/>
    <w:rsid w:val="00702C0D"/>
    <w:rsid w:val="007031B6"/>
    <w:rsid w:val="007031CC"/>
    <w:rsid w:val="007043F1"/>
    <w:rsid w:val="00706ABF"/>
    <w:rsid w:val="0070763F"/>
    <w:rsid w:val="00713017"/>
    <w:rsid w:val="00713218"/>
    <w:rsid w:val="007161AF"/>
    <w:rsid w:val="00717D84"/>
    <w:rsid w:val="0072212F"/>
    <w:rsid w:val="0072292A"/>
    <w:rsid w:val="00722B30"/>
    <w:rsid w:val="00724FD9"/>
    <w:rsid w:val="007251A3"/>
    <w:rsid w:val="00730ABB"/>
    <w:rsid w:val="00734CC0"/>
    <w:rsid w:val="00735047"/>
    <w:rsid w:val="00735C6C"/>
    <w:rsid w:val="00737A99"/>
    <w:rsid w:val="00744923"/>
    <w:rsid w:val="00744DC0"/>
    <w:rsid w:val="007463E2"/>
    <w:rsid w:val="00746637"/>
    <w:rsid w:val="00747921"/>
    <w:rsid w:val="00750336"/>
    <w:rsid w:val="007508CC"/>
    <w:rsid w:val="00751A76"/>
    <w:rsid w:val="007520AE"/>
    <w:rsid w:val="007531FE"/>
    <w:rsid w:val="00753291"/>
    <w:rsid w:val="00753321"/>
    <w:rsid w:val="007533D9"/>
    <w:rsid w:val="00753684"/>
    <w:rsid w:val="00755DBB"/>
    <w:rsid w:val="007563BF"/>
    <w:rsid w:val="00757215"/>
    <w:rsid w:val="00760F3A"/>
    <w:rsid w:val="00766787"/>
    <w:rsid w:val="00767C04"/>
    <w:rsid w:val="00770BA2"/>
    <w:rsid w:val="00771637"/>
    <w:rsid w:val="0077181B"/>
    <w:rsid w:val="00771E93"/>
    <w:rsid w:val="00772BD0"/>
    <w:rsid w:val="007755DA"/>
    <w:rsid w:val="0077561B"/>
    <w:rsid w:val="00777D85"/>
    <w:rsid w:val="0078101F"/>
    <w:rsid w:val="0078380C"/>
    <w:rsid w:val="00784495"/>
    <w:rsid w:val="007907BE"/>
    <w:rsid w:val="00790D78"/>
    <w:rsid w:val="00791003"/>
    <w:rsid w:val="00795992"/>
    <w:rsid w:val="00796249"/>
    <w:rsid w:val="007976F2"/>
    <w:rsid w:val="007A3936"/>
    <w:rsid w:val="007A4BB1"/>
    <w:rsid w:val="007A51A5"/>
    <w:rsid w:val="007B0B89"/>
    <w:rsid w:val="007B0CB3"/>
    <w:rsid w:val="007B3690"/>
    <w:rsid w:val="007B48B2"/>
    <w:rsid w:val="007B4E61"/>
    <w:rsid w:val="007B72F0"/>
    <w:rsid w:val="007B760D"/>
    <w:rsid w:val="007B79A5"/>
    <w:rsid w:val="007C3266"/>
    <w:rsid w:val="007C35B2"/>
    <w:rsid w:val="007C46E8"/>
    <w:rsid w:val="007C58B0"/>
    <w:rsid w:val="007C7644"/>
    <w:rsid w:val="007D142A"/>
    <w:rsid w:val="007E0F9F"/>
    <w:rsid w:val="007E1902"/>
    <w:rsid w:val="007E19E3"/>
    <w:rsid w:val="007E5F54"/>
    <w:rsid w:val="007E6D9F"/>
    <w:rsid w:val="007F0347"/>
    <w:rsid w:val="007F3E4E"/>
    <w:rsid w:val="007F4662"/>
    <w:rsid w:val="007F6E1B"/>
    <w:rsid w:val="00801301"/>
    <w:rsid w:val="008017AB"/>
    <w:rsid w:val="00802B98"/>
    <w:rsid w:val="008064BF"/>
    <w:rsid w:val="00806D71"/>
    <w:rsid w:val="008106F4"/>
    <w:rsid w:val="00811784"/>
    <w:rsid w:val="00812817"/>
    <w:rsid w:val="00815EB6"/>
    <w:rsid w:val="00820B48"/>
    <w:rsid w:val="00822245"/>
    <w:rsid w:val="00822F19"/>
    <w:rsid w:val="00830982"/>
    <w:rsid w:val="00835094"/>
    <w:rsid w:val="00835A93"/>
    <w:rsid w:val="008363FC"/>
    <w:rsid w:val="00837540"/>
    <w:rsid w:val="00837E96"/>
    <w:rsid w:val="008407DA"/>
    <w:rsid w:val="00842AE4"/>
    <w:rsid w:val="00842D92"/>
    <w:rsid w:val="00844CBA"/>
    <w:rsid w:val="00844F70"/>
    <w:rsid w:val="00844FB3"/>
    <w:rsid w:val="0084518E"/>
    <w:rsid w:val="00845F94"/>
    <w:rsid w:val="00847095"/>
    <w:rsid w:val="00850C12"/>
    <w:rsid w:val="00851691"/>
    <w:rsid w:val="008520CE"/>
    <w:rsid w:val="00853FF9"/>
    <w:rsid w:val="00854C9E"/>
    <w:rsid w:val="00854EA2"/>
    <w:rsid w:val="008550A5"/>
    <w:rsid w:val="0086050E"/>
    <w:rsid w:val="00862455"/>
    <w:rsid w:val="00863455"/>
    <w:rsid w:val="008649C3"/>
    <w:rsid w:val="00870CB0"/>
    <w:rsid w:val="008728FF"/>
    <w:rsid w:val="00874E4F"/>
    <w:rsid w:val="00876684"/>
    <w:rsid w:val="00877136"/>
    <w:rsid w:val="00877174"/>
    <w:rsid w:val="00880391"/>
    <w:rsid w:val="00881B65"/>
    <w:rsid w:val="00882ED3"/>
    <w:rsid w:val="00885A57"/>
    <w:rsid w:val="00886FDB"/>
    <w:rsid w:val="00887BE9"/>
    <w:rsid w:val="00890CA0"/>
    <w:rsid w:val="00891827"/>
    <w:rsid w:val="00893910"/>
    <w:rsid w:val="008953B8"/>
    <w:rsid w:val="008955DD"/>
    <w:rsid w:val="008958BD"/>
    <w:rsid w:val="0089794E"/>
    <w:rsid w:val="008A053B"/>
    <w:rsid w:val="008A3349"/>
    <w:rsid w:val="008A3494"/>
    <w:rsid w:val="008A355A"/>
    <w:rsid w:val="008A3AF0"/>
    <w:rsid w:val="008B08C5"/>
    <w:rsid w:val="008B363E"/>
    <w:rsid w:val="008B5A8B"/>
    <w:rsid w:val="008B7F6F"/>
    <w:rsid w:val="008C2B00"/>
    <w:rsid w:val="008C3124"/>
    <w:rsid w:val="008C3FBF"/>
    <w:rsid w:val="008C53B8"/>
    <w:rsid w:val="008C69F8"/>
    <w:rsid w:val="008C6A9A"/>
    <w:rsid w:val="008D051A"/>
    <w:rsid w:val="008D1302"/>
    <w:rsid w:val="008D1B3E"/>
    <w:rsid w:val="008D7342"/>
    <w:rsid w:val="008D7C5B"/>
    <w:rsid w:val="008E2502"/>
    <w:rsid w:val="008E4146"/>
    <w:rsid w:val="008E4228"/>
    <w:rsid w:val="008E482F"/>
    <w:rsid w:val="008E4F33"/>
    <w:rsid w:val="008E51C5"/>
    <w:rsid w:val="008E5D4F"/>
    <w:rsid w:val="008F09AF"/>
    <w:rsid w:val="008F13E8"/>
    <w:rsid w:val="008F2763"/>
    <w:rsid w:val="008F4465"/>
    <w:rsid w:val="008F46CE"/>
    <w:rsid w:val="008F595F"/>
    <w:rsid w:val="008F7E2E"/>
    <w:rsid w:val="00900AA9"/>
    <w:rsid w:val="00901F4D"/>
    <w:rsid w:val="0090361C"/>
    <w:rsid w:val="00904A2F"/>
    <w:rsid w:val="0090553C"/>
    <w:rsid w:val="0090578C"/>
    <w:rsid w:val="00910641"/>
    <w:rsid w:val="00911C9B"/>
    <w:rsid w:val="00913612"/>
    <w:rsid w:val="009139D8"/>
    <w:rsid w:val="00913EA0"/>
    <w:rsid w:val="00914DE1"/>
    <w:rsid w:val="009152FB"/>
    <w:rsid w:val="0091603C"/>
    <w:rsid w:val="009179AC"/>
    <w:rsid w:val="009315DE"/>
    <w:rsid w:val="00933AD2"/>
    <w:rsid w:val="00934258"/>
    <w:rsid w:val="00935145"/>
    <w:rsid w:val="00935D23"/>
    <w:rsid w:val="009376E4"/>
    <w:rsid w:val="00940B3F"/>
    <w:rsid w:val="009412FD"/>
    <w:rsid w:val="00942AC7"/>
    <w:rsid w:val="00943F0E"/>
    <w:rsid w:val="0094454E"/>
    <w:rsid w:val="00945369"/>
    <w:rsid w:val="00945CAE"/>
    <w:rsid w:val="00950B5C"/>
    <w:rsid w:val="009532DA"/>
    <w:rsid w:val="00954CC9"/>
    <w:rsid w:val="00955443"/>
    <w:rsid w:val="00960206"/>
    <w:rsid w:val="0096067D"/>
    <w:rsid w:val="00963B1B"/>
    <w:rsid w:val="00974E68"/>
    <w:rsid w:val="00976D88"/>
    <w:rsid w:val="00977C87"/>
    <w:rsid w:val="0098078D"/>
    <w:rsid w:val="00980870"/>
    <w:rsid w:val="00981549"/>
    <w:rsid w:val="00982A5F"/>
    <w:rsid w:val="0098405B"/>
    <w:rsid w:val="00985E8C"/>
    <w:rsid w:val="009A1CED"/>
    <w:rsid w:val="009A494B"/>
    <w:rsid w:val="009A4A5C"/>
    <w:rsid w:val="009A731F"/>
    <w:rsid w:val="009A755B"/>
    <w:rsid w:val="009B01FA"/>
    <w:rsid w:val="009B2EA7"/>
    <w:rsid w:val="009B32D6"/>
    <w:rsid w:val="009B3886"/>
    <w:rsid w:val="009B525B"/>
    <w:rsid w:val="009B79A7"/>
    <w:rsid w:val="009D07E1"/>
    <w:rsid w:val="009D08E8"/>
    <w:rsid w:val="009D1425"/>
    <w:rsid w:val="009D3853"/>
    <w:rsid w:val="009D6772"/>
    <w:rsid w:val="009D6EFA"/>
    <w:rsid w:val="009D7B6D"/>
    <w:rsid w:val="009E1CF2"/>
    <w:rsid w:val="009E1FB3"/>
    <w:rsid w:val="009E30CA"/>
    <w:rsid w:val="009E3EA1"/>
    <w:rsid w:val="009E4AEE"/>
    <w:rsid w:val="009E55C9"/>
    <w:rsid w:val="009E5A71"/>
    <w:rsid w:val="009E717F"/>
    <w:rsid w:val="009F1EC7"/>
    <w:rsid w:val="009F48AC"/>
    <w:rsid w:val="009F515A"/>
    <w:rsid w:val="009F5358"/>
    <w:rsid w:val="009F5BC5"/>
    <w:rsid w:val="009F5EEC"/>
    <w:rsid w:val="009F6021"/>
    <w:rsid w:val="009F6175"/>
    <w:rsid w:val="009F7EF4"/>
    <w:rsid w:val="00A01CCC"/>
    <w:rsid w:val="00A03211"/>
    <w:rsid w:val="00A04337"/>
    <w:rsid w:val="00A043CB"/>
    <w:rsid w:val="00A04C33"/>
    <w:rsid w:val="00A05C6C"/>
    <w:rsid w:val="00A101F0"/>
    <w:rsid w:val="00A108F4"/>
    <w:rsid w:val="00A11EBC"/>
    <w:rsid w:val="00A124C1"/>
    <w:rsid w:val="00A1260C"/>
    <w:rsid w:val="00A12B51"/>
    <w:rsid w:val="00A14528"/>
    <w:rsid w:val="00A1459C"/>
    <w:rsid w:val="00A14896"/>
    <w:rsid w:val="00A162C0"/>
    <w:rsid w:val="00A16F0C"/>
    <w:rsid w:val="00A1730E"/>
    <w:rsid w:val="00A17B9E"/>
    <w:rsid w:val="00A221BD"/>
    <w:rsid w:val="00A2404D"/>
    <w:rsid w:val="00A24E98"/>
    <w:rsid w:val="00A2576E"/>
    <w:rsid w:val="00A25AB3"/>
    <w:rsid w:val="00A2609C"/>
    <w:rsid w:val="00A302ED"/>
    <w:rsid w:val="00A30396"/>
    <w:rsid w:val="00A32425"/>
    <w:rsid w:val="00A346C3"/>
    <w:rsid w:val="00A353A1"/>
    <w:rsid w:val="00A354C0"/>
    <w:rsid w:val="00A35ACA"/>
    <w:rsid w:val="00A35EA6"/>
    <w:rsid w:val="00A37DFC"/>
    <w:rsid w:val="00A41DD7"/>
    <w:rsid w:val="00A42060"/>
    <w:rsid w:val="00A4359A"/>
    <w:rsid w:val="00A43CB1"/>
    <w:rsid w:val="00A47ADC"/>
    <w:rsid w:val="00A513DC"/>
    <w:rsid w:val="00A52822"/>
    <w:rsid w:val="00A547BF"/>
    <w:rsid w:val="00A54CC7"/>
    <w:rsid w:val="00A54E8A"/>
    <w:rsid w:val="00A5546C"/>
    <w:rsid w:val="00A56C27"/>
    <w:rsid w:val="00A6022E"/>
    <w:rsid w:val="00A60D66"/>
    <w:rsid w:val="00A621FF"/>
    <w:rsid w:val="00A653FC"/>
    <w:rsid w:val="00A65D7E"/>
    <w:rsid w:val="00A66EC5"/>
    <w:rsid w:val="00A67D28"/>
    <w:rsid w:val="00A72CDC"/>
    <w:rsid w:val="00A7313C"/>
    <w:rsid w:val="00A73EFC"/>
    <w:rsid w:val="00A741D0"/>
    <w:rsid w:val="00A75DBC"/>
    <w:rsid w:val="00A76A5A"/>
    <w:rsid w:val="00A76F37"/>
    <w:rsid w:val="00A827FD"/>
    <w:rsid w:val="00A849DC"/>
    <w:rsid w:val="00A865F7"/>
    <w:rsid w:val="00A93AF0"/>
    <w:rsid w:val="00A93BE4"/>
    <w:rsid w:val="00A941A6"/>
    <w:rsid w:val="00A957E3"/>
    <w:rsid w:val="00A9586F"/>
    <w:rsid w:val="00A96375"/>
    <w:rsid w:val="00AA0855"/>
    <w:rsid w:val="00AA11F9"/>
    <w:rsid w:val="00AA124C"/>
    <w:rsid w:val="00AA3C9A"/>
    <w:rsid w:val="00AA4378"/>
    <w:rsid w:val="00AA65A3"/>
    <w:rsid w:val="00AB0E3F"/>
    <w:rsid w:val="00AB1591"/>
    <w:rsid w:val="00AB3728"/>
    <w:rsid w:val="00AB448F"/>
    <w:rsid w:val="00AB47DE"/>
    <w:rsid w:val="00AB485B"/>
    <w:rsid w:val="00AB7DCA"/>
    <w:rsid w:val="00AC24DF"/>
    <w:rsid w:val="00AC2A2B"/>
    <w:rsid w:val="00AC3D53"/>
    <w:rsid w:val="00AC4FB0"/>
    <w:rsid w:val="00AD2C0A"/>
    <w:rsid w:val="00AD4189"/>
    <w:rsid w:val="00AD5B54"/>
    <w:rsid w:val="00AE1B86"/>
    <w:rsid w:val="00AE1C01"/>
    <w:rsid w:val="00AE2E05"/>
    <w:rsid w:val="00AE36D8"/>
    <w:rsid w:val="00AE3BFB"/>
    <w:rsid w:val="00AE44F1"/>
    <w:rsid w:val="00AE6BE6"/>
    <w:rsid w:val="00AE6C98"/>
    <w:rsid w:val="00AE7DA7"/>
    <w:rsid w:val="00AF0B75"/>
    <w:rsid w:val="00AF1176"/>
    <w:rsid w:val="00AF135F"/>
    <w:rsid w:val="00AF1970"/>
    <w:rsid w:val="00AF1D6B"/>
    <w:rsid w:val="00AF6F59"/>
    <w:rsid w:val="00B008C6"/>
    <w:rsid w:val="00B016DD"/>
    <w:rsid w:val="00B039C6"/>
    <w:rsid w:val="00B07F46"/>
    <w:rsid w:val="00B103A4"/>
    <w:rsid w:val="00B1131D"/>
    <w:rsid w:val="00B13C47"/>
    <w:rsid w:val="00B13E8E"/>
    <w:rsid w:val="00B14845"/>
    <w:rsid w:val="00B1497D"/>
    <w:rsid w:val="00B14A4C"/>
    <w:rsid w:val="00B166A2"/>
    <w:rsid w:val="00B16ECE"/>
    <w:rsid w:val="00B17A75"/>
    <w:rsid w:val="00B216F4"/>
    <w:rsid w:val="00B21E81"/>
    <w:rsid w:val="00B25DF7"/>
    <w:rsid w:val="00B30DBA"/>
    <w:rsid w:val="00B33498"/>
    <w:rsid w:val="00B33655"/>
    <w:rsid w:val="00B340CA"/>
    <w:rsid w:val="00B3490A"/>
    <w:rsid w:val="00B36391"/>
    <w:rsid w:val="00B36450"/>
    <w:rsid w:val="00B44D21"/>
    <w:rsid w:val="00B45C23"/>
    <w:rsid w:val="00B470C1"/>
    <w:rsid w:val="00B5094B"/>
    <w:rsid w:val="00B50C35"/>
    <w:rsid w:val="00B51ACF"/>
    <w:rsid w:val="00B54253"/>
    <w:rsid w:val="00B558F9"/>
    <w:rsid w:val="00B56395"/>
    <w:rsid w:val="00B61E75"/>
    <w:rsid w:val="00B6354B"/>
    <w:rsid w:val="00B63A98"/>
    <w:rsid w:val="00B64DD7"/>
    <w:rsid w:val="00B65B0C"/>
    <w:rsid w:val="00B65D25"/>
    <w:rsid w:val="00B7104C"/>
    <w:rsid w:val="00B714EC"/>
    <w:rsid w:val="00B75550"/>
    <w:rsid w:val="00B7568D"/>
    <w:rsid w:val="00B76071"/>
    <w:rsid w:val="00B7615D"/>
    <w:rsid w:val="00B77C1E"/>
    <w:rsid w:val="00B80FEE"/>
    <w:rsid w:val="00B82E2A"/>
    <w:rsid w:val="00B909A5"/>
    <w:rsid w:val="00B93DC3"/>
    <w:rsid w:val="00B941AD"/>
    <w:rsid w:val="00B94358"/>
    <w:rsid w:val="00B96802"/>
    <w:rsid w:val="00B97287"/>
    <w:rsid w:val="00BA1477"/>
    <w:rsid w:val="00BA1FF7"/>
    <w:rsid w:val="00BA3E74"/>
    <w:rsid w:val="00BA47CE"/>
    <w:rsid w:val="00BA5313"/>
    <w:rsid w:val="00BA57E2"/>
    <w:rsid w:val="00BA7492"/>
    <w:rsid w:val="00BB1488"/>
    <w:rsid w:val="00BB1BDB"/>
    <w:rsid w:val="00BB1C6B"/>
    <w:rsid w:val="00BB5B55"/>
    <w:rsid w:val="00BB6AD3"/>
    <w:rsid w:val="00BB6D41"/>
    <w:rsid w:val="00BB7306"/>
    <w:rsid w:val="00BC5E73"/>
    <w:rsid w:val="00BC68B1"/>
    <w:rsid w:val="00BC6F82"/>
    <w:rsid w:val="00BC7102"/>
    <w:rsid w:val="00BC76BF"/>
    <w:rsid w:val="00BD02EC"/>
    <w:rsid w:val="00BD2E1D"/>
    <w:rsid w:val="00BD2E98"/>
    <w:rsid w:val="00BD59AB"/>
    <w:rsid w:val="00BD5D9F"/>
    <w:rsid w:val="00BD5EC2"/>
    <w:rsid w:val="00BD69B3"/>
    <w:rsid w:val="00BE0693"/>
    <w:rsid w:val="00BE1C72"/>
    <w:rsid w:val="00BE1CBB"/>
    <w:rsid w:val="00BE2529"/>
    <w:rsid w:val="00BE2B64"/>
    <w:rsid w:val="00BE324A"/>
    <w:rsid w:val="00BE4245"/>
    <w:rsid w:val="00BE56F7"/>
    <w:rsid w:val="00BE5975"/>
    <w:rsid w:val="00BE776F"/>
    <w:rsid w:val="00BE7B8F"/>
    <w:rsid w:val="00BF05EC"/>
    <w:rsid w:val="00BF0639"/>
    <w:rsid w:val="00BF14F7"/>
    <w:rsid w:val="00BF3C31"/>
    <w:rsid w:val="00BF45F6"/>
    <w:rsid w:val="00BF4C6F"/>
    <w:rsid w:val="00BF5451"/>
    <w:rsid w:val="00BF5B96"/>
    <w:rsid w:val="00BF5CCC"/>
    <w:rsid w:val="00BF6053"/>
    <w:rsid w:val="00BF70B7"/>
    <w:rsid w:val="00BF774C"/>
    <w:rsid w:val="00BF7FE3"/>
    <w:rsid w:val="00C00B0B"/>
    <w:rsid w:val="00C01509"/>
    <w:rsid w:val="00C01882"/>
    <w:rsid w:val="00C032BC"/>
    <w:rsid w:val="00C04520"/>
    <w:rsid w:val="00C05CB5"/>
    <w:rsid w:val="00C07FBF"/>
    <w:rsid w:val="00C10377"/>
    <w:rsid w:val="00C1355A"/>
    <w:rsid w:val="00C2081E"/>
    <w:rsid w:val="00C25833"/>
    <w:rsid w:val="00C30637"/>
    <w:rsid w:val="00C30D78"/>
    <w:rsid w:val="00C31E0B"/>
    <w:rsid w:val="00C3299B"/>
    <w:rsid w:val="00C33757"/>
    <w:rsid w:val="00C33E52"/>
    <w:rsid w:val="00C34599"/>
    <w:rsid w:val="00C34DA4"/>
    <w:rsid w:val="00C3550D"/>
    <w:rsid w:val="00C359CB"/>
    <w:rsid w:val="00C35FE5"/>
    <w:rsid w:val="00C41068"/>
    <w:rsid w:val="00C419AF"/>
    <w:rsid w:val="00C421C8"/>
    <w:rsid w:val="00C42399"/>
    <w:rsid w:val="00C431DA"/>
    <w:rsid w:val="00C446D5"/>
    <w:rsid w:val="00C465BD"/>
    <w:rsid w:val="00C4705B"/>
    <w:rsid w:val="00C47334"/>
    <w:rsid w:val="00C47641"/>
    <w:rsid w:val="00C5012D"/>
    <w:rsid w:val="00C515E0"/>
    <w:rsid w:val="00C52F66"/>
    <w:rsid w:val="00C557F6"/>
    <w:rsid w:val="00C5758C"/>
    <w:rsid w:val="00C576CE"/>
    <w:rsid w:val="00C61B5A"/>
    <w:rsid w:val="00C63068"/>
    <w:rsid w:val="00C64DB0"/>
    <w:rsid w:val="00C6540C"/>
    <w:rsid w:val="00C6607D"/>
    <w:rsid w:val="00C6672D"/>
    <w:rsid w:val="00C73455"/>
    <w:rsid w:val="00C74C23"/>
    <w:rsid w:val="00C756D1"/>
    <w:rsid w:val="00C80A41"/>
    <w:rsid w:val="00C81C0D"/>
    <w:rsid w:val="00C82341"/>
    <w:rsid w:val="00C82DA0"/>
    <w:rsid w:val="00C83277"/>
    <w:rsid w:val="00C8475B"/>
    <w:rsid w:val="00C854AD"/>
    <w:rsid w:val="00C90FDC"/>
    <w:rsid w:val="00C91CE6"/>
    <w:rsid w:val="00C93165"/>
    <w:rsid w:val="00C933ED"/>
    <w:rsid w:val="00C938F5"/>
    <w:rsid w:val="00C962BF"/>
    <w:rsid w:val="00CA25A3"/>
    <w:rsid w:val="00CA4030"/>
    <w:rsid w:val="00CA5013"/>
    <w:rsid w:val="00CA5632"/>
    <w:rsid w:val="00CA59B8"/>
    <w:rsid w:val="00CA5AA9"/>
    <w:rsid w:val="00CA5CAA"/>
    <w:rsid w:val="00CB089F"/>
    <w:rsid w:val="00CB1C24"/>
    <w:rsid w:val="00CB21EC"/>
    <w:rsid w:val="00CB24C2"/>
    <w:rsid w:val="00CB24C6"/>
    <w:rsid w:val="00CB250E"/>
    <w:rsid w:val="00CB441F"/>
    <w:rsid w:val="00CB618B"/>
    <w:rsid w:val="00CB7CD4"/>
    <w:rsid w:val="00CC003D"/>
    <w:rsid w:val="00CC05D6"/>
    <w:rsid w:val="00CC1BF0"/>
    <w:rsid w:val="00CC6953"/>
    <w:rsid w:val="00CD31BF"/>
    <w:rsid w:val="00CD33BB"/>
    <w:rsid w:val="00CD40BC"/>
    <w:rsid w:val="00CD68DF"/>
    <w:rsid w:val="00CD69D7"/>
    <w:rsid w:val="00CE1830"/>
    <w:rsid w:val="00CE18FD"/>
    <w:rsid w:val="00CE2C2C"/>
    <w:rsid w:val="00CE3EED"/>
    <w:rsid w:val="00CE5753"/>
    <w:rsid w:val="00CE5EA7"/>
    <w:rsid w:val="00CE7132"/>
    <w:rsid w:val="00CF2530"/>
    <w:rsid w:val="00CF2628"/>
    <w:rsid w:val="00CF4C0D"/>
    <w:rsid w:val="00CF5BA3"/>
    <w:rsid w:val="00CF7835"/>
    <w:rsid w:val="00D04FC4"/>
    <w:rsid w:val="00D061B6"/>
    <w:rsid w:val="00D10130"/>
    <w:rsid w:val="00D112A8"/>
    <w:rsid w:val="00D12440"/>
    <w:rsid w:val="00D14CD8"/>
    <w:rsid w:val="00D15BDF"/>
    <w:rsid w:val="00D15D8B"/>
    <w:rsid w:val="00D17E6C"/>
    <w:rsid w:val="00D202CF"/>
    <w:rsid w:val="00D21497"/>
    <w:rsid w:val="00D2168B"/>
    <w:rsid w:val="00D22971"/>
    <w:rsid w:val="00D22C37"/>
    <w:rsid w:val="00D27027"/>
    <w:rsid w:val="00D3482D"/>
    <w:rsid w:val="00D3625E"/>
    <w:rsid w:val="00D3638F"/>
    <w:rsid w:val="00D41914"/>
    <w:rsid w:val="00D43CFC"/>
    <w:rsid w:val="00D44482"/>
    <w:rsid w:val="00D456A4"/>
    <w:rsid w:val="00D46EFB"/>
    <w:rsid w:val="00D47059"/>
    <w:rsid w:val="00D50D31"/>
    <w:rsid w:val="00D55FFE"/>
    <w:rsid w:val="00D62444"/>
    <w:rsid w:val="00D63677"/>
    <w:rsid w:val="00D64451"/>
    <w:rsid w:val="00D67C24"/>
    <w:rsid w:val="00D70BFB"/>
    <w:rsid w:val="00D71266"/>
    <w:rsid w:val="00D732F0"/>
    <w:rsid w:val="00D7363A"/>
    <w:rsid w:val="00D73C39"/>
    <w:rsid w:val="00D73D26"/>
    <w:rsid w:val="00D76BE1"/>
    <w:rsid w:val="00D772DA"/>
    <w:rsid w:val="00D77A2A"/>
    <w:rsid w:val="00D77CD9"/>
    <w:rsid w:val="00D77FCA"/>
    <w:rsid w:val="00D819D6"/>
    <w:rsid w:val="00D8362F"/>
    <w:rsid w:val="00D83EB5"/>
    <w:rsid w:val="00D86962"/>
    <w:rsid w:val="00D8729D"/>
    <w:rsid w:val="00D91131"/>
    <w:rsid w:val="00D92410"/>
    <w:rsid w:val="00D93144"/>
    <w:rsid w:val="00D93748"/>
    <w:rsid w:val="00D9482B"/>
    <w:rsid w:val="00D94D5D"/>
    <w:rsid w:val="00D9751E"/>
    <w:rsid w:val="00D97DAE"/>
    <w:rsid w:val="00DA1961"/>
    <w:rsid w:val="00DB06DA"/>
    <w:rsid w:val="00DB27C3"/>
    <w:rsid w:val="00DB57D5"/>
    <w:rsid w:val="00DB5AC3"/>
    <w:rsid w:val="00DB5DC3"/>
    <w:rsid w:val="00DC05BF"/>
    <w:rsid w:val="00DC0D93"/>
    <w:rsid w:val="00DC3961"/>
    <w:rsid w:val="00DC54B7"/>
    <w:rsid w:val="00DC7811"/>
    <w:rsid w:val="00DD0C06"/>
    <w:rsid w:val="00DD2529"/>
    <w:rsid w:val="00DD3F9B"/>
    <w:rsid w:val="00DD439B"/>
    <w:rsid w:val="00DD4637"/>
    <w:rsid w:val="00DD48E3"/>
    <w:rsid w:val="00DE0563"/>
    <w:rsid w:val="00DE1CB6"/>
    <w:rsid w:val="00DE238C"/>
    <w:rsid w:val="00DE34B7"/>
    <w:rsid w:val="00DE7754"/>
    <w:rsid w:val="00DF05E0"/>
    <w:rsid w:val="00DF0EC6"/>
    <w:rsid w:val="00DF3371"/>
    <w:rsid w:val="00E00652"/>
    <w:rsid w:val="00E00D8F"/>
    <w:rsid w:val="00E01E2C"/>
    <w:rsid w:val="00E05F25"/>
    <w:rsid w:val="00E0743B"/>
    <w:rsid w:val="00E07B35"/>
    <w:rsid w:val="00E117C3"/>
    <w:rsid w:val="00E125BE"/>
    <w:rsid w:val="00E126AA"/>
    <w:rsid w:val="00E12F6D"/>
    <w:rsid w:val="00E17022"/>
    <w:rsid w:val="00E2188F"/>
    <w:rsid w:val="00E22A4C"/>
    <w:rsid w:val="00E23063"/>
    <w:rsid w:val="00E24255"/>
    <w:rsid w:val="00E2538D"/>
    <w:rsid w:val="00E269D3"/>
    <w:rsid w:val="00E33140"/>
    <w:rsid w:val="00E346DF"/>
    <w:rsid w:val="00E362B8"/>
    <w:rsid w:val="00E43539"/>
    <w:rsid w:val="00E438BB"/>
    <w:rsid w:val="00E4537B"/>
    <w:rsid w:val="00E455F9"/>
    <w:rsid w:val="00E456D0"/>
    <w:rsid w:val="00E457F8"/>
    <w:rsid w:val="00E46013"/>
    <w:rsid w:val="00E500B2"/>
    <w:rsid w:val="00E549E5"/>
    <w:rsid w:val="00E5583D"/>
    <w:rsid w:val="00E600A6"/>
    <w:rsid w:val="00E6208F"/>
    <w:rsid w:val="00E62C29"/>
    <w:rsid w:val="00E63CEF"/>
    <w:rsid w:val="00E65210"/>
    <w:rsid w:val="00E66092"/>
    <w:rsid w:val="00E67133"/>
    <w:rsid w:val="00E7094D"/>
    <w:rsid w:val="00E72DEF"/>
    <w:rsid w:val="00E74FF1"/>
    <w:rsid w:val="00E753E6"/>
    <w:rsid w:val="00E77B3A"/>
    <w:rsid w:val="00E80CFD"/>
    <w:rsid w:val="00E810A5"/>
    <w:rsid w:val="00E822CC"/>
    <w:rsid w:val="00E84B1C"/>
    <w:rsid w:val="00E86ED1"/>
    <w:rsid w:val="00E87611"/>
    <w:rsid w:val="00E91964"/>
    <w:rsid w:val="00E92307"/>
    <w:rsid w:val="00E92632"/>
    <w:rsid w:val="00E930A7"/>
    <w:rsid w:val="00E96179"/>
    <w:rsid w:val="00E96AAD"/>
    <w:rsid w:val="00E9759A"/>
    <w:rsid w:val="00E97717"/>
    <w:rsid w:val="00E9790A"/>
    <w:rsid w:val="00EA02B6"/>
    <w:rsid w:val="00EA1FC2"/>
    <w:rsid w:val="00EA30DF"/>
    <w:rsid w:val="00EA36A4"/>
    <w:rsid w:val="00EA3CBD"/>
    <w:rsid w:val="00EA43A5"/>
    <w:rsid w:val="00EA48FF"/>
    <w:rsid w:val="00EA721B"/>
    <w:rsid w:val="00EA7688"/>
    <w:rsid w:val="00EA783B"/>
    <w:rsid w:val="00EA7D47"/>
    <w:rsid w:val="00EA7ED5"/>
    <w:rsid w:val="00EB57DD"/>
    <w:rsid w:val="00EB5811"/>
    <w:rsid w:val="00EB5A5E"/>
    <w:rsid w:val="00EB65D5"/>
    <w:rsid w:val="00EC042E"/>
    <w:rsid w:val="00EC167E"/>
    <w:rsid w:val="00EC23D6"/>
    <w:rsid w:val="00EC28EF"/>
    <w:rsid w:val="00EC5508"/>
    <w:rsid w:val="00EC5C10"/>
    <w:rsid w:val="00EC6145"/>
    <w:rsid w:val="00EC6CF0"/>
    <w:rsid w:val="00EC78A9"/>
    <w:rsid w:val="00ED1B1A"/>
    <w:rsid w:val="00ED2579"/>
    <w:rsid w:val="00ED366A"/>
    <w:rsid w:val="00ED3D3D"/>
    <w:rsid w:val="00ED5676"/>
    <w:rsid w:val="00ED5CE0"/>
    <w:rsid w:val="00ED639F"/>
    <w:rsid w:val="00ED649C"/>
    <w:rsid w:val="00ED6D14"/>
    <w:rsid w:val="00EE11D8"/>
    <w:rsid w:val="00EE226E"/>
    <w:rsid w:val="00EE2B8D"/>
    <w:rsid w:val="00EE392C"/>
    <w:rsid w:val="00EE3D9E"/>
    <w:rsid w:val="00EE52A0"/>
    <w:rsid w:val="00EE592F"/>
    <w:rsid w:val="00EE61DC"/>
    <w:rsid w:val="00F02CD7"/>
    <w:rsid w:val="00F02CDC"/>
    <w:rsid w:val="00F03147"/>
    <w:rsid w:val="00F03309"/>
    <w:rsid w:val="00F06115"/>
    <w:rsid w:val="00F063D7"/>
    <w:rsid w:val="00F10CD4"/>
    <w:rsid w:val="00F1597A"/>
    <w:rsid w:val="00F15B47"/>
    <w:rsid w:val="00F20415"/>
    <w:rsid w:val="00F21495"/>
    <w:rsid w:val="00F2270C"/>
    <w:rsid w:val="00F23EDE"/>
    <w:rsid w:val="00F24450"/>
    <w:rsid w:val="00F25988"/>
    <w:rsid w:val="00F26AB2"/>
    <w:rsid w:val="00F26FDF"/>
    <w:rsid w:val="00F35427"/>
    <w:rsid w:val="00F365ED"/>
    <w:rsid w:val="00F37648"/>
    <w:rsid w:val="00F4001E"/>
    <w:rsid w:val="00F4026E"/>
    <w:rsid w:val="00F40737"/>
    <w:rsid w:val="00F422AF"/>
    <w:rsid w:val="00F431F0"/>
    <w:rsid w:val="00F43A5C"/>
    <w:rsid w:val="00F43CCB"/>
    <w:rsid w:val="00F471E3"/>
    <w:rsid w:val="00F4746A"/>
    <w:rsid w:val="00F502BE"/>
    <w:rsid w:val="00F5173F"/>
    <w:rsid w:val="00F537C3"/>
    <w:rsid w:val="00F54750"/>
    <w:rsid w:val="00F549F2"/>
    <w:rsid w:val="00F54C22"/>
    <w:rsid w:val="00F54EB9"/>
    <w:rsid w:val="00F5538B"/>
    <w:rsid w:val="00F5597B"/>
    <w:rsid w:val="00F55CFE"/>
    <w:rsid w:val="00F6538D"/>
    <w:rsid w:val="00F65F0A"/>
    <w:rsid w:val="00F66639"/>
    <w:rsid w:val="00F70675"/>
    <w:rsid w:val="00F74A47"/>
    <w:rsid w:val="00F7688E"/>
    <w:rsid w:val="00F7773D"/>
    <w:rsid w:val="00F80081"/>
    <w:rsid w:val="00F826AE"/>
    <w:rsid w:val="00F83427"/>
    <w:rsid w:val="00F84256"/>
    <w:rsid w:val="00F8556F"/>
    <w:rsid w:val="00F875CF"/>
    <w:rsid w:val="00F912A5"/>
    <w:rsid w:val="00F926C7"/>
    <w:rsid w:val="00F931D1"/>
    <w:rsid w:val="00F933B5"/>
    <w:rsid w:val="00F9517F"/>
    <w:rsid w:val="00F956DD"/>
    <w:rsid w:val="00F95D22"/>
    <w:rsid w:val="00FA0B4A"/>
    <w:rsid w:val="00FA1A5A"/>
    <w:rsid w:val="00FA244D"/>
    <w:rsid w:val="00FA4C73"/>
    <w:rsid w:val="00FA686E"/>
    <w:rsid w:val="00FA764A"/>
    <w:rsid w:val="00FB01EB"/>
    <w:rsid w:val="00FB1E53"/>
    <w:rsid w:val="00FB1EC1"/>
    <w:rsid w:val="00FB384E"/>
    <w:rsid w:val="00FB5315"/>
    <w:rsid w:val="00FB599B"/>
    <w:rsid w:val="00FC0E0C"/>
    <w:rsid w:val="00FC19AF"/>
    <w:rsid w:val="00FC22AA"/>
    <w:rsid w:val="00FC2A19"/>
    <w:rsid w:val="00FC31F5"/>
    <w:rsid w:val="00FC4227"/>
    <w:rsid w:val="00FD1787"/>
    <w:rsid w:val="00FD321D"/>
    <w:rsid w:val="00FD3EB8"/>
    <w:rsid w:val="00FD4B10"/>
    <w:rsid w:val="00FD7040"/>
    <w:rsid w:val="00FD7AE2"/>
    <w:rsid w:val="00FD7BF4"/>
    <w:rsid w:val="00FE04F5"/>
    <w:rsid w:val="00FE23AE"/>
    <w:rsid w:val="00FE302F"/>
    <w:rsid w:val="00FE310B"/>
    <w:rsid w:val="00FE3890"/>
    <w:rsid w:val="00FE4C8F"/>
    <w:rsid w:val="00FE4D64"/>
    <w:rsid w:val="00FE622B"/>
    <w:rsid w:val="00FE75C7"/>
    <w:rsid w:val="00FF271B"/>
    <w:rsid w:val="00FF3216"/>
    <w:rsid w:val="00FF6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71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E117C3"/>
    <w:pPr>
      <w:widowControl w:val="0"/>
      <w:tabs>
        <w:tab w:val="left" w:pos="360"/>
      </w:tabs>
      <w:spacing w:after="0" w:line="260" w:lineRule="exact"/>
      <w:jc w:val="center"/>
      <w:outlineLvl w:val="0"/>
    </w:pPr>
    <w:rPr>
      <w:rFonts w:ascii="Arial" w:eastAsia="Times New Roman" w:hAnsi="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E117C3"/>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rPr>
  </w:style>
  <w:style w:type="character" w:customStyle="1" w:styleId="OddelekZnak1">
    <w:name w:val="Oddelek Znak1"/>
    <w:link w:val="Oddelek"/>
    <w:rsid w:val="00107ED0"/>
    <w:rPr>
      <w:rFonts w:ascii="Arial" w:hAnsi="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rPr>
  </w:style>
  <w:style w:type="character" w:customStyle="1" w:styleId="AlineazaodstavkomZnak">
    <w:name w:val="Alinea za odstavkom Znak"/>
    <w:link w:val="Alineazaodstavkom"/>
    <w:rsid w:val="00107ED0"/>
    <w:rPr>
      <w:rFonts w:ascii="Arial" w:hAnsi="Arial"/>
      <w:sz w:val="22"/>
      <w:szCs w:val="22"/>
    </w:rPr>
  </w:style>
  <w:style w:type="character" w:styleId="tevilkastrani">
    <w:name w:val="page number"/>
    <w:rsid w:val="00107ED0"/>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Znak"/>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Znak Znak"/>
    <w:link w:val="Sprotnaopomba-besedilo"/>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hAnsi="Arial"/>
    </w:rPr>
  </w:style>
  <w:style w:type="character" w:customStyle="1" w:styleId="AlineazatokoZnak">
    <w:name w:val="Alinea za točko Znak"/>
    <w:link w:val="Alineazatoko"/>
    <w:rsid w:val="00107ED0"/>
    <w:rPr>
      <w:rFonts w:ascii="Arial"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1E18EF"/>
    <w:pPr>
      <w:spacing w:after="120"/>
    </w:pPr>
  </w:style>
  <w:style w:type="paragraph" w:customStyle="1" w:styleId="odstavek0">
    <w:name w:val="odstavek"/>
    <w:basedOn w:val="Navaden"/>
    <w:rsid w:val="001E18EF"/>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rsid w:val="00245DA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245DA0"/>
    <w:pPr>
      <w:spacing w:after="0" w:line="240" w:lineRule="auto"/>
      <w:ind w:left="720"/>
      <w:contextualSpacing/>
    </w:pPr>
    <w:rPr>
      <w:rFonts w:ascii="Times New Roman" w:eastAsia="SimSun" w:hAnsi="Times New Roman"/>
      <w:sz w:val="24"/>
      <w:szCs w:val="24"/>
      <w:lang w:eastAsia="zh-CN"/>
    </w:rPr>
  </w:style>
  <w:style w:type="character" w:customStyle="1" w:styleId="CommentTextChar">
    <w:name w:val="Comment Text Char"/>
    <w:semiHidden/>
    <w:locked/>
    <w:rsid w:val="00245DA0"/>
    <w:rPr>
      <w:rFonts w:eastAsia="SimSun" w:cs="Times New Roman"/>
      <w:sz w:val="20"/>
      <w:szCs w:val="20"/>
      <w:lang w:eastAsia="zh-CN"/>
    </w:rPr>
  </w:style>
  <w:style w:type="paragraph" w:styleId="Naslov">
    <w:name w:val="Title"/>
    <w:basedOn w:val="Navaden"/>
    <w:link w:val="NaslovZnak"/>
    <w:qFormat/>
    <w:rsid w:val="00245DA0"/>
    <w:pPr>
      <w:spacing w:after="0" w:line="240" w:lineRule="auto"/>
      <w:jc w:val="center"/>
    </w:pPr>
    <w:rPr>
      <w:b/>
      <w:bCs/>
      <w:sz w:val="24"/>
      <w:szCs w:val="24"/>
      <w:lang w:eastAsia="sl-SI"/>
    </w:rPr>
  </w:style>
  <w:style w:type="character" w:customStyle="1" w:styleId="NaslovZnak">
    <w:name w:val="Naslov Znak"/>
    <w:link w:val="Naslov"/>
    <w:locked/>
    <w:rsid w:val="00245DA0"/>
    <w:rPr>
      <w:b/>
      <w:bCs/>
      <w:sz w:val="24"/>
      <w:szCs w:val="24"/>
      <w:lang w:val="sl-SI" w:eastAsia="sl-SI" w:bidi="ar-SA"/>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FC4227"/>
    <w:rPr>
      <w:rFonts w:cs="Times New Roman"/>
      <w:lang w:val="sl-SI" w:eastAsia="sl-SI" w:bidi="ar-SA"/>
    </w:rPr>
  </w:style>
  <w:style w:type="character" w:customStyle="1" w:styleId="longtext">
    <w:name w:val="long_text"/>
    <w:uiPriority w:val="99"/>
    <w:rsid w:val="00FC4227"/>
  </w:style>
  <w:style w:type="character" w:customStyle="1" w:styleId="CommentSubjectChar">
    <w:name w:val="Comment Subject Char"/>
    <w:semiHidden/>
    <w:locked/>
    <w:rsid w:val="00D62444"/>
    <w:rPr>
      <w:rFonts w:eastAsia="SimSun" w:cs="Times New Roman"/>
      <w:b/>
      <w:bCs/>
      <w:sz w:val="20"/>
      <w:szCs w:val="20"/>
      <w:lang w:eastAsia="zh-CN"/>
    </w:rPr>
  </w:style>
  <w:style w:type="paragraph" w:customStyle="1" w:styleId="odstavek1">
    <w:name w:val="odstavek1"/>
    <w:basedOn w:val="Navaden"/>
    <w:rsid w:val="00D62444"/>
    <w:pPr>
      <w:spacing w:before="240" w:after="0" w:line="240" w:lineRule="auto"/>
      <w:ind w:firstLine="1021"/>
      <w:jc w:val="both"/>
    </w:pPr>
    <w:rPr>
      <w:rFonts w:ascii="Arial" w:eastAsia="Times New Roman" w:hAnsi="Arial" w:cs="Arial"/>
      <w:lang w:eastAsia="sl-SI"/>
    </w:rPr>
  </w:style>
  <w:style w:type="paragraph" w:customStyle="1" w:styleId="esegmenth4">
    <w:name w:val="esegment_h4"/>
    <w:basedOn w:val="Navaden"/>
    <w:rsid w:val="00D62444"/>
    <w:pPr>
      <w:spacing w:after="246" w:line="240" w:lineRule="auto"/>
      <w:jc w:val="center"/>
    </w:pPr>
    <w:rPr>
      <w:rFonts w:ascii="Times New Roman" w:eastAsia="Times New Roman" w:hAnsi="Times New Roman"/>
      <w:b/>
      <w:bCs/>
      <w:color w:val="313131"/>
      <w:sz w:val="24"/>
      <w:szCs w:val="24"/>
      <w:lang w:eastAsia="sl-SI"/>
    </w:rPr>
  </w:style>
  <w:style w:type="character" w:customStyle="1" w:styleId="SloglatinskiHelvsestavljenHelv10ptrna">
    <w:name w:val="Slog (latinski) Helv (sestavljen) Helv 10 pt črna"/>
    <w:rsid w:val="00D62444"/>
    <w:rPr>
      <w:rFonts w:ascii="Arial" w:hAnsi="Arial" w:cs="Helv"/>
      <w:color w:val="000000"/>
      <w:sz w:val="20"/>
      <w:szCs w:val="20"/>
    </w:rPr>
  </w:style>
  <w:style w:type="character" w:customStyle="1" w:styleId="Heading1Char">
    <w:name w:val="Heading 1 Char"/>
    <w:aliases w:val="NASLOV Char"/>
    <w:locked/>
    <w:rsid w:val="00D62444"/>
    <w:rPr>
      <w:rFonts w:ascii="Cambria" w:hAnsi="Cambria" w:cs="Times New Roman"/>
      <w:b/>
      <w:bCs/>
      <w:kern w:val="32"/>
      <w:sz w:val="32"/>
      <w:szCs w:val="32"/>
      <w:lang w:eastAsia="zh-CN"/>
    </w:rPr>
  </w:style>
  <w:style w:type="paragraph" w:customStyle="1" w:styleId="mrppsi">
    <w:name w:val="mrppsi"/>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rppsc">
    <w:name w:val="mrppsc"/>
    <w:rsid w:val="00D62444"/>
    <w:rPr>
      <w:rFonts w:cs="Times New Roman"/>
    </w:rPr>
  </w:style>
  <w:style w:type="paragraph" w:customStyle="1" w:styleId="c01pointnumerotealtn">
    <w:name w:val="c01pointnumerotealt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ZnakChar">
    <w:name w:val="Znak Char"/>
    <w:locked/>
    <w:rsid w:val="00BF6053"/>
    <w:rPr>
      <w:rFonts w:ascii="Tahoma" w:eastAsia="Franklin Gothic Book" w:hAnsi="Tahoma"/>
      <w:lang w:val="sl-SI" w:eastAsia="sl-SI" w:bidi="ar-SA"/>
    </w:rPr>
  </w:style>
  <w:style w:type="character" w:customStyle="1" w:styleId="apple-converted-space">
    <w:name w:val="apple-converted-space"/>
    <w:basedOn w:val="Privzetapisavaodstavka"/>
    <w:rsid w:val="00085E3D"/>
  </w:style>
  <w:style w:type="paragraph" w:customStyle="1" w:styleId="Zakon-poglavje">
    <w:name w:val="Zakon - poglavje"/>
    <w:qFormat/>
    <w:rsid w:val="0098405B"/>
    <w:pPr>
      <w:numPr>
        <w:numId w:val="13"/>
      </w:numPr>
      <w:ind w:left="284" w:hanging="284"/>
      <w:jc w:val="center"/>
    </w:pPr>
    <w:rPr>
      <w:b/>
      <w:sz w:val="24"/>
      <w:szCs w:val="22"/>
      <w:lang w:eastAsia="en-US"/>
    </w:rPr>
  </w:style>
  <w:style w:type="numbering" w:customStyle="1" w:styleId="Zakon-len">
    <w:name w:val="Zakon - člen"/>
    <w:basedOn w:val="Brezseznama"/>
    <w:rsid w:val="0098405B"/>
  </w:style>
  <w:style w:type="paragraph" w:customStyle="1" w:styleId="Zakon-leni">
    <w:name w:val="Zakon - členi"/>
    <w:basedOn w:val="Navaden"/>
    <w:qFormat/>
    <w:rsid w:val="0098405B"/>
    <w:pPr>
      <w:numPr>
        <w:numId w:val="15"/>
      </w:numPr>
      <w:spacing w:after="0" w:line="240" w:lineRule="auto"/>
      <w:jc w:val="center"/>
    </w:pPr>
    <w:rPr>
      <w:sz w:val="24"/>
    </w:rPr>
  </w:style>
  <w:style w:type="paragraph" w:customStyle="1" w:styleId="vrstapredpisa0">
    <w:name w:val="vrsta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98405B"/>
  </w:style>
  <w:style w:type="paragraph" w:customStyle="1" w:styleId="npb">
    <w:name w:val="npb"/>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rsid w:val="00ED2579"/>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111">
    <w:name w:val="Številčna točka 1.1.1"/>
    <w:basedOn w:val="Navaden"/>
    <w:qFormat/>
    <w:rsid w:val="00166AE2"/>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166AE2"/>
    <w:pPr>
      <w:spacing w:before="480"/>
    </w:pPr>
    <w:rPr>
      <w:rFonts w:cs="Arial"/>
      <w:lang w:eastAsia="sl-SI"/>
    </w:rPr>
  </w:style>
  <w:style w:type="paragraph" w:customStyle="1" w:styleId="tevilnatoka">
    <w:name w:val="Številčna točka"/>
    <w:basedOn w:val="Navaden"/>
    <w:link w:val="tevilnatokaZnak"/>
    <w:qFormat/>
    <w:rsid w:val="00166AE2"/>
    <w:pPr>
      <w:numPr>
        <w:numId w:val="17"/>
      </w:numPr>
      <w:spacing w:after="0" w:line="240" w:lineRule="auto"/>
      <w:jc w:val="both"/>
    </w:pPr>
    <w:rPr>
      <w:rFonts w:ascii="Arial" w:eastAsia="Times New Roman" w:hAnsi="Arial"/>
    </w:rPr>
  </w:style>
  <w:style w:type="character" w:customStyle="1" w:styleId="tevilnatokaZnak">
    <w:name w:val="Številčna točka Znak"/>
    <w:link w:val="tevilnatoka"/>
    <w:rsid w:val="00166AE2"/>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166AE2"/>
    <w:pPr>
      <w:spacing w:before="480"/>
    </w:pPr>
  </w:style>
  <w:style w:type="paragraph" w:customStyle="1" w:styleId="Datumsprejetja">
    <w:name w:val="Datum sprejetja"/>
    <w:basedOn w:val="Navaden"/>
    <w:link w:val="DatumsprejetjaZnak"/>
    <w:qFormat/>
    <w:rsid w:val="00166AE2"/>
    <w:pPr>
      <w:overflowPunct w:val="0"/>
      <w:autoSpaceDE w:val="0"/>
      <w:autoSpaceDN w:val="0"/>
      <w:adjustRightInd w:val="0"/>
      <w:spacing w:after="0" w:line="240" w:lineRule="auto"/>
      <w:jc w:val="both"/>
      <w:textAlignment w:val="baseline"/>
    </w:pPr>
    <w:rPr>
      <w:rFonts w:ascii="Arial" w:hAnsi="Arial" w:cs="Arial"/>
      <w:snapToGrid w:val="0"/>
      <w:color w:val="000000"/>
      <w:lang w:eastAsia="sl-SI"/>
    </w:rPr>
  </w:style>
  <w:style w:type="character" w:customStyle="1" w:styleId="tevilkanakoncupredpisaZnak">
    <w:name w:val="Številka na koncu predpisa Znak"/>
    <w:link w:val="tevilkanakoncupredpisa"/>
    <w:rsid w:val="00166AE2"/>
    <w:rPr>
      <w:rFonts w:ascii="Arial" w:hAnsi="Arial" w:cs="Arial"/>
      <w:snapToGrid w:val="0"/>
      <w:color w:val="000000"/>
      <w:sz w:val="22"/>
      <w:szCs w:val="22"/>
      <w:lang w:val="sl-SI" w:eastAsia="sl-SI" w:bidi="ar-SA"/>
    </w:rPr>
  </w:style>
  <w:style w:type="character" w:customStyle="1" w:styleId="DatumsprejetjaZnak">
    <w:name w:val="Datum sprejetja Znak"/>
    <w:link w:val="Datumsprejetja"/>
    <w:rsid w:val="00166AE2"/>
    <w:rPr>
      <w:rFonts w:ascii="Arial" w:hAnsi="Arial" w:cs="Arial"/>
      <w:snapToGrid w:val="0"/>
      <w:color w:val="000000"/>
      <w:sz w:val="22"/>
      <w:szCs w:val="22"/>
      <w:lang w:val="sl-SI" w:eastAsia="sl-SI" w:bidi="ar-SA"/>
    </w:rPr>
  </w:style>
  <w:style w:type="character" w:customStyle="1" w:styleId="PravnapodlagaZnak">
    <w:name w:val="Pravna podlaga Znak"/>
    <w:link w:val="Pravnapodlaga"/>
    <w:rsid w:val="00166AE2"/>
    <w:rPr>
      <w:rFonts w:ascii="Arial" w:eastAsia="Times New Roman" w:hAnsi="Arial" w:cs="Arial"/>
      <w:sz w:val="22"/>
      <w:szCs w:val="22"/>
      <w:lang w:val="sl-SI" w:eastAsia="sl-SI" w:bidi="ar-SA"/>
    </w:rPr>
  </w:style>
  <w:style w:type="paragraph" w:customStyle="1" w:styleId="EVA">
    <w:name w:val="EVA"/>
    <w:basedOn w:val="Navaden"/>
    <w:link w:val="EVAZnak"/>
    <w:qFormat/>
    <w:rsid w:val="00166AE2"/>
    <w:pPr>
      <w:overflowPunct w:val="0"/>
      <w:autoSpaceDE w:val="0"/>
      <w:autoSpaceDN w:val="0"/>
      <w:adjustRightInd w:val="0"/>
      <w:spacing w:after="0" w:line="240" w:lineRule="auto"/>
      <w:jc w:val="both"/>
      <w:textAlignment w:val="baseline"/>
    </w:pPr>
    <w:rPr>
      <w:rFonts w:ascii="Arial" w:hAnsi="Arial" w:cs="Arial"/>
      <w:lang w:eastAsia="sl-SI"/>
    </w:rPr>
  </w:style>
  <w:style w:type="character" w:customStyle="1" w:styleId="EVAZnak">
    <w:name w:val="EVA Znak"/>
    <w:link w:val="EVA"/>
    <w:rsid w:val="00166AE2"/>
    <w:rPr>
      <w:rFonts w:ascii="Arial" w:hAnsi="Arial" w:cs="Arial"/>
      <w:sz w:val="22"/>
      <w:szCs w:val="22"/>
      <w:lang w:val="sl-SI" w:eastAsia="sl-SI" w:bidi="ar-SA"/>
    </w:rPr>
  </w:style>
  <w:style w:type="paragraph" w:customStyle="1" w:styleId="Imeorgana">
    <w:name w:val="Ime organa"/>
    <w:basedOn w:val="Navaden"/>
    <w:link w:val="ImeorganaZnak"/>
    <w:qFormat/>
    <w:rsid w:val="00166AE2"/>
    <w:pPr>
      <w:overflowPunct w:val="0"/>
      <w:autoSpaceDE w:val="0"/>
      <w:autoSpaceDN w:val="0"/>
      <w:adjustRightInd w:val="0"/>
      <w:spacing w:before="480" w:after="0" w:line="240" w:lineRule="auto"/>
      <w:ind w:left="5670"/>
      <w:jc w:val="center"/>
      <w:textAlignment w:val="baseline"/>
    </w:pPr>
    <w:rPr>
      <w:rFonts w:ascii="Arial" w:hAnsi="Arial" w:cs="Arial"/>
      <w:lang w:eastAsia="sl-SI"/>
    </w:rPr>
  </w:style>
  <w:style w:type="character" w:customStyle="1" w:styleId="ImeorganaZnak">
    <w:name w:val="Ime organa Znak"/>
    <w:link w:val="Imeorgana"/>
    <w:rsid w:val="00166AE2"/>
    <w:rPr>
      <w:rFonts w:ascii="Arial" w:hAnsi="Arial" w:cs="Arial"/>
      <w:sz w:val="22"/>
      <w:szCs w:val="22"/>
      <w:lang w:val="sl-SI" w:eastAsia="sl-SI" w:bidi="ar-SA"/>
    </w:rPr>
  </w:style>
  <w:style w:type="paragraph" w:customStyle="1" w:styleId="tevilnatoka11Nova">
    <w:name w:val="Številčna točka 1.1 Nova"/>
    <w:basedOn w:val="tevilnatoka"/>
    <w:qFormat/>
    <w:rsid w:val="00166AE2"/>
    <w:pPr>
      <w:numPr>
        <w:ilvl w:val="1"/>
      </w:numPr>
      <w:tabs>
        <w:tab w:val="clear" w:pos="425"/>
      </w:tabs>
      <w:ind w:left="1440" w:hanging="360"/>
    </w:pPr>
  </w:style>
  <w:style w:type="paragraph" w:customStyle="1" w:styleId="Nazivpodpisnika">
    <w:name w:val="Naziv podpisnika"/>
    <w:basedOn w:val="Navaden"/>
    <w:link w:val="NazivpodpisnikaZnak"/>
    <w:rsid w:val="00166AE2"/>
    <w:pPr>
      <w:overflowPunct w:val="0"/>
      <w:autoSpaceDE w:val="0"/>
      <w:autoSpaceDN w:val="0"/>
      <w:adjustRightInd w:val="0"/>
      <w:spacing w:after="0" w:line="240" w:lineRule="auto"/>
      <w:ind w:left="5670"/>
      <w:jc w:val="center"/>
      <w:textAlignment w:val="baseline"/>
    </w:pPr>
    <w:rPr>
      <w:rFonts w:ascii="Arial" w:hAnsi="Arial" w:cs="Arial"/>
      <w:lang w:eastAsia="sl-SI"/>
    </w:rPr>
  </w:style>
  <w:style w:type="character" w:customStyle="1" w:styleId="NazivpodpisnikaZnak">
    <w:name w:val="Naziv podpisnika Znak"/>
    <w:link w:val="Nazivpodpisnika"/>
    <w:rsid w:val="00166AE2"/>
    <w:rPr>
      <w:rFonts w:ascii="Arial" w:hAnsi="Arial" w:cs="Arial"/>
      <w:sz w:val="22"/>
      <w:szCs w:val="22"/>
      <w:lang w:val="sl-SI" w:eastAsia="sl-SI" w:bidi="ar-SA"/>
    </w:rPr>
  </w:style>
  <w:style w:type="paragraph" w:customStyle="1" w:styleId="Podpisnik">
    <w:name w:val="Podpisnik"/>
    <w:basedOn w:val="Navaden"/>
    <w:link w:val="PodpisnikZnak"/>
    <w:qFormat/>
    <w:rsid w:val="00166AE2"/>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166AE2"/>
    <w:rPr>
      <w:rFonts w:ascii="Arial" w:hAnsi="Arial" w:cs="Arial"/>
      <w:sz w:val="22"/>
      <w:szCs w:val="22"/>
      <w:lang w:val="sl-SI" w:eastAsia="sl-SI" w:bidi="ar-SA"/>
    </w:rPr>
  </w:style>
  <w:style w:type="paragraph" w:customStyle="1" w:styleId="Zamakanjenadolobatretjinivo">
    <w:name w:val="Zamakanjena določba_tretji nivo"/>
    <w:basedOn w:val="Navaden"/>
    <w:link w:val="ZamakanjenadolobatretjinivoZnak"/>
    <w:qFormat/>
    <w:rsid w:val="00166AE2"/>
    <w:pPr>
      <w:spacing w:after="0" w:line="240" w:lineRule="auto"/>
      <w:ind w:left="993"/>
      <w:jc w:val="both"/>
    </w:pPr>
    <w:rPr>
      <w:rFonts w:ascii="Arial" w:hAnsi="Arial" w:cs="Arial"/>
      <w:lang w:eastAsia="sl-SI"/>
    </w:rPr>
  </w:style>
  <w:style w:type="character" w:customStyle="1" w:styleId="ZamakanjenadolobatretjinivoZnak">
    <w:name w:val="Zamakanjena določba_tretji nivo Znak"/>
    <w:link w:val="Zamakanjenadolobatretjinivo"/>
    <w:rsid w:val="00166AE2"/>
    <w:rPr>
      <w:rFonts w:ascii="Arial" w:hAnsi="Arial" w:cs="Arial"/>
      <w:sz w:val="22"/>
      <w:szCs w:val="22"/>
      <w:lang w:val="sl-SI" w:eastAsia="sl-SI" w:bidi="ar-SA"/>
    </w:rPr>
  </w:style>
  <w:style w:type="character" w:customStyle="1" w:styleId="HeaderChar">
    <w:name w:val="Header Char"/>
    <w:semiHidden/>
    <w:locked/>
    <w:rsid w:val="00166AE2"/>
    <w:rPr>
      <w:rFonts w:cs="Calibri"/>
      <w:sz w:val="24"/>
      <w:szCs w:val="24"/>
      <w:lang w:eastAsia="ar-SA" w:bidi="ar-SA"/>
    </w:rPr>
  </w:style>
  <w:style w:type="paragraph" w:styleId="Podnaslov">
    <w:name w:val="Subtitle"/>
    <w:basedOn w:val="Navaden"/>
    <w:next w:val="Telobesedila"/>
    <w:link w:val="PodnaslovZnak"/>
    <w:qFormat/>
    <w:rsid w:val="00166AE2"/>
    <w:pPr>
      <w:suppressAutoHyphens/>
      <w:spacing w:after="0" w:line="240" w:lineRule="auto"/>
      <w:jc w:val="both"/>
    </w:pPr>
    <w:rPr>
      <w:rFonts w:cs="Calibri"/>
      <w:sz w:val="24"/>
      <w:szCs w:val="24"/>
      <w:lang w:eastAsia="ar-SA"/>
    </w:rPr>
  </w:style>
  <w:style w:type="character" w:customStyle="1" w:styleId="PodnaslovZnak">
    <w:name w:val="Podnaslov Znak"/>
    <w:link w:val="Podnaslov"/>
    <w:locked/>
    <w:rsid w:val="00166AE2"/>
    <w:rPr>
      <w:rFonts w:cs="Calibri"/>
      <w:sz w:val="24"/>
      <w:szCs w:val="24"/>
      <w:lang w:val="sl-SI" w:eastAsia="ar-SA" w:bidi="ar-SA"/>
    </w:rPr>
  </w:style>
  <w:style w:type="paragraph" w:styleId="HTML-oblikovano">
    <w:name w:val="HTML Preformatted"/>
    <w:basedOn w:val="Navaden"/>
    <w:link w:val="HTML-oblikovanoZnak"/>
    <w:rsid w:val="0016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locked/>
    <w:rsid w:val="00166AE2"/>
    <w:rPr>
      <w:rFonts w:ascii="Courier New" w:hAnsi="Courier New" w:cs="Courier New"/>
      <w:color w:val="000000"/>
      <w:sz w:val="12"/>
      <w:szCs w:val="12"/>
      <w:lang w:val="sl-SI" w:eastAsia="ar-SA" w:bidi="ar-SA"/>
    </w:rPr>
  </w:style>
  <w:style w:type="paragraph" w:customStyle="1" w:styleId="Telobesedila31">
    <w:name w:val="Telo besedila 31"/>
    <w:basedOn w:val="Navaden"/>
    <w:rsid w:val="00166AE2"/>
    <w:pPr>
      <w:suppressAutoHyphens/>
      <w:autoSpaceDE w:val="0"/>
      <w:spacing w:after="120" w:line="240" w:lineRule="auto"/>
    </w:pPr>
    <w:rPr>
      <w:rFonts w:ascii="Times New Roman" w:eastAsia="Times New Roman" w:hAnsi="Times New Roman" w:cs="Calibri"/>
      <w:sz w:val="16"/>
      <w:szCs w:val="16"/>
      <w:lang w:eastAsia="ar-SA"/>
    </w:rPr>
  </w:style>
  <w:style w:type="paragraph" w:customStyle="1" w:styleId="Default">
    <w:name w:val="Default"/>
    <w:rsid w:val="00166AE2"/>
    <w:pPr>
      <w:autoSpaceDE w:val="0"/>
      <w:autoSpaceDN w:val="0"/>
      <w:adjustRightInd w:val="0"/>
    </w:pPr>
    <w:rPr>
      <w:rFonts w:ascii="Arial" w:eastAsia="Times New Roman" w:hAnsi="Arial" w:cs="Arial"/>
      <w:color w:val="000000"/>
      <w:sz w:val="24"/>
      <w:szCs w:val="24"/>
    </w:rPr>
  </w:style>
  <w:style w:type="paragraph" w:customStyle="1" w:styleId="Priloga">
    <w:name w:val="Priloga"/>
    <w:basedOn w:val="Navaden"/>
    <w:link w:val="PrilogaZnak"/>
    <w:qFormat/>
    <w:rsid w:val="00166AE2"/>
    <w:pPr>
      <w:overflowPunct w:val="0"/>
      <w:autoSpaceDE w:val="0"/>
      <w:autoSpaceDN w:val="0"/>
      <w:adjustRightInd w:val="0"/>
      <w:spacing w:before="380" w:after="60" w:line="200" w:lineRule="exact"/>
      <w:jc w:val="both"/>
      <w:textAlignment w:val="baseline"/>
    </w:pPr>
    <w:rPr>
      <w:rFonts w:ascii="Arial" w:hAnsi="Arial" w:cs="Arial"/>
      <w:szCs w:val="17"/>
      <w:lang w:eastAsia="sl-SI"/>
    </w:rPr>
  </w:style>
  <w:style w:type="character" w:customStyle="1" w:styleId="PrilogaZnak">
    <w:name w:val="Priloga Znak"/>
    <w:link w:val="Priloga"/>
    <w:rsid w:val="00166AE2"/>
    <w:rPr>
      <w:rFonts w:ascii="Arial" w:hAnsi="Arial" w:cs="Arial"/>
      <w:sz w:val="22"/>
      <w:szCs w:val="17"/>
      <w:lang w:val="sl-SI" w:eastAsia="sl-SI" w:bidi="ar-SA"/>
    </w:rPr>
  </w:style>
  <w:style w:type="paragraph" w:customStyle="1" w:styleId="rta">
    <w:name w:val="Črta"/>
    <w:basedOn w:val="Navaden"/>
    <w:link w:val="rtaZnak"/>
    <w:qFormat/>
    <w:rsid w:val="00166AE2"/>
    <w:pPr>
      <w:overflowPunct w:val="0"/>
      <w:autoSpaceDE w:val="0"/>
      <w:autoSpaceDN w:val="0"/>
      <w:adjustRightInd w:val="0"/>
      <w:spacing w:before="360" w:after="0" w:line="240" w:lineRule="auto"/>
      <w:jc w:val="center"/>
      <w:textAlignment w:val="baseline"/>
    </w:pPr>
    <w:rPr>
      <w:rFonts w:ascii="Arial" w:hAnsi="Arial" w:cs="Arial"/>
      <w:lang w:eastAsia="sl-SI"/>
    </w:rPr>
  </w:style>
  <w:style w:type="character" w:customStyle="1" w:styleId="rtaZnak">
    <w:name w:val="Črta Znak"/>
    <w:link w:val="rta"/>
    <w:rsid w:val="00166AE2"/>
    <w:rPr>
      <w:rFonts w:ascii="Arial" w:hAnsi="Arial" w:cs="Arial"/>
      <w:sz w:val="22"/>
      <w:szCs w:val="22"/>
      <w:lang w:val="sl-SI" w:eastAsia="sl-SI" w:bidi="ar-SA"/>
    </w:rPr>
  </w:style>
  <w:style w:type="paragraph" w:customStyle="1" w:styleId="Alineazatevilnotoko">
    <w:name w:val="Alinea za številčno točko"/>
    <w:basedOn w:val="Alineazaodstavkom"/>
    <w:link w:val="AlineazatevilnotokoZnak"/>
    <w:qFormat/>
    <w:rsid w:val="00B166A2"/>
    <w:pPr>
      <w:tabs>
        <w:tab w:val="left" w:pos="567"/>
      </w:tabs>
      <w:overflowPunct/>
      <w:autoSpaceDE/>
      <w:autoSpaceDN/>
      <w:adjustRightInd/>
      <w:spacing w:line="240" w:lineRule="auto"/>
      <w:ind w:left="567" w:hanging="142"/>
      <w:textAlignment w:val="auto"/>
    </w:pPr>
    <w:rPr>
      <w:rFonts w:eastAsia="Times New Roman"/>
    </w:rPr>
  </w:style>
  <w:style w:type="character" w:customStyle="1" w:styleId="AlineazatevilnotokoZnak">
    <w:name w:val="Alinea za številčno točko Znak"/>
    <w:link w:val="Alineazatevilnotoko"/>
    <w:rsid w:val="00B166A2"/>
    <w:rPr>
      <w:rFonts w:ascii="Arial" w:eastAsia="Times New Roman" w:hAnsi="Arial"/>
      <w:sz w:val="22"/>
      <w:szCs w:val="22"/>
    </w:rPr>
  </w:style>
  <w:style w:type="character" w:customStyle="1" w:styleId="TelobesedilaZnak">
    <w:name w:val="Telo besedila Znak"/>
    <w:link w:val="Telobesedila"/>
    <w:rsid w:val="005D4FB1"/>
    <w:rPr>
      <w:sz w:val="22"/>
      <w:szCs w:val="22"/>
      <w:lang w:eastAsia="en-US"/>
    </w:rPr>
  </w:style>
  <w:style w:type="numbering" w:customStyle="1" w:styleId="Zakon-len1">
    <w:name w:val="Zakon - člen1"/>
    <w:basedOn w:val="Brezseznama"/>
    <w:rsid w:val="005D4FB1"/>
    <w:pPr>
      <w:numPr>
        <w:numId w:val="14"/>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251D84"/>
    <w:pPr>
      <w:spacing w:after="160" w:line="240" w:lineRule="exact"/>
    </w:pPr>
    <w:rPr>
      <w:rFonts w:ascii="Tahoma" w:eastAsia="Times New Roman" w:hAnsi="Tahoma"/>
      <w:sz w:val="20"/>
      <w:szCs w:val="20"/>
    </w:rPr>
  </w:style>
  <w:style w:type="paragraph" w:customStyle="1" w:styleId="Telobesedila21">
    <w:name w:val="Telo besedila 21"/>
    <w:basedOn w:val="Navaden"/>
    <w:rsid w:val="004866A5"/>
    <w:pPr>
      <w:overflowPunct w:val="0"/>
      <w:autoSpaceDE w:val="0"/>
      <w:autoSpaceDN w:val="0"/>
      <w:adjustRightInd w:val="0"/>
      <w:spacing w:after="0" w:line="240" w:lineRule="auto"/>
      <w:ind w:left="360"/>
      <w:jc w:val="both"/>
      <w:textAlignment w:val="baseline"/>
    </w:pPr>
    <w:rPr>
      <w:rFonts w:ascii="Times New Roman" w:eastAsia="Times New Roman" w:hAnsi="Times New Roman"/>
      <w:i/>
      <w:szCs w:val="20"/>
      <w:lang w:eastAsia="sl-SI"/>
    </w:rPr>
  </w:style>
  <w:style w:type="character" w:customStyle="1" w:styleId="Komentar-besediloZnak">
    <w:name w:val="Komentar - besedilo Znak"/>
    <w:locked/>
    <w:rsid w:val="001E369F"/>
    <w:rPr>
      <w:rFonts w:eastAsia="SimSun" w:cs="Times New Roman"/>
      <w:sz w:val="20"/>
      <w:szCs w:val="20"/>
      <w:lang w:eastAsia="zh-CN"/>
    </w:rPr>
  </w:style>
  <w:style w:type="character" w:customStyle="1" w:styleId="highlight1">
    <w:name w:val="highlight1"/>
    <w:rsid w:val="00C756D1"/>
    <w:rPr>
      <w:rFonts w:cs="Times New Roman"/>
    </w:rPr>
  </w:style>
  <w:style w:type="paragraph" w:customStyle="1" w:styleId="esegmentp">
    <w:name w:val="esegment_p"/>
    <w:basedOn w:val="Navaden"/>
    <w:rsid w:val="00C756D1"/>
    <w:pPr>
      <w:spacing w:after="175" w:line="240" w:lineRule="auto"/>
      <w:ind w:firstLine="200"/>
      <w:jc w:val="both"/>
    </w:pPr>
    <w:rPr>
      <w:rFonts w:ascii="Times New Roman" w:eastAsia="Times New Roman" w:hAnsi="Times New Roman"/>
      <w:color w:val="313131"/>
      <w:sz w:val="24"/>
      <w:szCs w:val="24"/>
      <w:lang w:eastAsia="sl-SI"/>
    </w:rPr>
  </w:style>
  <w:style w:type="character" w:customStyle="1" w:styleId="hps">
    <w:name w:val="hps"/>
    <w:uiPriority w:val="99"/>
    <w:rsid w:val="007C58B0"/>
    <w:rPr>
      <w:rFonts w:cs="Times New Roman"/>
    </w:rPr>
  </w:style>
  <w:style w:type="numbering" w:customStyle="1" w:styleId="Brezseznama1">
    <w:name w:val="Brez seznama1"/>
    <w:next w:val="Brezseznama"/>
    <w:semiHidden/>
    <w:rsid w:val="0094454E"/>
  </w:style>
  <w:style w:type="paragraph" w:customStyle="1" w:styleId="a">
    <w:basedOn w:val="Pripombabesedilo"/>
    <w:next w:val="Pripombabesedilo"/>
    <w:link w:val="ZadevakomentarjaZnak"/>
    <w:rsid w:val="0094454E"/>
    <w:pPr>
      <w:overflowPunct/>
      <w:autoSpaceDE/>
      <w:autoSpaceDN/>
      <w:adjustRightInd/>
      <w:spacing w:after="200" w:line="276" w:lineRule="auto"/>
      <w:jc w:val="left"/>
      <w:textAlignment w:val="auto"/>
    </w:pPr>
    <w:rPr>
      <w:rFonts w:ascii="Calibri" w:eastAsia="Calibri" w:hAnsi="Calibri"/>
      <w:b/>
      <w:bCs/>
    </w:rPr>
  </w:style>
  <w:style w:type="character" w:customStyle="1" w:styleId="ZadevakomentarjaZnak">
    <w:name w:val="Zadeva komentarja Znak"/>
    <w:link w:val="a"/>
    <w:rsid w:val="0094454E"/>
    <w:rPr>
      <w:b/>
      <w:bCs/>
      <w:lang w:eastAsia="en-US"/>
    </w:rPr>
  </w:style>
  <w:style w:type="paragraph" w:customStyle="1" w:styleId="ListParagraph1">
    <w:name w:val="List Paragraph1"/>
    <w:basedOn w:val="Navaden"/>
    <w:uiPriority w:val="34"/>
    <w:qFormat/>
    <w:rsid w:val="0094454E"/>
    <w:pPr>
      <w:ind w:left="720"/>
      <w:contextualSpacing/>
    </w:pPr>
  </w:style>
  <w:style w:type="paragraph" w:styleId="Revizija">
    <w:name w:val="Revision"/>
    <w:hidden/>
    <w:uiPriority w:val="99"/>
    <w:semiHidden/>
    <w:rsid w:val="00382CDF"/>
    <w:rPr>
      <w:sz w:val="22"/>
      <w:szCs w:val="22"/>
      <w:lang w:eastAsia="en-US"/>
    </w:rPr>
  </w:style>
  <w:style w:type="paragraph" w:customStyle="1" w:styleId="len1">
    <w:name w:val="len1"/>
    <w:basedOn w:val="Navaden"/>
    <w:rsid w:val="001A3484"/>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1A3484"/>
    <w:pPr>
      <w:spacing w:after="0" w:line="240" w:lineRule="auto"/>
      <w:jc w:val="center"/>
    </w:pPr>
    <w:rPr>
      <w:rFonts w:ascii="Arial" w:eastAsia="Times New Roman" w:hAnsi="Arial" w:cs="Arial"/>
      <w:b/>
      <w:bCs/>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71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E117C3"/>
    <w:pPr>
      <w:widowControl w:val="0"/>
      <w:tabs>
        <w:tab w:val="left" w:pos="360"/>
      </w:tabs>
      <w:spacing w:after="0" w:line="260" w:lineRule="exact"/>
      <w:jc w:val="center"/>
      <w:outlineLvl w:val="0"/>
    </w:pPr>
    <w:rPr>
      <w:rFonts w:ascii="Arial" w:eastAsia="Times New Roman" w:hAnsi="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E117C3"/>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rPr>
  </w:style>
  <w:style w:type="character" w:customStyle="1" w:styleId="OddelekZnak1">
    <w:name w:val="Oddelek Znak1"/>
    <w:link w:val="Oddelek"/>
    <w:rsid w:val="00107ED0"/>
    <w:rPr>
      <w:rFonts w:ascii="Arial" w:hAnsi="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rPr>
  </w:style>
  <w:style w:type="character" w:customStyle="1" w:styleId="AlineazaodstavkomZnak">
    <w:name w:val="Alinea za odstavkom Znak"/>
    <w:link w:val="Alineazaodstavkom"/>
    <w:rsid w:val="00107ED0"/>
    <w:rPr>
      <w:rFonts w:ascii="Arial" w:hAnsi="Arial"/>
      <w:sz w:val="22"/>
      <w:szCs w:val="22"/>
    </w:rPr>
  </w:style>
  <w:style w:type="character" w:styleId="tevilkastrani">
    <w:name w:val="page number"/>
    <w:rsid w:val="00107ED0"/>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Znak"/>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Znak Znak"/>
    <w:link w:val="Sprotnaopomba-besedilo"/>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hAnsi="Arial"/>
    </w:rPr>
  </w:style>
  <w:style w:type="character" w:customStyle="1" w:styleId="AlineazatokoZnak">
    <w:name w:val="Alinea za točko Znak"/>
    <w:link w:val="Alineazatoko"/>
    <w:rsid w:val="00107ED0"/>
    <w:rPr>
      <w:rFonts w:ascii="Arial"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1E18EF"/>
    <w:pPr>
      <w:spacing w:after="120"/>
    </w:pPr>
  </w:style>
  <w:style w:type="paragraph" w:customStyle="1" w:styleId="odstavek0">
    <w:name w:val="odstavek"/>
    <w:basedOn w:val="Navaden"/>
    <w:rsid w:val="001E18EF"/>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rsid w:val="00245DA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245DA0"/>
    <w:pPr>
      <w:spacing w:after="0" w:line="240" w:lineRule="auto"/>
      <w:ind w:left="720"/>
      <w:contextualSpacing/>
    </w:pPr>
    <w:rPr>
      <w:rFonts w:ascii="Times New Roman" w:eastAsia="SimSun" w:hAnsi="Times New Roman"/>
      <w:sz w:val="24"/>
      <w:szCs w:val="24"/>
      <w:lang w:eastAsia="zh-CN"/>
    </w:rPr>
  </w:style>
  <w:style w:type="character" w:customStyle="1" w:styleId="CommentTextChar">
    <w:name w:val="Comment Text Char"/>
    <w:semiHidden/>
    <w:locked/>
    <w:rsid w:val="00245DA0"/>
    <w:rPr>
      <w:rFonts w:eastAsia="SimSun" w:cs="Times New Roman"/>
      <w:sz w:val="20"/>
      <w:szCs w:val="20"/>
      <w:lang w:eastAsia="zh-CN"/>
    </w:rPr>
  </w:style>
  <w:style w:type="paragraph" w:styleId="Naslov">
    <w:name w:val="Title"/>
    <w:basedOn w:val="Navaden"/>
    <w:link w:val="NaslovZnak"/>
    <w:qFormat/>
    <w:rsid w:val="00245DA0"/>
    <w:pPr>
      <w:spacing w:after="0" w:line="240" w:lineRule="auto"/>
      <w:jc w:val="center"/>
    </w:pPr>
    <w:rPr>
      <w:b/>
      <w:bCs/>
      <w:sz w:val="24"/>
      <w:szCs w:val="24"/>
      <w:lang w:eastAsia="sl-SI"/>
    </w:rPr>
  </w:style>
  <w:style w:type="character" w:customStyle="1" w:styleId="NaslovZnak">
    <w:name w:val="Naslov Znak"/>
    <w:link w:val="Naslov"/>
    <w:locked/>
    <w:rsid w:val="00245DA0"/>
    <w:rPr>
      <w:b/>
      <w:bCs/>
      <w:sz w:val="24"/>
      <w:szCs w:val="24"/>
      <w:lang w:val="sl-SI" w:eastAsia="sl-SI" w:bidi="ar-SA"/>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FC4227"/>
    <w:rPr>
      <w:rFonts w:cs="Times New Roman"/>
      <w:lang w:val="sl-SI" w:eastAsia="sl-SI" w:bidi="ar-SA"/>
    </w:rPr>
  </w:style>
  <w:style w:type="character" w:customStyle="1" w:styleId="longtext">
    <w:name w:val="long_text"/>
    <w:uiPriority w:val="99"/>
    <w:rsid w:val="00FC4227"/>
  </w:style>
  <w:style w:type="character" w:customStyle="1" w:styleId="CommentSubjectChar">
    <w:name w:val="Comment Subject Char"/>
    <w:semiHidden/>
    <w:locked/>
    <w:rsid w:val="00D62444"/>
    <w:rPr>
      <w:rFonts w:eastAsia="SimSun" w:cs="Times New Roman"/>
      <w:b/>
      <w:bCs/>
      <w:sz w:val="20"/>
      <w:szCs w:val="20"/>
      <w:lang w:eastAsia="zh-CN"/>
    </w:rPr>
  </w:style>
  <w:style w:type="paragraph" w:customStyle="1" w:styleId="odstavek1">
    <w:name w:val="odstavek1"/>
    <w:basedOn w:val="Navaden"/>
    <w:rsid w:val="00D62444"/>
    <w:pPr>
      <w:spacing w:before="240" w:after="0" w:line="240" w:lineRule="auto"/>
      <w:ind w:firstLine="1021"/>
      <w:jc w:val="both"/>
    </w:pPr>
    <w:rPr>
      <w:rFonts w:ascii="Arial" w:eastAsia="Times New Roman" w:hAnsi="Arial" w:cs="Arial"/>
      <w:lang w:eastAsia="sl-SI"/>
    </w:rPr>
  </w:style>
  <w:style w:type="paragraph" w:customStyle="1" w:styleId="esegmenth4">
    <w:name w:val="esegment_h4"/>
    <w:basedOn w:val="Navaden"/>
    <w:rsid w:val="00D62444"/>
    <w:pPr>
      <w:spacing w:after="246" w:line="240" w:lineRule="auto"/>
      <w:jc w:val="center"/>
    </w:pPr>
    <w:rPr>
      <w:rFonts w:ascii="Times New Roman" w:eastAsia="Times New Roman" w:hAnsi="Times New Roman"/>
      <w:b/>
      <w:bCs/>
      <w:color w:val="313131"/>
      <w:sz w:val="24"/>
      <w:szCs w:val="24"/>
      <w:lang w:eastAsia="sl-SI"/>
    </w:rPr>
  </w:style>
  <w:style w:type="character" w:customStyle="1" w:styleId="SloglatinskiHelvsestavljenHelv10ptrna">
    <w:name w:val="Slog (latinski) Helv (sestavljen) Helv 10 pt črna"/>
    <w:rsid w:val="00D62444"/>
    <w:rPr>
      <w:rFonts w:ascii="Arial" w:hAnsi="Arial" w:cs="Helv"/>
      <w:color w:val="000000"/>
      <w:sz w:val="20"/>
      <w:szCs w:val="20"/>
    </w:rPr>
  </w:style>
  <w:style w:type="character" w:customStyle="1" w:styleId="Heading1Char">
    <w:name w:val="Heading 1 Char"/>
    <w:aliases w:val="NASLOV Char"/>
    <w:locked/>
    <w:rsid w:val="00D62444"/>
    <w:rPr>
      <w:rFonts w:ascii="Cambria" w:hAnsi="Cambria" w:cs="Times New Roman"/>
      <w:b/>
      <w:bCs/>
      <w:kern w:val="32"/>
      <w:sz w:val="32"/>
      <w:szCs w:val="32"/>
      <w:lang w:eastAsia="zh-CN"/>
    </w:rPr>
  </w:style>
  <w:style w:type="paragraph" w:customStyle="1" w:styleId="mrppsi">
    <w:name w:val="mrppsi"/>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rppsc">
    <w:name w:val="mrppsc"/>
    <w:rsid w:val="00D62444"/>
    <w:rPr>
      <w:rFonts w:cs="Times New Roman"/>
    </w:rPr>
  </w:style>
  <w:style w:type="paragraph" w:customStyle="1" w:styleId="c01pointnumerotealtn">
    <w:name w:val="c01pointnumerotealt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ZnakChar">
    <w:name w:val="Znak Char"/>
    <w:locked/>
    <w:rsid w:val="00BF6053"/>
    <w:rPr>
      <w:rFonts w:ascii="Tahoma" w:eastAsia="Franklin Gothic Book" w:hAnsi="Tahoma"/>
      <w:lang w:val="sl-SI" w:eastAsia="sl-SI" w:bidi="ar-SA"/>
    </w:rPr>
  </w:style>
  <w:style w:type="character" w:customStyle="1" w:styleId="apple-converted-space">
    <w:name w:val="apple-converted-space"/>
    <w:basedOn w:val="Privzetapisavaodstavka"/>
    <w:rsid w:val="00085E3D"/>
  </w:style>
  <w:style w:type="paragraph" w:customStyle="1" w:styleId="Zakon-poglavje">
    <w:name w:val="Zakon - poglavje"/>
    <w:qFormat/>
    <w:rsid w:val="0098405B"/>
    <w:pPr>
      <w:numPr>
        <w:numId w:val="13"/>
      </w:numPr>
      <w:ind w:left="284" w:hanging="284"/>
      <w:jc w:val="center"/>
    </w:pPr>
    <w:rPr>
      <w:b/>
      <w:sz w:val="24"/>
      <w:szCs w:val="22"/>
      <w:lang w:eastAsia="en-US"/>
    </w:rPr>
  </w:style>
  <w:style w:type="numbering" w:customStyle="1" w:styleId="Zakon-len">
    <w:name w:val="Zakon - člen"/>
    <w:basedOn w:val="Brezseznama"/>
    <w:rsid w:val="0098405B"/>
  </w:style>
  <w:style w:type="paragraph" w:customStyle="1" w:styleId="Zakon-leni">
    <w:name w:val="Zakon - členi"/>
    <w:basedOn w:val="Navaden"/>
    <w:qFormat/>
    <w:rsid w:val="0098405B"/>
    <w:pPr>
      <w:numPr>
        <w:numId w:val="15"/>
      </w:numPr>
      <w:spacing w:after="0" w:line="240" w:lineRule="auto"/>
      <w:jc w:val="center"/>
    </w:pPr>
    <w:rPr>
      <w:sz w:val="24"/>
    </w:rPr>
  </w:style>
  <w:style w:type="paragraph" w:customStyle="1" w:styleId="vrstapredpisa0">
    <w:name w:val="vrsta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98405B"/>
  </w:style>
  <w:style w:type="paragraph" w:customStyle="1" w:styleId="npb">
    <w:name w:val="npb"/>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rsid w:val="00ED2579"/>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111">
    <w:name w:val="Številčna točka 1.1.1"/>
    <w:basedOn w:val="Navaden"/>
    <w:qFormat/>
    <w:rsid w:val="00166AE2"/>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166AE2"/>
    <w:pPr>
      <w:spacing w:before="480"/>
    </w:pPr>
    <w:rPr>
      <w:rFonts w:cs="Arial"/>
      <w:lang w:eastAsia="sl-SI"/>
    </w:rPr>
  </w:style>
  <w:style w:type="paragraph" w:customStyle="1" w:styleId="tevilnatoka">
    <w:name w:val="Številčna točka"/>
    <w:basedOn w:val="Navaden"/>
    <w:link w:val="tevilnatokaZnak"/>
    <w:qFormat/>
    <w:rsid w:val="00166AE2"/>
    <w:pPr>
      <w:numPr>
        <w:numId w:val="17"/>
      </w:numPr>
      <w:spacing w:after="0" w:line="240" w:lineRule="auto"/>
      <w:jc w:val="both"/>
    </w:pPr>
    <w:rPr>
      <w:rFonts w:ascii="Arial" w:eastAsia="Times New Roman" w:hAnsi="Arial"/>
    </w:rPr>
  </w:style>
  <w:style w:type="character" w:customStyle="1" w:styleId="tevilnatokaZnak">
    <w:name w:val="Številčna točka Znak"/>
    <w:link w:val="tevilnatoka"/>
    <w:rsid w:val="00166AE2"/>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166AE2"/>
    <w:pPr>
      <w:spacing w:before="480"/>
    </w:pPr>
  </w:style>
  <w:style w:type="paragraph" w:customStyle="1" w:styleId="Datumsprejetja">
    <w:name w:val="Datum sprejetja"/>
    <w:basedOn w:val="Navaden"/>
    <w:link w:val="DatumsprejetjaZnak"/>
    <w:qFormat/>
    <w:rsid w:val="00166AE2"/>
    <w:pPr>
      <w:overflowPunct w:val="0"/>
      <w:autoSpaceDE w:val="0"/>
      <w:autoSpaceDN w:val="0"/>
      <w:adjustRightInd w:val="0"/>
      <w:spacing w:after="0" w:line="240" w:lineRule="auto"/>
      <w:jc w:val="both"/>
      <w:textAlignment w:val="baseline"/>
    </w:pPr>
    <w:rPr>
      <w:rFonts w:ascii="Arial" w:hAnsi="Arial" w:cs="Arial"/>
      <w:snapToGrid w:val="0"/>
      <w:color w:val="000000"/>
      <w:lang w:eastAsia="sl-SI"/>
    </w:rPr>
  </w:style>
  <w:style w:type="character" w:customStyle="1" w:styleId="tevilkanakoncupredpisaZnak">
    <w:name w:val="Številka na koncu predpisa Znak"/>
    <w:link w:val="tevilkanakoncupredpisa"/>
    <w:rsid w:val="00166AE2"/>
    <w:rPr>
      <w:rFonts w:ascii="Arial" w:hAnsi="Arial" w:cs="Arial"/>
      <w:snapToGrid w:val="0"/>
      <w:color w:val="000000"/>
      <w:sz w:val="22"/>
      <w:szCs w:val="22"/>
      <w:lang w:val="sl-SI" w:eastAsia="sl-SI" w:bidi="ar-SA"/>
    </w:rPr>
  </w:style>
  <w:style w:type="character" w:customStyle="1" w:styleId="DatumsprejetjaZnak">
    <w:name w:val="Datum sprejetja Znak"/>
    <w:link w:val="Datumsprejetja"/>
    <w:rsid w:val="00166AE2"/>
    <w:rPr>
      <w:rFonts w:ascii="Arial" w:hAnsi="Arial" w:cs="Arial"/>
      <w:snapToGrid w:val="0"/>
      <w:color w:val="000000"/>
      <w:sz w:val="22"/>
      <w:szCs w:val="22"/>
      <w:lang w:val="sl-SI" w:eastAsia="sl-SI" w:bidi="ar-SA"/>
    </w:rPr>
  </w:style>
  <w:style w:type="character" w:customStyle="1" w:styleId="PravnapodlagaZnak">
    <w:name w:val="Pravna podlaga Znak"/>
    <w:link w:val="Pravnapodlaga"/>
    <w:rsid w:val="00166AE2"/>
    <w:rPr>
      <w:rFonts w:ascii="Arial" w:eastAsia="Times New Roman" w:hAnsi="Arial" w:cs="Arial"/>
      <w:sz w:val="22"/>
      <w:szCs w:val="22"/>
      <w:lang w:val="sl-SI" w:eastAsia="sl-SI" w:bidi="ar-SA"/>
    </w:rPr>
  </w:style>
  <w:style w:type="paragraph" w:customStyle="1" w:styleId="EVA">
    <w:name w:val="EVA"/>
    <w:basedOn w:val="Navaden"/>
    <w:link w:val="EVAZnak"/>
    <w:qFormat/>
    <w:rsid w:val="00166AE2"/>
    <w:pPr>
      <w:overflowPunct w:val="0"/>
      <w:autoSpaceDE w:val="0"/>
      <w:autoSpaceDN w:val="0"/>
      <w:adjustRightInd w:val="0"/>
      <w:spacing w:after="0" w:line="240" w:lineRule="auto"/>
      <w:jc w:val="both"/>
      <w:textAlignment w:val="baseline"/>
    </w:pPr>
    <w:rPr>
      <w:rFonts w:ascii="Arial" w:hAnsi="Arial" w:cs="Arial"/>
      <w:lang w:eastAsia="sl-SI"/>
    </w:rPr>
  </w:style>
  <w:style w:type="character" w:customStyle="1" w:styleId="EVAZnak">
    <w:name w:val="EVA Znak"/>
    <w:link w:val="EVA"/>
    <w:rsid w:val="00166AE2"/>
    <w:rPr>
      <w:rFonts w:ascii="Arial" w:hAnsi="Arial" w:cs="Arial"/>
      <w:sz w:val="22"/>
      <w:szCs w:val="22"/>
      <w:lang w:val="sl-SI" w:eastAsia="sl-SI" w:bidi="ar-SA"/>
    </w:rPr>
  </w:style>
  <w:style w:type="paragraph" w:customStyle="1" w:styleId="Imeorgana">
    <w:name w:val="Ime organa"/>
    <w:basedOn w:val="Navaden"/>
    <w:link w:val="ImeorganaZnak"/>
    <w:qFormat/>
    <w:rsid w:val="00166AE2"/>
    <w:pPr>
      <w:overflowPunct w:val="0"/>
      <w:autoSpaceDE w:val="0"/>
      <w:autoSpaceDN w:val="0"/>
      <w:adjustRightInd w:val="0"/>
      <w:spacing w:before="480" w:after="0" w:line="240" w:lineRule="auto"/>
      <w:ind w:left="5670"/>
      <w:jc w:val="center"/>
      <w:textAlignment w:val="baseline"/>
    </w:pPr>
    <w:rPr>
      <w:rFonts w:ascii="Arial" w:hAnsi="Arial" w:cs="Arial"/>
      <w:lang w:eastAsia="sl-SI"/>
    </w:rPr>
  </w:style>
  <w:style w:type="character" w:customStyle="1" w:styleId="ImeorganaZnak">
    <w:name w:val="Ime organa Znak"/>
    <w:link w:val="Imeorgana"/>
    <w:rsid w:val="00166AE2"/>
    <w:rPr>
      <w:rFonts w:ascii="Arial" w:hAnsi="Arial" w:cs="Arial"/>
      <w:sz w:val="22"/>
      <w:szCs w:val="22"/>
      <w:lang w:val="sl-SI" w:eastAsia="sl-SI" w:bidi="ar-SA"/>
    </w:rPr>
  </w:style>
  <w:style w:type="paragraph" w:customStyle="1" w:styleId="tevilnatoka11Nova">
    <w:name w:val="Številčna točka 1.1 Nova"/>
    <w:basedOn w:val="tevilnatoka"/>
    <w:qFormat/>
    <w:rsid w:val="00166AE2"/>
    <w:pPr>
      <w:numPr>
        <w:ilvl w:val="1"/>
      </w:numPr>
      <w:tabs>
        <w:tab w:val="clear" w:pos="425"/>
      </w:tabs>
      <w:ind w:left="1440" w:hanging="360"/>
    </w:pPr>
  </w:style>
  <w:style w:type="paragraph" w:customStyle="1" w:styleId="Nazivpodpisnika">
    <w:name w:val="Naziv podpisnika"/>
    <w:basedOn w:val="Navaden"/>
    <w:link w:val="NazivpodpisnikaZnak"/>
    <w:rsid w:val="00166AE2"/>
    <w:pPr>
      <w:overflowPunct w:val="0"/>
      <w:autoSpaceDE w:val="0"/>
      <w:autoSpaceDN w:val="0"/>
      <w:adjustRightInd w:val="0"/>
      <w:spacing w:after="0" w:line="240" w:lineRule="auto"/>
      <w:ind w:left="5670"/>
      <w:jc w:val="center"/>
      <w:textAlignment w:val="baseline"/>
    </w:pPr>
    <w:rPr>
      <w:rFonts w:ascii="Arial" w:hAnsi="Arial" w:cs="Arial"/>
      <w:lang w:eastAsia="sl-SI"/>
    </w:rPr>
  </w:style>
  <w:style w:type="character" w:customStyle="1" w:styleId="NazivpodpisnikaZnak">
    <w:name w:val="Naziv podpisnika Znak"/>
    <w:link w:val="Nazivpodpisnika"/>
    <w:rsid w:val="00166AE2"/>
    <w:rPr>
      <w:rFonts w:ascii="Arial" w:hAnsi="Arial" w:cs="Arial"/>
      <w:sz w:val="22"/>
      <w:szCs w:val="22"/>
      <w:lang w:val="sl-SI" w:eastAsia="sl-SI" w:bidi="ar-SA"/>
    </w:rPr>
  </w:style>
  <w:style w:type="paragraph" w:customStyle="1" w:styleId="Podpisnik">
    <w:name w:val="Podpisnik"/>
    <w:basedOn w:val="Navaden"/>
    <w:link w:val="PodpisnikZnak"/>
    <w:qFormat/>
    <w:rsid w:val="00166AE2"/>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166AE2"/>
    <w:rPr>
      <w:rFonts w:ascii="Arial" w:hAnsi="Arial" w:cs="Arial"/>
      <w:sz w:val="22"/>
      <w:szCs w:val="22"/>
      <w:lang w:val="sl-SI" w:eastAsia="sl-SI" w:bidi="ar-SA"/>
    </w:rPr>
  </w:style>
  <w:style w:type="paragraph" w:customStyle="1" w:styleId="Zamakanjenadolobatretjinivo">
    <w:name w:val="Zamakanjena določba_tretji nivo"/>
    <w:basedOn w:val="Navaden"/>
    <w:link w:val="ZamakanjenadolobatretjinivoZnak"/>
    <w:qFormat/>
    <w:rsid w:val="00166AE2"/>
    <w:pPr>
      <w:spacing w:after="0" w:line="240" w:lineRule="auto"/>
      <w:ind w:left="993"/>
      <w:jc w:val="both"/>
    </w:pPr>
    <w:rPr>
      <w:rFonts w:ascii="Arial" w:hAnsi="Arial" w:cs="Arial"/>
      <w:lang w:eastAsia="sl-SI"/>
    </w:rPr>
  </w:style>
  <w:style w:type="character" w:customStyle="1" w:styleId="ZamakanjenadolobatretjinivoZnak">
    <w:name w:val="Zamakanjena določba_tretji nivo Znak"/>
    <w:link w:val="Zamakanjenadolobatretjinivo"/>
    <w:rsid w:val="00166AE2"/>
    <w:rPr>
      <w:rFonts w:ascii="Arial" w:hAnsi="Arial" w:cs="Arial"/>
      <w:sz w:val="22"/>
      <w:szCs w:val="22"/>
      <w:lang w:val="sl-SI" w:eastAsia="sl-SI" w:bidi="ar-SA"/>
    </w:rPr>
  </w:style>
  <w:style w:type="character" w:customStyle="1" w:styleId="HeaderChar">
    <w:name w:val="Header Char"/>
    <w:semiHidden/>
    <w:locked/>
    <w:rsid w:val="00166AE2"/>
    <w:rPr>
      <w:rFonts w:cs="Calibri"/>
      <w:sz w:val="24"/>
      <w:szCs w:val="24"/>
      <w:lang w:eastAsia="ar-SA" w:bidi="ar-SA"/>
    </w:rPr>
  </w:style>
  <w:style w:type="paragraph" w:styleId="Podnaslov">
    <w:name w:val="Subtitle"/>
    <w:basedOn w:val="Navaden"/>
    <w:next w:val="Telobesedila"/>
    <w:link w:val="PodnaslovZnak"/>
    <w:qFormat/>
    <w:rsid w:val="00166AE2"/>
    <w:pPr>
      <w:suppressAutoHyphens/>
      <w:spacing w:after="0" w:line="240" w:lineRule="auto"/>
      <w:jc w:val="both"/>
    </w:pPr>
    <w:rPr>
      <w:rFonts w:cs="Calibri"/>
      <w:sz w:val="24"/>
      <w:szCs w:val="24"/>
      <w:lang w:eastAsia="ar-SA"/>
    </w:rPr>
  </w:style>
  <w:style w:type="character" w:customStyle="1" w:styleId="PodnaslovZnak">
    <w:name w:val="Podnaslov Znak"/>
    <w:link w:val="Podnaslov"/>
    <w:locked/>
    <w:rsid w:val="00166AE2"/>
    <w:rPr>
      <w:rFonts w:cs="Calibri"/>
      <w:sz w:val="24"/>
      <w:szCs w:val="24"/>
      <w:lang w:val="sl-SI" w:eastAsia="ar-SA" w:bidi="ar-SA"/>
    </w:rPr>
  </w:style>
  <w:style w:type="paragraph" w:styleId="HTML-oblikovano">
    <w:name w:val="HTML Preformatted"/>
    <w:basedOn w:val="Navaden"/>
    <w:link w:val="HTML-oblikovanoZnak"/>
    <w:rsid w:val="0016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locked/>
    <w:rsid w:val="00166AE2"/>
    <w:rPr>
      <w:rFonts w:ascii="Courier New" w:hAnsi="Courier New" w:cs="Courier New"/>
      <w:color w:val="000000"/>
      <w:sz w:val="12"/>
      <w:szCs w:val="12"/>
      <w:lang w:val="sl-SI" w:eastAsia="ar-SA" w:bidi="ar-SA"/>
    </w:rPr>
  </w:style>
  <w:style w:type="paragraph" w:customStyle="1" w:styleId="Telobesedila31">
    <w:name w:val="Telo besedila 31"/>
    <w:basedOn w:val="Navaden"/>
    <w:rsid w:val="00166AE2"/>
    <w:pPr>
      <w:suppressAutoHyphens/>
      <w:autoSpaceDE w:val="0"/>
      <w:spacing w:after="120" w:line="240" w:lineRule="auto"/>
    </w:pPr>
    <w:rPr>
      <w:rFonts w:ascii="Times New Roman" w:eastAsia="Times New Roman" w:hAnsi="Times New Roman" w:cs="Calibri"/>
      <w:sz w:val="16"/>
      <w:szCs w:val="16"/>
      <w:lang w:eastAsia="ar-SA"/>
    </w:rPr>
  </w:style>
  <w:style w:type="paragraph" w:customStyle="1" w:styleId="Default">
    <w:name w:val="Default"/>
    <w:rsid w:val="00166AE2"/>
    <w:pPr>
      <w:autoSpaceDE w:val="0"/>
      <w:autoSpaceDN w:val="0"/>
      <w:adjustRightInd w:val="0"/>
    </w:pPr>
    <w:rPr>
      <w:rFonts w:ascii="Arial" w:eastAsia="Times New Roman" w:hAnsi="Arial" w:cs="Arial"/>
      <w:color w:val="000000"/>
      <w:sz w:val="24"/>
      <w:szCs w:val="24"/>
    </w:rPr>
  </w:style>
  <w:style w:type="paragraph" w:customStyle="1" w:styleId="Priloga">
    <w:name w:val="Priloga"/>
    <w:basedOn w:val="Navaden"/>
    <w:link w:val="PrilogaZnak"/>
    <w:qFormat/>
    <w:rsid w:val="00166AE2"/>
    <w:pPr>
      <w:overflowPunct w:val="0"/>
      <w:autoSpaceDE w:val="0"/>
      <w:autoSpaceDN w:val="0"/>
      <w:adjustRightInd w:val="0"/>
      <w:spacing w:before="380" w:after="60" w:line="200" w:lineRule="exact"/>
      <w:jc w:val="both"/>
      <w:textAlignment w:val="baseline"/>
    </w:pPr>
    <w:rPr>
      <w:rFonts w:ascii="Arial" w:hAnsi="Arial" w:cs="Arial"/>
      <w:szCs w:val="17"/>
      <w:lang w:eastAsia="sl-SI"/>
    </w:rPr>
  </w:style>
  <w:style w:type="character" w:customStyle="1" w:styleId="PrilogaZnak">
    <w:name w:val="Priloga Znak"/>
    <w:link w:val="Priloga"/>
    <w:rsid w:val="00166AE2"/>
    <w:rPr>
      <w:rFonts w:ascii="Arial" w:hAnsi="Arial" w:cs="Arial"/>
      <w:sz w:val="22"/>
      <w:szCs w:val="17"/>
      <w:lang w:val="sl-SI" w:eastAsia="sl-SI" w:bidi="ar-SA"/>
    </w:rPr>
  </w:style>
  <w:style w:type="paragraph" w:customStyle="1" w:styleId="rta">
    <w:name w:val="Črta"/>
    <w:basedOn w:val="Navaden"/>
    <w:link w:val="rtaZnak"/>
    <w:qFormat/>
    <w:rsid w:val="00166AE2"/>
    <w:pPr>
      <w:overflowPunct w:val="0"/>
      <w:autoSpaceDE w:val="0"/>
      <w:autoSpaceDN w:val="0"/>
      <w:adjustRightInd w:val="0"/>
      <w:spacing w:before="360" w:after="0" w:line="240" w:lineRule="auto"/>
      <w:jc w:val="center"/>
      <w:textAlignment w:val="baseline"/>
    </w:pPr>
    <w:rPr>
      <w:rFonts w:ascii="Arial" w:hAnsi="Arial" w:cs="Arial"/>
      <w:lang w:eastAsia="sl-SI"/>
    </w:rPr>
  </w:style>
  <w:style w:type="character" w:customStyle="1" w:styleId="rtaZnak">
    <w:name w:val="Črta Znak"/>
    <w:link w:val="rta"/>
    <w:rsid w:val="00166AE2"/>
    <w:rPr>
      <w:rFonts w:ascii="Arial" w:hAnsi="Arial" w:cs="Arial"/>
      <w:sz w:val="22"/>
      <w:szCs w:val="22"/>
      <w:lang w:val="sl-SI" w:eastAsia="sl-SI" w:bidi="ar-SA"/>
    </w:rPr>
  </w:style>
  <w:style w:type="paragraph" w:customStyle="1" w:styleId="Alineazatevilnotoko">
    <w:name w:val="Alinea za številčno točko"/>
    <w:basedOn w:val="Alineazaodstavkom"/>
    <w:link w:val="AlineazatevilnotokoZnak"/>
    <w:qFormat/>
    <w:rsid w:val="00B166A2"/>
    <w:pPr>
      <w:tabs>
        <w:tab w:val="left" w:pos="567"/>
      </w:tabs>
      <w:overflowPunct/>
      <w:autoSpaceDE/>
      <w:autoSpaceDN/>
      <w:adjustRightInd/>
      <w:spacing w:line="240" w:lineRule="auto"/>
      <w:ind w:left="567" w:hanging="142"/>
      <w:textAlignment w:val="auto"/>
    </w:pPr>
    <w:rPr>
      <w:rFonts w:eastAsia="Times New Roman"/>
    </w:rPr>
  </w:style>
  <w:style w:type="character" w:customStyle="1" w:styleId="AlineazatevilnotokoZnak">
    <w:name w:val="Alinea za številčno točko Znak"/>
    <w:link w:val="Alineazatevilnotoko"/>
    <w:rsid w:val="00B166A2"/>
    <w:rPr>
      <w:rFonts w:ascii="Arial" w:eastAsia="Times New Roman" w:hAnsi="Arial"/>
      <w:sz w:val="22"/>
      <w:szCs w:val="22"/>
    </w:rPr>
  </w:style>
  <w:style w:type="character" w:customStyle="1" w:styleId="TelobesedilaZnak">
    <w:name w:val="Telo besedila Znak"/>
    <w:link w:val="Telobesedila"/>
    <w:rsid w:val="005D4FB1"/>
    <w:rPr>
      <w:sz w:val="22"/>
      <w:szCs w:val="22"/>
      <w:lang w:eastAsia="en-US"/>
    </w:rPr>
  </w:style>
  <w:style w:type="numbering" w:customStyle="1" w:styleId="Zakon-len1">
    <w:name w:val="Zakon - člen1"/>
    <w:basedOn w:val="Brezseznama"/>
    <w:rsid w:val="005D4FB1"/>
    <w:pPr>
      <w:numPr>
        <w:numId w:val="14"/>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251D84"/>
    <w:pPr>
      <w:spacing w:after="160" w:line="240" w:lineRule="exact"/>
    </w:pPr>
    <w:rPr>
      <w:rFonts w:ascii="Tahoma" w:eastAsia="Times New Roman" w:hAnsi="Tahoma"/>
      <w:sz w:val="20"/>
      <w:szCs w:val="20"/>
    </w:rPr>
  </w:style>
  <w:style w:type="paragraph" w:customStyle="1" w:styleId="Telobesedila21">
    <w:name w:val="Telo besedila 21"/>
    <w:basedOn w:val="Navaden"/>
    <w:rsid w:val="004866A5"/>
    <w:pPr>
      <w:overflowPunct w:val="0"/>
      <w:autoSpaceDE w:val="0"/>
      <w:autoSpaceDN w:val="0"/>
      <w:adjustRightInd w:val="0"/>
      <w:spacing w:after="0" w:line="240" w:lineRule="auto"/>
      <w:ind w:left="360"/>
      <w:jc w:val="both"/>
      <w:textAlignment w:val="baseline"/>
    </w:pPr>
    <w:rPr>
      <w:rFonts w:ascii="Times New Roman" w:eastAsia="Times New Roman" w:hAnsi="Times New Roman"/>
      <w:i/>
      <w:szCs w:val="20"/>
      <w:lang w:eastAsia="sl-SI"/>
    </w:rPr>
  </w:style>
  <w:style w:type="character" w:customStyle="1" w:styleId="Komentar-besediloZnak">
    <w:name w:val="Komentar - besedilo Znak"/>
    <w:locked/>
    <w:rsid w:val="001E369F"/>
    <w:rPr>
      <w:rFonts w:eastAsia="SimSun" w:cs="Times New Roman"/>
      <w:sz w:val="20"/>
      <w:szCs w:val="20"/>
      <w:lang w:eastAsia="zh-CN"/>
    </w:rPr>
  </w:style>
  <w:style w:type="character" w:customStyle="1" w:styleId="highlight1">
    <w:name w:val="highlight1"/>
    <w:rsid w:val="00C756D1"/>
    <w:rPr>
      <w:rFonts w:cs="Times New Roman"/>
    </w:rPr>
  </w:style>
  <w:style w:type="paragraph" w:customStyle="1" w:styleId="esegmentp">
    <w:name w:val="esegment_p"/>
    <w:basedOn w:val="Navaden"/>
    <w:rsid w:val="00C756D1"/>
    <w:pPr>
      <w:spacing w:after="175" w:line="240" w:lineRule="auto"/>
      <w:ind w:firstLine="200"/>
      <w:jc w:val="both"/>
    </w:pPr>
    <w:rPr>
      <w:rFonts w:ascii="Times New Roman" w:eastAsia="Times New Roman" w:hAnsi="Times New Roman"/>
      <w:color w:val="313131"/>
      <w:sz w:val="24"/>
      <w:szCs w:val="24"/>
      <w:lang w:eastAsia="sl-SI"/>
    </w:rPr>
  </w:style>
  <w:style w:type="character" w:customStyle="1" w:styleId="hps">
    <w:name w:val="hps"/>
    <w:uiPriority w:val="99"/>
    <w:rsid w:val="007C58B0"/>
    <w:rPr>
      <w:rFonts w:cs="Times New Roman"/>
    </w:rPr>
  </w:style>
  <w:style w:type="numbering" w:customStyle="1" w:styleId="Brezseznama1">
    <w:name w:val="Brez seznama1"/>
    <w:next w:val="Brezseznama"/>
    <w:semiHidden/>
    <w:rsid w:val="0094454E"/>
  </w:style>
  <w:style w:type="paragraph" w:customStyle="1" w:styleId="a">
    <w:basedOn w:val="Pripombabesedilo"/>
    <w:next w:val="Pripombabesedilo"/>
    <w:link w:val="ZadevakomentarjaZnak"/>
    <w:rsid w:val="0094454E"/>
    <w:pPr>
      <w:overflowPunct/>
      <w:autoSpaceDE/>
      <w:autoSpaceDN/>
      <w:adjustRightInd/>
      <w:spacing w:after="200" w:line="276" w:lineRule="auto"/>
      <w:jc w:val="left"/>
      <w:textAlignment w:val="auto"/>
    </w:pPr>
    <w:rPr>
      <w:rFonts w:ascii="Calibri" w:eastAsia="Calibri" w:hAnsi="Calibri"/>
      <w:b/>
      <w:bCs/>
    </w:rPr>
  </w:style>
  <w:style w:type="character" w:customStyle="1" w:styleId="ZadevakomentarjaZnak">
    <w:name w:val="Zadeva komentarja Znak"/>
    <w:link w:val="a"/>
    <w:rsid w:val="0094454E"/>
    <w:rPr>
      <w:b/>
      <w:bCs/>
      <w:lang w:eastAsia="en-US"/>
    </w:rPr>
  </w:style>
  <w:style w:type="paragraph" w:customStyle="1" w:styleId="ListParagraph1">
    <w:name w:val="List Paragraph1"/>
    <w:basedOn w:val="Navaden"/>
    <w:uiPriority w:val="34"/>
    <w:qFormat/>
    <w:rsid w:val="0094454E"/>
    <w:pPr>
      <w:ind w:left="720"/>
      <w:contextualSpacing/>
    </w:pPr>
  </w:style>
  <w:style w:type="paragraph" w:styleId="Revizija">
    <w:name w:val="Revision"/>
    <w:hidden/>
    <w:uiPriority w:val="99"/>
    <w:semiHidden/>
    <w:rsid w:val="00382CDF"/>
    <w:rPr>
      <w:sz w:val="22"/>
      <w:szCs w:val="22"/>
      <w:lang w:eastAsia="en-US"/>
    </w:rPr>
  </w:style>
  <w:style w:type="paragraph" w:customStyle="1" w:styleId="len1">
    <w:name w:val="len1"/>
    <w:basedOn w:val="Navaden"/>
    <w:rsid w:val="001A3484"/>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1A3484"/>
    <w:pPr>
      <w:spacing w:after="0" w:line="240" w:lineRule="auto"/>
      <w:jc w:val="center"/>
    </w:pPr>
    <w:rPr>
      <w:rFonts w:ascii="Arial" w:eastAsia="Times New Roman" w:hAnsi="Arial"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965">
      <w:bodyDiv w:val="1"/>
      <w:marLeft w:val="0"/>
      <w:marRight w:val="0"/>
      <w:marTop w:val="0"/>
      <w:marBottom w:val="0"/>
      <w:divBdr>
        <w:top w:val="none" w:sz="0" w:space="0" w:color="auto"/>
        <w:left w:val="none" w:sz="0" w:space="0" w:color="auto"/>
        <w:bottom w:val="none" w:sz="0" w:space="0" w:color="auto"/>
        <w:right w:val="none" w:sz="0" w:space="0" w:color="auto"/>
      </w:divBdr>
      <w:divsChild>
        <w:div w:id="1578053782">
          <w:marLeft w:val="0"/>
          <w:marRight w:val="0"/>
          <w:marTop w:val="0"/>
          <w:marBottom w:val="0"/>
          <w:divBdr>
            <w:top w:val="none" w:sz="0" w:space="0" w:color="auto"/>
            <w:left w:val="none" w:sz="0" w:space="0" w:color="auto"/>
            <w:bottom w:val="none" w:sz="0" w:space="0" w:color="auto"/>
            <w:right w:val="none" w:sz="0" w:space="0" w:color="auto"/>
          </w:divBdr>
        </w:div>
      </w:divsChild>
    </w:div>
    <w:div w:id="126247718">
      <w:bodyDiv w:val="1"/>
      <w:marLeft w:val="0"/>
      <w:marRight w:val="0"/>
      <w:marTop w:val="0"/>
      <w:marBottom w:val="0"/>
      <w:divBdr>
        <w:top w:val="none" w:sz="0" w:space="0" w:color="auto"/>
        <w:left w:val="none" w:sz="0" w:space="0" w:color="auto"/>
        <w:bottom w:val="none" w:sz="0" w:space="0" w:color="auto"/>
        <w:right w:val="none" w:sz="0" w:space="0" w:color="auto"/>
      </w:divBdr>
      <w:divsChild>
        <w:div w:id="414281452">
          <w:marLeft w:val="0"/>
          <w:marRight w:val="0"/>
          <w:marTop w:val="0"/>
          <w:marBottom w:val="0"/>
          <w:divBdr>
            <w:top w:val="none" w:sz="0" w:space="0" w:color="auto"/>
            <w:left w:val="none" w:sz="0" w:space="0" w:color="auto"/>
            <w:bottom w:val="none" w:sz="0" w:space="0" w:color="auto"/>
            <w:right w:val="none" w:sz="0" w:space="0" w:color="auto"/>
          </w:divBdr>
        </w:div>
      </w:divsChild>
    </w:div>
    <w:div w:id="196041607">
      <w:bodyDiv w:val="1"/>
      <w:marLeft w:val="0"/>
      <w:marRight w:val="0"/>
      <w:marTop w:val="0"/>
      <w:marBottom w:val="0"/>
      <w:divBdr>
        <w:top w:val="none" w:sz="0" w:space="0" w:color="auto"/>
        <w:left w:val="none" w:sz="0" w:space="0" w:color="auto"/>
        <w:bottom w:val="none" w:sz="0" w:space="0" w:color="auto"/>
        <w:right w:val="none" w:sz="0" w:space="0" w:color="auto"/>
      </w:divBdr>
      <w:divsChild>
        <w:div w:id="1708331533">
          <w:marLeft w:val="0"/>
          <w:marRight w:val="0"/>
          <w:marTop w:val="0"/>
          <w:marBottom w:val="0"/>
          <w:divBdr>
            <w:top w:val="none" w:sz="0" w:space="0" w:color="auto"/>
            <w:left w:val="none" w:sz="0" w:space="0" w:color="auto"/>
            <w:bottom w:val="none" w:sz="0" w:space="0" w:color="auto"/>
            <w:right w:val="none" w:sz="0" w:space="0" w:color="auto"/>
          </w:divBdr>
          <w:divsChild>
            <w:div w:id="1738698399">
              <w:marLeft w:val="0"/>
              <w:marRight w:val="0"/>
              <w:marTop w:val="100"/>
              <w:marBottom w:val="100"/>
              <w:divBdr>
                <w:top w:val="none" w:sz="0" w:space="0" w:color="auto"/>
                <w:left w:val="none" w:sz="0" w:space="0" w:color="auto"/>
                <w:bottom w:val="none" w:sz="0" w:space="0" w:color="auto"/>
                <w:right w:val="none" w:sz="0" w:space="0" w:color="auto"/>
              </w:divBdr>
              <w:divsChild>
                <w:div w:id="204567106">
                  <w:marLeft w:val="0"/>
                  <w:marRight w:val="0"/>
                  <w:marTop w:val="0"/>
                  <w:marBottom w:val="0"/>
                  <w:divBdr>
                    <w:top w:val="none" w:sz="0" w:space="0" w:color="auto"/>
                    <w:left w:val="none" w:sz="0" w:space="0" w:color="auto"/>
                    <w:bottom w:val="none" w:sz="0" w:space="0" w:color="auto"/>
                    <w:right w:val="none" w:sz="0" w:space="0" w:color="auto"/>
                  </w:divBdr>
                  <w:divsChild>
                    <w:div w:id="948706660">
                      <w:marLeft w:val="0"/>
                      <w:marRight w:val="0"/>
                      <w:marTop w:val="0"/>
                      <w:marBottom w:val="0"/>
                      <w:divBdr>
                        <w:top w:val="none" w:sz="0" w:space="0" w:color="auto"/>
                        <w:left w:val="none" w:sz="0" w:space="0" w:color="auto"/>
                        <w:bottom w:val="none" w:sz="0" w:space="0" w:color="auto"/>
                        <w:right w:val="none" w:sz="0" w:space="0" w:color="auto"/>
                      </w:divBdr>
                      <w:divsChild>
                        <w:div w:id="2054231083">
                          <w:marLeft w:val="0"/>
                          <w:marRight w:val="0"/>
                          <w:marTop w:val="0"/>
                          <w:marBottom w:val="0"/>
                          <w:divBdr>
                            <w:top w:val="none" w:sz="0" w:space="0" w:color="auto"/>
                            <w:left w:val="none" w:sz="0" w:space="0" w:color="auto"/>
                            <w:bottom w:val="none" w:sz="0" w:space="0" w:color="auto"/>
                            <w:right w:val="none" w:sz="0" w:space="0" w:color="auto"/>
                          </w:divBdr>
                          <w:divsChild>
                            <w:div w:id="1232159375">
                              <w:marLeft w:val="0"/>
                              <w:marRight w:val="0"/>
                              <w:marTop w:val="0"/>
                              <w:marBottom w:val="0"/>
                              <w:divBdr>
                                <w:top w:val="none" w:sz="0" w:space="0" w:color="auto"/>
                                <w:left w:val="none" w:sz="0" w:space="0" w:color="auto"/>
                                <w:bottom w:val="none" w:sz="0" w:space="0" w:color="auto"/>
                                <w:right w:val="none" w:sz="0" w:space="0" w:color="auto"/>
                              </w:divBdr>
                              <w:divsChild>
                                <w:div w:id="443382034">
                                  <w:marLeft w:val="0"/>
                                  <w:marRight w:val="0"/>
                                  <w:marTop w:val="0"/>
                                  <w:marBottom w:val="0"/>
                                  <w:divBdr>
                                    <w:top w:val="none" w:sz="0" w:space="0" w:color="auto"/>
                                    <w:left w:val="none" w:sz="0" w:space="0" w:color="auto"/>
                                    <w:bottom w:val="none" w:sz="0" w:space="0" w:color="auto"/>
                                    <w:right w:val="none" w:sz="0" w:space="0" w:color="auto"/>
                                  </w:divBdr>
                                  <w:divsChild>
                                    <w:div w:id="519124836">
                                      <w:marLeft w:val="0"/>
                                      <w:marRight w:val="0"/>
                                      <w:marTop w:val="0"/>
                                      <w:marBottom w:val="0"/>
                                      <w:divBdr>
                                        <w:top w:val="none" w:sz="0" w:space="0" w:color="auto"/>
                                        <w:left w:val="none" w:sz="0" w:space="0" w:color="auto"/>
                                        <w:bottom w:val="none" w:sz="0" w:space="0" w:color="auto"/>
                                        <w:right w:val="none" w:sz="0" w:space="0" w:color="auto"/>
                                      </w:divBdr>
                                      <w:divsChild>
                                        <w:div w:id="12988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354687">
      <w:bodyDiv w:val="1"/>
      <w:marLeft w:val="0"/>
      <w:marRight w:val="0"/>
      <w:marTop w:val="0"/>
      <w:marBottom w:val="0"/>
      <w:divBdr>
        <w:top w:val="none" w:sz="0" w:space="0" w:color="auto"/>
        <w:left w:val="none" w:sz="0" w:space="0" w:color="auto"/>
        <w:bottom w:val="none" w:sz="0" w:space="0" w:color="auto"/>
        <w:right w:val="none" w:sz="0" w:space="0" w:color="auto"/>
      </w:divBdr>
    </w:div>
    <w:div w:id="401373984">
      <w:bodyDiv w:val="1"/>
      <w:marLeft w:val="0"/>
      <w:marRight w:val="0"/>
      <w:marTop w:val="0"/>
      <w:marBottom w:val="0"/>
      <w:divBdr>
        <w:top w:val="none" w:sz="0" w:space="0" w:color="auto"/>
        <w:left w:val="none" w:sz="0" w:space="0" w:color="auto"/>
        <w:bottom w:val="none" w:sz="0" w:space="0" w:color="auto"/>
        <w:right w:val="none" w:sz="0" w:space="0" w:color="auto"/>
      </w:divBdr>
      <w:divsChild>
        <w:div w:id="1629358251">
          <w:marLeft w:val="0"/>
          <w:marRight w:val="0"/>
          <w:marTop w:val="0"/>
          <w:marBottom w:val="0"/>
          <w:divBdr>
            <w:top w:val="none" w:sz="0" w:space="0" w:color="auto"/>
            <w:left w:val="none" w:sz="0" w:space="0" w:color="auto"/>
            <w:bottom w:val="none" w:sz="0" w:space="0" w:color="auto"/>
            <w:right w:val="none" w:sz="0" w:space="0" w:color="auto"/>
          </w:divBdr>
        </w:div>
      </w:divsChild>
    </w:div>
    <w:div w:id="534276191">
      <w:bodyDiv w:val="1"/>
      <w:marLeft w:val="0"/>
      <w:marRight w:val="0"/>
      <w:marTop w:val="0"/>
      <w:marBottom w:val="0"/>
      <w:divBdr>
        <w:top w:val="none" w:sz="0" w:space="0" w:color="auto"/>
        <w:left w:val="none" w:sz="0" w:space="0" w:color="auto"/>
        <w:bottom w:val="none" w:sz="0" w:space="0" w:color="auto"/>
        <w:right w:val="none" w:sz="0" w:space="0" w:color="auto"/>
      </w:divBdr>
      <w:divsChild>
        <w:div w:id="533201514">
          <w:marLeft w:val="0"/>
          <w:marRight w:val="0"/>
          <w:marTop w:val="0"/>
          <w:marBottom w:val="0"/>
          <w:divBdr>
            <w:top w:val="none" w:sz="0" w:space="0" w:color="auto"/>
            <w:left w:val="none" w:sz="0" w:space="0" w:color="auto"/>
            <w:bottom w:val="none" w:sz="0" w:space="0" w:color="auto"/>
            <w:right w:val="none" w:sz="0" w:space="0" w:color="auto"/>
          </w:divBdr>
        </w:div>
      </w:divsChild>
    </w:div>
    <w:div w:id="770127664">
      <w:bodyDiv w:val="1"/>
      <w:marLeft w:val="0"/>
      <w:marRight w:val="0"/>
      <w:marTop w:val="0"/>
      <w:marBottom w:val="0"/>
      <w:divBdr>
        <w:top w:val="none" w:sz="0" w:space="0" w:color="auto"/>
        <w:left w:val="none" w:sz="0" w:space="0" w:color="auto"/>
        <w:bottom w:val="none" w:sz="0" w:space="0" w:color="auto"/>
        <w:right w:val="none" w:sz="0" w:space="0" w:color="auto"/>
      </w:divBdr>
      <w:divsChild>
        <w:div w:id="885532989">
          <w:marLeft w:val="0"/>
          <w:marRight w:val="0"/>
          <w:marTop w:val="0"/>
          <w:marBottom w:val="0"/>
          <w:divBdr>
            <w:top w:val="none" w:sz="0" w:space="0" w:color="auto"/>
            <w:left w:val="none" w:sz="0" w:space="0" w:color="auto"/>
            <w:bottom w:val="none" w:sz="0" w:space="0" w:color="auto"/>
            <w:right w:val="none" w:sz="0" w:space="0" w:color="auto"/>
          </w:divBdr>
          <w:divsChild>
            <w:div w:id="54789412">
              <w:marLeft w:val="0"/>
              <w:marRight w:val="0"/>
              <w:marTop w:val="100"/>
              <w:marBottom w:val="100"/>
              <w:divBdr>
                <w:top w:val="none" w:sz="0" w:space="0" w:color="auto"/>
                <w:left w:val="none" w:sz="0" w:space="0" w:color="auto"/>
                <w:bottom w:val="none" w:sz="0" w:space="0" w:color="auto"/>
                <w:right w:val="none" w:sz="0" w:space="0" w:color="auto"/>
              </w:divBdr>
              <w:divsChild>
                <w:div w:id="1350763120">
                  <w:marLeft w:val="0"/>
                  <w:marRight w:val="0"/>
                  <w:marTop w:val="0"/>
                  <w:marBottom w:val="0"/>
                  <w:divBdr>
                    <w:top w:val="none" w:sz="0" w:space="0" w:color="auto"/>
                    <w:left w:val="none" w:sz="0" w:space="0" w:color="auto"/>
                    <w:bottom w:val="none" w:sz="0" w:space="0" w:color="auto"/>
                    <w:right w:val="none" w:sz="0" w:space="0" w:color="auto"/>
                  </w:divBdr>
                  <w:divsChild>
                    <w:div w:id="452751904">
                      <w:marLeft w:val="0"/>
                      <w:marRight w:val="0"/>
                      <w:marTop w:val="0"/>
                      <w:marBottom w:val="0"/>
                      <w:divBdr>
                        <w:top w:val="none" w:sz="0" w:space="0" w:color="auto"/>
                        <w:left w:val="none" w:sz="0" w:space="0" w:color="auto"/>
                        <w:bottom w:val="none" w:sz="0" w:space="0" w:color="auto"/>
                        <w:right w:val="none" w:sz="0" w:space="0" w:color="auto"/>
                      </w:divBdr>
                      <w:divsChild>
                        <w:div w:id="439180709">
                          <w:marLeft w:val="0"/>
                          <w:marRight w:val="0"/>
                          <w:marTop w:val="0"/>
                          <w:marBottom w:val="0"/>
                          <w:divBdr>
                            <w:top w:val="none" w:sz="0" w:space="0" w:color="auto"/>
                            <w:left w:val="none" w:sz="0" w:space="0" w:color="auto"/>
                            <w:bottom w:val="none" w:sz="0" w:space="0" w:color="auto"/>
                            <w:right w:val="none" w:sz="0" w:space="0" w:color="auto"/>
                          </w:divBdr>
                          <w:divsChild>
                            <w:div w:id="1356467442">
                              <w:marLeft w:val="0"/>
                              <w:marRight w:val="0"/>
                              <w:marTop w:val="0"/>
                              <w:marBottom w:val="0"/>
                              <w:divBdr>
                                <w:top w:val="none" w:sz="0" w:space="0" w:color="auto"/>
                                <w:left w:val="none" w:sz="0" w:space="0" w:color="auto"/>
                                <w:bottom w:val="none" w:sz="0" w:space="0" w:color="auto"/>
                                <w:right w:val="none" w:sz="0" w:space="0" w:color="auto"/>
                              </w:divBdr>
                              <w:divsChild>
                                <w:div w:id="421494204">
                                  <w:marLeft w:val="0"/>
                                  <w:marRight w:val="0"/>
                                  <w:marTop w:val="0"/>
                                  <w:marBottom w:val="0"/>
                                  <w:divBdr>
                                    <w:top w:val="none" w:sz="0" w:space="0" w:color="auto"/>
                                    <w:left w:val="none" w:sz="0" w:space="0" w:color="auto"/>
                                    <w:bottom w:val="none" w:sz="0" w:space="0" w:color="auto"/>
                                    <w:right w:val="none" w:sz="0" w:space="0" w:color="auto"/>
                                  </w:divBdr>
                                  <w:divsChild>
                                    <w:div w:id="1937714043">
                                      <w:marLeft w:val="0"/>
                                      <w:marRight w:val="0"/>
                                      <w:marTop w:val="0"/>
                                      <w:marBottom w:val="0"/>
                                      <w:divBdr>
                                        <w:top w:val="none" w:sz="0" w:space="0" w:color="auto"/>
                                        <w:left w:val="none" w:sz="0" w:space="0" w:color="auto"/>
                                        <w:bottom w:val="none" w:sz="0" w:space="0" w:color="auto"/>
                                        <w:right w:val="none" w:sz="0" w:space="0" w:color="auto"/>
                                      </w:divBdr>
                                      <w:divsChild>
                                        <w:div w:id="990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4951">
      <w:bodyDiv w:val="1"/>
      <w:marLeft w:val="0"/>
      <w:marRight w:val="0"/>
      <w:marTop w:val="0"/>
      <w:marBottom w:val="0"/>
      <w:divBdr>
        <w:top w:val="none" w:sz="0" w:space="0" w:color="auto"/>
        <w:left w:val="none" w:sz="0" w:space="0" w:color="auto"/>
        <w:bottom w:val="none" w:sz="0" w:space="0" w:color="auto"/>
        <w:right w:val="none" w:sz="0" w:space="0" w:color="auto"/>
      </w:divBdr>
      <w:divsChild>
        <w:div w:id="575170131">
          <w:marLeft w:val="0"/>
          <w:marRight w:val="0"/>
          <w:marTop w:val="0"/>
          <w:marBottom w:val="0"/>
          <w:divBdr>
            <w:top w:val="none" w:sz="0" w:space="0" w:color="auto"/>
            <w:left w:val="none" w:sz="0" w:space="0" w:color="auto"/>
            <w:bottom w:val="none" w:sz="0" w:space="0" w:color="auto"/>
            <w:right w:val="none" w:sz="0" w:space="0" w:color="auto"/>
          </w:divBdr>
          <w:divsChild>
            <w:div w:id="1804730402">
              <w:marLeft w:val="0"/>
              <w:marRight w:val="0"/>
              <w:marTop w:val="100"/>
              <w:marBottom w:val="100"/>
              <w:divBdr>
                <w:top w:val="none" w:sz="0" w:space="0" w:color="auto"/>
                <w:left w:val="none" w:sz="0" w:space="0" w:color="auto"/>
                <w:bottom w:val="none" w:sz="0" w:space="0" w:color="auto"/>
                <w:right w:val="none" w:sz="0" w:space="0" w:color="auto"/>
              </w:divBdr>
              <w:divsChild>
                <w:div w:id="1009870141">
                  <w:marLeft w:val="0"/>
                  <w:marRight w:val="0"/>
                  <w:marTop w:val="0"/>
                  <w:marBottom w:val="0"/>
                  <w:divBdr>
                    <w:top w:val="none" w:sz="0" w:space="0" w:color="auto"/>
                    <w:left w:val="none" w:sz="0" w:space="0" w:color="auto"/>
                    <w:bottom w:val="none" w:sz="0" w:space="0" w:color="auto"/>
                    <w:right w:val="none" w:sz="0" w:space="0" w:color="auto"/>
                  </w:divBdr>
                  <w:divsChild>
                    <w:div w:id="1858109317">
                      <w:marLeft w:val="0"/>
                      <w:marRight w:val="0"/>
                      <w:marTop w:val="0"/>
                      <w:marBottom w:val="0"/>
                      <w:divBdr>
                        <w:top w:val="none" w:sz="0" w:space="0" w:color="auto"/>
                        <w:left w:val="none" w:sz="0" w:space="0" w:color="auto"/>
                        <w:bottom w:val="none" w:sz="0" w:space="0" w:color="auto"/>
                        <w:right w:val="none" w:sz="0" w:space="0" w:color="auto"/>
                      </w:divBdr>
                      <w:divsChild>
                        <w:div w:id="713774389">
                          <w:marLeft w:val="0"/>
                          <w:marRight w:val="0"/>
                          <w:marTop w:val="0"/>
                          <w:marBottom w:val="0"/>
                          <w:divBdr>
                            <w:top w:val="none" w:sz="0" w:space="0" w:color="auto"/>
                            <w:left w:val="none" w:sz="0" w:space="0" w:color="auto"/>
                            <w:bottom w:val="none" w:sz="0" w:space="0" w:color="auto"/>
                            <w:right w:val="none" w:sz="0" w:space="0" w:color="auto"/>
                          </w:divBdr>
                          <w:divsChild>
                            <w:div w:id="1693653185">
                              <w:marLeft w:val="0"/>
                              <w:marRight w:val="0"/>
                              <w:marTop w:val="0"/>
                              <w:marBottom w:val="0"/>
                              <w:divBdr>
                                <w:top w:val="none" w:sz="0" w:space="0" w:color="auto"/>
                                <w:left w:val="none" w:sz="0" w:space="0" w:color="auto"/>
                                <w:bottom w:val="none" w:sz="0" w:space="0" w:color="auto"/>
                                <w:right w:val="none" w:sz="0" w:space="0" w:color="auto"/>
                              </w:divBdr>
                              <w:divsChild>
                                <w:div w:id="750006548">
                                  <w:marLeft w:val="0"/>
                                  <w:marRight w:val="0"/>
                                  <w:marTop w:val="0"/>
                                  <w:marBottom w:val="0"/>
                                  <w:divBdr>
                                    <w:top w:val="none" w:sz="0" w:space="0" w:color="auto"/>
                                    <w:left w:val="none" w:sz="0" w:space="0" w:color="auto"/>
                                    <w:bottom w:val="none" w:sz="0" w:space="0" w:color="auto"/>
                                    <w:right w:val="none" w:sz="0" w:space="0" w:color="auto"/>
                                  </w:divBdr>
                                  <w:divsChild>
                                    <w:div w:id="2114280572">
                                      <w:marLeft w:val="0"/>
                                      <w:marRight w:val="0"/>
                                      <w:marTop w:val="0"/>
                                      <w:marBottom w:val="0"/>
                                      <w:divBdr>
                                        <w:top w:val="none" w:sz="0" w:space="0" w:color="auto"/>
                                        <w:left w:val="none" w:sz="0" w:space="0" w:color="auto"/>
                                        <w:bottom w:val="none" w:sz="0" w:space="0" w:color="auto"/>
                                        <w:right w:val="none" w:sz="0" w:space="0" w:color="auto"/>
                                      </w:divBdr>
                                      <w:divsChild>
                                        <w:div w:id="422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217311">
      <w:bodyDiv w:val="1"/>
      <w:marLeft w:val="0"/>
      <w:marRight w:val="0"/>
      <w:marTop w:val="0"/>
      <w:marBottom w:val="0"/>
      <w:divBdr>
        <w:top w:val="none" w:sz="0" w:space="0" w:color="auto"/>
        <w:left w:val="none" w:sz="0" w:space="0" w:color="auto"/>
        <w:bottom w:val="none" w:sz="0" w:space="0" w:color="auto"/>
        <w:right w:val="none" w:sz="0" w:space="0" w:color="auto"/>
      </w:divBdr>
      <w:divsChild>
        <w:div w:id="1727684010">
          <w:marLeft w:val="0"/>
          <w:marRight w:val="0"/>
          <w:marTop w:val="0"/>
          <w:marBottom w:val="0"/>
          <w:divBdr>
            <w:top w:val="none" w:sz="0" w:space="0" w:color="auto"/>
            <w:left w:val="none" w:sz="0" w:space="0" w:color="auto"/>
            <w:bottom w:val="none" w:sz="0" w:space="0" w:color="auto"/>
            <w:right w:val="none" w:sz="0" w:space="0" w:color="auto"/>
          </w:divBdr>
        </w:div>
      </w:divsChild>
    </w:div>
    <w:div w:id="1653291924">
      <w:bodyDiv w:val="1"/>
      <w:marLeft w:val="0"/>
      <w:marRight w:val="0"/>
      <w:marTop w:val="0"/>
      <w:marBottom w:val="0"/>
      <w:divBdr>
        <w:top w:val="none" w:sz="0" w:space="0" w:color="auto"/>
        <w:left w:val="none" w:sz="0" w:space="0" w:color="auto"/>
        <w:bottom w:val="none" w:sz="0" w:space="0" w:color="auto"/>
        <w:right w:val="none" w:sz="0" w:space="0" w:color="auto"/>
      </w:divBdr>
      <w:divsChild>
        <w:div w:id="11272735">
          <w:marLeft w:val="0"/>
          <w:marRight w:val="0"/>
          <w:marTop w:val="0"/>
          <w:marBottom w:val="0"/>
          <w:divBdr>
            <w:top w:val="none" w:sz="0" w:space="0" w:color="auto"/>
            <w:left w:val="none" w:sz="0" w:space="0" w:color="auto"/>
            <w:bottom w:val="none" w:sz="0" w:space="0" w:color="auto"/>
            <w:right w:val="none" w:sz="0" w:space="0" w:color="auto"/>
          </w:divBdr>
          <w:divsChild>
            <w:div w:id="117380551">
              <w:marLeft w:val="0"/>
              <w:marRight w:val="0"/>
              <w:marTop w:val="100"/>
              <w:marBottom w:val="100"/>
              <w:divBdr>
                <w:top w:val="none" w:sz="0" w:space="0" w:color="auto"/>
                <w:left w:val="none" w:sz="0" w:space="0" w:color="auto"/>
                <w:bottom w:val="none" w:sz="0" w:space="0" w:color="auto"/>
                <w:right w:val="none" w:sz="0" w:space="0" w:color="auto"/>
              </w:divBdr>
              <w:divsChild>
                <w:div w:id="852956632">
                  <w:marLeft w:val="0"/>
                  <w:marRight w:val="0"/>
                  <w:marTop w:val="0"/>
                  <w:marBottom w:val="0"/>
                  <w:divBdr>
                    <w:top w:val="none" w:sz="0" w:space="0" w:color="auto"/>
                    <w:left w:val="none" w:sz="0" w:space="0" w:color="auto"/>
                    <w:bottom w:val="none" w:sz="0" w:space="0" w:color="auto"/>
                    <w:right w:val="none" w:sz="0" w:space="0" w:color="auto"/>
                  </w:divBdr>
                  <w:divsChild>
                    <w:div w:id="1773163077">
                      <w:marLeft w:val="0"/>
                      <w:marRight w:val="0"/>
                      <w:marTop w:val="0"/>
                      <w:marBottom w:val="0"/>
                      <w:divBdr>
                        <w:top w:val="none" w:sz="0" w:space="0" w:color="auto"/>
                        <w:left w:val="none" w:sz="0" w:space="0" w:color="auto"/>
                        <w:bottom w:val="none" w:sz="0" w:space="0" w:color="auto"/>
                        <w:right w:val="none" w:sz="0" w:space="0" w:color="auto"/>
                      </w:divBdr>
                      <w:divsChild>
                        <w:div w:id="1796481516">
                          <w:marLeft w:val="0"/>
                          <w:marRight w:val="0"/>
                          <w:marTop w:val="0"/>
                          <w:marBottom w:val="0"/>
                          <w:divBdr>
                            <w:top w:val="none" w:sz="0" w:space="0" w:color="auto"/>
                            <w:left w:val="none" w:sz="0" w:space="0" w:color="auto"/>
                            <w:bottom w:val="none" w:sz="0" w:space="0" w:color="auto"/>
                            <w:right w:val="none" w:sz="0" w:space="0" w:color="auto"/>
                          </w:divBdr>
                          <w:divsChild>
                            <w:div w:id="1905792371">
                              <w:marLeft w:val="0"/>
                              <w:marRight w:val="0"/>
                              <w:marTop w:val="0"/>
                              <w:marBottom w:val="0"/>
                              <w:divBdr>
                                <w:top w:val="none" w:sz="0" w:space="0" w:color="auto"/>
                                <w:left w:val="none" w:sz="0" w:space="0" w:color="auto"/>
                                <w:bottom w:val="none" w:sz="0" w:space="0" w:color="auto"/>
                                <w:right w:val="none" w:sz="0" w:space="0" w:color="auto"/>
                              </w:divBdr>
                              <w:divsChild>
                                <w:div w:id="96759552">
                                  <w:marLeft w:val="0"/>
                                  <w:marRight w:val="0"/>
                                  <w:marTop w:val="0"/>
                                  <w:marBottom w:val="0"/>
                                  <w:divBdr>
                                    <w:top w:val="none" w:sz="0" w:space="0" w:color="auto"/>
                                    <w:left w:val="none" w:sz="0" w:space="0" w:color="auto"/>
                                    <w:bottom w:val="none" w:sz="0" w:space="0" w:color="auto"/>
                                    <w:right w:val="none" w:sz="0" w:space="0" w:color="auto"/>
                                  </w:divBdr>
                                  <w:divsChild>
                                    <w:div w:id="1167285355">
                                      <w:marLeft w:val="0"/>
                                      <w:marRight w:val="0"/>
                                      <w:marTop w:val="0"/>
                                      <w:marBottom w:val="0"/>
                                      <w:divBdr>
                                        <w:top w:val="none" w:sz="0" w:space="0" w:color="auto"/>
                                        <w:left w:val="none" w:sz="0" w:space="0" w:color="auto"/>
                                        <w:bottom w:val="none" w:sz="0" w:space="0" w:color="auto"/>
                                        <w:right w:val="none" w:sz="0" w:space="0" w:color="auto"/>
                                      </w:divBdr>
                                      <w:divsChild>
                                        <w:div w:id="2129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873807">
      <w:bodyDiv w:val="1"/>
      <w:marLeft w:val="0"/>
      <w:marRight w:val="0"/>
      <w:marTop w:val="0"/>
      <w:marBottom w:val="0"/>
      <w:divBdr>
        <w:top w:val="none" w:sz="0" w:space="0" w:color="auto"/>
        <w:left w:val="none" w:sz="0" w:space="0" w:color="auto"/>
        <w:bottom w:val="none" w:sz="0" w:space="0" w:color="auto"/>
        <w:right w:val="none" w:sz="0" w:space="0" w:color="auto"/>
      </w:divBdr>
    </w:div>
    <w:div w:id="1706903440">
      <w:bodyDiv w:val="1"/>
      <w:marLeft w:val="0"/>
      <w:marRight w:val="0"/>
      <w:marTop w:val="0"/>
      <w:marBottom w:val="0"/>
      <w:divBdr>
        <w:top w:val="none" w:sz="0" w:space="0" w:color="auto"/>
        <w:left w:val="none" w:sz="0" w:space="0" w:color="auto"/>
        <w:bottom w:val="none" w:sz="0" w:space="0" w:color="auto"/>
        <w:right w:val="none" w:sz="0" w:space="0" w:color="auto"/>
      </w:divBdr>
      <w:divsChild>
        <w:div w:id="1110122884">
          <w:marLeft w:val="0"/>
          <w:marRight w:val="0"/>
          <w:marTop w:val="0"/>
          <w:marBottom w:val="0"/>
          <w:divBdr>
            <w:top w:val="none" w:sz="0" w:space="0" w:color="auto"/>
            <w:left w:val="none" w:sz="0" w:space="0" w:color="auto"/>
            <w:bottom w:val="none" w:sz="0" w:space="0" w:color="auto"/>
            <w:right w:val="none" w:sz="0" w:space="0" w:color="auto"/>
          </w:divBdr>
          <w:divsChild>
            <w:div w:id="1535772547">
              <w:marLeft w:val="0"/>
              <w:marRight w:val="0"/>
              <w:marTop w:val="100"/>
              <w:marBottom w:val="100"/>
              <w:divBdr>
                <w:top w:val="none" w:sz="0" w:space="0" w:color="auto"/>
                <w:left w:val="none" w:sz="0" w:space="0" w:color="auto"/>
                <w:bottom w:val="none" w:sz="0" w:space="0" w:color="auto"/>
                <w:right w:val="none" w:sz="0" w:space="0" w:color="auto"/>
              </w:divBdr>
              <w:divsChild>
                <w:div w:id="1281107116">
                  <w:marLeft w:val="0"/>
                  <w:marRight w:val="0"/>
                  <w:marTop w:val="0"/>
                  <w:marBottom w:val="0"/>
                  <w:divBdr>
                    <w:top w:val="none" w:sz="0" w:space="0" w:color="auto"/>
                    <w:left w:val="none" w:sz="0" w:space="0" w:color="auto"/>
                    <w:bottom w:val="none" w:sz="0" w:space="0" w:color="auto"/>
                    <w:right w:val="none" w:sz="0" w:space="0" w:color="auto"/>
                  </w:divBdr>
                  <w:divsChild>
                    <w:div w:id="913708279">
                      <w:marLeft w:val="0"/>
                      <w:marRight w:val="0"/>
                      <w:marTop w:val="0"/>
                      <w:marBottom w:val="0"/>
                      <w:divBdr>
                        <w:top w:val="none" w:sz="0" w:space="0" w:color="auto"/>
                        <w:left w:val="none" w:sz="0" w:space="0" w:color="auto"/>
                        <w:bottom w:val="none" w:sz="0" w:space="0" w:color="auto"/>
                        <w:right w:val="none" w:sz="0" w:space="0" w:color="auto"/>
                      </w:divBdr>
                      <w:divsChild>
                        <w:div w:id="909079278">
                          <w:marLeft w:val="0"/>
                          <w:marRight w:val="0"/>
                          <w:marTop w:val="0"/>
                          <w:marBottom w:val="0"/>
                          <w:divBdr>
                            <w:top w:val="none" w:sz="0" w:space="0" w:color="auto"/>
                            <w:left w:val="none" w:sz="0" w:space="0" w:color="auto"/>
                            <w:bottom w:val="none" w:sz="0" w:space="0" w:color="auto"/>
                            <w:right w:val="none" w:sz="0" w:space="0" w:color="auto"/>
                          </w:divBdr>
                          <w:divsChild>
                            <w:div w:id="280264477">
                              <w:marLeft w:val="0"/>
                              <w:marRight w:val="0"/>
                              <w:marTop w:val="0"/>
                              <w:marBottom w:val="0"/>
                              <w:divBdr>
                                <w:top w:val="none" w:sz="0" w:space="0" w:color="auto"/>
                                <w:left w:val="none" w:sz="0" w:space="0" w:color="auto"/>
                                <w:bottom w:val="none" w:sz="0" w:space="0" w:color="auto"/>
                                <w:right w:val="none" w:sz="0" w:space="0" w:color="auto"/>
                              </w:divBdr>
                              <w:divsChild>
                                <w:div w:id="1643391226">
                                  <w:marLeft w:val="0"/>
                                  <w:marRight w:val="0"/>
                                  <w:marTop w:val="0"/>
                                  <w:marBottom w:val="0"/>
                                  <w:divBdr>
                                    <w:top w:val="none" w:sz="0" w:space="0" w:color="auto"/>
                                    <w:left w:val="none" w:sz="0" w:space="0" w:color="auto"/>
                                    <w:bottom w:val="none" w:sz="0" w:space="0" w:color="auto"/>
                                    <w:right w:val="none" w:sz="0" w:space="0" w:color="auto"/>
                                  </w:divBdr>
                                  <w:divsChild>
                                    <w:div w:id="121192512">
                                      <w:marLeft w:val="0"/>
                                      <w:marRight w:val="0"/>
                                      <w:marTop w:val="0"/>
                                      <w:marBottom w:val="0"/>
                                      <w:divBdr>
                                        <w:top w:val="none" w:sz="0" w:space="0" w:color="auto"/>
                                        <w:left w:val="none" w:sz="0" w:space="0" w:color="auto"/>
                                        <w:bottom w:val="none" w:sz="0" w:space="0" w:color="auto"/>
                                        <w:right w:val="none" w:sz="0" w:space="0" w:color="auto"/>
                                      </w:divBdr>
                                      <w:divsChild>
                                        <w:div w:id="1671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324243">
      <w:bodyDiv w:val="1"/>
      <w:marLeft w:val="0"/>
      <w:marRight w:val="0"/>
      <w:marTop w:val="0"/>
      <w:marBottom w:val="0"/>
      <w:divBdr>
        <w:top w:val="none" w:sz="0" w:space="0" w:color="auto"/>
        <w:left w:val="none" w:sz="0" w:space="0" w:color="auto"/>
        <w:bottom w:val="none" w:sz="0" w:space="0" w:color="auto"/>
        <w:right w:val="none" w:sz="0" w:space="0" w:color="auto"/>
      </w:divBdr>
      <w:divsChild>
        <w:div w:id="590964973">
          <w:marLeft w:val="0"/>
          <w:marRight w:val="0"/>
          <w:marTop w:val="0"/>
          <w:marBottom w:val="0"/>
          <w:divBdr>
            <w:top w:val="none" w:sz="0" w:space="0" w:color="auto"/>
            <w:left w:val="none" w:sz="0" w:space="0" w:color="auto"/>
            <w:bottom w:val="none" w:sz="0" w:space="0" w:color="auto"/>
            <w:right w:val="none" w:sz="0" w:space="0" w:color="auto"/>
          </w:divBdr>
        </w:div>
        <w:div w:id="707149955">
          <w:marLeft w:val="0"/>
          <w:marRight w:val="0"/>
          <w:marTop w:val="0"/>
          <w:marBottom w:val="0"/>
          <w:divBdr>
            <w:top w:val="none" w:sz="0" w:space="0" w:color="auto"/>
            <w:left w:val="none" w:sz="0" w:space="0" w:color="auto"/>
            <w:bottom w:val="none" w:sz="0" w:space="0" w:color="auto"/>
            <w:right w:val="none" w:sz="0" w:space="0" w:color="auto"/>
          </w:divBdr>
          <w:divsChild>
            <w:div w:id="809592336">
              <w:marLeft w:val="0"/>
              <w:marRight w:val="0"/>
              <w:marTop w:val="0"/>
              <w:marBottom w:val="0"/>
              <w:divBdr>
                <w:top w:val="none" w:sz="0" w:space="0" w:color="auto"/>
                <w:left w:val="none" w:sz="0" w:space="0" w:color="auto"/>
                <w:bottom w:val="none" w:sz="0" w:space="0" w:color="auto"/>
                <w:right w:val="none" w:sz="0" w:space="0" w:color="auto"/>
              </w:divBdr>
              <w:divsChild>
                <w:div w:id="398794719">
                  <w:marLeft w:val="0"/>
                  <w:marRight w:val="0"/>
                  <w:marTop w:val="0"/>
                  <w:marBottom w:val="0"/>
                  <w:divBdr>
                    <w:top w:val="none" w:sz="0" w:space="0" w:color="auto"/>
                    <w:left w:val="none" w:sz="0" w:space="0" w:color="auto"/>
                    <w:bottom w:val="none" w:sz="0" w:space="0" w:color="auto"/>
                    <w:right w:val="none" w:sz="0" w:space="0" w:color="auto"/>
                  </w:divBdr>
                  <w:divsChild>
                    <w:div w:id="1837725208">
                      <w:marLeft w:val="0"/>
                      <w:marRight w:val="0"/>
                      <w:marTop w:val="0"/>
                      <w:marBottom w:val="0"/>
                      <w:divBdr>
                        <w:top w:val="none" w:sz="0" w:space="0" w:color="auto"/>
                        <w:left w:val="none" w:sz="0" w:space="0" w:color="auto"/>
                        <w:bottom w:val="none" w:sz="0" w:space="0" w:color="auto"/>
                        <w:right w:val="none" w:sz="0" w:space="0" w:color="auto"/>
                      </w:divBdr>
                      <w:divsChild>
                        <w:div w:id="41249792">
                          <w:marLeft w:val="0"/>
                          <w:marRight w:val="0"/>
                          <w:marTop w:val="0"/>
                          <w:marBottom w:val="0"/>
                          <w:divBdr>
                            <w:top w:val="none" w:sz="0" w:space="0" w:color="auto"/>
                            <w:left w:val="none" w:sz="0" w:space="0" w:color="auto"/>
                            <w:bottom w:val="none" w:sz="0" w:space="0" w:color="auto"/>
                            <w:right w:val="none" w:sz="0" w:space="0" w:color="auto"/>
                          </w:divBdr>
                        </w:div>
                        <w:div w:id="155926970">
                          <w:marLeft w:val="0"/>
                          <w:marRight w:val="0"/>
                          <w:marTop w:val="0"/>
                          <w:marBottom w:val="0"/>
                          <w:divBdr>
                            <w:top w:val="none" w:sz="0" w:space="0" w:color="auto"/>
                            <w:left w:val="none" w:sz="0" w:space="0" w:color="auto"/>
                            <w:bottom w:val="none" w:sz="0" w:space="0" w:color="auto"/>
                            <w:right w:val="none" w:sz="0" w:space="0" w:color="auto"/>
                          </w:divBdr>
                        </w:div>
                        <w:div w:id="327052913">
                          <w:marLeft w:val="0"/>
                          <w:marRight w:val="0"/>
                          <w:marTop w:val="0"/>
                          <w:marBottom w:val="0"/>
                          <w:divBdr>
                            <w:top w:val="none" w:sz="0" w:space="0" w:color="auto"/>
                            <w:left w:val="none" w:sz="0" w:space="0" w:color="auto"/>
                            <w:bottom w:val="none" w:sz="0" w:space="0" w:color="auto"/>
                            <w:right w:val="none" w:sz="0" w:space="0" w:color="auto"/>
                          </w:divBdr>
                        </w:div>
                        <w:div w:id="390466791">
                          <w:marLeft w:val="0"/>
                          <w:marRight w:val="0"/>
                          <w:marTop w:val="0"/>
                          <w:marBottom w:val="0"/>
                          <w:divBdr>
                            <w:top w:val="none" w:sz="0" w:space="0" w:color="auto"/>
                            <w:left w:val="none" w:sz="0" w:space="0" w:color="auto"/>
                            <w:bottom w:val="none" w:sz="0" w:space="0" w:color="auto"/>
                            <w:right w:val="none" w:sz="0" w:space="0" w:color="auto"/>
                          </w:divBdr>
                        </w:div>
                        <w:div w:id="476411794">
                          <w:marLeft w:val="0"/>
                          <w:marRight w:val="0"/>
                          <w:marTop w:val="0"/>
                          <w:marBottom w:val="0"/>
                          <w:divBdr>
                            <w:top w:val="none" w:sz="0" w:space="0" w:color="auto"/>
                            <w:left w:val="none" w:sz="0" w:space="0" w:color="auto"/>
                            <w:bottom w:val="none" w:sz="0" w:space="0" w:color="auto"/>
                            <w:right w:val="none" w:sz="0" w:space="0" w:color="auto"/>
                          </w:divBdr>
                        </w:div>
                        <w:div w:id="522281958">
                          <w:marLeft w:val="0"/>
                          <w:marRight w:val="0"/>
                          <w:marTop w:val="0"/>
                          <w:marBottom w:val="0"/>
                          <w:divBdr>
                            <w:top w:val="none" w:sz="0" w:space="0" w:color="auto"/>
                            <w:left w:val="none" w:sz="0" w:space="0" w:color="auto"/>
                            <w:bottom w:val="none" w:sz="0" w:space="0" w:color="auto"/>
                            <w:right w:val="none" w:sz="0" w:space="0" w:color="auto"/>
                          </w:divBdr>
                        </w:div>
                        <w:div w:id="549848696">
                          <w:marLeft w:val="0"/>
                          <w:marRight w:val="0"/>
                          <w:marTop w:val="0"/>
                          <w:marBottom w:val="0"/>
                          <w:divBdr>
                            <w:top w:val="none" w:sz="0" w:space="0" w:color="auto"/>
                            <w:left w:val="none" w:sz="0" w:space="0" w:color="auto"/>
                            <w:bottom w:val="none" w:sz="0" w:space="0" w:color="auto"/>
                            <w:right w:val="none" w:sz="0" w:space="0" w:color="auto"/>
                          </w:divBdr>
                        </w:div>
                        <w:div w:id="624042291">
                          <w:marLeft w:val="0"/>
                          <w:marRight w:val="0"/>
                          <w:marTop w:val="0"/>
                          <w:marBottom w:val="0"/>
                          <w:divBdr>
                            <w:top w:val="none" w:sz="0" w:space="0" w:color="auto"/>
                            <w:left w:val="none" w:sz="0" w:space="0" w:color="auto"/>
                            <w:bottom w:val="none" w:sz="0" w:space="0" w:color="auto"/>
                            <w:right w:val="none" w:sz="0" w:space="0" w:color="auto"/>
                          </w:divBdr>
                        </w:div>
                        <w:div w:id="788822349">
                          <w:marLeft w:val="0"/>
                          <w:marRight w:val="0"/>
                          <w:marTop w:val="0"/>
                          <w:marBottom w:val="0"/>
                          <w:divBdr>
                            <w:top w:val="none" w:sz="0" w:space="0" w:color="auto"/>
                            <w:left w:val="none" w:sz="0" w:space="0" w:color="auto"/>
                            <w:bottom w:val="none" w:sz="0" w:space="0" w:color="auto"/>
                            <w:right w:val="none" w:sz="0" w:space="0" w:color="auto"/>
                          </w:divBdr>
                        </w:div>
                        <w:div w:id="896815829">
                          <w:marLeft w:val="0"/>
                          <w:marRight w:val="0"/>
                          <w:marTop w:val="0"/>
                          <w:marBottom w:val="0"/>
                          <w:divBdr>
                            <w:top w:val="none" w:sz="0" w:space="0" w:color="auto"/>
                            <w:left w:val="none" w:sz="0" w:space="0" w:color="auto"/>
                            <w:bottom w:val="none" w:sz="0" w:space="0" w:color="auto"/>
                            <w:right w:val="none" w:sz="0" w:space="0" w:color="auto"/>
                          </w:divBdr>
                        </w:div>
                        <w:div w:id="969243472">
                          <w:marLeft w:val="0"/>
                          <w:marRight w:val="0"/>
                          <w:marTop w:val="0"/>
                          <w:marBottom w:val="0"/>
                          <w:divBdr>
                            <w:top w:val="none" w:sz="0" w:space="0" w:color="auto"/>
                            <w:left w:val="none" w:sz="0" w:space="0" w:color="auto"/>
                            <w:bottom w:val="none" w:sz="0" w:space="0" w:color="auto"/>
                            <w:right w:val="none" w:sz="0" w:space="0" w:color="auto"/>
                          </w:divBdr>
                        </w:div>
                        <w:div w:id="1019161976">
                          <w:marLeft w:val="0"/>
                          <w:marRight w:val="0"/>
                          <w:marTop w:val="0"/>
                          <w:marBottom w:val="0"/>
                          <w:divBdr>
                            <w:top w:val="none" w:sz="0" w:space="0" w:color="auto"/>
                            <w:left w:val="none" w:sz="0" w:space="0" w:color="auto"/>
                            <w:bottom w:val="none" w:sz="0" w:space="0" w:color="auto"/>
                            <w:right w:val="none" w:sz="0" w:space="0" w:color="auto"/>
                          </w:divBdr>
                        </w:div>
                        <w:div w:id="1024132391">
                          <w:marLeft w:val="0"/>
                          <w:marRight w:val="0"/>
                          <w:marTop w:val="0"/>
                          <w:marBottom w:val="0"/>
                          <w:divBdr>
                            <w:top w:val="none" w:sz="0" w:space="0" w:color="auto"/>
                            <w:left w:val="none" w:sz="0" w:space="0" w:color="auto"/>
                            <w:bottom w:val="none" w:sz="0" w:space="0" w:color="auto"/>
                            <w:right w:val="none" w:sz="0" w:space="0" w:color="auto"/>
                          </w:divBdr>
                        </w:div>
                        <w:div w:id="1180511448">
                          <w:marLeft w:val="0"/>
                          <w:marRight w:val="0"/>
                          <w:marTop w:val="0"/>
                          <w:marBottom w:val="0"/>
                          <w:divBdr>
                            <w:top w:val="none" w:sz="0" w:space="0" w:color="auto"/>
                            <w:left w:val="none" w:sz="0" w:space="0" w:color="auto"/>
                            <w:bottom w:val="none" w:sz="0" w:space="0" w:color="auto"/>
                            <w:right w:val="none" w:sz="0" w:space="0" w:color="auto"/>
                          </w:divBdr>
                        </w:div>
                        <w:div w:id="1269894428">
                          <w:marLeft w:val="0"/>
                          <w:marRight w:val="0"/>
                          <w:marTop w:val="0"/>
                          <w:marBottom w:val="0"/>
                          <w:divBdr>
                            <w:top w:val="none" w:sz="0" w:space="0" w:color="auto"/>
                            <w:left w:val="none" w:sz="0" w:space="0" w:color="auto"/>
                            <w:bottom w:val="none" w:sz="0" w:space="0" w:color="auto"/>
                            <w:right w:val="none" w:sz="0" w:space="0" w:color="auto"/>
                          </w:divBdr>
                        </w:div>
                        <w:div w:id="1390420908">
                          <w:marLeft w:val="0"/>
                          <w:marRight w:val="0"/>
                          <w:marTop w:val="0"/>
                          <w:marBottom w:val="0"/>
                          <w:divBdr>
                            <w:top w:val="none" w:sz="0" w:space="0" w:color="auto"/>
                            <w:left w:val="none" w:sz="0" w:space="0" w:color="auto"/>
                            <w:bottom w:val="none" w:sz="0" w:space="0" w:color="auto"/>
                            <w:right w:val="none" w:sz="0" w:space="0" w:color="auto"/>
                          </w:divBdr>
                        </w:div>
                        <w:div w:id="1535733447">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1598292323">
                          <w:marLeft w:val="0"/>
                          <w:marRight w:val="0"/>
                          <w:marTop w:val="0"/>
                          <w:marBottom w:val="0"/>
                          <w:divBdr>
                            <w:top w:val="none" w:sz="0" w:space="0" w:color="auto"/>
                            <w:left w:val="none" w:sz="0" w:space="0" w:color="auto"/>
                            <w:bottom w:val="none" w:sz="0" w:space="0" w:color="auto"/>
                            <w:right w:val="none" w:sz="0" w:space="0" w:color="auto"/>
                          </w:divBdr>
                        </w:div>
                        <w:div w:id="1742361308">
                          <w:marLeft w:val="0"/>
                          <w:marRight w:val="0"/>
                          <w:marTop w:val="0"/>
                          <w:marBottom w:val="0"/>
                          <w:divBdr>
                            <w:top w:val="none" w:sz="0" w:space="0" w:color="auto"/>
                            <w:left w:val="none" w:sz="0" w:space="0" w:color="auto"/>
                            <w:bottom w:val="none" w:sz="0" w:space="0" w:color="auto"/>
                            <w:right w:val="none" w:sz="0" w:space="0" w:color="auto"/>
                          </w:divBdr>
                        </w:div>
                        <w:div w:id="1889759454">
                          <w:marLeft w:val="0"/>
                          <w:marRight w:val="0"/>
                          <w:marTop w:val="0"/>
                          <w:marBottom w:val="0"/>
                          <w:divBdr>
                            <w:top w:val="none" w:sz="0" w:space="0" w:color="auto"/>
                            <w:left w:val="none" w:sz="0" w:space="0" w:color="auto"/>
                            <w:bottom w:val="none" w:sz="0" w:space="0" w:color="auto"/>
                            <w:right w:val="none" w:sz="0" w:space="0" w:color="auto"/>
                          </w:divBdr>
                        </w:div>
                        <w:div w:id="1912160247">
                          <w:marLeft w:val="0"/>
                          <w:marRight w:val="0"/>
                          <w:marTop w:val="0"/>
                          <w:marBottom w:val="0"/>
                          <w:divBdr>
                            <w:top w:val="none" w:sz="0" w:space="0" w:color="auto"/>
                            <w:left w:val="none" w:sz="0" w:space="0" w:color="auto"/>
                            <w:bottom w:val="none" w:sz="0" w:space="0" w:color="auto"/>
                            <w:right w:val="none" w:sz="0" w:space="0" w:color="auto"/>
                          </w:divBdr>
                        </w:div>
                        <w:div w:id="2067756397">
                          <w:marLeft w:val="0"/>
                          <w:marRight w:val="0"/>
                          <w:marTop w:val="0"/>
                          <w:marBottom w:val="0"/>
                          <w:divBdr>
                            <w:top w:val="none" w:sz="0" w:space="0" w:color="auto"/>
                            <w:left w:val="none" w:sz="0" w:space="0" w:color="auto"/>
                            <w:bottom w:val="none" w:sz="0" w:space="0" w:color="auto"/>
                            <w:right w:val="none" w:sz="0" w:space="0" w:color="auto"/>
                          </w:divBdr>
                        </w:div>
                        <w:div w:id="2113620896">
                          <w:marLeft w:val="0"/>
                          <w:marRight w:val="0"/>
                          <w:marTop w:val="0"/>
                          <w:marBottom w:val="0"/>
                          <w:divBdr>
                            <w:top w:val="none" w:sz="0" w:space="0" w:color="auto"/>
                            <w:left w:val="none" w:sz="0" w:space="0" w:color="auto"/>
                            <w:bottom w:val="none" w:sz="0" w:space="0" w:color="auto"/>
                            <w:right w:val="none" w:sz="0" w:space="0" w:color="auto"/>
                          </w:divBdr>
                        </w:div>
                        <w:div w:id="2144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583">
          <w:marLeft w:val="0"/>
          <w:marRight w:val="0"/>
          <w:marTop w:val="0"/>
          <w:marBottom w:val="0"/>
          <w:divBdr>
            <w:top w:val="none" w:sz="0" w:space="0" w:color="auto"/>
            <w:left w:val="none" w:sz="0" w:space="0" w:color="auto"/>
            <w:bottom w:val="none" w:sz="0" w:space="0" w:color="auto"/>
            <w:right w:val="none" w:sz="0" w:space="0" w:color="auto"/>
          </w:divBdr>
          <w:divsChild>
            <w:div w:id="1882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1997-01-2570" TargetMode="External"/><Relationship Id="rId18" Type="http://schemas.openxmlformats.org/officeDocument/2006/relationships/image" Target="media/image3.emf"/><Relationship Id="rId26" Type="http://schemas.openxmlformats.org/officeDocument/2006/relationships/hyperlink" Target="http://www.siak.a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5-01-1930" TargetMode="External"/><Relationship Id="rId34" Type="http://schemas.openxmlformats.org/officeDocument/2006/relationships/hyperlink" Target="http://www.uradni-list.si/1/objava.jsp?sop=2013-01-0435"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radni-list.si/1/objava.jsp?urlurid=20142739" TargetMode="External"/><Relationship Id="rId17" Type="http://schemas.openxmlformats.org/officeDocument/2006/relationships/image" Target="media/image2.emf"/><Relationship Id="rId25" Type="http://schemas.openxmlformats.org/officeDocument/2006/relationships/hyperlink" Target="http://www.uradni-list.si/1/objava.jsp?sop=2006-01-4833" TargetMode="External"/><Relationship Id="rId33" Type="http://schemas.openxmlformats.org/officeDocument/2006/relationships/hyperlink" Target="http://www.uradni-list.si/1/objava.jsp?sop=2012-01-369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urlurid=20142739" TargetMode="External"/><Relationship Id="rId20" Type="http://schemas.openxmlformats.org/officeDocument/2006/relationships/image" Target="media/image5.emf"/><Relationship Id="rId29" Type="http://schemas.openxmlformats.org/officeDocument/2006/relationships/hyperlink" Target="http://www.uradni-list.si/1/objava.jsp?sop=2010-01-09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347&amp;stevilka=1783" TargetMode="External"/><Relationship Id="rId24" Type="http://schemas.openxmlformats.org/officeDocument/2006/relationships/hyperlink" Target="http://www.uradni-list.si/1/objava.jsp?sop=1997-01-2570"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5-21-099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urlid=201347&amp;stevilka=1783" TargetMode="External"/><Relationship Id="rId23" Type="http://schemas.openxmlformats.org/officeDocument/2006/relationships/hyperlink" Target="http://www.uradni-list.si/1/objava.jsp?sop=2016-01-2296" TargetMode="External"/><Relationship Id="rId28" Type="http://schemas.openxmlformats.org/officeDocument/2006/relationships/hyperlink" Target="http://www.uradni-list.si/1/objava.jsp?sop=2009-01-3053" TargetMode="External"/><Relationship Id="rId36" Type="http://schemas.openxmlformats.org/officeDocument/2006/relationships/hyperlink" Target="http://www.uradni-list.si/1/objava.jsp?sop=2013-01-0435" TargetMode="External"/><Relationship Id="rId10" Type="http://schemas.openxmlformats.org/officeDocument/2006/relationships/hyperlink" Target="mailto:Gp.gs@gov.si" TargetMode="External"/><Relationship Id="rId19" Type="http://schemas.openxmlformats.org/officeDocument/2006/relationships/image" Target="media/image4.emf"/><Relationship Id="rId31" Type="http://schemas.openxmlformats.org/officeDocument/2006/relationships/hyperlink" Target="http://www.uradni-list.si/1/objava.jsp?sop=2011-01-27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06-01-4833" TargetMode="External"/><Relationship Id="rId22" Type="http://schemas.openxmlformats.org/officeDocument/2006/relationships/hyperlink" Target="http://www.uradni-list.si/1/objava.jsp?sop=2016-01-1428" TargetMode="External"/><Relationship Id="rId27" Type="http://schemas.openxmlformats.org/officeDocument/2006/relationships/hyperlink" Target="http://www.siak.at" TargetMode="External"/><Relationship Id="rId30" Type="http://schemas.openxmlformats.org/officeDocument/2006/relationships/hyperlink" Target="http://www.uradni-list.si/1/objava.jsp?sop=2011-01-1169" TargetMode="External"/><Relationship Id="rId35" Type="http://schemas.openxmlformats.org/officeDocument/2006/relationships/hyperlink" Target="http://www.uradni-list.si/1/objava.jsp?sop=2013-01-043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6422C4-C138-457B-97E4-FC5EAAA7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75</Pages>
  <Words>36765</Words>
  <Characters>209567</Characters>
  <Application>Microsoft Office Word</Application>
  <DocSecurity>0</DocSecurity>
  <Lines>1746</Lines>
  <Paragraphs>491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MNZ RS, Policija</Company>
  <LinksUpToDate>false</LinksUpToDate>
  <CharactersWithSpaces>245841</CharactersWithSpaces>
  <SharedDoc>false</SharedDoc>
  <HLinks>
    <vt:vector size="54" baseType="variant">
      <vt:variant>
        <vt:i4>8323110</vt:i4>
      </vt:variant>
      <vt:variant>
        <vt:i4>24</vt:i4>
      </vt:variant>
      <vt:variant>
        <vt:i4>0</vt:i4>
      </vt:variant>
      <vt:variant>
        <vt:i4>5</vt:i4>
      </vt:variant>
      <vt:variant>
        <vt:lpwstr>http://www.uradni-list.si/1/objava.jsp?sop=2015-21-0990</vt:lpwstr>
      </vt:variant>
      <vt:variant>
        <vt:lpwstr/>
      </vt:variant>
      <vt:variant>
        <vt:i4>7667759</vt:i4>
      </vt:variant>
      <vt:variant>
        <vt:i4>21</vt:i4>
      </vt:variant>
      <vt:variant>
        <vt:i4>0</vt:i4>
      </vt:variant>
      <vt:variant>
        <vt:i4>5</vt:i4>
      </vt:variant>
      <vt:variant>
        <vt:lpwstr>http://www.uradni-list.si/1/objava.jsp?sop=2013-01-0435</vt:lpwstr>
      </vt:variant>
      <vt:variant>
        <vt:lpwstr/>
      </vt:variant>
      <vt:variant>
        <vt:i4>6488115</vt:i4>
      </vt:variant>
      <vt:variant>
        <vt:i4>18</vt:i4>
      </vt:variant>
      <vt:variant>
        <vt:i4>0</vt:i4>
      </vt:variant>
      <vt:variant>
        <vt:i4>5</vt:i4>
      </vt:variant>
      <vt:variant>
        <vt:lpwstr>http://www.siak.at/</vt:lpwstr>
      </vt:variant>
      <vt:variant>
        <vt:lpwstr/>
      </vt:variant>
      <vt:variant>
        <vt:i4>6488115</vt:i4>
      </vt:variant>
      <vt:variant>
        <vt:i4>15</vt:i4>
      </vt:variant>
      <vt:variant>
        <vt:i4>0</vt:i4>
      </vt:variant>
      <vt:variant>
        <vt:i4>5</vt:i4>
      </vt:variant>
      <vt:variant>
        <vt:lpwstr>http://www.siak.at/</vt:lpwstr>
      </vt:variant>
      <vt:variant>
        <vt:lpwstr/>
      </vt:variant>
      <vt:variant>
        <vt:i4>6750263</vt:i4>
      </vt:variant>
      <vt:variant>
        <vt:i4>12</vt:i4>
      </vt:variant>
      <vt:variant>
        <vt:i4>0</vt:i4>
      </vt:variant>
      <vt:variant>
        <vt:i4>5</vt:i4>
      </vt:variant>
      <vt:variant>
        <vt:lpwstr>http://www.uradni-list.si/1/objava.jsp?urlurid=20142739</vt:lpwstr>
      </vt:variant>
      <vt:variant>
        <vt:lpwstr/>
      </vt:variant>
      <vt:variant>
        <vt:i4>91</vt:i4>
      </vt:variant>
      <vt:variant>
        <vt:i4>9</vt:i4>
      </vt:variant>
      <vt:variant>
        <vt:i4>0</vt:i4>
      </vt:variant>
      <vt:variant>
        <vt:i4>5</vt:i4>
      </vt:variant>
      <vt:variant>
        <vt:lpwstr>http://www.uradni-list.si/1/objava.jsp?urlid=201347&amp;stevilka=1783</vt:lpwstr>
      </vt:variant>
      <vt:variant>
        <vt:lpwstr/>
      </vt:variant>
      <vt:variant>
        <vt:i4>6750263</vt:i4>
      </vt:variant>
      <vt:variant>
        <vt:i4>6</vt:i4>
      </vt:variant>
      <vt:variant>
        <vt:i4>0</vt:i4>
      </vt:variant>
      <vt:variant>
        <vt:i4>5</vt:i4>
      </vt:variant>
      <vt:variant>
        <vt:lpwstr>http://www.uradni-list.si/1/objava.jsp?urlurid=20142739</vt:lpwstr>
      </vt:variant>
      <vt:variant>
        <vt:lpwstr/>
      </vt:variant>
      <vt:variant>
        <vt:i4>91</vt:i4>
      </vt:variant>
      <vt:variant>
        <vt:i4>3</vt:i4>
      </vt:variant>
      <vt:variant>
        <vt:i4>0</vt:i4>
      </vt:variant>
      <vt:variant>
        <vt:i4>5</vt:i4>
      </vt:variant>
      <vt:variant>
        <vt:lpwstr>http://www.uradni-list.si/1/objava.jsp?urlid=201347&amp;stevilka=1783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povsem</dc:creator>
  <cp:lastModifiedBy>Mele</cp:lastModifiedBy>
  <cp:revision>15</cp:revision>
  <cp:lastPrinted>2016-08-30T09:24:00Z</cp:lastPrinted>
  <dcterms:created xsi:type="dcterms:W3CDTF">2016-08-29T13:34:00Z</dcterms:created>
  <dcterms:modified xsi:type="dcterms:W3CDTF">2016-08-31T10:08:00Z</dcterms:modified>
</cp:coreProperties>
</file>