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8405C" w:rsidTr="00E977CF">
        <w:trPr>
          <w:gridAfter w:val="2"/>
          <w:wAfter w:w="3067" w:type="dxa"/>
        </w:trPr>
        <w:tc>
          <w:tcPr>
            <w:tcW w:w="6096" w:type="dxa"/>
            <w:gridSpan w:val="2"/>
          </w:tcPr>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r w:rsidRPr="0058405C">
              <w:rPr>
                <w:rFonts w:ascii="Times New Roman" w:eastAsia="Times New Roman" w:hAnsi="Times New Roman" w:cs="Times New Roman"/>
                <w:noProof/>
                <w:color w:val="FF0000"/>
                <w:sz w:val="24"/>
                <w:szCs w:val="24"/>
                <w:lang w:eastAsia="sl-SI"/>
              </w:rPr>
              <w:drawing>
                <wp:anchor distT="0" distB="0" distL="114300" distR="114300" simplePos="0" relativeHeight="251659264" behindDoc="1" locked="0" layoutInCell="1" allowOverlap="1" wp14:anchorId="77F5DEC8" wp14:editId="2E708768">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overflowPunct w:val="0"/>
              <w:autoSpaceDE w:val="0"/>
              <w:autoSpaceDN w:val="0"/>
              <w:adjustRightInd w:val="0"/>
              <w:spacing w:after="0" w:line="276" w:lineRule="auto"/>
              <w:textAlignment w:val="baseline"/>
              <w:rPr>
                <w:rFonts w:ascii="Times New Roman" w:eastAsia="Times New Roman" w:hAnsi="Times New Roman" w:cs="Times New Roman"/>
                <w:color w:val="FF0000"/>
                <w:sz w:val="24"/>
                <w:szCs w:val="24"/>
                <w:lang w:eastAsia="sl-SI"/>
              </w:rPr>
            </w:pPr>
          </w:p>
          <w:p w:rsidR="003226F3" w:rsidRPr="0058405C" w:rsidRDefault="003226F3" w:rsidP="00DA0E7C">
            <w:pPr>
              <w:pStyle w:val="Neotevilenodstavek"/>
              <w:spacing w:before="0" w:line="276" w:lineRule="auto"/>
              <w:rPr>
                <w:rFonts w:ascii="Times New Roman" w:hAnsi="Times New Roman"/>
                <w:sz w:val="24"/>
                <w:szCs w:val="24"/>
              </w:rPr>
            </w:pPr>
          </w:p>
          <w:p w:rsidR="003226F3" w:rsidRPr="0058405C" w:rsidRDefault="003226F3" w:rsidP="00DA0E7C">
            <w:pPr>
              <w:pStyle w:val="Neotevilenodstavek"/>
              <w:spacing w:before="0" w:line="276" w:lineRule="auto"/>
              <w:rPr>
                <w:rFonts w:ascii="Times New Roman" w:hAnsi="Times New Roman"/>
                <w:sz w:val="24"/>
                <w:szCs w:val="24"/>
              </w:rPr>
            </w:pPr>
            <w:r w:rsidRPr="0058405C">
              <w:rPr>
                <w:rFonts w:ascii="Times New Roman" w:hAnsi="Times New Roman"/>
                <w:sz w:val="24"/>
                <w:szCs w:val="24"/>
              </w:rPr>
              <w:t>Masarykova cesta 16, 1000 Ljubljana</w:t>
            </w:r>
            <w:r w:rsidRPr="0058405C">
              <w:rPr>
                <w:rFonts w:ascii="Times New Roman" w:hAnsi="Times New Roman"/>
                <w:sz w:val="24"/>
                <w:szCs w:val="24"/>
              </w:rPr>
              <w:tab/>
            </w:r>
          </w:p>
          <w:p w:rsidR="003226F3" w:rsidRPr="0058405C" w:rsidRDefault="00465766" w:rsidP="00DA0E7C">
            <w:pPr>
              <w:pStyle w:val="Neotevilenodstavek"/>
              <w:spacing w:before="0" w:line="276" w:lineRule="auto"/>
              <w:rPr>
                <w:rFonts w:ascii="Times New Roman" w:hAnsi="Times New Roman"/>
                <w:sz w:val="24"/>
                <w:szCs w:val="24"/>
              </w:rPr>
            </w:pPr>
            <w:hyperlink r:id="rId13" w:history="1">
              <w:r w:rsidR="003226F3" w:rsidRPr="0058405C">
                <w:rPr>
                  <w:rStyle w:val="Hiperpovezava"/>
                  <w:rFonts w:ascii="Times New Roman" w:hAnsi="Times New Roman"/>
                  <w:sz w:val="24"/>
                  <w:szCs w:val="24"/>
                </w:rPr>
                <w:t>Gp.mizs@gov.si</w:t>
              </w:r>
            </w:hyperlink>
          </w:p>
        </w:tc>
      </w:tr>
      <w:tr w:rsidR="005C4899" w:rsidRPr="0058405C" w:rsidTr="00E977CF">
        <w:trPr>
          <w:gridAfter w:val="2"/>
          <w:wAfter w:w="3067" w:type="dxa"/>
        </w:trPr>
        <w:tc>
          <w:tcPr>
            <w:tcW w:w="6096" w:type="dxa"/>
            <w:gridSpan w:val="2"/>
          </w:tcPr>
          <w:p w:rsidR="005C4899" w:rsidRPr="0058405C" w:rsidRDefault="005C4899" w:rsidP="00DD33BA">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6D4DFB">
              <w:rPr>
                <w:rFonts w:ascii="Times New Roman" w:eastAsia="Times New Roman" w:hAnsi="Times New Roman" w:cs="Times New Roman"/>
                <w:sz w:val="24"/>
                <w:szCs w:val="24"/>
                <w:lang w:eastAsia="sl-SI"/>
              </w:rPr>
              <w:t xml:space="preserve">Številka: </w:t>
            </w:r>
            <w:r w:rsidR="002865BD">
              <w:rPr>
                <w:rFonts w:ascii="Times New Roman" w:eastAsia="Times New Roman" w:hAnsi="Times New Roman" w:cs="Times New Roman"/>
                <w:sz w:val="24"/>
                <w:szCs w:val="24"/>
                <w:lang w:eastAsia="sl-SI"/>
              </w:rPr>
              <w:t>0070-27/2016/</w:t>
            </w:r>
            <w:r w:rsidR="00DD33BA">
              <w:rPr>
                <w:rFonts w:ascii="Times New Roman" w:eastAsia="Times New Roman" w:hAnsi="Times New Roman" w:cs="Times New Roman"/>
                <w:sz w:val="24"/>
                <w:szCs w:val="24"/>
                <w:lang w:eastAsia="sl-SI"/>
              </w:rPr>
              <w:t>79</w:t>
            </w:r>
          </w:p>
        </w:tc>
      </w:tr>
      <w:tr w:rsidR="005C4899" w:rsidRPr="0058405C" w:rsidTr="00E977CF">
        <w:trPr>
          <w:gridAfter w:val="2"/>
          <w:wAfter w:w="3067" w:type="dxa"/>
        </w:trPr>
        <w:tc>
          <w:tcPr>
            <w:tcW w:w="6096" w:type="dxa"/>
            <w:gridSpan w:val="2"/>
          </w:tcPr>
          <w:p w:rsidR="005C4899" w:rsidRPr="0058405C" w:rsidRDefault="005C4899" w:rsidP="00DD33BA">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Ljubljana, </w:t>
            </w:r>
            <w:r w:rsidR="00DD33BA">
              <w:rPr>
                <w:rFonts w:ascii="Times New Roman" w:eastAsia="Times New Roman" w:hAnsi="Times New Roman" w:cs="Times New Roman"/>
                <w:sz w:val="24"/>
                <w:szCs w:val="24"/>
                <w:lang w:eastAsia="sl-SI"/>
              </w:rPr>
              <w:t>30</w:t>
            </w:r>
            <w:r w:rsidR="00DA2C98">
              <w:rPr>
                <w:rFonts w:ascii="Times New Roman" w:eastAsia="Times New Roman" w:hAnsi="Times New Roman" w:cs="Times New Roman"/>
                <w:sz w:val="24"/>
                <w:szCs w:val="24"/>
                <w:lang w:eastAsia="sl-SI"/>
              </w:rPr>
              <w:t xml:space="preserve">. </w:t>
            </w:r>
            <w:r w:rsidR="00A0699C">
              <w:rPr>
                <w:rFonts w:ascii="Times New Roman" w:eastAsia="Times New Roman" w:hAnsi="Times New Roman" w:cs="Times New Roman"/>
                <w:sz w:val="24"/>
                <w:szCs w:val="24"/>
                <w:lang w:eastAsia="sl-SI"/>
              </w:rPr>
              <w:t>j</w:t>
            </w:r>
            <w:r w:rsidR="00DA2C98">
              <w:rPr>
                <w:rFonts w:ascii="Times New Roman" w:eastAsia="Times New Roman" w:hAnsi="Times New Roman" w:cs="Times New Roman"/>
                <w:sz w:val="24"/>
                <w:szCs w:val="24"/>
                <w:lang w:eastAsia="sl-SI"/>
              </w:rPr>
              <w:t>anuarja 2017</w:t>
            </w:r>
          </w:p>
        </w:tc>
      </w:tr>
      <w:tr w:rsidR="005C4899" w:rsidRPr="0058405C" w:rsidTr="00E977CF">
        <w:trPr>
          <w:gridAfter w:val="2"/>
          <w:wAfter w:w="3067" w:type="dxa"/>
        </w:trPr>
        <w:tc>
          <w:tcPr>
            <w:tcW w:w="6096" w:type="dxa"/>
            <w:gridSpan w:val="2"/>
          </w:tcPr>
          <w:p w:rsidR="005C4899" w:rsidRPr="0058405C" w:rsidRDefault="005C4899" w:rsidP="00DA2C98">
            <w:pPr>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sz w:val="24"/>
                <w:szCs w:val="24"/>
                <w:lang w:eastAsia="sl-SI"/>
              </w:rPr>
              <w:t>EVA</w:t>
            </w:r>
            <w:r w:rsidR="003226F3" w:rsidRPr="0058405C">
              <w:rPr>
                <w:rFonts w:ascii="Times New Roman" w:eastAsia="Times New Roman" w:hAnsi="Times New Roman" w:cs="Times New Roman"/>
                <w:iCs/>
                <w:sz w:val="24"/>
                <w:szCs w:val="24"/>
                <w:lang w:eastAsia="sl-SI"/>
              </w:rPr>
              <w:t xml:space="preserve">: </w:t>
            </w:r>
            <w:r w:rsidRPr="0058405C">
              <w:rPr>
                <w:rFonts w:ascii="Times New Roman" w:eastAsia="Times New Roman" w:hAnsi="Times New Roman" w:cs="Times New Roman"/>
                <w:iCs/>
                <w:sz w:val="24"/>
                <w:szCs w:val="24"/>
                <w:lang w:eastAsia="sl-SI"/>
              </w:rPr>
              <w:t xml:space="preserve"> </w:t>
            </w:r>
            <w:r w:rsidR="00DA2C98">
              <w:rPr>
                <w:rFonts w:ascii="Times New Roman" w:eastAsia="Times New Roman" w:hAnsi="Times New Roman" w:cs="Times New Roman"/>
                <w:iCs/>
                <w:sz w:val="24"/>
                <w:szCs w:val="24"/>
                <w:lang w:eastAsia="sl-SI"/>
              </w:rPr>
              <w:t>2013-3330-0121</w:t>
            </w:r>
          </w:p>
        </w:tc>
      </w:tr>
      <w:tr w:rsidR="005C4899" w:rsidRPr="0058405C" w:rsidTr="00E977CF">
        <w:trPr>
          <w:gridAfter w:val="2"/>
          <w:wAfter w:w="3067" w:type="dxa"/>
        </w:trPr>
        <w:tc>
          <w:tcPr>
            <w:tcW w:w="6096" w:type="dxa"/>
            <w:gridSpan w:val="2"/>
          </w:tcPr>
          <w:p w:rsidR="005C4899" w:rsidRPr="0058405C" w:rsidRDefault="005C4899" w:rsidP="00DA0E7C">
            <w:pPr>
              <w:spacing w:after="0" w:line="276" w:lineRule="auto"/>
              <w:rPr>
                <w:rFonts w:ascii="Times New Roman" w:eastAsia="Times New Roman" w:hAnsi="Times New Roman" w:cs="Times New Roman"/>
                <w:sz w:val="24"/>
                <w:szCs w:val="24"/>
              </w:rPr>
            </w:pPr>
          </w:p>
          <w:p w:rsidR="005C4899" w:rsidRPr="0058405C" w:rsidRDefault="005C4899"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GENERALNI SEKRETARIAT VLADE REPUBLIKE SLOVENIJE</w:t>
            </w:r>
          </w:p>
          <w:p w:rsidR="005C4899" w:rsidRPr="0058405C" w:rsidRDefault="00465766" w:rsidP="00DA0E7C">
            <w:pPr>
              <w:spacing w:after="0" w:line="276" w:lineRule="auto"/>
              <w:rPr>
                <w:rFonts w:ascii="Times New Roman" w:eastAsia="Times New Roman" w:hAnsi="Times New Roman" w:cs="Times New Roman"/>
                <w:sz w:val="24"/>
                <w:szCs w:val="24"/>
              </w:rPr>
            </w:pPr>
            <w:hyperlink r:id="rId14" w:history="1">
              <w:r w:rsidR="005C4899" w:rsidRPr="0058405C">
                <w:rPr>
                  <w:rFonts w:ascii="Times New Roman" w:eastAsia="Times New Roman" w:hAnsi="Times New Roman" w:cs="Times New Roman"/>
                  <w:color w:val="0000FF"/>
                  <w:sz w:val="24"/>
                  <w:szCs w:val="24"/>
                  <w:u w:val="single"/>
                </w:rPr>
                <w:t>Gp.gs@gov.si</w:t>
              </w:r>
            </w:hyperlink>
          </w:p>
          <w:p w:rsidR="005C4899" w:rsidRPr="0058405C" w:rsidRDefault="005C4899" w:rsidP="00DA0E7C">
            <w:pPr>
              <w:spacing w:after="0" w:line="276" w:lineRule="auto"/>
              <w:rPr>
                <w:rFonts w:ascii="Times New Roman" w:eastAsia="Times New Roman" w:hAnsi="Times New Roman" w:cs="Times New Roman"/>
                <w:sz w:val="24"/>
                <w:szCs w:val="24"/>
              </w:rPr>
            </w:pPr>
          </w:p>
        </w:tc>
      </w:tr>
      <w:tr w:rsidR="005C4899" w:rsidRPr="0058405C" w:rsidTr="00E977CF">
        <w:tc>
          <w:tcPr>
            <w:tcW w:w="9163" w:type="dxa"/>
            <w:gridSpan w:val="4"/>
          </w:tcPr>
          <w:p w:rsidR="005C4899" w:rsidRPr="0058405C" w:rsidRDefault="003226F3" w:rsidP="00304308">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ZADEVA: Zakon  o spremembah in dopolnitvah zakona o organizaciji in financiranju vzgoje in izobraževanja</w:t>
            </w:r>
            <w:r w:rsidR="005A6301">
              <w:rPr>
                <w:rFonts w:ascii="Times New Roman" w:eastAsia="Times New Roman" w:hAnsi="Times New Roman" w:cs="Times New Roman"/>
                <w:b/>
                <w:sz w:val="24"/>
                <w:szCs w:val="24"/>
                <w:lang w:eastAsia="sl-SI"/>
              </w:rPr>
              <w:t xml:space="preserve"> </w:t>
            </w:r>
            <w:r w:rsidR="005C4899" w:rsidRPr="0058405C">
              <w:rPr>
                <w:rFonts w:ascii="Times New Roman" w:eastAsia="Times New Roman" w:hAnsi="Times New Roman" w:cs="Times New Roman"/>
                <w:b/>
                <w:sz w:val="24"/>
                <w:szCs w:val="24"/>
                <w:lang w:eastAsia="sl-SI"/>
              </w:rPr>
              <w:t xml:space="preserve">– predlog za obravnavo </w:t>
            </w:r>
            <w:r w:rsidR="00304308">
              <w:rPr>
                <w:rFonts w:ascii="Times New Roman" w:eastAsia="Times New Roman" w:hAnsi="Times New Roman" w:cs="Times New Roman"/>
                <w:b/>
                <w:sz w:val="24"/>
                <w:szCs w:val="24"/>
                <w:lang w:eastAsia="sl-SI"/>
              </w:rPr>
              <w:t>– NOVO GRADIVO ŠT. 1</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 Predlog sklepov vlade:</w:t>
            </w:r>
          </w:p>
        </w:tc>
      </w:tr>
      <w:tr w:rsidR="005C4899" w:rsidRPr="0058405C" w:rsidTr="00E977CF">
        <w:tc>
          <w:tcPr>
            <w:tcW w:w="9163" w:type="dxa"/>
            <w:gridSpan w:val="4"/>
          </w:tcPr>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Na podlagi drugega odstavka 2. člena Zakona o Vladi Republike Slovenije (Uradni list RS, št. 24/05 – uradno prečiščeno besedilo, 109/08, 38/10 – ZUKN, 8/12, 21/13, 47/13 – ZDU-1G in 65/14) je Vlada Republike Slovenije na svoji … seji dne … sprejela sklep:</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jc w:val="center"/>
              <w:rPr>
                <w:rFonts w:ascii="Times New Roman" w:hAnsi="Times New Roman"/>
                <w:iCs/>
                <w:sz w:val="24"/>
                <w:szCs w:val="24"/>
              </w:rPr>
            </w:pPr>
            <w:r w:rsidRPr="0058405C">
              <w:rPr>
                <w:rFonts w:ascii="Times New Roman" w:hAnsi="Times New Roman"/>
                <w:iCs/>
                <w:sz w:val="24"/>
                <w:szCs w:val="24"/>
              </w:rPr>
              <w:t>SKLEP</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0A3755" w:rsidRDefault="004B5FA3" w:rsidP="004B5FA3">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Predloga Zakona o spremembah in dopolnitvah zakona o organizaciji in financiranju vzgoje in izobraževanja</w:t>
            </w:r>
            <w:r w:rsidRPr="0058405C">
              <w:rPr>
                <w:rFonts w:ascii="Times New Roman" w:hAnsi="Times New Roman"/>
                <w:iCs/>
                <w:sz w:val="24"/>
                <w:szCs w:val="24"/>
              </w:rPr>
              <w:t xml:space="preserve"> in ga predloži Državnemu zboru Republike Slovenije </w:t>
            </w:r>
            <w:r w:rsidR="000A3755">
              <w:rPr>
                <w:rFonts w:ascii="Times New Roman" w:hAnsi="Times New Roman"/>
                <w:iCs/>
                <w:sz w:val="24"/>
                <w:szCs w:val="24"/>
              </w:rPr>
              <w:t>v obravnavo po rednem postopku.</w:t>
            </w: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rPr>
            </w:pP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lang w:val="sl-SI"/>
              </w:rPr>
              <w:t>VLADA REPUBLIKE SLOVENIJE</w:t>
            </w:r>
          </w:p>
          <w:p w:rsidR="004B5FA3" w:rsidRPr="0058405C" w:rsidRDefault="004B5FA3" w:rsidP="004B5FA3">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4B5FA3" w:rsidRPr="0058405C" w:rsidRDefault="004B5FA3" w:rsidP="004B5FA3">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Sklep prejmejo:</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Državni zbor Republike Slovenije,</w:t>
            </w:r>
          </w:p>
          <w:p w:rsidR="003226F3"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 xml:space="preserve">Ministrstvo za </w:t>
            </w:r>
            <w:r w:rsidRPr="0058405C">
              <w:rPr>
                <w:rFonts w:ascii="Times New Roman" w:hAnsi="Times New Roman"/>
                <w:iCs/>
                <w:sz w:val="24"/>
                <w:szCs w:val="24"/>
                <w:lang w:val="sl-SI"/>
              </w:rPr>
              <w:t>izobraževanje, znanost in šport</w:t>
            </w:r>
            <w:r w:rsidRPr="0058405C">
              <w:rPr>
                <w:rFonts w:ascii="Times New Roman" w:hAnsi="Times New Roman"/>
                <w:iCs/>
                <w:sz w:val="24"/>
                <w:szCs w:val="24"/>
              </w:rPr>
              <w:t>,</w:t>
            </w:r>
          </w:p>
          <w:p w:rsidR="005C4899" w:rsidRPr="0058405C" w:rsidRDefault="003226F3" w:rsidP="00DA0E7C">
            <w:pPr>
              <w:pStyle w:val="Neotevilenodstavek"/>
              <w:numPr>
                <w:ilvl w:val="0"/>
                <w:numId w:val="9"/>
              </w:numPr>
              <w:spacing w:before="0" w:after="0" w:line="276" w:lineRule="auto"/>
              <w:rPr>
                <w:rFonts w:ascii="Times New Roman" w:hAnsi="Times New Roman"/>
                <w:iCs/>
                <w:sz w:val="24"/>
                <w:szCs w:val="24"/>
              </w:rPr>
            </w:pPr>
            <w:r w:rsidRPr="0058405C">
              <w:rPr>
                <w:rFonts w:ascii="Times New Roman" w:hAnsi="Times New Roman"/>
                <w:iCs/>
                <w:sz w:val="24"/>
                <w:szCs w:val="24"/>
              </w:rPr>
              <w:t>Služba Vlade Republike Slovenije za zakonodajo.</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2. Predlog za obravnavo predloga zakona po nujnem ali skrajšanem postopku v državnem zboru z obrazložitvijo razlogov:</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(Navedite razloge, razen za predlog zakona o ratifikaciji mednarodne pogodbe, ki se obravnava po nujnem postopku – 169. člen Poslovnika državnega zbora.)</w:t>
            </w: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sz w:val="24"/>
                <w:szCs w:val="24"/>
                <w:lang w:eastAsia="sl-SI"/>
              </w:rPr>
              <w:t>3.a</w:t>
            </w:r>
            <w:proofErr w:type="spellEnd"/>
            <w:r w:rsidRPr="0058405C">
              <w:rPr>
                <w:rFonts w:ascii="Times New Roman" w:eastAsia="Times New Roman" w:hAnsi="Times New Roman" w:cs="Times New Roman"/>
                <w:b/>
                <w:sz w:val="24"/>
                <w:szCs w:val="24"/>
                <w:lang w:eastAsia="sl-SI"/>
              </w:rPr>
              <w:t xml:space="preserve"> Osebe, odgovorne za strokovno pripravo in usklajenost gradiva: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dr. Maja Makovec  Brenčič, ministrica,</w:t>
            </w:r>
          </w:p>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proofErr w:type="spellStart"/>
            <w:r w:rsidRPr="0058405C">
              <w:rPr>
                <w:rFonts w:ascii="Times New Roman" w:eastAsia="Times New Roman" w:hAnsi="Times New Roman" w:cs="Times New Roman"/>
                <w:b/>
                <w:iCs/>
                <w:sz w:val="24"/>
                <w:szCs w:val="24"/>
                <w:lang w:eastAsia="sl-SI"/>
              </w:rPr>
              <w:t>3.b</w:t>
            </w:r>
            <w:proofErr w:type="spellEnd"/>
            <w:r w:rsidRPr="0058405C">
              <w:rPr>
                <w:rFonts w:ascii="Times New Roman" w:eastAsia="Times New Roman" w:hAnsi="Times New Roman" w:cs="Times New Roman"/>
                <w:b/>
                <w:iCs/>
                <w:sz w:val="24"/>
                <w:szCs w:val="24"/>
                <w:lang w:eastAsia="sl-SI"/>
              </w:rPr>
              <w:t xml:space="preserve"> Zunanji strokovnjaki, ki so </w:t>
            </w:r>
            <w:r w:rsidRPr="0058405C">
              <w:rPr>
                <w:rFonts w:ascii="Times New Roman" w:eastAsia="Times New Roman" w:hAnsi="Times New Roman" w:cs="Times New Roman"/>
                <w:b/>
                <w:sz w:val="24"/>
                <w:szCs w:val="24"/>
                <w:lang w:eastAsia="sl-SI"/>
              </w:rPr>
              <w:t>sodelovali pri pripravi dela ali celotnega gradiva:</w:t>
            </w:r>
          </w:p>
        </w:tc>
      </w:tr>
      <w:tr w:rsidR="005C4899" w:rsidRPr="0058405C" w:rsidTr="00E977CF">
        <w:tc>
          <w:tcPr>
            <w:tcW w:w="9163" w:type="dxa"/>
            <w:gridSpan w:val="4"/>
          </w:tcPr>
          <w:p w:rsidR="003226F3" w:rsidRPr="0058405C" w:rsidRDefault="003226F3"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5C4899" w:rsidRPr="0058405C" w:rsidTr="00E977CF">
        <w:tc>
          <w:tcPr>
            <w:tcW w:w="9163" w:type="dxa"/>
            <w:gridSpan w:val="4"/>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
                <w:iCs/>
                <w:sz w:val="24"/>
                <w:szCs w:val="24"/>
                <w:lang w:eastAsia="sl-SI"/>
              </w:rPr>
            </w:pPr>
            <w:r w:rsidRPr="0058405C">
              <w:rPr>
                <w:rFonts w:ascii="Times New Roman" w:eastAsia="Times New Roman" w:hAnsi="Times New Roman" w:cs="Times New Roman"/>
                <w:b/>
                <w:sz w:val="24"/>
                <w:szCs w:val="24"/>
                <w:lang w:eastAsia="sl-SI"/>
              </w:rPr>
              <w:t>4. Predstavniki vlade, ki bodo sodelovali pri delu državnega zbora:</w:t>
            </w:r>
          </w:p>
        </w:tc>
      </w:tr>
      <w:tr w:rsidR="005C4899" w:rsidRPr="0058405C" w:rsidTr="00E977CF">
        <w:tc>
          <w:tcPr>
            <w:tcW w:w="9163" w:type="dxa"/>
            <w:gridSpan w:val="4"/>
          </w:tcPr>
          <w:p w:rsidR="003226F3"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dr. Maja Makovec  Brenčič, ministrica,</w:t>
            </w:r>
          </w:p>
          <w:p w:rsidR="005C4899" w:rsidRPr="0058405C" w:rsidRDefault="003226F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dr. Andreja Barle Lakota, državna sekretarka.</w:t>
            </w:r>
          </w:p>
          <w:p w:rsidR="00F565D3" w:rsidRPr="0058405C" w:rsidRDefault="00F565D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 xml:space="preserve">mag. Gregor Mohorčič, Generalni direktor Direktorata za </w:t>
            </w:r>
            <w:r w:rsidR="003D1529" w:rsidRPr="0058405C">
              <w:rPr>
                <w:rFonts w:ascii="Times New Roman" w:eastAsia="Times New Roman" w:hAnsi="Times New Roman" w:cs="Times New Roman"/>
                <w:iCs/>
                <w:sz w:val="24"/>
                <w:szCs w:val="24"/>
                <w:lang w:eastAsia="sl-SI"/>
              </w:rPr>
              <w:t xml:space="preserve">predšolsko vzgojo </w:t>
            </w:r>
            <w:r w:rsidRPr="0058405C">
              <w:rPr>
                <w:rFonts w:ascii="Times New Roman" w:eastAsia="Times New Roman" w:hAnsi="Times New Roman" w:cs="Times New Roman"/>
                <w:iCs/>
                <w:sz w:val="24"/>
                <w:szCs w:val="24"/>
                <w:lang w:eastAsia="sl-SI"/>
              </w:rPr>
              <w:t>in osnovno šolstvo,</w:t>
            </w:r>
          </w:p>
          <w:p w:rsidR="00F565D3" w:rsidRPr="0058405C" w:rsidRDefault="00F565D3" w:rsidP="00DA0E7C">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iCs/>
                <w:sz w:val="24"/>
                <w:szCs w:val="24"/>
                <w:lang w:eastAsia="sl-SI"/>
              </w:rPr>
              <w:t>Mihaela Novak Kolenko, sekretarka</w:t>
            </w: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5. Kratek povzetek gradiva:</w:t>
            </w:r>
          </w:p>
        </w:tc>
      </w:tr>
      <w:tr w:rsidR="005C4899" w:rsidRPr="0058405C" w:rsidTr="00E977CF">
        <w:tc>
          <w:tcPr>
            <w:tcW w:w="9163" w:type="dxa"/>
            <w:gridSpan w:val="4"/>
          </w:tcPr>
          <w:p w:rsidR="00DA0E7C" w:rsidRPr="0058405C" w:rsidRDefault="00DA0E7C" w:rsidP="00DA0E7C">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Ustavno sodišče RS </w:t>
            </w:r>
            <w:r w:rsidR="003D4F2C">
              <w:rPr>
                <w:rFonts w:ascii="Times New Roman" w:eastAsia="Times New Roman" w:hAnsi="Times New Roman" w:cs="Times New Roman"/>
                <w:sz w:val="24"/>
                <w:szCs w:val="24"/>
              </w:rPr>
              <w:t xml:space="preserve">je </w:t>
            </w:r>
            <w:r w:rsidRPr="0058405C">
              <w:rPr>
                <w:rFonts w:ascii="Times New Roman" w:eastAsia="Times New Roman" w:hAnsi="Times New Roman" w:cs="Times New Roman"/>
                <w:sz w:val="24"/>
                <w:szCs w:val="24"/>
              </w:rPr>
              <w:t xml:space="preserve">v zadevi U-I-269/12-24 odločilo, da je prvi odstavek 86. člena Zakona o organizaciji in financiranju vzgoje in izobraževanja (ZOFVI) v neskladju z Ustavo RS, ker določa, da zasebnim osnovnim šolam, ki izvajajo javno veljavne programe osnovnošolskega izobraževanja, pripadajo proračunska sredstva v višini 85 odstotkov sredstev, ki jih država zagotavlja javnim osnovnim šolam. </w:t>
            </w:r>
          </w:p>
          <w:p w:rsidR="00DA0E7C" w:rsidRPr="0058405C" w:rsidRDefault="00DA0E7C" w:rsidP="00DA0E7C">
            <w:pPr>
              <w:spacing w:after="0" w:line="276" w:lineRule="auto"/>
              <w:jc w:val="both"/>
              <w:rPr>
                <w:rFonts w:ascii="Times New Roman" w:eastAsia="Times New Roman" w:hAnsi="Times New Roman" w:cs="Times New Roman"/>
                <w:sz w:val="24"/>
                <w:szCs w:val="24"/>
              </w:rPr>
            </w:pPr>
          </w:p>
          <w:p w:rsidR="00DA0E7C" w:rsidRPr="0058405C" w:rsidRDefault="00DA0E7C" w:rsidP="00DA0E7C">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Novela zakona izpolnjuje izrek </w:t>
            </w:r>
            <w:r w:rsidR="00B10225">
              <w:rPr>
                <w:rFonts w:ascii="Times New Roman" w:eastAsia="Times New Roman" w:hAnsi="Times New Roman" w:cs="Times New Roman"/>
                <w:sz w:val="24"/>
                <w:szCs w:val="24"/>
              </w:rPr>
              <w:t>ustavne odločbe in hkrati uvaja</w:t>
            </w:r>
            <w:r w:rsidRPr="0058405C">
              <w:rPr>
                <w:rFonts w:ascii="Times New Roman" w:eastAsia="Times New Roman" w:hAnsi="Times New Roman" w:cs="Times New Roman"/>
                <w:sz w:val="24"/>
                <w:szCs w:val="24"/>
              </w:rPr>
              <w:t xml:space="preserve"> in navaja pogoje, ki jih morajo izpolnjevati tudi </w:t>
            </w:r>
            <w:r w:rsidR="00B10225">
              <w:rPr>
                <w:rFonts w:ascii="Times New Roman" w:eastAsia="Times New Roman" w:hAnsi="Times New Roman" w:cs="Times New Roman"/>
                <w:sz w:val="24"/>
                <w:szCs w:val="24"/>
              </w:rPr>
              <w:t>zasebne</w:t>
            </w:r>
            <w:r w:rsidRPr="0058405C">
              <w:rPr>
                <w:rFonts w:ascii="Times New Roman" w:eastAsia="Times New Roman" w:hAnsi="Times New Roman" w:cs="Times New Roman"/>
                <w:sz w:val="24"/>
                <w:szCs w:val="24"/>
              </w:rPr>
              <w:t xml:space="preserve"> šole, da so financirane iz javnih sredstev. Izenačuje se tudi obseg financiranja javnih in zasebnih šol, ki so pridobile javno veljavnost njihovega programa in pridobijo 100% javnih sredstev za izvedbo programa. Zasebne šole s programi, ki so pridobili javno veljavnost</w:t>
            </w:r>
            <w:r w:rsidR="00B10225">
              <w:rPr>
                <w:rFonts w:ascii="Times New Roman" w:eastAsia="Times New Roman" w:hAnsi="Times New Roman" w:cs="Times New Roman"/>
                <w:sz w:val="24"/>
                <w:szCs w:val="24"/>
              </w:rPr>
              <w:t>,</w:t>
            </w:r>
            <w:r w:rsidRPr="0058405C">
              <w:rPr>
                <w:rFonts w:ascii="Times New Roman" w:eastAsia="Times New Roman" w:hAnsi="Times New Roman" w:cs="Times New Roman"/>
                <w:sz w:val="24"/>
                <w:szCs w:val="24"/>
              </w:rPr>
              <w:t xml:space="preserve"> predstavljajo bogatitev šolskega prostora in pridobijo javno veljavnost ravno zato, ker so drugačni od programov, ki jih sprejme minister (programsko, pedagoški prostori…). </w:t>
            </w:r>
          </w:p>
          <w:p w:rsidR="00DA0E7C" w:rsidRPr="0058405C" w:rsidRDefault="00DA0E7C" w:rsidP="00DA0E7C">
            <w:pPr>
              <w:spacing w:after="0" w:line="276" w:lineRule="auto"/>
              <w:jc w:val="both"/>
              <w:rPr>
                <w:rFonts w:ascii="Times New Roman" w:eastAsia="Times New Roman" w:hAnsi="Times New Roman" w:cs="Times New Roman"/>
                <w:sz w:val="24"/>
                <w:szCs w:val="24"/>
              </w:rPr>
            </w:pPr>
          </w:p>
          <w:p w:rsidR="005C4899" w:rsidRDefault="00DA0E7C" w:rsidP="00DA0E7C">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Javna veljavnost programov se pridobiva v postopku preverjanja predlaganih dokumentov. Konkretno izvajanje programov pa se lahko preverja samo z evalvacijo. Prav zato je bilo že v zakonu 1996 določeno, da se vsako uvedbo zasebnega izobraževalnega programa preverja s poskusom. Glede na to, da status poskusa ni bil jasno določen, je bila izvedba navedenega določila nejasna. </w:t>
            </w:r>
            <w:r w:rsidR="00DA2C98">
              <w:rPr>
                <w:rFonts w:ascii="Times New Roman" w:eastAsia="Times New Roman" w:hAnsi="Times New Roman" w:cs="Times New Roman"/>
                <w:sz w:val="24"/>
                <w:szCs w:val="24"/>
              </w:rPr>
              <w:t xml:space="preserve"> S</w:t>
            </w:r>
            <w:r w:rsidRPr="0058405C">
              <w:rPr>
                <w:rFonts w:ascii="Times New Roman" w:eastAsia="Times New Roman" w:hAnsi="Times New Roman" w:cs="Times New Roman"/>
                <w:sz w:val="24"/>
                <w:szCs w:val="24"/>
              </w:rPr>
              <w:t xml:space="preserve">  predlagano spremembo zakona uvajamo dolžnost </w:t>
            </w:r>
            <w:proofErr w:type="spellStart"/>
            <w:r w:rsidRPr="0058405C">
              <w:rPr>
                <w:rFonts w:ascii="Times New Roman" w:eastAsia="Times New Roman" w:hAnsi="Times New Roman" w:cs="Times New Roman"/>
                <w:sz w:val="24"/>
                <w:szCs w:val="24"/>
              </w:rPr>
              <w:t>evalviranja</w:t>
            </w:r>
            <w:proofErr w:type="spellEnd"/>
            <w:r w:rsidRPr="0058405C">
              <w:rPr>
                <w:rFonts w:ascii="Times New Roman" w:eastAsia="Times New Roman" w:hAnsi="Times New Roman" w:cs="Times New Roman"/>
                <w:sz w:val="24"/>
                <w:szCs w:val="24"/>
              </w:rPr>
              <w:t xml:space="preserve"> izvajanja programa tako kot to velja za javne šole, ne pa uvajanja s poskusom. Evalvacija naj bi zagotovila možnost preverjanja izvedbene ravni programa. Zakon uvaja obveznost, da se nove javno veljavne programe ali nove dele javno veljavnih programov, ki jih sprejme minister in se izvajajo v javnih vrtcih in šolah uvaja, spremlja in </w:t>
            </w:r>
            <w:proofErr w:type="spellStart"/>
            <w:r w:rsidRPr="0058405C">
              <w:rPr>
                <w:rFonts w:ascii="Times New Roman" w:eastAsia="Times New Roman" w:hAnsi="Times New Roman" w:cs="Times New Roman"/>
                <w:sz w:val="24"/>
                <w:szCs w:val="24"/>
              </w:rPr>
              <w:t>evalvira</w:t>
            </w:r>
            <w:proofErr w:type="spellEnd"/>
            <w:r w:rsidRPr="0058405C">
              <w:rPr>
                <w:rFonts w:ascii="Times New Roman" w:eastAsia="Times New Roman" w:hAnsi="Times New Roman" w:cs="Times New Roman"/>
                <w:sz w:val="24"/>
                <w:szCs w:val="24"/>
              </w:rPr>
              <w:t xml:space="preserve"> ter da se o ugotovitvah letno seznanja pristojni strokovni svet. Z navedenim določilom se želi zagotoviti pogoje, v okviru katerih je mogoče implementirati novosti v vzgojno-izobraževalnem sistemu.</w:t>
            </w:r>
          </w:p>
          <w:p w:rsidR="00B10225" w:rsidRDefault="00B10225" w:rsidP="00DA0E7C">
            <w:pPr>
              <w:spacing w:after="0" w:line="276" w:lineRule="auto"/>
              <w:jc w:val="both"/>
              <w:rPr>
                <w:rFonts w:ascii="Times New Roman" w:eastAsia="Times New Roman" w:hAnsi="Times New Roman" w:cs="Times New Roman"/>
                <w:sz w:val="24"/>
                <w:szCs w:val="24"/>
              </w:rPr>
            </w:pPr>
          </w:p>
          <w:p w:rsidR="00133A15" w:rsidRDefault="00B10225" w:rsidP="00133A15">
            <w:pPr>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Nadalje se v noveli zakona ponovno uvaja soglasje ministra pri imenovanju ravnatelja. V postopkih v skladu z veljavno zakonodajo je namreč prihajalo do  številnih nejasnosti, pa </w:t>
            </w:r>
            <w:r w:rsidRPr="0058405C">
              <w:rPr>
                <w:rFonts w:ascii="Times New Roman" w:eastAsia="Times New Roman" w:hAnsi="Times New Roman" w:cs="Times New Roman"/>
                <w:sz w:val="24"/>
                <w:szCs w:val="24"/>
              </w:rPr>
              <w:lastRenderedPageBreak/>
              <w:t>tudi visoke stopnje tveganja, na kar je opozarjala tudi KPK.</w:t>
            </w:r>
          </w:p>
          <w:p w:rsidR="00133A15" w:rsidRDefault="00133A15" w:rsidP="00133A15">
            <w:pPr>
              <w:spacing w:after="0" w:line="276" w:lineRule="auto"/>
              <w:jc w:val="both"/>
              <w:rPr>
                <w:rFonts w:ascii="Times New Roman" w:eastAsia="Times New Roman" w:hAnsi="Times New Roman" w:cs="Times New Roman"/>
                <w:sz w:val="24"/>
                <w:szCs w:val="24"/>
              </w:rPr>
            </w:pPr>
          </w:p>
          <w:p w:rsidR="00B10225" w:rsidRDefault="00B10225" w:rsidP="00133A15">
            <w:pPr>
              <w:spacing w:after="0" w:line="276" w:lineRule="auto"/>
              <w:jc w:val="both"/>
              <w:rPr>
                <w:rFonts w:ascii="Times New Roman" w:hAnsi="Times New Roman"/>
                <w:sz w:val="24"/>
                <w:szCs w:val="24"/>
              </w:rPr>
            </w:pPr>
            <w:r>
              <w:rPr>
                <w:rFonts w:ascii="Times New Roman" w:eastAsia="Times New Roman" w:hAnsi="Times New Roman" w:cs="Times New Roman"/>
                <w:sz w:val="24"/>
                <w:szCs w:val="24"/>
              </w:rPr>
              <w:t xml:space="preserve">V noveli se </w:t>
            </w:r>
            <w:r>
              <w:rPr>
                <w:rFonts w:ascii="Times New Roman" w:hAnsi="Times New Roman"/>
                <w:sz w:val="24"/>
                <w:szCs w:val="24"/>
              </w:rPr>
              <w:t>dosedanji »pomočnik</w:t>
            </w:r>
            <w:r w:rsidRPr="00B401D2">
              <w:rPr>
                <w:rFonts w:ascii="Times New Roman" w:hAnsi="Times New Roman"/>
                <w:sz w:val="24"/>
                <w:szCs w:val="24"/>
              </w:rPr>
              <w:t xml:space="preserve"> vzgojitelja« </w:t>
            </w:r>
            <w:r>
              <w:rPr>
                <w:rFonts w:ascii="Times New Roman" w:hAnsi="Times New Roman"/>
                <w:sz w:val="24"/>
                <w:szCs w:val="24"/>
              </w:rPr>
              <w:t xml:space="preserve">spremeni </w:t>
            </w:r>
            <w:r w:rsidRPr="00B401D2">
              <w:rPr>
                <w:rFonts w:ascii="Times New Roman" w:hAnsi="Times New Roman"/>
                <w:sz w:val="24"/>
                <w:szCs w:val="24"/>
              </w:rPr>
              <w:t>v »vzgojitelja predšolskih</w:t>
            </w:r>
            <w:r>
              <w:rPr>
                <w:rFonts w:ascii="Times New Roman" w:hAnsi="Times New Roman"/>
                <w:sz w:val="24"/>
                <w:szCs w:val="24"/>
              </w:rPr>
              <w:t xml:space="preserve"> otrok – pomočnik vzgojitelja«, saj je po ugotovitvah stroke </w:t>
            </w:r>
            <w:r w:rsidRPr="002A0D99">
              <w:rPr>
                <w:rFonts w:ascii="Times New Roman" w:hAnsi="Times New Roman"/>
                <w:sz w:val="24"/>
                <w:szCs w:val="24"/>
              </w:rPr>
              <w:t>že davno presežena delitev na dejavnosti, ki so »rezervirane« za pomočnika vzgojitelja in tiste, ki so »rezervirane« za vzgojitelja</w:t>
            </w:r>
            <w:r>
              <w:rPr>
                <w:rFonts w:ascii="Times New Roman" w:hAnsi="Times New Roman"/>
                <w:sz w:val="24"/>
                <w:szCs w:val="24"/>
              </w:rPr>
              <w:t>.</w:t>
            </w:r>
          </w:p>
          <w:p w:rsidR="00133A15" w:rsidRPr="00B401D2" w:rsidRDefault="00133A15" w:rsidP="00133A15">
            <w:pPr>
              <w:spacing w:after="0" w:line="276" w:lineRule="auto"/>
              <w:jc w:val="both"/>
              <w:rPr>
                <w:rFonts w:ascii="Times New Roman" w:hAnsi="Times New Roman"/>
                <w:sz w:val="24"/>
                <w:szCs w:val="24"/>
              </w:rPr>
            </w:pPr>
          </w:p>
          <w:p w:rsidR="00B10225" w:rsidRDefault="00B10225" w:rsidP="003D4F2C">
            <w:pPr>
              <w:jc w:val="both"/>
              <w:rPr>
                <w:rFonts w:ascii="Times New Roman" w:hAnsi="Times New Roman"/>
                <w:sz w:val="24"/>
                <w:szCs w:val="24"/>
              </w:rPr>
            </w:pPr>
            <w:r w:rsidRPr="00B401D2">
              <w:rPr>
                <w:rFonts w:ascii="Times New Roman" w:hAnsi="Times New Roman"/>
                <w:sz w:val="24"/>
                <w:szCs w:val="24"/>
              </w:rPr>
              <w:t>Ker višina nakazil iz šolskega sklada za otroke, učence in dijake iz socialno ogroženih družin v večini primerov presega z zakonom določeno mejo vrednosti darila, ki ni obdavčeno, se</w:t>
            </w:r>
            <w:r w:rsidR="00946F8D">
              <w:rPr>
                <w:rFonts w:ascii="Times New Roman" w:hAnsi="Times New Roman"/>
                <w:sz w:val="24"/>
                <w:szCs w:val="24"/>
              </w:rPr>
              <w:t xml:space="preserve"> določba zakona dopol</w:t>
            </w:r>
            <w:r w:rsidR="00CB4F76">
              <w:rPr>
                <w:rFonts w:ascii="Times New Roman" w:hAnsi="Times New Roman"/>
                <w:sz w:val="24"/>
                <w:szCs w:val="24"/>
              </w:rPr>
              <w:t>n</w:t>
            </w:r>
            <w:r w:rsidR="00946F8D">
              <w:rPr>
                <w:rFonts w:ascii="Times New Roman" w:hAnsi="Times New Roman"/>
                <w:sz w:val="24"/>
                <w:szCs w:val="24"/>
              </w:rPr>
              <w:t>juje z namenom izplačila iz šolskih skladov za financiranje dejavnosti za socialno ogrožene otroke, učence in dijake</w:t>
            </w:r>
            <w:r w:rsidR="00133A15">
              <w:rPr>
                <w:rFonts w:ascii="Times New Roman" w:hAnsi="Times New Roman"/>
                <w:sz w:val="24"/>
                <w:szCs w:val="24"/>
              </w:rPr>
              <w:t>.</w:t>
            </w:r>
            <w:r w:rsidR="00946F8D">
              <w:rPr>
                <w:rFonts w:ascii="Times New Roman" w:hAnsi="Times New Roman"/>
                <w:sz w:val="24"/>
                <w:szCs w:val="24"/>
              </w:rPr>
              <w:t xml:space="preserve"> </w:t>
            </w:r>
            <w:r w:rsidR="00133A15">
              <w:rPr>
                <w:rFonts w:ascii="Times New Roman" w:hAnsi="Times New Roman"/>
                <w:sz w:val="24"/>
                <w:szCs w:val="24"/>
              </w:rPr>
              <w:t>Z</w:t>
            </w:r>
            <w:r w:rsidR="00946F8D">
              <w:rPr>
                <w:rFonts w:ascii="Times New Roman" w:hAnsi="Times New Roman"/>
                <w:sz w:val="24"/>
                <w:szCs w:val="24"/>
              </w:rPr>
              <w:t xml:space="preserve"> davčnim zakonom pa bo na tej podlagi lahko </w:t>
            </w:r>
            <w:r w:rsidR="00133A15">
              <w:rPr>
                <w:rFonts w:ascii="Times New Roman" w:hAnsi="Times New Roman"/>
                <w:sz w:val="24"/>
                <w:szCs w:val="24"/>
              </w:rPr>
              <w:t>določeno</w:t>
            </w:r>
            <w:r w:rsidR="00946F8D">
              <w:rPr>
                <w:rFonts w:ascii="Times New Roman" w:hAnsi="Times New Roman"/>
                <w:sz w:val="24"/>
                <w:szCs w:val="24"/>
              </w:rPr>
              <w:t>, da so vsa povračila iz šolskega sklada davčne oprostitve</w:t>
            </w:r>
            <w:r w:rsidR="00133A15">
              <w:rPr>
                <w:rFonts w:ascii="Times New Roman" w:hAnsi="Times New Roman"/>
                <w:sz w:val="24"/>
                <w:szCs w:val="24"/>
              </w:rPr>
              <w:t xml:space="preserve">.  </w:t>
            </w:r>
          </w:p>
          <w:p w:rsidR="007E7521" w:rsidRDefault="00304308" w:rsidP="007E7521">
            <w:pPr>
              <w:spacing w:after="0"/>
              <w:jc w:val="both"/>
              <w:rPr>
                <w:rFonts w:ascii="Times New Roman" w:eastAsia="Times New Roman" w:hAnsi="Times New Roman"/>
                <w:sz w:val="24"/>
                <w:szCs w:val="24"/>
              </w:rPr>
            </w:pPr>
            <w:r>
              <w:rPr>
                <w:rFonts w:ascii="Times New Roman" w:hAnsi="Times New Roman"/>
                <w:sz w:val="24"/>
                <w:szCs w:val="24"/>
              </w:rPr>
              <w:t xml:space="preserve">Novo gradivo št. 1 </w:t>
            </w:r>
            <w:r w:rsidR="00F20D51">
              <w:rPr>
                <w:rFonts w:ascii="Times New Roman" w:hAnsi="Times New Roman"/>
                <w:sz w:val="24"/>
                <w:szCs w:val="24"/>
              </w:rPr>
              <w:t xml:space="preserve">dodatno </w:t>
            </w:r>
            <w:r>
              <w:rPr>
                <w:rFonts w:ascii="Times New Roman" w:hAnsi="Times New Roman"/>
                <w:sz w:val="24"/>
                <w:szCs w:val="24"/>
              </w:rPr>
              <w:t xml:space="preserve">spreminja </w:t>
            </w:r>
            <w:r w:rsidR="00AE4E7C">
              <w:rPr>
                <w:rFonts w:ascii="Times New Roman" w:hAnsi="Times New Roman"/>
                <w:sz w:val="24"/>
                <w:szCs w:val="24"/>
              </w:rPr>
              <w:t xml:space="preserve">tudi </w:t>
            </w:r>
            <w:r>
              <w:rPr>
                <w:rFonts w:ascii="Times New Roman" w:hAnsi="Times New Roman"/>
                <w:sz w:val="24"/>
                <w:szCs w:val="24"/>
              </w:rPr>
              <w:t xml:space="preserve">8. člen veljavnega zakona, in </w:t>
            </w:r>
            <w:r w:rsidR="007E7521">
              <w:rPr>
                <w:rFonts w:ascii="Times New Roman" w:hAnsi="Times New Roman"/>
                <w:sz w:val="24"/>
                <w:szCs w:val="24"/>
              </w:rPr>
              <w:t xml:space="preserve">sicer iz </w:t>
            </w:r>
            <w:proofErr w:type="spellStart"/>
            <w:r w:rsidR="007E7521">
              <w:rPr>
                <w:rFonts w:ascii="Times New Roman" w:hAnsi="Times New Roman"/>
                <w:sz w:val="24"/>
                <w:szCs w:val="24"/>
              </w:rPr>
              <w:t>nomotehničnega</w:t>
            </w:r>
            <w:proofErr w:type="spellEnd"/>
            <w:r w:rsidR="007E7521">
              <w:rPr>
                <w:rFonts w:ascii="Times New Roman" w:hAnsi="Times New Roman"/>
                <w:sz w:val="24"/>
                <w:szCs w:val="24"/>
              </w:rPr>
              <w:t xml:space="preserve"> razloga.</w:t>
            </w:r>
            <w:r>
              <w:rPr>
                <w:rFonts w:ascii="Times New Roman" w:hAnsi="Times New Roman"/>
                <w:sz w:val="24"/>
                <w:szCs w:val="24"/>
              </w:rPr>
              <w:t xml:space="preserve"> </w:t>
            </w:r>
            <w:r w:rsidR="006109A5">
              <w:rPr>
                <w:rFonts w:ascii="Times New Roman" w:hAnsi="Times New Roman"/>
                <w:sz w:val="24"/>
                <w:szCs w:val="24"/>
              </w:rPr>
              <w:t xml:space="preserve">Predlagana sprememba </w:t>
            </w:r>
            <w:r w:rsidR="007E7521">
              <w:rPr>
                <w:rFonts w:ascii="Times New Roman" w:eastAsia="Times New Roman" w:hAnsi="Times New Roman"/>
                <w:sz w:val="24"/>
                <w:szCs w:val="24"/>
              </w:rPr>
              <w:t>9. člen</w:t>
            </w:r>
            <w:r w:rsidR="006109A5">
              <w:rPr>
                <w:rFonts w:ascii="Times New Roman" w:eastAsia="Times New Roman" w:hAnsi="Times New Roman"/>
                <w:sz w:val="24"/>
                <w:szCs w:val="24"/>
              </w:rPr>
              <w:t>a</w:t>
            </w:r>
            <w:r w:rsidR="007E7521">
              <w:rPr>
                <w:rFonts w:ascii="Times New Roman" w:eastAsia="Times New Roman" w:hAnsi="Times New Roman"/>
                <w:sz w:val="24"/>
                <w:szCs w:val="24"/>
              </w:rPr>
              <w:t xml:space="preserve"> zakona namreč </w:t>
            </w:r>
            <w:r w:rsidR="003D2FE4">
              <w:rPr>
                <w:rFonts w:ascii="Times New Roman" w:eastAsia="Times New Roman" w:hAnsi="Times New Roman"/>
                <w:sz w:val="24"/>
                <w:szCs w:val="24"/>
              </w:rPr>
              <w:t xml:space="preserve">uvaja </w:t>
            </w:r>
            <w:r w:rsidR="007E7521">
              <w:rPr>
                <w:rFonts w:ascii="Times New Roman" w:eastAsia="Times New Roman" w:hAnsi="Times New Roman"/>
                <w:sz w:val="24"/>
                <w:szCs w:val="24"/>
              </w:rPr>
              <w:t>razlik</w:t>
            </w:r>
            <w:r w:rsidR="003D2FE4">
              <w:rPr>
                <w:rFonts w:ascii="Times New Roman" w:eastAsia="Times New Roman" w:hAnsi="Times New Roman"/>
                <w:sz w:val="24"/>
                <w:szCs w:val="24"/>
              </w:rPr>
              <w:t>ovanje</w:t>
            </w:r>
            <w:r w:rsidR="007E7521">
              <w:rPr>
                <w:rFonts w:ascii="Times New Roman" w:eastAsia="Times New Roman" w:hAnsi="Times New Roman"/>
                <w:sz w:val="24"/>
                <w:szCs w:val="24"/>
              </w:rPr>
              <w:t xml:space="preserve"> med javno veljavnimi programi in programi, ki so pridobili javno veljavnost, zato je potrebno ustrezno popraviti tudi 8. člen, ker se opredelitev vzgojno-izobraževalnega zavoda veže tako na izvajalce javno veljavnih programov, kot programov, ki so pridobili javno veljavnost.</w:t>
            </w:r>
            <w:r w:rsidR="005A6301">
              <w:rPr>
                <w:rFonts w:ascii="Times New Roman" w:eastAsia="Times New Roman" w:hAnsi="Times New Roman"/>
                <w:sz w:val="24"/>
                <w:szCs w:val="24"/>
              </w:rPr>
              <w:t xml:space="preserve"> V </w:t>
            </w:r>
            <w:r w:rsidR="006109A5">
              <w:rPr>
                <w:rFonts w:ascii="Times New Roman" w:eastAsia="Times New Roman" w:hAnsi="Times New Roman"/>
                <w:sz w:val="24"/>
                <w:szCs w:val="24"/>
              </w:rPr>
              <w:t xml:space="preserve">predlagani </w:t>
            </w:r>
            <w:r w:rsidR="005A6301">
              <w:rPr>
                <w:rFonts w:ascii="Times New Roman" w:eastAsia="Times New Roman" w:hAnsi="Times New Roman"/>
                <w:sz w:val="24"/>
                <w:szCs w:val="24"/>
              </w:rPr>
              <w:t>sprem</w:t>
            </w:r>
            <w:r w:rsidR="006109A5">
              <w:rPr>
                <w:rFonts w:ascii="Times New Roman" w:eastAsia="Times New Roman" w:hAnsi="Times New Roman"/>
                <w:sz w:val="24"/>
                <w:szCs w:val="24"/>
              </w:rPr>
              <w:t>embi</w:t>
            </w:r>
            <w:r w:rsidR="005A6301">
              <w:rPr>
                <w:rFonts w:ascii="Times New Roman" w:eastAsia="Times New Roman" w:hAnsi="Times New Roman"/>
                <w:sz w:val="24"/>
                <w:szCs w:val="24"/>
              </w:rPr>
              <w:t xml:space="preserve"> 9. člen</w:t>
            </w:r>
            <w:r w:rsidR="006109A5">
              <w:rPr>
                <w:rFonts w:ascii="Times New Roman" w:eastAsia="Times New Roman" w:hAnsi="Times New Roman"/>
                <w:sz w:val="24"/>
                <w:szCs w:val="24"/>
              </w:rPr>
              <w:t>a</w:t>
            </w:r>
            <w:r w:rsidR="005A6301">
              <w:rPr>
                <w:rFonts w:ascii="Times New Roman" w:eastAsia="Times New Roman" w:hAnsi="Times New Roman"/>
                <w:sz w:val="24"/>
                <w:szCs w:val="24"/>
              </w:rPr>
              <w:t xml:space="preserve"> zakona je zamenjan vrstni red četrtega in petega odstavka.</w:t>
            </w:r>
          </w:p>
          <w:p w:rsidR="00384519" w:rsidRDefault="00384519" w:rsidP="00764E64">
            <w:pPr>
              <w:spacing w:after="0"/>
              <w:jc w:val="both"/>
              <w:rPr>
                <w:rFonts w:ascii="Times New Roman" w:eastAsia="Times New Roman" w:hAnsi="Times New Roman"/>
                <w:sz w:val="24"/>
                <w:szCs w:val="24"/>
              </w:rPr>
            </w:pPr>
          </w:p>
          <w:p w:rsidR="00384519" w:rsidRDefault="00384519" w:rsidP="00F20D51">
            <w:pPr>
              <w:jc w:val="both"/>
              <w:rPr>
                <w:rFonts w:ascii="Times New Roman" w:eastAsia="Times New Roman" w:hAnsi="Times New Roman"/>
                <w:sz w:val="24"/>
                <w:szCs w:val="24"/>
              </w:rPr>
            </w:pPr>
            <w:r>
              <w:rPr>
                <w:rFonts w:ascii="Times New Roman" w:eastAsia="Times New Roman" w:hAnsi="Times New Roman"/>
                <w:sz w:val="24"/>
                <w:szCs w:val="24"/>
              </w:rPr>
              <w:t>V novem gradivu je popravljen tudi četrti odstavek spremenjenega 53. a člena zakona</w:t>
            </w:r>
            <w:r w:rsidR="003D2FE4">
              <w:rPr>
                <w:rFonts w:ascii="Times New Roman" w:eastAsia="Times New Roman" w:hAnsi="Times New Roman"/>
                <w:sz w:val="24"/>
                <w:szCs w:val="24"/>
              </w:rPr>
              <w:t>, in sicer je o</w:t>
            </w:r>
            <w:r>
              <w:rPr>
                <w:rFonts w:ascii="Times New Roman" w:eastAsia="Times New Roman" w:hAnsi="Times New Roman"/>
                <w:sz w:val="24"/>
                <w:szCs w:val="24"/>
              </w:rPr>
              <w:t xml:space="preserve">bveznost izločitve iz </w:t>
            </w:r>
            <w:r w:rsidR="003D2FE4">
              <w:rPr>
                <w:rFonts w:ascii="Times New Roman" w:eastAsia="Times New Roman" w:hAnsi="Times New Roman"/>
                <w:sz w:val="24"/>
                <w:szCs w:val="24"/>
              </w:rPr>
              <w:t xml:space="preserve">postopka </w:t>
            </w:r>
            <w:r>
              <w:rPr>
                <w:rFonts w:ascii="Times New Roman" w:eastAsia="Times New Roman" w:hAnsi="Times New Roman"/>
                <w:sz w:val="24"/>
                <w:szCs w:val="24"/>
              </w:rPr>
              <w:t>podaje mnenja o kandidatu za ravnatelja razširjena tudi na druge organe, ki podajo mnenje</w:t>
            </w:r>
            <w:r w:rsidR="00FE3703">
              <w:rPr>
                <w:rFonts w:ascii="Times New Roman" w:eastAsia="Times New Roman" w:hAnsi="Times New Roman"/>
                <w:sz w:val="24"/>
                <w:szCs w:val="24"/>
              </w:rPr>
              <w:t xml:space="preserve"> (</w:t>
            </w:r>
            <w:r>
              <w:rPr>
                <w:rFonts w:ascii="Times New Roman" w:eastAsia="Times New Roman" w:hAnsi="Times New Roman"/>
                <w:sz w:val="24"/>
                <w:szCs w:val="24"/>
              </w:rPr>
              <w:t xml:space="preserve">ne </w:t>
            </w:r>
            <w:r w:rsidR="00FE3703">
              <w:rPr>
                <w:rFonts w:ascii="Times New Roman" w:eastAsia="Times New Roman" w:hAnsi="Times New Roman"/>
                <w:sz w:val="24"/>
                <w:szCs w:val="24"/>
              </w:rPr>
              <w:t xml:space="preserve">velja </w:t>
            </w:r>
            <w:r>
              <w:rPr>
                <w:rFonts w:ascii="Times New Roman" w:eastAsia="Times New Roman" w:hAnsi="Times New Roman"/>
                <w:sz w:val="24"/>
                <w:szCs w:val="24"/>
              </w:rPr>
              <w:t xml:space="preserve">le </w:t>
            </w:r>
            <w:r w:rsidR="00565841">
              <w:rPr>
                <w:rFonts w:ascii="Times New Roman" w:eastAsia="Times New Roman" w:hAnsi="Times New Roman"/>
                <w:sz w:val="24"/>
                <w:szCs w:val="24"/>
              </w:rPr>
              <w:t>za</w:t>
            </w:r>
            <w:r>
              <w:rPr>
                <w:rFonts w:ascii="Times New Roman" w:eastAsia="Times New Roman" w:hAnsi="Times New Roman"/>
                <w:sz w:val="24"/>
                <w:szCs w:val="24"/>
              </w:rPr>
              <w:t xml:space="preserve"> vzgojiteljski</w:t>
            </w:r>
            <w:r w:rsidRPr="00617F57">
              <w:rPr>
                <w:rFonts w:ascii="Times New Roman" w:eastAsia="Times New Roman" w:hAnsi="Times New Roman"/>
                <w:sz w:val="24"/>
                <w:szCs w:val="24"/>
              </w:rPr>
              <w:t>, učiteljsk</w:t>
            </w:r>
            <w:r>
              <w:rPr>
                <w:rFonts w:ascii="Times New Roman" w:eastAsia="Times New Roman" w:hAnsi="Times New Roman"/>
                <w:sz w:val="24"/>
                <w:szCs w:val="24"/>
              </w:rPr>
              <w:t>i oziroma predavateljski zbor</w:t>
            </w:r>
            <w:r w:rsidR="00FE3703">
              <w:rPr>
                <w:rFonts w:ascii="Times New Roman" w:eastAsia="Times New Roman" w:hAnsi="Times New Roman"/>
                <w:sz w:val="24"/>
                <w:szCs w:val="24"/>
              </w:rPr>
              <w:t>, kot prvotno predlagano)</w:t>
            </w:r>
            <w:r w:rsidR="00465766">
              <w:rPr>
                <w:rFonts w:ascii="Times New Roman" w:eastAsia="Times New Roman" w:hAnsi="Times New Roman"/>
                <w:sz w:val="24"/>
                <w:szCs w:val="24"/>
              </w:rPr>
              <w:t>.</w:t>
            </w:r>
          </w:p>
          <w:p w:rsidR="00764E64" w:rsidRDefault="00764E64" w:rsidP="00764E64">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Popravljen je še predlog novega četrtega odstavka 16. člena veljavnega zakona, in sicer se </w:t>
            </w:r>
            <w:r w:rsidR="00FE3703">
              <w:rPr>
                <w:rFonts w:ascii="Times New Roman" w:eastAsia="Times New Roman" w:hAnsi="Times New Roman"/>
                <w:sz w:val="24"/>
                <w:szCs w:val="24"/>
              </w:rPr>
              <w:t xml:space="preserve">prva alineja </w:t>
            </w:r>
            <w:r>
              <w:rPr>
                <w:rFonts w:ascii="Times New Roman" w:eastAsia="Times New Roman" w:hAnsi="Times New Roman"/>
                <w:sz w:val="24"/>
                <w:szCs w:val="24"/>
              </w:rPr>
              <w:t>»število in starost</w:t>
            </w:r>
            <w:r w:rsidRPr="00617F57">
              <w:rPr>
                <w:rFonts w:ascii="Times New Roman" w:eastAsia="Times New Roman" w:hAnsi="Times New Roman"/>
                <w:sz w:val="24"/>
                <w:szCs w:val="24"/>
              </w:rPr>
              <w:t xml:space="preserve"> </w:t>
            </w:r>
            <w:r w:rsidRPr="00764E64">
              <w:rPr>
                <w:rFonts w:ascii="Times New Roman" w:eastAsia="Times New Roman" w:hAnsi="Times New Roman"/>
                <w:sz w:val="24"/>
                <w:szCs w:val="24"/>
              </w:rPr>
              <w:t>učencev</w:t>
            </w:r>
            <w:r>
              <w:rPr>
                <w:rFonts w:ascii="Times New Roman" w:eastAsia="Times New Roman" w:hAnsi="Times New Roman"/>
                <w:sz w:val="24"/>
                <w:szCs w:val="24"/>
              </w:rPr>
              <w:t xml:space="preserve"> </w:t>
            </w:r>
            <w:r w:rsidRPr="00617F57">
              <w:rPr>
                <w:rFonts w:ascii="Times New Roman" w:eastAsia="Times New Roman" w:hAnsi="Times New Roman"/>
                <w:sz w:val="24"/>
                <w:szCs w:val="24"/>
              </w:rPr>
              <w:t>na določenem območju</w:t>
            </w:r>
            <w:r>
              <w:rPr>
                <w:rFonts w:ascii="Times New Roman" w:eastAsia="Times New Roman" w:hAnsi="Times New Roman"/>
                <w:sz w:val="24"/>
                <w:szCs w:val="24"/>
              </w:rPr>
              <w:t xml:space="preserve">« razširja tudi na dijake, saj se v skladu s 86. členom zakona financirajo tudi </w:t>
            </w:r>
            <w:r w:rsidR="00592A31">
              <w:rPr>
                <w:rFonts w:ascii="Times New Roman" w:eastAsia="Times New Roman" w:hAnsi="Times New Roman"/>
                <w:sz w:val="24"/>
                <w:szCs w:val="24"/>
              </w:rPr>
              <w:t xml:space="preserve">programi </w:t>
            </w:r>
            <w:r w:rsidR="00592A31" w:rsidRPr="00617F57">
              <w:rPr>
                <w:rFonts w:ascii="Times New Roman" w:hAnsi="Times New Roman"/>
                <w:sz w:val="24"/>
                <w:szCs w:val="24"/>
              </w:rPr>
              <w:t>srednjega splošnega izobraževanja ali poklicnega in strokovnega izobraževanja</w:t>
            </w:r>
            <w:r>
              <w:rPr>
                <w:rFonts w:ascii="Times New Roman" w:eastAsia="Times New Roman" w:hAnsi="Times New Roman"/>
                <w:sz w:val="24"/>
                <w:szCs w:val="24"/>
              </w:rPr>
              <w:t xml:space="preserve">. </w:t>
            </w:r>
            <w:r w:rsidR="00FE3703">
              <w:rPr>
                <w:rFonts w:ascii="Times New Roman" w:eastAsia="Times New Roman" w:hAnsi="Times New Roman"/>
                <w:sz w:val="24"/>
                <w:szCs w:val="24"/>
              </w:rPr>
              <w:t>Dijaki so dodani tudi v četrto alinejo predl</w:t>
            </w:r>
            <w:r w:rsidR="00465766">
              <w:rPr>
                <w:rFonts w:ascii="Times New Roman" w:eastAsia="Times New Roman" w:hAnsi="Times New Roman"/>
                <w:sz w:val="24"/>
                <w:szCs w:val="24"/>
              </w:rPr>
              <w:t>oga</w:t>
            </w:r>
            <w:r w:rsidR="00FE3703">
              <w:rPr>
                <w:rFonts w:ascii="Times New Roman" w:eastAsia="Times New Roman" w:hAnsi="Times New Roman"/>
                <w:sz w:val="24"/>
                <w:szCs w:val="24"/>
              </w:rPr>
              <w:t xml:space="preserve"> novega četrtega odstavka 16. člena in v predlagano spremembo drugega odstavka 17. člena veljavnega zakona.</w:t>
            </w:r>
          </w:p>
          <w:p w:rsidR="00384519" w:rsidRPr="00133A15" w:rsidRDefault="00384519" w:rsidP="00F20D51">
            <w:pPr>
              <w:jc w:val="both"/>
              <w:rPr>
                <w:rFonts w:ascii="Times New Roman" w:hAnsi="Times New Roman"/>
                <w:sz w:val="24"/>
                <w:szCs w:val="24"/>
              </w:rPr>
            </w:pPr>
          </w:p>
        </w:tc>
      </w:tr>
      <w:tr w:rsidR="005C4899" w:rsidRPr="0058405C" w:rsidTr="00E977CF">
        <w:tc>
          <w:tcPr>
            <w:tcW w:w="9163" w:type="dxa"/>
            <w:gridSpan w:val="4"/>
          </w:tcPr>
          <w:p w:rsidR="005C4899" w:rsidRPr="0058405C" w:rsidRDefault="005C4899" w:rsidP="00DA0E7C">
            <w:pPr>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lastRenderedPageBreak/>
              <w:t>6. Presoja posledic za:</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a)</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420A7D">
              <w:rPr>
                <w:rFonts w:ascii="Times New Roman" w:eastAsia="Times New Roman" w:hAnsi="Times New Roman" w:cs="Times New Roman"/>
                <w:color w:val="000000" w:themeColor="text1"/>
                <w:sz w:val="24"/>
                <w:szCs w:val="24"/>
                <w:lang w:eastAsia="sl-SI"/>
              </w:rPr>
              <w:t>javnofinančna sredstva nad 40.000 EUR v tekočem in naslednjih treh letih</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420A7D">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b)</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Cs/>
                <w:sz w:val="24"/>
                <w:szCs w:val="24"/>
                <w:lang w:eastAsia="sl-SI"/>
              </w:rPr>
              <w:t>usklajenost slovenskega pravnega reda s pravnim redom Evropske unije</w:t>
            </w:r>
          </w:p>
        </w:tc>
        <w:tc>
          <w:tcPr>
            <w:tcW w:w="2271" w:type="dxa"/>
            <w:vAlign w:val="center"/>
          </w:tcPr>
          <w:p w:rsidR="005C4899" w:rsidRPr="0058405C" w:rsidRDefault="004B5FA3"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DA</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c)</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administrativne posledice</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sz w:val="24"/>
                <w:szCs w:val="24"/>
                <w:lang w:eastAsia="sl-SI"/>
              </w:rPr>
              <w:t>gospodarstvo, zlasti</w:t>
            </w:r>
            <w:r w:rsidRPr="0058405C">
              <w:rPr>
                <w:rFonts w:ascii="Times New Roman" w:eastAsia="Times New Roman" w:hAnsi="Times New Roman" w:cs="Times New Roman"/>
                <w:bCs/>
                <w:sz w:val="24"/>
                <w:szCs w:val="24"/>
                <w:lang w:eastAsia="sl-SI"/>
              </w:rPr>
              <w:t xml:space="preserve"> mala in srednja podjetja ter konkurenčnost podjetij</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okolje, vključno s prostorskimi in varstvenimi vidiki</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e)</w:t>
            </w:r>
          </w:p>
        </w:tc>
        <w:tc>
          <w:tcPr>
            <w:tcW w:w="5444" w:type="dxa"/>
            <w:gridSpan w:val="2"/>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socialno področje</w:t>
            </w:r>
          </w:p>
        </w:tc>
        <w:tc>
          <w:tcPr>
            <w:tcW w:w="2271" w:type="dxa"/>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t>NE</w:t>
            </w:r>
          </w:p>
        </w:tc>
      </w:tr>
      <w:tr w:rsidR="005C4899" w:rsidRPr="0058405C" w:rsidTr="00E977CF">
        <w:tc>
          <w:tcPr>
            <w:tcW w:w="1448" w:type="dxa"/>
            <w:tcBorders>
              <w:bottom w:val="single" w:sz="4" w:space="0" w:color="auto"/>
            </w:tcBorders>
          </w:tcPr>
          <w:p w:rsidR="005C4899" w:rsidRPr="0058405C" w:rsidRDefault="005C4899" w:rsidP="00DA0E7C">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f)</w:t>
            </w:r>
          </w:p>
        </w:tc>
        <w:tc>
          <w:tcPr>
            <w:tcW w:w="5444" w:type="dxa"/>
            <w:gridSpan w:val="2"/>
            <w:tcBorders>
              <w:bottom w:val="single" w:sz="4" w:space="0" w:color="auto"/>
            </w:tcBorders>
          </w:tcPr>
          <w:p w:rsidR="005C4899" w:rsidRPr="0058405C" w:rsidRDefault="005C4899" w:rsidP="00DA0E7C">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dokumente razvojnega načrtovanja:</w:t>
            </w:r>
          </w:p>
          <w:p w:rsidR="005C4899" w:rsidRPr="0058405C"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lastRenderedPageBreak/>
              <w:t>nacionalne dokumente razvojnega načrtovanja</w:t>
            </w:r>
          </w:p>
          <w:p w:rsidR="005C4899" w:rsidRPr="0058405C"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razvojne politike na ravni programov po strukturi razvojne klasifikacije programskega proračuna</w:t>
            </w:r>
          </w:p>
          <w:p w:rsidR="005C4899" w:rsidRPr="0058405C" w:rsidRDefault="005C4899" w:rsidP="00DA0E7C">
            <w:pPr>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eastAsia="sl-SI"/>
              </w:rPr>
            </w:pPr>
            <w:r w:rsidRPr="0058405C">
              <w:rPr>
                <w:rFonts w:ascii="Times New Roman" w:eastAsia="Times New Roman" w:hAnsi="Times New Roman" w:cs="Times New Roman"/>
                <w:bCs/>
                <w:sz w:val="24"/>
                <w:szCs w:val="24"/>
                <w:lang w:eastAsia="sl-SI"/>
              </w:rPr>
              <w:t>razvojne dokumente Evropske unije in mednarodnih organizacij</w:t>
            </w:r>
          </w:p>
        </w:tc>
        <w:tc>
          <w:tcPr>
            <w:tcW w:w="2271" w:type="dxa"/>
            <w:tcBorders>
              <w:bottom w:val="single" w:sz="4" w:space="0" w:color="auto"/>
            </w:tcBorders>
            <w:vAlign w:val="center"/>
          </w:tcPr>
          <w:p w:rsidR="005C4899" w:rsidRPr="0058405C" w:rsidRDefault="005C4899" w:rsidP="00DA0E7C">
            <w:pPr>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sz w:val="24"/>
                <w:szCs w:val="24"/>
                <w:lang w:eastAsia="sl-SI"/>
              </w:rPr>
              <w:lastRenderedPageBreak/>
              <w:t>NE</w:t>
            </w:r>
          </w:p>
        </w:tc>
      </w:tr>
      <w:tr w:rsidR="005C4899" w:rsidRPr="0058405C" w:rsidTr="00E977CF">
        <w:tc>
          <w:tcPr>
            <w:tcW w:w="9163" w:type="dxa"/>
            <w:gridSpan w:val="4"/>
            <w:tcBorders>
              <w:top w:val="single" w:sz="4" w:space="0" w:color="auto"/>
              <w:left w:val="single" w:sz="4" w:space="0" w:color="auto"/>
              <w:bottom w:val="single" w:sz="4" w:space="0" w:color="auto"/>
              <w:right w:val="single" w:sz="4" w:space="0" w:color="auto"/>
            </w:tcBorders>
          </w:tcPr>
          <w:p w:rsidR="005C4899" w:rsidRPr="0058405C"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lastRenderedPageBreak/>
              <w:t>7.a</w:t>
            </w:r>
            <w:proofErr w:type="spellEnd"/>
            <w:r w:rsidRPr="0058405C">
              <w:rPr>
                <w:rFonts w:ascii="Times New Roman" w:eastAsia="Times New Roman" w:hAnsi="Times New Roman" w:cs="Times New Roman"/>
                <w:b/>
                <w:sz w:val="24"/>
                <w:szCs w:val="24"/>
                <w:lang w:eastAsia="sl-SI"/>
              </w:rPr>
              <w:t xml:space="preserve"> Predstavitev ocene finančnih posledic nad 40.000 EUR:</w:t>
            </w:r>
          </w:p>
          <w:p w:rsidR="005C4899" w:rsidRPr="0058405C" w:rsidRDefault="005C4899" w:rsidP="00DA0E7C">
            <w:pPr>
              <w:widowControl w:val="0"/>
              <w:suppressAutoHyphens/>
              <w:overflowPunct w:val="0"/>
              <w:autoSpaceDE w:val="0"/>
              <w:autoSpaceDN w:val="0"/>
              <w:adjustRightInd w:val="0"/>
              <w:spacing w:after="0" w:line="276" w:lineRule="auto"/>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(Samo če izberete DA pod točko 6.a.)</w:t>
            </w:r>
          </w:p>
        </w:tc>
      </w:tr>
    </w:tbl>
    <w:p w:rsidR="005C4899" w:rsidRPr="0058405C" w:rsidRDefault="005C4899" w:rsidP="00DA0E7C">
      <w:pPr>
        <w:spacing w:after="0" w:line="276" w:lineRule="auto"/>
        <w:rPr>
          <w:rFonts w:ascii="Times New Roman" w:eastAsia="Times New Roman" w:hAnsi="Times New Roman" w:cs="Times New Roman"/>
          <w:vanish/>
          <w:sz w:val="24"/>
          <w:szCs w:val="24"/>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878"/>
        <w:gridCol w:w="1405"/>
        <w:gridCol w:w="421"/>
        <w:gridCol w:w="968"/>
        <w:gridCol w:w="681"/>
        <w:gridCol w:w="382"/>
        <w:gridCol w:w="301"/>
        <w:gridCol w:w="2107"/>
      </w:tblGrid>
      <w:tr w:rsidR="005C4899" w:rsidRPr="0058405C" w:rsidTr="00E977CF">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8405C" w:rsidRDefault="005C4899" w:rsidP="00DA0E7C">
            <w:pPr>
              <w:pageBreakBefore/>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lastRenderedPageBreak/>
              <w:t>I. Ocena finančnih posledic, ki niso načrtovane v sprejetem proračunu</w:t>
            </w:r>
          </w:p>
        </w:tc>
      </w:tr>
      <w:tr w:rsidR="005C4899" w:rsidRPr="0058405C" w:rsidTr="0090765C">
        <w:trPr>
          <w:cantSplit/>
          <w:trHeight w:val="276"/>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ind w:left="-122" w:right="-112"/>
              <w:jc w:val="center"/>
              <w:rPr>
                <w:rFonts w:ascii="Times New Roman" w:eastAsia="Times New Roman" w:hAnsi="Times New Roman" w:cs="Times New Roman"/>
                <w:sz w:val="24"/>
                <w:szCs w:val="24"/>
              </w:rPr>
            </w:pP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Tekoče leto (t)</w:t>
            </w: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+ 1</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+ 2</w:t>
            </w: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t + 3</w:t>
            </w: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prihodkov občinskih proračunov </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xml:space="preserve">) odhodkov državnega proračuna </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r>
      <w:tr w:rsidR="005C4899" w:rsidRPr="0058405C" w:rsidTr="0090765C">
        <w:trPr>
          <w:cantSplit/>
          <w:trHeight w:val="6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odhodkov občinskih proračunov</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p>
        </w:tc>
      </w:tr>
      <w:tr w:rsidR="005C4899" w:rsidRPr="0058405C" w:rsidTr="0090765C">
        <w:trPr>
          <w:cantSplit/>
          <w:trHeight w:val="423"/>
        </w:trPr>
        <w:tc>
          <w:tcPr>
            <w:tcW w:w="2935"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rPr>
                <w:rFonts w:ascii="Times New Roman" w:eastAsia="Times New Roman" w:hAnsi="Times New Roman" w:cs="Times New Roman"/>
                <w:bCs/>
                <w:sz w:val="24"/>
                <w:szCs w:val="24"/>
              </w:rPr>
            </w:pPr>
            <w:r w:rsidRPr="0058405C">
              <w:rPr>
                <w:rFonts w:ascii="Times New Roman" w:eastAsia="Times New Roman" w:hAnsi="Times New Roman" w:cs="Times New Roman"/>
                <w:bCs/>
                <w:sz w:val="24"/>
                <w:szCs w:val="24"/>
              </w:rPr>
              <w:t>Predvideno povečanje (+) ali zmanjšanje (</w:t>
            </w:r>
            <w:r w:rsidRPr="0058405C">
              <w:rPr>
                <w:rFonts w:ascii="Times New Roman" w:eastAsia="Times New Roman" w:hAnsi="Times New Roman" w:cs="Times New Roman"/>
                <w:b/>
                <w:sz w:val="24"/>
                <w:szCs w:val="24"/>
              </w:rPr>
              <w:t>–</w:t>
            </w:r>
            <w:r w:rsidRPr="0058405C">
              <w:rPr>
                <w:rFonts w:ascii="Times New Roman" w:eastAsia="Times New Roman" w:hAnsi="Times New Roman" w:cs="Times New Roman"/>
                <w:bCs/>
                <w:sz w:val="24"/>
                <w:szCs w:val="24"/>
              </w:rPr>
              <w:t>) obveznosti za druga javnofinančna sredstva</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968"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jc w:val="center"/>
              <w:outlineLvl w:val="0"/>
              <w:rPr>
                <w:rFonts w:ascii="Times New Roman" w:eastAsia="Times New Roman" w:hAnsi="Times New Roman" w:cs="Times New Roman"/>
                <w:kern w:val="32"/>
                <w:sz w:val="24"/>
                <w:szCs w:val="24"/>
                <w:lang w:eastAsia="sl-SI"/>
              </w:rPr>
            </w:pPr>
          </w:p>
        </w:tc>
      </w:tr>
      <w:tr w:rsidR="005C4899" w:rsidRPr="0058405C" w:rsidTr="00E977C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II. Finančne posledice za državni proračun</w:t>
            </w:r>
          </w:p>
        </w:tc>
      </w:tr>
      <w:tr w:rsidR="005C4899" w:rsidRPr="0058405C" w:rsidTr="00E977CF">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8405C" w:rsidRDefault="005C4899" w:rsidP="00DA0E7C">
            <w:pPr>
              <w:widowControl w:val="0"/>
              <w:tabs>
                <w:tab w:val="left" w:pos="2340"/>
              </w:tabs>
              <w:spacing w:after="0" w:line="276" w:lineRule="auto"/>
              <w:ind w:left="142" w:hanging="142"/>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II.a</w:t>
            </w:r>
            <w:proofErr w:type="spellEnd"/>
            <w:r w:rsidRPr="0058405C">
              <w:rPr>
                <w:rFonts w:ascii="Times New Roman" w:eastAsia="Times New Roman" w:hAnsi="Times New Roman" w:cs="Times New Roman"/>
                <w:b/>
                <w:kern w:val="32"/>
                <w:sz w:val="24"/>
                <w:szCs w:val="24"/>
                <w:lang w:eastAsia="sl-SI"/>
              </w:rPr>
              <w:t xml:space="preserve"> Pravice porabe za izvedbo predlaganih rešitev so zagotovljene:</w:t>
            </w:r>
          </w:p>
        </w:tc>
      </w:tr>
      <w:tr w:rsidR="005C4899" w:rsidRPr="0058405C" w:rsidTr="0090765C">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Ime proračunskega uporabnika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proračunske postavke</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5C4899" w:rsidRPr="0058405C" w:rsidTr="0090765C">
        <w:trPr>
          <w:cantSplit/>
          <w:trHeight w:val="328"/>
        </w:trPr>
        <w:tc>
          <w:tcPr>
            <w:tcW w:w="205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5C4899" w:rsidRPr="0058405C" w:rsidRDefault="005C4899"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3330</w:t>
            </w:r>
          </w:p>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MIZŠ</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3311-11-0004 Izvajanje osnovnošolskih programov</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667210 Dejavnost osnovnega šolstva</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0 €</w:t>
            </w: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24441" w:rsidRDefault="0090765C" w:rsidP="0033481E">
            <w:pPr>
              <w:widowControl w:val="0"/>
              <w:tabs>
                <w:tab w:val="left" w:pos="360"/>
              </w:tabs>
              <w:spacing w:after="0"/>
              <w:jc w:val="center"/>
              <w:outlineLvl w:val="0"/>
              <w:rPr>
                <w:rFonts w:ascii="Times New Roman" w:eastAsia="Times New Roman" w:hAnsi="Times New Roman"/>
                <w:bCs/>
                <w:kern w:val="32"/>
                <w:sz w:val="24"/>
                <w:szCs w:val="24"/>
                <w:lang w:eastAsia="sl-SI"/>
              </w:rPr>
            </w:pPr>
            <w:r w:rsidRPr="00524441">
              <w:rPr>
                <w:rFonts w:ascii="Times New Roman" w:eastAsia="Times New Roman" w:hAnsi="Times New Roman"/>
                <w:bCs/>
                <w:kern w:val="32"/>
                <w:sz w:val="24"/>
                <w:szCs w:val="24"/>
                <w:lang w:eastAsia="sl-SI"/>
              </w:rPr>
              <w:t>305.000 €</w:t>
            </w:r>
          </w:p>
        </w:tc>
      </w:tr>
      <w:tr w:rsidR="0090765C" w:rsidRPr="0058405C" w:rsidTr="0090765C">
        <w:trPr>
          <w:cantSplit/>
          <w:trHeight w:val="95"/>
        </w:trPr>
        <w:tc>
          <w:tcPr>
            <w:tcW w:w="5729"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b/>
                <w:sz w:val="24"/>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E977CF">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t>II.b</w:t>
            </w:r>
            <w:proofErr w:type="spellEnd"/>
            <w:r w:rsidRPr="0058405C">
              <w:rPr>
                <w:rFonts w:ascii="Times New Roman" w:eastAsia="Times New Roman" w:hAnsi="Times New Roman" w:cs="Times New Roman"/>
                <w:b/>
                <w:kern w:val="32"/>
                <w:sz w:val="24"/>
                <w:szCs w:val="24"/>
                <w:lang w:eastAsia="sl-SI"/>
              </w:rPr>
              <w:t xml:space="preserve"> Manjkajoče pravice porabe bodo zagotovljene s prerazporeditvijo:</w:t>
            </w:r>
          </w:p>
        </w:tc>
      </w:tr>
      <w:tr w:rsidR="0090765C" w:rsidRPr="0058405C" w:rsidTr="0090765C">
        <w:trPr>
          <w:cantSplit/>
          <w:trHeight w:val="100"/>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Ime proračunskega uporabnika </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Šifra in naziv ukrepa, projekta</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Šifra in naziv proračunske postavke </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 xml:space="preserve">Znesek za t + 1 </w:t>
            </w:r>
          </w:p>
        </w:tc>
      </w:tr>
      <w:tr w:rsidR="0090765C" w:rsidRPr="0058405C" w:rsidTr="0090765C">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205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5729" w:type="dxa"/>
            <w:gridSpan w:val="5"/>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2107" w:type="dxa"/>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E977CF">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0765C" w:rsidRPr="0058405C" w:rsidRDefault="0090765C" w:rsidP="00DA0E7C">
            <w:pPr>
              <w:widowControl w:val="0"/>
              <w:tabs>
                <w:tab w:val="left" w:pos="2340"/>
              </w:tabs>
              <w:spacing w:after="0" w:line="276" w:lineRule="auto"/>
              <w:outlineLvl w:val="0"/>
              <w:rPr>
                <w:rFonts w:ascii="Times New Roman" w:eastAsia="Times New Roman" w:hAnsi="Times New Roman" w:cs="Times New Roman"/>
                <w:b/>
                <w:kern w:val="32"/>
                <w:sz w:val="24"/>
                <w:szCs w:val="24"/>
                <w:lang w:eastAsia="sl-SI"/>
              </w:rPr>
            </w:pPr>
            <w:proofErr w:type="spellStart"/>
            <w:r w:rsidRPr="0058405C">
              <w:rPr>
                <w:rFonts w:ascii="Times New Roman" w:eastAsia="Times New Roman" w:hAnsi="Times New Roman" w:cs="Times New Roman"/>
                <w:b/>
                <w:kern w:val="32"/>
                <w:sz w:val="24"/>
                <w:szCs w:val="24"/>
                <w:lang w:eastAsia="sl-SI"/>
              </w:rPr>
              <w:lastRenderedPageBreak/>
              <w:t>II.c</w:t>
            </w:r>
            <w:proofErr w:type="spellEnd"/>
            <w:r w:rsidRPr="0058405C">
              <w:rPr>
                <w:rFonts w:ascii="Times New Roman" w:eastAsia="Times New Roman" w:hAnsi="Times New Roman" w:cs="Times New Roman"/>
                <w:b/>
                <w:kern w:val="32"/>
                <w:sz w:val="24"/>
                <w:szCs w:val="24"/>
                <w:lang w:eastAsia="sl-SI"/>
              </w:rPr>
              <w:t xml:space="preserve"> Načrtovana nadomestitev zmanjšanih prihodkov in povečanih odhodkov proračuna:</w:t>
            </w:r>
          </w:p>
        </w:tc>
      </w:tr>
      <w:tr w:rsidR="0090765C" w:rsidRPr="0058405C" w:rsidTr="0090765C">
        <w:trPr>
          <w:cantSplit/>
          <w:trHeight w:val="100"/>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Novi prihodki</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tekoče leto (t)</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spacing w:after="0" w:line="276" w:lineRule="auto"/>
              <w:ind w:left="-122" w:right="-112"/>
              <w:jc w:val="center"/>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Znesek za t + 1</w:t>
            </w: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Cs/>
                <w:kern w:val="32"/>
                <w:sz w:val="24"/>
                <w:szCs w:val="24"/>
                <w:lang w:eastAsia="sl-SI"/>
              </w:rPr>
            </w:pPr>
          </w:p>
        </w:tc>
      </w:tr>
      <w:tr w:rsidR="0090765C" w:rsidRPr="0058405C" w:rsidTr="0090765C">
        <w:trPr>
          <w:cantSplit/>
          <w:trHeight w:val="95"/>
        </w:trPr>
        <w:tc>
          <w:tcPr>
            <w:tcW w:w="434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r w:rsidRPr="0058405C">
              <w:rPr>
                <w:rFonts w:ascii="Times New Roman" w:eastAsia="Times New Roman" w:hAnsi="Times New Roman" w:cs="Times New Roman"/>
                <w:b/>
                <w:kern w:val="32"/>
                <w:sz w:val="24"/>
                <w:szCs w:val="24"/>
                <w:lang w:eastAsia="sl-SI"/>
              </w:rPr>
              <w:t>SKUPAJ</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90765C" w:rsidRPr="0058405C" w:rsidRDefault="0090765C" w:rsidP="00DA0E7C">
            <w:pPr>
              <w:widowControl w:val="0"/>
              <w:tabs>
                <w:tab w:val="left" w:pos="360"/>
              </w:tabs>
              <w:spacing w:after="0" w:line="276" w:lineRule="auto"/>
              <w:outlineLvl w:val="0"/>
              <w:rPr>
                <w:rFonts w:ascii="Times New Roman" w:eastAsia="Times New Roman" w:hAnsi="Times New Roman" w:cs="Times New Roman"/>
                <w:b/>
                <w:kern w:val="32"/>
                <w:sz w:val="24"/>
                <w:szCs w:val="24"/>
                <w:lang w:eastAsia="sl-SI"/>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90765C" w:rsidRPr="0058405C" w:rsidRDefault="0090765C" w:rsidP="00DA0E7C">
            <w:pPr>
              <w:widowControl w:val="0"/>
              <w:spacing w:after="0" w:line="276" w:lineRule="auto"/>
              <w:rPr>
                <w:rFonts w:ascii="Times New Roman" w:eastAsia="Times New Roman" w:hAnsi="Times New Roman" w:cs="Times New Roman"/>
                <w:b/>
                <w:sz w:val="24"/>
                <w:szCs w:val="24"/>
              </w:rPr>
            </w:pPr>
          </w:p>
          <w:p w:rsidR="0090765C" w:rsidRPr="0058405C" w:rsidRDefault="0090765C" w:rsidP="00DA0E7C">
            <w:pPr>
              <w:widowControl w:val="0"/>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OBRAZLOŽITEV:</w:t>
            </w: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Ocena finančnih posledic, ki niso načrtovane v sprejetem proračunu</w:t>
            </w:r>
          </w:p>
          <w:p w:rsidR="0090765C" w:rsidRPr="0058405C" w:rsidRDefault="0090765C" w:rsidP="00DA0E7C">
            <w:pPr>
              <w:widowControl w:val="0"/>
              <w:spacing w:after="0" w:line="276" w:lineRule="auto"/>
              <w:ind w:left="360" w:hanging="76"/>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V zvezi s predlaganim vladnim gradivom se navedejo predvidene spremembe (povečanje, zmanjšanje):</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prihodkov državnega proračuna in občinskih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odhodkov državnega proračuna, ki niso načrtovani na ukrepih oziroma projektih sprejetih proračunov,</w:t>
            </w:r>
          </w:p>
          <w:p w:rsidR="0090765C" w:rsidRPr="0058405C" w:rsidRDefault="0090765C" w:rsidP="00DA0E7C">
            <w:pPr>
              <w:widowControl w:val="0"/>
              <w:numPr>
                <w:ilvl w:val="0"/>
                <w:numId w:val="11"/>
              </w:numPr>
              <w:suppressAutoHyphens/>
              <w:spacing w:after="0" w:line="276" w:lineRule="auto"/>
              <w:jc w:val="both"/>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lang w:eastAsia="sl-SI"/>
              </w:rPr>
              <w:t>obveznosti za druga javnofinančna sredstva (drugi viri), ki niso načrtovana na ukrepih oziroma projektih sprejetih proračunov.</w:t>
            </w:r>
          </w:p>
          <w:p w:rsidR="0090765C" w:rsidRPr="0058405C" w:rsidRDefault="0090765C" w:rsidP="00DA0E7C">
            <w:pPr>
              <w:widowControl w:val="0"/>
              <w:spacing w:after="0" w:line="276" w:lineRule="auto"/>
              <w:ind w:left="284"/>
              <w:rPr>
                <w:rFonts w:ascii="Times New Roman" w:eastAsia="Times New Roman" w:hAnsi="Times New Roman" w:cs="Times New Roman"/>
                <w:sz w:val="24"/>
                <w:szCs w:val="24"/>
                <w:lang w:eastAsia="sl-SI"/>
              </w:rPr>
            </w:pPr>
          </w:p>
          <w:p w:rsidR="0090765C" w:rsidRPr="0058405C" w:rsidRDefault="0090765C" w:rsidP="00DA0E7C">
            <w:pPr>
              <w:widowControl w:val="0"/>
              <w:numPr>
                <w:ilvl w:val="0"/>
                <w:numId w:val="1"/>
              </w:numPr>
              <w:suppressAutoHyphens/>
              <w:spacing w:after="0" w:line="276" w:lineRule="auto"/>
              <w:ind w:left="284" w:hanging="284"/>
              <w:jc w:val="both"/>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Finančne posledice za državni proračun</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Prikazane morajo biti finančne posledice za državni proračun, ki so na proračunskih postavkah načrtovane v dinamiki projektov oziroma ukrepov:</w:t>
            </w:r>
          </w:p>
          <w:p w:rsidR="0090765C" w:rsidRPr="0058405C" w:rsidRDefault="0090765C" w:rsidP="00DA0E7C">
            <w:pPr>
              <w:widowControl w:val="0"/>
              <w:suppressAutoHyphens/>
              <w:spacing w:after="0" w:line="276" w:lineRule="auto"/>
              <w:ind w:left="720"/>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II.a</w:t>
            </w:r>
            <w:proofErr w:type="spellEnd"/>
            <w:r w:rsidRPr="0058405C">
              <w:rPr>
                <w:rFonts w:ascii="Times New Roman" w:eastAsia="Times New Roman" w:hAnsi="Times New Roman" w:cs="Times New Roman"/>
                <w:b/>
                <w:sz w:val="24"/>
                <w:szCs w:val="24"/>
                <w:lang w:eastAsia="sl-SI"/>
              </w:rPr>
              <w:t xml:space="preserve"> Pravice porabe za izvedbo predlaganih rešitev so zagotovljene: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Pri uvrstitvi novega projekta oziroma ukrepa v načrt razvojnih programov se navedejo:</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proračunski uporabnik, ki bo financiral novi projekt oziroma ukrep,</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projekt oziroma ukrep, s katerim se bodo dosegli cilji vladnega gradiva, in </w:t>
            </w:r>
          </w:p>
          <w:p w:rsidR="0090765C" w:rsidRPr="0058405C" w:rsidRDefault="0090765C" w:rsidP="00DA0E7C">
            <w:pPr>
              <w:widowControl w:val="0"/>
              <w:numPr>
                <w:ilvl w:val="0"/>
                <w:numId w:val="12"/>
              </w:numPr>
              <w:suppressAutoHyphens/>
              <w:spacing w:after="0" w:line="276" w:lineRule="auto"/>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proračunske postavke.</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Za zagotovitev pravic porabe na proračunskih postavkah, s katerih se bo financiral novi projekt oziroma ukrep, je treba izpolniti tudi točko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saj je za novi projekt oziroma ukrep mogoče zagotoviti pravice porabe le s prerazporeditvijo s proračunskih postavk, s katerih se financirajo že sprejeti oziroma veljavni projekti in ukrepi.</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II.b</w:t>
            </w:r>
            <w:proofErr w:type="spellEnd"/>
            <w:r w:rsidRPr="0058405C">
              <w:rPr>
                <w:rFonts w:ascii="Times New Roman" w:eastAsia="Times New Roman" w:hAnsi="Times New Roman" w:cs="Times New Roman"/>
                <w:b/>
                <w:sz w:val="24"/>
                <w:szCs w:val="24"/>
                <w:lang w:eastAsia="sl-SI"/>
              </w:rPr>
              <w:t xml:space="preserve"> Manjkajoče pravice porabe bodo zagotovljene s prerazporeditvijo:</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0765C" w:rsidRPr="0058405C" w:rsidRDefault="0090765C" w:rsidP="00DA0E7C">
            <w:pPr>
              <w:widowControl w:val="0"/>
              <w:suppressAutoHyphens/>
              <w:spacing w:after="0" w:line="276" w:lineRule="auto"/>
              <w:ind w:left="714"/>
              <w:jc w:val="both"/>
              <w:rPr>
                <w:rFonts w:ascii="Times New Roman" w:eastAsia="Times New Roman" w:hAnsi="Times New Roman" w:cs="Times New Roman"/>
                <w:b/>
                <w:sz w:val="24"/>
                <w:szCs w:val="24"/>
                <w:lang w:eastAsia="sl-SI"/>
              </w:rPr>
            </w:pPr>
            <w:proofErr w:type="spellStart"/>
            <w:r w:rsidRPr="0058405C">
              <w:rPr>
                <w:rFonts w:ascii="Times New Roman" w:eastAsia="Times New Roman" w:hAnsi="Times New Roman" w:cs="Times New Roman"/>
                <w:b/>
                <w:sz w:val="24"/>
                <w:szCs w:val="24"/>
                <w:lang w:eastAsia="sl-SI"/>
              </w:rPr>
              <w:t>II.c</w:t>
            </w:r>
            <w:proofErr w:type="spellEnd"/>
            <w:r w:rsidRPr="0058405C">
              <w:rPr>
                <w:rFonts w:ascii="Times New Roman" w:eastAsia="Times New Roman" w:hAnsi="Times New Roman" w:cs="Times New Roman"/>
                <w:b/>
                <w:sz w:val="24"/>
                <w:szCs w:val="24"/>
                <w:lang w:eastAsia="sl-SI"/>
              </w:rPr>
              <w:t xml:space="preserve"> Načrtovana nadomestitev zmanjšanih prihodkov in povečanih odhodkov proračuna:</w:t>
            </w:r>
          </w:p>
          <w:p w:rsidR="0090765C" w:rsidRPr="0058405C" w:rsidRDefault="0090765C" w:rsidP="00DA0E7C">
            <w:pPr>
              <w:widowControl w:val="0"/>
              <w:spacing w:after="0" w:line="276" w:lineRule="auto"/>
              <w:ind w:left="284"/>
              <w:jc w:val="both"/>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lastRenderedPageBreak/>
              <w:t xml:space="preserve">Če se povečani odhodki (pravice porabe) ne bodo zagotovili tako, kot je določeno v točkah </w:t>
            </w:r>
            <w:proofErr w:type="spellStart"/>
            <w:r w:rsidRPr="0058405C">
              <w:rPr>
                <w:rFonts w:ascii="Times New Roman" w:eastAsia="Times New Roman" w:hAnsi="Times New Roman" w:cs="Times New Roman"/>
                <w:sz w:val="24"/>
                <w:szCs w:val="24"/>
                <w:lang w:eastAsia="sl-SI"/>
              </w:rPr>
              <w:t>II.a</w:t>
            </w:r>
            <w:proofErr w:type="spellEnd"/>
            <w:r w:rsidRPr="0058405C">
              <w:rPr>
                <w:rFonts w:ascii="Times New Roman" w:eastAsia="Times New Roman" w:hAnsi="Times New Roman" w:cs="Times New Roman"/>
                <w:sz w:val="24"/>
                <w:szCs w:val="24"/>
                <w:lang w:eastAsia="sl-SI"/>
              </w:rPr>
              <w:t xml:space="preserve"> in </w:t>
            </w:r>
            <w:proofErr w:type="spellStart"/>
            <w:r w:rsidRPr="0058405C">
              <w:rPr>
                <w:rFonts w:ascii="Times New Roman" w:eastAsia="Times New Roman" w:hAnsi="Times New Roman" w:cs="Times New Roman"/>
                <w:sz w:val="24"/>
                <w:szCs w:val="24"/>
                <w:lang w:eastAsia="sl-SI"/>
              </w:rPr>
              <w:t>II.b</w:t>
            </w:r>
            <w:proofErr w:type="spellEnd"/>
            <w:r w:rsidRPr="0058405C">
              <w:rPr>
                <w:rFonts w:ascii="Times New Roman" w:eastAsia="Times New Roman" w:hAnsi="Times New Roman" w:cs="Times New Roman"/>
                <w:sz w:val="24"/>
                <w:szCs w:val="24"/>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90765C" w:rsidRPr="0058405C" w:rsidRDefault="0090765C" w:rsidP="00DA0E7C">
            <w:pPr>
              <w:widowControl w:val="0"/>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spacing w:val="40"/>
                <w:sz w:val="24"/>
                <w:szCs w:val="24"/>
                <w:lang w:eastAsia="sl-SI"/>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90765C" w:rsidRPr="00420A7D" w:rsidRDefault="0090765C" w:rsidP="00DA0E7C">
            <w:pPr>
              <w:spacing w:after="0" w:line="276" w:lineRule="auto"/>
              <w:rPr>
                <w:rFonts w:ascii="Times New Roman" w:eastAsia="Times New Roman" w:hAnsi="Times New Roman" w:cs="Times New Roman"/>
                <w:b/>
                <w:color w:val="000000" w:themeColor="text1"/>
                <w:sz w:val="24"/>
                <w:szCs w:val="24"/>
              </w:rPr>
            </w:pPr>
            <w:proofErr w:type="spellStart"/>
            <w:r w:rsidRPr="00420A7D">
              <w:rPr>
                <w:rFonts w:ascii="Times New Roman" w:eastAsia="Times New Roman" w:hAnsi="Times New Roman" w:cs="Times New Roman"/>
                <w:b/>
                <w:color w:val="000000" w:themeColor="text1"/>
                <w:sz w:val="24"/>
                <w:szCs w:val="24"/>
              </w:rPr>
              <w:lastRenderedPageBreak/>
              <w:t>7.b</w:t>
            </w:r>
            <w:proofErr w:type="spellEnd"/>
            <w:r w:rsidRPr="00420A7D">
              <w:rPr>
                <w:rFonts w:ascii="Times New Roman" w:eastAsia="Times New Roman" w:hAnsi="Times New Roman" w:cs="Times New Roman"/>
                <w:b/>
                <w:color w:val="000000" w:themeColor="text1"/>
                <w:sz w:val="24"/>
                <w:szCs w:val="24"/>
              </w:rPr>
              <w:t xml:space="preserve"> Predstavitev ocene finančnih posledic pod 40.000 EUR:</w:t>
            </w:r>
          </w:p>
          <w:p w:rsidR="0090765C" w:rsidRPr="0058405C" w:rsidRDefault="0090765C" w:rsidP="00DA0E7C">
            <w:pPr>
              <w:spacing w:after="0" w:line="276" w:lineRule="auto"/>
              <w:rPr>
                <w:rFonts w:ascii="Times New Roman" w:eastAsia="Times New Roman" w:hAnsi="Times New Roman" w:cs="Times New Roman"/>
                <w:sz w:val="24"/>
                <w:szCs w:val="24"/>
              </w:rPr>
            </w:pPr>
            <w:r w:rsidRPr="0058405C">
              <w:rPr>
                <w:rFonts w:ascii="Times New Roman" w:eastAsia="Times New Roman" w:hAnsi="Times New Roman" w:cs="Times New Roman"/>
                <w:sz w:val="24"/>
                <w:szCs w:val="24"/>
              </w:rPr>
              <w:t>(Samo če izberete NE pod točko 6.a.)</w:t>
            </w:r>
          </w:p>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Kratka obrazložitev</w:t>
            </w:r>
          </w:p>
          <w:p w:rsidR="0090765C" w:rsidRPr="0058405C" w:rsidRDefault="0090765C" w:rsidP="00DA0E7C">
            <w:pPr>
              <w:spacing w:after="0" w:line="276" w:lineRule="auto"/>
              <w:rPr>
                <w:rFonts w:ascii="Times New Roman" w:eastAsia="Times New Roman" w:hAnsi="Times New Roman" w:cs="Times New Roman"/>
                <w:b/>
                <w:sz w:val="24"/>
                <w:szCs w:val="24"/>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spacing w:after="0" w:line="276" w:lineRule="auto"/>
              <w:rPr>
                <w:rFonts w:ascii="Times New Roman" w:eastAsia="Times New Roman" w:hAnsi="Times New Roman" w:cs="Times New Roman"/>
                <w:b/>
                <w:sz w:val="24"/>
                <w:szCs w:val="24"/>
              </w:rPr>
            </w:pPr>
            <w:r w:rsidRPr="0058405C">
              <w:rPr>
                <w:rFonts w:ascii="Times New Roman" w:eastAsia="Times New Roman" w:hAnsi="Times New Roman" w:cs="Times New Roman"/>
                <w:b/>
                <w:sz w:val="24"/>
                <w:szCs w:val="24"/>
              </w:rPr>
              <w:t>8. Predstavitev sodelovanja z združenji občin:</w:t>
            </w: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Vsebina predloženega gradiva (predpisa) vpliva na:</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pristojnosti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delovanje občin,</w:t>
            </w:r>
          </w:p>
          <w:p w:rsidR="0090765C" w:rsidRPr="0058405C" w:rsidRDefault="0090765C" w:rsidP="00DA0E7C">
            <w:pPr>
              <w:widowControl w:val="0"/>
              <w:numPr>
                <w:ilvl w:val="1"/>
                <w:numId w:val="11"/>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financiranje občin.</w:t>
            </w:r>
          </w:p>
          <w:p w:rsidR="0090765C" w:rsidRPr="0058405C" w:rsidRDefault="0090765C" w:rsidP="00DA0E7C">
            <w:pPr>
              <w:widowControl w:val="0"/>
              <w:overflowPunct w:val="0"/>
              <w:autoSpaceDE w:val="0"/>
              <w:autoSpaceDN w:val="0"/>
              <w:adjustRightInd w:val="0"/>
              <w:spacing w:after="0" w:line="276" w:lineRule="auto"/>
              <w:ind w:left="1440"/>
              <w:jc w:val="both"/>
              <w:textAlignment w:val="baseline"/>
              <w:rPr>
                <w:rFonts w:ascii="Times New Roman" w:eastAsia="Times New Roman" w:hAnsi="Times New Roman" w:cs="Times New Roman"/>
                <w:iCs/>
                <w:sz w:val="24"/>
                <w:szCs w:val="24"/>
                <w:lang w:eastAsia="sl-SI"/>
              </w:rPr>
            </w:pPr>
          </w:p>
        </w:tc>
        <w:tc>
          <w:tcPr>
            <w:tcW w:w="2408"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DA/</w:t>
            </w:r>
            <w:r w:rsidRPr="0058405C">
              <w:rPr>
                <w:rFonts w:ascii="Times New Roman" w:eastAsia="Times New Roman" w:hAnsi="Times New Roman" w:cs="Times New Roman"/>
                <w:b/>
                <w:sz w:val="24"/>
                <w:szCs w:val="24"/>
                <w:lang w:eastAsia="sl-SI"/>
              </w:rPr>
              <w:t>NE</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0765C" w:rsidRPr="00420A7D"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color w:val="000000" w:themeColor="text1"/>
                <w:sz w:val="24"/>
                <w:szCs w:val="24"/>
                <w:lang w:eastAsia="sl-SI"/>
              </w:rPr>
            </w:pPr>
            <w:r w:rsidRPr="00420A7D">
              <w:rPr>
                <w:rFonts w:ascii="Times New Roman" w:eastAsia="Times New Roman" w:hAnsi="Times New Roman" w:cs="Times New Roman"/>
                <w:iCs/>
                <w:color w:val="000000" w:themeColor="text1"/>
                <w:sz w:val="24"/>
                <w:szCs w:val="24"/>
                <w:lang w:eastAsia="sl-SI"/>
              </w:rPr>
              <w:t xml:space="preserve">Gradivo (predpis) je bilo poslano v mnenje: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Skupnosti občin Slovenije SOS: DA/</w:t>
            </w:r>
            <w:r w:rsidRPr="0058405C">
              <w:rPr>
                <w:rFonts w:ascii="Times New Roman" w:eastAsia="Times New Roman" w:hAnsi="Times New Roman" w:cs="Times New Roman"/>
                <w:b/>
                <w:iCs/>
                <w:sz w:val="24"/>
                <w:szCs w:val="24"/>
                <w:lang w:eastAsia="sl-SI"/>
              </w:rPr>
              <w:t>NE</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Združenju občin Slovenije ZOS: DA/</w:t>
            </w:r>
            <w:r w:rsidRPr="0058405C">
              <w:rPr>
                <w:rFonts w:ascii="Times New Roman" w:eastAsia="Times New Roman" w:hAnsi="Times New Roman" w:cs="Times New Roman"/>
                <w:b/>
                <w:iCs/>
                <w:sz w:val="24"/>
                <w:szCs w:val="24"/>
                <w:lang w:eastAsia="sl-SI"/>
              </w:rPr>
              <w:t>NE</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Združenju mestnih občin Slovenije ZMOS: DA/</w:t>
            </w:r>
            <w:r w:rsidRPr="0058405C">
              <w:rPr>
                <w:rFonts w:ascii="Times New Roman" w:eastAsia="Times New Roman" w:hAnsi="Times New Roman" w:cs="Times New Roman"/>
                <w:b/>
                <w:iCs/>
                <w:sz w:val="24"/>
                <w:szCs w:val="24"/>
                <w:lang w:eastAsia="sl-SI"/>
              </w:rPr>
              <w:t>NE</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Predlogi in pripombe združenj so bili upoštevani: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večinoma,</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delno,</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Pr="0058405C" w:rsidRDefault="0090765C" w:rsidP="002865B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9. Predstavitev sodelovanja javnosti:</w:t>
            </w: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iCs/>
                <w:color w:val="000000" w:themeColor="text1"/>
                <w:sz w:val="24"/>
                <w:szCs w:val="24"/>
                <w:lang w:eastAsia="sl-SI"/>
              </w:rPr>
              <w:t>Gradivo je bilo predhodno objavljeno na spletni strani predlagatelja:</w:t>
            </w:r>
          </w:p>
        </w:tc>
        <w:tc>
          <w:tcPr>
            <w:tcW w:w="2408" w:type="dxa"/>
            <w:gridSpan w:val="2"/>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NE, navedite, zakaj ni bilo objavljeno.)</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(Če je odgovor DA, navedite:</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Datum objave: 15. 4. 2016</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V razpravo so bili vključeni: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 xml:space="preserve">nevladne organizacije, </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predstavniki zainteresirane javnosti,</w:t>
            </w:r>
          </w:p>
          <w:p w:rsidR="0090765C" w:rsidRPr="0058405C" w:rsidRDefault="0090765C" w:rsidP="00DA0E7C">
            <w:pPr>
              <w:widowControl w:val="0"/>
              <w:numPr>
                <w:ilvl w:val="0"/>
                <w:numId w:val="13"/>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predstavniki strokovne javnosti.</w:t>
            </w:r>
          </w:p>
          <w:p w:rsidR="00DA2C98" w:rsidRPr="00DA2C98" w:rsidRDefault="00DA2C98"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DA2C98"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DA2C98">
              <w:rPr>
                <w:rFonts w:ascii="Times New Roman" w:eastAsia="Times New Roman" w:hAnsi="Times New Roman" w:cs="Times New Roman"/>
                <w:iCs/>
                <w:sz w:val="24"/>
                <w:szCs w:val="24"/>
                <w:lang w:eastAsia="sl-SI"/>
              </w:rPr>
              <w:t xml:space="preserve">Mnenja, predlogi in pripombe z navedbo predlagateljev </w:t>
            </w:r>
            <w:r w:rsidRPr="00DA2C98">
              <w:rPr>
                <w:rFonts w:ascii="Times New Roman" w:eastAsia="Times New Roman" w:hAnsi="Times New Roman" w:cs="Times New Roman"/>
                <w:color w:val="000000"/>
                <w:sz w:val="24"/>
                <w:szCs w:val="24"/>
                <w:lang w:eastAsia="sl-SI"/>
              </w:rPr>
              <w:t>(imen in priimkov fizičnih oseb, ki niso poslovni subjekti, ne navajajte</w:t>
            </w:r>
            <w:r w:rsidRPr="00DA2C98">
              <w:rPr>
                <w:rFonts w:ascii="Times New Roman" w:eastAsia="Times New Roman" w:hAnsi="Times New Roman" w:cs="Times New Roman"/>
                <w:iCs/>
                <w:sz w:val="24"/>
                <w:szCs w:val="24"/>
                <w:lang w:eastAsia="sl-SI"/>
              </w:rPr>
              <w:t>):</w:t>
            </w:r>
          </w:p>
          <w:p w:rsidR="0090765C" w:rsidRPr="00DA2C98"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roofErr w:type="spellStart"/>
            <w:r w:rsidRPr="00DA2C98">
              <w:rPr>
                <w:rFonts w:ascii="Times New Roman" w:hAnsi="Times New Roman" w:cs="Times New Roman"/>
                <w:sz w:val="24"/>
                <w:szCs w:val="24"/>
              </w:rPr>
              <w:t>Waldorfska</w:t>
            </w:r>
            <w:proofErr w:type="spellEnd"/>
            <w:r w:rsidRPr="00DA2C98">
              <w:rPr>
                <w:rFonts w:ascii="Times New Roman" w:hAnsi="Times New Roman" w:cs="Times New Roman"/>
                <w:sz w:val="24"/>
                <w:szCs w:val="24"/>
              </w:rPr>
              <w:t xml:space="preserve"> šola Ljubljana, Zavod sv. Stanislava, Zasebna osnovna šola </w:t>
            </w:r>
            <w:proofErr w:type="spellStart"/>
            <w:r w:rsidRPr="00DA2C98">
              <w:rPr>
                <w:rFonts w:ascii="Times New Roman" w:hAnsi="Times New Roman" w:cs="Times New Roman"/>
                <w:sz w:val="24"/>
                <w:szCs w:val="24"/>
              </w:rPr>
              <w:t>Montessori</w:t>
            </w:r>
            <w:proofErr w:type="spellEnd"/>
            <w:r w:rsidRPr="00DA2C98">
              <w:rPr>
                <w:rFonts w:ascii="Times New Roman" w:hAnsi="Times New Roman" w:cs="Times New Roman"/>
                <w:sz w:val="24"/>
                <w:szCs w:val="24"/>
              </w:rPr>
              <w:t xml:space="preserve">, </w:t>
            </w:r>
            <w:proofErr w:type="spellStart"/>
            <w:r w:rsidRPr="00DA2C98">
              <w:rPr>
                <w:rFonts w:ascii="Times New Roman" w:hAnsi="Times New Roman" w:cs="Times New Roman"/>
                <w:sz w:val="24"/>
                <w:szCs w:val="24"/>
              </w:rPr>
              <w:t>Waldorfska</w:t>
            </w:r>
            <w:proofErr w:type="spellEnd"/>
            <w:r w:rsidRPr="00DA2C98">
              <w:rPr>
                <w:rFonts w:ascii="Times New Roman" w:hAnsi="Times New Roman" w:cs="Times New Roman"/>
                <w:sz w:val="24"/>
                <w:szCs w:val="24"/>
              </w:rPr>
              <w:t xml:space="preserve"> šola Maribor, Zavod Antona Martina Slomška, </w:t>
            </w:r>
            <w:r w:rsidRPr="00DA2C98">
              <w:rPr>
                <w:rFonts w:ascii="Times New Roman" w:eastAsia="Calibri" w:hAnsi="Times New Roman" w:cs="Times New Roman"/>
                <w:sz w:val="24"/>
                <w:szCs w:val="24"/>
              </w:rPr>
              <w:t xml:space="preserve">Svet staršev OŠ Alojzija Šuštarja SVIZ, </w:t>
            </w:r>
            <w:r w:rsidR="00DA2C98" w:rsidRPr="00DA2C98">
              <w:rPr>
                <w:rFonts w:ascii="Times New Roman" w:eastAsia="Calibri" w:hAnsi="Times New Roman" w:cs="Times New Roman"/>
                <w:sz w:val="24"/>
                <w:szCs w:val="24"/>
              </w:rPr>
              <w:t xml:space="preserve">ZASS, </w:t>
            </w:r>
            <w:r w:rsidRPr="00DA2C98">
              <w:rPr>
                <w:rFonts w:ascii="Times New Roman" w:eastAsia="Calibri" w:hAnsi="Times New Roman" w:cs="Times New Roman"/>
                <w:sz w:val="24"/>
                <w:szCs w:val="24"/>
              </w:rPr>
              <w:t>številni posamezniki.</w:t>
            </w: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lastRenderedPageBreak/>
              <w:t>Upoštevani so bili: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 celoti,</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večinoma,</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iCs/>
                <w:sz w:val="24"/>
                <w:szCs w:val="24"/>
                <w:lang w:eastAsia="sl-SI"/>
              </w:rPr>
              <w:t>delno</w:t>
            </w:r>
            <w:r w:rsidRPr="0058405C">
              <w:rPr>
                <w:rFonts w:ascii="Times New Roman" w:eastAsia="Times New Roman" w:hAnsi="Times New Roman" w:cs="Times New Roman"/>
                <w:iCs/>
                <w:sz w:val="24"/>
                <w:szCs w:val="24"/>
                <w:lang w:eastAsia="sl-SI"/>
              </w:rPr>
              <w:t>,</w:t>
            </w:r>
          </w:p>
          <w:p w:rsidR="0090765C" w:rsidRPr="0058405C" w:rsidRDefault="0090765C" w:rsidP="00DA0E7C">
            <w:pPr>
              <w:widowControl w:val="0"/>
              <w:numPr>
                <w:ilvl w:val="0"/>
                <w:numId w:val="14"/>
              </w:numPr>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iCs/>
                <w:sz w:val="24"/>
                <w:szCs w:val="24"/>
                <w:lang w:eastAsia="sl-SI"/>
              </w:rPr>
              <w:t>niso bili upoštevani.</w:t>
            </w:r>
          </w:p>
          <w:p w:rsidR="0090765C" w:rsidRDefault="002865BD" w:rsidP="002865BD">
            <w:pPr>
              <w:widowControl w:val="0"/>
              <w:tabs>
                <w:tab w:val="left" w:pos="8152"/>
              </w:tabs>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Pr>
                <w:rFonts w:ascii="Times New Roman" w:eastAsia="Times New Roman" w:hAnsi="Times New Roman" w:cs="Times New Roman"/>
                <w:iCs/>
                <w:sz w:val="24"/>
                <w:szCs w:val="24"/>
                <w:lang w:eastAsia="sl-SI"/>
              </w:rPr>
              <w:tab/>
            </w:r>
          </w:p>
          <w:p w:rsidR="002865BD" w:rsidRPr="00F20D51"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 xml:space="preserve">Ključne pripombe oziroma pomisleki </w:t>
            </w:r>
            <w:r>
              <w:rPr>
                <w:rFonts w:ascii="Times New Roman" w:hAnsi="Times New Roman"/>
                <w:sz w:val="24"/>
                <w:szCs w:val="24"/>
              </w:rPr>
              <w:t xml:space="preserve">javnosti </w:t>
            </w:r>
            <w:r w:rsidRPr="00496445">
              <w:rPr>
                <w:rFonts w:ascii="Times New Roman" w:hAnsi="Times New Roman"/>
                <w:sz w:val="24"/>
                <w:szCs w:val="24"/>
              </w:rPr>
              <w:t xml:space="preserve">se nanašajo na določbe predloga zakona o pridobitvi javne veljavnosti programov v primeru programov zasebnih </w:t>
            </w:r>
            <w:r>
              <w:rPr>
                <w:rFonts w:ascii="Times New Roman" w:hAnsi="Times New Roman"/>
                <w:sz w:val="24"/>
                <w:szCs w:val="24"/>
              </w:rPr>
              <w:t>zavodov in financiranju le-</w:t>
            </w:r>
            <w:r w:rsidRPr="00F20D51">
              <w:rPr>
                <w:rFonts w:ascii="Times New Roman" w:hAnsi="Times New Roman"/>
                <w:sz w:val="24"/>
                <w:szCs w:val="24"/>
              </w:rPr>
              <w:t>teh (</w:t>
            </w:r>
            <w:r w:rsidR="00F20D51" w:rsidRPr="00F20D51">
              <w:rPr>
                <w:rFonts w:ascii="Times New Roman" w:hAnsi="Times New Roman"/>
                <w:sz w:val="24"/>
                <w:szCs w:val="24"/>
              </w:rPr>
              <w:t>3</w:t>
            </w:r>
            <w:r w:rsidRPr="00F20D51">
              <w:rPr>
                <w:rFonts w:ascii="Times New Roman" w:hAnsi="Times New Roman"/>
                <w:sz w:val="24"/>
                <w:szCs w:val="24"/>
              </w:rPr>
              <w:t xml:space="preserve">., </w:t>
            </w:r>
            <w:r w:rsidR="00F20D51" w:rsidRPr="00F20D51">
              <w:rPr>
                <w:rFonts w:ascii="Times New Roman" w:hAnsi="Times New Roman"/>
                <w:sz w:val="24"/>
                <w:szCs w:val="24"/>
              </w:rPr>
              <w:t>4</w:t>
            </w:r>
            <w:r w:rsidRPr="00F20D51">
              <w:rPr>
                <w:rFonts w:ascii="Times New Roman" w:hAnsi="Times New Roman"/>
                <w:sz w:val="24"/>
                <w:szCs w:val="24"/>
              </w:rPr>
              <w:t xml:space="preserve">., </w:t>
            </w:r>
            <w:r w:rsidR="00F20D51" w:rsidRPr="00F20D51">
              <w:rPr>
                <w:rFonts w:ascii="Times New Roman" w:hAnsi="Times New Roman"/>
                <w:sz w:val="24"/>
                <w:szCs w:val="24"/>
              </w:rPr>
              <w:t>5</w:t>
            </w:r>
            <w:r w:rsidRPr="00F20D51">
              <w:rPr>
                <w:rFonts w:ascii="Times New Roman" w:hAnsi="Times New Roman"/>
                <w:sz w:val="24"/>
                <w:szCs w:val="24"/>
              </w:rPr>
              <w:t xml:space="preserve">., </w:t>
            </w:r>
            <w:r w:rsidR="00F20D51" w:rsidRPr="00F20D51">
              <w:rPr>
                <w:rFonts w:ascii="Times New Roman" w:hAnsi="Times New Roman"/>
                <w:sz w:val="24"/>
                <w:szCs w:val="24"/>
              </w:rPr>
              <w:t>6</w:t>
            </w:r>
            <w:r w:rsidRPr="00F20D51">
              <w:rPr>
                <w:rFonts w:ascii="Times New Roman" w:hAnsi="Times New Roman"/>
                <w:sz w:val="24"/>
                <w:szCs w:val="24"/>
              </w:rPr>
              <w:t xml:space="preserve">. in </w:t>
            </w:r>
            <w:r w:rsidR="00506FF6" w:rsidRPr="00F20D51">
              <w:rPr>
                <w:rFonts w:ascii="Times New Roman" w:hAnsi="Times New Roman"/>
                <w:sz w:val="24"/>
                <w:szCs w:val="24"/>
              </w:rPr>
              <w:t>1</w:t>
            </w:r>
            <w:r w:rsidR="00F20D51" w:rsidRPr="00F20D51">
              <w:rPr>
                <w:rFonts w:ascii="Times New Roman" w:hAnsi="Times New Roman"/>
                <w:sz w:val="24"/>
                <w:szCs w:val="24"/>
              </w:rPr>
              <w:t>1</w:t>
            </w:r>
            <w:r w:rsidRPr="00F20D51">
              <w:rPr>
                <w:rFonts w:ascii="Times New Roman" w:hAnsi="Times New Roman"/>
                <w:sz w:val="24"/>
                <w:szCs w:val="24"/>
              </w:rPr>
              <w:t>. člen predloga zakona) ter na spremenjen postopek imenovanja ravnateljev (</w:t>
            </w:r>
            <w:r w:rsidR="000E6EBA">
              <w:rPr>
                <w:rFonts w:ascii="Times New Roman" w:hAnsi="Times New Roman"/>
                <w:sz w:val="24"/>
                <w:szCs w:val="24"/>
              </w:rPr>
              <w:t>8</w:t>
            </w:r>
            <w:r w:rsidRPr="00F20D51">
              <w:rPr>
                <w:rFonts w:ascii="Times New Roman" w:hAnsi="Times New Roman"/>
                <w:sz w:val="24"/>
                <w:szCs w:val="24"/>
              </w:rPr>
              <w:t xml:space="preserve">., </w:t>
            </w:r>
            <w:r w:rsidR="000E6EBA">
              <w:rPr>
                <w:rFonts w:ascii="Times New Roman" w:hAnsi="Times New Roman"/>
                <w:sz w:val="24"/>
                <w:szCs w:val="24"/>
              </w:rPr>
              <w:t>9</w:t>
            </w:r>
            <w:r w:rsidRPr="00F20D51">
              <w:rPr>
                <w:rFonts w:ascii="Times New Roman" w:hAnsi="Times New Roman"/>
                <w:sz w:val="24"/>
                <w:szCs w:val="24"/>
              </w:rPr>
              <w:t xml:space="preserve">. in </w:t>
            </w:r>
            <w:r w:rsidR="000E6EBA">
              <w:rPr>
                <w:rFonts w:ascii="Times New Roman" w:hAnsi="Times New Roman"/>
                <w:sz w:val="24"/>
                <w:szCs w:val="24"/>
              </w:rPr>
              <w:t>10</w:t>
            </w:r>
            <w:r w:rsidRPr="007E7521">
              <w:rPr>
                <w:rFonts w:ascii="Times New Roman" w:hAnsi="Times New Roman"/>
                <w:sz w:val="24"/>
                <w:szCs w:val="24"/>
              </w:rPr>
              <w:t>. člen predloga zakona).</w:t>
            </w:r>
          </w:p>
          <w:p w:rsidR="002865BD" w:rsidRPr="00F20D51"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2865BD" w:rsidRPr="00F20D51" w:rsidRDefault="002865BD" w:rsidP="002865BD">
            <w:pPr>
              <w:jc w:val="both"/>
              <w:rPr>
                <w:rFonts w:ascii="Times New Roman" w:hAnsi="Times New Roman"/>
                <w:sz w:val="24"/>
                <w:szCs w:val="24"/>
              </w:rPr>
            </w:pPr>
            <w:r w:rsidRPr="00F20D51">
              <w:rPr>
                <w:rFonts w:ascii="Times New Roman" w:hAnsi="Times New Roman"/>
                <w:sz w:val="24"/>
                <w:szCs w:val="24"/>
              </w:rPr>
              <w:t xml:space="preserve">Tako večina zainteresiranih meni, da predlog </w:t>
            </w:r>
            <w:r w:rsidR="00F20D51">
              <w:rPr>
                <w:rFonts w:ascii="Times New Roman" w:hAnsi="Times New Roman"/>
                <w:sz w:val="24"/>
                <w:szCs w:val="24"/>
              </w:rPr>
              <w:t>5</w:t>
            </w:r>
            <w:r w:rsidRPr="00F20D51">
              <w:rPr>
                <w:rFonts w:ascii="Times New Roman" w:hAnsi="Times New Roman"/>
                <w:sz w:val="24"/>
                <w:szCs w:val="24"/>
              </w:rPr>
              <w:t xml:space="preserve">. člena zakona, ki spreminja 17. člen zakona in kot kriterij za pridobitev javne veljavnosti programa zasebnega vrtca ali šole določa tudi, da program bogati šolski prostor, ne omogoča objektivne utemeljitve, pač pa dopušča samovoljno presojo </w:t>
            </w:r>
            <w:proofErr w:type="spellStart"/>
            <w:r w:rsidRPr="00F20D51">
              <w:rPr>
                <w:rFonts w:ascii="Times New Roman" w:hAnsi="Times New Roman"/>
                <w:sz w:val="24"/>
                <w:szCs w:val="24"/>
              </w:rPr>
              <w:t>odločevalca</w:t>
            </w:r>
            <w:proofErr w:type="spellEnd"/>
            <w:r w:rsidRPr="00F20D51">
              <w:rPr>
                <w:rFonts w:ascii="Times New Roman" w:hAnsi="Times New Roman"/>
                <w:sz w:val="24"/>
                <w:szCs w:val="24"/>
              </w:rPr>
              <w:t>. Zainteresirani tudi poudarjajo, da predlog novele pušča v veljavi tretji odstavek 17. člena, ki za izobraževalne programe, ki jih izvajajo zasebne šole po posebnih pedagoških načelih, predpisuje drugačne pogoje, kot jih uvaja s spremembo drugega odstavka. Predlogi so tudi, da se dodata kot kriterija presoje tudi »pedagoški pristopi in metode« ter »z ustavnim redom skladni vrednostni poudarki«.</w:t>
            </w:r>
          </w:p>
          <w:p w:rsidR="002865BD" w:rsidRPr="001E7DAF" w:rsidRDefault="002865BD" w:rsidP="002865BD">
            <w:pPr>
              <w:jc w:val="both"/>
              <w:rPr>
                <w:rFonts w:ascii="Times New Roman" w:hAnsi="Times New Roman"/>
                <w:sz w:val="24"/>
                <w:szCs w:val="24"/>
              </w:rPr>
            </w:pPr>
            <w:r w:rsidRPr="00F20D51">
              <w:rPr>
                <w:rFonts w:ascii="Times New Roman" w:hAnsi="Times New Roman"/>
                <w:sz w:val="24"/>
                <w:szCs w:val="24"/>
              </w:rPr>
              <w:t xml:space="preserve">Glede </w:t>
            </w:r>
            <w:r w:rsidR="00506FF6" w:rsidRPr="00F20D51">
              <w:rPr>
                <w:rFonts w:ascii="Times New Roman" w:hAnsi="Times New Roman"/>
                <w:sz w:val="24"/>
                <w:szCs w:val="24"/>
              </w:rPr>
              <w:t>1</w:t>
            </w:r>
            <w:r w:rsidR="00F20D51">
              <w:rPr>
                <w:rFonts w:ascii="Times New Roman" w:hAnsi="Times New Roman"/>
                <w:sz w:val="24"/>
                <w:szCs w:val="24"/>
              </w:rPr>
              <w:t>1</w:t>
            </w:r>
            <w:r w:rsidRPr="00F20D51">
              <w:rPr>
                <w:rFonts w:ascii="Times New Roman" w:hAnsi="Times New Roman"/>
                <w:sz w:val="24"/>
                <w:szCs w:val="24"/>
              </w:rPr>
              <w:t>. člena predloga zakona, s katerim se spreminja pogoje za sofinanciranje zasebnih šol iz 86. člena zakona in se uresničuje ustavna odločba, večina</w:t>
            </w:r>
            <w:r>
              <w:rPr>
                <w:rFonts w:ascii="Times New Roman" w:hAnsi="Times New Roman"/>
                <w:sz w:val="24"/>
                <w:szCs w:val="24"/>
              </w:rPr>
              <w:t xml:space="preserve"> zainteresiranih meni</w:t>
            </w:r>
            <w:r w:rsidRPr="00496445">
              <w:rPr>
                <w:rFonts w:ascii="Times New Roman" w:hAnsi="Times New Roman"/>
                <w:sz w:val="24"/>
                <w:szCs w:val="24"/>
              </w:rPr>
              <w:t xml:space="preserve">, da predlagana določba ne odpravlja neenakosti med financiranjem javnih in zasebnih šol, saj se 100 % financira le obvezni del programa, medtem ko bodo interesne dejavnosti, jutranje varstvo, podaljšano bivanje, dopolnilni in dodatni pouk osiromašeni. </w:t>
            </w:r>
            <w:r>
              <w:rPr>
                <w:rFonts w:ascii="Times New Roman" w:hAnsi="Times New Roman"/>
                <w:sz w:val="24"/>
                <w:szCs w:val="24"/>
              </w:rPr>
              <w:t>Opozarjajo</w:t>
            </w:r>
            <w:r w:rsidRPr="00496445">
              <w:rPr>
                <w:rFonts w:ascii="Times New Roman" w:hAnsi="Times New Roman"/>
                <w:sz w:val="24"/>
                <w:szCs w:val="24"/>
              </w:rPr>
              <w:t xml:space="preserve"> tudi na neizvedljivost obveznega programa brez nadstandarda (gre za prikrito šolnino) in na pomanjkljivost ureditve financiranja šolanja na </w:t>
            </w:r>
            <w:r w:rsidRPr="001E7DAF">
              <w:rPr>
                <w:rFonts w:ascii="Times New Roman" w:hAnsi="Times New Roman"/>
                <w:sz w:val="24"/>
                <w:szCs w:val="24"/>
              </w:rPr>
              <w:t>domu.</w:t>
            </w:r>
            <w:r>
              <w:rPr>
                <w:rFonts w:ascii="Times New Roman" w:hAnsi="Times New Roman"/>
                <w:sz w:val="24"/>
                <w:szCs w:val="24"/>
              </w:rPr>
              <w:t xml:space="preserve"> </w:t>
            </w:r>
            <w:r w:rsidRPr="001E7DAF">
              <w:rPr>
                <w:rFonts w:ascii="Times New Roman" w:hAnsi="Times New Roman"/>
                <w:sz w:val="24"/>
                <w:szCs w:val="24"/>
              </w:rPr>
              <w:t xml:space="preserve">Določbo glede izobrazbe učiteljev pa bi bilo potrebno dopolniti, da bi ustrezala tudi izvajanju pouka v šolah, ki delujejo po posebnih pedagoških načelih. </w:t>
            </w:r>
          </w:p>
          <w:p w:rsidR="002865BD" w:rsidRPr="001E7DAF" w:rsidRDefault="002865BD" w:rsidP="002865BD">
            <w:pPr>
              <w:jc w:val="both"/>
              <w:rPr>
                <w:rFonts w:ascii="Times New Roman" w:hAnsi="Times New Roman"/>
                <w:sz w:val="24"/>
                <w:szCs w:val="24"/>
              </w:rPr>
            </w:pPr>
            <w:r w:rsidRPr="001E7DAF">
              <w:rPr>
                <w:rFonts w:ascii="Times New Roman" w:hAnsi="Times New Roman"/>
                <w:sz w:val="24"/>
                <w:szCs w:val="24"/>
              </w:rPr>
              <w:t>SVIZ spremembi pogojev financiranja zasebnih šol, ki se izenačuje s financiranjem obveznega programa javnih šol, nasprotuje.</w:t>
            </w:r>
          </w:p>
          <w:p w:rsidR="002865BD" w:rsidRPr="001E7DAF" w:rsidRDefault="002865BD" w:rsidP="002865BD">
            <w:pPr>
              <w:jc w:val="both"/>
              <w:rPr>
                <w:rFonts w:ascii="Times New Roman" w:hAnsi="Times New Roman"/>
                <w:sz w:val="24"/>
                <w:szCs w:val="24"/>
              </w:rPr>
            </w:pPr>
            <w:r w:rsidRPr="001E7DAF">
              <w:rPr>
                <w:rFonts w:ascii="Times New Roman" w:hAnsi="Times New Roman"/>
                <w:sz w:val="24"/>
                <w:szCs w:val="24"/>
              </w:rPr>
              <w:t>Glede spremembe 88. člen zakona, ki ureja šolnine</w:t>
            </w:r>
            <w:r>
              <w:rPr>
                <w:rFonts w:ascii="Times New Roman" w:hAnsi="Times New Roman"/>
                <w:sz w:val="24"/>
                <w:szCs w:val="24"/>
              </w:rPr>
              <w:t xml:space="preserve">, zainteresirani </w:t>
            </w:r>
            <w:r w:rsidRPr="001E7DAF">
              <w:rPr>
                <w:rFonts w:ascii="Times New Roman" w:hAnsi="Times New Roman"/>
                <w:sz w:val="24"/>
                <w:szCs w:val="24"/>
              </w:rPr>
              <w:t>opozarja</w:t>
            </w:r>
            <w:r>
              <w:rPr>
                <w:rFonts w:ascii="Times New Roman" w:hAnsi="Times New Roman"/>
                <w:sz w:val="24"/>
                <w:szCs w:val="24"/>
              </w:rPr>
              <w:t xml:space="preserve">jo, </w:t>
            </w:r>
            <w:r w:rsidRPr="001E7DAF">
              <w:rPr>
                <w:rFonts w:ascii="Times New Roman" w:hAnsi="Times New Roman"/>
                <w:sz w:val="24"/>
                <w:szCs w:val="24"/>
              </w:rPr>
              <w:t xml:space="preserve">da predlagana določba vpliva na cenzus državne štipendije. </w:t>
            </w:r>
          </w:p>
          <w:p w:rsidR="002865BD" w:rsidRPr="00496445"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Glede spremenjenega postopka imenovanja ravnatelja je</w:t>
            </w:r>
            <w:r>
              <w:rPr>
                <w:rFonts w:ascii="Times New Roman" w:hAnsi="Times New Roman"/>
                <w:sz w:val="24"/>
                <w:szCs w:val="24"/>
              </w:rPr>
              <w:t xml:space="preserve"> glavni poudarek pripomb</w:t>
            </w:r>
            <w:r w:rsidRPr="00496445">
              <w:rPr>
                <w:rFonts w:ascii="Times New Roman" w:hAnsi="Times New Roman"/>
                <w:sz w:val="24"/>
                <w:szCs w:val="24"/>
              </w:rPr>
              <w:t xml:space="preserve">, da predlog z uvedbo soglasja ministra vnaša možnost političnega vpliva oziroma diskrecijsko pravico ministra v postopku imenovanja ravnatelja. </w:t>
            </w:r>
            <w:r>
              <w:rPr>
                <w:rFonts w:ascii="Times New Roman" w:hAnsi="Times New Roman"/>
                <w:sz w:val="24"/>
                <w:szCs w:val="24"/>
              </w:rPr>
              <w:t>Mnenje je tudi</w:t>
            </w:r>
            <w:r w:rsidRPr="00496445">
              <w:rPr>
                <w:rFonts w:ascii="Times New Roman" w:hAnsi="Times New Roman"/>
                <w:sz w:val="24"/>
                <w:szCs w:val="24"/>
              </w:rPr>
              <w:t>, da v primeru, ko je ustanovitelj lokalna skupnost, podaja s</w:t>
            </w:r>
            <w:r>
              <w:rPr>
                <w:rFonts w:ascii="Times New Roman" w:hAnsi="Times New Roman"/>
                <w:sz w:val="24"/>
                <w:szCs w:val="24"/>
              </w:rPr>
              <w:t>oglasja ministrstva ni ustrezna,</w:t>
            </w:r>
            <w:r w:rsidRPr="00496445">
              <w:rPr>
                <w:rFonts w:ascii="Times New Roman" w:hAnsi="Times New Roman"/>
                <w:sz w:val="24"/>
                <w:szCs w:val="24"/>
              </w:rPr>
              <w:t xml:space="preserve"> predlog zakona pa bi bilo potrebno dopolniti tudi z mnenji ostalih zaposlenih v zavodu in z mnenjem vlade, kadar ta imenuje svoje predstavnike v svet zavoda. </w:t>
            </w:r>
            <w:r>
              <w:rPr>
                <w:rFonts w:ascii="Times New Roman" w:hAnsi="Times New Roman"/>
                <w:sz w:val="24"/>
                <w:szCs w:val="24"/>
              </w:rPr>
              <w:t>V</w:t>
            </w:r>
            <w:r w:rsidRPr="00496445">
              <w:rPr>
                <w:rFonts w:ascii="Times New Roman" w:hAnsi="Times New Roman"/>
                <w:sz w:val="24"/>
                <w:szCs w:val="24"/>
              </w:rPr>
              <w:t xml:space="preserve">ečji poudarek </w:t>
            </w:r>
            <w:r>
              <w:rPr>
                <w:rFonts w:ascii="Times New Roman" w:hAnsi="Times New Roman"/>
                <w:sz w:val="24"/>
                <w:szCs w:val="24"/>
              </w:rPr>
              <w:t>bi želeli tudi pri</w:t>
            </w:r>
            <w:r w:rsidRPr="00496445">
              <w:rPr>
                <w:rFonts w:ascii="Times New Roman" w:hAnsi="Times New Roman"/>
                <w:sz w:val="24"/>
                <w:szCs w:val="24"/>
              </w:rPr>
              <w:t xml:space="preserve"> razlog</w:t>
            </w:r>
            <w:r>
              <w:rPr>
                <w:rFonts w:ascii="Times New Roman" w:hAnsi="Times New Roman"/>
                <w:sz w:val="24"/>
                <w:szCs w:val="24"/>
              </w:rPr>
              <w:t>ih</w:t>
            </w:r>
            <w:r w:rsidRPr="00496445">
              <w:rPr>
                <w:rFonts w:ascii="Times New Roman" w:hAnsi="Times New Roman"/>
                <w:sz w:val="24"/>
                <w:szCs w:val="24"/>
              </w:rPr>
              <w:t xml:space="preserve"> </w:t>
            </w:r>
            <w:r>
              <w:rPr>
                <w:rFonts w:ascii="Times New Roman" w:hAnsi="Times New Roman"/>
                <w:sz w:val="24"/>
                <w:szCs w:val="24"/>
              </w:rPr>
              <w:t>v</w:t>
            </w:r>
            <w:r w:rsidRPr="00496445">
              <w:rPr>
                <w:rFonts w:ascii="Times New Roman" w:hAnsi="Times New Roman"/>
                <w:sz w:val="24"/>
                <w:szCs w:val="24"/>
              </w:rPr>
              <w:t xml:space="preserve"> postopku razrešitve ravnatelja.</w:t>
            </w:r>
          </w:p>
          <w:p w:rsidR="002865BD" w:rsidRPr="00496445" w:rsidRDefault="002865BD" w:rsidP="002865BD">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2865BD" w:rsidRDefault="002865BD" w:rsidP="002865BD">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r w:rsidRPr="00496445">
              <w:rPr>
                <w:rFonts w:ascii="Times New Roman" w:hAnsi="Times New Roman"/>
                <w:sz w:val="24"/>
                <w:szCs w:val="24"/>
              </w:rPr>
              <w:t>Ostale pripombe se nanašajo še</w:t>
            </w:r>
            <w:r w:rsidR="000C61F3">
              <w:rPr>
                <w:rFonts w:ascii="Times New Roman" w:hAnsi="Times New Roman"/>
                <w:sz w:val="24"/>
                <w:szCs w:val="24"/>
              </w:rPr>
              <w:t xml:space="preserve"> na spremembo 20. člena zakona, </w:t>
            </w:r>
            <w:r w:rsidRPr="00496445">
              <w:rPr>
                <w:rFonts w:ascii="Times New Roman" w:hAnsi="Times New Roman"/>
                <w:sz w:val="24"/>
                <w:szCs w:val="24"/>
              </w:rPr>
              <w:t>da se nadzor ne bi smel omejevati samo na pedagoško-izobrazbene vidike, pač pa tudi na materialne, kadrovske, …</w:t>
            </w:r>
            <w:r w:rsidRPr="009C3929">
              <w:rPr>
                <w:rFonts w:ascii="Times New Roman" w:hAnsi="Times New Roman"/>
                <w:sz w:val="24"/>
                <w:szCs w:val="24"/>
              </w:rPr>
              <w:t xml:space="preserve"> </w:t>
            </w:r>
            <w:r w:rsidR="000C61F3">
              <w:rPr>
                <w:rFonts w:ascii="Times New Roman" w:hAnsi="Times New Roman"/>
                <w:sz w:val="24"/>
                <w:szCs w:val="24"/>
              </w:rPr>
              <w:t>predlaga se tudi</w:t>
            </w:r>
            <w:r w:rsidRPr="001E7DAF">
              <w:rPr>
                <w:rFonts w:ascii="Times New Roman" w:hAnsi="Times New Roman"/>
                <w:sz w:val="24"/>
                <w:szCs w:val="24"/>
              </w:rPr>
              <w:t xml:space="preserve"> vključitev strokovnjakov s področja </w:t>
            </w:r>
            <w:proofErr w:type="spellStart"/>
            <w:r w:rsidRPr="001E7DAF">
              <w:rPr>
                <w:rFonts w:ascii="Times New Roman" w:hAnsi="Times New Roman"/>
                <w:sz w:val="24"/>
                <w:szCs w:val="24"/>
              </w:rPr>
              <w:t>evalviranega</w:t>
            </w:r>
            <w:proofErr w:type="spellEnd"/>
            <w:r w:rsidRPr="001E7DAF">
              <w:rPr>
                <w:rFonts w:ascii="Times New Roman" w:hAnsi="Times New Roman"/>
                <w:sz w:val="24"/>
                <w:szCs w:val="24"/>
              </w:rPr>
              <w:t xml:space="preserve"> programa.</w:t>
            </w:r>
          </w:p>
          <w:p w:rsidR="002865BD" w:rsidRPr="0058405C" w:rsidRDefault="002865BD"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0E7C">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p w:rsidR="0090765C" w:rsidRPr="0058405C" w:rsidRDefault="0090765C" w:rsidP="00DA2C98">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sl-SI"/>
              </w:rPr>
            </w:pP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lastRenderedPageBreak/>
              <w:t>10. Pri pripravi gradiva so bile upoštevane zahteve iz Resolucije o normativni dejavnosti:</w:t>
            </w:r>
          </w:p>
        </w:tc>
        <w:tc>
          <w:tcPr>
            <w:tcW w:w="2408"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iCs/>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9076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rsidR="0090765C" w:rsidRPr="0058405C" w:rsidRDefault="0090765C" w:rsidP="00DA0E7C">
            <w:pPr>
              <w:widowControl w:val="0"/>
              <w:overflowPunct w:val="0"/>
              <w:autoSpaceDE w:val="0"/>
              <w:autoSpaceDN w:val="0"/>
              <w:adjustRightInd w:val="0"/>
              <w:spacing w:after="0" w:line="276" w:lineRule="auto"/>
              <w:textAlignment w:val="baseline"/>
              <w:rPr>
                <w:rFonts w:ascii="Times New Roman" w:eastAsia="Times New Roman" w:hAnsi="Times New Roman" w:cs="Times New Roman"/>
                <w:b/>
                <w:sz w:val="24"/>
                <w:szCs w:val="24"/>
                <w:lang w:eastAsia="sl-SI"/>
              </w:rPr>
            </w:pPr>
            <w:r w:rsidRPr="0058405C">
              <w:rPr>
                <w:rFonts w:ascii="Times New Roman" w:eastAsia="Times New Roman" w:hAnsi="Times New Roman" w:cs="Times New Roman"/>
                <w:b/>
                <w:sz w:val="24"/>
                <w:szCs w:val="24"/>
                <w:lang w:eastAsia="sl-SI"/>
              </w:rPr>
              <w:t>11. Gradivo je uvrščeno v delovni program vlade:</w:t>
            </w:r>
          </w:p>
        </w:tc>
        <w:tc>
          <w:tcPr>
            <w:tcW w:w="2408" w:type="dxa"/>
            <w:gridSpan w:val="2"/>
            <w:vAlign w:val="center"/>
          </w:tcPr>
          <w:p w:rsidR="0090765C" w:rsidRPr="0058405C" w:rsidRDefault="0090765C" w:rsidP="00DA0E7C">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t>DA</w:t>
            </w:r>
            <w:r w:rsidRPr="0058405C">
              <w:rPr>
                <w:rFonts w:ascii="Times New Roman" w:eastAsia="Times New Roman" w:hAnsi="Times New Roman" w:cs="Times New Roman"/>
                <w:sz w:val="24"/>
                <w:szCs w:val="24"/>
                <w:lang w:eastAsia="sl-SI"/>
              </w:rPr>
              <w:t>/NE</w:t>
            </w:r>
          </w:p>
        </w:tc>
      </w:tr>
      <w:tr w:rsidR="0090765C" w:rsidRPr="0058405C" w:rsidTr="00E977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sz w:val="24"/>
                <w:szCs w:val="24"/>
                <w:lang w:eastAsia="sl-SI"/>
              </w:rPr>
              <w:t xml:space="preserve">                                                 dr. Maja Makovec Brenčič</w:t>
            </w: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sz w:val="24"/>
                <w:szCs w:val="24"/>
                <w:lang w:eastAsia="sl-SI"/>
              </w:rPr>
            </w:pPr>
            <w:r w:rsidRPr="0058405C">
              <w:rPr>
                <w:rFonts w:ascii="Times New Roman" w:eastAsia="Times New Roman" w:hAnsi="Times New Roman" w:cs="Times New Roman"/>
                <w:b/>
                <w:sz w:val="24"/>
                <w:szCs w:val="24"/>
                <w:lang w:eastAsia="sl-SI"/>
              </w:rPr>
              <w:t xml:space="preserve">                                                          MINISTRICA</w:t>
            </w:r>
          </w:p>
          <w:p w:rsidR="0090765C" w:rsidRPr="0058405C" w:rsidRDefault="0090765C" w:rsidP="00DA0E7C">
            <w:pPr>
              <w:widowControl w:val="0"/>
              <w:suppressAutoHyphens/>
              <w:overflowPunct w:val="0"/>
              <w:autoSpaceDE w:val="0"/>
              <w:autoSpaceDN w:val="0"/>
              <w:adjustRightInd w:val="0"/>
              <w:spacing w:after="0" w:line="276" w:lineRule="auto"/>
              <w:ind w:left="3400"/>
              <w:textAlignment w:val="baseline"/>
              <w:outlineLvl w:val="3"/>
              <w:rPr>
                <w:rFonts w:ascii="Times New Roman" w:eastAsia="Times New Roman" w:hAnsi="Times New Roman" w:cs="Times New Roman"/>
                <w:b/>
                <w:sz w:val="24"/>
                <w:szCs w:val="24"/>
                <w:lang w:eastAsia="sl-SI"/>
              </w:rPr>
            </w:pPr>
          </w:p>
        </w:tc>
      </w:tr>
    </w:tbl>
    <w:p w:rsidR="005C4899" w:rsidRPr="0058405C" w:rsidRDefault="005C4899" w:rsidP="00DA0E7C">
      <w:pPr>
        <w:keepLines/>
        <w:framePr w:w="9962" w:wrap="auto" w:hAnchor="text" w:x="1300"/>
        <w:spacing w:after="0" w:line="276" w:lineRule="auto"/>
        <w:rPr>
          <w:rFonts w:ascii="Times New Roman" w:eastAsia="Times New Roman" w:hAnsi="Times New Roman" w:cs="Times New Roman"/>
          <w:sz w:val="24"/>
          <w:szCs w:val="24"/>
        </w:rPr>
        <w:sectPr w:rsidR="005C4899" w:rsidRPr="0058405C" w:rsidSect="00E977CF">
          <w:headerReference w:type="first" r:id="rId15"/>
          <w:pgSz w:w="11906" w:h="16838"/>
          <w:pgMar w:top="1418" w:right="1418" w:bottom="1418" w:left="1418" w:header="708" w:footer="708" w:gutter="0"/>
          <w:cols w:space="708"/>
          <w:docGrid w:linePitch="360"/>
        </w:sectPr>
      </w:pP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lastRenderedPageBreak/>
        <w:t>Na podlagi drugega odstavka 2. člena Zakona o Vladi Republike Slovenije (Uradni list RS, št. 24/05 – uradno prečiščeno besedilo, 109/08, 38/10 – ZUKN, 8/12, 21/13, 47/13 – ZDU-1G in 65/14) je Vlada Republike Slovenije na svoji … seji dne … sprejela 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jc w:val="center"/>
        <w:rPr>
          <w:rFonts w:ascii="Times New Roman" w:hAnsi="Times New Roman"/>
          <w:iCs/>
          <w:sz w:val="24"/>
          <w:szCs w:val="24"/>
        </w:rPr>
      </w:pPr>
      <w:r w:rsidRPr="0058405C">
        <w:rPr>
          <w:rFonts w:ascii="Times New Roman" w:hAnsi="Times New Roman"/>
          <w:iCs/>
          <w:sz w:val="24"/>
          <w:szCs w:val="24"/>
        </w:rPr>
        <w:t>SKLEP</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0A3755" w:rsidRDefault="003226F3" w:rsidP="00DA0E7C">
      <w:pPr>
        <w:pStyle w:val="Neotevilenodstavek"/>
        <w:spacing w:after="0" w:line="276" w:lineRule="auto"/>
        <w:rPr>
          <w:rFonts w:ascii="Times New Roman" w:hAnsi="Times New Roman"/>
          <w:iCs/>
          <w:sz w:val="24"/>
          <w:szCs w:val="24"/>
          <w:lang w:val="sl-SI"/>
        </w:rPr>
      </w:pPr>
      <w:r w:rsidRPr="0058405C">
        <w:rPr>
          <w:rFonts w:ascii="Times New Roman" w:hAnsi="Times New Roman"/>
          <w:iCs/>
          <w:sz w:val="24"/>
          <w:szCs w:val="24"/>
        </w:rPr>
        <w:t xml:space="preserve">Vlada Republike Slovenije je določila besedilo </w:t>
      </w:r>
      <w:r w:rsidRPr="0058405C">
        <w:rPr>
          <w:rFonts w:ascii="Times New Roman" w:hAnsi="Times New Roman"/>
          <w:iCs/>
          <w:sz w:val="24"/>
          <w:szCs w:val="24"/>
          <w:lang w:val="sl-SI"/>
        </w:rPr>
        <w:t>Predloga Zakona o spremembah in dopolnitvah zakona o organizaciji in financiranju vzgoje in izobraževanja</w:t>
      </w:r>
      <w:r w:rsidRPr="0058405C">
        <w:rPr>
          <w:rFonts w:ascii="Times New Roman" w:hAnsi="Times New Roman"/>
          <w:iCs/>
          <w:sz w:val="24"/>
          <w:szCs w:val="24"/>
        </w:rPr>
        <w:t xml:space="preserve"> in ga predloži Državnemu zboru Republike Slovenije </w:t>
      </w:r>
      <w:r w:rsidR="000A3755">
        <w:rPr>
          <w:rFonts w:ascii="Times New Roman" w:hAnsi="Times New Roman"/>
          <w:iCs/>
          <w:sz w:val="24"/>
          <w:szCs w:val="24"/>
        </w:rPr>
        <w:t>v obravnavo po rednem postopku.</w:t>
      </w: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rPr>
      </w:pP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rPr>
        <w:tab/>
      </w:r>
      <w:r w:rsidRPr="0058405C">
        <w:rPr>
          <w:rFonts w:ascii="Times New Roman" w:hAnsi="Times New Roman"/>
          <w:iCs/>
          <w:sz w:val="24"/>
          <w:szCs w:val="24"/>
          <w:lang w:val="sl-SI"/>
        </w:rPr>
        <w:t>VLADA REPUBLIKE SLOVENIJE</w:t>
      </w:r>
    </w:p>
    <w:p w:rsidR="003226F3" w:rsidRPr="0058405C" w:rsidRDefault="003226F3" w:rsidP="00DA0E7C">
      <w:pPr>
        <w:pStyle w:val="Neotevilenodstavek"/>
        <w:spacing w:before="0" w:after="0" w:line="276" w:lineRule="auto"/>
        <w:rPr>
          <w:rFonts w:ascii="Times New Roman" w:hAnsi="Times New Roman"/>
          <w:iCs/>
          <w:sz w:val="24"/>
          <w:szCs w:val="24"/>
        </w:rPr>
      </w:pPr>
      <w:r w:rsidRPr="0058405C">
        <w:rPr>
          <w:rFonts w:ascii="Times New Roman" w:hAnsi="Times New Roman"/>
          <w:iCs/>
          <w:sz w:val="24"/>
          <w:szCs w:val="24"/>
        </w:rPr>
        <w:t xml:space="preserve">                                                                                     mag. </w:t>
      </w:r>
      <w:r w:rsidR="00E32D73" w:rsidRPr="0058405C">
        <w:rPr>
          <w:rFonts w:ascii="Times New Roman" w:hAnsi="Times New Roman"/>
          <w:iCs/>
          <w:sz w:val="24"/>
          <w:szCs w:val="24"/>
          <w:lang w:val="sl-SI"/>
        </w:rPr>
        <w:t>Liljana Kozlovič</w:t>
      </w:r>
    </w:p>
    <w:p w:rsidR="003226F3" w:rsidRPr="0058405C" w:rsidRDefault="003226F3" w:rsidP="00DA0E7C">
      <w:pPr>
        <w:pStyle w:val="Neotevilenodstavek"/>
        <w:spacing w:before="0" w:after="0" w:line="276" w:lineRule="auto"/>
        <w:rPr>
          <w:rFonts w:ascii="Times New Roman" w:hAnsi="Times New Roman"/>
          <w:iCs/>
          <w:sz w:val="24"/>
          <w:szCs w:val="24"/>
          <w:lang w:val="sl-SI"/>
        </w:rPr>
      </w:pPr>
      <w:r w:rsidRPr="0058405C">
        <w:rPr>
          <w:rFonts w:ascii="Times New Roman" w:hAnsi="Times New Roman"/>
          <w:iCs/>
          <w:sz w:val="24"/>
          <w:szCs w:val="24"/>
        </w:rPr>
        <w:t xml:space="preserve">                                                                                       generaln</w:t>
      </w:r>
      <w:r w:rsidR="00E32D73" w:rsidRPr="0058405C">
        <w:rPr>
          <w:rFonts w:ascii="Times New Roman" w:hAnsi="Times New Roman"/>
          <w:iCs/>
          <w:sz w:val="24"/>
          <w:szCs w:val="24"/>
          <w:lang w:val="sl-SI"/>
        </w:rPr>
        <w:t>a</w:t>
      </w:r>
      <w:r w:rsidRPr="0058405C">
        <w:rPr>
          <w:rFonts w:ascii="Times New Roman" w:hAnsi="Times New Roman"/>
          <w:iCs/>
          <w:sz w:val="24"/>
          <w:szCs w:val="24"/>
        </w:rPr>
        <w:t xml:space="preserve"> sekretar</w:t>
      </w:r>
      <w:r w:rsidR="00E32D73" w:rsidRPr="0058405C">
        <w:rPr>
          <w:rFonts w:ascii="Times New Roman" w:hAnsi="Times New Roman"/>
          <w:iCs/>
          <w:sz w:val="24"/>
          <w:szCs w:val="24"/>
          <w:lang w:val="sl-SI"/>
        </w:rPr>
        <w:t>ka</w:t>
      </w:r>
    </w:p>
    <w:p w:rsidR="003226F3" w:rsidRPr="0058405C" w:rsidRDefault="003226F3" w:rsidP="00DA0E7C">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sz w:val="24"/>
          <w:szCs w:val="24"/>
          <w:lang w:eastAsia="sl-SI"/>
        </w:rPr>
      </w:pPr>
    </w:p>
    <w:p w:rsidR="009D1662" w:rsidRPr="0058405C" w:rsidRDefault="003226F3" w:rsidP="009D1662">
      <w:pPr>
        <w:suppressAutoHyphens/>
        <w:overflowPunct w:val="0"/>
        <w:autoSpaceDE w:val="0"/>
        <w:autoSpaceDN w:val="0"/>
        <w:adjustRightInd w:val="0"/>
        <w:spacing w:after="0"/>
        <w:jc w:val="both"/>
        <w:textAlignment w:val="baseline"/>
        <w:rPr>
          <w:rFonts w:ascii="Times New Roman" w:eastAsia="Times New Roman" w:hAnsi="Times New Roman"/>
          <w:b/>
          <w:sz w:val="24"/>
          <w:szCs w:val="24"/>
          <w:lang w:eastAsia="sl-SI"/>
        </w:rPr>
      </w:pPr>
      <w:r w:rsidRPr="0058405C">
        <w:rPr>
          <w:rFonts w:ascii="Times New Roman" w:eastAsia="Times New Roman" w:hAnsi="Times New Roman" w:cs="Times New Roman"/>
          <w:b/>
          <w:sz w:val="24"/>
          <w:szCs w:val="24"/>
          <w:lang w:eastAsia="sl-SI"/>
        </w:rPr>
        <w:br w:type="page"/>
      </w:r>
      <w:r w:rsidR="009D1662" w:rsidRPr="0058405C">
        <w:rPr>
          <w:rFonts w:ascii="Times New Roman" w:eastAsia="Times New Roman" w:hAnsi="Times New Roman"/>
          <w:b/>
          <w:sz w:val="24"/>
          <w:szCs w:val="24"/>
          <w:lang w:eastAsia="sl-SI"/>
        </w:rPr>
        <w:lastRenderedPageBreak/>
        <w:t>PRILOGA 3 (jedro gradiva):</w:t>
      </w:r>
    </w:p>
    <w:p w:rsidR="009D1662" w:rsidRPr="0058405C" w:rsidRDefault="009D1662" w:rsidP="009D1662">
      <w:pPr>
        <w:tabs>
          <w:tab w:val="left" w:pos="708"/>
        </w:tabs>
        <w:spacing w:after="0"/>
        <w:rPr>
          <w:rFonts w:ascii="Times New Roman" w:eastAsia="Times New Roman" w:hAnsi="Times New Roman"/>
          <w:b/>
          <w:sz w:val="24"/>
          <w:szCs w:val="24"/>
          <w:lang w:eastAsia="sl-SI"/>
        </w:rPr>
      </w:pPr>
    </w:p>
    <w:p w:rsidR="009D1662" w:rsidRPr="0058405C" w:rsidRDefault="009D1662" w:rsidP="009D1662">
      <w:pPr>
        <w:tabs>
          <w:tab w:val="left" w:pos="708"/>
        </w:tabs>
        <w:spacing w:after="0"/>
        <w:rPr>
          <w:rFonts w:ascii="Times New Roman" w:eastAsia="Times New Roman" w:hAnsi="Times New Roman"/>
          <w:b/>
          <w:sz w:val="24"/>
          <w:szCs w:val="24"/>
          <w:lang w:eastAsia="sl-SI"/>
        </w:rPr>
      </w:pP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val="x-none" w:eastAsia="x-none"/>
        </w:rPr>
      </w:pPr>
      <w:r w:rsidRPr="0058405C">
        <w:rPr>
          <w:rFonts w:ascii="Times New Roman" w:eastAsia="Times New Roman" w:hAnsi="Times New Roman"/>
          <w:b/>
          <w:sz w:val="24"/>
          <w:szCs w:val="24"/>
          <w:lang w:val="x-none" w:eastAsia="x-none"/>
        </w:rPr>
        <w:t xml:space="preserve">                                                                                                                             PREDLOG</w:t>
      </w:r>
    </w:p>
    <w:p w:rsidR="009D1662" w:rsidRPr="0058405C" w:rsidRDefault="009D1662" w:rsidP="009D1662">
      <w:pPr>
        <w:suppressAutoHyphens/>
        <w:overflowPunct w:val="0"/>
        <w:autoSpaceDE w:val="0"/>
        <w:autoSpaceDN w:val="0"/>
        <w:adjustRightInd w:val="0"/>
        <w:spacing w:after="0"/>
        <w:jc w:val="right"/>
        <w:textAlignment w:val="baseline"/>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EVA 2013-3330-0121</w:t>
      </w:r>
    </w:p>
    <w:tbl>
      <w:tblPr>
        <w:tblW w:w="9247" w:type="dxa"/>
        <w:tblInd w:w="-34" w:type="dxa"/>
        <w:tblLayout w:type="fixed"/>
        <w:tblLook w:val="04A0" w:firstRow="1" w:lastRow="0" w:firstColumn="1" w:lastColumn="0" w:noHBand="0" w:noVBand="1"/>
      </w:tblPr>
      <w:tblGrid>
        <w:gridCol w:w="34"/>
        <w:gridCol w:w="9180"/>
        <w:gridCol w:w="33"/>
      </w:tblGrid>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 xml:space="preserve">ZAKON </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O SPREMEMBAH IN DOPOLNITVAH ZAKONA O ORGANIZACIJI IN FINANCIRANJU VZGOJE IN IZOBRAŽEVANJA</w:t>
            </w: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p w:rsidR="009D1662" w:rsidRPr="0058405C" w:rsidRDefault="009D1662" w:rsidP="0033481E">
            <w:pPr>
              <w:suppressAutoHyphens/>
              <w:overflowPunct w:val="0"/>
              <w:autoSpaceDE w:val="0"/>
              <w:autoSpaceDN w:val="0"/>
              <w:adjustRightInd w:val="0"/>
              <w:spacing w:after="0"/>
              <w:jc w:val="center"/>
              <w:textAlignment w:val="baseline"/>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9D1662">
            <w:pPr>
              <w:numPr>
                <w:ilvl w:val="0"/>
                <w:numId w:val="17"/>
              </w:numPr>
              <w:suppressAutoHyphens/>
              <w:overflowPunct w:val="0"/>
              <w:autoSpaceDE w:val="0"/>
              <w:autoSpaceDN w:val="0"/>
              <w:adjustRightInd w:val="0"/>
              <w:spacing w:after="0" w:line="276" w:lineRule="auto"/>
              <w:textAlignment w:val="baseline"/>
              <w:outlineLvl w:val="3"/>
              <w:rPr>
                <w:rFonts w:ascii="Times New Roman" w:eastAsia="Times New Roman" w:hAnsi="Times New Roman"/>
                <w:b/>
                <w:sz w:val="24"/>
                <w:szCs w:val="24"/>
                <w:lang w:eastAsia="sl-SI"/>
              </w:rPr>
            </w:pPr>
            <w:r w:rsidRPr="0058405C">
              <w:rPr>
                <w:rFonts w:ascii="Times New Roman" w:eastAsia="Times New Roman" w:hAnsi="Times New Roman"/>
                <w:b/>
                <w:sz w:val="24"/>
                <w:szCs w:val="24"/>
                <w:lang w:eastAsia="sl-SI"/>
              </w:rPr>
              <w:t>UVOD</w:t>
            </w:r>
          </w:p>
          <w:p w:rsidR="009D1662" w:rsidRPr="0058405C" w:rsidRDefault="009D1662" w:rsidP="0033481E">
            <w:pPr>
              <w:suppressAutoHyphens/>
              <w:overflowPunct w:val="0"/>
              <w:autoSpaceDE w:val="0"/>
              <w:autoSpaceDN w:val="0"/>
              <w:adjustRightInd w:val="0"/>
              <w:spacing w:after="0"/>
              <w:ind w:left="1080"/>
              <w:textAlignment w:val="baseline"/>
              <w:outlineLvl w:val="3"/>
              <w:rPr>
                <w:rFonts w:ascii="Times New Roman" w:eastAsia="Times New Roman" w:hAnsi="Times New Roman"/>
                <w:b/>
                <w:sz w:val="24"/>
                <w:szCs w:val="24"/>
                <w:lang w:eastAsia="sl-SI"/>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eastAsia="Times New Roman" w:hAnsi="Times New Roman"/>
                <w:sz w:val="24"/>
                <w:szCs w:val="24"/>
                <w:lang w:eastAsia="sl-SI"/>
              </w:rPr>
            </w:pPr>
            <w:r w:rsidRPr="0058405C">
              <w:rPr>
                <w:rFonts w:ascii="Times New Roman" w:eastAsia="Times New Roman" w:hAnsi="Times New Roman"/>
                <w:sz w:val="24"/>
                <w:szCs w:val="24"/>
                <w:lang w:eastAsia="sl-SI"/>
              </w:rPr>
              <w:t xml:space="preserve">1. </w:t>
            </w:r>
            <w:r w:rsidRPr="0058405C">
              <w:rPr>
                <w:rFonts w:ascii="Times New Roman" w:eastAsia="Times New Roman" w:hAnsi="Times New Roman"/>
                <w:b/>
                <w:sz w:val="24"/>
                <w:szCs w:val="24"/>
                <w:lang w:eastAsia="sl-SI"/>
              </w:rPr>
              <w:t>OCENA STANJA IN RAZLOGI ZA SPREJEM PREDLOGA ZAKONA</w:t>
            </w:r>
          </w:p>
          <w:p w:rsidR="009D1662" w:rsidRPr="0058405C" w:rsidRDefault="009D1662" w:rsidP="0033481E">
            <w:pPr>
              <w:keepNext/>
              <w:keepLines/>
              <w:spacing w:after="0"/>
              <w:contextualSpacing/>
              <w:jc w:val="both"/>
              <w:rPr>
                <w:rFonts w:ascii="Times New Roman" w:eastAsia="Times New Roman" w:hAnsi="Times New Roman"/>
                <w:sz w:val="24"/>
                <w:szCs w:val="24"/>
              </w:rPr>
            </w:pPr>
          </w:p>
          <w:p w:rsidR="009D1662" w:rsidRDefault="009D1662" w:rsidP="0033481E">
            <w:pPr>
              <w:keepNext/>
              <w:keepLines/>
              <w:spacing w:after="0"/>
              <w:contextualSpacing/>
              <w:jc w:val="both"/>
              <w:rPr>
                <w:rFonts w:ascii="Times New Roman" w:eastAsia="Times New Roman" w:hAnsi="Times New Roman"/>
                <w:sz w:val="24"/>
                <w:szCs w:val="24"/>
              </w:rPr>
            </w:pPr>
            <w:r w:rsidRPr="0058405C">
              <w:rPr>
                <w:rFonts w:ascii="Times New Roman" w:eastAsia="Times New Roman" w:hAnsi="Times New Roman"/>
                <w:sz w:val="24"/>
                <w:szCs w:val="24"/>
              </w:rPr>
              <w:t xml:space="preserve">Ustavno sodišče RS </w:t>
            </w:r>
            <w:r w:rsidR="003D4F2C">
              <w:rPr>
                <w:rFonts w:ascii="Times New Roman" w:eastAsia="Times New Roman" w:hAnsi="Times New Roman"/>
                <w:sz w:val="24"/>
                <w:szCs w:val="24"/>
              </w:rPr>
              <w:t xml:space="preserve">je </w:t>
            </w:r>
            <w:r w:rsidRPr="0058405C">
              <w:rPr>
                <w:rFonts w:ascii="Times New Roman" w:eastAsia="Times New Roman" w:hAnsi="Times New Roman"/>
                <w:sz w:val="24"/>
                <w:szCs w:val="24"/>
              </w:rPr>
              <w:t>v zadevi U-I-269/12-24 odločilo, da je prvi odstavek 86. člena Zakona o organizaciji in financiranju vzgoje in izobraževanja (ZOFVI) v neskladju z Ustavo RS, ker določa, da zasebnim osnovnim šolam, ki izvajajo javno veljavne programe osnovnošolskega izobraževanja, pripadajo proračunska sredstva v višini 85 odstotkov sredstev, ki jih država zagotavlja javnim osnovnim šolam. Temelj argumentacije obravnavane odločitve</w:t>
            </w:r>
            <w:r>
              <w:rPr>
                <w:rFonts w:ascii="Times New Roman" w:eastAsia="Times New Roman" w:hAnsi="Times New Roman"/>
                <w:sz w:val="24"/>
                <w:szCs w:val="24"/>
              </w:rPr>
              <w:t xml:space="preserve"> ustavnega sodišča je v prepoznani pravici</w:t>
            </w:r>
            <w:r w:rsidRPr="0058405C">
              <w:rPr>
                <w:rFonts w:ascii="Times New Roman" w:eastAsia="Times New Roman" w:hAnsi="Times New Roman"/>
                <w:sz w:val="24"/>
                <w:szCs w:val="24"/>
              </w:rPr>
              <w:t xml:space="preserve"> otrok do brezplačnega osnovnošolskega izobraževanja</w:t>
            </w:r>
            <w:r>
              <w:rPr>
                <w:rFonts w:ascii="Times New Roman" w:eastAsia="Times New Roman" w:hAnsi="Times New Roman"/>
                <w:sz w:val="24"/>
                <w:szCs w:val="24"/>
              </w:rPr>
              <w:t>, ki jo opredeljuje drugi odstavek 57. člena Ustave,</w:t>
            </w:r>
            <w:r w:rsidRPr="0058405C">
              <w:rPr>
                <w:rFonts w:ascii="Times New Roman" w:eastAsia="Times New Roman" w:hAnsi="Times New Roman"/>
                <w:sz w:val="24"/>
                <w:szCs w:val="24"/>
              </w:rPr>
              <w:t xml:space="preserve"> ne glede na to, ali se izobražujejo v javnih osnovnih šolah ali v zasebnih. </w:t>
            </w:r>
          </w:p>
          <w:p w:rsidR="00404F9A" w:rsidRDefault="00404F9A" w:rsidP="00404F9A">
            <w:pPr>
              <w:autoSpaceDE w:val="0"/>
              <w:autoSpaceDN w:val="0"/>
              <w:adjustRightInd w:val="0"/>
              <w:spacing w:after="0" w:line="240" w:lineRule="auto"/>
              <w:jc w:val="both"/>
              <w:rPr>
                <w:rFonts w:ascii="Tms Rmn" w:hAnsi="Tms Rmn"/>
                <w:sz w:val="24"/>
                <w:szCs w:val="24"/>
              </w:rPr>
            </w:pPr>
          </w:p>
          <w:p w:rsidR="00404F9A" w:rsidRPr="00404F9A" w:rsidRDefault="00404F9A" w:rsidP="00404F9A">
            <w:pPr>
              <w:spacing w:after="0"/>
              <w:jc w:val="both"/>
              <w:rPr>
                <w:rFonts w:ascii="Times New Roman" w:hAnsi="Times New Roman" w:cs="Times New Roman"/>
                <w:sz w:val="24"/>
                <w:szCs w:val="24"/>
              </w:rPr>
            </w:pPr>
            <w:r w:rsidRPr="00404F9A">
              <w:rPr>
                <w:rFonts w:ascii="Times New Roman" w:hAnsi="Times New Roman" w:cs="Times New Roman"/>
                <w:sz w:val="24"/>
                <w:szCs w:val="24"/>
              </w:rPr>
              <w:t>Postopki za imenovanje ravnatelja kljub razdelani zakonski določbi in številnim pojasnilom – okrožnicam Ministrstva za izobraževanje, znanost in šport, v praksi svetom zavodov še vedno povzročajo številne nejasnosti, izkazujejo pa tudi visoko stopnjo tveganja nasprotja interesov, na kar je bilo resorno ministrstvo opozorjeno tudi s strani Komisije za preprečevanje korupcije. Tudi iz načrtov tveganja, ki jih predložijo šole, je razvidno, da je potrebno posebno pozornost nameniti upravljanju korupcijskega tveganja nedovoljenega vplivanja na postopek imenovanja ravnatelja. Ministrstvo je do novele zakona v letu 2006 dajalo soglasje k imenovanjem ravnateljev, kasneje je bila navedena določba spremenjena v mnenje, ki je bilo neobvezujoče. Pridobitev soglasja k imenovanju ravnatelja oziroma direktorja je ureditev, kakršno pozna Zakon o zavodih in tudi področni zakoni, ki urejajo podobne postopke (npr. Zakon o socialnem varstvu in Zakon o zdravstveni dejavnosti).</w:t>
            </w:r>
          </w:p>
          <w:p w:rsidR="00404F9A" w:rsidRDefault="00404F9A"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hAnsi="Times New Roman"/>
                <w:sz w:val="24"/>
                <w:szCs w:val="24"/>
              </w:rPr>
            </w:pPr>
            <w:r w:rsidRPr="00B401D2">
              <w:rPr>
                <w:rFonts w:ascii="Times New Roman" w:hAnsi="Times New Roman"/>
                <w:sz w:val="24"/>
                <w:szCs w:val="24"/>
              </w:rPr>
              <w:t xml:space="preserve">Ključna kazalca kakovosti predšolske vzgoje v vrtcu sta stopnja izobrazbe strokovnih delavcev in sočasno delo dveh strokovnih delavcev v oddelku vrtca. Za kakovostno izvajanje </w:t>
            </w:r>
            <w:proofErr w:type="spellStart"/>
            <w:r w:rsidRPr="00B401D2">
              <w:rPr>
                <w:rFonts w:ascii="Times New Roman" w:hAnsi="Times New Roman"/>
                <w:sz w:val="24"/>
                <w:szCs w:val="24"/>
              </w:rPr>
              <w:t>Kurikula</w:t>
            </w:r>
            <w:proofErr w:type="spellEnd"/>
            <w:r w:rsidRPr="00B401D2">
              <w:rPr>
                <w:rFonts w:ascii="Times New Roman" w:hAnsi="Times New Roman"/>
                <w:sz w:val="24"/>
                <w:szCs w:val="24"/>
              </w:rPr>
              <w:t xml:space="preserve"> za vrtce je potrebna strokovna avtonomija pri delu z otroki in z njo povezana odgovornost, saj je izbira vsebin ter konkretna izvedba dejavnosti prepuščena strokovnim delavcem. Glede na dejstvo, da delo v oddelkih poteka praviloma v okviru dnevnega programa, ki traja od 6 do 9 ur, prevzemajo odgovornost za dejavnosti, ne glede na to, ali gre za načrtovane dejavnosti, rutinske dejavnosti, dejavnosti na prostem, vključevanje v igro, vzgojitelji in pomočniki vzgojiteljev. V večini vrtcev je po ugotovitvah stroke, ki spremlja izvajanje </w:t>
            </w:r>
            <w:proofErr w:type="spellStart"/>
            <w:r w:rsidRPr="00B401D2">
              <w:rPr>
                <w:rFonts w:ascii="Times New Roman" w:hAnsi="Times New Roman"/>
                <w:sz w:val="24"/>
                <w:szCs w:val="24"/>
              </w:rPr>
              <w:t>Kurikula</w:t>
            </w:r>
            <w:proofErr w:type="spellEnd"/>
            <w:r w:rsidRPr="00B401D2">
              <w:rPr>
                <w:rFonts w:ascii="Times New Roman" w:hAnsi="Times New Roman"/>
                <w:sz w:val="24"/>
                <w:szCs w:val="24"/>
              </w:rPr>
              <w:t xml:space="preserve"> v praksi, že davno presežena delitev na dejavnosti, ki so »rezervirane« za pomočnika vzgojitelja in tiste, ki so »rezervirane« za vzgojitelja</w:t>
            </w:r>
            <w:r>
              <w:rPr>
                <w:rFonts w:ascii="Times New Roman" w:hAnsi="Times New Roman"/>
                <w:sz w:val="24"/>
                <w:szCs w:val="24"/>
              </w:rPr>
              <w:t>.</w:t>
            </w:r>
          </w:p>
          <w:p w:rsidR="009D1662" w:rsidRDefault="009D1662" w:rsidP="0033481E">
            <w:pPr>
              <w:spacing w:after="0"/>
              <w:jc w:val="both"/>
              <w:rPr>
                <w:rFonts w:ascii="Times New Roman" w:hAnsi="Times New Roman"/>
                <w:sz w:val="24"/>
                <w:szCs w:val="24"/>
              </w:rPr>
            </w:pPr>
          </w:p>
          <w:p w:rsidR="009D1662" w:rsidRPr="00B401D2" w:rsidRDefault="009D1662" w:rsidP="0033481E">
            <w:pPr>
              <w:jc w:val="both"/>
              <w:rPr>
                <w:rFonts w:ascii="Times New Roman" w:hAnsi="Times New Roman"/>
                <w:sz w:val="24"/>
                <w:szCs w:val="24"/>
              </w:rPr>
            </w:pPr>
            <w:r w:rsidRPr="00B401D2">
              <w:rPr>
                <w:rFonts w:ascii="Times New Roman" w:hAnsi="Times New Roman"/>
                <w:sz w:val="24"/>
                <w:szCs w:val="24"/>
              </w:rPr>
              <w:t xml:space="preserve">Pravna podlaga za oblikovanje šolskih skladov je 135. člen Zakona o organizaciji in </w:t>
            </w:r>
            <w:r w:rsidRPr="00B401D2">
              <w:rPr>
                <w:rFonts w:ascii="Times New Roman" w:hAnsi="Times New Roman"/>
                <w:sz w:val="24"/>
                <w:szCs w:val="24"/>
              </w:rPr>
              <w:lastRenderedPageBreak/>
              <w:t xml:space="preserve">financiranju vzgoje in izobraževanja (ZOFVI). Šole in vrtci imajo ustanovljene šolske sklade, iz katerih se financirajo dejavnosti, ki niso sestavine izobraževalnega programa oz. se ne financirajo iz javnih sredstev, nakup nadstandardne opreme, zviševanje standarda pouka in podobno. Šolski skladi pridobivajo sredstva od staršev, donacij, zapuščin in iz drugih virov, pri čemer so drugi viri običajno sredstva iz lastne tržne dejavnosti. Pri zviševanju standarda pouka gre običajno za dejavnosti vrtca in šole (tabori, šola v naravi, plavalni tečaj, obisk kulturne prireditve, itd.) za otroke iz socialno ogroženih družin, ki predstavljajo dodatne stroške za starše, ki pa jih socialno ogrožene družine ne zmorejo, zato se za te otroke stroške krije iz šolskega sklada. S tem šola sama izvaja socialno funkcijo, ki jo kot enega izmed ciljev vzgoje in izobraževanja določa 2. člen ZOFVI. Gre za cilj, da se v sistemu vzgoje in izobraževanja zagotavljajo enake možnosti za vzgojo in izobraževanje otrok iz socialno manj spodbudnih okolij, k čemer v veliki meri pripomorejo tudi sredstva iz šolskih skladov. </w:t>
            </w:r>
          </w:p>
          <w:p w:rsidR="009D1662" w:rsidRPr="00133A15" w:rsidRDefault="009D1662" w:rsidP="0033481E">
            <w:pPr>
              <w:jc w:val="both"/>
              <w:rPr>
                <w:rFonts w:ascii="Times New Roman" w:hAnsi="Times New Roman"/>
                <w:sz w:val="24"/>
                <w:szCs w:val="24"/>
              </w:rPr>
            </w:pPr>
            <w:r w:rsidRPr="00B401D2">
              <w:rPr>
                <w:rFonts w:ascii="Times New Roman" w:hAnsi="Times New Roman"/>
                <w:sz w:val="24"/>
                <w:szCs w:val="24"/>
              </w:rPr>
              <w:t>Nakazila iz šolskega sklada otrokom, učencem in dijakom iz socialno ogroženih družin po Zakonu o dohodnini (</w:t>
            </w:r>
            <w:proofErr w:type="spellStart"/>
            <w:r w:rsidRPr="00B401D2">
              <w:rPr>
                <w:rFonts w:ascii="Times New Roman" w:hAnsi="Times New Roman"/>
                <w:sz w:val="24"/>
                <w:szCs w:val="24"/>
              </w:rPr>
              <w:t>Zdoh</w:t>
            </w:r>
            <w:proofErr w:type="spellEnd"/>
            <w:r w:rsidRPr="00B401D2">
              <w:rPr>
                <w:rFonts w:ascii="Times New Roman" w:hAnsi="Times New Roman"/>
                <w:sz w:val="24"/>
                <w:szCs w:val="24"/>
              </w:rPr>
              <w:t xml:space="preserve">) niso oproščena dohodnine, temveč se štejejo kot darila, ki so kot drugi dohodki obdavčena z dohodnino. Pri tem ni pomembno, ali so darila prejeta v denarju, ali kot storitev. Darila, katerih posamična vrednost ne presega 42 </w:t>
            </w:r>
            <w:proofErr w:type="spellStart"/>
            <w:r w:rsidRPr="00B401D2">
              <w:rPr>
                <w:rFonts w:ascii="Times New Roman" w:hAnsi="Times New Roman"/>
                <w:sz w:val="24"/>
                <w:szCs w:val="24"/>
              </w:rPr>
              <w:t>eur</w:t>
            </w:r>
            <w:proofErr w:type="spellEnd"/>
            <w:r w:rsidRPr="00B401D2">
              <w:rPr>
                <w:rFonts w:ascii="Times New Roman" w:hAnsi="Times New Roman"/>
                <w:sz w:val="24"/>
                <w:szCs w:val="24"/>
              </w:rPr>
              <w:t xml:space="preserve"> in darila, prejeta od istega darovalca, če njihova skupna vrednost v davčnem letu ne presega 84 </w:t>
            </w:r>
            <w:proofErr w:type="spellStart"/>
            <w:r w:rsidRPr="00B401D2">
              <w:rPr>
                <w:rFonts w:ascii="Times New Roman" w:hAnsi="Times New Roman"/>
                <w:sz w:val="24"/>
                <w:szCs w:val="24"/>
              </w:rPr>
              <w:t>eur</w:t>
            </w:r>
            <w:proofErr w:type="spellEnd"/>
            <w:r w:rsidRPr="00B401D2">
              <w:rPr>
                <w:rFonts w:ascii="Times New Roman" w:hAnsi="Times New Roman"/>
                <w:sz w:val="24"/>
                <w:szCs w:val="24"/>
              </w:rPr>
              <w:t xml:space="preserve">, se ne vključijo v davčno osnovo oz. niso obdavčena (drugi odstavek 108. člena </w:t>
            </w:r>
            <w:proofErr w:type="spellStart"/>
            <w:r w:rsidRPr="00B401D2">
              <w:rPr>
                <w:rFonts w:ascii="Times New Roman" w:hAnsi="Times New Roman"/>
                <w:sz w:val="24"/>
                <w:szCs w:val="24"/>
              </w:rPr>
              <w:t>Zdoh</w:t>
            </w:r>
            <w:proofErr w:type="spellEnd"/>
            <w:r w:rsidRPr="00B401D2">
              <w:rPr>
                <w:rFonts w:ascii="Times New Roman" w:hAnsi="Times New Roman"/>
                <w:sz w:val="24"/>
                <w:szCs w:val="24"/>
              </w:rPr>
              <w:t xml:space="preserve">). </w:t>
            </w:r>
          </w:p>
        </w:tc>
      </w:tr>
      <w:tr w:rsidR="009D1662" w:rsidRPr="0058405C" w:rsidTr="0033481E">
        <w:trPr>
          <w:gridAfter w:val="1"/>
          <w:wAfter w:w="33" w:type="dxa"/>
        </w:trPr>
        <w:tc>
          <w:tcPr>
            <w:tcW w:w="9214" w:type="dxa"/>
            <w:gridSpan w:val="2"/>
          </w:tcPr>
          <w:p w:rsidR="009D1662" w:rsidRPr="0058405C" w:rsidRDefault="009D1662" w:rsidP="0033481E">
            <w:pPr>
              <w:keepNext/>
              <w:keepLines/>
              <w:spacing w:after="0"/>
              <w:contextualSpacing/>
              <w:jc w:val="both"/>
              <w:rPr>
                <w:rFonts w:ascii="Times New Roman" w:eastAsia="Times New Roman" w:hAnsi="Times New Roman"/>
                <w:sz w:val="24"/>
                <w:szCs w:val="24"/>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2.</w:t>
            </w:r>
            <w:r w:rsidRPr="0058405C">
              <w:rPr>
                <w:rFonts w:ascii="Times New Roman" w:hAnsi="Times New Roman"/>
                <w:sz w:val="24"/>
                <w:szCs w:val="24"/>
              </w:rPr>
              <w:t xml:space="preserve"> </w:t>
            </w:r>
            <w:r w:rsidRPr="0058405C">
              <w:rPr>
                <w:rFonts w:ascii="Times New Roman" w:hAnsi="Times New Roman"/>
                <w:b/>
                <w:sz w:val="24"/>
                <w:szCs w:val="24"/>
              </w:rPr>
              <w:t>CILJI, NAČELA IN POGLAVITNE REŠITVE PREDLOGA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132396" w:rsidRDefault="00132396" w:rsidP="006C31E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Predlagana določba določa programe na področju vzgoje in izobraževanja. Loči med programi, ki so javno veljavni</w:t>
            </w:r>
            <w:r>
              <w:rPr>
                <w:rFonts w:ascii="Times New Roman" w:eastAsia="Times New Roman" w:hAnsi="Times New Roman"/>
                <w:sz w:val="24"/>
                <w:szCs w:val="24"/>
              </w:rPr>
              <w:t>,</w:t>
            </w:r>
            <w:r w:rsidRPr="001E7DAF">
              <w:rPr>
                <w:rFonts w:ascii="Times New Roman" w:eastAsia="Times New Roman" w:hAnsi="Times New Roman"/>
                <w:sz w:val="24"/>
                <w:szCs w:val="24"/>
              </w:rPr>
              <w:t xml:space="preserve"> in tistimi, ki so pridobili javno veljavnost. </w:t>
            </w:r>
            <w:r>
              <w:rPr>
                <w:rFonts w:ascii="Times New Roman" w:eastAsia="Times New Roman" w:hAnsi="Times New Roman"/>
                <w:sz w:val="24"/>
                <w:szCs w:val="24"/>
              </w:rPr>
              <w:t xml:space="preserve">Javno veljavni programi so tisti, ki jih sprejme minister. </w:t>
            </w:r>
            <w:r w:rsidRPr="001E7DAF">
              <w:rPr>
                <w:rFonts w:ascii="Times New Roman" w:eastAsia="Times New Roman" w:hAnsi="Times New Roman"/>
                <w:sz w:val="24"/>
                <w:szCs w:val="24"/>
              </w:rPr>
              <w:t>Pravico do izvajanja javno veljavnih programov imajo le javni zavo</w:t>
            </w:r>
            <w:r>
              <w:rPr>
                <w:rFonts w:ascii="Times New Roman" w:eastAsia="Times New Roman" w:hAnsi="Times New Roman"/>
                <w:sz w:val="24"/>
                <w:szCs w:val="24"/>
              </w:rPr>
              <w:t>di in na podlagi koncesije zasebni zavodi, medtem ko</w:t>
            </w:r>
            <w:r w:rsidRPr="001E7DAF">
              <w:rPr>
                <w:rFonts w:ascii="Times New Roman" w:eastAsia="Times New Roman" w:hAnsi="Times New Roman"/>
                <w:sz w:val="24"/>
                <w:szCs w:val="24"/>
              </w:rPr>
              <w:t xml:space="preserve"> zasebne šole </w:t>
            </w:r>
            <w:r>
              <w:rPr>
                <w:rFonts w:ascii="Times New Roman" w:eastAsia="Times New Roman" w:hAnsi="Times New Roman"/>
                <w:sz w:val="24"/>
                <w:szCs w:val="24"/>
              </w:rPr>
              <w:t>izvajajo programe, ki so pridobili javno veljavnost, to je</w:t>
            </w:r>
            <w:r w:rsidRPr="00B401D2">
              <w:rPr>
                <w:rFonts w:ascii="Times New Roman" w:eastAsia="Times New Roman" w:hAnsi="Times New Roman"/>
                <w:sz w:val="24"/>
                <w:szCs w:val="24"/>
              </w:rPr>
              <w:t xml:space="preserve"> </w:t>
            </w:r>
            <w:r>
              <w:rPr>
                <w:rFonts w:ascii="Times New Roman" w:eastAsia="Times New Roman" w:hAnsi="Times New Roman"/>
                <w:sz w:val="24"/>
                <w:szCs w:val="24"/>
              </w:rPr>
              <w:t>tiste, za katere pristojni strokovni svet ugotovi, da izpolnjujejo v zakonu določene pogoje.</w:t>
            </w:r>
          </w:p>
          <w:p w:rsidR="00132396" w:rsidRDefault="00132396" w:rsidP="006C31E2">
            <w:pPr>
              <w:spacing w:after="0"/>
              <w:jc w:val="both"/>
              <w:rPr>
                <w:rFonts w:ascii="Times New Roman" w:eastAsia="Times New Roman" w:hAnsi="Times New Roman"/>
                <w:sz w:val="24"/>
                <w:szCs w:val="24"/>
              </w:rPr>
            </w:pPr>
          </w:p>
          <w:p w:rsidR="009D1662"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Veljavni zakon omogoča zasebnim izvajalcem vzgojnih in izobraževalnih programov, da sami določajo in sprejemajo programe. V kolikor zasebne šole želijo, da tak program pridobi javno veljavnost, si mora zasebna šola pridobiti mnenje pristojnega strokovnega sveta, da ta izobraževalni program dosega enakovreden izobrazbeni standard kot programi, ki jih sprejme minister oziroma pristojni strokovni svet. Ob preverjanju enakovrednega izobrazbenega standarda mora strokovni svet ugotoviti tudi, ali so cilji programa zasebne šole skladni s cilji vzgoje in izobraževanja v RS. Predlagane spremembe zakona pa poleg navedenega uvajajo še zahtevo po preverjanju ali predlagani program prispeva k bogatitvi šolskega prostora in omogoča staršem možnost izbire.</w:t>
            </w:r>
          </w:p>
          <w:p w:rsidR="00132396" w:rsidRPr="00B401D2" w:rsidRDefault="00132396" w:rsidP="006C31E2">
            <w:pPr>
              <w:spacing w:after="0"/>
              <w:jc w:val="both"/>
              <w:rPr>
                <w:rFonts w:ascii="Times New Roman" w:eastAsia="Times New Roman" w:hAnsi="Times New Roman"/>
                <w:sz w:val="24"/>
                <w:szCs w:val="24"/>
              </w:rPr>
            </w:pPr>
          </w:p>
          <w:p w:rsidR="000A3835"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Umeščanje zasebnih šol v sistem vzgoje in izobraževanja v RS temelji ravno na možnosti, da se ob programih, ki jih sprejme minister in se izvajajo v javni šoli lahko izvajajo tudi programi, ki s svojo programsko opredelitvijo bogatijo šolski prostor, pomenijo dopolnitev javnega šolstva in tako omogočajo uresničitev pravice staršev, da ustanovijo in izberejo za svoje otroke tudi zasebne šole. Umestitev zasebnega šolstva izhaja iz razlage Evropskega sodišča za človekove pravice, ki ne implicira obveznosti države, da ustanavlja ali financira zasebne šole</w:t>
            </w:r>
            <w:r>
              <w:rPr>
                <w:rFonts w:ascii="Times New Roman" w:eastAsia="Times New Roman" w:hAnsi="Times New Roman"/>
                <w:sz w:val="24"/>
                <w:szCs w:val="24"/>
              </w:rPr>
              <w:t>,</w:t>
            </w:r>
            <w:r w:rsidRPr="00B401D2">
              <w:rPr>
                <w:rFonts w:ascii="Times New Roman" w:eastAsia="Times New Roman" w:hAnsi="Times New Roman"/>
                <w:sz w:val="24"/>
                <w:szCs w:val="24"/>
              </w:rPr>
              <w:t xml:space="preserve"> financiranja iz javnih sredstev </w:t>
            </w:r>
            <w:r>
              <w:rPr>
                <w:rFonts w:ascii="Times New Roman" w:eastAsia="Times New Roman" w:hAnsi="Times New Roman"/>
                <w:sz w:val="24"/>
                <w:szCs w:val="24"/>
              </w:rPr>
              <w:t xml:space="preserve">pa </w:t>
            </w:r>
            <w:r w:rsidRPr="00B401D2">
              <w:rPr>
                <w:rFonts w:ascii="Times New Roman" w:eastAsia="Times New Roman" w:hAnsi="Times New Roman"/>
                <w:sz w:val="24"/>
                <w:szCs w:val="24"/>
              </w:rPr>
              <w:t xml:space="preserve">tudi ne prepoveduje. Pravica do izbire </w:t>
            </w:r>
            <w:r w:rsidRPr="00B401D2">
              <w:rPr>
                <w:rFonts w:ascii="Times New Roman" w:eastAsia="Times New Roman" w:hAnsi="Times New Roman"/>
                <w:sz w:val="24"/>
                <w:szCs w:val="24"/>
              </w:rPr>
              <w:lastRenderedPageBreak/>
              <w:t>zasebne šole je bila nakazana že v Splošni deklaraciji človekovih pravic (26.3 čl), kjer je zapisano, da imajo starši pravico do izbire vrste izobrazbe za svo</w:t>
            </w:r>
            <w:r>
              <w:rPr>
                <w:rFonts w:ascii="Times New Roman" w:eastAsia="Times New Roman" w:hAnsi="Times New Roman"/>
                <w:sz w:val="24"/>
                <w:szCs w:val="24"/>
              </w:rPr>
              <w:t>je otroke ter v M</w:t>
            </w:r>
            <w:r w:rsidRPr="00B401D2">
              <w:rPr>
                <w:rFonts w:ascii="Times New Roman" w:eastAsia="Times New Roman" w:hAnsi="Times New Roman"/>
                <w:sz w:val="24"/>
                <w:szCs w:val="24"/>
              </w:rPr>
              <w:t xml:space="preserve">ednarodnem paktu o ekonomskih, socialnih in kulturnih pravicah (čl, 13.3), kjer je opredeljena pravica staršev, da izberejo za svoje otroke tudi take šole, ki jih ni ustanovila javna oblast, če ustrezajo minimalnim standardom, ki jih določi ali predpiše država.     </w:t>
            </w:r>
          </w:p>
          <w:p w:rsidR="009D1662" w:rsidRPr="00B401D2"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 xml:space="preserve">       </w:t>
            </w:r>
          </w:p>
          <w:p w:rsidR="009D1662" w:rsidRDefault="009D1662" w:rsidP="006C31E2">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Zakon </w:t>
            </w:r>
            <w:r w:rsidRPr="00B401D2">
              <w:rPr>
                <w:rFonts w:ascii="Times New Roman" w:eastAsia="Times New Roman" w:hAnsi="Times New Roman"/>
                <w:sz w:val="24"/>
                <w:szCs w:val="24"/>
              </w:rPr>
              <w:t>določ</w:t>
            </w:r>
            <w:r>
              <w:rPr>
                <w:rFonts w:ascii="Times New Roman" w:eastAsia="Times New Roman" w:hAnsi="Times New Roman"/>
                <w:sz w:val="24"/>
                <w:szCs w:val="24"/>
              </w:rPr>
              <w:t>a</w:t>
            </w:r>
            <w:r w:rsidRPr="00B401D2">
              <w:rPr>
                <w:rFonts w:ascii="Times New Roman" w:eastAsia="Times New Roman" w:hAnsi="Times New Roman"/>
                <w:sz w:val="24"/>
                <w:szCs w:val="24"/>
              </w:rPr>
              <w:t xml:space="preserve"> </w:t>
            </w:r>
            <w:r>
              <w:rPr>
                <w:rFonts w:ascii="Times New Roman" w:eastAsia="Times New Roman" w:hAnsi="Times New Roman"/>
                <w:sz w:val="24"/>
                <w:szCs w:val="24"/>
              </w:rPr>
              <w:t xml:space="preserve">tudi </w:t>
            </w:r>
            <w:r w:rsidRPr="00B401D2">
              <w:rPr>
                <w:rFonts w:ascii="Times New Roman" w:eastAsia="Times New Roman" w:hAnsi="Times New Roman"/>
                <w:sz w:val="24"/>
                <w:szCs w:val="24"/>
              </w:rPr>
              <w:t>pristojnost ministra za izobraževanje, znanost in šport, da na podlagi meril, ki jih določi Vlada Republike Slovenije, s sklepom določi izvajalce izobraževalnih programov, ki so pridobili javno veljavnost.</w:t>
            </w:r>
            <w:r w:rsidR="000A3835">
              <w:rPr>
                <w:rFonts w:ascii="Times New Roman" w:eastAsia="Times New Roman" w:hAnsi="Times New Roman"/>
                <w:sz w:val="24"/>
                <w:szCs w:val="24"/>
              </w:rPr>
              <w:t xml:space="preserve"> </w:t>
            </w:r>
            <w:r w:rsidRPr="00B401D2">
              <w:rPr>
                <w:rFonts w:ascii="Times New Roman" w:eastAsia="Times New Roman" w:hAnsi="Times New Roman"/>
                <w:sz w:val="24"/>
                <w:szCs w:val="24"/>
              </w:rPr>
              <w:t>Vlada bo morala pri določitvi meril poleg števila in starosti učencev na določenem območju, specifičnosti poselitve in razvojnih posebnosti območja, upoštevati tudi programske raznolikosti izobraževalnega programa, ki staršem omogoča možnost izbire.</w:t>
            </w:r>
          </w:p>
          <w:p w:rsidR="000A3835" w:rsidRDefault="000A3835" w:rsidP="006C31E2">
            <w:pPr>
              <w:spacing w:after="0"/>
              <w:jc w:val="both"/>
              <w:rPr>
                <w:rFonts w:ascii="Times New Roman" w:eastAsia="Times New Roman" w:hAnsi="Times New Roman"/>
                <w:sz w:val="24"/>
                <w:szCs w:val="24"/>
              </w:rPr>
            </w:pPr>
          </w:p>
          <w:p w:rsidR="009D1662" w:rsidRDefault="009D1662" w:rsidP="006C31E2">
            <w:pPr>
              <w:spacing w:after="0"/>
              <w:jc w:val="both"/>
              <w:rPr>
                <w:rFonts w:ascii="Times New Roman" w:eastAsia="Times New Roman" w:hAnsi="Times New Roman"/>
                <w:sz w:val="24"/>
                <w:szCs w:val="24"/>
              </w:rPr>
            </w:pPr>
            <w:r>
              <w:rPr>
                <w:rFonts w:ascii="Times New Roman" w:eastAsia="Times New Roman" w:hAnsi="Times New Roman"/>
                <w:sz w:val="24"/>
                <w:szCs w:val="24"/>
              </w:rPr>
              <w:t>Z</w:t>
            </w:r>
            <w:r w:rsidRPr="00B401D2">
              <w:rPr>
                <w:rFonts w:ascii="Times New Roman" w:eastAsia="Times New Roman" w:hAnsi="Times New Roman"/>
                <w:sz w:val="24"/>
                <w:szCs w:val="24"/>
              </w:rPr>
              <w:t>akon uvaja obveznost, da nove javno veljavne programe ali nove dele javno veljavnih programov, ki jih sprejme minister in se izvajajo v javnih vrtcih in šolah</w:t>
            </w:r>
            <w:r w:rsidR="000A3835">
              <w:rPr>
                <w:rFonts w:ascii="Times New Roman" w:eastAsia="Times New Roman" w:hAnsi="Times New Roman"/>
                <w:sz w:val="24"/>
                <w:szCs w:val="24"/>
              </w:rPr>
              <w:t>,</w:t>
            </w:r>
            <w:r w:rsidRPr="00B401D2">
              <w:rPr>
                <w:rFonts w:ascii="Times New Roman" w:eastAsia="Times New Roman" w:hAnsi="Times New Roman"/>
                <w:sz w:val="24"/>
                <w:szCs w:val="24"/>
              </w:rPr>
              <w:t xml:space="preserve"> uvaja, spremlja in </w:t>
            </w:r>
            <w:proofErr w:type="spellStart"/>
            <w:r w:rsidRPr="00B401D2">
              <w:rPr>
                <w:rFonts w:ascii="Times New Roman" w:eastAsia="Times New Roman" w:hAnsi="Times New Roman"/>
                <w:sz w:val="24"/>
                <w:szCs w:val="24"/>
              </w:rPr>
              <w:t>evalvira</w:t>
            </w:r>
            <w:proofErr w:type="spellEnd"/>
            <w:r w:rsidRPr="00B401D2">
              <w:rPr>
                <w:rFonts w:ascii="Times New Roman" w:eastAsia="Times New Roman" w:hAnsi="Times New Roman"/>
                <w:sz w:val="24"/>
                <w:szCs w:val="24"/>
              </w:rPr>
              <w:t xml:space="preserve"> pristojni javni zavod in to ves čas trajanja programa, v katerega je vključena prva generacija udeležencev vzgoje in izobraževanja. O svojih ugotovitvah javni zavod iz 28. člena zakona letno seznanja pristojni strokovni svet. Z navedenim določilom se želi zagotoviti pogoje, v okviru katerih je mogoče implementirati novosti v vzgojno-izobraževalnem sistemu.</w:t>
            </w:r>
          </w:p>
          <w:p w:rsidR="000A3835" w:rsidRPr="00B401D2" w:rsidRDefault="000A3835" w:rsidP="006C31E2">
            <w:pPr>
              <w:spacing w:after="0"/>
              <w:jc w:val="both"/>
              <w:rPr>
                <w:rFonts w:ascii="Times New Roman" w:eastAsia="Times New Roman" w:hAnsi="Times New Roman"/>
                <w:sz w:val="24"/>
                <w:szCs w:val="24"/>
              </w:rPr>
            </w:pPr>
          </w:p>
          <w:p w:rsidR="000A3835" w:rsidRPr="00B401D2" w:rsidRDefault="000A3835"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Tudi uvedbo programov, ki so pridobili javno veljavnost</w:t>
            </w:r>
            <w:r>
              <w:rPr>
                <w:rFonts w:ascii="Times New Roman" w:eastAsia="Times New Roman" w:hAnsi="Times New Roman"/>
                <w:sz w:val="24"/>
                <w:szCs w:val="24"/>
              </w:rPr>
              <w:t>,</w:t>
            </w:r>
            <w:r w:rsidRPr="00B401D2">
              <w:rPr>
                <w:rFonts w:ascii="Times New Roman" w:eastAsia="Times New Roman" w:hAnsi="Times New Roman"/>
                <w:sz w:val="24"/>
                <w:szCs w:val="24"/>
              </w:rPr>
              <w:t xml:space="preserve"> ves čas šolanja prve generacije </w:t>
            </w:r>
            <w:proofErr w:type="spellStart"/>
            <w:r w:rsidRPr="00B401D2">
              <w:rPr>
                <w:rFonts w:ascii="Times New Roman" w:eastAsia="Times New Roman" w:hAnsi="Times New Roman"/>
                <w:sz w:val="24"/>
                <w:szCs w:val="24"/>
              </w:rPr>
              <w:t>evalvira</w:t>
            </w:r>
            <w:proofErr w:type="spellEnd"/>
            <w:r w:rsidRPr="00B401D2">
              <w:rPr>
                <w:rFonts w:ascii="Times New Roman" w:eastAsia="Times New Roman" w:hAnsi="Times New Roman"/>
                <w:sz w:val="24"/>
                <w:szCs w:val="24"/>
              </w:rPr>
              <w:t xml:space="preserve"> pristojni javni zavod iz 28. člena zakona.</w:t>
            </w:r>
            <w:r w:rsidRPr="00B401D2">
              <w:rPr>
                <w:rFonts w:ascii="Times New Roman" w:eastAsia="Times New Roman" w:hAnsi="Times New Roman"/>
                <w:b/>
                <w:sz w:val="24"/>
                <w:szCs w:val="24"/>
              </w:rPr>
              <w:t xml:space="preserve"> </w:t>
            </w:r>
            <w:r>
              <w:rPr>
                <w:rFonts w:ascii="Times New Roman" w:eastAsia="Times New Roman" w:hAnsi="Times New Roman"/>
                <w:sz w:val="24"/>
                <w:szCs w:val="24"/>
              </w:rPr>
              <w:t xml:space="preserve">S  </w:t>
            </w:r>
            <w:r w:rsidRPr="00B401D2">
              <w:rPr>
                <w:rFonts w:ascii="Times New Roman" w:eastAsia="Times New Roman" w:hAnsi="Times New Roman"/>
                <w:sz w:val="24"/>
                <w:szCs w:val="24"/>
              </w:rPr>
              <w:t xml:space="preserve">predlagano spremembo zakona uvajamo dolžnost </w:t>
            </w:r>
            <w:proofErr w:type="spellStart"/>
            <w:r w:rsidRPr="00B401D2">
              <w:rPr>
                <w:rFonts w:ascii="Times New Roman" w:eastAsia="Times New Roman" w:hAnsi="Times New Roman"/>
                <w:sz w:val="24"/>
                <w:szCs w:val="24"/>
              </w:rPr>
              <w:t>evalviranja</w:t>
            </w:r>
            <w:proofErr w:type="spellEnd"/>
            <w:r w:rsidRPr="00B401D2">
              <w:rPr>
                <w:rFonts w:ascii="Times New Roman" w:eastAsia="Times New Roman" w:hAnsi="Times New Roman"/>
                <w:sz w:val="24"/>
                <w:szCs w:val="24"/>
              </w:rPr>
              <w:t xml:space="preserve"> izvajanja programa tako kot to velja za javne šole, ne pa uvajanja s poskusom. Evalvacija naj bi zagotovila možnost preverjanja izvedbene ravni programa.  Pri tem je pomembno tudi, da lahko strokovni svet prekliče pridobljeno javno veljavnost, če pri evalvaciji ugotovi, da so kršena določila tega člena</w:t>
            </w:r>
            <w:r>
              <w:rPr>
                <w:rFonts w:ascii="Times New Roman" w:eastAsia="Times New Roman" w:hAnsi="Times New Roman"/>
                <w:sz w:val="24"/>
                <w:szCs w:val="24"/>
              </w:rPr>
              <w:t>, in predlaga</w:t>
            </w:r>
            <w:r w:rsidRPr="00B401D2">
              <w:rPr>
                <w:rFonts w:ascii="Times New Roman" w:eastAsia="Times New Roman" w:hAnsi="Times New Roman"/>
                <w:sz w:val="24"/>
                <w:szCs w:val="24"/>
              </w:rPr>
              <w:t xml:space="preserve"> izbris </w:t>
            </w:r>
            <w:r>
              <w:rPr>
                <w:rFonts w:ascii="Times New Roman" w:eastAsia="Times New Roman" w:hAnsi="Times New Roman"/>
                <w:sz w:val="24"/>
                <w:szCs w:val="24"/>
              </w:rPr>
              <w:t xml:space="preserve">izvajalca </w:t>
            </w:r>
            <w:r w:rsidRPr="00B401D2">
              <w:rPr>
                <w:rFonts w:ascii="Times New Roman" w:eastAsia="Times New Roman" w:hAnsi="Times New Roman"/>
                <w:sz w:val="24"/>
                <w:szCs w:val="24"/>
              </w:rPr>
              <w:t>iz razvida.</w:t>
            </w:r>
          </w:p>
          <w:p w:rsidR="009D1662" w:rsidRPr="00B401D2" w:rsidRDefault="009D1662" w:rsidP="006C31E2">
            <w:pPr>
              <w:spacing w:after="0"/>
              <w:jc w:val="both"/>
              <w:rPr>
                <w:rFonts w:ascii="Times New Roman" w:eastAsia="Times New Roman" w:hAnsi="Times New Roman"/>
                <w:sz w:val="24"/>
                <w:szCs w:val="24"/>
              </w:rPr>
            </w:pPr>
          </w:p>
          <w:p w:rsidR="009D1662" w:rsidRDefault="009D1662" w:rsidP="006C31E2">
            <w:pPr>
              <w:spacing w:after="0"/>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Zakon na novo </w:t>
            </w:r>
            <w:r>
              <w:rPr>
                <w:rFonts w:ascii="Times New Roman" w:eastAsia="Times New Roman" w:hAnsi="Times New Roman"/>
                <w:color w:val="000000"/>
                <w:sz w:val="24"/>
                <w:szCs w:val="24"/>
              </w:rPr>
              <w:t>opredeljuje</w:t>
            </w:r>
            <w:r w:rsidRPr="00B401D2">
              <w:rPr>
                <w:rFonts w:ascii="Times New Roman" w:eastAsia="Times New Roman" w:hAnsi="Times New Roman"/>
                <w:color w:val="000000"/>
                <w:sz w:val="24"/>
                <w:szCs w:val="24"/>
              </w:rPr>
              <w:t xml:space="preserve"> postopek i</w:t>
            </w:r>
            <w:r>
              <w:rPr>
                <w:rFonts w:ascii="Times New Roman" w:eastAsia="Times New Roman" w:hAnsi="Times New Roman"/>
                <w:color w:val="000000"/>
                <w:sz w:val="24"/>
                <w:szCs w:val="24"/>
              </w:rPr>
              <w:t>menovanja ravnateljev</w:t>
            </w:r>
            <w:r w:rsidR="000A3835">
              <w:rPr>
                <w:rFonts w:ascii="Times New Roman" w:eastAsia="Times New Roman" w:hAnsi="Times New Roman"/>
                <w:color w:val="000000"/>
                <w:sz w:val="24"/>
                <w:szCs w:val="24"/>
              </w:rPr>
              <w:t xml:space="preserve"> z obveznostjo izločitve v primeru nasprotja interesov</w:t>
            </w:r>
            <w:r>
              <w:rPr>
                <w:rFonts w:ascii="Times New Roman" w:eastAsia="Times New Roman" w:hAnsi="Times New Roman"/>
                <w:color w:val="000000"/>
                <w:sz w:val="24"/>
                <w:szCs w:val="24"/>
              </w:rPr>
              <w:t xml:space="preserve"> in uvaja</w:t>
            </w:r>
            <w:r w:rsidRPr="00B401D2">
              <w:rPr>
                <w:rFonts w:ascii="Times New Roman" w:eastAsia="Times New Roman" w:hAnsi="Times New Roman"/>
                <w:color w:val="000000"/>
                <w:sz w:val="24"/>
                <w:szCs w:val="24"/>
              </w:rPr>
              <w:t xml:space="preserve"> soglasje ministra k imenovanju. </w:t>
            </w:r>
            <w:r w:rsidR="000A3835">
              <w:rPr>
                <w:rFonts w:ascii="Times New Roman" w:eastAsia="Times New Roman" w:hAnsi="Times New Roman"/>
                <w:color w:val="000000"/>
                <w:sz w:val="24"/>
                <w:szCs w:val="24"/>
              </w:rPr>
              <w:t>Na enak način se novelira tudi postopek razrešitve.</w:t>
            </w:r>
          </w:p>
          <w:p w:rsidR="000A3835" w:rsidRPr="00B401D2" w:rsidRDefault="000A3835" w:rsidP="006C31E2">
            <w:pPr>
              <w:spacing w:after="0"/>
              <w:jc w:val="both"/>
              <w:rPr>
                <w:rFonts w:ascii="Times New Roman" w:eastAsia="Times New Roman" w:hAnsi="Times New Roman"/>
                <w:sz w:val="24"/>
                <w:szCs w:val="24"/>
              </w:rPr>
            </w:pPr>
          </w:p>
          <w:p w:rsidR="000A3835" w:rsidRPr="00B401D2" w:rsidRDefault="000A3835" w:rsidP="006C31E2">
            <w:pPr>
              <w:jc w:val="both"/>
              <w:rPr>
                <w:rFonts w:ascii="Times New Roman" w:eastAsia="Times New Roman" w:hAnsi="Times New Roman"/>
                <w:sz w:val="24"/>
                <w:szCs w:val="24"/>
              </w:rPr>
            </w:pPr>
            <w:r>
              <w:rPr>
                <w:rFonts w:ascii="Times New Roman" w:eastAsia="Times New Roman" w:hAnsi="Times New Roman"/>
                <w:sz w:val="24"/>
                <w:szCs w:val="24"/>
              </w:rPr>
              <w:t xml:space="preserve">S spremembo 86. člena izpolnjujemo izrek </w:t>
            </w:r>
            <w:r w:rsidRPr="00B401D2">
              <w:rPr>
                <w:rFonts w:ascii="Times New Roman" w:eastAsia="Times New Roman" w:hAnsi="Times New Roman"/>
                <w:sz w:val="24"/>
                <w:szCs w:val="24"/>
              </w:rPr>
              <w:t>ustavne odločbe in hkrati določa</w:t>
            </w:r>
            <w:r>
              <w:rPr>
                <w:rFonts w:ascii="Times New Roman" w:eastAsia="Times New Roman" w:hAnsi="Times New Roman"/>
                <w:sz w:val="24"/>
                <w:szCs w:val="24"/>
              </w:rPr>
              <w:t>mo</w:t>
            </w:r>
            <w:r w:rsidRPr="00B401D2">
              <w:rPr>
                <w:rFonts w:ascii="Times New Roman" w:eastAsia="Times New Roman" w:hAnsi="Times New Roman"/>
                <w:sz w:val="24"/>
                <w:szCs w:val="24"/>
              </w:rPr>
              <w:t xml:space="preserve"> pogoje, ki jih morajo izpolnjevati zasebne šole, da se lahko financirajo iz javnih sredstev. Le ti so taksativno našteti in sicer mora zasebna šola, ki je vpisana v razvid izvajalcev, izpolnjevati še pogoj, da </w:t>
            </w:r>
            <w:r w:rsidRPr="001E7DAF">
              <w:rPr>
                <w:rFonts w:ascii="Times New Roman" w:hAnsi="Times New Roman"/>
                <w:sz w:val="24"/>
                <w:szCs w:val="24"/>
              </w:rPr>
              <w:t>so vpisni pogoji določeni tako, da zagotavljajo vpis učencev in dijakov ne glede na narodnost, raso, spol, jezik, vero, politično ali drugo prepričanje, gmotno stanje, rojstvo, izobrazbo, družbeni položaj, invalidnost ali katerokoli drugo osebno okoliščino</w:t>
            </w:r>
            <w:r w:rsidRPr="00B401D2">
              <w:rPr>
                <w:rFonts w:ascii="Times New Roman" w:eastAsia="Times New Roman" w:hAnsi="Times New Roman"/>
                <w:b/>
                <w:sz w:val="24"/>
                <w:szCs w:val="24"/>
              </w:rPr>
              <w:t>,</w:t>
            </w:r>
            <w:r w:rsidRPr="00B401D2">
              <w:rPr>
                <w:rFonts w:ascii="Times New Roman" w:eastAsia="Times New Roman" w:hAnsi="Times New Roman"/>
                <w:sz w:val="24"/>
                <w:szCs w:val="24"/>
              </w:rPr>
              <w:t xml:space="preserve"> glasbena šola mora  v vzgojno-izobraževalnem glasbenem programu izvajati  pouk najmanj treh orkestrskih inštrumentov in ima vpisanih najmanj 35 učencev, poleg tega pa morajo imeti zasebne šole zaposlenih vsaj 80% učiteljev oziroma vzgojiteljev potrebnih za izvedbo izobraževalnega programa, ki je pridobil javno veljavnost v skladu z zakonom in drugimi predpisi</w:t>
            </w:r>
            <w:r w:rsidR="006C31E2">
              <w:rPr>
                <w:rFonts w:ascii="Times New Roman" w:eastAsia="Times New Roman" w:hAnsi="Times New Roman"/>
                <w:sz w:val="24"/>
                <w:szCs w:val="24"/>
              </w:rPr>
              <w:t>,</w:t>
            </w:r>
            <w:r w:rsidRPr="00B401D2">
              <w:rPr>
                <w:rFonts w:ascii="Times New Roman" w:eastAsia="Times New Roman" w:hAnsi="Times New Roman"/>
                <w:sz w:val="24"/>
                <w:szCs w:val="24"/>
              </w:rPr>
              <w:t xml:space="preserve"> in zagotovljene druge  učitelje oziroma vzgojitelje, potrebne za izvedbo javno veljavnega programa.</w:t>
            </w:r>
          </w:p>
          <w:p w:rsidR="009D1662" w:rsidRPr="00B401D2" w:rsidRDefault="009D1662" w:rsidP="006C31E2">
            <w:pPr>
              <w:spacing w:after="0"/>
              <w:jc w:val="both"/>
              <w:rPr>
                <w:rFonts w:ascii="Times New Roman" w:eastAsia="Times New Roman" w:hAnsi="Times New Roman"/>
                <w:sz w:val="24"/>
                <w:szCs w:val="24"/>
              </w:rPr>
            </w:pPr>
            <w:r w:rsidRPr="00B401D2">
              <w:rPr>
                <w:rFonts w:ascii="Times New Roman" w:eastAsia="Times New Roman" w:hAnsi="Times New Roman"/>
                <w:sz w:val="24"/>
                <w:szCs w:val="24"/>
              </w:rPr>
              <w:t xml:space="preserve">Zasebni šoli, ki izvaja program osnovnošolskega izobraževanja se za izvedbo obveznega dela programa, ki je pridobil javno veljavnost,  zagotavlja 100% sredstev, ki jih država oziroma </w:t>
            </w:r>
            <w:r w:rsidRPr="00B401D2">
              <w:rPr>
                <w:rFonts w:ascii="Times New Roman" w:eastAsia="Times New Roman" w:hAnsi="Times New Roman"/>
                <w:sz w:val="24"/>
                <w:szCs w:val="24"/>
              </w:rPr>
              <w:lastRenderedPageBreak/>
              <w:t xml:space="preserve">lokalna skupnost zagotavlja za izvajanje </w:t>
            </w:r>
            <w:r>
              <w:rPr>
                <w:rFonts w:ascii="Times New Roman" w:eastAsia="Times New Roman" w:hAnsi="Times New Roman"/>
                <w:sz w:val="24"/>
                <w:szCs w:val="24"/>
              </w:rPr>
              <w:t xml:space="preserve">obveznega </w:t>
            </w:r>
            <w:r w:rsidRPr="00B401D2">
              <w:rPr>
                <w:rFonts w:ascii="Times New Roman" w:eastAsia="Times New Roman" w:hAnsi="Times New Roman"/>
                <w:sz w:val="24"/>
                <w:szCs w:val="24"/>
              </w:rPr>
              <w:t>programa javne šole in 85% sredstev, ki jih država oziroma lokalna skupnost zagotavlja za izvajanje raz</w:t>
            </w:r>
            <w:r w:rsidR="006C31E2">
              <w:rPr>
                <w:rFonts w:ascii="Times New Roman" w:eastAsia="Times New Roman" w:hAnsi="Times New Roman"/>
                <w:sz w:val="24"/>
                <w:szCs w:val="24"/>
              </w:rPr>
              <w:t xml:space="preserve">širjenega programa javne šole. </w:t>
            </w:r>
            <w:r w:rsidRPr="00B401D2">
              <w:rPr>
                <w:rFonts w:ascii="Times New Roman" w:eastAsia="Times New Roman" w:hAnsi="Times New Roman"/>
                <w:sz w:val="24"/>
                <w:szCs w:val="24"/>
              </w:rPr>
              <w:t xml:space="preserve">Za ostale zasebne šole se način financiranja ne spreminja. Za izvedbo programa pridobijo 85% sredstev, ki jih država oziroma lokalna skupnost zagotavlja za izvajanje programa javne šole. </w:t>
            </w:r>
          </w:p>
          <w:p w:rsidR="009D1662" w:rsidRPr="00B401D2" w:rsidRDefault="009D1662" w:rsidP="006C31E2">
            <w:pPr>
              <w:spacing w:after="0"/>
              <w:jc w:val="both"/>
              <w:rPr>
                <w:rFonts w:ascii="Times New Roman" w:eastAsia="Times New Roman" w:hAnsi="Times New Roman"/>
                <w:b/>
                <w:sz w:val="24"/>
                <w:szCs w:val="24"/>
              </w:rPr>
            </w:pPr>
          </w:p>
          <w:p w:rsidR="009D1662" w:rsidRPr="00B401D2" w:rsidRDefault="009D1662" w:rsidP="006C31E2">
            <w:pPr>
              <w:jc w:val="both"/>
              <w:rPr>
                <w:rFonts w:ascii="Times New Roman" w:hAnsi="Times New Roman"/>
                <w:sz w:val="24"/>
                <w:szCs w:val="24"/>
              </w:rPr>
            </w:pPr>
            <w:r>
              <w:rPr>
                <w:rFonts w:ascii="Times New Roman" w:hAnsi="Times New Roman"/>
                <w:sz w:val="24"/>
                <w:szCs w:val="24"/>
              </w:rPr>
              <w:t xml:space="preserve">Zakon prinaša </w:t>
            </w:r>
            <w:r w:rsidRPr="00B401D2">
              <w:rPr>
                <w:rFonts w:ascii="Times New Roman" w:hAnsi="Times New Roman"/>
                <w:sz w:val="24"/>
                <w:szCs w:val="24"/>
              </w:rPr>
              <w:t xml:space="preserve"> sprememb</w:t>
            </w:r>
            <w:r>
              <w:rPr>
                <w:rFonts w:ascii="Times New Roman" w:hAnsi="Times New Roman"/>
                <w:sz w:val="24"/>
                <w:szCs w:val="24"/>
              </w:rPr>
              <w:t>o</w:t>
            </w:r>
            <w:r w:rsidRPr="00B401D2">
              <w:rPr>
                <w:rFonts w:ascii="Times New Roman" w:hAnsi="Times New Roman"/>
                <w:sz w:val="24"/>
                <w:szCs w:val="24"/>
              </w:rPr>
              <w:t xml:space="preserve"> poimenovanja dosedanjega »pomočnika vzgojitelja« v »vzgojitelja predšolskih</w:t>
            </w:r>
            <w:r>
              <w:rPr>
                <w:rFonts w:ascii="Times New Roman" w:hAnsi="Times New Roman"/>
                <w:sz w:val="24"/>
                <w:szCs w:val="24"/>
              </w:rPr>
              <w:t xml:space="preserve"> otrok – pomočnik vzgojitelja«, saj je, kot že rečeno v uvodu,</w:t>
            </w:r>
            <w:r w:rsidRPr="00B401D2">
              <w:rPr>
                <w:rFonts w:ascii="Times New Roman" w:hAnsi="Times New Roman"/>
                <w:sz w:val="24"/>
                <w:szCs w:val="24"/>
              </w:rPr>
              <w:t xml:space="preserve"> </w:t>
            </w:r>
            <w:r w:rsidRPr="002A0D99">
              <w:rPr>
                <w:rFonts w:ascii="Times New Roman" w:hAnsi="Times New Roman"/>
                <w:sz w:val="24"/>
                <w:szCs w:val="24"/>
              </w:rPr>
              <w:t xml:space="preserve">po ugotovitvah stroke, ki spremlja izvajanje </w:t>
            </w:r>
            <w:proofErr w:type="spellStart"/>
            <w:r w:rsidRPr="002A0D99">
              <w:rPr>
                <w:rFonts w:ascii="Times New Roman" w:hAnsi="Times New Roman"/>
                <w:sz w:val="24"/>
                <w:szCs w:val="24"/>
              </w:rPr>
              <w:t>Kurikula</w:t>
            </w:r>
            <w:proofErr w:type="spellEnd"/>
            <w:r w:rsidRPr="002A0D99">
              <w:rPr>
                <w:rFonts w:ascii="Times New Roman" w:hAnsi="Times New Roman"/>
                <w:sz w:val="24"/>
                <w:szCs w:val="24"/>
              </w:rPr>
              <w:t xml:space="preserve"> v praksi</w:t>
            </w:r>
            <w:r>
              <w:rPr>
                <w:rFonts w:ascii="Times New Roman" w:hAnsi="Times New Roman"/>
                <w:sz w:val="24"/>
                <w:szCs w:val="24"/>
              </w:rPr>
              <w:t xml:space="preserve">, v </w:t>
            </w:r>
            <w:r w:rsidRPr="002A0D99">
              <w:rPr>
                <w:rFonts w:ascii="Times New Roman" w:hAnsi="Times New Roman"/>
                <w:sz w:val="24"/>
                <w:szCs w:val="24"/>
              </w:rPr>
              <w:t>večini vrtcev, že davno presežena delitev na dejavnosti, ki so »rezervirane« za pomočnika vzgojitelja in tiste, ki so »rezervirane« za vzgojitelja</w:t>
            </w:r>
            <w:r>
              <w:rPr>
                <w:rFonts w:ascii="Times New Roman" w:hAnsi="Times New Roman"/>
                <w:sz w:val="24"/>
                <w:szCs w:val="24"/>
              </w:rPr>
              <w:t>.</w:t>
            </w:r>
          </w:p>
          <w:p w:rsidR="009D1662" w:rsidRPr="00133A15" w:rsidRDefault="009D1662" w:rsidP="00133A15">
            <w:pPr>
              <w:jc w:val="both"/>
              <w:rPr>
                <w:rFonts w:ascii="Times New Roman" w:hAnsi="Times New Roman"/>
                <w:sz w:val="24"/>
                <w:szCs w:val="24"/>
              </w:rPr>
            </w:pPr>
            <w:r w:rsidRPr="00B401D2">
              <w:rPr>
                <w:rFonts w:ascii="Times New Roman" w:hAnsi="Times New Roman"/>
                <w:sz w:val="24"/>
                <w:szCs w:val="24"/>
              </w:rPr>
              <w:t xml:space="preserve">Ker višina nakazil iz šolskega sklada za otroke, učence in dijake iz socialno ogroženih družin v večini primerov presega z zakonom določeno mejo vrednosti </w:t>
            </w:r>
            <w:r w:rsidR="00133A15">
              <w:rPr>
                <w:rFonts w:ascii="Times New Roman" w:hAnsi="Times New Roman"/>
                <w:sz w:val="24"/>
                <w:szCs w:val="24"/>
              </w:rPr>
              <w:t xml:space="preserve">darila, ki ni obdavčeno, </w:t>
            </w:r>
            <w:r w:rsidRPr="00133A15">
              <w:rPr>
                <w:rFonts w:ascii="Times New Roman" w:hAnsi="Times New Roman"/>
                <w:sz w:val="24"/>
                <w:szCs w:val="24"/>
              </w:rPr>
              <w:t xml:space="preserve">se </w:t>
            </w:r>
            <w:r w:rsidR="00133A15">
              <w:rPr>
                <w:rFonts w:ascii="Times New Roman" w:hAnsi="Times New Roman"/>
                <w:sz w:val="24"/>
                <w:szCs w:val="24"/>
              </w:rPr>
              <w:t xml:space="preserve">uzakonja predpogoj, da bodo lahko z Zakonom o dohodnini vsa izplačila iz šolskega sklada določena kot davčne oprostitve. </w:t>
            </w:r>
          </w:p>
        </w:tc>
      </w:tr>
      <w:tr w:rsidR="009D1662" w:rsidRPr="0058405C" w:rsidTr="0033481E">
        <w:trPr>
          <w:gridAfter w:val="1"/>
          <w:wAfter w:w="33" w:type="dxa"/>
          <w:trHeight w:val="434"/>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eastAsia="Times New Roman" w:hAnsi="Times New Roman"/>
                <w:sz w:val="24"/>
                <w:szCs w:val="24"/>
                <w:lang w:eastAsia="x-none"/>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3.</w:t>
            </w:r>
            <w:r w:rsidRPr="0058405C">
              <w:rPr>
                <w:rFonts w:ascii="Times New Roman" w:hAnsi="Times New Roman"/>
                <w:sz w:val="24"/>
                <w:szCs w:val="24"/>
              </w:rPr>
              <w:t xml:space="preserve"> </w:t>
            </w:r>
            <w:r w:rsidRPr="0058405C">
              <w:rPr>
                <w:rFonts w:ascii="Times New Roman" w:hAnsi="Times New Roman"/>
                <w:b/>
                <w:sz w:val="24"/>
                <w:szCs w:val="24"/>
              </w:rPr>
              <w:t>OCENA FINANČNIH POSLEDIC PREDLOGA ZAKONA ZA DRŽAVNI PRORAČUN IN DRUGA JAVNA FINANČNA SREDSTVA</w:t>
            </w:r>
          </w:p>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p>
          <w:p w:rsidR="009D1662" w:rsidRPr="00FA1DA3"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FA1DA3">
              <w:rPr>
                <w:rFonts w:ascii="Times New Roman" w:hAnsi="Times New Roman"/>
                <w:sz w:val="24"/>
                <w:szCs w:val="24"/>
              </w:rPr>
              <w:t>Finančne posledice predloga zakona bodo po oceni Ministrstva za izo</w:t>
            </w:r>
            <w:r>
              <w:rPr>
                <w:rFonts w:ascii="Times New Roman" w:hAnsi="Times New Roman"/>
                <w:sz w:val="24"/>
                <w:szCs w:val="24"/>
              </w:rPr>
              <w:t>braževanje znanost in šport 305.</w:t>
            </w:r>
            <w:r w:rsidRPr="00FA1DA3">
              <w:rPr>
                <w:rFonts w:ascii="Times New Roman" w:hAnsi="Times New Roman"/>
                <w:sz w:val="24"/>
                <w:szCs w:val="24"/>
              </w:rPr>
              <w:t>000</w:t>
            </w:r>
            <w:r>
              <w:rPr>
                <w:rFonts w:ascii="Times New Roman" w:hAnsi="Times New Roman"/>
                <w:sz w:val="24"/>
                <w:szCs w:val="24"/>
              </w:rPr>
              <w:t>,00</w:t>
            </w:r>
            <w:r w:rsidRPr="00FA1DA3">
              <w:rPr>
                <w:rFonts w:ascii="Times New Roman" w:hAnsi="Times New Roman"/>
                <w:sz w:val="24"/>
                <w:szCs w:val="24"/>
              </w:rPr>
              <w:t xml:space="preserve"> EUR.  Zakon ne bo imel posledic na druga javno finančna sredstva.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p w:rsidR="009D1662" w:rsidRPr="0058405C" w:rsidRDefault="009D1662" w:rsidP="0033481E">
            <w:pPr>
              <w:overflowPunct w:val="0"/>
              <w:autoSpaceDE w:val="0"/>
              <w:autoSpaceDN w:val="0"/>
              <w:adjustRightInd w:val="0"/>
              <w:spacing w:after="0"/>
              <w:ind w:left="709"/>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4.</w:t>
            </w:r>
            <w:r w:rsidRPr="0058405C">
              <w:rPr>
                <w:rFonts w:ascii="Times New Roman" w:hAnsi="Times New Roman"/>
                <w:sz w:val="24"/>
                <w:szCs w:val="24"/>
              </w:rPr>
              <w:t xml:space="preserve"> </w:t>
            </w:r>
            <w:r w:rsidRPr="0058405C">
              <w:rPr>
                <w:rFonts w:ascii="Times New Roman" w:hAnsi="Times New Roman"/>
                <w:b/>
                <w:sz w:val="24"/>
                <w:szCs w:val="24"/>
              </w:rPr>
              <w:t>NAVEDBA, DA SO SREDSTVA ZA IZVAJANJE ZAKONA V DRŽAVNEM PRORAČUNU ZAGOTOVLJENA, ČE PREDLOG ZAKONA PREDVIDEVA PORABO PRORAČUNSKIH SREDSTEV V OBDOBJU, ZA KATERO JE BIL DRŽAVNI PRORAČUN ŽE SPREJET</w:t>
            </w:r>
          </w:p>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p>
          <w:p w:rsidR="009D1662" w:rsidRPr="009076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90765C">
              <w:rPr>
                <w:rFonts w:ascii="Times New Roman" w:hAnsi="Times New Roman"/>
                <w:sz w:val="24"/>
                <w:szCs w:val="24"/>
              </w:rPr>
              <w:t>Sredstva za izvajanje zakona so v državnem proračunu zagotovljena na postavki 3330 MIZŠ, 3311-11-0004, dejavnost osnovnega šolstva.</w:t>
            </w: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58405C">
              <w:rPr>
                <w:rFonts w:ascii="Times New Roman" w:hAnsi="Times New Roman"/>
                <w:b/>
                <w:sz w:val="24"/>
                <w:szCs w:val="24"/>
              </w:rPr>
              <w:t>5.</w:t>
            </w:r>
            <w:r w:rsidRPr="0058405C">
              <w:rPr>
                <w:rFonts w:ascii="Times New Roman" w:hAnsi="Times New Roman"/>
                <w:sz w:val="24"/>
                <w:szCs w:val="24"/>
              </w:rPr>
              <w:t xml:space="preserve"> </w:t>
            </w:r>
            <w:r w:rsidRPr="0058405C">
              <w:rPr>
                <w:rFonts w:ascii="Times New Roman" w:hAnsi="Times New Roman"/>
                <w:b/>
                <w:sz w:val="24"/>
                <w:szCs w:val="24"/>
              </w:rPr>
              <w:t>PRIKAZ UREDITVE V DRUGIH PRAVNIH SISTEMIH IN PRILAGOJENOSTI PREDLAGANE UREDITVE PRAVU EVROPSKE UNIJE</w:t>
            </w: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58405C">
              <w:rPr>
                <w:rFonts w:ascii="Times New Roman" w:hAnsi="Times New Roman"/>
                <w:sz w:val="24"/>
                <w:szCs w:val="24"/>
              </w:rPr>
              <w:t>Področje izobraževanja sodi v originalno pristojnost držav članic EU in ni predmet prilagoditve pravu EU.</w:t>
            </w: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r w:rsidRPr="0058405C">
              <w:rPr>
                <w:rFonts w:ascii="Times New Roman" w:eastAsia="Typestar-Normal" w:hAnsi="Times New Roman"/>
                <w:sz w:val="24"/>
                <w:szCs w:val="24"/>
                <w:lang w:eastAsia="sl-SI"/>
              </w:rPr>
              <w:t>V EU imajo posamezne članice v ustavah določeno brezplačno osnovno izobraževanje, in sicer Belgija, Bolgarija, Hrvaška, Estonija, Finska, Grčija, Madžarska, Irska, Italija, Lat</w:t>
            </w:r>
            <w:r>
              <w:rPr>
                <w:rFonts w:ascii="Times New Roman" w:eastAsia="Typestar-Normal" w:hAnsi="Times New Roman"/>
                <w:sz w:val="24"/>
                <w:szCs w:val="24"/>
                <w:lang w:eastAsia="sl-SI"/>
              </w:rPr>
              <w:t xml:space="preserve">vija, Litva, Luxembourg, Malta, </w:t>
            </w:r>
            <w:r w:rsidRPr="0058405C">
              <w:rPr>
                <w:rFonts w:ascii="Times New Roman" w:eastAsia="Typestar-Normal" w:hAnsi="Times New Roman"/>
                <w:sz w:val="24"/>
                <w:szCs w:val="24"/>
                <w:lang w:eastAsia="sl-SI"/>
              </w:rPr>
              <w:t>Poljska, Portugalska, Romunija, Slovaška, Španija. Kljub temu pa je financiranje zasebnih šol praviloma omejeno.</w:t>
            </w: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r w:rsidRPr="0058405C">
              <w:rPr>
                <w:rFonts w:ascii="Times New Roman" w:eastAsia="Typestar-Normal" w:hAnsi="Times New Roman"/>
                <w:sz w:val="24"/>
                <w:szCs w:val="24"/>
                <w:lang w:eastAsia="sl-SI"/>
              </w:rPr>
              <w:t xml:space="preserve">V Italiji zasebne šole na ravni obveznega izobraževanja (razen </w:t>
            </w:r>
            <w:proofErr w:type="spellStart"/>
            <w:r w:rsidRPr="0058405C">
              <w:rPr>
                <w:rFonts w:ascii="Times New Roman" w:eastAsia="Typestar-Normal" w:hAnsi="Times New Roman"/>
                <w:sz w:val="24"/>
                <w:szCs w:val="24"/>
                <w:lang w:eastAsia="sl-SI"/>
              </w:rPr>
              <w:t>parificate</w:t>
            </w:r>
            <w:proofErr w:type="spellEnd"/>
            <w:r w:rsidRPr="0058405C">
              <w:rPr>
                <w:rFonts w:ascii="Times New Roman" w:eastAsia="Typestar-Normal" w:hAnsi="Times New Roman"/>
                <w:sz w:val="24"/>
                <w:szCs w:val="24"/>
                <w:lang w:eastAsia="sl-SI"/>
              </w:rPr>
              <w:t xml:space="preserve">) ne dobivajo javne finančne podpore. V drugih državah EU je financiranje zasebnih šol največkrat dodeljeno za </w:t>
            </w:r>
            <w:r w:rsidRPr="0058405C">
              <w:rPr>
                <w:rFonts w:ascii="Times New Roman" w:eastAsia="Typestar-Normal" w:hAnsi="Times New Roman"/>
                <w:sz w:val="24"/>
                <w:szCs w:val="24"/>
                <w:lang w:eastAsia="sl-SI"/>
              </w:rPr>
              <w:lastRenderedPageBreak/>
              <w:t xml:space="preserve">določene kategorije stroškov. V nekaterih državah lokalne oblasti ali šole dobijo univerzalno subvencijo, ki pokriva različne kategorije stroškov. Takšen primer je Švedska. Na Danskem dobijo zasebne šole subvencijo glede na število učencev in pokrivajo od 80 do 85 odstotkov stroškov. Zasebna šola se sama odloči, kako bo porabila sredstva. V Italiji dobijo osnovne šole, ki so </w:t>
            </w:r>
            <w:proofErr w:type="spellStart"/>
            <w:r w:rsidRPr="0058405C">
              <w:rPr>
                <w:rFonts w:ascii="Times New Roman" w:eastAsia="Typestar-Normal" w:hAnsi="Times New Roman"/>
                <w:sz w:val="24"/>
                <w:szCs w:val="24"/>
                <w:lang w:eastAsia="sl-SI"/>
              </w:rPr>
              <w:t>parificate</w:t>
            </w:r>
            <w:proofErr w:type="spellEnd"/>
            <w:r w:rsidRPr="0058405C">
              <w:rPr>
                <w:rFonts w:ascii="Times New Roman" w:eastAsia="Typestar-Normal" w:hAnsi="Times New Roman"/>
                <w:sz w:val="24"/>
                <w:szCs w:val="24"/>
                <w:lang w:eastAsia="sl-SI"/>
              </w:rPr>
              <w:t>, letno subvencijo, ki pokrije manj kot 50 odstotkov vseh stroškov – tudi tu se šole same odločijo, katere kategorije stroškov bodo s subvencijo pokrile. V Belgiji, na Nizozemskem in v Avstriji so stroški učiteljskega osebja polno javno financirani. Pri tem gre v Avstriji za subvencije v smislu premestitve državnih učiteljev na zasebne šole in le v posameznih primerih za denarno financiranje. Na Finskem poteka financiranje po istih načelih kot za druge šole, vendar enotni izdatki za učence, ki temeljijo na državni subvenciji zasebnega šolstva, dosegajo 90 odstotkov občinskih enotnih izdatkov.</w:t>
            </w: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p>
          <w:p w:rsidR="009D1662" w:rsidRPr="0058405C" w:rsidRDefault="009D1662" w:rsidP="0033481E">
            <w:pPr>
              <w:autoSpaceDE w:val="0"/>
              <w:autoSpaceDN w:val="0"/>
              <w:adjustRightInd w:val="0"/>
              <w:spacing w:after="0"/>
              <w:jc w:val="both"/>
              <w:rPr>
                <w:rFonts w:ascii="Times New Roman" w:eastAsia="Typestar-Normal" w:hAnsi="Times New Roman"/>
                <w:sz w:val="24"/>
                <w:szCs w:val="24"/>
                <w:lang w:eastAsia="sl-SI"/>
              </w:rPr>
            </w:pPr>
            <w:r w:rsidRPr="0058405C">
              <w:rPr>
                <w:rFonts w:ascii="Times New Roman" w:eastAsia="Typestar-Normal" w:hAnsi="Times New Roman"/>
                <w:sz w:val="24"/>
                <w:szCs w:val="24"/>
                <w:lang w:eastAsia="sl-SI"/>
              </w:rPr>
              <w:t>V zasebnih šolah, ki niso ali so le minimalno sofinancirane s strani javnih oblasti, so šolnine pogoste in včasih zelo visoke. V državah, v katerih je subvencioniranje enako ali skoraj enako kot v javnemu sektorju, je izobraževanje brezplačno, ne glede na to, v kateri sektor se učenec vpiše. Starši ne plačujejo šolnin za svoje otroke v Belgiji, Italiji, na Nizozemskem, Finskem, Švedskem. V večini držav starši prispevajo k stroškom prostovoljno. Nasprotno v nekaterih državah zasebne institucije zaračunavajo šolnine, čeprav prejemajo subvencije od države. Višina šolnin je lahko omejena. V Nemčiji ustava ne dovoljuje nikakršne segregacije učencev na podlagi finančnega položaja staršev, zato so šolnine skromne ali pa zasebne šole zagotavljajo sprejem učencev, katerih st</w:t>
            </w:r>
            <w:r>
              <w:rPr>
                <w:rFonts w:ascii="Times New Roman" w:eastAsia="Typestar-Normal" w:hAnsi="Times New Roman"/>
                <w:sz w:val="24"/>
                <w:szCs w:val="24"/>
                <w:lang w:eastAsia="sl-SI"/>
              </w:rPr>
              <w:t>arši imajo slabši socialni polož</w:t>
            </w:r>
            <w:r w:rsidRPr="0058405C">
              <w:rPr>
                <w:rFonts w:ascii="Times New Roman" w:eastAsia="Typestar-Normal" w:hAnsi="Times New Roman"/>
                <w:sz w:val="24"/>
                <w:szCs w:val="24"/>
                <w:lang w:eastAsia="sl-SI"/>
              </w:rPr>
              <w:t xml:space="preserve">aj. V Franciji in Avstriji s šolninami pokrijejo stroške šol, za katere ne dobijo subvencij. </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 PRESOJA POSLEDIC, KI JIH BO IMEL SPREJEM ZAKONA</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6.1 Presoja administrativnih posledic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 xml:space="preserve">a) v postopkih oziroma poslovanju javne uprave ali pravosodnih organov: </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Zakon nima posledic v postopkih oziroma poslovanju javne uprave ali pravosodnih organov.</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 xml:space="preserve">                          </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eastAsia="Times New Roman" w:hAnsi="Times New Roman"/>
                <w:b/>
                <w:sz w:val="24"/>
                <w:szCs w:val="24"/>
              </w:rPr>
            </w:pPr>
            <w:r w:rsidRPr="0058405C">
              <w:rPr>
                <w:rFonts w:ascii="Times New Roman" w:eastAsia="Times New Roman" w:hAnsi="Times New Roman"/>
                <w:b/>
                <w:sz w:val="24"/>
                <w:szCs w:val="24"/>
              </w:rPr>
              <w:t>b) 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Zakon nima posledic </w:t>
            </w:r>
            <w:r w:rsidRPr="0058405C">
              <w:rPr>
                <w:rFonts w:ascii="Times New Roman" w:eastAsia="Times New Roman" w:hAnsi="Times New Roman"/>
                <w:sz w:val="24"/>
                <w:szCs w:val="24"/>
              </w:rPr>
              <w:t>pri obveznostih strank do javne uprave ali pravosodnih organov.</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6.2 Presoja posledic za okolje, vključno s prostorskimi in varstvenimi vidiki,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okolje, vključno s prostorskimi in varstvenimi vidiki.</w:t>
            </w:r>
          </w:p>
          <w:p w:rsidR="009D1662" w:rsidRPr="0058405C" w:rsidRDefault="009D1662" w:rsidP="0033481E">
            <w:pPr>
              <w:overflowPunct w:val="0"/>
              <w:autoSpaceDE w:val="0"/>
              <w:autoSpaceDN w:val="0"/>
              <w:adjustRightInd w:val="0"/>
              <w:spacing w:after="0"/>
              <w:ind w:left="1428"/>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6.3 Presoja posledic za gospodarstvo,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gospodarstvo.</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6.4 Presoja posledic za socialno področje, in sicer za:</w:t>
            </w: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Zakon nima posledic za socialno področje.</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6.5 Presoja posledic za dokumente razvojnega načrtovanja, in sicer za: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Zakon nima posledic za dokumente razvojnega načrtovanja.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58405C" w:rsidTr="0033481E">
        <w:trPr>
          <w:gridAfter w:val="1"/>
          <w:wAfter w:w="33" w:type="dxa"/>
        </w:trPr>
        <w:tc>
          <w:tcPr>
            <w:tcW w:w="9214" w:type="dxa"/>
            <w:gridSpan w:val="2"/>
          </w:tcPr>
          <w:p w:rsidR="009D1662" w:rsidRPr="0058405C" w:rsidRDefault="009D1662" w:rsidP="0033481E">
            <w:pPr>
              <w:overflowPunct w:val="0"/>
              <w:autoSpaceDE w:val="0"/>
              <w:autoSpaceDN w:val="0"/>
              <w:adjustRightInd w:val="0"/>
              <w:spacing w:after="0"/>
              <w:jc w:val="both"/>
              <w:textAlignment w:val="baseline"/>
              <w:rPr>
                <w:rFonts w:ascii="Times New Roman" w:hAnsi="Times New Roman"/>
                <w:b/>
                <w:sz w:val="24"/>
                <w:szCs w:val="24"/>
              </w:rPr>
            </w:pPr>
            <w:r w:rsidRPr="0058405C">
              <w:rPr>
                <w:rFonts w:ascii="Times New Roman" w:hAnsi="Times New Roman"/>
                <w:b/>
                <w:sz w:val="24"/>
                <w:szCs w:val="24"/>
              </w:rPr>
              <w:t>6.6 Presoja posledic za druga področja:</w:t>
            </w:r>
          </w:p>
          <w:p w:rsidR="009D1662" w:rsidRPr="0058405C"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58405C">
              <w:rPr>
                <w:rFonts w:ascii="Times New Roman" w:hAnsi="Times New Roman"/>
                <w:sz w:val="24"/>
                <w:szCs w:val="24"/>
              </w:rPr>
              <w:t xml:space="preserve"> Zakon nima posledic za druga področja.              </w:t>
            </w:r>
          </w:p>
        </w:tc>
      </w:tr>
      <w:tr w:rsidR="009D1662" w:rsidRPr="0058405C" w:rsidTr="0033481E">
        <w:trPr>
          <w:gridAfter w:val="1"/>
          <w:wAfter w:w="33" w:type="dxa"/>
        </w:trPr>
        <w:tc>
          <w:tcPr>
            <w:tcW w:w="9214" w:type="dxa"/>
            <w:gridSpan w:val="2"/>
          </w:tcPr>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6.7 Druge pomembne okoliščine v zvezi z vprašanji, ki jih ureja predlog zakona:</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r w:rsidRPr="0058405C">
              <w:rPr>
                <w:rFonts w:ascii="Times New Roman" w:hAnsi="Times New Roman"/>
                <w:sz w:val="24"/>
                <w:szCs w:val="24"/>
              </w:rPr>
              <w:t>/</w:t>
            </w:r>
          </w:p>
          <w:p w:rsidR="009D1662" w:rsidRPr="0058405C"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58405C">
              <w:rPr>
                <w:rFonts w:ascii="Times New Roman" w:hAnsi="Times New Roman"/>
                <w:b/>
                <w:sz w:val="24"/>
                <w:szCs w:val="24"/>
              </w:rPr>
              <w:t>7. Prikaz sodelovanja javnosti pri pripravi predloga zakona:</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Predlagatelj je osnutek zakona predstav</w:t>
            </w:r>
            <w:r>
              <w:rPr>
                <w:rFonts w:ascii="Times New Roman" w:hAnsi="Times New Roman"/>
                <w:sz w:val="24"/>
                <w:szCs w:val="24"/>
              </w:rPr>
              <w:t>il na portalu e-demokracija dne 15.</w:t>
            </w:r>
            <w:r w:rsidR="00F20D51">
              <w:rPr>
                <w:rFonts w:ascii="Times New Roman" w:hAnsi="Times New Roman"/>
                <w:sz w:val="24"/>
                <w:szCs w:val="24"/>
              </w:rPr>
              <w:t xml:space="preserve"> </w:t>
            </w:r>
            <w:r>
              <w:rPr>
                <w:rFonts w:ascii="Times New Roman" w:hAnsi="Times New Roman"/>
                <w:sz w:val="24"/>
                <w:szCs w:val="24"/>
              </w:rPr>
              <w:t>4.</w:t>
            </w:r>
            <w:r w:rsidR="00F20D51">
              <w:rPr>
                <w:rFonts w:ascii="Times New Roman" w:hAnsi="Times New Roman"/>
                <w:sz w:val="24"/>
                <w:szCs w:val="24"/>
              </w:rPr>
              <w:t xml:space="preserve"> </w:t>
            </w:r>
            <w:r>
              <w:rPr>
                <w:rFonts w:ascii="Times New Roman" w:hAnsi="Times New Roman"/>
                <w:sz w:val="24"/>
                <w:szCs w:val="24"/>
              </w:rPr>
              <w:t xml:space="preserve">2016. Javna predstavitev, </w:t>
            </w:r>
            <w:r w:rsidRPr="00496445">
              <w:rPr>
                <w:rFonts w:ascii="Times New Roman" w:hAnsi="Times New Roman"/>
                <w:sz w:val="24"/>
                <w:szCs w:val="24"/>
              </w:rPr>
              <w:t>v kateri je bilo mogoče sporočiti mnenja, predloge in pripombe, je trajala 30 dni.</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V javni razpravi so svoja mnenja, predloge oziroma pripombe podali:</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Svet staršev OŠ Alojzija Šuštarja,</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 xml:space="preserve">Zavod sv. Stanislava, </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 xml:space="preserve">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w:t>
            </w:r>
          </w:p>
          <w:p w:rsidR="006C31E2"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1E7DAF">
              <w:rPr>
                <w:rFonts w:ascii="Times New Roman" w:hAnsi="Times New Roman"/>
                <w:sz w:val="24"/>
                <w:szCs w:val="24"/>
              </w:rPr>
              <w:t>Zavod Antona Martina</w:t>
            </w:r>
            <w:r w:rsidRPr="00496445">
              <w:rPr>
                <w:rFonts w:ascii="Times New Roman" w:hAnsi="Times New Roman"/>
                <w:sz w:val="24"/>
                <w:szCs w:val="24"/>
                <w:u w:val="single"/>
              </w:rPr>
              <w:t xml:space="preserve"> </w:t>
            </w:r>
            <w:r w:rsidRPr="001E7DAF">
              <w:rPr>
                <w:rFonts w:ascii="Times New Roman" w:hAnsi="Times New Roman"/>
                <w:sz w:val="24"/>
                <w:szCs w:val="24"/>
              </w:rPr>
              <w:t>Slomška,</w:t>
            </w:r>
          </w:p>
          <w:p w:rsidR="006C31E2" w:rsidRDefault="003D4F2C"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Zveza aktivov staršev Slovenije (</w:t>
            </w:r>
            <w:r w:rsidR="006C31E2">
              <w:rPr>
                <w:rFonts w:ascii="Times New Roman" w:hAnsi="Times New Roman"/>
                <w:sz w:val="24"/>
                <w:szCs w:val="24"/>
              </w:rPr>
              <w:t>ZASS</w:t>
            </w:r>
            <w:r>
              <w:rPr>
                <w:rFonts w:ascii="Times New Roman" w:hAnsi="Times New Roman"/>
                <w:sz w:val="24"/>
                <w:szCs w:val="24"/>
              </w:rPr>
              <w:t>)</w:t>
            </w:r>
            <w:r w:rsidR="006C31E2">
              <w:rPr>
                <w:rFonts w:ascii="Times New Roman" w:hAnsi="Times New Roman"/>
                <w:sz w:val="24"/>
                <w:szCs w:val="24"/>
              </w:rPr>
              <w:t>,</w:t>
            </w:r>
          </w:p>
          <w:p w:rsidR="006C31E2" w:rsidRDefault="00465766"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Sindikat vzgoje, izobraževanja, znanosti in kulture Slovenije (</w:t>
            </w:r>
            <w:r w:rsidR="006C31E2" w:rsidRPr="00496445">
              <w:rPr>
                <w:rFonts w:ascii="Times New Roman" w:hAnsi="Times New Roman"/>
                <w:sz w:val="24"/>
                <w:szCs w:val="24"/>
              </w:rPr>
              <w:t>SVIZ</w:t>
            </w:r>
            <w:r>
              <w:rPr>
                <w:rFonts w:ascii="Times New Roman" w:hAnsi="Times New Roman"/>
                <w:sz w:val="24"/>
                <w:szCs w:val="24"/>
              </w:rPr>
              <w:t>)</w:t>
            </w:r>
            <w:r w:rsidR="006C31E2">
              <w:rPr>
                <w:rFonts w:ascii="Times New Roman" w:hAnsi="Times New Roman"/>
                <w:sz w:val="24"/>
                <w:szCs w:val="24"/>
              </w:rPr>
              <w:t>,</w:t>
            </w:r>
          </w:p>
          <w:p w:rsidR="006C31E2" w:rsidRPr="001E7DAF"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Pr>
                <w:rFonts w:ascii="Times New Roman" w:hAnsi="Times New Roman"/>
                <w:sz w:val="24"/>
                <w:szCs w:val="24"/>
              </w:rPr>
              <w:t>zainteresirani posamezniki</w:t>
            </w:r>
            <w:r w:rsidR="002865BD">
              <w:rPr>
                <w:rFonts w:ascii="Times New Roman" w:hAnsi="Times New Roman"/>
                <w:sz w:val="24"/>
                <w:szCs w:val="24"/>
              </w:rPr>
              <w:t>.</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Pr="00F20D51"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 xml:space="preserve">Ključne pripombe oziroma pomisleki se nanašajo na določbe predloga zakona o pridobitvi javne </w:t>
            </w:r>
            <w:r w:rsidRPr="00F20D51">
              <w:rPr>
                <w:rFonts w:ascii="Times New Roman" w:hAnsi="Times New Roman"/>
                <w:sz w:val="24"/>
                <w:szCs w:val="24"/>
              </w:rPr>
              <w:t>veljavnosti programov v primeru programov zasebnih zavodov in financiranju le-teh (</w:t>
            </w:r>
            <w:r w:rsidR="00F20D51">
              <w:rPr>
                <w:rFonts w:ascii="Times New Roman" w:hAnsi="Times New Roman"/>
                <w:sz w:val="24"/>
                <w:szCs w:val="24"/>
              </w:rPr>
              <w:t>3</w:t>
            </w:r>
            <w:r w:rsidRPr="00F20D51">
              <w:rPr>
                <w:rFonts w:ascii="Times New Roman" w:hAnsi="Times New Roman"/>
                <w:sz w:val="24"/>
                <w:szCs w:val="24"/>
              </w:rPr>
              <w:t xml:space="preserve">., </w:t>
            </w:r>
            <w:r w:rsidR="00F20D51">
              <w:rPr>
                <w:rFonts w:ascii="Times New Roman" w:hAnsi="Times New Roman"/>
                <w:sz w:val="24"/>
                <w:szCs w:val="24"/>
              </w:rPr>
              <w:t>4</w:t>
            </w:r>
            <w:r w:rsidRPr="00F20D51">
              <w:rPr>
                <w:rFonts w:ascii="Times New Roman" w:hAnsi="Times New Roman"/>
                <w:sz w:val="24"/>
                <w:szCs w:val="24"/>
              </w:rPr>
              <w:t xml:space="preserve">., </w:t>
            </w:r>
            <w:r w:rsidR="00F20D51">
              <w:rPr>
                <w:rFonts w:ascii="Times New Roman" w:hAnsi="Times New Roman"/>
                <w:sz w:val="24"/>
                <w:szCs w:val="24"/>
              </w:rPr>
              <w:t>5</w:t>
            </w:r>
            <w:r w:rsidRPr="00F20D51">
              <w:rPr>
                <w:rFonts w:ascii="Times New Roman" w:hAnsi="Times New Roman"/>
                <w:sz w:val="24"/>
                <w:szCs w:val="24"/>
              </w:rPr>
              <w:t xml:space="preserve">., </w:t>
            </w:r>
            <w:r w:rsidR="00F20D51">
              <w:rPr>
                <w:rFonts w:ascii="Times New Roman" w:hAnsi="Times New Roman"/>
                <w:sz w:val="24"/>
                <w:szCs w:val="24"/>
              </w:rPr>
              <w:t>6</w:t>
            </w:r>
            <w:r w:rsidRPr="00F20D51">
              <w:rPr>
                <w:rFonts w:ascii="Times New Roman" w:hAnsi="Times New Roman"/>
                <w:sz w:val="24"/>
                <w:szCs w:val="24"/>
              </w:rPr>
              <w:t xml:space="preserve">. in </w:t>
            </w:r>
            <w:r w:rsidR="00506FF6" w:rsidRPr="00F20D51">
              <w:rPr>
                <w:rFonts w:ascii="Times New Roman" w:hAnsi="Times New Roman"/>
                <w:sz w:val="24"/>
                <w:szCs w:val="24"/>
              </w:rPr>
              <w:t>1</w:t>
            </w:r>
            <w:r w:rsidR="00F20D51">
              <w:rPr>
                <w:rFonts w:ascii="Times New Roman" w:hAnsi="Times New Roman"/>
                <w:sz w:val="24"/>
                <w:szCs w:val="24"/>
              </w:rPr>
              <w:t>1</w:t>
            </w:r>
            <w:r w:rsidRPr="00F20D51">
              <w:rPr>
                <w:rFonts w:ascii="Times New Roman" w:hAnsi="Times New Roman"/>
                <w:sz w:val="24"/>
                <w:szCs w:val="24"/>
              </w:rPr>
              <w:t>. člen predloga zakona) ter na spremenjen postopek imenovanja ravnateljev (</w:t>
            </w:r>
            <w:r w:rsidR="00F20D51">
              <w:rPr>
                <w:rFonts w:ascii="Times New Roman" w:hAnsi="Times New Roman"/>
                <w:sz w:val="24"/>
                <w:szCs w:val="24"/>
              </w:rPr>
              <w:t>8</w:t>
            </w:r>
            <w:r w:rsidRPr="00F20D51">
              <w:rPr>
                <w:rFonts w:ascii="Times New Roman" w:hAnsi="Times New Roman"/>
                <w:sz w:val="24"/>
                <w:szCs w:val="24"/>
              </w:rPr>
              <w:t xml:space="preserve">., </w:t>
            </w:r>
            <w:r w:rsidR="00F20D51">
              <w:rPr>
                <w:rFonts w:ascii="Times New Roman" w:hAnsi="Times New Roman"/>
                <w:sz w:val="24"/>
                <w:szCs w:val="24"/>
              </w:rPr>
              <w:t>9</w:t>
            </w:r>
            <w:r w:rsidRPr="00F20D51">
              <w:rPr>
                <w:rFonts w:ascii="Times New Roman" w:hAnsi="Times New Roman"/>
                <w:sz w:val="24"/>
                <w:szCs w:val="24"/>
              </w:rPr>
              <w:t xml:space="preserve">. in </w:t>
            </w:r>
            <w:r w:rsidR="00F20D51">
              <w:rPr>
                <w:rFonts w:ascii="Times New Roman" w:hAnsi="Times New Roman"/>
                <w:sz w:val="24"/>
                <w:szCs w:val="24"/>
              </w:rPr>
              <w:t>10</w:t>
            </w:r>
            <w:r w:rsidRPr="00F20D51">
              <w:rPr>
                <w:rFonts w:ascii="Times New Roman" w:hAnsi="Times New Roman"/>
                <w:sz w:val="24"/>
                <w:szCs w:val="24"/>
              </w:rPr>
              <w:t>. člen predloga zakona).</w:t>
            </w:r>
          </w:p>
          <w:p w:rsidR="006C31E2" w:rsidRPr="00F20D51"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Pr="00A75D66" w:rsidRDefault="006C31E2" w:rsidP="006C31E2">
            <w:pPr>
              <w:jc w:val="both"/>
              <w:rPr>
                <w:rFonts w:ascii="Times New Roman" w:hAnsi="Times New Roman"/>
                <w:sz w:val="24"/>
                <w:szCs w:val="24"/>
              </w:rPr>
            </w:pPr>
            <w:r w:rsidRPr="00F20D51">
              <w:rPr>
                <w:rFonts w:ascii="Times New Roman" w:hAnsi="Times New Roman"/>
                <w:sz w:val="24"/>
                <w:szCs w:val="24"/>
              </w:rPr>
              <w:t xml:space="preserve">Tako zainteresirani posamezniki menijo, da predlog </w:t>
            </w:r>
            <w:r w:rsidR="00F20D51">
              <w:rPr>
                <w:rFonts w:ascii="Times New Roman" w:hAnsi="Times New Roman"/>
                <w:sz w:val="24"/>
                <w:szCs w:val="24"/>
              </w:rPr>
              <w:t>5</w:t>
            </w:r>
            <w:r w:rsidRPr="00F20D51">
              <w:rPr>
                <w:rFonts w:ascii="Times New Roman" w:hAnsi="Times New Roman"/>
                <w:sz w:val="24"/>
                <w:szCs w:val="24"/>
              </w:rPr>
              <w:t>. člena zakona, ki spreminja 17. člen zakona in kot kriterij za pridobitev javne veljavnosti programa</w:t>
            </w:r>
            <w:r w:rsidRPr="00496445">
              <w:rPr>
                <w:rFonts w:ascii="Times New Roman" w:hAnsi="Times New Roman"/>
                <w:sz w:val="24"/>
                <w:szCs w:val="24"/>
              </w:rPr>
              <w:t xml:space="preserve"> zasebnega vrtca ali šole določa tudi, da program bogati šolski prostor, ne omogoča objektivne utemeljitve, pač pa dopušča samovoljno presojo </w:t>
            </w:r>
            <w:proofErr w:type="spellStart"/>
            <w:r w:rsidRPr="00496445">
              <w:rPr>
                <w:rFonts w:ascii="Times New Roman" w:hAnsi="Times New Roman"/>
                <w:sz w:val="24"/>
                <w:szCs w:val="24"/>
              </w:rPr>
              <w:t>odločevalca</w:t>
            </w:r>
            <w:proofErr w:type="spellEnd"/>
            <w:r w:rsidRPr="00496445">
              <w:rPr>
                <w:rFonts w:ascii="Times New Roman" w:hAnsi="Times New Roman"/>
                <w:sz w:val="24"/>
                <w:szCs w:val="24"/>
              </w:rPr>
              <w:t xml:space="preserve">. Veljavna ureditev se jim zdi ustreznejša, morda bi bilo bolj smiselno določiti merila in kriterije za ugotavljanje skladnosti z javno veljavnim programom in doseganje ciljev vzgoje in izobraževanja. </w:t>
            </w:r>
            <w:r>
              <w:rPr>
                <w:rFonts w:ascii="Times New Roman" w:hAnsi="Times New Roman"/>
                <w:sz w:val="24"/>
                <w:szCs w:val="24"/>
              </w:rPr>
              <w:t>Zainteresirani</w:t>
            </w:r>
            <w:r w:rsidRPr="00496445">
              <w:rPr>
                <w:rFonts w:ascii="Times New Roman" w:hAnsi="Times New Roman"/>
                <w:sz w:val="24"/>
                <w:szCs w:val="24"/>
              </w:rPr>
              <w:t xml:space="preserve"> tudi poudarja</w:t>
            </w:r>
            <w:r>
              <w:rPr>
                <w:rFonts w:ascii="Times New Roman" w:hAnsi="Times New Roman"/>
                <w:sz w:val="24"/>
                <w:szCs w:val="24"/>
              </w:rPr>
              <w:t>jo</w:t>
            </w:r>
            <w:r w:rsidRPr="00496445">
              <w:rPr>
                <w:rFonts w:ascii="Times New Roman" w:hAnsi="Times New Roman"/>
                <w:sz w:val="24"/>
                <w:szCs w:val="24"/>
              </w:rPr>
              <w:t xml:space="preserve">, da predlog novele pušča v veljavi tretji odstavek </w:t>
            </w:r>
            <w:r w:rsidRPr="00A75D66">
              <w:rPr>
                <w:rFonts w:ascii="Times New Roman" w:hAnsi="Times New Roman"/>
                <w:sz w:val="24"/>
                <w:szCs w:val="24"/>
              </w:rPr>
              <w:t xml:space="preserve">17. člena, ki za izobraževalne programe, ki jih izvajajo zasebne šole po posebnih pedagoških načelih, predpisuje drugačne pogoje, kot jih uvaja s spremembo drugega odstavka. </w:t>
            </w:r>
          </w:p>
          <w:p w:rsidR="006C31E2" w:rsidRPr="00496445" w:rsidRDefault="006C31E2" w:rsidP="006C31E2">
            <w:pPr>
              <w:jc w:val="both"/>
              <w:rPr>
                <w:rFonts w:ascii="Times New Roman" w:hAnsi="Times New Roman"/>
                <w:sz w:val="24"/>
                <w:szCs w:val="24"/>
              </w:rPr>
            </w:pPr>
            <w:r w:rsidRPr="00496445">
              <w:rPr>
                <w:rFonts w:ascii="Times New Roman" w:hAnsi="Times New Roman"/>
                <w:sz w:val="24"/>
                <w:szCs w:val="24"/>
              </w:rPr>
              <w:t xml:space="preserve">Svet staršev OŠ Alojzija Šuštarja novi drugi odstavek 17. člena zakona pozdravlja, predlaga pa, da naj kriterij bogatitve šolskega prostora postane dopolnilni kriterij oziroma naj se določijo dodatni kriteriji, po katerih se bo to presojalo, ker gre za zelo splošen pojem, na kar opozarjajo tudi </w:t>
            </w:r>
            <w:proofErr w:type="spellStart"/>
            <w:r w:rsidRPr="003E49FB">
              <w:rPr>
                <w:rFonts w:ascii="Times New Roman" w:hAnsi="Times New Roman"/>
                <w:sz w:val="24"/>
                <w:szCs w:val="24"/>
              </w:rPr>
              <w:t>Waldorfska</w:t>
            </w:r>
            <w:proofErr w:type="spellEnd"/>
            <w:r w:rsidRPr="003E49FB">
              <w:rPr>
                <w:rFonts w:ascii="Times New Roman" w:hAnsi="Times New Roman"/>
                <w:sz w:val="24"/>
                <w:szCs w:val="24"/>
              </w:rPr>
              <w:t xml:space="preserve"> šola Ljubljana, Zavod sv. Stanislava, Zasebna osnovna šola </w:t>
            </w:r>
            <w:proofErr w:type="spellStart"/>
            <w:r w:rsidRPr="003E49FB">
              <w:rPr>
                <w:rFonts w:ascii="Times New Roman" w:hAnsi="Times New Roman"/>
                <w:sz w:val="24"/>
                <w:szCs w:val="24"/>
              </w:rPr>
              <w:t>Montessori</w:t>
            </w:r>
            <w:proofErr w:type="spellEnd"/>
            <w:r w:rsidRPr="003E49FB">
              <w:rPr>
                <w:rFonts w:ascii="Times New Roman" w:hAnsi="Times New Roman"/>
                <w:sz w:val="24"/>
                <w:szCs w:val="24"/>
              </w:rPr>
              <w:t xml:space="preserve">, </w:t>
            </w:r>
            <w:proofErr w:type="spellStart"/>
            <w:r w:rsidRPr="003E49FB">
              <w:rPr>
                <w:rFonts w:ascii="Times New Roman" w:hAnsi="Times New Roman"/>
                <w:sz w:val="24"/>
                <w:szCs w:val="24"/>
              </w:rPr>
              <w:t>Waldorfska</w:t>
            </w:r>
            <w:proofErr w:type="spellEnd"/>
            <w:r w:rsidRPr="003E49FB">
              <w:rPr>
                <w:rFonts w:ascii="Times New Roman" w:hAnsi="Times New Roman"/>
                <w:sz w:val="24"/>
                <w:szCs w:val="24"/>
              </w:rPr>
              <w:t xml:space="preserve"> šola Maribor, Zavod Antona Martina Slomška. Svet</w:t>
            </w:r>
            <w:r w:rsidRPr="00496445">
              <w:rPr>
                <w:rFonts w:ascii="Times New Roman" w:hAnsi="Times New Roman"/>
                <w:sz w:val="24"/>
                <w:szCs w:val="24"/>
              </w:rPr>
              <w:t xml:space="preserve"> staršev OŠ Alojzija Šuštarja pa predlaga še dopolnitev spremenjenega drugega odstavka 17. člena, da se dodata kot kriterija presoje tudi »pedagoški pristopi in metode« ter »z ustavnim redom skladni vrednostni poudarki«.</w:t>
            </w:r>
          </w:p>
          <w:p w:rsidR="006C31E2" w:rsidRPr="001E7DAF" w:rsidRDefault="006C31E2" w:rsidP="006C31E2">
            <w:pPr>
              <w:jc w:val="both"/>
              <w:rPr>
                <w:rFonts w:ascii="Times New Roman" w:hAnsi="Times New Roman"/>
                <w:sz w:val="24"/>
                <w:szCs w:val="24"/>
              </w:rPr>
            </w:pPr>
            <w:r w:rsidRPr="00F20D51">
              <w:rPr>
                <w:rFonts w:ascii="Times New Roman" w:hAnsi="Times New Roman"/>
                <w:sz w:val="24"/>
                <w:szCs w:val="24"/>
              </w:rPr>
              <w:t xml:space="preserve">Glede </w:t>
            </w:r>
            <w:r w:rsidR="00506FF6" w:rsidRPr="00F20D51">
              <w:rPr>
                <w:rFonts w:ascii="Times New Roman" w:hAnsi="Times New Roman"/>
                <w:sz w:val="24"/>
                <w:szCs w:val="24"/>
              </w:rPr>
              <w:t>1</w:t>
            </w:r>
            <w:r w:rsidR="00F20D51">
              <w:rPr>
                <w:rFonts w:ascii="Times New Roman" w:hAnsi="Times New Roman"/>
                <w:sz w:val="24"/>
                <w:szCs w:val="24"/>
              </w:rPr>
              <w:t>1</w:t>
            </w:r>
            <w:r w:rsidRPr="00F20D51">
              <w:rPr>
                <w:rFonts w:ascii="Times New Roman" w:hAnsi="Times New Roman"/>
                <w:sz w:val="24"/>
                <w:szCs w:val="24"/>
              </w:rPr>
              <w:t>. člena predloga</w:t>
            </w:r>
            <w:r w:rsidRPr="00496445">
              <w:rPr>
                <w:rFonts w:ascii="Times New Roman" w:hAnsi="Times New Roman"/>
                <w:sz w:val="24"/>
                <w:szCs w:val="24"/>
              </w:rPr>
              <w:t xml:space="preserve"> zakona, s katerim se spreminja pogoje za sofinanciranje zasebnih šol </w:t>
            </w:r>
            <w:r>
              <w:rPr>
                <w:rFonts w:ascii="Times New Roman" w:hAnsi="Times New Roman"/>
                <w:sz w:val="24"/>
                <w:szCs w:val="24"/>
              </w:rPr>
              <w:t xml:space="preserve">iz 86. člena zakona </w:t>
            </w:r>
            <w:r w:rsidRPr="00496445">
              <w:rPr>
                <w:rFonts w:ascii="Times New Roman" w:hAnsi="Times New Roman"/>
                <w:sz w:val="24"/>
                <w:szCs w:val="24"/>
              </w:rPr>
              <w:t xml:space="preserve">in </w:t>
            </w:r>
            <w:r>
              <w:rPr>
                <w:rFonts w:ascii="Times New Roman" w:hAnsi="Times New Roman"/>
                <w:sz w:val="24"/>
                <w:szCs w:val="24"/>
              </w:rPr>
              <w:t xml:space="preserve">se </w:t>
            </w:r>
            <w:r w:rsidRPr="00496445">
              <w:rPr>
                <w:rFonts w:ascii="Times New Roman" w:hAnsi="Times New Roman"/>
                <w:sz w:val="24"/>
                <w:szCs w:val="24"/>
              </w:rPr>
              <w:t xml:space="preserve">uresničuje ustavna odločba, </w:t>
            </w:r>
            <w:r>
              <w:rPr>
                <w:rFonts w:ascii="Times New Roman" w:hAnsi="Times New Roman"/>
                <w:sz w:val="24"/>
                <w:szCs w:val="24"/>
              </w:rPr>
              <w:t>zainteresirani posamezniki</w:t>
            </w:r>
            <w:r w:rsidRPr="00496445">
              <w:rPr>
                <w:rFonts w:ascii="Times New Roman" w:hAnsi="Times New Roman"/>
                <w:sz w:val="24"/>
                <w:szCs w:val="24"/>
              </w:rPr>
              <w:t xml:space="preserve"> menijo, da predlagana določba ne odpravlja neenakosti med financiranjem javnih in zasebnih šol, saj </w:t>
            </w:r>
            <w:r w:rsidRPr="00496445">
              <w:rPr>
                <w:rFonts w:ascii="Times New Roman" w:hAnsi="Times New Roman"/>
                <w:sz w:val="24"/>
                <w:szCs w:val="24"/>
              </w:rPr>
              <w:lastRenderedPageBreak/>
              <w:t>se 100 % financira le obvezni del programa, medtem ko bodo interesne dejavnosti, jutranje varstvo, podaljšano bivanje, dopolnilni in dodatni pouk osiromašeni. Enako meni tudi Svet staršev Alojzija Šuštarja, če se določba tako razume</w:t>
            </w:r>
            <w:r>
              <w:rPr>
                <w:rFonts w:ascii="Times New Roman" w:hAnsi="Times New Roman"/>
                <w:sz w:val="24"/>
                <w:szCs w:val="24"/>
              </w:rPr>
              <w:t>, kar sicer ni nedvoumno</w:t>
            </w:r>
            <w:r w:rsidRPr="00496445">
              <w:rPr>
                <w:rFonts w:ascii="Times New Roman" w:hAnsi="Times New Roman"/>
                <w:sz w:val="24"/>
                <w:szCs w:val="24"/>
              </w:rPr>
              <w:t>. Sicer pa menijo, da sprememba predstavlja korak k uresničitvi ustavne določbe. Opozarjajo le na nedoločnost pojma »vpisni pogoji«</w:t>
            </w:r>
            <w:r w:rsidR="005959D4">
              <w:rPr>
                <w:rFonts w:ascii="Times New Roman" w:hAnsi="Times New Roman"/>
                <w:sz w:val="24"/>
                <w:szCs w:val="24"/>
              </w:rPr>
              <w:t>, kar je bilo v spremenjenem predlogu upoštevano,</w:t>
            </w:r>
            <w:r w:rsidRPr="00496445">
              <w:rPr>
                <w:rFonts w:ascii="Times New Roman" w:hAnsi="Times New Roman"/>
                <w:sz w:val="24"/>
                <w:szCs w:val="24"/>
              </w:rPr>
              <w:t xml:space="preserve"> in </w:t>
            </w:r>
            <w:r w:rsidR="005959D4">
              <w:rPr>
                <w:rFonts w:ascii="Times New Roman" w:hAnsi="Times New Roman"/>
                <w:sz w:val="24"/>
                <w:szCs w:val="24"/>
              </w:rPr>
              <w:t>na nejasnost četrte alineje -</w:t>
            </w:r>
            <w:r w:rsidRPr="00496445">
              <w:rPr>
                <w:rFonts w:ascii="Times New Roman" w:hAnsi="Times New Roman"/>
                <w:sz w:val="24"/>
                <w:szCs w:val="24"/>
              </w:rPr>
              <w:t xml:space="preserve"> podobno pripombo ima tudi </w:t>
            </w:r>
            <w:r>
              <w:rPr>
                <w:rFonts w:ascii="Times New Roman" w:hAnsi="Times New Roman"/>
                <w:sz w:val="24"/>
                <w:szCs w:val="24"/>
              </w:rPr>
              <w:t>zainteresirani posameznik</w:t>
            </w:r>
            <w:r w:rsidRPr="00496445">
              <w:rPr>
                <w:rFonts w:ascii="Times New Roman" w:hAnsi="Times New Roman"/>
                <w:sz w:val="24"/>
                <w:szCs w:val="24"/>
              </w:rPr>
              <w:t xml:space="preserve">. Slednji opozarja tudi na neizvedljivost obveznega programa brez nadstandarda (gre za prikrito šolnino) in na pomanjkljivost ureditve financiranja šolanja na </w:t>
            </w:r>
            <w:r w:rsidRPr="001E7DAF">
              <w:rPr>
                <w:rFonts w:ascii="Times New Roman" w:hAnsi="Times New Roman"/>
                <w:sz w:val="24"/>
                <w:szCs w:val="24"/>
              </w:rPr>
              <w:t>domu.</w:t>
            </w:r>
          </w:p>
          <w:p w:rsidR="006C31E2" w:rsidRPr="001E7DAF" w:rsidRDefault="006C31E2" w:rsidP="006C31E2">
            <w:pPr>
              <w:jc w:val="both"/>
              <w:rPr>
                <w:rFonts w:ascii="Times New Roman" w:hAnsi="Times New Roman"/>
                <w:sz w:val="24"/>
                <w:szCs w:val="24"/>
              </w:rPr>
            </w:pP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Zavod sv. Stanislava, 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Zavod Antona Martina Slomška izpostavljajo, da druga alineja spremenjenega 86. člena ni ustrezna za zasebne šole, saj postopki vpisa zaradi specifik programov ne morejo enaki kot v javnih šolah. Določbo glede izobrazbe učiteljev pa bi bilo potrebno dopolniti, da bi ustrezala tudi izvajanju pouka v šolah, ki delujejo po posebnih pedagoških načelih. Predlagajo tudi dopolnitev, da zasebnim šolam pripadajo tudi sredstva za vse osebne prejemke, kot zaposlenim v javnih šolah.</w:t>
            </w:r>
          </w:p>
          <w:p w:rsidR="006C31E2" w:rsidRPr="001E7DAF" w:rsidRDefault="006C31E2" w:rsidP="006C31E2">
            <w:pPr>
              <w:jc w:val="both"/>
              <w:rPr>
                <w:rFonts w:ascii="Times New Roman" w:hAnsi="Times New Roman"/>
                <w:sz w:val="24"/>
                <w:szCs w:val="24"/>
              </w:rPr>
            </w:pPr>
            <w:r w:rsidRPr="001E7DAF">
              <w:rPr>
                <w:rFonts w:ascii="Times New Roman" w:hAnsi="Times New Roman"/>
                <w:sz w:val="24"/>
                <w:szCs w:val="24"/>
              </w:rPr>
              <w:t>SVIZ spremembi pogojev financiranja zasebnih šol, ki se izenačuje s financiranjem obveznega programa javnih šol, nasprotuje.</w:t>
            </w:r>
          </w:p>
          <w:p w:rsidR="006C31E2" w:rsidRPr="001E7DAF" w:rsidRDefault="006C31E2" w:rsidP="006C31E2">
            <w:pPr>
              <w:jc w:val="both"/>
              <w:rPr>
                <w:rFonts w:ascii="Times New Roman" w:hAnsi="Times New Roman"/>
                <w:sz w:val="24"/>
                <w:szCs w:val="24"/>
              </w:rPr>
            </w:pPr>
            <w:r w:rsidRPr="001E7DAF">
              <w:rPr>
                <w:rFonts w:ascii="Times New Roman" w:hAnsi="Times New Roman"/>
                <w:sz w:val="24"/>
                <w:szCs w:val="24"/>
              </w:rPr>
              <w:t xml:space="preserve">Glede spremembe 88. člen zakona, ki ureja šolnine, Svet staršev Alojzija Šuštarja podpira rešitev, hkrati pa opozarja na neopredeljen pojem »šolnine«, na kar opozarja tudi </w:t>
            </w:r>
            <w:r>
              <w:rPr>
                <w:rFonts w:ascii="Times New Roman" w:hAnsi="Times New Roman"/>
                <w:sz w:val="24"/>
                <w:szCs w:val="24"/>
              </w:rPr>
              <w:t>zainteresirani posameznik</w:t>
            </w:r>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Zavod sv. Stanislava, 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Zavod Antona Martina Slomška menijo, da predlagana določba vpliva na cenzus državne štipendije. Predlagajo, da se zaračunavanje šolnine prepreči za pokrivanje stroškov, ki jih financira država. </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 xml:space="preserve">Glede spremenjenega postopka imenovanja ravnatelja so pripombe podali </w:t>
            </w:r>
            <w:r>
              <w:rPr>
                <w:rFonts w:ascii="Times New Roman" w:hAnsi="Times New Roman"/>
                <w:sz w:val="24"/>
                <w:szCs w:val="24"/>
              </w:rPr>
              <w:t>zainteresirani posamezniki</w:t>
            </w:r>
            <w:r w:rsidRPr="00496445">
              <w:rPr>
                <w:rFonts w:ascii="Times New Roman" w:hAnsi="Times New Roman"/>
                <w:sz w:val="24"/>
                <w:szCs w:val="24"/>
              </w:rPr>
              <w:t xml:space="preserve">, ZASS in SVIZ. Glavni poudarek je, da predlog z uvedbo soglasja ministra vnaša možnost političnega vpliva oziroma diskrecijsko pravico ministra v postopku imenovanja ravnatelja. </w:t>
            </w:r>
            <w:r>
              <w:rPr>
                <w:rFonts w:ascii="Times New Roman" w:hAnsi="Times New Roman"/>
                <w:sz w:val="24"/>
                <w:szCs w:val="24"/>
              </w:rPr>
              <w:t>Zainteresirani posamezniki</w:t>
            </w:r>
            <w:r w:rsidRPr="00496445">
              <w:rPr>
                <w:rFonts w:ascii="Times New Roman" w:hAnsi="Times New Roman"/>
                <w:sz w:val="24"/>
                <w:szCs w:val="24"/>
              </w:rPr>
              <w:t xml:space="preserve"> predlagajo tudi alternativne predloge, po katerih bi ravnatelja imenovalo posebno telo, ki bi ga imenoval minister izmed predstavnikov različnih deležnikov v vzgojno-izobraževalnem procesu. ZASS se strinja, da je v dosedanjih postopkih imenovanja ravnateljev večkrat prišlo do zapletov. Se pa sprašuje, ali je namen postopka podaje soglasja v preverjanju formalnih pogojev. Meni, da določba ni domišljena, v primeru, ko je ustanovitelj lokalna skupnost, pa podaja soglasja ministrstva ni ustrezna. Meni tudi, da </w:t>
            </w:r>
            <w:r w:rsidR="00D50E7F">
              <w:rPr>
                <w:rFonts w:ascii="Times New Roman" w:hAnsi="Times New Roman"/>
                <w:sz w:val="24"/>
                <w:szCs w:val="24"/>
              </w:rPr>
              <w:t>bi bilo</w:t>
            </w:r>
            <w:r w:rsidRPr="00496445">
              <w:rPr>
                <w:rFonts w:ascii="Times New Roman" w:hAnsi="Times New Roman"/>
                <w:sz w:val="24"/>
                <w:szCs w:val="24"/>
              </w:rPr>
              <w:t xml:space="preserve"> predlog zakona potrebno dopolniti tudi z mnenji ostalih zaposlenih v zavodu in z mnenjem vlade, kadar ta imenuje svoje predstavnike v svet zavoda. SVIZ je mnenja, da je postopek že sedaj ustrezno urejen, pri čemer pozdravlja spremembo o obveznosti izločitve iz postopkov glasovanja kandidatov o sebi, ne strinja pa se z uvedbo soglasja ministra</w:t>
            </w:r>
            <w:r>
              <w:rPr>
                <w:rFonts w:ascii="Times New Roman" w:hAnsi="Times New Roman"/>
                <w:sz w:val="24"/>
                <w:szCs w:val="24"/>
              </w:rPr>
              <w:t>, s čimer se</w:t>
            </w:r>
            <w:r w:rsidRPr="00496445">
              <w:rPr>
                <w:rFonts w:ascii="Times New Roman" w:hAnsi="Times New Roman"/>
                <w:sz w:val="24"/>
                <w:szCs w:val="24"/>
              </w:rPr>
              <w:t xml:space="preserve"> jemlje pristojnosti trem ključnim interesnim skupinam. Da bi bilo večji poudarek potrebno dati tudi razlogom in postopku razrešitve ravnatelja, pa opozarjata </w:t>
            </w:r>
            <w:r>
              <w:rPr>
                <w:rFonts w:ascii="Times New Roman" w:hAnsi="Times New Roman"/>
                <w:sz w:val="24"/>
                <w:szCs w:val="24"/>
              </w:rPr>
              <w:t>zainteresirani posameznik</w:t>
            </w:r>
            <w:r w:rsidRPr="00496445">
              <w:rPr>
                <w:rFonts w:ascii="Times New Roman" w:hAnsi="Times New Roman"/>
                <w:sz w:val="24"/>
                <w:szCs w:val="24"/>
              </w:rPr>
              <w:t xml:space="preserve"> in SVIZ.</w:t>
            </w:r>
          </w:p>
          <w:p w:rsidR="006C31E2" w:rsidRPr="00496445"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6C31E2" w:rsidRDefault="006C31E2" w:rsidP="006C31E2">
            <w:pPr>
              <w:suppressAutoHyphens/>
              <w:overflowPunct w:val="0"/>
              <w:autoSpaceDE w:val="0"/>
              <w:autoSpaceDN w:val="0"/>
              <w:adjustRightInd w:val="0"/>
              <w:spacing w:after="0"/>
              <w:jc w:val="both"/>
              <w:textAlignment w:val="baseline"/>
              <w:outlineLvl w:val="3"/>
              <w:rPr>
                <w:rFonts w:ascii="Times New Roman" w:hAnsi="Times New Roman"/>
                <w:sz w:val="24"/>
                <w:szCs w:val="24"/>
              </w:rPr>
            </w:pPr>
            <w:r w:rsidRPr="00496445">
              <w:rPr>
                <w:rFonts w:ascii="Times New Roman" w:hAnsi="Times New Roman"/>
                <w:sz w:val="24"/>
                <w:szCs w:val="24"/>
              </w:rPr>
              <w:t>Ostale pripombe se nanašajo še na spremembo 20. člena zakona. Svet staršev Alojzija Šuštarja pozdravlja spremembo in meni, da se nadzor ne bi smel omejevati samo na pedagoško-izobrazbene vidike, pač pa tudi na materialne, kadrovske, …</w:t>
            </w:r>
            <w:r w:rsidRPr="009C3929">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Ljubljana, Zavod sv. Stanislava, Zasebna osnovna šola </w:t>
            </w:r>
            <w:proofErr w:type="spellStart"/>
            <w:r w:rsidRPr="001E7DAF">
              <w:rPr>
                <w:rFonts w:ascii="Times New Roman" w:hAnsi="Times New Roman"/>
                <w:sz w:val="24"/>
                <w:szCs w:val="24"/>
              </w:rPr>
              <w:t>Montessori</w:t>
            </w:r>
            <w:proofErr w:type="spellEnd"/>
            <w:r w:rsidRPr="001E7DAF">
              <w:rPr>
                <w:rFonts w:ascii="Times New Roman" w:hAnsi="Times New Roman"/>
                <w:sz w:val="24"/>
                <w:szCs w:val="24"/>
              </w:rPr>
              <w:t xml:space="preserve">, </w:t>
            </w:r>
            <w:proofErr w:type="spellStart"/>
            <w:r w:rsidRPr="001E7DAF">
              <w:rPr>
                <w:rFonts w:ascii="Times New Roman" w:hAnsi="Times New Roman"/>
                <w:sz w:val="24"/>
                <w:szCs w:val="24"/>
              </w:rPr>
              <w:t>Waldorfska</w:t>
            </w:r>
            <w:proofErr w:type="spellEnd"/>
            <w:r w:rsidRPr="001E7DAF">
              <w:rPr>
                <w:rFonts w:ascii="Times New Roman" w:hAnsi="Times New Roman"/>
                <w:sz w:val="24"/>
                <w:szCs w:val="24"/>
              </w:rPr>
              <w:t xml:space="preserve"> šola Maribor, </w:t>
            </w:r>
            <w:r w:rsidRPr="001E7DAF">
              <w:rPr>
                <w:rFonts w:ascii="Times New Roman" w:hAnsi="Times New Roman"/>
                <w:sz w:val="24"/>
                <w:szCs w:val="24"/>
              </w:rPr>
              <w:lastRenderedPageBreak/>
              <w:t xml:space="preserve">Zavod Antona Martina Slomška predlagajo, da se doda vloga nacionalnega združenja in vključitev strokovnjakov s področja </w:t>
            </w:r>
            <w:proofErr w:type="spellStart"/>
            <w:r w:rsidRPr="001E7DAF">
              <w:rPr>
                <w:rFonts w:ascii="Times New Roman" w:hAnsi="Times New Roman"/>
                <w:sz w:val="24"/>
                <w:szCs w:val="24"/>
              </w:rPr>
              <w:t>evalviranega</w:t>
            </w:r>
            <w:proofErr w:type="spellEnd"/>
            <w:r w:rsidRPr="001E7DAF">
              <w:rPr>
                <w:rFonts w:ascii="Times New Roman" w:hAnsi="Times New Roman"/>
                <w:sz w:val="24"/>
                <w:szCs w:val="24"/>
              </w:rPr>
              <w:t xml:space="preserve"> programa. </w:t>
            </w:r>
          </w:p>
          <w:p w:rsidR="009D1662"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1E7DAF" w:rsidRDefault="009D1662" w:rsidP="0033481E">
            <w:pPr>
              <w:suppressAutoHyphens/>
              <w:overflowPunct w:val="0"/>
              <w:autoSpaceDE w:val="0"/>
              <w:autoSpaceDN w:val="0"/>
              <w:adjustRightInd w:val="0"/>
              <w:spacing w:after="0"/>
              <w:jc w:val="both"/>
              <w:textAlignment w:val="baseline"/>
              <w:outlineLvl w:val="3"/>
              <w:rPr>
                <w:rFonts w:ascii="Times New Roman" w:hAnsi="Times New Roman"/>
                <w:sz w:val="24"/>
                <w:szCs w:val="24"/>
              </w:rPr>
            </w:pPr>
          </w:p>
          <w:p w:rsidR="009D1662" w:rsidRPr="0058405C" w:rsidRDefault="009D1662" w:rsidP="0033481E">
            <w:pPr>
              <w:suppressAutoHyphens/>
              <w:overflowPunct w:val="0"/>
              <w:autoSpaceDE w:val="0"/>
              <w:autoSpaceDN w:val="0"/>
              <w:adjustRightInd w:val="0"/>
              <w:spacing w:after="0"/>
              <w:jc w:val="both"/>
              <w:textAlignment w:val="baseline"/>
              <w:outlineLvl w:val="3"/>
              <w:rPr>
                <w:rFonts w:ascii="Times New Roman" w:hAnsi="Times New Roman"/>
                <w:b/>
                <w:sz w:val="24"/>
                <w:szCs w:val="24"/>
              </w:rPr>
            </w:pPr>
            <w:r w:rsidRPr="0058405C">
              <w:rPr>
                <w:rFonts w:ascii="Times New Roman" w:hAnsi="Times New Roman"/>
                <w:b/>
                <w:sz w:val="24"/>
                <w:szCs w:val="24"/>
              </w:rPr>
              <w:t>8. Navedba, kateri predstavniki predlagatelja bodo sodelovali pri delu državnega zbora in delovnih teles:</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Maja Makovec  Brenčič, ministrica,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dr. Andreja Barle Lakota, državna sekretarka,</w:t>
            </w:r>
          </w:p>
          <w:p w:rsidR="009D1662" w:rsidRPr="0058405C"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mag. Gregor Mohorčič, generalni direktor Direktorata za predšolsko vzgojo in osnovno šolstvo,</w:t>
            </w:r>
          </w:p>
          <w:p w:rsidR="009D1662" w:rsidRDefault="009D1662" w:rsidP="009D1662">
            <w:pPr>
              <w:numPr>
                <w:ilvl w:val="0"/>
                <w:numId w:val="15"/>
              </w:numPr>
              <w:overflowPunct w:val="0"/>
              <w:autoSpaceDE w:val="0"/>
              <w:autoSpaceDN w:val="0"/>
              <w:adjustRightInd w:val="0"/>
              <w:spacing w:before="60" w:after="0" w:line="276" w:lineRule="auto"/>
              <w:jc w:val="both"/>
              <w:textAlignment w:val="baseline"/>
              <w:rPr>
                <w:rFonts w:ascii="Times New Roman" w:eastAsia="Times New Roman" w:hAnsi="Times New Roman"/>
                <w:iCs/>
                <w:sz w:val="24"/>
                <w:szCs w:val="24"/>
                <w:lang w:eastAsia="sl-SI"/>
              </w:rPr>
            </w:pPr>
            <w:r w:rsidRPr="0058405C">
              <w:rPr>
                <w:rFonts w:ascii="Times New Roman" w:eastAsia="Times New Roman" w:hAnsi="Times New Roman"/>
                <w:iCs/>
                <w:sz w:val="24"/>
                <w:szCs w:val="24"/>
                <w:lang w:eastAsia="sl-SI"/>
              </w:rPr>
              <w:t>Mihaela Novak Kolenko, sekretarka</w:t>
            </w: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overflowPunct w:val="0"/>
              <w:autoSpaceDE w:val="0"/>
              <w:autoSpaceDN w:val="0"/>
              <w:adjustRightInd w:val="0"/>
              <w:spacing w:before="60" w:after="0"/>
              <w:jc w:val="both"/>
              <w:textAlignment w:val="baseline"/>
              <w:rPr>
                <w:rFonts w:ascii="Times New Roman" w:eastAsia="Times New Roman" w:hAnsi="Times New Roman"/>
                <w:iCs/>
                <w:sz w:val="24"/>
                <w:szCs w:val="24"/>
                <w:lang w:eastAsia="sl-SI"/>
              </w:rPr>
            </w:pPr>
          </w:p>
          <w:p w:rsidR="009D1662"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7E5099" w:rsidRDefault="007E5099"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7E5099" w:rsidRDefault="007E5099"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D77E01" w:rsidRPr="0058405C" w:rsidRDefault="00D77E01"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After w:val="1"/>
          <w:wAfter w:w="33" w:type="dxa"/>
        </w:trPr>
        <w:tc>
          <w:tcPr>
            <w:tcW w:w="9214" w:type="dxa"/>
            <w:gridSpan w:val="2"/>
          </w:tcPr>
          <w:p w:rsidR="009D1662" w:rsidRDefault="009D1662"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p w:rsidR="00133A15" w:rsidRPr="001E7DAF" w:rsidRDefault="00133A15" w:rsidP="0033481E">
            <w:pPr>
              <w:overflowPunct w:val="0"/>
              <w:autoSpaceDE w:val="0"/>
              <w:autoSpaceDN w:val="0"/>
              <w:adjustRightInd w:val="0"/>
              <w:spacing w:before="60" w:after="0"/>
              <w:jc w:val="both"/>
              <w:textAlignment w:val="baseline"/>
              <w:rPr>
                <w:rFonts w:ascii="Times New Roman" w:hAnsi="Times New Roman"/>
                <w:sz w:val="24"/>
                <w:szCs w:val="24"/>
              </w:rPr>
            </w:pPr>
          </w:p>
        </w:tc>
      </w:tr>
      <w:tr w:rsidR="009D1662" w:rsidRPr="001E7DAF" w:rsidTr="0033481E">
        <w:trPr>
          <w:gridAfter w:val="1"/>
          <w:wAfter w:w="33" w:type="dxa"/>
        </w:trPr>
        <w:tc>
          <w:tcPr>
            <w:tcW w:w="9214" w:type="dxa"/>
            <w:gridSpan w:val="2"/>
          </w:tcPr>
          <w:p w:rsidR="009D1662" w:rsidRPr="001E7DAF" w:rsidRDefault="009D1662" w:rsidP="0033481E">
            <w:pPr>
              <w:overflowPunct w:val="0"/>
              <w:autoSpaceDE w:val="0"/>
              <w:autoSpaceDN w:val="0"/>
              <w:adjustRightInd w:val="0"/>
              <w:spacing w:after="0"/>
              <w:jc w:val="both"/>
              <w:textAlignment w:val="baseline"/>
              <w:rPr>
                <w:rFonts w:ascii="Times New Roman" w:hAnsi="Times New Roman"/>
                <w:sz w:val="24"/>
                <w:szCs w:val="24"/>
              </w:rPr>
            </w:pPr>
            <w:r w:rsidRPr="001E7DAF">
              <w:rPr>
                <w:rFonts w:ascii="Times New Roman" w:hAnsi="Times New Roman"/>
                <w:b/>
                <w:sz w:val="24"/>
                <w:szCs w:val="24"/>
              </w:rPr>
              <w:lastRenderedPageBreak/>
              <w:t>II. BESEDILO ČLENOV</w:t>
            </w:r>
          </w:p>
        </w:tc>
      </w:tr>
      <w:tr w:rsidR="009D1662" w:rsidRPr="001E7DAF" w:rsidTr="0033481E">
        <w:trPr>
          <w:gridAfter w:val="1"/>
          <w:wAfter w:w="33" w:type="dxa"/>
        </w:trPr>
        <w:tc>
          <w:tcPr>
            <w:tcW w:w="9214" w:type="dxa"/>
            <w:gridSpan w:val="2"/>
          </w:tcPr>
          <w:p w:rsidR="009D1662" w:rsidRPr="00617F57"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D1662" w:rsidRPr="00617F57" w:rsidRDefault="009D1662" w:rsidP="009D1662">
            <w:pPr>
              <w:numPr>
                <w:ilvl w:val="0"/>
                <w:numId w:val="16"/>
              </w:numPr>
              <w:jc w:val="center"/>
              <w:rPr>
                <w:rFonts w:ascii="Times New Roman" w:eastAsia="Times New Roman" w:hAnsi="Times New Roman"/>
                <w:sz w:val="24"/>
                <w:szCs w:val="24"/>
              </w:rPr>
            </w:pPr>
            <w:r w:rsidRPr="00617F57">
              <w:rPr>
                <w:rFonts w:ascii="Times New Roman" w:eastAsia="Times New Roman" w:hAnsi="Times New Roman"/>
                <w:sz w:val="24"/>
                <w:szCs w:val="24"/>
              </w:rPr>
              <w:t>člen</w:t>
            </w:r>
          </w:p>
          <w:p w:rsidR="009D1662" w:rsidRPr="00617F57" w:rsidRDefault="009D1662" w:rsidP="0033481E">
            <w:pPr>
              <w:jc w:val="center"/>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 Zakonu o organizaciji in financiranju vzgoje in izobraževanja (Uradni list RS, št. 16/07 – uradno prečiščeno besedilo, 36/08, 58/09, 64/09-</w:t>
            </w:r>
            <w:proofErr w:type="spellStart"/>
            <w:r w:rsidRPr="00617F57">
              <w:rPr>
                <w:rFonts w:ascii="Times New Roman" w:eastAsia="Times New Roman" w:hAnsi="Times New Roman"/>
                <w:sz w:val="24"/>
                <w:szCs w:val="24"/>
              </w:rPr>
              <w:t>popr</w:t>
            </w:r>
            <w:proofErr w:type="spellEnd"/>
            <w:r w:rsidRPr="00617F57">
              <w:rPr>
                <w:rFonts w:ascii="Times New Roman" w:eastAsia="Times New Roman" w:hAnsi="Times New Roman"/>
                <w:sz w:val="24"/>
                <w:szCs w:val="24"/>
              </w:rPr>
              <w:t>., 65/09-</w:t>
            </w:r>
            <w:proofErr w:type="spellStart"/>
            <w:r w:rsidRPr="00617F57">
              <w:rPr>
                <w:rFonts w:ascii="Times New Roman" w:eastAsia="Times New Roman" w:hAnsi="Times New Roman"/>
                <w:sz w:val="24"/>
                <w:szCs w:val="24"/>
              </w:rPr>
              <w:t>popr</w:t>
            </w:r>
            <w:proofErr w:type="spellEnd"/>
            <w:r w:rsidRPr="00617F57">
              <w:rPr>
                <w:rFonts w:ascii="Times New Roman" w:eastAsia="Times New Roman" w:hAnsi="Times New Roman"/>
                <w:sz w:val="24"/>
                <w:szCs w:val="24"/>
              </w:rPr>
              <w:t>., 20/11, 40/12 – ZUJF, 57/12 – ZPCP-2D, 47/15, 46/16 in 49/16-</w:t>
            </w:r>
            <w:proofErr w:type="spellStart"/>
            <w:r w:rsidRPr="00617F57">
              <w:rPr>
                <w:rFonts w:ascii="Times New Roman" w:eastAsia="Times New Roman" w:hAnsi="Times New Roman"/>
                <w:sz w:val="24"/>
                <w:szCs w:val="24"/>
              </w:rPr>
              <w:t>popr</w:t>
            </w:r>
            <w:proofErr w:type="spellEnd"/>
            <w:r w:rsidRPr="00617F57">
              <w:rPr>
                <w:rFonts w:ascii="Times New Roman" w:eastAsia="Times New Roman" w:hAnsi="Times New Roman"/>
                <w:sz w:val="24"/>
                <w:szCs w:val="24"/>
              </w:rPr>
              <w:t xml:space="preserve">.) se </w:t>
            </w:r>
            <w:r w:rsidR="00032493">
              <w:rPr>
                <w:rFonts w:ascii="Times New Roman" w:eastAsia="Times New Roman" w:hAnsi="Times New Roman"/>
                <w:sz w:val="24"/>
                <w:szCs w:val="24"/>
              </w:rPr>
              <w:t xml:space="preserve">v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5.</w:t>
            </w:r>
            <w:r w:rsidR="00824B81">
              <w:rPr>
                <w:rFonts w:ascii="Times New Roman" w:eastAsia="Times New Roman" w:hAnsi="Times New Roman"/>
                <w:sz w:val="24"/>
                <w:szCs w:val="24"/>
              </w:rPr>
              <w:t xml:space="preserve"> člena</w:t>
            </w:r>
            <w:r w:rsidR="00032493">
              <w:rPr>
                <w:rFonts w:ascii="Times New Roman" w:eastAsia="Times New Roman" w:hAnsi="Times New Roman"/>
                <w:sz w:val="24"/>
                <w:szCs w:val="24"/>
              </w:rPr>
              <w:t xml:space="preserve">,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37.</w:t>
            </w:r>
            <w:r w:rsidR="00824B81">
              <w:rPr>
                <w:rFonts w:ascii="Times New Roman" w:eastAsia="Times New Roman" w:hAnsi="Times New Roman"/>
                <w:sz w:val="24"/>
                <w:szCs w:val="24"/>
              </w:rPr>
              <w:t xml:space="preserve"> člena</w:t>
            </w:r>
            <w:r w:rsidR="00032493">
              <w:rPr>
                <w:rFonts w:ascii="Times New Roman" w:eastAsia="Times New Roman" w:hAnsi="Times New Roman"/>
                <w:sz w:val="24"/>
                <w:szCs w:val="24"/>
              </w:rPr>
              <w:t xml:space="preserve">,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64.</w:t>
            </w:r>
            <w:r w:rsidR="00824B81">
              <w:rPr>
                <w:rFonts w:ascii="Times New Roman" w:eastAsia="Times New Roman" w:hAnsi="Times New Roman"/>
                <w:sz w:val="24"/>
                <w:szCs w:val="24"/>
              </w:rPr>
              <w:t xml:space="preserve"> člena</w:t>
            </w:r>
            <w:r w:rsidR="00032493">
              <w:rPr>
                <w:rFonts w:ascii="Times New Roman" w:eastAsia="Times New Roman" w:hAnsi="Times New Roman"/>
                <w:sz w:val="24"/>
                <w:szCs w:val="24"/>
              </w:rPr>
              <w:t xml:space="preserve"> in </w:t>
            </w:r>
            <w:r w:rsidR="00824B81">
              <w:rPr>
                <w:rFonts w:ascii="Times New Roman" w:eastAsia="Times New Roman" w:hAnsi="Times New Roman"/>
                <w:sz w:val="24"/>
                <w:szCs w:val="24"/>
              </w:rPr>
              <w:t xml:space="preserve">prvem odstavku </w:t>
            </w:r>
            <w:r w:rsidR="00032493">
              <w:rPr>
                <w:rFonts w:ascii="Times New Roman" w:eastAsia="Times New Roman" w:hAnsi="Times New Roman"/>
                <w:sz w:val="24"/>
                <w:szCs w:val="24"/>
              </w:rPr>
              <w:t>92. č</w:t>
            </w:r>
            <w:r w:rsidR="00824B81">
              <w:rPr>
                <w:rFonts w:ascii="Times New Roman" w:eastAsia="Times New Roman" w:hAnsi="Times New Roman"/>
                <w:sz w:val="24"/>
                <w:szCs w:val="24"/>
              </w:rPr>
              <w:t>lena</w:t>
            </w:r>
            <w:r w:rsidR="00032493">
              <w:rPr>
                <w:rFonts w:ascii="Times New Roman" w:eastAsia="Times New Roman" w:hAnsi="Times New Roman"/>
                <w:sz w:val="24"/>
                <w:szCs w:val="24"/>
              </w:rPr>
              <w:t xml:space="preserve"> besedilo: »pomočnik vzgojitelja« v vseh sklonih in številih nadomesti z besedilom: »vzgojitelj predšolskih otrok - pomočnik vzgojitelja« v ustreznem sklonu in številu.</w:t>
            </w:r>
          </w:p>
          <w:p w:rsidR="005E15B4" w:rsidRDefault="005E15B4" w:rsidP="0033481E">
            <w:pPr>
              <w:spacing w:after="0"/>
              <w:jc w:val="both"/>
              <w:rPr>
                <w:rFonts w:ascii="Times New Roman" w:eastAsia="Times New Roman" w:hAnsi="Times New Roman"/>
                <w:sz w:val="24"/>
                <w:szCs w:val="24"/>
              </w:rPr>
            </w:pPr>
          </w:p>
          <w:p w:rsidR="00DD33BA" w:rsidRDefault="00DD33BA" w:rsidP="00DD33BA">
            <w:pPr>
              <w:pStyle w:val="Odstavekseznama"/>
              <w:numPr>
                <w:ilvl w:val="0"/>
                <w:numId w:val="16"/>
              </w:numPr>
              <w:spacing w:after="0"/>
              <w:jc w:val="center"/>
              <w:rPr>
                <w:rFonts w:ascii="Times New Roman" w:eastAsia="Times New Roman" w:hAnsi="Times New Roman"/>
                <w:sz w:val="24"/>
                <w:szCs w:val="24"/>
              </w:rPr>
            </w:pPr>
            <w:r>
              <w:rPr>
                <w:rFonts w:ascii="Times New Roman" w:eastAsia="Times New Roman" w:hAnsi="Times New Roman"/>
                <w:sz w:val="24"/>
                <w:szCs w:val="24"/>
              </w:rPr>
              <w:t>člen</w:t>
            </w:r>
          </w:p>
          <w:p w:rsidR="00DD33BA" w:rsidRDefault="00DD33BA" w:rsidP="00DD33BA">
            <w:pPr>
              <w:pStyle w:val="Odstavekseznama"/>
              <w:spacing w:after="0"/>
              <w:ind w:left="360"/>
              <w:jc w:val="both"/>
              <w:rPr>
                <w:rFonts w:ascii="Times New Roman" w:eastAsia="Times New Roman" w:hAnsi="Times New Roman"/>
                <w:sz w:val="24"/>
                <w:szCs w:val="24"/>
              </w:rPr>
            </w:pPr>
          </w:p>
          <w:p w:rsidR="00DD33BA" w:rsidRDefault="00DD33BA" w:rsidP="00DD33BA">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8. člen se </w:t>
            </w:r>
            <w:r w:rsidR="004C7D84">
              <w:rPr>
                <w:rFonts w:ascii="Times New Roman" w:eastAsia="Times New Roman" w:hAnsi="Times New Roman"/>
                <w:sz w:val="24"/>
                <w:szCs w:val="24"/>
              </w:rPr>
              <w:t>spremeni tako, da</w:t>
            </w:r>
            <w:r>
              <w:rPr>
                <w:rFonts w:ascii="Times New Roman" w:eastAsia="Times New Roman" w:hAnsi="Times New Roman"/>
                <w:sz w:val="24"/>
                <w:szCs w:val="24"/>
              </w:rPr>
              <w:t xml:space="preserve"> se glasi:</w:t>
            </w:r>
          </w:p>
          <w:p w:rsidR="00DD33BA" w:rsidRDefault="00DD33BA" w:rsidP="00DD33BA">
            <w:pPr>
              <w:spacing w:after="0"/>
              <w:jc w:val="both"/>
              <w:rPr>
                <w:rFonts w:ascii="Times New Roman" w:eastAsia="Times New Roman" w:hAnsi="Times New Roman"/>
                <w:sz w:val="24"/>
                <w:szCs w:val="24"/>
              </w:rPr>
            </w:pPr>
          </w:p>
          <w:p w:rsidR="004C7D84" w:rsidRDefault="00DD33BA" w:rsidP="004C7D84">
            <w:pPr>
              <w:autoSpaceDE w:val="0"/>
              <w:autoSpaceDN w:val="0"/>
              <w:adjustRightInd w:val="0"/>
              <w:spacing w:before="120" w:after="120" w:line="240" w:lineRule="auto"/>
              <w:jc w:val="center"/>
              <w:rPr>
                <w:rFonts w:ascii="Times New Roman" w:hAnsi="Times New Roman" w:cs="Times New Roman"/>
                <w:color w:val="000000"/>
                <w:sz w:val="24"/>
                <w:szCs w:val="24"/>
              </w:rPr>
            </w:pPr>
            <w:r>
              <w:rPr>
                <w:rFonts w:ascii="Times New Roman" w:eastAsia="Times New Roman" w:hAnsi="Times New Roman"/>
                <w:sz w:val="24"/>
                <w:szCs w:val="24"/>
              </w:rPr>
              <w:t>»</w:t>
            </w:r>
            <w:r w:rsidR="004C7D84">
              <w:rPr>
                <w:rFonts w:ascii="Times New Roman" w:hAnsi="Times New Roman" w:cs="Times New Roman"/>
                <w:color w:val="000000"/>
                <w:sz w:val="24"/>
                <w:szCs w:val="24"/>
              </w:rPr>
              <w:t>8. člen</w:t>
            </w:r>
          </w:p>
          <w:p w:rsidR="004C7D84" w:rsidRDefault="004C7D84" w:rsidP="004C7D8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(vzgojno-izobraževalni zavod)</w:t>
            </w:r>
          </w:p>
          <w:p w:rsidR="004C7D84" w:rsidRDefault="004C7D84" w:rsidP="004C7D84">
            <w:pPr>
              <w:spacing w:after="0"/>
              <w:jc w:val="both"/>
              <w:rPr>
                <w:rFonts w:ascii="Times New Roman" w:hAnsi="Times New Roman" w:cs="Times New Roman"/>
                <w:color w:val="000000"/>
                <w:sz w:val="24"/>
                <w:szCs w:val="24"/>
              </w:rPr>
            </w:pPr>
          </w:p>
          <w:p w:rsidR="00DD33BA" w:rsidRDefault="004C7D84" w:rsidP="004C7D84">
            <w:pPr>
              <w:spacing w:after="0"/>
              <w:jc w:val="both"/>
              <w:rPr>
                <w:rFonts w:ascii="Times New Roman" w:eastAsia="Times New Roman" w:hAnsi="Times New Roman"/>
                <w:sz w:val="24"/>
                <w:szCs w:val="24"/>
              </w:rPr>
            </w:pPr>
            <w:r>
              <w:rPr>
                <w:rFonts w:ascii="Times New Roman" w:hAnsi="Times New Roman" w:cs="Times New Roman"/>
                <w:color w:val="000000"/>
                <w:sz w:val="24"/>
                <w:szCs w:val="24"/>
              </w:rPr>
              <w:t>Vzgojno-izobraževalni zavodi po tem zakonu so zavodi, ki kot pretežno dejavnost izvajajo javno veljavne programe in programe, ki so si pridobili javno veljavnost, za predšolske otroke, javno veljavne izobraževalne programe in izobraževalne programe, ki so si pridobili javno veljavnost, javno veljavne vzgojne programe domov za učence in dijaških domov in programe domov za učence in dijaških domov, ki so si pridobili javno veljavnost, in javno veljavne programe za predšolske otroke s posebnimi potrebami oziroma programe vzgoje in izobraževanja za otroke in mladostnike s posebnimi potrebami.«.</w:t>
            </w:r>
          </w:p>
          <w:p w:rsidR="00DD33BA" w:rsidRPr="00DD33BA" w:rsidRDefault="00DD33BA" w:rsidP="00DD33BA">
            <w:pPr>
              <w:spacing w:after="0"/>
              <w:jc w:val="both"/>
              <w:rPr>
                <w:rFonts w:ascii="Times New Roman" w:eastAsia="Times New Roman" w:hAnsi="Times New Roman"/>
                <w:sz w:val="24"/>
                <w:szCs w:val="24"/>
              </w:rPr>
            </w:pPr>
          </w:p>
          <w:p w:rsidR="00DD33BA" w:rsidRPr="00DD33BA" w:rsidRDefault="00DD33BA" w:rsidP="00DD33BA">
            <w:pPr>
              <w:pStyle w:val="Odstavekseznama"/>
              <w:spacing w:after="0"/>
              <w:ind w:left="360"/>
              <w:jc w:val="both"/>
              <w:rPr>
                <w:rFonts w:ascii="Times New Roman" w:eastAsia="Times New Roman" w:hAnsi="Times New Roman"/>
                <w:sz w:val="24"/>
                <w:szCs w:val="24"/>
              </w:rPr>
            </w:pPr>
          </w:p>
          <w:p w:rsidR="005E15B4" w:rsidRDefault="005E15B4" w:rsidP="005E15B4">
            <w:pPr>
              <w:numPr>
                <w:ilvl w:val="0"/>
                <w:numId w:val="16"/>
              </w:numPr>
              <w:jc w:val="center"/>
              <w:rPr>
                <w:rFonts w:ascii="Times New Roman" w:eastAsia="Times New Roman" w:hAnsi="Times New Roman"/>
                <w:sz w:val="24"/>
                <w:szCs w:val="24"/>
              </w:rPr>
            </w:pPr>
            <w:r>
              <w:rPr>
                <w:rFonts w:ascii="Times New Roman" w:eastAsia="Times New Roman" w:hAnsi="Times New Roman"/>
                <w:sz w:val="24"/>
                <w:szCs w:val="24"/>
              </w:rPr>
              <w:t>člen</w:t>
            </w:r>
          </w:p>
          <w:p w:rsidR="009D1662" w:rsidRDefault="005E15B4" w:rsidP="0033481E">
            <w:pPr>
              <w:spacing w:after="0"/>
              <w:jc w:val="both"/>
              <w:rPr>
                <w:rFonts w:ascii="Times New Roman" w:eastAsia="Times New Roman" w:hAnsi="Times New Roman"/>
                <w:sz w:val="24"/>
                <w:szCs w:val="24"/>
              </w:rPr>
            </w:pPr>
            <w:r>
              <w:rPr>
                <w:rFonts w:ascii="Times New Roman" w:eastAsia="Times New Roman" w:hAnsi="Times New Roman"/>
                <w:sz w:val="24"/>
                <w:szCs w:val="24"/>
              </w:rPr>
              <w:t>9. člen se spremeni tako, da se glasi:</w:t>
            </w:r>
          </w:p>
          <w:p w:rsidR="00465766" w:rsidRPr="00617F57" w:rsidRDefault="00465766" w:rsidP="0033481E">
            <w:pPr>
              <w:spacing w:after="0"/>
              <w:jc w:val="both"/>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»9. člen</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(programi na področju vzgoje in izobraževanja ter izobrazba)</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Programi na področju vzgoje in izobraževanja so:</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izobraževalni programi,</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prilagojeni izobraževalni programi za otroke in mladostnike s posebnimi potrebami,</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izobraževalni programi za odrasle, </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programi za predšolske otroke,</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vzgojni program dijaških domov,</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prilagojeni programi za predšolske otroke s posebnimi potrebami,</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vzgojni programi za otroke in mladostnike s posebnimi potrebami in</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posebni programi vzgoje in izobraževanja za otroke in mladostnike s posebnimi potrebami, ki so sprejeti na način in po postopku, določenem z zakonom.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Programi iz prejšnjega odstavka, ki jih sprejme minister oziroma strokovni svet v skladu s tem zakonom, so javno veljavni programi.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Programi zasebnih vrtcev in šol iz prvega odstavka tega člena, ki so sprejeti v skladu s tem zakonom in zakonom, ki ureja predšolsko vzgojo, so programi, ki so pridobili javno veljavnost. </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Vzgojo in izobraževanje otrok in mladostnikov s posebnimi potrebami se lahko izvaja le po javno veljavnih programih vzgoje in izobraževanja.</w:t>
            </w:r>
          </w:p>
          <w:p w:rsidR="004C7D84" w:rsidRPr="00617F57" w:rsidRDefault="004C7D84" w:rsidP="0033481E">
            <w:pPr>
              <w:spacing w:after="0"/>
              <w:jc w:val="both"/>
              <w:rPr>
                <w:rFonts w:ascii="Times New Roman" w:eastAsia="Times New Roman" w:hAnsi="Times New Roman"/>
                <w:sz w:val="24"/>
                <w:szCs w:val="24"/>
              </w:rPr>
            </w:pPr>
          </w:p>
          <w:p w:rsidR="004C7D84" w:rsidRPr="00617F57" w:rsidRDefault="004C7D84" w:rsidP="004C7D84">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Če ta zakon ne določa drugače, pomeni</w:t>
            </w:r>
            <w:r>
              <w:rPr>
                <w:rFonts w:ascii="Times New Roman" w:eastAsia="Times New Roman" w:hAnsi="Times New Roman"/>
                <w:sz w:val="24"/>
                <w:szCs w:val="24"/>
              </w:rPr>
              <w:t>jo</w:t>
            </w:r>
            <w:r w:rsidRPr="00617F57">
              <w:rPr>
                <w:rFonts w:ascii="Times New Roman" w:eastAsia="Times New Roman" w:hAnsi="Times New Roman"/>
                <w:sz w:val="24"/>
                <w:szCs w:val="24"/>
              </w:rPr>
              <w:t xml:space="preserve"> javno veljavni program</w:t>
            </w:r>
            <w:r>
              <w:rPr>
                <w:rFonts w:ascii="Times New Roman" w:eastAsia="Times New Roman" w:hAnsi="Times New Roman"/>
                <w:sz w:val="24"/>
                <w:szCs w:val="24"/>
              </w:rPr>
              <w:t>i v nadaljevanju</w:t>
            </w:r>
            <w:r w:rsidRPr="00617F57">
              <w:rPr>
                <w:rFonts w:ascii="Times New Roman" w:eastAsia="Times New Roman" w:hAnsi="Times New Roman"/>
                <w:sz w:val="24"/>
                <w:szCs w:val="24"/>
              </w:rPr>
              <w:t xml:space="preserve"> program</w:t>
            </w:r>
            <w:r>
              <w:rPr>
                <w:rFonts w:ascii="Times New Roman" w:eastAsia="Times New Roman" w:hAnsi="Times New Roman"/>
                <w:sz w:val="24"/>
                <w:szCs w:val="24"/>
              </w:rPr>
              <w:t>e</w:t>
            </w:r>
            <w:r w:rsidRPr="00617F57">
              <w:rPr>
                <w:rFonts w:ascii="Times New Roman" w:eastAsia="Times New Roman" w:hAnsi="Times New Roman"/>
                <w:sz w:val="24"/>
                <w:szCs w:val="24"/>
              </w:rPr>
              <w:t xml:space="preserve"> iz drugega in tretjega odstavka tega člena.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Po izobraževalnih programih iz tega člena se pridobi javno veljavna izobrazba.«.</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p>
          <w:p w:rsidR="0033481E" w:rsidRPr="00617F57" w:rsidRDefault="0033481E" w:rsidP="0033481E">
            <w:pPr>
              <w:spacing w:after="0"/>
              <w:jc w:val="both"/>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4</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 16. členu se za tretjim odstavkom doda nov četrti odstavek, ki se glasi:</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»Izvajalce izobraževalnih programov, ki so pridobili javno veljavnost in se financirajo iz javnih sredstev, s sklepom določi minister, na podlagi meril Vlade Republike Slovenije ob upoštevanju:</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števila in </w:t>
            </w:r>
            <w:r w:rsidRPr="006A1F87">
              <w:rPr>
                <w:rFonts w:ascii="Times New Roman" w:eastAsia="Times New Roman" w:hAnsi="Times New Roman"/>
                <w:sz w:val="24"/>
                <w:szCs w:val="24"/>
              </w:rPr>
              <w:t>starosti učencev</w:t>
            </w:r>
            <w:r w:rsidR="00764E64" w:rsidRPr="006A1F87">
              <w:rPr>
                <w:rFonts w:ascii="Times New Roman" w:eastAsia="Times New Roman" w:hAnsi="Times New Roman"/>
                <w:sz w:val="24"/>
                <w:szCs w:val="24"/>
              </w:rPr>
              <w:t xml:space="preserve"> oziroma dijakov</w:t>
            </w:r>
            <w:r w:rsidRPr="00617F57">
              <w:rPr>
                <w:rFonts w:ascii="Times New Roman" w:eastAsia="Times New Roman" w:hAnsi="Times New Roman"/>
                <w:sz w:val="24"/>
                <w:szCs w:val="24"/>
              </w:rPr>
              <w:t xml:space="preserve"> na določenem območju,</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specifičnosti poselitve</w:t>
            </w:r>
            <w:r w:rsidR="006A1F87">
              <w:rPr>
                <w:rFonts w:ascii="Times New Roman" w:eastAsia="Times New Roman" w:hAnsi="Times New Roman"/>
                <w:sz w:val="24"/>
                <w:szCs w:val="24"/>
              </w:rPr>
              <w:t>,</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razvojnih posebnosti območja in</w:t>
            </w:r>
          </w:p>
          <w:p w:rsidR="009D1662" w:rsidRPr="00617F57" w:rsidRDefault="009D1662" w:rsidP="009D1662">
            <w:pPr>
              <w:numPr>
                <w:ilvl w:val="0"/>
                <w:numId w:val="15"/>
              </w:numPr>
              <w:spacing w:after="0"/>
              <w:contextualSpacing/>
              <w:jc w:val="both"/>
              <w:rPr>
                <w:rFonts w:ascii="Times New Roman" w:eastAsia="Times New Roman" w:hAnsi="Times New Roman"/>
                <w:sz w:val="24"/>
                <w:szCs w:val="24"/>
              </w:rPr>
            </w:pPr>
            <w:r w:rsidRPr="00617F57">
              <w:rPr>
                <w:rFonts w:ascii="Times New Roman" w:eastAsia="Times New Roman" w:hAnsi="Times New Roman"/>
                <w:sz w:val="24"/>
                <w:szCs w:val="24"/>
              </w:rPr>
              <w:t>programsk</w:t>
            </w:r>
            <w:r w:rsidR="007D7740">
              <w:rPr>
                <w:rFonts w:ascii="Times New Roman" w:eastAsia="Times New Roman" w:hAnsi="Times New Roman"/>
                <w:sz w:val="24"/>
                <w:szCs w:val="24"/>
              </w:rPr>
              <w:t>e</w:t>
            </w:r>
            <w:r w:rsidRPr="00617F57">
              <w:rPr>
                <w:rFonts w:ascii="Times New Roman" w:eastAsia="Times New Roman" w:hAnsi="Times New Roman"/>
                <w:sz w:val="24"/>
                <w:szCs w:val="24"/>
              </w:rPr>
              <w:t xml:space="preserve"> raznolikosti izobraževalnega programa, ki staršem </w:t>
            </w:r>
            <w:r w:rsidR="00FC70A8">
              <w:rPr>
                <w:rFonts w:ascii="Times New Roman" w:eastAsia="Times New Roman" w:hAnsi="Times New Roman"/>
                <w:sz w:val="24"/>
                <w:szCs w:val="24"/>
              </w:rPr>
              <w:t xml:space="preserve">in dijakom </w:t>
            </w:r>
            <w:r w:rsidRPr="00617F57">
              <w:rPr>
                <w:rFonts w:ascii="Times New Roman" w:eastAsia="Times New Roman" w:hAnsi="Times New Roman"/>
                <w:sz w:val="24"/>
                <w:szCs w:val="24"/>
              </w:rPr>
              <w:t>omogoča možnost izbire.«.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C72311" w:rsidP="0033481E">
            <w:pPr>
              <w:spacing w:after="0"/>
              <w:ind w:left="360"/>
              <w:jc w:val="center"/>
              <w:rPr>
                <w:rFonts w:ascii="Times New Roman" w:eastAsia="Times New Roman" w:hAnsi="Times New Roman"/>
                <w:sz w:val="24"/>
                <w:szCs w:val="24"/>
              </w:rPr>
            </w:pPr>
            <w:r>
              <w:rPr>
                <w:rFonts w:ascii="Times New Roman" w:eastAsia="Times New Roman" w:hAnsi="Times New Roman"/>
                <w:sz w:val="24"/>
                <w:szCs w:val="24"/>
              </w:rPr>
              <w:t>5</w:t>
            </w:r>
            <w:r w:rsidR="009D1662" w:rsidRPr="00617F57">
              <w:rPr>
                <w:rFonts w:ascii="Times New Roman" w:eastAsia="Times New Roman" w:hAnsi="Times New Roman"/>
                <w:sz w:val="24"/>
                <w:szCs w:val="24"/>
              </w:rPr>
              <w:t>. člen</w:t>
            </w:r>
          </w:p>
          <w:p w:rsidR="009D1662" w:rsidRPr="00617F57" w:rsidRDefault="009D1662" w:rsidP="0033481E">
            <w:pPr>
              <w:spacing w:after="0"/>
              <w:ind w:left="360"/>
              <w:jc w:val="center"/>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V 17. členu se drugi odstavek spremeni tako, da se glasi:</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»Izobraževalni program iz prejšnjega odstavka pridobi javno veljavnost, ko pristojni strokovni svet ugotovi, da je program v skladu s cilji sistema vzgoje in izobraževanja v Republiki Sloveniji iz 2. člena tega zakona, da zagotavlja enakovreden izobrazbeni standard in da se programsko razlikuje od javno veljavnega izobraževalnega programa tako, da bogati šolski prostor in staršem </w:t>
            </w:r>
            <w:r w:rsidR="00FC70A8">
              <w:rPr>
                <w:rFonts w:ascii="Times New Roman" w:eastAsia="Times New Roman" w:hAnsi="Times New Roman"/>
                <w:sz w:val="24"/>
                <w:szCs w:val="24"/>
                <w:lang w:eastAsia="sl-SI"/>
              </w:rPr>
              <w:t xml:space="preserve">in dijakom </w:t>
            </w:r>
            <w:r w:rsidRPr="00617F57">
              <w:rPr>
                <w:rFonts w:ascii="Times New Roman" w:eastAsia="Times New Roman" w:hAnsi="Times New Roman"/>
                <w:sz w:val="24"/>
                <w:szCs w:val="24"/>
                <w:lang w:eastAsia="sl-SI"/>
              </w:rPr>
              <w:t xml:space="preserve">omogoča </w:t>
            </w:r>
            <w:r w:rsidR="0033481E">
              <w:rPr>
                <w:rFonts w:ascii="Times New Roman" w:eastAsia="Times New Roman" w:hAnsi="Times New Roman"/>
                <w:sz w:val="24"/>
                <w:szCs w:val="24"/>
                <w:lang w:eastAsia="sl-SI"/>
              </w:rPr>
              <w:t>možnost</w:t>
            </w:r>
            <w:r w:rsidR="0033481E" w:rsidRPr="00617F57">
              <w:rPr>
                <w:rFonts w:ascii="Times New Roman" w:eastAsia="Times New Roman" w:hAnsi="Times New Roman"/>
                <w:sz w:val="24"/>
                <w:szCs w:val="24"/>
                <w:lang w:eastAsia="sl-SI"/>
              </w:rPr>
              <w:t xml:space="preserve"> </w:t>
            </w:r>
            <w:r w:rsidRPr="00617F57">
              <w:rPr>
                <w:rFonts w:ascii="Times New Roman" w:eastAsia="Times New Roman" w:hAnsi="Times New Roman"/>
                <w:sz w:val="24"/>
                <w:szCs w:val="24"/>
                <w:lang w:eastAsia="sl-SI"/>
              </w:rPr>
              <w:t>izbire.«.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Četrti odstavek se črta.</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p>
          <w:p w:rsidR="00465766" w:rsidRPr="00617F57" w:rsidRDefault="00465766" w:rsidP="0033481E">
            <w:pPr>
              <w:spacing w:after="0"/>
              <w:jc w:val="both"/>
              <w:rPr>
                <w:rFonts w:ascii="Times New Roman" w:eastAsia="Times New Roman" w:hAnsi="Times New Roman"/>
                <w:sz w:val="24"/>
                <w:szCs w:val="24"/>
              </w:rPr>
            </w:pPr>
          </w:p>
          <w:p w:rsidR="009D1662" w:rsidRPr="00617F57" w:rsidRDefault="00C72311" w:rsidP="0033481E">
            <w:pPr>
              <w:spacing w:after="0"/>
              <w:ind w:left="720"/>
              <w:contextualSpacing/>
              <w:jc w:val="center"/>
              <w:rPr>
                <w:rFonts w:ascii="Times New Roman" w:eastAsia="Times New Roman" w:hAnsi="Times New Roman"/>
                <w:sz w:val="24"/>
                <w:szCs w:val="24"/>
              </w:rPr>
            </w:pPr>
            <w:r>
              <w:rPr>
                <w:rFonts w:ascii="Times New Roman" w:eastAsia="Times New Roman" w:hAnsi="Times New Roman"/>
                <w:sz w:val="24"/>
                <w:szCs w:val="24"/>
              </w:rPr>
              <w:lastRenderedPageBreak/>
              <w:t>6</w:t>
            </w:r>
            <w:r w:rsidR="009D1662" w:rsidRPr="00617F57">
              <w:rPr>
                <w:rFonts w:ascii="Times New Roman" w:eastAsia="Times New Roman" w:hAnsi="Times New Roman"/>
                <w:sz w:val="24"/>
                <w:szCs w:val="24"/>
              </w:rPr>
              <w:t>. člen</w:t>
            </w:r>
          </w:p>
          <w:p w:rsidR="009D1662" w:rsidRPr="00617F57" w:rsidRDefault="009D1662" w:rsidP="0033481E">
            <w:pPr>
              <w:spacing w:after="0"/>
              <w:jc w:val="center"/>
              <w:rPr>
                <w:rFonts w:ascii="Times New Roman" w:eastAsia="Times New Roman" w:hAnsi="Times New Roman"/>
                <w:sz w:val="24"/>
                <w:szCs w:val="24"/>
              </w:rPr>
            </w:pPr>
          </w:p>
          <w:p w:rsidR="009D1662" w:rsidRPr="00617F57" w:rsidRDefault="009D1662" w:rsidP="0033481E">
            <w:pPr>
              <w:spacing w:after="0"/>
              <w:rPr>
                <w:rFonts w:ascii="Times New Roman" w:eastAsia="Times New Roman" w:hAnsi="Times New Roman"/>
                <w:sz w:val="24"/>
                <w:szCs w:val="24"/>
              </w:rPr>
            </w:pPr>
          </w:p>
          <w:p w:rsidR="009D1662" w:rsidRPr="00617F57" w:rsidRDefault="009D1662" w:rsidP="0033481E">
            <w:pPr>
              <w:spacing w:after="0"/>
              <w:rPr>
                <w:rFonts w:ascii="Times New Roman" w:eastAsia="Times New Roman" w:hAnsi="Times New Roman"/>
                <w:sz w:val="24"/>
                <w:szCs w:val="24"/>
              </w:rPr>
            </w:pPr>
            <w:r w:rsidRPr="00617F57">
              <w:rPr>
                <w:rFonts w:ascii="Times New Roman" w:eastAsia="Times New Roman" w:hAnsi="Times New Roman"/>
                <w:sz w:val="24"/>
                <w:szCs w:val="24"/>
              </w:rPr>
              <w:t>20. člen se spremeni tako, da se glasi:</w:t>
            </w:r>
          </w:p>
          <w:p w:rsidR="009D1662" w:rsidRPr="00617F57" w:rsidRDefault="009D1662" w:rsidP="0033481E">
            <w:pPr>
              <w:spacing w:after="0"/>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»20. člen</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(spremljanje in posodabljanje)</w:t>
            </w:r>
          </w:p>
          <w:p w:rsidR="009D1662" w:rsidRPr="00617F57" w:rsidRDefault="009D1662" w:rsidP="0033481E">
            <w:pPr>
              <w:spacing w:after="0"/>
              <w:rPr>
                <w:rFonts w:ascii="Times New Roman" w:eastAsia="Times New Roman" w:hAnsi="Times New Roman"/>
                <w:sz w:val="24"/>
                <w:szCs w:val="24"/>
              </w:rPr>
            </w:pPr>
          </w:p>
          <w:p w:rsidR="009D1662" w:rsidRPr="00617F57"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r w:rsidRPr="00617F57">
              <w:rPr>
                <w:rFonts w:ascii="Times New Roman" w:eastAsia="Times New Roman" w:hAnsi="Times New Roman"/>
                <w:sz w:val="24"/>
                <w:szCs w:val="24"/>
              </w:rPr>
              <w:t xml:space="preserve">Nove javno veljavne programe ali nove dele javno veljavnih programov v javnih vrtcih in šolah uvaja, spremlja in </w:t>
            </w:r>
            <w:proofErr w:type="spellStart"/>
            <w:r w:rsidRPr="00617F57">
              <w:rPr>
                <w:rFonts w:ascii="Times New Roman" w:eastAsia="Times New Roman" w:hAnsi="Times New Roman"/>
                <w:sz w:val="24"/>
                <w:szCs w:val="24"/>
              </w:rPr>
              <w:t>evalvira</w:t>
            </w:r>
            <w:proofErr w:type="spellEnd"/>
            <w:r w:rsidRPr="00617F57">
              <w:rPr>
                <w:rFonts w:ascii="Times New Roman" w:eastAsia="Times New Roman" w:hAnsi="Times New Roman"/>
                <w:sz w:val="24"/>
                <w:szCs w:val="24"/>
              </w:rPr>
              <w:t xml:space="preserve"> pristojni javni zavod iz prvega odstavka 28. člena tega zakona ves čas šolanja prve generacije. O ugotovitvah pristojni javni zavod letno seznanja pristojni strokovni svet, ki sprejema ustrezne ukrepe.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rPr>
              <w:t xml:space="preserve">Uvedbo izobraževalnega programa iz 17. člena tega zakona ves čas šolanja prve generacije </w:t>
            </w:r>
            <w:proofErr w:type="spellStart"/>
            <w:r w:rsidRPr="00617F57">
              <w:rPr>
                <w:rFonts w:ascii="Times New Roman" w:eastAsia="Times New Roman" w:hAnsi="Times New Roman"/>
                <w:sz w:val="24"/>
                <w:szCs w:val="24"/>
              </w:rPr>
              <w:t>evalvira</w:t>
            </w:r>
            <w:proofErr w:type="spellEnd"/>
            <w:r w:rsidRPr="00617F57">
              <w:rPr>
                <w:rFonts w:ascii="Times New Roman" w:eastAsia="Times New Roman" w:hAnsi="Times New Roman"/>
                <w:sz w:val="24"/>
                <w:szCs w:val="24"/>
              </w:rPr>
              <w:t xml:space="preserve"> pristojni javni zavod iz prvega odstavka 28. člena tega zakona in o ugotovitvah letno seznanja pristojni strokovni svet. </w:t>
            </w:r>
            <w:r w:rsidRPr="00617F57">
              <w:rPr>
                <w:rFonts w:ascii="Times New Roman" w:eastAsia="Times New Roman" w:hAnsi="Times New Roman"/>
                <w:sz w:val="24"/>
                <w:szCs w:val="24"/>
                <w:lang w:eastAsia="sl-SI"/>
              </w:rPr>
              <w:t xml:space="preserve">Če iz evalvacije izhaja, da sta pri izvajanju programa kršena drugi in tretji odstavek 17. člena tega zakona in kršitve v predpisanem roku niso odpravljene, pristojni strokovni svet predlaga izbris izvajalca iz razvida. </w:t>
            </w:r>
          </w:p>
          <w:p w:rsidR="009D1662" w:rsidRPr="00617F57"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Minister lahko na predlog pristojnega javnega zavoda iz prvega odstavka 28. člena tega zakona ali pristojnega strokovnega sveta določi, da se nove dele javno veljavnih programov iz drugega odstavka 9. člena tega zakona, rešitve na izvedbeni ravni, ki s sistemskega oziroma vsebinskega vidika ne posegajo v javno veljavni program, ali novosti na področju organizacije in financiranja sistema vzgoje in izobraževanja, pred uvedbo preverjajo na izbranih šolah in vrtcih s poskusom. Minister lahko prepove nadaljnje izvajanje poskusa, če se ne dosega predpisanih izobrazbenih standardov ali so drugače kršene pravice otrok, učencev, vajencev, dijakov, študentov višjih šol ali odraslih.</w:t>
            </w:r>
          </w:p>
          <w:p w:rsidR="009D1662" w:rsidRDefault="009D1662" w:rsidP="0033481E">
            <w:pPr>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Postopek uvajanja, spremljanja in evalvacije, postopek in nosilce spremljanja izvajanja poskusa ter postopek izbora šol in vrtcev iz tega člena določi minister.«.</w:t>
            </w:r>
          </w:p>
          <w:p w:rsidR="0033481E" w:rsidRPr="00617F57" w:rsidRDefault="0033481E" w:rsidP="0033481E">
            <w:pPr>
              <w:jc w:val="both"/>
              <w:rPr>
                <w:rFonts w:ascii="Times New Roman" w:eastAsia="Times New Roman" w:hAnsi="Times New Roman"/>
                <w:sz w:val="24"/>
                <w:szCs w:val="24"/>
                <w:lang w:eastAsia="sl-SI"/>
              </w:rPr>
            </w:pPr>
          </w:p>
          <w:p w:rsidR="009D1662" w:rsidRPr="00617F57" w:rsidRDefault="00C72311" w:rsidP="0033481E">
            <w:pPr>
              <w:overflowPunct w:val="0"/>
              <w:autoSpaceDE w:val="0"/>
              <w:autoSpaceDN w:val="0"/>
              <w:adjustRightInd w:val="0"/>
              <w:spacing w:before="240" w:after="0"/>
              <w:jc w:val="center"/>
              <w:textAlignment w:val="baseline"/>
              <w:rPr>
                <w:rFonts w:ascii="Times New Roman" w:eastAsia="Times New Roman" w:hAnsi="Times New Roman"/>
                <w:sz w:val="24"/>
                <w:szCs w:val="24"/>
              </w:rPr>
            </w:pPr>
            <w:r>
              <w:rPr>
                <w:rFonts w:ascii="Times New Roman" w:eastAsia="Times New Roman" w:hAnsi="Times New Roman"/>
                <w:sz w:val="24"/>
                <w:szCs w:val="24"/>
              </w:rPr>
              <w:t>7</w:t>
            </w:r>
            <w:r w:rsidR="009D1662" w:rsidRPr="00617F57">
              <w:rPr>
                <w:rFonts w:ascii="Times New Roman" w:eastAsia="Times New Roman" w:hAnsi="Times New Roman"/>
                <w:sz w:val="24"/>
                <w:szCs w:val="24"/>
              </w:rPr>
              <w:t>. člen</w:t>
            </w:r>
          </w:p>
          <w:p w:rsidR="009D1662" w:rsidRPr="00617F57"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r w:rsidRPr="00617F57">
              <w:rPr>
                <w:rFonts w:ascii="Times New Roman" w:eastAsia="Times New Roman" w:hAnsi="Times New Roman"/>
                <w:sz w:val="24"/>
                <w:szCs w:val="24"/>
              </w:rPr>
              <w:t>V petem odstavku 34. člena se na koncu sedme alineje pika nadomesti z vejico in doda nova osma alineja, ki se glasi:</w:t>
            </w:r>
          </w:p>
          <w:p w:rsidR="009D1662" w:rsidRPr="00617F57"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r w:rsidRPr="00617F57">
              <w:rPr>
                <w:rFonts w:ascii="Times New Roman" w:eastAsia="Times New Roman" w:hAnsi="Times New Roman"/>
                <w:sz w:val="24"/>
                <w:szCs w:val="24"/>
              </w:rPr>
              <w:t>»- sklep o financiranju izobraževalnega programa, ki je pridobil javno veljavnost.«.</w:t>
            </w:r>
          </w:p>
          <w:p w:rsidR="009D1662" w:rsidRDefault="009D1662"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465766" w:rsidRPr="00617F57" w:rsidRDefault="00465766" w:rsidP="0033481E">
            <w:pPr>
              <w:overflowPunct w:val="0"/>
              <w:autoSpaceDE w:val="0"/>
              <w:autoSpaceDN w:val="0"/>
              <w:adjustRightInd w:val="0"/>
              <w:spacing w:before="240" w:after="0"/>
              <w:jc w:val="both"/>
              <w:textAlignment w:val="baseline"/>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8</w:t>
            </w:r>
            <w:r w:rsidR="009D1662" w:rsidRPr="00617F57">
              <w:rPr>
                <w:rFonts w:ascii="Times New Roman" w:eastAsia="Times New Roman" w:hAnsi="Times New Roman"/>
                <w:sz w:val="24"/>
                <w:szCs w:val="24"/>
              </w:rPr>
              <w:t>. člen</w:t>
            </w:r>
          </w:p>
          <w:p w:rsidR="009D1662" w:rsidRPr="00617F57" w:rsidRDefault="009D1662" w:rsidP="0033481E">
            <w:pPr>
              <w:spacing w:after="0"/>
              <w:jc w:val="center"/>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53. a člen se spremeni tako, da se glasi:</w:t>
            </w:r>
          </w:p>
          <w:p w:rsidR="00465766" w:rsidRPr="00617F57" w:rsidRDefault="00465766" w:rsidP="0033481E">
            <w:pPr>
              <w:spacing w:after="0"/>
              <w:jc w:val="both"/>
              <w:rPr>
                <w:rFonts w:ascii="Times New Roman" w:eastAsia="Times New Roman" w:hAnsi="Times New Roman"/>
                <w:sz w:val="24"/>
                <w:szCs w:val="24"/>
              </w:rPr>
            </w:pPr>
          </w:p>
          <w:p w:rsidR="009D1662" w:rsidRPr="00617F57" w:rsidRDefault="009D1662" w:rsidP="0033481E">
            <w:pPr>
              <w:spacing w:after="0"/>
              <w:ind w:left="3540" w:firstLine="708"/>
              <w:jc w:val="both"/>
              <w:rPr>
                <w:rFonts w:ascii="Times New Roman" w:eastAsia="Times New Roman" w:hAnsi="Times New Roman"/>
                <w:sz w:val="24"/>
                <w:szCs w:val="24"/>
              </w:rPr>
            </w:pPr>
            <w:r w:rsidRPr="00617F57">
              <w:rPr>
                <w:rFonts w:ascii="Times New Roman" w:eastAsia="Times New Roman" w:hAnsi="Times New Roman"/>
                <w:sz w:val="24"/>
                <w:szCs w:val="24"/>
              </w:rPr>
              <w:t>» 53. a člen</w:t>
            </w: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                                                     (postopek za imenovanje ravnatelja)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Ravnatelja imenuje svet javnega vrtca oziroma šole.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Svet si mora pred odločitvijo o izbiri kandidata za ravnatelja na podlagi dokazil o izpolnjevanju pogojev ter programa vodenja zavoda o vseh kandidatih, ki izpolnjujejo pogoje, pridobiti:</w:t>
            </w:r>
          </w:p>
          <w:p w:rsidR="009D1662" w:rsidRPr="00617F57" w:rsidRDefault="009D1662" w:rsidP="009D1662">
            <w:pPr>
              <w:numPr>
                <w:ilvl w:val="0"/>
                <w:numId w:val="19"/>
              </w:num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mnenje vzgojiteljskega, učiteljskega oziroma predavateljskega zbora, </w:t>
            </w:r>
          </w:p>
          <w:p w:rsidR="009D1662" w:rsidRPr="00617F57" w:rsidRDefault="009D1662" w:rsidP="009D1662">
            <w:pPr>
              <w:numPr>
                <w:ilvl w:val="0"/>
                <w:numId w:val="19"/>
              </w:num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mnenje lokalne skupnosti, na območju katere ima javni vrtec oziroma šola sedež, kadar je ustanovitelj javne šole oziroma vrtca samoupravna narodna skupnost pa tudi mnenje te skupnosti in </w:t>
            </w:r>
          </w:p>
          <w:p w:rsidR="009D1662" w:rsidRPr="00617F57" w:rsidRDefault="009D1662" w:rsidP="009D1662">
            <w:pPr>
              <w:numPr>
                <w:ilvl w:val="0"/>
                <w:numId w:val="19"/>
              </w:num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mnenje sveta staršev.</w:t>
            </w:r>
          </w:p>
          <w:p w:rsidR="009D1662" w:rsidRPr="00617F57" w:rsidRDefault="009D1662" w:rsidP="0033481E">
            <w:pPr>
              <w:spacing w:after="0"/>
              <w:jc w:val="both"/>
              <w:rPr>
                <w:rFonts w:ascii="Times New Roman" w:eastAsia="Times New Roman" w:hAnsi="Times New Roman"/>
                <w:color w:val="FF0000"/>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Pred odločitvijo sveta o izbiri kandidata za ravnatelja javne poklicne šole, srednje tehniške in srednje strokovne šole, javne gimnazije, javne višje strokovne šole, javnega dijaškega doma ter zavoda za vzgojo in izobraževanje otrok in mladostnikov s posebnimi potrebami podajo mnenje o vseh kandidatih, ki izpolnjujejo pogoje, tudi dijaki oziroma študentje.</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Lokalna skupnost, svet staršev, dijaki in študentje mnenje obrazložijo. Vzgojiteljski, učiteljski oziroma predavateljski zbor o mnenju glasujejo tajno. Kandidati za ravnatelja, ki so člani </w:t>
            </w:r>
            <w:r w:rsidR="004C7D84">
              <w:rPr>
                <w:rFonts w:ascii="Times New Roman" w:eastAsia="Times New Roman" w:hAnsi="Times New Roman"/>
                <w:sz w:val="24"/>
                <w:szCs w:val="24"/>
              </w:rPr>
              <w:t>organov iz drugega odstavka tega člena</w:t>
            </w:r>
            <w:r w:rsidRPr="00617F57">
              <w:rPr>
                <w:rFonts w:ascii="Times New Roman" w:eastAsia="Times New Roman" w:hAnsi="Times New Roman"/>
                <w:sz w:val="24"/>
                <w:szCs w:val="24"/>
              </w:rPr>
              <w:t xml:space="preserve">, se v postopku oblikovanja mnenja in tajnega glasovanja izločijo.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color w:val="000000"/>
                <w:sz w:val="24"/>
                <w:szCs w:val="24"/>
              </w:rPr>
            </w:pPr>
            <w:r w:rsidRPr="00617F57">
              <w:rPr>
                <w:rFonts w:ascii="Times New Roman" w:eastAsia="Times New Roman" w:hAnsi="Times New Roman"/>
                <w:color w:val="000000"/>
                <w:sz w:val="24"/>
                <w:szCs w:val="24"/>
              </w:rPr>
              <w:t xml:space="preserve">Član sveta zavoda, ki kandidira za ravnatelja, se izloči iz vseh postopkov imenovanja ravnatelja od trenutka prijave in o tem pisno obvesti svet zavoda. Ravnatelj, ki ponovno kandidira za ravnatelja, se izloči iz vseh postopkov, kjer obstaja možnost vplivanja ali nezdružljivost zaradi nasprotja interesov. </w:t>
            </w:r>
          </w:p>
          <w:p w:rsidR="009D1662" w:rsidRPr="00617F57" w:rsidRDefault="009D1662" w:rsidP="0033481E">
            <w:pPr>
              <w:spacing w:after="0"/>
              <w:jc w:val="both"/>
              <w:rPr>
                <w:rFonts w:ascii="Times New Roman" w:eastAsia="Times New Roman" w:hAnsi="Times New Roman"/>
                <w:color w:val="000000"/>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V postopku imenovanja ravnatelja višje strokovne šole kot organizacijske enote vzgojno-izobraževalnega zavoda predstavniki staršev in </w:t>
            </w:r>
            <w:r w:rsidR="007D7740">
              <w:rPr>
                <w:rFonts w:ascii="Times New Roman" w:eastAsia="Times New Roman" w:hAnsi="Times New Roman"/>
                <w:sz w:val="24"/>
                <w:szCs w:val="24"/>
              </w:rPr>
              <w:t>dijakov</w:t>
            </w:r>
            <w:r w:rsidR="007D7740" w:rsidRPr="00617F57">
              <w:rPr>
                <w:rFonts w:ascii="Times New Roman" w:eastAsia="Times New Roman" w:hAnsi="Times New Roman"/>
                <w:sz w:val="24"/>
                <w:szCs w:val="24"/>
              </w:rPr>
              <w:t xml:space="preserve"> </w:t>
            </w:r>
            <w:r w:rsidRPr="00617F57">
              <w:rPr>
                <w:rFonts w:ascii="Times New Roman" w:eastAsia="Times New Roman" w:hAnsi="Times New Roman"/>
                <w:sz w:val="24"/>
                <w:szCs w:val="24"/>
              </w:rPr>
              <w:t xml:space="preserve">ne odločajo. V postopku imenovanja ravnatelja javne poklicne šole, srednje tehniške in srednje strokovne šole, javne gimnazije, javnega dijaškega doma ter doma za učence in zavoda za vzgojo in izobraževanje otrok in mladostnikov s posebnimi potrebami, kot organizacijske enote vzgojno-izobraževalnega zavoda, predstavniki </w:t>
            </w:r>
            <w:r w:rsidR="007D7740">
              <w:rPr>
                <w:rFonts w:ascii="Times New Roman" w:eastAsia="Times New Roman" w:hAnsi="Times New Roman"/>
                <w:sz w:val="24"/>
                <w:szCs w:val="24"/>
              </w:rPr>
              <w:t>študentov</w:t>
            </w:r>
            <w:r w:rsidR="007D7740" w:rsidRPr="00617F57">
              <w:rPr>
                <w:rFonts w:ascii="Times New Roman" w:eastAsia="Times New Roman" w:hAnsi="Times New Roman"/>
                <w:sz w:val="24"/>
                <w:szCs w:val="24"/>
              </w:rPr>
              <w:t xml:space="preserve"> </w:t>
            </w:r>
            <w:r w:rsidRPr="00617F57">
              <w:rPr>
                <w:rFonts w:ascii="Times New Roman" w:eastAsia="Times New Roman" w:hAnsi="Times New Roman"/>
                <w:sz w:val="24"/>
                <w:szCs w:val="24"/>
              </w:rPr>
              <w:t>ne odločajo.</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Svet v primeru iz petega in šestega odstavka tega člena odloča z večino glasov članov, ki imajo pravico glasovati.</w:t>
            </w:r>
          </w:p>
          <w:p w:rsidR="009D1662" w:rsidRPr="00617F57" w:rsidRDefault="009D1662" w:rsidP="0033481E">
            <w:pPr>
              <w:spacing w:after="0"/>
              <w:jc w:val="both"/>
              <w:rPr>
                <w:rFonts w:ascii="Times New Roman" w:eastAsia="Times New Roman" w:hAnsi="Times New Roman"/>
                <w:sz w:val="24"/>
                <w:szCs w:val="24"/>
              </w:rPr>
            </w:pPr>
          </w:p>
          <w:p w:rsidR="009D1662" w:rsidRPr="007637D4" w:rsidRDefault="009D1662" w:rsidP="0033481E">
            <w:pPr>
              <w:spacing w:after="0"/>
              <w:jc w:val="both"/>
              <w:rPr>
                <w:rFonts w:ascii="Times New Roman" w:eastAsia="Times New Roman" w:hAnsi="Times New Roman" w:cs="Times New Roman"/>
                <w:sz w:val="24"/>
                <w:szCs w:val="24"/>
              </w:rPr>
            </w:pPr>
            <w:r w:rsidRPr="00617F57">
              <w:rPr>
                <w:rFonts w:ascii="Times New Roman" w:eastAsia="Times New Roman" w:hAnsi="Times New Roman"/>
                <w:sz w:val="24"/>
                <w:szCs w:val="24"/>
              </w:rPr>
              <w:t xml:space="preserve">Če lokalna skupnost in organi iz drugega odstavka tega člena, dijaki oziroma študentje ne dajo </w:t>
            </w:r>
            <w:r w:rsidRPr="007637D4">
              <w:rPr>
                <w:rFonts w:ascii="Times New Roman" w:eastAsia="Times New Roman" w:hAnsi="Times New Roman" w:cs="Times New Roman"/>
                <w:sz w:val="24"/>
                <w:szCs w:val="24"/>
              </w:rPr>
              <w:t>mnenja v 20 dneh od dneva, ko so bili zanj zaprošeni, lahko svet o izbiri odloči brez tega mnenja.</w:t>
            </w:r>
          </w:p>
          <w:p w:rsidR="009D1662" w:rsidRPr="007637D4" w:rsidRDefault="009D1662" w:rsidP="0033481E">
            <w:pPr>
              <w:spacing w:after="0"/>
              <w:jc w:val="both"/>
              <w:rPr>
                <w:rFonts w:ascii="Times New Roman" w:eastAsia="Times New Roman" w:hAnsi="Times New Roman" w:cs="Times New Roman"/>
                <w:sz w:val="24"/>
                <w:szCs w:val="24"/>
              </w:rPr>
            </w:pPr>
          </w:p>
          <w:p w:rsidR="009D1662" w:rsidRPr="007637D4" w:rsidRDefault="009D1662" w:rsidP="0033481E">
            <w:pPr>
              <w:spacing w:after="0"/>
              <w:jc w:val="both"/>
              <w:rPr>
                <w:rFonts w:ascii="Times New Roman" w:eastAsia="Times New Roman" w:hAnsi="Times New Roman" w:cs="Times New Roman"/>
                <w:sz w:val="24"/>
                <w:szCs w:val="24"/>
              </w:rPr>
            </w:pPr>
            <w:r w:rsidRPr="007637D4">
              <w:rPr>
                <w:rFonts w:ascii="Times New Roman" w:eastAsia="Times New Roman" w:hAnsi="Times New Roman" w:cs="Times New Roman"/>
                <w:sz w:val="24"/>
                <w:szCs w:val="24"/>
              </w:rPr>
              <w:lastRenderedPageBreak/>
              <w:t xml:space="preserve">Ko svet izmed prijavljenih kandidatov izbere kandidata za ravnatelja, posreduje obrazložen </w:t>
            </w:r>
            <w:r w:rsidR="00F23B90">
              <w:rPr>
                <w:rFonts w:ascii="Times New Roman" w:eastAsia="Times New Roman" w:hAnsi="Times New Roman" w:cs="Times New Roman"/>
                <w:sz w:val="24"/>
                <w:szCs w:val="24"/>
              </w:rPr>
              <w:t xml:space="preserve">predlog za imenovanje </w:t>
            </w:r>
            <w:r w:rsidRPr="007637D4">
              <w:rPr>
                <w:rFonts w:ascii="Times New Roman" w:eastAsia="Times New Roman" w:hAnsi="Times New Roman" w:cs="Times New Roman"/>
                <w:color w:val="000000"/>
                <w:sz w:val="24"/>
                <w:szCs w:val="24"/>
              </w:rPr>
              <w:t xml:space="preserve">v soglasje ministru. </w:t>
            </w:r>
            <w:r w:rsidRPr="007637D4">
              <w:rPr>
                <w:rFonts w:ascii="Times New Roman" w:eastAsia="Times New Roman" w:hAnsi="Times New Roman" w:cs="Times New Roman"/>
                <w:sz w:val="24"/>
                <w:szCs w:val="24"/>
              </w:rPr>
              <w:t>Odločitev ministra mora biti obrazložena.</w:t>
            </w:r>
          </w:p>
          <w:p w:rsidR="007637D4" w:rsidRPr="007637D4" w:rsidRDefault="007637D4" w:rsidP="0033481E">
            <w:pPr>
              <w:spacing w:after="0"/>
              <w:jc w:val="both"/>
              <w:rPr>
                <w:rFonts w:ascii="Times New Roman" w:hAnsi="Times New Roman" w:cs="Times New Roman"/>
                <w:sz w:val="24"/>
                <w:szCs w:val="24"/>
              </w:rPr>
            </w:pPr>
          </w:p>
          <w:p w:rsidR="009D1662" w:rsidRPr="00617F57" w:rsidRDefault="007637D4" w:rsidP="0033481E">
            <w:pPr>
              <w:spacing w:after="0"/>
              <w:jc w:val="both"/>
              <w:rPr>
                <w:rFonts w:ascii="Times New Roman" w:eastAsia="Times New Roman" w:hAnsi="Times New Roman"/>
                <w:sz w:val="24"/>
                <w:szCs w:val="24"/>
              </w:rPr>
            </w:pPr>
            <w:r w:rsidRPr="007637D4">
              <w:rPr>
                <w:rFonts w:ascii="Times New Roman" w:hAnsi="Times New Roman" w:cs="Times New Roman"/>
                <w:sz w:val="24"/>
                <w:szCs w:val="24"/>
              </w:rPr>
              <w:t xml:space="preserve">Po prejemu soglasja ministra svet odloči o imenovanju ravnatelja s sklepom.  O odločitvi obvesti vse prijavljene kandidate. </w:t>
            </w:r>
            <w:r w:rsidR="009D1662" w:rsidRPr="007637D4">
              <w:rPr>
                <w:rFonts w:ascii="Times New Roman" w:eastAsia="Times New Roman" w:hAnsi="Times New Roman" w:cs="Times New Roman"/>
                <w:sz w:val="24"/>
                <w:szCs w:val="24"/>
              </w:rPr>
              <w:t xml:space="preserve"> Če minister </w:t>
            </w:r>
            <w:r w:rsidR="009D1662" w:rsidRPr="007637D4">
              <w:rPr>
                <w:rFonts w:ascii="Times New Roman" w:eastAsia="Times New Roman" w:hAnsi="Times New Roman" w:cs="Times New Roman"/>
                <w:color w:val="000000"/>
                <w:sz w:val="24"/>
                <w:szCs w:val="24"/>
              </w:rPr>
              <w:t>ne soglaša</w:t>
            </w:r>
            <w:r w:rsidR="009D1662" w:rsidRPr="00617F57">
              <w:rPr>
                <w:rFonts w:ascii="Times New Roman" w:eastAsia="Times New Roman" w:hAnsi="Times New Roman"/>
                <w:color w:val="000000"/>
                <w:sz w:val="24"/>
                <w:szCs w:val="24"/>
              </w:rPr>
              <w:t xml:space="preserve"> s </w:t>
            </w:r>
            <w:r w:rsidR="007F0BC6">
              <w:rPr>
                <w:rFonts w:ascii="Times New Roman" w:eastAsia="Times New Roman" w:hAnsi="Times New Roman"/>
                <w:color w:val="000000"/>
                <w:sz w:val="24"/>
                <w:szCs w:val="24"/>
              </w:rPr>
              <w:t>predlogom</w:t>
            </w:r>
            <w:r w:rsidR="009D1662" w:rsidRPr="00617F57">
              <w:rPr>
                <w:rFonts w:ascii="Times New Roman" w:eastAsia="Times New Roman" w:hAnsi="Times New Roman"/>
                <w:color w:val="000000"/>
                <w:sz w:val="24"/>
                <w:szCs w:val="24"/>
              </w:rPr>
              <w:t>,</w:t>
            </w:r>
            <w:r w:rsidR="009D1662" w:rsidRPr="00617F57">
              <w:rPr>
                <w:rFonts w:ascii="Times New Roman" w:eastAsia="Times New Roman" w:hAnsi="Times New Roman"/>
                <w:color w:val="FF0000"/>
                <w:sz w:val="24"/>
                <w:szCs w:val="24"/>
              </w:rPr>
              <w:t xml:space="preserve"> </w:t>
            </w:r>
            <w:r w:rsidR="009D1662" w:rsidRPr="00617F57">
              <w:rPr>
                <w:rFonts w:ascii="Times New Roman" w:eastAsia="Times New Roman" w:hAnsi="Times New Roman"/>
                <w:sz w:val="24"/>
                <w:szCs w:val="24"/>
              </w:rPr>
              <w:t xml:space="preserve">svet šole postopek za imenovanje ravnatelja ponovi.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Zoper odločitev sveta </w:t>
            </w:r>
            <w:r w:rsidR="007637D4">
              <w:rPr>
                <w:rFonts w:ascii="Times New Roman" w:eastAsia="Times New Roman" w:hAnsi="Times New Roman"/>
                <w:sz w:val="24"/>
                <w:szCs w:val="24"/>
              </w:rPr>
              <w:t xml:space="preserve">ni pritožbe, </w:t>
            </w:r>
            <w:r w:rsidRPr="00617F57">
              <w:rPr>
                <w:rFonts w:ascii="Times New Roman" w:eastAsia="Times New Roman" w:hAnsi="Times New Roman"/>
                <w:sz w:val="24"/>
                <w:szCs w:val="24"/>
              </w:rPr>
              <w:t>možno</w:t>
            </w:r>
            <w:r w:rsidR="007F0BC6">
              <w:rPr>
                <w:rFonts w:ascii="Times New Roman" w:eastAsia="Times New Roman" w:hAnsi="Times New Roman"/>
                <w:sz w:val="24"/>
                <w:szCs w:val="24"/>
              </w:rPr>
              <w:t xml:space="preserve"> pa</w:t>
            </w:r>
            <w:r w:rsidRPr="00617F57">
              <w:rPr>
                <w:rFonts w:ascii="Times New Roman" w:eastAsia="Times New Roman" w:hAnsi="Times New Roman"/>
                <w:sz w:val="24"/>
                <w:szCs w:val="24"/>
              </w:rPr>
              <w:t xml:space="preserve"> </w:t>
            </w:r>
            <w:r w:rsidR="007637D4">
              <w:rPr>
                <w:rFonts w:ascii="Times New Roman" w:eastAsia="Times New Roman" w:hAnsi="Times New Roman"/>
                <w:sz w:val="24"/>
                <w:szCs w:val="24"/>
              </w:rPr>
              <w:t xml:space="preserve">je </w:t>
            </w:r>
            <w:r w:rsidRPr="00617F57">
              <w:rPr>
                <w:rFonts w:ascii="Times New Roman" w:eastAsia="Times New Roman" w:hAnsi="Times New Roman"/>
                <w:sz w:val="24"/>
                <w:szCs w:val="24"/>
              </w:rPr>
              <w:t xml:space="preserve">sodno varstvo v skladu zakonom, ki ureja zavode.«.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9</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hAnsi="Times New Roman"/>
                <w:sz w:val="24"/>
                <w:szCs w:val="24"/>
              </w:rPr>
            </w:pPr>
            <w:r w:rsidRPr="00617F57">
              <w:rPr>
                <w:rFonts w:ascii="Times New Roman" w:hAnsi="Times New Roman"/>
                <w:sz w:val="24"/>
                <w:szCs w:val="24"/>
              </w:rPr>
              <w:t>V 55. členu se drugi odstavek spremeni tako, da se glasi:</w:t>
            </w:r>
          </w:p>
          <w:p w:rsidR="009D1662" w:rsidRPr="00617F57" w:rsidRDefault="009D1662" w:rsidP="0033481E">
            <w:pPr>
              <w:spacing w:after="0"/>
              <w:jc w:val="both"/>
              <w:rPr>
                <w:rFonts w:ascii="Times New Roman" w:hAnsi="Times New Roman"/>
                <w:sz w:val="24"/>
                <w:szCs w:val="24"/>
              </w:rPr>
            </w:pPr>
          </w:p>
          <w:p w:rsidR="009D1662" w:rsidRPr="00617F57" w:rsidRDefault="009D1662" w:rsidP="0033481E">
            <w:pPr>
              <w:spacing w:after="0"/>
              <w:jc w:val="both"/>
              <w:rPr>
                <w:rFonts w:ascii="Times New Roman" w:eastAsia="Times New Roman" w:hAnsi="Times New Roman"/>
                <w:color w:val="FF0000"/>
                <w:sz w:val="24"/>
                <w:szCs w:val="24"/>
              </w:rPr>
            </w:pPr>
            <w:r w:rsidRPr="00617F57">
              <w:rPr>
                <w:rFonts w:ascii="Times New Roman" w:hAnsi="Times New Roman"/>
                <w:sz w:val="24"/>
                <w:szCs w:val="24"/>
              </w:rPr>
              <w:t>»Direktorja imenuje in razrešuje svet zavoda. Pred imenovanjem in razrešitvijo si mora pridobiti soglasje ministra, razen če se direktorja razreši na njegov predlog</w:t>
            </w:r>
            <w:r w:rsidRPr="00617F57">
              <w:rPr>
                <w:rFonts w:ascii="Times New Roman" w:hAnsi="Times New Roman"/>
                <w:color w:val="000000"/>
                <w:sz w:val="24"/>
                <w:szCs w:val="24"/>
              </w:rPr>
              <w:t>.«.</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10</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V 59. členu se četrti, peti in šesti </w:t>
            </w:r>
            <w:r w:rsidRPr="00617F57">
              <w:rPr>
                <w:rFonts w:ascii="Times New Roman" w:eastAsia="Times New Roman" w:hAnsi="Times New Roman"/>
                <w:sz w:val="24"/>
                <w:szCs w:val="24"/>
              </w:rPr>
              <w:t>odstavek spremeni</w:t>
            </w:r>
            <w:r>
              <w:rPr>
                <w:rFonts w:ascii="Times New Roman" w:eastAsia="Times New Roman" w:hAnsi="Times New Roman"/>
                <w:sz w:val="24"/>
                <w:szCs w:val="24"/>
              </w:rPr>
              <w:t>jo</w:t>
            </w:r>
            <w:r w:rsidRPr="00617F57">
              <w:rPr>
                <w:rFonts w:ascii="Times New Roman" w:eastAsia="Times New Roman" w:hAnsi="Times New Roman"/>
                <w:sz w:val="24"/>
                <w:szCs w:val="24"/>
              </w:rPr>
              <w:t xml:space="preserve"> tako, da se glasi</w:t>
            </w:r>
            <w:r>
              <w:rPr>
                <w:rFonts w:ascii="Times New Roman" w:eastAsia="Times New Roman" w:hAnsi="Times New Roman"/>
                <w:sz w:val="24"/>
                <w:szCs w:val="24"/>
              </w:rPr>
              <w:t>jo</w:t>
            </w:r>
            <w:r w:rsidRPr="00617F57">
              <w:rPr>
                <w:rFonts w:ascii="Times New Roman" w:eastAsia="Times New Roman" w:hAnsi="Times New Roman"/>
                <w:sz w:val="24"/>
                <w:szCs w:val="24"/>
              </w:rPr>
              <w:t>:</w:t>
            </w:r>
          </w:p>
          <w:p w:rsidR="0033481E" w:rsidRPr="00617F57" w:rsidRDefault="0033481E"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cs="Times New Roman"/>
                <w:sz w:val="24"/>
                <w:szCs w:val="24"/>
              </w:rPr>
            </w:pPr>
            <w:r w:rsidRPr="00617F57">
              <w:rPr>
                <w:rFonts w:ascii="Times New Roman" w:eastAsia="Times New Roman" w:hAnsi="Times New Roman"/>
                <w:sz w:val="24"/>
                <w:szCs w:val="24"/>
              </w:rPr>
              <w:t xml:space="preserve">»Svet obrazložen </w:t>
            </w:r>
            <w:r w:rsidR="00F23B90">
              <w:rPr>
                <w:rFonts w:ascii="Times New Roman" w:eastAsia="Times New Roman" w:hAnsi="Times New Roman"/>
                <w:sz w:val="24"/>
                <w:szCs w:val="24"/>
              </w:rPr>
              <w:t>predlog za</w:t>
            </w:r>
            <w:r w:rsidRPr="00617F57">
              <w:rPr>
                <w:rFonts w:ascii="Times New Roman" w:eastAsia="Times New Roman" w:hAnsi="Times New Roman"/>
                <w:sz w:val="24"/>
                <w:szCs w:val="24"/>
              </w:rPr>
              <w:t xml:space="preserve"> </w:t>
            </w:r>
            <w:r w:rsidR="00F23B90" w:rsidRPr="00617F57">
              <w:rPr>
                <w:rFonts w:ascii="Times New Roman" w:eastAsia="Times New Roman" w:hAnsi="Times New Roman"/>
                <w:sz w:val="24"/>
                <w:szCs w:val="24"/>
              </w:rPr>
              <w:t>razrešit</w:t>
            </w:r>
            <w:r w:rsidR="00F23B90">
              <w:rPr>
                <w:rFonts w:ascii="Times New Roman" w:eastAsia="Times New Roman" w:hAnsi="Times New Roman"/>
                <w:sz w:val="24"/>
                <w:szCs w:val="24"/>
              </w:rPr>
              <w:t>ev</w:t>
            </w:r>
            <w:r w:rsidR="00F23B90" w:rsidRPr="00617F57">
              <w:rPr>
                <w:rFonts w:ascii="Times New Roman" w:eastAsia="Times New Roman" w:hAnsi="Times New Roman"/>
                <w:sz w:val="24"/>
                <w:szCs w:val="24"/>
              </w:rPr>
              <w:t xml:space="preserve"> </w:t>
            </w:r>
            <w:r w:rsidRPr="00617F57">
              <w:rPr>
                <w:rFonts w:ascii="Times New Roman" w:eastAsia="Times New Roman" w:hAnsi="Times New Roman"/>
                <w:sz w:val="24"/>
                <w:szCs w:val="24"/>
              </w:rPr>
              <w:t>ravnatelja posre</w:t>
            </w:r>
            <w:r>
              <w:rPr>
                <w:rFonts w:ascii="Times New Roman" w:eastAsia="Times New Roman" w:hAnsi="Times New Roman"/>
                <w:sz w:val="24"/>
                <w:szCs w:val="24"/>
              </w:rPr>
              <w:t xml:space="preserve">duje v soglasje ministru. </w:t>
            </w:r>
            <w:r w:rsidR="00816B68" w:rsidRPr="007637D4">
              <w:rPr>
                <w:rFonts w:ascii="Times New Roman" w:eastAsia="Times New Roman" w:hAnsi="Times New Roman" w:cs="Times New Roman"/>
                <w:sz w:val="24"/>
                <w:szCs w:val="24"/>
              </w:rPr>
              <w:t xml:space="preserve"> Odločitev ministra mora biti obrazložena.</w:t>
            </w:r>
          </w:p>
          <w:p w:rsidR="0033481E" w:rsidRPr="00617F57" w:rsidRDefault="0033481E"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Pr>
                <w:rFonts w:ascii="Times New Roman" w:eastAsia="Times New Roman" w:hAnsi="Times New Roman"/>
                <w:sz w:val="24"/>
                <w:szCs w:val="24"/>
              </w:rPr>
              <w:t>Ne glede na prejšnji odstavek s</w:t>
            </w:r>
            <w:r w:rsidRPr="00617F57">
              <w:rPr>
                <w:rFonts w:ascii="Times New Roman" w:eastAsia="Times New Roman" w:hAnsi="Times New Roman"/>
                <w:sz w:val="24"/>
                <w:szCs w:val="24"/>
              </w:rPr>
              <w:t>vetu ni treba zaprositi za soglasje ministra, če se ravnatelja razreši na njegov predlog. V tem primeru svet o razrešitvi ravnatelja obvesti ministrstvo.</w:t>
            </w:r>
          </w:p>
          <w:p w:rsidR="009D1662" w:rsidRDefault="009D1662" w:rsidP="0033481E">
            <w:pPr>
              <w:spacing w:after="0"/>
              <w:jc w:val="both"/>
              <w:rPr>
                <w:rFonts w:ascii="Times New Roman" w:eastAsia="Times New Roman" w:hAnsi="Times New Roman"/>
                <w:sz w:val="24"/>
                <w:szCs w:val="24"/>
              </w:rPr>
            </w:pPr>
          </w:p>
          <w:p w:rsidR="0033481E" w:rsidRDefault="00F23B90" w:rsidP="00F23B90">
            <w:pPr>
              <w:spacing w:after="0"/>
              <w:jc w:val="both"/>
              <w:rPr>
                <w:rFonts w:ascii="Times New Roman" w:eastAsia="Times New Roman" w:hAnsi="Times New Roman"/>
                <w:sz w:val="24"/>
                <w:szCs w:val="24"/>
              </w:rPr>
            </w:pPr>
            <w:r w:rsidRPr="007637D4">
              <w:rPr>
                <w:rFonts w:ascii="Times New Roman" w:hAnsi="Times New Roman" w:cs="Times New Roman"/>
                <w:sz w:val="24"/>
                <w:szCs w:val="24"/>
              </w:rPr>
              <w:t xml:space="preserve">Po prejemu soglasja ministra </w:t>
            </w:r>
            <w:r>
              <w:rPr>
                <w:rFonts w:ascii="Times New Roman" w:hAnsi="Times New Roman" w:cs="Times New Roman"/>
                <w:sz w:val="24"/>
                <w:szCs w:val="24"/>
              </w:rPr>
              <w:t>svet odloči o razrešitvi ravnatelja s sklepom, ki</w:t>
            </w:r>
            <w:r w:rsidRPr="00F23B90">
              <w:rPr>
                <w:rFonts w:ascii="Times New Roman" w:hAnsi="Times New Roman" w:cs="Times New Roman"/>
                <w:sz w:val="24"/>
                <w:szCs w:val="24"/>
              </w:rPr>
              <w:t xml:space="preserve"> ga vroči ravnatelju. Zoper odločitev sveta</w:t>
            </w:r>
            <w:r>
              <w:rPr>
                <w:rFonts w:ascii="Times New Roman" w:hAnsi="Times New Roman" w:cs="Times New Roman"/>
                <w:sz w:val="24"/>
                <w:szCs w:val="24"/>
              </w:rPr>
              <w:t xml:space="preserve"> ni pritožbe,</w:t>
            </w:r>
            <w:r w:rsidRPr="00F23B90">
              <w:rPr>
                <w:rFonts w:ascii="Times New Roman" w:hAnsi="Times New Roman" w:cs="Times New Roman"/>
                <w:sz w:val="24"/>
                <w:szCs w:val="24"/>
              </w:rPr>
              <w:t xml:space="preserve"> možno </w:t>
            </w:r>
            <w:r w:rsidR="007F0BC6">
              <w:rPr>
                <w:rFonts w:ascii="Times New Roman" w:hAnsi="Times New Roman" w:cs="Times New Roman"/>
                <w:sz w:val="24"/>
                <w:szCs w:val="24"/>
              </w:rPr>
              <w:t xml:space="preserve">pa </w:t>
            </w:r>
            <w:r>
              <w:rPr>
                <w:rFonts w:ascii="Times New Roman" w:hAnsi="Times New Roman" w:cs="Times New Roman"/>
                <w:sz w:val="24"/>
                <w:szCs w:val="24"/>
              </w:rPr>
              <w:t xml:space="preserve">je </w:t>
            </w:r>
            <w:r w:rsidRPr="00F23B90">
              <w:rPr>
                <w:rFonts w:ascii="Times New Roman" w:hAnsi="Times New Roman" w:cs="Times New Roman"/>
                <w:sz w:val="24"/>
                <w:szCs w:val="24"/>
              </w:rPr>
              <w:t>sodno varstvo v skladu zakonom, ki ureja zavode.</w:t>
            </w:r>
            <w:r w:rsidR="009D1662">
              <w:rPr>
                <w:rFonts w:ascii="Times New Roman" w:eastAsia="Times New Roman" w:hAnsi="Times New Roman"/>
                <w:sz w:val="24"/>
                <w:szCs w:val="24"/>
              </w:rPr>
              <w:t>«.</w:t>
            </w:r>
          </w:p>
          <w:p w:rsidR="009A0CBE" w:rsidRPr="00617F57" w:rsidRDefault="009A0CBE" w:rsidP="0033481E">
            <w:pPr>
              <w:spacing w:after="0"/>
              <w:jc w:val="both"/>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p>
          <w:p w:rsidR="009D1662" w:rsidRPr="00617F57" w:rsidRDefault="005E15B4"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C72311">
              <w:rPr>
                <w:rFonts w:ascii="Times New Roman" w:eastAsia="Times New Roman" w:hAnsi="Times New Roman"/>
                <w:sz w:val="24"/>
                <w:szCs w:val="24"/>
              </w:rPr>
              <w:t>1</w:t>
            </w:r>
            <w:r w:rsidR="009D1662" w:rsidRPr="00617F57">
              <w:rPr>
                <w:rFonts w:ascii="Times New Roman" w:eastAsia="Times New Roman" w:hAnsi="Times New Roman"/>
                <w:sz w:val="24"/>
                <w:szCs w:val="24"/>
              </w:rPr>
              <w:t>. člen</w:t>
            </w:r>
          </w:p>
          <w:p w:rsidR="009D1662" w:rsidRPr="00617F57" w:rsidRDefault="009D1662" w:rsidP="0033481E">
            <w:pPr>
              <w:spacing w:after="0"/>
              <w:jc w:val="both"/>
              <w:rPr>
                <w:rFonts w:ascii="Times New Roman" w:eastAsia="Times New Roman" w:hAnsi="Times New Roman"/>
                <w:sz w:val="24"/>
                <w:szCs w:val="24"/>
              </w:rPr>
            </w:pPr>
          </w:p>
          <w:p w:rsidR="009D1662"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86. člen se spremeni tako, da se glasi:</w:t>
            </w:r>
          </w:p>
          <w:p w:rsidR="00823924" w:rsidRPr="00617F57" w:rsidRDefault="00823924" w:rsidP="0033481E">
            <w:pPr>
              <w:spacing w:after="0"/>
              <w:jc w:val="both"/>
              <w:rPr>
                <w:rFonts w:ascii="Times New Roman" w:eastAsia="Times New Roman" w:hAnsi="Times New Roman"/>
                <w:sz w:val="24"/>
                <w:szCs w:val="24"/>
              </w:rPr>
            </w:pPr>
          </w:p>
          <w:p w:rsidR="009D1662" w:rsidRPr="00617F57" w:rsidRDefault="009D1662" w:rsidP="0033481E">
            <w:pPr>
              <w:spacing w:after="0"/>
              <w:ind w:left="3540" w:firstLine="708"/>
              <w:jc w:val="both"/>
              <w:rPr>
                <w:rFonts w:ascii="Times New Roman" w:eastAsia="Times New Roman" w:hAnsi="Times New Roman"/>
                <w:sz w:val="24"/>
                <w:szCs w:val="24"/>
              </w:rPr>
            </w:pPr>
            <w:r w:rsidRPr="00617F57">
              <w:rPr>
                <w:rFonts w:ascii="Times New Roman" w:eastAsia="Times New Roman" w:hAnsi="Times New Roman"/>
                <w:sz w:val="24"/>
                <w:szCs w:val="24"/>
              </w:rPr>
              <w:t>»86. člen</w:t>
            </w:r>
          </w:p>
          <w:p w:rsidR="009D1662" w:rsidRPr="00617F57" w:rsidRDefault="009D1662" w:rsidP="0033481E">
            <w:pPr>
              <w:spacing w:after="0"/>
              <w:ind w:left="3540"/>
              <w:jc w:val="both"/>
              <w:rPr>
                <w:rFonts w:ascii="Times New Roman" w:eastAsia="Times New Roman" w:hAnsi="Times New Roman"/>
                <w:sz w:val="24"/>
                <w:szCs w:val="24"/>
              </w:rPr>
            </w:pPr>
            <w:r w:rsidRPr="00617F57">
              <w:rPr>
                <w:rFonts w:ascii="Times New Roman" w:eastAsia="Times New Roman" w:hAnsi="Times New Roman"/>
                <w:sz w:val="24"/>
                <w:szCs w:val="24"/>
              </w:rPr>
              <w:t>(pogoji za financiranje)</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Zasebnim šolam, ki izvajajo programe osnovnošolskega izobraževanja, osnovnega glasbenega izobraževanja, srednjega splošnega izobraževanja ali poklicnega in strokovnega izobraževanja, ki so pridobili javno veljavnost,  pripadajo sredstva iz državnega proračuna oziroma proračuna lokalne skupnosti, če ob upoštevanju meril iz 16. člena tega zakona, izpolnjujejo naslednje pogoje:</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so vpisane v razvid izvajalcev,</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 xml:space="preserve">so vpisni pogoji določeni tako, da zagotavljajo vpis učencev in dijakov ne glede na </w:t>
            </w:r>
            <w:r w:rsidRPr="00617F57">
              <w:rPr>
                <w:rFonts w:ascii="Times New Roman" w:hAnsi="Times New Roman"/>
                <w:sz w:val="24"/>
                <w:szCs w:val="24"/>
              </w:rPr>
              <w:lastRenderedPageBreak/>
              <w:t>narodnost, raso, spol, jezik, vero, politično ali drugo prepričanje, gmotno stanje, rojstvo, izobrazbo, družbeni položaj, invalidnost ali katerokoli drugo osebno okoliščino,</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izvaja glasbena šola v vzgojno-izobraževalnem glasbenem programu pouk najmanj treh orkestrskih inštrumentov in ima vpisanih najmanj 35 učencev,</w:t>
            </w:r>
          </w:p>
          <w:p w:rsidR="009D1662" w:rsidRPr="00617F57" w:rsidRDefault="009D1662" w:rsidP="009D1662">
            <w:pPr>
              <w:numPr>
                <w:ilvl w:val="0"/>
                <w:numId w:val="19"/>
              </w:numPr>
              <w:overflowPunct w:val="0"/>
              <w:autoSpaceDE w:val="0"/>
              <w:autoSpaceDN w:val="0"/>
              <w:adjustRightInd w:val="0"/>
              <w:spacing w:before="240" w:after="0"/>
              <w:contextualSpacing/>
              <w:jc w:val="both"/>
              <w:textAlignment w:val="baseline"/>
              <w:rPr>
                <w:rFonts w:ascii="Times New Roman" w:hAnsi="Times New Roman"/>
                <w:sz w:val="24"/>
                <w:szCs w:val="24"/>
              </w:rPr>
            </w:pPr>
            <w:r w:rsidRPr="00617F57">
              <w:rPr>
                <w:rFonts w:ascii="Times New Roman" w:hAnsi="Times New Roman"/>
                <w:sz w:val="24"/>
                <w:szCs w:val="24"/>
              </w:rPr>
              <w:t>imajo zaposlenih vsaj 80% učiteljev oziroma vzgojiteljev, potrebnih za izvedbo programa, ki je pridobil javno veljavnost,  v skladu z zakonom in drugimi predpisi, za poln delovni čas oziroma temu ustrezen obseg zaposlitev za krajši delovni čas od polnega, in zagotovljene druge učitelje oziroma vzgojitelje, potrebne za izvedbo programa, ki je pridobil javno veljavnost.</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Zasebni šoli, ki izpolnjuje pogoje iz prvega odstavka tega člena in izvaja program osnovnošolskega izobraževanja, se za izvedbo obveznega dela programa, ki je pridobil javno veljavnost,  zagotavlja 100% sredstev, ki jih država oziroma lokalna skupnost zagotavlja za izvajanje obveznega programa javne šole, in 85% sredstev, ki jih država oziroma lokalna skupnost zagotavlja za izvajanje razširjenega programa javne šole. Zasebnim šolam, ki izvajajo izobraževalne programe iz prvega odstavka tega člena, razen programa osnovnošolskega izobraževanja, se za izvedbo programa zagotavlja 85% sredstev, ki jih država oziroma lokalna skupnost zagotavlja za izvajanje programa javne šole. Zasebnim šolam ne pripadajo sredstva za naložbe, investicijsko vzdrževanje in opremo.</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Zasebne šole lahko sodelujejo na natečajih za učila in učne pripomočke, ki so namenjeni javnim šolam.</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r w:rsidRPr="00617F57">
              <w:rPr>
                <w:rFonts w:ascii="Times New Roman" w:hAnsi="Times New Roman"/>
                <w:sz w:val="24"/>
                <w:szCs w:val="24"/>
              </w:rPr>
              <w:t>Zasebni šoli pripadajo sredstva iz državnega proračuna oziroma proračuna lokalne skupnosti za šolsko leto, ki sledi letu, v katerem je pridobila pravico do financiranja v skladu s četrtim odstavkom 16. člena tega zakona.«.</w:t>
            </w:r>
          </w:p>
          <w:p w:rsidR="009D1662" w:rsidRPr="00617F57" w:rsidRDefault="009D1662" w:rsidP="0033481E">
            <w:pPr>
              <w:overflowPunct w:val="0"/>
              <w:autoSpaceDE w:val="0"/>
              <w:autoSpaceDN w:val="0"/>
              <w:adjustRightInd w:val="0"/>
              <w:spacing w:before="240" w:after="0"/>
              <w:jc w:val="both"/>
              <w:textAlignment w:val="baseline"/>
              <w:rPr>
                <w:rFonts w:ascii="Times New Roman" w:hAnsi="Times New Roman"/>
                <w:sz w:val="24"/>
                <w:szCs w:val="24"/>
              </w:rPr>
            </w:pPr>
          </w:p>
          <w:p w:rsidR="009D1662" w:rsidRPr="00617F57" w:rsidRDefault="009A0CBE" w:rsidP="0033481E">
            <w:pPr>
              <w:autoSpaceDE w:val="0"/>
              <w:autoSpaceDN w:val="0"/>
              <w:adjustRightInd w:val="0"/>
              <w:spacing w:after="0"/>
              <w:jc w:val="center"/>
              <w:rPr>
                <w:rFonts w:ascii="Times New Roman" w:eastAsia="Times New Roman" w:hAnsi="Times New Roman"/>
                <w:color w:val="0000FF"/>
                <w:sz w:val="24"/>
                <w:szCs w:val="24"/>
              </w:rPr>
            </w:pPr>
            <w:r>
              <w:rPr>
                <w:rFonts w:ascii="Times New Roman" w:eastAsia="Times New Roman" w:hAnsi="Times New Roman"/>
                <w:sz w:val="24"/>
                <w:szCs w:val="24"/>
              </w:rPr>
              <w:t>1</w:t>
            </w:r>
            <w:r w:rsidR="00C72311">
              <w:rPr>
                <w:rFonts w:ascii="Times New Roman" w:eastAsia="Times New Roman" w:hAnsi="Times New Roman"/>
                <w:sz w:val="24"/>
                <w:szCs w:val="24"/>
              </w:rPr>
              <w:t>2</w:t>
            </w:r>
            <w:r w:rsidR="009D1662" w:rsidRPr="00617F57">
              <w:rPr>
                <w:rFonts w:ascii="Times New Roman" w:eastAsia="Times New Roman" w:hAnsi="Times New Roman"/>
                <w:sz w:val="24"/>
                <w:szCs w:val="24"/>
              </w:rPr>
              <w:t>. člen</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rPr>
            </w:pPr>
          </w:p>
          <w:p w:rsidR="009D1662" w:rsidRPr="00617F57" w:rsidRDefault="009D1662" w:rsidP="0033481E">
            <w:pPr>
              <w:autoSpaceDE w:val="0"/>
              <w:autoSpaceDN w:val="0"/>
              <w:adjustRightInd w:val="0"/>
              <w:spacing w:after="0"/>
              <w:rPr>
                <w:rFonts w:ascii="Times New Roman" w:eastAsia="Times New Roman" w:hAnsi="Times New Roman"/>
                <w:sz w:val="24"/>
                <w:szCs w:val="24"/>
              </w:rPr>
            </w:pPr>
            <w:r w:rsidRPr="00617F57">
              <w:rPr>
                <w:rFonts w:ascii="Times New Roman" w:eastAsia="Times New Roman" w:hAnsi="Times New Roman"/>
                <w:sz w:val="24"/>
                <w:szCs w:val="24"/>
              </w:rPr>
              <w:t>V 88. členu se doda nov drugi odstavek, ki se glasi:</w:t>
            </w:r>
          </w:p>
          <w:p w:rsidR="009D1662" w:rsidRPr="00617F57" w:rsidRDefault="009D1662" w:rsidP="0033481E">
            <w:pPr>
              <w:autoSpaceDE w:val="0"/>
              <w:autoSpaceDN w:val="0"/>
              <w:adjustRightInd w:val="0"/>
              <w:spacing w:after="0"/>
              <w:rPr>
                <w:rFonts w:ascii="Times New Roman" w:eastAsia="Times New Roman" w:hAnsi="Times New Roman"/>
                <w:sz w:val="24"/>
                <w:szCs w:val="24"/>
              </w:rPr>
            </w:pPr>
          </w:p>
          <w:p w:rsidR="009D1662" w:rsidRPr="0033481E" w:rsidRDefault="009D1662" w:rsidP="0033481E">
            <w:pPr>
              <w:autoSpaceDE w:val="0"/>
              <w:autoSpaceDN w:val="0"/>
              <w:adjustRightInd w:val="0"/>
              <w:spacing w:after="0"/>
              <w:jc w:val="both"/>
              <w:rPr>
                <w:rFonts w:ascii="Times New Roman" w:eastAsia="Times New Roman" w:hAnsi="Times New Roman"/>
                <w:color w:val="FF0000"/>
                <w:sz w:val="24"/>
                <w:szCs w:val="24"/>
              </w:rPr>
            </w:pPr>
            <w:r w:rsidRPr="00617F57">
              <w:rPr>
                <w:rFonts w:ascii="Times New Roman" w:eastAsia="Times New Roman" w:hAnsi="Times New Roman"/>
                <w:sz w:val="24"/>
                <w:szCs w:val="24"/>
              </w:rPr>
              <w:t xml:space="preserve"> »Ne glede na prejšnji odstavek zasebne šole, ki pridobivajo za izvedbo obveznega dela izobraževalnega programa  100 %  javnih sredstev, ne smejo zaračunavati staršem šolnin za ta del programa.«</w:t>
            </w:r>
            <w:r w:rsidR="00A21F0F">
              <w:rPr>
                <w:rFonts w:ascii="Times New Roman" w:eastAsia="Times New Roman" w:hAnsi="Times New Roman"/>
                <w:color w:val="000000"/>
                <w:sz w:val="24"/>
                <w:szCs w:val="24"/>
              </w:rPr>
              <w:t>.</w:t>
            </w:r>
          </w:p>
          <w:p w:rsidR="009D1662" w:rsidRPr="00617F57" w:rsidRDefault="009D1662" w:rsidP="0033481E">
            <w:pPr>
              <w:autoSpaceDE w:val="0"/>
              <w:autoSpaceDN w:val="0"/>
              <w:adjustRightInd w:val="0"/>
              <w:spacing w:after="0"/>
              <w:rPr>
                <w:rFonts w:ascii="Times New Roman" w:eastAsia="Times New Roman" w:hAnsi="Times New Roman"/>
                <w:sz w:val="24"/>
                <w:szCs w:val="24"/>
              </w:rPr>
            </w:pPr>
          </w:p>
          <w:p w:rsidR="009D1662" w:rsidRPr="00617F57" w:rsidRDefault="009D1662" w:rsidP="0033481E">
            <w:pPr>
              <w:spacing w:after="0"/>
              <w:rPr>
                <w:rFonts w:ascii="Times New Roman" w:eastAsia="Times New Roman" w:hAnsi="Times New Roman"/>
                <w:sz w:val="24"/>
                <w:szCs w:val="24"/>
              </w:rPr>
            </w:pPr>
          </w:p>
          <w:p w:rsidR="009D1662" w:rsidRPr="00617F57" w:rsidRDefault="009A0CBE"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1</w:t>
            </w:r>
            <w:r w:rsidR="00C72311">
              <w:rPr>
                <w:rFonts w:ascii="Times New Roman" w:eastAsia="Times New Roman" w:hAnsi="Times New Roman"/>
                <w:sz w:val="24"/>
                <w:szCs w:val="24"/>
              </w:rPr>
              <w:t>3</w:t>
            </w:r>
            <w:r w:rsidR="009D1662" w:rsidRPr="00617F57">
              <w:rPr>
                <w:rFonts w:ascii="Times New Roman" w:eastAsia="Times New Roman" w:hAnsi="Times New Roman"/>
                <w:sz w:val="24"/>
                <w:szCs w:val="24"/>
              </w:rPr>
              <w:t>. člen</w:t>
            </w:r>
          </w:p>
          <w:p w:rsidR="009D1662" w:rsidRPr="00617F57" w:rsidRDefault="009D1662" w:rsidP="0033481E">
            <w:pPr>
              <w:spacing w:after="0"/>
              <w:rPr>
                <w:rFonts w:ascii="Times New Roman" w:eastAsia="Times New Roman" w:hAnsi="Times New Roman"/>
                <w:sz w:val="24"/>
                <w:szCs w:val="24"/>
              </w:rPr>
            </w:pPr>
          </w:p>
          <w:p w:rsidR="009D1662" w:rsidRDefault="009D1662" w:rsidP="0033481E">
            <w:pPr>
              <w:spacing w:after="0"/>
              <w:rPr>
                <w:rFonts w:ascii="Times New Roman" w:eastAsia="Times New Roman" w:hAnsi="Times New Roman"/>
                <w:sz w:val="24"/>
                <w:szCs w:val="24"/>
              </w:rPr>
            </w:pPr>
            <w:r w:rsidRPr="00617F57">
              <w:rPr>
                <w:rFonts w:ascii="Times New Roman" w:eastAsia="Times New Roman" w:hAnsi="Times New Roman"/>
                <w:sz w:val="24"/>
                <w:szCs w:val="24"/>
              </w:rPr>
              <w:t>90. člen se spremeni tako, da se glasi:</w:t>
            </w:r>
          </w:p>
          <w:p w:rsidR="00823924" w:rsidRPr="00617F57" w:rsidRDefault="00823924" w:rsidP="0033481E">
            <w:pPr>
              <w:spacing w:after="0"/>
              <w:rPr>
                <w:rFonts w:ascii="Times New Roman" w:eastAsia="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»90. člen</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(pogodba o financiranju)</w:t>
            </w:r>
          </w:p>
          <w:p w:rsidR="009D1662" w:rsidRPr="00617F57" w:rsidRDefault="009D1662" w:rsidP="0033481E">
            <w:pPr>
              <w:spacing w:after="0"/>
              <w:rPr>
                <w:rFonts w:ascii="Times New Roman" w:eastAsia="Times New Roman" w:hAnsi="Times New Roman"/>
                <w:sz w:val="24"/>
                <w:szCs w:val="24"/>
              </w:rPr>
            </w:pPr>
          </w:p>
          <w:p w:rsidR="009D1662" w:rsidRPr="0033481E"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Obveznosti in letni obseg javnih sredstev za financiranje izvajanja izobraževalnih programov zasebnih šol, ki so pridobili javno veljavnost, se podrobneje ured</w:t>
            </w:r>
            <w:r w:rsidR="009A0CBE">
              <w:rPr>
                <w:rFonts w:ascii="Times New Roman" w:eastAsia="Times New Roman" w:hAnsi="Times New Roman"/>
                <w:sz w:val="24"/>
                <w:szCs w:val="24"/>
              </w:rPr>
              <w:t xml:space="preserve">ijo s pogodbo o </w:t>
            </w:r>
            <w:r w:rsidR="009A0CBE">
              <w:rPr>
                <w:rFonts w:ascii="Times New Roman" w:eastAsia="Times New Roman" w:hAnsi="Times New Roman"/>
                <w:sz w:val="24"/>
                <w:szCs w:val="24"/>
              </w:rPr>
              <w:lastRenderedPageBreak/>
              <w:t>financiranju.«.</w:t>
            </w:r>
          </w:p>
          <w:p w:rsidR="009D1662" w:rsidRPr="00617F57" w:rsidRDefault="009D1662" w:rsidP="009A0CBE">
            <w:pPr>
              <w:jc w:val="both"/>
              <w:rPr>
                <w:rFonts w:ascii="Times New Roman" w:hAnsi="Times New Roman"/>
                <w:sz w:val="24"/>
                <w:szCs w:val="24"/>
              </w:rPr>
            </w:pPr>
          </w:p>
          <w:p w:rsidR="009A0CBE" w:rsidRDefault="009A0CBE" w:rsidP="00823924">
            <w:pPr>
              <w:jc w:val="center"/>
              <w:rPr>
                <w:rFonts w:ascii="Times New Roman" w:hAnsi="Times New Roman"/>
                <w:sz w:val="24"/>
                <w:szCs w:val="24"/>
              </w:rPr>
            </w:pPr>
            <w:r>
              <w:rPr>
                <w:rFonts w:ascii="Times New Roman" w:hAnsi="Times New Roman"/>
                <w:sz w:val="24"/>
                <w:szCs w:val="24"/>
              </w:rPr>
              <w:t>1</w:t>
            </w:r>
            <w:r w:rsidR="00C72311">
              <w:rPr>
                <w:rFonts w:ascii="Times New Roman" w:hAnsi="Times New Roman"/>
                <w:sz w:val="24"/>
                <w:szCs w:val="24"/>
              </w:rPr>
              <w:t>4</w:t>
            </w:r>
            <w:r>
              <w:rPr>
                <w:rFonts w:ascii="Times New Roman" w:hAnsi="Times New Roman"/>
                <w:sz w:val="24"/>
                <w:szCs w:val="24"/>
              </w:rPr>
              <w:t xml:space="preserve">. člen </w:t>
            </w:r>
          </w:p>
          <w:p w:rsidR="00823924" w:rsidRPr="00617F57" w:rsidRDefault="00823924" w:rsidP="00823924">
            <w:pPr>
              <w:jc w:val="center"/>
              <w:rPr>
                <w:rFonts w:ascii="Times New Roman" w:hAnsi="Times New Roman"/>
                <w:sz w:val="24"/>
                <w:szCs w:val="24"/>
              </w:rPr>
            </w:pPr>
          </w:p>
          <w:p w:rsidR="009D1662" w:rsidRPr="00617F57" w:rsidRDefault="009D1662" w:rsidP="0033481E">
            <w:pPr>
              <w:jc w:val="both"/>
              <w:rPr>
                <w:rFonts w:ascii="Times New Roman" w:hAnsi="Times New Roman"/>
                <w:sz w:val="24"/>
                <w:szCs w:val="24"/>
              </w:rPr>
            </w:pPr>
            <w:r w:rsidRPr="00617F57">
              <w:rPr>
                <w:rFonts w:ascii="Times New Roman" w:hAnsi="Times New Roman"/>
                <w:sz w:val="24"/>
                <w:szCs w:val="24"/>
              </w:rPr>
              <w:t>V 135. členu se na koncu prvega odstavka do</w:t>
            </w:r>
            <w:r w:rsidR="009A0CBE">
              <w:rPr>
                <w:rFonts w:ascii="Times New Roman" w:hAnsi="Times New Roman"/>
                <w:sz w:val="24"/>
                <w:szCs w:val="24"/>
              </w:rPr>
              <w:t xml:space="preserve">da novo besedilo, ki se glasi: </w:t>
            </w:r>
          </w:p>
          <w:p w:rsidR="009D1662" w:rsidRDefault="009D1662" w:rsidP="0033481E">
            <w:pPr>
              <w:jc w:val="both"/>
              <w:rPr>
                <w:rFonts w:ascii="Times New Roman" w:hAnsi="Times New Roman"/>
                <w:sz w:val="24"/>
                <w:szCs w:val="24"/>
              </w:rPr>
            </w:pPr>
            <w:r w:rsidRPr="00617F57">
              <w:rPr>
                <w:rFonts w:ascii="Times New Roman" w:hAnsi="Times New Roman"/>
                <w:sz w:val="24"/>
                <w:szCs w:val="24"/>
              </w:rPr>
              <w:t>»Sredstva iz šolskega sklada se lahko namenijo tudi za udeležbo otrok, učencev in dijakov iz manj spodbudnih okolij na dejavnostih, ki so povezane z izvajanjem javno veljavnega programa, vendar se ne financirajo v celoti iz javnih sredstev, če se na ta način zagotavljajo enake možnosti. O upravičencih do kritja stroškov udeležbe n</w:t>
            </w:r>
            <w:r w:rsidR="007E641F">
              <w:rPr>
                <w:rFonts w:ascii="Times New Roman" w:hAnsi="Times New Roman"/>
                <w:sz w:val="24"/>
                <w:szCs w:val="24"/>
              </w:rPr>
              <w:t>a posameznih dejavnostih odloča</w:t>
            </w:r>
            <w:r w:rsidRPr="00617F57">
              <w:rPr>
                <w:rFonts w:ascii="Times New Roman" w:hAnsi="Times New Roman"/>
                <w:sz w:val="24"/>
                <w:szCs w:val="24"/>
              </w:rPr>
              <w:t xml:space="preserve"> na podlagi </w:t>
            </w:r>
            <w:r w:rsidR="00FE5619">
              <w:rPr>
                <w:rFonts w:ascii="Times New Roman" w:hAnsi="Times New Roman"/>
                <w:sz w:val="24"/>
                <w:szCs w:val="24"/>
              </w:rPr>
              <w:t xml:space="preserve">podrobnejših </w:t>
            </w:r>
            <w:r w:rsidRPr="00617F57">
              <w:rPr>
                <w:rFonts w:ascii="Times New Roman" w:hAnsi="Times New Roman"/>
                <w:sz w:val="24"/>
                <w:szCs w:val="24"/>
              </w:rPr>
              <w:t xml:space="preserve">kriterijev </w:t>
            </w:r>
            <w:r w:rsidR="00FE5619">
              <w:rPr>
                <w:rFonts w:ascii="Times New Roman" w:hAnsi="Times New Roman"/>
                <w:sz w:val="24"/>
                <w:szCs w:val="24"/>
              </w:rPr>
              <w:t xml:space="preserve">iz prejšnjega stavka </w:t>
            </w:r>
            <w:r w:rsidR="00A21F0F">
              <w:rPr>
                <w:rFonts w:ascii="Times New Roman" w:hAnsi="Times New Roman"/>
                <w:sz w:val="24"/>
                <w:szCs w:val="24"/>
              </w:rPr>
              <w:t>vrtec oziroma šola.«.</w:t>
            </w:r>
          </w:p>
          <w:p w:rsidR="00A21F0F" w:rsidRPr="00617F57" w:rsidRDefault="00A21F0F" w:rsidP="0033481E">
            <w:pPr>
              <w:jc w:val="both"/>
              <w:rPr>
                <w:rFonts w:ascii="Times New Roman" w:hAnsi="Times New Roman"/>
                <w:sz w:val="24"/>
                <w:szCs w:val="24"/>
              </w:rPr>
            </w:pPr>
          </w:p>
          <w:p w:rsidR="009D1662" w:rsidRPr="00617F57" w:rsidRDefault="009D1662" w:rsidP="0033481E">
            <w:pPr>
              <w:spacing w:after="0"/>
              <w:rPr>
                <w:rFonts w:ascii="Times New Roman" w:hAnsi="Times New Roman"/>
                <w:sz w:val="24"/>
                <w:szCs w:val="24"/>
              </w:rPr>
            </w:pP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PREHODNE IN KONČNE DOLOČBE</w:t>
            </w:r>
          </w:p>
          <w:p w:rsidR="009D1662" w:rsidRDefault="009D1662" w:rsidP="0033481E">
            <w:pPr>
              <w:autoSpaceDE w:val="0"/>
              <w:autoSpaceDN w:val="0"/>
              <w:adjustRightInd w:val="0"/>
              <w:spacing w:after="0"/>
              <w:rPr>
                <w:rFonts w:ascii="Times New Roman" w:eastAsia="Times New Roman" w:hAnsi="Times New Roman"/>
                <w:sz w:val="24"/>
                <w:szCs w:val="24"/>
                <w:lang w:eastAsia="sl-SI"/>
              </w:rPr>
            </w:pPr>
          </w:p>
          <w:p w:rsidR="009A0CBE" w:rsidRPr="00617F57" w:rsidRDefault="009A0CBE" w:rsidP="009A0CBE">
            <w:pPr>
              <w:autoSpaceDE w:val="0"/>
              <w:autoSpaceDN w:val="0"/>
              <w:adjustRightInd w:val="0"/>
              <w:spacing w:after="0"/>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1</w:t>
            </w:r>
            <w:r w:rsidR="00C72311">
              <w:rPr>
                <w:rFonts w:ascii="Times New Roman" w:eastAsia="Times New Roman" w:hAnsi="Times New Roman"/>
                <w:sz w:val="24"/>
                <w:szCs w:val="24"/>
                <w:lang w:eastAsia="sl-SI"/>
              </w:rPr>
              <w:t>5</w:t>
            </w:r>
            <w:r w:rsidRPr="00617F57">
              <w:rPr>
                <w:rFonts w:ascii="Times New Roman" w:eastAsia="Times New Roman" w:hAnsi="Times New Roman"/>
                <w:sz w:val="24"/>
                <w:szCs w:val="24"/>
                <w:lang w:eastAsia="sl-SI"/>
              </w:rPr>
              <w:t>. člen</w:t>
            </w:r>
          </w:p>
          <w:p w:rsidR="009A0CBE" w:rsidRPr="00617F57" w:rsidRDefault="009A0CBE" w:rsidP="009A0CBE">
            <w:pPr>
              <w:autoSpaceDE w:val="0"/>
              <w:autoSpaceDN w:val="0"/>
              <w:adjustRightInd w:val="0"/>
              <w:spacing w:after="0"/>
              <w:jc w:val="center"/>
              <w:rPr>
                <w:rFonts w:ascii="Times New Roman" w:eastAsia="Times New Roman" w:hAnsi="Times New Roman"/>
                <w:sz w:val="24"/>
                <w:szCs w:val="24"/>
                <w:lang w:eastAsia="sl-SI"/>
              </w:rPr>
            </w:pPr>
          </w:p>
          <w:p w:rsidR="009A0CBE" w:rsidRPr="00617F57" w:rsidRDefault="009A0CBE" w:rsidP="009A0CBE">
            <w:pPr>
              <w:autoSpaceDE w:val="0"/>
              <w:autoSpaceDN w:val="0"/>
              <w:adjustRightInd w:val="0"/>
              <w:spacing w:after="0"/>
              <w:jc w:val="both"/>
              <w:rPr>
                <w:rFonts w:ascii="Times New Roman" w:eastAsia="Times New Roman" w:hAnsi="Times New Roman"/>
                <w:bCs/>
                <w:sz w:val="24"/>
                <w:szCs w:val="24"/>
                <w:lang w:eastAsia="sl-SI"/>
              </w:rPr>
            </w:pPr>
            <w:r w:rsidRPr="00617F57">
              <w:rPr>
                <w:rFonts w:ascii="Times New Roman" w:eastAsia="Times New Roman" w:hAnsi="Times New Roman"/>
                <w:bCs/>
                <w:sz w:val="24"/>
                <w:szCs w:val="24"/>
                <w:lang w:eastAsia="sl-SI"/>
              </w:rPr>
              <w:t xml:space="preserve">V Zakonu o spremembah in dopolnitvah </w:t>
            </w:r>
            <w:r w:rsidR="003A7599">
              <w:rPr>
                <w:rFonts w:ascii="Times New Roman" w:eastAsia="Times New Roman" w:hAnsi="Times New Roman"/>
                <w:bCs/>
                <w:sz w:val="24"/>
                <w:szCs w:val="24"/>
                <w:lang w:eastAsia="sl-SI"/>
              </w:rPr>
              <w:t>Z</w:t>
            </w:r>
            <w:r w:rsidRPr="00617F57">
              <w:rPr>
                <w:rFonts w:ascii="Times New Roman" w:eastAsia="Times New Roman" w:hAnsi="Times New Roman"/>
                <w:bCs/>
                <w:sz w:val="24"/>
                <w:szCs w:val="24"/>
                <w:lang w:eastAsia="sl-SI"/>
              </w:rPr>
              <w:t xml:space="preserve">akona o organizaciji in financiranju vzgoje in izobraževanja (Uradni list RS, št. 46/16 in 49/16 - </w:t>
            </w:r>
            <w:proofErr w:type="spellStart"/>
            <w:r w:rsidRPr="00617F57">
              <w:rPr>
                <w:rFonts w:ascii="Times New Roman" w:eastAsia="Times New Roman" w:hAnsi="Times New Roman"/>
                <w:bCs/>
                <w:sz w:val="24"/>
                <w:szCs w:val="24"/>
                <w:lang w:eastAsia="sl-SI"/>
              </w:rPr>
              <w:t>popr</w:t>
            </w:r>
            <w:proofErr w:type="spellEnd"/>
            <w:r w:rsidRPr="00617F57">
              <w:rPr>
                <w:rFonts w:ascii="Times New Roman" w:eastAsia="Times New Roman" w:hAnsi="Times New Roman"/>
                <w:bCs/>
                <w:sz w:val="24"/>
                <w:szCs w:val="24"/>
                <w:lang w:eastAsia="sl-SI"/>
              </w:rPr>
              <w:t xml:space="preserve">.) se </w:t>
            </w:r>
            <w:r w:rsidR="003A7599">
              <w:rPr>
                <w:rFonts w:ascii="Times New Roman" w:eastAsia="Times New Roman" w:hAnsi="Times New Roman"/>
                <w:bCs/>
                <w:sz w:val="24"/>
                <w:szCs w:val="24"/>
                <w:lang w:eastAsia="sl-SI"/>
              </w:rPr>
              <w:t xml:space="preserve">v </w:t>
            </w:r>
            <w:r w:rsidRPr="00617F57">
              <w:rPr>
                <w:rFonts w:ascii="Times New Roman" w:eastAsia="Times New Roman" w:hAnsi="Times New Roman"/>
                <w:bCs/>
                <w:sz w:val="24"/>
                <w:szCs w:val="24"/>
                <w:lang w:eastAsia="sl-SI"/>
              </w:rPr>
              <w:t xml:space="preserve">13. </w:t>
            </w:r>
            <w:r w:rsidR="003A7599">
              <w:rPr>
                <w:rFonts w:ascii="Times New Roman" w:eastAsia="Times New Roman" w:hAnsi="Times New Roman"/>
                <w:bCs/>
                <w:sz w:val="24"/>
                <w:szCs w:val="24"/>
                <w:lang w:eastAsia="sl-SI"/>
              </w:rPr>
              <w:t>č</w:t>
            </w:r>
            <w:r w:rsidRPr="00617F57">
              <w:rPr>
                <w:rFonts w:ascii="Times New Roman" w:eastAsia="Times New Roman" w:hAnsi="Times New Roman"/>
                <w:bCs/>
                <w:sz w:val="24"/>
                <w:szCs w:val="24"/>
                <w:lang w:eastAsia="sl-SI"/>
              </w:rPr>
              <w:t>len</w:t>
            </w:r>
            <w:r w:rsidR="003A7599">
              <w:rPr>
                <w:rFonts w:ascii="Times New Roman" w:eastAsia="Times New Roman" w:hAnsi="Times New Roman"/>
                <w:bCs/>
                <w:sz w:val="24"/>
                <w:szCs w:val="24"/>
                <w:lang w:eastAsia="sl-SI"/>
              </w:rPr>
              <w:t>u za prvim odstavkom doda nov drugi odstavek, ki se glasi</w:t>
            </w:r>
            <w:r w:rsidR="00AB6291">
              <w:rPr>
                <w:rFonts w:ascii="Times New Roman" w:eastAsia="Times New Roman" w:hAnsi="Times New Roman"/>
                <w:bCs/>
                <w:sz w:val="24"/>
                <w:szCs w:val="24"/>
                <w:lang w:eastAsia="sl-SI"/>
              </w:rPr>
              <w:t xml:space="preserve">: </w:t>
            </w:r>
          </w:p>
          <w:p w:rsidR="009A0CBE" w:rsidRPr="00617F57" w:rsidRDefault="009A0CBE" w:rsidP="009A0CBE">
            <w:pPr>
              <w:autoSpaceDE w:val="0"/>
              <w:autoSpaceDN w:val="0"/>
              <w:adjustRightInd w:val="0"/>
              <w:spacing w:after="0"/>
              <w:jc w:val="center"/>
              <w:rPr>
                <w:rFonts w:ascii="Times New Roman" w:eastAsia="Times New Roman" w:hAnsi="Times New Roman"/>
                <w:bCs/>
                <w:sz w:val="24"/>
                <w:szCs w:val="24"/>
                <w:lang w:eastAsia="sl-SI"/>
              </w:rPr>
            </w:pPr>
          </w:p>
          <w:p w:rsidR="009A0CBE" w:rsidRPr="00617F57" w:rsidRDefault="003A7599" w:rsidP="009A0CBE">
            <w:pPr>
              <w:autoSpaceDE w:val="0"/>
              <w:autoSpaceDN w:val="0"/>
              <w:adjustRightInd w:val="0"/>
              <w:spacing w:after="0"/>
              <w:jc w:val="both"/>
              <w:rPr>
                <w:rFonts w:ascii="Times New Roman" w:eastAsia="Times New Roman" w:hAnsi="Times New Roman"/>
                <w:bCs/>
                <w:sz w:val="24"/>
                <w:szCs w:val="24"/>
                <w:lang w:eastAsia="sl-SI"/>
              </w:rPr>
            </w:pPr>
            <w:r>
              <w:rPr>
                <w:rFonts w:ascii="Times New Roman" w:eastAsia="Times New Roman" w:hAnsi="Times New Roman"/>
                <w:bCs/>
                <w:sz w:val="24"/>
                <w:szCs w:val="24"/>
                <w:lang w:eastAsia="sl-SI"/>
              </w:rPr>
              <w:t>»</w:t>
            </w:r>
            <w:r w:rsidR="009A0CBE">
              <w:rPr>
                <w:rFonts w:ascii="Times New Roman" w:eastAsia="Times New Roman" w:hAnsi="Times New Roman"/>
                <w:bCs/>
                <w:sz w:val="24"/>
                <w:szCs w:val="24"/>
                <w:lang w:eastAsia="sl-SI"/>
              </w:rPr>
              <w:t xml:space="preserve">Ne glede na prejšnji odstavek se novi </w:t>
            </w:r>
            <w:proofErr w:type="spellStart"/>
            <w:r w:rsidR="009A0CBE">
              <w:rPr>
                <w:rFonts w:ascii="Times New Roman" w:eastAsia="Times New Roman" w:hAnsi="Times New Roman"/>
                <w:bCs/>
                <w:sz w:val="24"/>
                <w:szCs w:val="24"/>
                <w:lang w:eastAsia="sl-SI"/>
              </w:rPr>
              <w:t>135.c</w:t>
            </w:r>
            <w:proofErr w:type="spellEnd"/>
            <w:r w:rsidR="009A0CBE">
              <w:rPr>
                <w:rFonts w:ascii="Times New Roman" w:eastAsia="Times New Roman" w:hAnsi="Times New Roman"/>
                <w:bCs/>
                <w:sz w:val="24"/>
                <w:szCs w:val="24"/>
                <w:lang w:eastAsia="sl-SI"/>
              </w:rPr>
              <w:t xml:space="preserve"> člen, </w:t>
            </w:r>
            <w:r>
              <w:rPr>
                <w:rFonts w:ascii="Times New Roman" w:eastAsia="Times New Roman" w:hAnsi="Times New Roman"/>
                <w:bCs/>
                <w:sz w:val="24"/>
                <w:szCs w:val="24"/>
                <w:lang w:eastAsia="sl-SI"/>
              </w:rPr>
              <w:t xml:space="preserve">novi </w:t>
            </w:r>
            <w:r w:rsidR="009A0CBE">
              <w:rPr>
                <w:rFonts w:ascii="Times New Roman" w:eastAsia="Times New Roman" w:hAnsi="Times New Roman"/>
                <w:bCs/>
                <w:sz w:val="24"/>
                <w:szCs w:val="24"/>
                <w:lang w:eastAsia="sl-SI"/>
              </w:rPr>
              <w:t xml:space="preserve">drugi, četrti in peti odstavek 135. b člena ter </w:t>
            </w:r>
            <w:r>
              <w:rPr>
                <w:rFonts w:ascii="Times New Roman" w:eastAsia="Times New Roman" w:hAnsi="Times New Roman"/>
                <w:bCs/>
                <w:sz w:val="24"/>
                <w:szCs w:val="24"/>
                <w:lang w:eastAsia="sl-SI"/>
              </w:rPr>
              <w:t xml:space="preserve">novi </w:t>
            </w:r>
            <w:r w:rsidR="009A0CBE">
              <w:rPr>
                <w:rFonts w:ascii="Times New Roman" w:eastAsia="Times New Roman" w:hAnsi="Times New Roman"/>
                <w:bCs/>
                <w:sz w:val="24"/>
                <w:szCs w:val="24"/>
                <w:lang w:eastAsia="sl-SI"/>
              </w:rPr>
              <w:t xml:space="preserve">četrti, peti, deveti in enajsti odstavek 135. člena </w:t>
            </w:r>
            <w:r>
              <w:rPr>
                <w:rFonts w:ascii="Times New Roman" w:eastAsia="Times New Roman" w:hAnsi="Times New Roman"/>
                <w:bCs/>
                <w:sz w:val="24"/>
                <w:szCs w:val="24"/>
                <w:lang w:eastAsia="sl-SI"/>
              </w:rPr>
              <w:t xml:space="preserve">zakona </w:t>
            </w:r>
            <w:r w:rsidR="009A0CBE">
              <w:rPr>
                <w:rFonts w:ascii="Times New Roman" w:eastAsia="Times New Roman" w:hAnsi="Times New Roman"/>
                <w:bCs/>
                <w:sz w:val="24"/>
                <w:szCs w:val="24"/>
                <w:lang w:eastAsia="sl-SI"/>
              </w:rPr>
              <w:t>začnejo uporabljati 31. julija 2017</w:t>
            </w:r>
            <w:r w:rsidR="009A0CBE" w:rsidRPr="00617F57">
              <w:rPr>
                <w:rFonts w:ascii="Times New Roman" w:eastAsia="Times New Roman" w:hAnsi="Times New Roman"/>
                <w:bCs/>
                <w:sz w:val="24"/>
                <w:szCs w:val="24"/>
                <w:lang w:eastAsia="sl-SI"/>
              </w:rPr>
              <w:t>.«.</w:t>
            </w:r>
          </w:p>
          <w:p w:rsidR="009A0CBE" w:rsidRDefault="009A0CBE" w:rsidP="009A0CBE">
            <w:pPr>
              <w:autoSpaceDE w:val="0"/>
              <w:autoSpaceDN w:val="0"/>
              <w:adjustRightInd w:val="0"/>
              <w:spacing w:after="0"/>
              <w:jc w:val="both"/>
              <w:rPr>
                <w:rFonts w:ascii="Times New Roman" w:eastAsia="Times New Roman" w:hAnsi="Times New Roman"/>
                <w:sz w:val="24"/>
                <w:szCs w:val="24"/>
                <w:lang w:eastAsia="sl-SI"/>
              </w:rPr>
            </w:pPr>
          </w:p>
          <w:p w:rsidR="003A7599" w:rsidRPr="00617F57" w:rsidRDefault="003A7599" w:rsidP="009A0CBE">
            <w:pPr>
              <w:autoSpaceDE w:val="0"/>
              <w:autoSpaceDN w:val="0"/>
              <w:adjustRightInd w:val="0"/>
              <w:spacing w:after="0"/>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Dosedanji drugi odstavek postane tretji odstavek.</w:t>
            </w:r>
          </w:p>
          <w:p w:rsidR="009A0CBE" w:rsidRPr="00617F57" w:rsidRDefault="009A0CBE" w:rsidP="0033481E">
            <w:pPr>
              <w:autoSpaceDE w:val="0"/>
              <w:autoSpaceDN w:val="0"/>
              <w:adjustRightInd w:val="0"/>
              <w:spacing w:after="0"/>
              <w:rPr>
                <w:rFonts w:ascii="Times New Roman" w:eastAsia="Times New Roman" w:hAnsi="Times New Roman"/>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t>1</w:t>
            </w:r>
            <w:r w:rsidR="00C72311">
              <w:rPr>
                <w:rFonts w:ascii="Times New Roman" w:eastAsia="Times New Roman" w:hAnsi="Times New Roman"/>
                <w:color w:val="000000"/>
                <w:sz w:val="24"/>
                <w:szCs w:val="24"/>
                <w:lang w:eastAsia="sl-SI"/>
              </w:rPr>
              <w:t>6</w:t>
            </w:r>
            <w:r w:rsidR="009D1662" w:rsidRPr="00617F57">
              <w:rPr>
                <w:rFonts w:ascii="Times New Roman" w:eastAsia="Times New Roman" w:hAnsi="Times New Roman"/>
                <w:color w:val="000000"/>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color w:val="000000"/>
                <w:sz w:val="24"/>
                <w:szCs w:val="24"/>
                <w:lang w:eastAsia="sl-SI"/>
              </w:rPr>
            </w:pPr>
            <w:r w:rsidRPr="00617F57">
              <w:rPr>
                <w:rFonts w:ascii="Times New Roman" w:eastAsia="Times New Roman" w:hAnsi="Times New Roman"/>
                <w:color w:val="000000"/>
                <w:sz w:val="24"/>
                <w:szCs w:val="24"/>
                <w:lang w:eastAsia="sl-SI"/>
              </w:rPr>
              <w:t>(merila in podzakonski predpis)</w:t>
            </w:r>
          </w:p>
          <w:p w:rsidR="009D1662" w:rsidRPr="00617F57" w:rsidRDefault="009D1662" w:rsidP="0033481E">
            <w:pPr>
              <w:autoSpaceDE w:val="0"/>
              <w:autoSpaceDN w:val="0"/>
              <w:adjustRightInd w:val="0"/>
              <w:spacing w:after="0"/>
              <w:jc w:val="center"/>
              <w:rPr>
                <w:rFonts w:ascii="Times New Roman" w:eastAsia="Times New Roman" w:hAnsi="Times New Roman"/>
                <w:color w:val="FF0000"/>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Merila iz novega četrtega odstavka 16. člena zakona sprejme Vlada Republike Slovenije v enem letu od uveljavitve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Podzakonski predpis iz spremenjenega 20. člena zakona izda minister v enem letu od uveljavitve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rPr>
                <w:rFonts w:ascii="Times New Roman" w:eastAsia="Times New Roman" w:hAnsi="Times New Roman"/>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1</w:t>
            </w:r>
            <w:r w:rsidR="00C72311">
              <w:rPr>
                <w:rFonts w:ascii="Times New Roman" w:eastAsia="Times New Roman" w:hAnsi="Times New Roman"/>
                <w:sz w:val="24"/>
                <w:szCs w:val="24"/>
                <w:lang w:eastAsia="sl-SI"/>
              </w:rPr>
              <w:t>7</w:t>
            </w:r>
            <w:r w:rsidR="009D1662" w:rsidRPr="00617F57">
              <w:rPr>
                <w:rFonts w:ascii="Times New Roman" w:eastAsia="Times New Roman" w:hAnsi="Times New Roman"/>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(postopki imenovanja in razrešitve)</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Postopki imenovanja in razrešitve ravnateljev in direktorjev, ki so se začeli pred uveljavitvijo tega zakona, se zaključijo po dosedanjih predpisih.</w:t>
            </w:r>
          </w:p>
          <w:p w:rsidR="009D1662" w:rsidRPr="00617F57" w:rsidRDefault="009D1662" w:rsidP="0033481E">
            <w:pPr>
              <w:autoSpaceDE w:val="0"/>
              <w:autoSpaceDN w:val="0"/>
              <w:adjustRightInd w:val="0"/>
              <w:spacing w:after="0"/>
              <w:rPr>
                <w:rFonts w:ascii="Times New Roman" w:eastAsia="Times New Roman" w:hAnsi="Times New Roman"/>
                <w:color w:val="000000"/>
                <w:sz w:val="24"/>
                <w:szCs w:val="24"/>
                <w:lang w:eastAsia="sl-SI"/>
              </w:rPr>
            </w:pPr>
          </w:p>
          <w:p w:rsidR="009D1662" w:rsidRPr="00617F57" w:rsidRDefault="009D1662" w:rsidP="0033481E">
            <w:pPr>
              <w:autoSpaceDE w:val="0"/>
              <w:autoSpaceDN w:val="0"/>
              <w:adjustRightInd w:val="0"/>
              <w:spacing w:after="0"/>
              <w:rPr>
                <w:rFonts w:ascii="Times New Roman" w:eastAsia="Times New Roman" w:hAnsi="Times New Roman"/>
                <w:color w:val="000000"/>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color w:val="000000"/>
                <w:sz w:val="24"/>
                <w:szCs w:val="24"/>
                <w:lang w:eastAsia="sl-SI"/>
              </w:rPr>
            </w:pPr>
            <w:r>
              <w:rPr>
                <w:rFonts w:ascii="Times New Roman" w:eastAsia="Times New Roman" w:hAnsi="Times New Roman"/>
                <w:color w:val="000000"/>
                <w:sz w:val="24"/>
                <w:szCs w:val="24"/>
                <w:lang w:eastAsia="sl-SI"/>
              </w:rPr>
              <w:lastRenderedPageBreak/>
              <w:t>1</w:t>
            </w:r>
            <w:r w:rsidR="00C72311">
              <w:rPr>
                <w:rFonts w:ascii="Times New Roman" w:eastAsia="Times New Roman" w:hAnsi="Times New Roman"/>
                <w:color w:val="000000"/>
                <w:sz w:val="24"/>
                <w:szCs w:val="24"/>
                <w:lang w:eastAsia="sl-SI"/>
              </w:rPr>
              <w:t>8</w:t>
            </w:r>
            <w:r w:rsidR="009D1662" w:rsidRPr="00617F57">
              <w:rPr>
                <w:rFonts w:ascii="Times New Roman" w:eastAsia="Times New Roman" w:hAnsi="Times New Roman"/>
                <w:color w:val="000000"/>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(zasebne šole, ki izvajajo program)</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Zasebne šole, ki izvajajo program, ki je pridobil javno veljavnost pred uveljavitvijo tega zakona, izpolnjujejo pogoje iz spremenjenega 16. člena in novega </w:t>
            </w:r>
            <w:r w:rsidR="00501030">
              <w:rPr>
                <w:rFonts w:ascii="Times New Roman" w:eastAsia="Times New Roman" w:hAnsi="Times New Roman"/>
                <w:sz w:val="24"/>
                <w:szCs w:val="24"/>
                <w:lang w:eastAsia="sl-SI"/>
              </w:rPr>
              <w:t>prvega</w:t>
            </w:r>
            <w:r w:rsidR="00501030" w:rsidRPr="00617F57">
              <w:rPr>
                <w:rFonts w:ascii="Times New Roman" w:eastAsia="Times New Roman" w:hAnsi="Times New Roman"/>
                <w:sz w:val="24"/>
                <w:szCs w:val="24"/>
                <w:lang w:eastAsia="sl-SI"/>
              </w:rPr>
              <w:t xml:space="preserve"> </w:t>
            </w:r>
            <w:r w:rsidRPr="00617F57">
              <w:rPr>
                <w:rFonts w:ascii="Times New Roman" w:eastAsia="Times New Roman" w:hAnsi="Times New Roman"/>
                <w:sz w:val="24"/>
                <w:szCs w:val="24"/>
                <w:lang w:eastAsia="sl-SI"/>
              </w:rPr>
              <w:t xml:space="preserve">odstavka 86. člena zakona. </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Z zasebnimi šolami iz prejšnjega odstavka se sklenejo aneksi </w:t>
            </w:r>
            <w:r w:rsidR="003A7599">
              <w:rPr>
                <w:rFonts w:ascii="Times New Roman" w:eastAsia="Times New Roman" w:hAnsi="Times New Roman"/>
                <w:sz w:val="24"/>
                <w:szCs w:val="24"/>
                <w:lang w:eastAsia="sl-SI"/>
              </w:rPr>
              <w:t xml:space="preserve">k obstoječim pogodbam o financiranju </w:t>
            </w:r>
            <w:r w:rsidRPr="00617F57">
              <w:rPr>
                <w:rFonts w:ascii="Times New Roman" w:eastAsia="Times New Roman" w:hAnsi="Times New Roman"/>
                <w:sz w:val="24"/>
                <w:szCs w:val="24"/>
                <w:lang w:eastAsia="sl-SI"/>
              </w:rPr>
              <w:t>v 30 dneh od uveljavitve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Ne glede na spremenjeni 86. člen zakona </w:t>
            </w:r>
            <w:r w:rsidR="003A7599">
              <w:rPr>
                <w:rFonts w:ascii="Times New Roman" w:eastAsia="Times New Roman" w:hAnsi="Times New Roman"/>
                <w:sz w:val="24"/>
                <w:szCs w:val="24"/>
                <w:lang w:eastAsia="sl-SI"/>
              </w:rPr>
              <w:t xml:space="preserve">se </w:t>
            </w:r>
            <w:r w:rsidRPr="00617F57">
              <w:rPr>
                <w:rFonts w:ascii="Times New Roman" w:eastAsia="Times New Roman" w:hAnsi="Times New Roman"/>
                <w:sz w:val="24"/>
                <w:szCs w:val="24"/>
                <w:lang w:eastAsia="sl-SI"/>
              </w:rPr>
              <w:t xml:space="preserve">zasebne šole, ki </w:t>
            </w:r>
            <w:r w:rsidR="003A7599">
              <w:rPr>
                <w:rFonts w:ascii="Times New Roman" w:eastAsia="Times New Roman" w:hAnsi="Times New Roman"/>
                <w:sz w:val="24"/>
                <w:szCs w:val="24"/>
                <w:lang w:eastAsia="sl-SI"/>
              </w:rPr>
              <w:t xml:space="preserve">jim je bila dodeljena koncesija pred uveljavitvijo tega zakona, financirajo v skladu </w:t>
            </w:r>
            <w:r w:rsidR="005E15B4">
              <w:rPr>
                <w:rFonts w:ascii="Times New Roman" w:eastAsia="Times New Roman" w:hAnsi="Times New Roman"/>
                <w:sz w:val="24"/>
                <w:szCs w:val="24"/>
                <w:lang w:eastAsia="sl-SI"/>
              </w:rPr>
              <w:t>z obstoječo</w:t>
            </w:r>
            <w:r w:rsidR="003A7599">
              <w:rPr>
                <w:rFonts w:ascii="Times New Roman" w:eastAsia="Times New Roman" w:hAnsi="Times New Roman"/>
                <w:sz w:val="24"/>
                <w:szCs w:val="24"/>
                <w:lang w:eastAsia="sl-SI"/>
              </w:rPr>
              <w:t xml:space="preserve"> koncesijsko pogodbo. </w:t>
            </w:r>
          </w:p>
          <w:p w:rsidR="00061074" w:rsidRPr="00617F57" w:rsidRDefault="00061074"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 xml:space="preserve">Določbe </w:t>
            </w:r>
            <w:r w:rsidR="002D7F41">
              <w:rPr>
                <w:rFonts w:ascii="Times New Roman" w:eastAsia="Times New Roman" w:hAnsi="Times New Roman"/>
                <w:sz w:val="24"/>
                <w:szCs w:val="24"/>
                <w:lang w:eastAsia="sl-SI"/>
              </w:rPr>
              <w:t>tega člena</w:t>
            </w:r>
            <w:r w:rsidRPr="00617F57">
              <w:rPr>
                <w:rFonts w:ascii="Times New Roman" w:eastAsia="Times New Roman" w:hAnsi="Times New Roman"/>
                <w:sz w:val="24"/>
                <w:szCs w:val="24"/>
                <w:lang w:eastAsia="sl-SI"/>
              </w:rPr>
              <w:t xml:space="preserve"> se ne uporabljajo za podružnice zasebnih šol, ki so jih le-te ustanovile po uveljavitvi tega zakona.</w:t>
            </w: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D1662" w:rsidP="0033481E">
            <w:pPr>
              <w:autoSpaceDE w:val="0"/>
              <w:autoSpaceDN w:val="0"/>
              <w:adjustRightInd w:val="0"/>
              <w:spacing w:after="0"/>
              <w:jc w:val="both"/>
              <w:rPr>
                <w:rFonts w:ascii="Times New Roman" w:eastAsia="Times New Roman" w:hAnsi="Times New Roman"/>
                <w:sz w:val="24"/>
                <w:szCs w:val="24"/>
                <w:lang w:eastAsia="sl-SI"/>
              </w:rPr>
            </w:pPr>
          </w:p>
          <w:p w:rsidR="009D1662" w:rsidRPr="00617F57" w:rsidRDefault="009A0CBE" w:rsidP="0033481E">
            <w:pPr>
              <w:autoSpaceDE w:val="0"/>
              <w:autoSpaceDN w:val="0"/>
              <w:adjustRightInd w:val="0"/>
              <w:spacing w:after="0"/>
              <w:jc w:val="center"/>
              <w:rPr>
                <w:rFonts w:ascii="Times New Roman" w:eastAsia="Times New Roman" w:hAnsi="Times New Roman"/>
                <w:sz w:val="24"/>
                <w:szCs w:val="24"/>
                <w:lang w:eastAsia="sl-SI"/>
              </w:rPr>
            </w:pPr>
            <w:r>
              <w:rPr>
                <w:rFonts w:ascii="Times New Roman" w:eastAsia="Times New Roman" w:hAnsi="Times New Roman"/>
                <w:sz w:val="24"/>
                <w:szCs w:val="24"/>
                <w:lang w:eastAsia="sl-SI"/>
              </w:rPr>
              <w:t>1</w:t>
            </w:r>
            <w:r w:rsidR="00C72311">
              <w:rPr>
                <w:rFonts w:ascii="Times New Roman" w:eastAsia="Times New Roman" w:hAnsi="Times New Roman"/>
                <w:sz w:val="24"/>
                <w:szCs w:val="24"/>
                <w:lang w:eastAsia="sl-SI"/>
              </w:rPr>
              <w:t>9</w:t>
            </w:r>
            <w:r w:rsidR="009D1662" w:rsidRPr="00617F57">
              <w:rPr>
                <w:rFonts w:ascii="Times New Roman" w:eastAsia="Times New Roman" w:hAnsi="Times New Roman"/>
                <w:sz w:val="24"/>
                <w:szCs w:val="24"/>
                <w:lang w:eastAsia="sl-SI"/>
              </w:rPr>
              <w:t>. člen</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(sklep in vpis v razvid)</w:t>
            </w:r>
          </w:p>
          <w:p w:rsidR="009D1662" w:rsidRPr="00617F57" w:rsidRDefault="009D1662" w:rsidP="0033481E">
            <w:pPr>
              <w:autoSpaceDE w:val="0"/>
              <w:autoSpaceDN w:val="0"/>
              <w:adjustRightInd w:val="0"/>
              <w:spacing w:after="0"/>
              <w:jc w:val="center"/>
              <w:rPr>
                <w:rFonts w:ascii="Times New Roman" w:eastAsia="Times New Roman" w:hAnsi="Times New Roman"/>
                <w:sz w:val="24"/>
                <w:szCs w:val="24"/>
                <w:lang w:eastAsia="sl-SI"/>
              </w:rPr>
            </w:pPr>
          </w:p>
          <w:p w:rsidR="009D1662" w:rsidRPr="00823924" w:rsidRDefault="009D1662" w:rsidP="0033481E">
            <w:pPr>
              <w:autoSpaceDE w:val="0"/>
              <w:autoSpaceDN w:val="0"/>
              <w:adjustRightInd w:val="0"/>
              <w:spacing w:after="0"/>
              <w:jc w:val="both"/>
              <w:rPr>
                <w:rFonts w:ascii="Times New Roman" w:eastAsia="Times New Roman" w:hAnsi="Times New Roman"/>
                <w:sz w:val="24"/>
                <w:szCs w:val="24"/>
                <w:lang w:eastAsia="sl-SI"/>
              </w:rPr>
            </w:pPr>
            <w:r w:rsidRPr="00617F57">
              <w:rPr>
                <w:rFonts w:ascii="Times New Roman" w:eastAsia="Times New Roman" w:hAnsi="Times New Roman"/>
                <w:sz w:val="24"/>
                <w:szCs w:val="24"/>
                <w:lang w:eastAsia="sl-SI"/>
              </w:rPr>
              <w:t>Za zasebne šole iz prejšnjega člena ministrstvo po uradni dolžnosti sprejme sklep o</w:t>
            </w:r>
            <w:r w:rsidRPr="00617F57">
              <w:rPr>
                <w:rFonts w:ascii="Times New Roman" w:eastAsia="Times New Roman" w:hAnsi="Times New Roman"/>
                <w:sz w:val="24"/>
                <w:szCs w:val="24"/>
              </w:rPr>
              <w:t xml:space="preserve"> financiranju izobraževalnega programa, ki je pridobil javno veljavnost,</w:t>
            </w:r>
            <w:r w:rsidRPr="00617F57">
              <w:rPr>
                <w:rFonts w:ascii="Times New Roman" w:eastAsia="Times New Roman" w:hAnsi="Times New Roman"/>
                <w:sz w:val="24"/>
                <w:szCs w:val="24"/>
                <w:lang w:eastAsia="sl-SI"/>
              </w:rPr>
              <w:t xml:space="preserve"> in ga vpiše v razvid v 3 mese</w:t>
            </w:r>
            <w:r w:rsidR="00823924">
              <w:rPr>
                <w:rFonts w:ascii="Times New Roman" w:eastAsia="Times New Roman" w:hAnsi="Times New Roman"/>
                <w:sz w:val="24"/>
                <w:szCs w:val="24"/>
                <w:lang w:eastAsia="sl-SI"/>
              </w:rPr>
              <w:t>cih od uveljavitve tega zakona.</w:t>
            </w:r>
          </w:p>
          <w:p w:rsidR="00133A15" w:rsidRDefault="00133A15" w:rsidP="0033481E">
            <w:pPr>
              <w:autoSpaceDE w:val="0"/>
              <w:autoSpaceDN w:val="0"/>
              <w:adjustRightInd w:val="0"/>
              <w:spacing w:after="0"/>
              <w:jc w:val="both"/>
              <w:rPr>
                <w:rFonts w:ascii="Times New Roman" w:eastAsia="Times New Roman" w:hAnsi="Times New Roman"/>
                <w:color w:val="FF0000"/>
                <w:sz w:val="24"/>
                <w:szCs w:val="24"/>
                <w:lang w:eastAsia="sl-SI"/>
              </w:rPr>
            </w:pPr>
          </w:p>
          <w:p w:rsidR="00133A15" w:rsidRPr="00617F57" w:rsidRDefault="00133A15" w:rsidP="0033481E">
            <w:pPr>
              <w:autoSpaceDE w:val="0"/>
              <w:autoSpaceDN w:val="0"/>
              <w:adjustRightInd w:val="0"/>
              <w:spacing w:after="0"/>
              <w:jc w:val="both"/>
              <w:rPr>
                <w:rFonts w:ascii="Times New Roman" w:eastAsia="Times New Roman" w:hAnsi="Times New Roman"/>
                <w:color w:val="FF0000"/>
                <w:sz w:val="24"/>
                <w:szCs w:val="24"/>
                <w:lang w:eastAsia="sl-SI"/>
              </w:rPr>
            </w:pPr>
          </w:p>
          <w:p w:rsidR="009D1662" w:rsidRPr="00617F57" w:rsidRDefault="00C72311" w:rsidP="0033481E">
            <w:pPr>
              <w:spacing w:after="0"/>
              <w:jc w:val="center"/>
              <w:rPr>
                <w:rFonts w:ascii="Times New Roman" w:eastAsia="Times New Roman" w:hAnsi="Times New Roman"/>
                <w:sz w:val="24"/>
                <w:szCs w:val="24"/>
              </w:rPr>
            </w:pPr>
            <w:r>
              <w:rPr>
                <w:rFonts w:ascii="Times New Roman" w:eastAsia="Times New Roman" w:hAnsi="Times New Roman"/>
                <w:sz w:val="24"/>
                <w:szCs w:val="24"/>
              </w:rPr>
              <w:t>20</w:t>
            </w:r>
            <w:r w:rsidR="009D1662" w:rsidRPr="00617F57">
              <w:rPr>
                <w:rFonts w:ascii="Times New Roman" w:eastAsia="Times New Roman" w:hAnsi="Times New Roman"/>
                <w:sz w:val="24"/>
                <w:szCs w:val="24"/>
              </w:rPr>
              <w:t xml:space="preserve">. člen </w:t>
            </w:r>
          </w:p>
          <w:p w:rsidR="009D1662" w:rsidRPr="00617F57" w:rsidRDefault="009D1662" w:rsidP="0033481E">
            <w:pPr>
              <w:spacing w:after="0"/>
              <w:jc w:val="center"/>
              <w:rPr>
                <w:rFonts w:ascii="Times New Roman" w:eastAsia="Times New Roman" w:hAnsi="Times New Roman"/>
                <w:sz w:val="24"/>
                <w:szCs w:val="24"/>
              </w:rPr>
            </w:pPr>
            <w:r w:rsidRPr="00617F57">
              <w:rPr>
                <w:rFonts w:ascii="Times New Roman" w:eastAsia="Times New Roman" w:hAnsi="Times New Roman"/>
                <w:sz w:val="24"/>
                <w:szCs w:val="24"/>
              </w:rPr>
              <w:t>(veljavnost zakona)</w:t>
            </w:r>
          </w:p>
          <w:p w:rsidR="009D1662" w:rsidRPr="00617F57" w:rsidRDefault="009D1662" w:rsidP="0033481E">
            <w:pPr>
              <w:spacing w:after="0"/>
              <w:jc w:val="center"/>
              <w:rPr>
                <w:rFonts w:ascii="Times New Roman" w:eastAsia="Times New Roman" w:hAnsi="Times New Roman"/>
                <w:sz w:val="24"/>
                <w:szCs w:val="24"/>
              </w:rPr>
            </w:pPr>
          </w:p>
          <w:p w:rsidR="009D1662" w:rsidRPr="00617F57" w:rsidRDefault="009D1662" w:rsidP="0033481E">
            <w:pPr>
              <w:spacing w:after="0"/>
              <w:jc w:val="both"/>
              <w:rPr>
                <w:rFonts w:ascii="Times New Roman" w:eastAsia="Times New Roman" w:hAnsi="Times New Roman"/>
                <w:sz w:val="24"/>
                <w:szCs w:val="24"/>
              </w:rPr>
            </w:pPr>
            <w:r w:rsidRPr="00617F57">
              <w:rPr>
                <w:rFonts w:ascii="Times New Roman" w:eastAsia="Times New Roman" w:hAnsi="Times New Roman"/>
                <w:sz w:val="24"/>
                <w:szCs w:val="24"/>
              </w:rPr>
              <w:t xml:space="preserve">Ta zakon začne veljati petnajsti dan po objavi v Uradnem listu Republike Slovenije. </w:t>
            </w:r>
          </w:p>
          <w:p w:rsidR="009D1662" w:rsidRPr="00617F57" w:rsidRDefault="009D1662" w:rsidP="0033481E">
            <w:pPr>
              <w:spacing w:after="0"/>
              <w:jc w:val="both"/>
              <w:rPr>
                <w:rFonts w:ascii="Times New Roman" w:eastAsia="Times New Roman" w:hAnsi="Times New Roman"/>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eastAsia="Times New Roman" w:hAnsi="Times New Roman"/>
                <w:color w:val="FF0000"/>
                <w:sz w:val="24"/>
                <w:szCs w:val="24"/>
              </w:rPr>
            </w:pPr>
          </w:p>
          <w:p w:rsidR="009D1662" w:rsidRPr="00617F57" w:rsidRDefault="009D1662"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9A0CBE" w:rsidRDefault="009A0CBE"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p w:rsidR="00823924" w:rsidRPr="00617F57" w:rsidRDefault="00823924" w:rsidP="0033481E">
            <w:pPr>
              <w:suppressAutoHyphens/>
              <w:overflowPunct w:val="0"/>
              <w:autoSpaceDE w:val="0"/>
              <w:autoSpaceDN w:val="0"/>
              <w:adjustRightInd w:val="0"/>
              <w:spacing w:after="0"/>
              <w:textAlignment w:val="baseline"/>
              <w:outlineLvl w:val="3"/>
              <w:rPr>
                <w:rFonts w:ascii="Times New Roman" w:hAnsi="Times New Roman"/>
                <w:sz w:val="24"/>
                <w:szCs w:val="24"/>
              </w:rPr>
            </w:pPr>
          </w:p>
        </w:tc>
      </w:tr>
      <w:tr w:rsidR="009D1662" w:rsidRPr="001E7DAF" w:rsidTr="0033481E">
        <w:trPr>
          <w:gridBefore w:val="1"/>
          <w:wBefore w:w="34" w:type="dxa"/>
        </w:trPr>
        <w:tc>
          <w:tcPr>
            <w:tcW w:w="9213" w:type="dxa"/>
            <w:gridSpan w:val="2"/>
          </w:tcPr>
          <w:p w:rsidR="009D1662" w:rsidRPr="001E7DAF" w:rsidRDefault="009D1662" w:rsidP="0033481E">
            <w:pPr>
              <w:suppressAutoHyphens/>
              <w:overflowPunct w:val="0"/>
              <w:autoSpaceDE w:val="0"/>
              <w:autoSpaceDN w:val="0"/>
              <w:adjustRightInd w:val="0"/>
              <w:spacing w:after="0"/>
              <w:textAlignment w:val="baseline"/>
              <w:outlineLvl w:val="3"/>
              <w:rPr>
                <w:rFonts w:ascii="Times New Roman" w:hAnsi="Times New Roman"/>
                <w:b/>
                <w:sz w:val="24"/>
                <w:szCs w:val="24"/>
              </w:rPr>
            </w:pPr>
            <w:r w:rsidRPr="001E7DAF">
              <w:rPr>
                <w:rFonts w:ascii="Times New Roman" w:hAnsi="Times New Roman"/>
                <w:b/>
                <w:sz w:val="24"/>
                <w:szCs w:val="24"/>
              </w:rPr>
              <w:lastRenderedPageBreak/>
              <w:t>III. OBRAZLOŽITEV</w:t>
            </w:r>
          </w:p>
        </w:tc>
      </w:tr>
    </w:tbl>
    <w:p w:rsidR="009D1662" w:rsidRDefault="009D1662" w:rsidP="009D1662">
      <w:pPr>
        <w:tabs>
          <w:tab w:val="left" w:pos="708"/>
        </w:tabs>
        <w:spacing w:after="0"/>
        <w:rPr>
          <w:rFonts w:ascii="Times New Roman" w:eastAsia="Times New Roman" w:hAnsi="Times New Roman"/>
          <w:b/>
          <w:sz w:val="24"/>
          <w:szCs w:val="24"/>
        </w:rPr>
      </w:pPr>
    </w:p>
    <w:p w:rsidR="006B34AF" w:rsidRDefault="006B34AF" w:rsidP="009D1662">
      <w:pPr>
        <w:tabs>
          <w:tab w:val="left" w:pos="708"/>
        </w:tabs>
        <w:spacing w:after="0"/>
        <w:rPr>
          <w:rFonts w:ascii="Times New Roman" w:eastAsia="Times New Roman" w:hAnsi="Times New Roman"/>
          <w:b/>
          <w:sz w:val="24"/>
          <w:szCs w:val="24"/>
        </w:rPr>
      </w:pPr>
      <w:r>
        <w:rPr>
          <w:rFonts w:ascii="Times New Roman" w:eastAsia="Times New Roman" w:hAnsi="Times New Roman"/>
          <w:b/>
          <w:sz w:val="24"/>
          <w:szCs w:val="24"/>
        </w:rPr>
        <w:t>K 1. členu</w:t>
      </w:r>
    </w:p>
    <w:p w:rsidR="00133A15" w:rsidRDefault="00133A15" w:rsidP="009D1662">
      <w:pPr>
        <w:tabs>
          <w:tab w:val="left" w:pos="708"/>
        </w:tabs>
        <w:spacing w:after="0"/>
        <w:rPr>
          <w:rFonts w:ascii="Times New Roman" w:eastAsia="Times New Roman" w:hAnsi="Times New Roman"/>
          <w:b/>
          <w:sz w:val="24"/>
          <w:szCs w:val="24"/>
        </w:rPr>
      </w:pPr>
    </w:p>
    <w:p w:rsidR="006B34AF" w:rsidRPr="001E7DAF" w:rsidRDefault="006B34AF" w:rsidP="006B34AF">
      <w:pPr>
        <w:jc w:val="both"/>
        <w:rPr>
          <w:rFonts w:ascii="Times New Roman" w:hAnsi="Times New Roman"/>
          <w:sz w:val="24"/>
          <w:szCs w:val="24"/>
        </w:rPr>
      </w:pPr>
      <w:r w:rsidRPr="001E7DAF">
        <w:rPr>
          <w:rFonts w:ascii="Times New Roman" w:hAnsi="Times New Roman"/>
          <w:sz w:val="24"/>
          <w:szCs w:val="24"/>
        </w:rPr>
        <w:t xml:space="preserve">Ključna kazalca kakovosti predšolske vzgoje v vrtcu sta stopnja izobrazbe strokovnih delavcev in sočasno delo dveh strokovnih delavcev v oddelku vrtca. Za kakovostno izvajanje </w:t>
      </w:r>
      <w:proofErr w:type="spellStart"/>
      <w:r w:rsidRPr="001E7DAF">
        <w:rPr>
          <w:rFonts w:ascii="Times New Roman" w:hAnsi="Times New Roman"/>
          <w:sz w:val="24"/>
          <w:szCs w:val="24"/>
        </w:rPr>
        <w:t>Kurikula</w:t>
      </w:r>
      <w:proofErr w:type="spellEnd"/>
      <w:r w:rsidRPr="001E7DAF">
        <w:rPr>
          <w:rFonts w:ascii="Times New Roman" w:hAnsi="Times New Roman"/>
          <w:sz w:val="24"/>
          <w:szCs w:val="24"/>
        </w:rPr>
        <w:t xml:space="preserve"> za vrtce je potrebna strokovna avtonomija pri delu z otroki in z njo povezana odgovornost, saj je izbira vsebin ter konkretna izvedba dejavnosti prepuščena strokovnim delavcem. Glede na dejstvo, da delo v oddelkih poteka praviloma v okviru dnevnega programa, ki traja od 6 do 9 ur, prevzemajo odgovornost za dejavnosti, ne glede na to, ali gre za načrtovane dejavnosti, rutinske dejavnosti, dejavnosti na prostem, vključevanje v igro, vzgojitelji in pomočniki vzgojiteljev. V večini vrtcev je po ugotovitvah stroke, ki spremlja izvajanje </w:t>
      </w:r>
      <w:proofErr w:type="spellStart"/>
      <w:r w:rsidRPr="001E7DAF">
        <w:rPr>
          <w:rFonts w:ascii="Times New Roman" w:hAnsi="Times New Roman"/>
          <w:sz w:val="24"/>
          <w:szCs w:val="24"/>
        </w:rPr>
        <w:t>Kurikula</w:t>
      </w:r>
      <w:proofErr w:type="spellEnd"/>
      <w:r w:rsidRPr="001E7DAF">
        <w:rPr>
          <w:rFonts w:ascii="Times New Roman" w:hAnsi="Times New Roman"/>
          <w:sz w:val="24"/>
          <w:szCs w:val="24"/>
        </w:rPr>
        <w:t xml:space="preserve"> v praksi, že davno presežena delitev na dejavnosti, ki so »rezervirane« za pomočnika vzgojitelja in tiste, ki so »rezervirane« za vzgojitelja. Zaradi opisanega »premika«, se predlaga sprememba poimenovanja dosedanjega »pomočnika vzgojitelja« v »vzgojitelja predšolskih otrok – pomočnik vzgojitelja«. </w:t>
      </w:r>
    </w:p>
    <w:p w:rsidR="006B34AF" w:rsidRPr="001E7DAF" w:rsidRDefault="006B34AF" w:rsidP="009D1662">
      <w:pPr>
        <w:tabs>
          <w:tab w:val="left" w:pos="708"/>
        </w:tabs>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r w:rsidRPr="00C72311">
        <w:rPr>
          <w:rFonts w:ascii="Times New Roman" w:eastAsia="Times New Roman" w:hAnsi="Times New Roman"/>
          <w:b/>
          <w:sz w:val="24"/>
          <w:szCs w:val="24"/>
        </w:rPr>
        <w:t xml:space="preserve">K </w:t>
      </w:r>
      <w:r w:rsidR="006B34AF" w:rsidRPr="00C72311">
        <w:rPr>
          <w:rFonts w:ascii="Times New Roman" w:eastAsia="Times New Roman" w:hAnsi="Times New Roman"/>
          <w:b/>
          <w:sz w:val="24"/>
          <w:szCs w:val="24"/>
        </w:rPr>
        <w:t>2</w:t>
      </w:r>
      <w:r w:rsidRPr="00C72311">
        <w:rPr>
          <w:rFonts w:ascii="Times New Roman" w:eastAsia="Times New Roman" w:hAnsi="Times New Roman"/>
          <w:b/>
          <w:sz w:val="24"/>
          <w:szCs w:val="24"/>
        </w:rPr>
        <w:t>. členu</w:t>
      </w:r>
    </w:p>
    <w:p w:rsidR="009D1662" w:rsidRDefault="009D1662" w:rsidP="009D1662">
      <w:pPr>
        <w:spacing w:after="0"/>
        <w:rPr>
          <w:rFonts w:ascii="Times New Roman" w:eastAsia="Times New Roman" w:hAnsi="Times New Roman"/>
          <w:b/>
          <w:sz w:val="24"/>
          <w:szCs w:val="24"/>
        </w:rPr>
      </w:pPr>
    </w:p>
    <w:p w:rsidR="005C4867" w:rsidRDefault="005C4867" w:rsidP="00304308">
      <w:pPr>
        <w:spacing w:after="0"/>
        <w:jc w:val="both"/>
        <w:rPr>
          <w:rFonts w:ascii="Times New Roman" w:eastAsia="Times New Roman" w:hAnsi="Times New Roman"/>
          <w:sz w:val="24"/>
          <w:szCs w:val="24"/>
        </w:rPr>
      </w:pPr>
      <w:r w:rsidRPr="00C26573">
        <w:rPr>
          <w:rFonts w:ascii="Times New Roman" w:eastAsia="Times New Roman" w:hAnsi="Times New Roman"/>
          <w:sz w:val="24"/>
          <w:szCs w:val="24"/>
        </w:rPr>
        <w:t xml:space="preserve">Glede na to, da </w:t>
      </w:r>
      <w:r>
        <w:rPr>
          <w:rFonts w:ascii="Times New Roman" w:eastAsia="Times New Roman" w:hAnsi="Times New Roman"/>
          <w:sz w:val="24"/>
          <w:szCs w:val="24"/>
        </w:rPr>
        <w:t xml:space="preserve">spremenjeni 9. člen zakona razlikuje med javno veljavnimi programi in programi, ki so pridobili javno veljavnost, </w:t>
      </w:r>
      <w:r w:rsidR="007E7521">
        <w:rPr>
          <w:rFonts w:ascii="Times New Roman" w:eastAsia="Times New Roman" w:hAnsi="Times New Roman"/>
          <w:sz w:val="24"/>
          <w:szCs w:val="24"/>
        </w:rPr>
        <w:t>je potrebno ustrezno popraviti tudi</w:t>
      </w:r>
      <w:r w:rsidR="00304308">
        <w:rPr>
          <w:rFonts w:ascii="Times New Roman" w:eastAsia="Times New Roman" w:hAnsi="Times New Roman"/>
          <w:sz w:val="24"/>
          <w:szCs w:val="24"/>
        </w:rPr>
        <w:t xml:space="preserve"> 8. </w:t>
      </w:r>
      <w:r w:rsidR="007E7521">
        <w:rPr>
          <w:rFonts w:ascii="Times New Roman" w:eastAsia="Times New Roman" w:hAnsi="Times New Roman"/>
          <w:sz w:val="24"/>
          <w:szCs w:val="24"/>
        </w:rPr>
        <w:t>č</w:t>
      </w:r>
      <w:r w:rsidR="00304308">
        <w:rPr>
          <w:rFonts w:ascii="Times New Roman" w:eastAsia="Times New Roman" w:hAnsi="Times New Roman"/>
          <w:sz w:val="24"/>
          <w:szCs w:val="24"/>
        </w:rPr>
        <w:t>len</w:t>
      </w:r>
      <w:r w:rsidR="007E7521">
        <w:rPr>
          <w:rFonts w:ascii="Times New Roman" w:eastAsia="Times New Roman" w:hAnsi="Times New Roman"/>
          <w:sz w:val="24"/>
          <w:szCs w:val="24"/>
        </w:rPr>
        <w:t>, ker se opredelitev vzgojno-izobraževalnega zavoda veže tako na izvajalce javno veljavnih programov, kot programov, ki so pridobili javno veljavnost.</w:t>
      </w:r>
    </w:p>
    <w:p w:rsidR="005C4867" w:rsidRPr="00C26573" w:rsidRDefault="005C4867" w:rsidP="009D1662">
      <w:pPr>
        <w:spacing w:after="0"/>
        <w:rPr>
          <w:rFonts w:ascii="Times New Roman" w:eastAsia="Times New Roman" w:hAnsi="Times New Roman"/>
          <w:sz w:val="24"/>
          <w:szCs w:val="24"/>
        </w:rPr>
      </w:pPr>
    </w:p>
    <w:p w:rsidR="005C4867" w:rsidRDefault="005C4867" w:rsidP="009D1662">
      <w:pPr>
        <w:spacing w:after="0"/>
        <w:rPr>
          <w:rFonts w:ascii="Times New Roman" w:eastAsia="Times New Roman" w:hAnsi="Times New Roman"/>
          <w:b/>
          <w:sz w:val="24"/>
          <w:szCs w:val="24"/>
        </w:rPr>
      </w:pPr>
    </w:p>
    <w:p w:rsidR="005C4867" w:rsidRDefault="005C4867" w:rsidP="009D1662">
      <w:pPr>
        <w:spacing w:after="0"/>
        <w:rPr>
          <w:rFonts w:ascii="Times New Roman" w:eastAsia="Times New Roman" w:hAnsi="Times New Roman"/>
          <w:b/>
          <w:sz w:val="24"/>
          <w:szCs w:val="24"/>
        </w:rPr>
      </w:pPr>
      <w:r>
        <w:rPr>
          <w:rFonts w:ascii="Times New Roman" w:eastAsia="Times New Roman" w:hAnsi="Times New Roman"/>
          <w:b/>
          <w:sz w:val="24"/>
          <w:szCs w:val="24"/>
        </w:rPr>
        <w:t xml:space="preserve">K 3. </w:t>
      </w:r>
      <w:r w:rsidR="00962203">
        <w:rPr>
          <w:rFonts w:ascii="Times New Roman" w:eastAsia="Times New Roman" w:hAnsi="Times New Roman"/>
          <w:b/>
          <w:sz w:val="24"/>
          <w:szCs w:val="24"/>
        </w:rPr>
        <w:t>č</w:t>
      </w:r>
      <w:r>
        <w:rPr>
          <w:rFonts w:ascii="Times New Roman" w:eastAsia="Times New Roman" w:hAnsi="Times New Roman"/>
          <w:b/>
          <w:sz w:val="24"/>
          <w:szCs w:val="24"/>
        </w:rPr>
        <w:t>lenu</w:t>
      </w:r>
    </w:p>
    <w:p w:rsidR="005C4867" w:rsidRPr="001E7DAF" w:rsidRDefault="005C4867" w:rsidP="009D1662">
      <w:pPr>
        <w:spacing w:after="0"/>
        <w:rPr>
          <w:rFonts w:ascii="Times New Roman" w:eastAsia="Times New Roman" w:hAnsi="Times New Roman"/>
          <w:b/>
          <w:sz w:val="24"/>
          <w:szCs w:val="24"/>
        </w:rPr>
      </w:pPr>
    </w:p>
    <w:p w:rsidR="009D1662" w:rsidRPr="001E7DAF" w:rsidRDefault="009D1662" w:rsidP="007E7521">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Predlagana določba določa programe na področju vzgoje in izobraževanja. Loči med programi, ki so javno veljavni</w:t>
      </w:r>
      <w:r w:rsidR="00962203">
        <w:rPr>
          <w:rFonts w:ascii="Times New Roman" w:eastAsia="Times New Roman" w:hAnsi="Times New Roman"/>
          <w:sz w:val="24"/>
          <w:szCs w:val="24"/>
        </w:rPr>
        <w:t>,</w:t>
      </w:r>
      <w:r w:rsidRPr="001E7DAF">
        <w:rPr>
          <w:rFonts w:ascii="Times New Roman" w:eastAsia="Times New Roman" w:hAnsi="Times New Roman"/>
          <w:sz w:val="24"/>
          <w:szCs w:val="24"/>
        </w:rPr>
        <w:t xml:space="preserve"> in tistimi, ki so pridobili javno veljavnost. </w:t>
      </w:r>
      <w:r>
        <w:rPr>
          <w:rFonts w:ascii="Times New Roman" w:eastAsia="Times New Roman" w:hAnsi="Times New Roman"/>
          <w:sz w:val="24"/>
          <w:szCs w:val="24"/>
        </w:rPr>
        <w:t xml:space="preserve">Javno veljavni programi so tisti, ki jih sprejme minister. </w:t>
      </w:r>
      <w:r w:rsidRPr="001E7DAF">
        <w:rPr>
          <w:rFonts w:ascii="Times New Roman" w:eastAsia="Times New Roman" w:hAnsi="Times New Roman"/>
          <w:sz w:val="24"/>
          <w:szCs w:val="24"/>
        </w:rPr>
        <w:t>Pravico do izvajanja javno veljavnih programov imajo le javni zavo</w:t>
      </w:r>
      <w:r>
        <w:rPr>
          <w:rFonts w:ascii="Times New Roman" w:eastAsia="Times New Roman" w:hAnsi="Times New Roman"/>
          <w:sz w:val="24"/>
          <w:szCs w:val="24"/>
        </w:rPr>
        <w:t xml:space="preserve">di in na podlagi koncesije zasebni zavodi, </w:t>
      </w:r>
      <w:r w:rsidR="00D87D59">
        <w:rPr>
          <w:rFonts w:ascii="Times New Roman" w:eastAsia="Times New Roman" w:hAnsi="Times New Roman"/>
          <w:sz w:val="24"/>
          <w:szCs w:val="24"/>
        </w:rPr>
        <w:t>medtem ko</w:t>
      </w:r>
      <w:r w:rsidRPr="001E7DAF">
        <w:rPr>
          <w:rFonts w:ascii="Times New Roman" w:eastAsia="Times New Roman" w:hAnsi="Times New Roman"/>
          <w:sz w:val="24"/>
          <w:szCs w:val="24"/>
        </w:rPr>
        <w:t xml:space="preserve"> zasebne šole </w:t>
      </w:r>
      <w:r>
        <w:rPr>
          <w:rFonts w:ascii="Times New Roman" w:eastAsia="Times New Roman" w:hAnsi="Times New Roman"/>
          <w:sz w:val="24"/>
          <w:szCs w:val="24"/>
        </w:rPr>
        <w:t xml:space="preserve">izvajajo programe, ki so pridobili javno veljavnost. Člen opredeljuje tudi, da se pojem </w:t>
      </w:r>
      <w:r w:rsidR="007E7521">
        <w:rPr>
          <w:rFonts w:ascii="Times New Roman" w:eastAsia="Times New Roman" w:hAnsi="Times New Roman"/>
          <w:sz w:val="24"/>
          <w:szCs w:val="24"/>
        </w:rPr>
        <w:t>»</w:t>
      </w:r>
      <w:r>
        <w:rPr>
          <w:rFonts w:ascii="Times New Roman" w:eastAsia="Times New Roman" w:hAnsi="Times New Roman"/>
          <w:sz w:val="24"/>
          <w:szCs w:val="24"/>
        </w:rPr>
        <w:t>javno veljavni program</w:t>
      </w:r>
      <w:r w:rsidR="007E7521">
        <w:rPr>
          <w:rFonts w:ascii="Times New Roman" w:eastAsia="Times New Roman" w:hAnsi="Times New Roman"/>
          <w:sz w:val="24"/>
          <w:szCs w:val="24"/>
        </w:rPr>
        <w:t>«</w:t>
      </w:r>
      <w:r>
        <w:rPr>
          <w:rFonts w:ascii="Times New Roman" w:eastAsia="Times New Roman" w:hAnsi="Times New Roman"/>
          <w:sz w:val="24"/>
          <w:szCs w:val="24"/>
        </w:rPr>
        <w:t xml:space="preserve"> kot skupni pojem </w:t>
      </w:r>
      <w:r w:rsidR="007E7521">
        <w:rPr>
          <w:rFonts w:ascii="Times New Roman" w:eastAsia="Times New Roman" w:hAnsi="Times New Roman"/>
          <w:sz w:val="24"/>
          <w:szCs w:val="24"/>
        </w:rPr>
        <w:t xml:space="preserve">v nadaljevanju zakona </w:t>
      </w:r>
      <w:r>
        <w:rPr>
          <w:rFonts w:ascii="Times New Roman" w:eastAsia="Times New Roman" w:hAnsi="Times New Roman"/>
          <w:sz w:val="24"/>
          <w:szCs w:val="24"/>
        </w:rPr>
        <w:t xml:space="preserve">uporablja tudi za programe, ki so pridobili javno veljavnost. </w:t>
      </w:r>
      <w:r w:rsidR="007E7521">
        <w:rPr>
          <w:rFonts w:ascii="Times New Roman" w:eastAsia="Times New Roman" w:hAnsi="Times New Roman"/>
          <w:sz w:val="24"/>
          <w:szCs w:val="24"/>
        </w:rPr>
        <w:t>Kadar je zaradi vsebine posamezne določbe potrebno, pa zakon pojma »javno veljavni program« in »program, ki je pridobil javno veljavnost« oziroma ureditev za javne in zasebne zavode ločuje.</w:t>
      </w:r>
    </w:p>
    <w:p w:rsidR="009D1662" w:rsidRPr="001E7DAF" w:rsidRDefault="009D1662" w:rsidP="009D1662">
      <w:pPr>
        <w:spacing w:after="0"/>
        <w:rPr>
          <w:rFonts w:ascii="Times New Roman" w:eastAsia="Times New Roman" w:hAnsi="Times New Roman"/>
          <w:color w:val="000000"/>
          <w:sz w:val="24"/>
          <w:szCs w:val="24"/>
        </w:rPr>
      </w:pPr>
    </w:p>
    <w:p w:rsidR="009D1662" w:rsidRPr="001E7DAF" w:rsidRDefault="005A7A88" w:rsidP="009D1662">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 </w:t>
      </w:r>
      <w:r w:rsidR="00962203">
        <w:rPr>
          <w:rFonts w:ascii="Times New Roman" w:eastAsia="Times New Roman" w:hAnsi="Times New Roman"/>
          <w:b/>
          <w:color w:val="000000"/>
          <w:sz w:val="24"/>
          <w:szCs w:val="24"/>
        </w:rPr>
        <w:t>4</w:t>
      </w:r>
      <w:r w:rsidR="009D1662" w:rsidRPr="001E7DAF">
        <w:rPr>
          <w:rFonts w:ascii="Times New Roman" w:eastAsia="Times New Roman" w:hAnsi="Times New Roman"/>
          <w:b/>
          <w:color w:val="000000"/>
          <w:sz w:val="24"/>
          <w:szCs w:val="24"/>
        </w:rPr>
        <w:t>. členu</w:t>
      </w:r>
    </w:p>
    <w:p w:rsidR="009D1662" w:rsidRPr="001E7DAF" w:rsidRDefault="009D1662" w:rsidP="009D1662">
      <w:pPr>
        <w:spacing w:after="0"/>
        <w:rPr>
          <w:rFonts w:ascii="Times New Roman" w:eastAsia="Times New Roman" w:hAnsi="Times New Roman"/>
          <w:color w:val="000000"/>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 predlagano dopolnitvijo 16. člena je določena pristojnost ministra za izobraževanje, znanost in šport, da na podlagi meril, ki jih določi Vlada Republike Slovenije, s sklepom določi izvajalce izobraževalnih programov, ki so pridobili javno veljavnost.</w:t>
      </w:r>
    </w:p>
    <w:p w:rsidR="00DF0AF3" w:rsidRPr="001E7DAF" w:rsidRDefault="00DF0AF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Vlada bo morala pri določitvi meril poleg števila in </w:t>
      </w:r>
      <w:r w:rsidRPr="00495B62">
        <w:rPr>
          <w:rFonts w:ascii="Times New Roman" w:eastAsia="Times New Roman" w:hAnsi="Times New Roman"/>
          <w:sz w:val="24"/>
          <w:szCs w:val="24"/>
        </w:rPr>
        <w:t xml:space="preserve">starosti učencev </w:t>
      </w:r>
      <w:r w:rsidR="00495B62" w:rsidRPr="00495B62">
        <w:rPr>
          <w:rFonts w:ascii="Times New Roman" w:eastAsia="Times New Roman" w:hAnsi="Times New Roman"/>
          <w:sz w:val="24"/>
          <w:szCs w:val="24"/>
        </w:rPr>
        <w:t xml:space="preserve">oziroma dijakov </w:t>
      </w:r>
      <w:r w:rsidRPr="00495B62">
        <w:rPr>
          <w:rFonts w:ascii="Times New Roman" w:eastAsia="Times New Roman" w:hAnsi="Times New Roman"/>
          <w:sz w:val="24"/>
          <w:szCs w:val="24"/>
        </w:rPr>
        <w:t>na določenem območju, specifičnosti poselitve in razvojnih posebnosti območja, upoštevati tudi</w:t>
      </w:r>
      <w:r w:rsidRPr="001E7DAF">
        <w:rPr>
          <w:rFonts w:ascii="Times New Roman" w:eastAsia="Times New Roman" w:hAnsi="Times New Roman"/>
          <w:sz w:val="24"/>
          <w:szCs w:val="24"/>
        </w:rPr>
        <w:t xml:space="preserve"> </w:t>
      </w:r>
      <w:r w:rsidRPr="001E7DAF">
        <w:rPr>
          <w:rFonts w:ascii="Times New Roman" w:eastAsia="Times New Roman" w:hAnsi="Times New Roman"/>
          <w:sz w:val="24"/>
          <w:szCs w:val="24"/>
        </w:rPr>
        <w:lastRenderedPageBreak/>
        <w:t xml:space="preserve">programske raznolikosti izobraževalnega programa, ki staršem </w:t>
      </w:r>
      <w:r w:rsidR="00823924">
        <w:rPr>
          <w:rFonts w:ascii="Times New Roman" w:eastAsia="Times New Roman" w:hAnsi="Times New Roman"/>
          <w:sz w:val="24"/>
          <w:szCs w:val="24"/>
        </w:rPr>
        <w:t xml:space="preserve">in dijakom </w:t>
      </w:r>
      <w:r w:rsidRPr="001E7DAF">
        <w:rPr>
          <w:rFonts w:ascii="Times New Roman" w:eastAsia="Times New Roman" w:hAnsi="Times New Roman"/>
          <w:sz w:val="24"/>
          <w:szCs w:val="24"/>
        </w:rPr>
        <w:t>omogoča možnost izbire.</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962203">
        <w:rPr>
          <w:rFonts w:ascii="Times New Roman" w:eastAsia="Times New Roman" w:hAnsi="Times New Roman"/>
          <w:b/>
          <w:sz w:val="24"/>
          <w:szCs w:val="24"/>
        </w:rPr>
        <w:t>5</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color w:val="000000"/>
          <w:sz w:val="24"/>
          <w:szCs w:val="24"/>
        </w:rPr>
      </w:pPr>
      <w:r w:rsidRPr="001E7DAF">
        <w:rPr>
          <w:rFonts w:ascii="Times New Roman" w:eastAsia="Times New Roman" w:hAnsi="Times New Roman"/>
          <w:color w:val="000000"/>
          <w:sz w:val="24"/>
          <w:szCs w:val="24"/>
        </w:rPr>
        <w:t>Sprememba 17. člena določa, kdaj program zasebne šole pridobi javno veljavnost.</w:t>
      </w:r>
    </w:p>
    <w:p w:rsidR="00DF0AF3" w:rsidRPr="001E7DAF" w:rsidRDefault="00DF0AF3" w:rsidP="009D1662">
      <w:pPr>
        <w:spacing w:after="0"/>
        <w:jc w:val="both"/>
        <w:rPr>
          <w:rFonts w:ascii="Times New Roman" w:eastAsia="Times New Roman" w:hAnsi="Times New Roman"/>
          <w:color w:val="000000"/>
          <w:sz w:val="24"/>
          <w:szCs w:val="24"/>
        </w:rPr>
      </w:pPr>
    </w:p>
    <w:p w:rsidR="00DF0AF3"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Veljavni zakon omogoča zasebnim izvajalcem vzgojnih in izobraževalnih programov, da sami določajo in sprejemajo programe. V kolikor zasebne šole želijo, da tak program pridobi javno veljavnost, si mora zasebna šola pridobiti mnenje pristojnega strokovnega sveta, da ta izobraževalni program dosega enakovreden izobrazbeni standard kot programi, ki jih sprejme minister oziroma pristojni strokovni svet. Ob preverjanju enakovrednega izobrazbenega standarda mora strokovni svet ugotoviti tudi, ali so cilji programa zasebne šole skladni s cilji vzgoje in izobraževanja v RS. </w:t>
      </w:r>
    </w:p>
    <w:p w:rsidR="00DF0AF3" w:rsidRDefault="00DF0AF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Predlagane spremembe zakona pa poleg navedenega uvajajo še zahtevo po preverjanju ali predlagani program prispeva k bogatitvi šolskega prostora in omogoča staršem možnost izbire.</w:t>
      </w:r>
      <w:r w:rsidR="00DF0AF3">
        <w:rPr>
          <w:rFonts w:ascii="Times New Roman" w:eastAsia="Times New Roman" w:hAnsi="Times New Roman"/>
          <w:sz w:val="24"/>
          <w:szCs w:val="24"/>
        </w:rPr>
        <w:t xml:space="preserve"> </w:t>
      </w:r>
      <w:r w:rsidRPr="001E7DAF">
        <w:rPr>
          <w:rFonts w:ascii="Times New Roman" w:eastAsia="Times New Roman" w:hAnsi="Times New Roman"/>
          <w:sz w:val="24"/>
          <w:szCs w:val="24"/>
        </w:rPr>
        <w:t xml:space="preserve">Umeščanje zasebnih šol v sistem vzgoje in izobraževanja v RS temelji ravno na možnosti, da se ob programih, ki jih sprejme minister in se izvajajo v javni šoli lahko izvajajo tudi programi, ki s svojo programsko opredelitvijo bogatijo šolski prostor, pomenijo dopolnitev javnega šolstva in tako omogočajo uresničitev pravice staršev, da ustanovijo in izberejo za svoje otroke tudi zasebne šole. Umestitev zasebnega šolstva izhaja iz razlage Evropskega sodišča za človekove pravice, ki ne implicira obveznosti države, da ustanavlja ali financira </w:t>
      </w:r>
      <w:r w:rsidRPr="001E7DAF">
        <w:rPr>
          <w:rFonts w:ascii="Times New Roman" w:eastAsia="Times New Roman" w:hAnsi="Times New Roman"/>
          <w:color w:val="000000"/>
          <w:sz w:val="24"/>
          <w:szCs w:val="24"/>
        </w:rPr>
        <w:t>zasebne šole</w:t>
      </w:r>
      <w:r w:rsidRPr="001E7DAF">
        <w:rPr>
          <w:rFonts w:ascii="Times New Roman" w:eastAsia="Times New Roman" w:hAnsi="Times New Roman"/>
          <w:sz w:val="24"/>
          <w:szCs w:val="24"/>
        </w:rPr>
        <w:t>, da pa financiranja iz javnih sredstev tudi ne prepoveduje. Pravica do izbire zasebne šole je bila nakazana že v Splošni deklaraciji človekovih pravic (26.3 čl), kjer je zapisano, da imajo starši pravico do izbire vrste izobrazbe za svoje otroke. Ter v mednarodnem paktu o ekonomskih, soci</w:t>
      </w:r>
      <w:r w:rsidR="00133A15">
        <w:rPr>
          <w:rFonts w:ascii="Times New Roman" w:eastAsia="Times New Roman" w:hAnsi="Times New Roman"/>
          <w:sz w:val="24"/>
          <w:szCs w:val="24"/>
        </w:rPr>
        <w:t>alnih in kulturnih pravicah (čl.</w:t>
      </w:r>
      <w:r w:rsidRPr="001E7DAF">
        <w:rPr>
          <w:rFonts w:ascii="Times New Roman" w:eastAsia="Times New Roman" w:hAnsi="Times New Roman"/>
          <w:sz w:val="24"/>
          <w:szCs w:val="24"/>
        </w:rPr>
        <w:t xml:space="preserve"> 13.3), kjer je opredeljena pravica staršev, da izberejo za svoje otroke tudi take šole, ki jih ni ustanovila javna oblast, če ustrezajo minimalnim standardom, ki jih določi ali predpiše država.            </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b/>
          <w:sz w:val="24"/>
          <w:szCs w:val="24"/>
        </w:rPr>
      </w:pPr>
      <w:r w:rsidRPr="001E7DAF">
        <w:rPr>
          <w:rFonts w:ascii="Times New Roman" w:eastAsia="Times New Roman" w:hAnsi="Times New Roman"/>
          <w:sz w:val="24"/>
          <w:szCs w:val="24"/>
        </w:rPr>
        <w:t xml:space="preserve">Zasebne šole s programi, ki so pridobili javno veljavnost predstavljajo bogatitev šolskega prostora. Njihovi programi pridobijo javno veljavnost ravno zato, ker so drugačni od programov, ki jih sprejme minister (programsko, pedagoški prostori…). Javna veljavnost programov se pridobiva v postopku preverjanja predlaganih dokumentov. </w:t>
      </w:r>
    </w:p>
    <w:p w:rsidR="009D1662" w:rsidRPr="001E7DAF" w:rsidRDefault="009D1662" w:rsidP="009D1662">
      <w:pPr>
        <w:spacing w:after="0"/>
        <w:jc w:val="both"/>
        <w:rPr>
          <w:rFonts w:ascii="Times New Roman" w:eastAsia="Times New Roman" w:hAnsi="Times New Roman"/>
          <w:color w:val="000000"/>
          <w:sz w:val="24"/>
          <w:szCs w:val="24"/>
        </w:rPr>
      </w:pPr>
    </w:p>
    <w:p w:rsidR="009D1662" w:rsidRPr="001E7DAF" w:rsidRDefault="005A7A88" w:rsidP="009D1662">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 </w:t>
      </w:r>
      <w:r w:rsidR="00962203">
        <w:rPr>
          <w:rFonts w:ascii="Times New Roman" w:eastAsia="Times New Roman" w:hAnsi="Times New Roman"/>
          <w:b/>
          <w:color w:val="000000"/>
          <w:sz w:val="24"/>
          <w:szCs w:val="24"/>
        </w:rPr>
        <w:t>6</w:t>
      </w:r>
      <w:r w:rsidR="009D1662" w:rsidRPr="001E7DAF">
        <w:rPr>
          <w:rFonts w:ascii="Times New Roman" w:eastAsia="Times New Roman" w:hAnsi="Times New Roman"/>
          <w:b/>
          <w:color w:val="000000"/>
          <w:sz w:val="24"/>
          <w:szCs w:val="24"/>
        </w:rPr>
        <w:t>. členu</w:t>
      </w:r>
    </w:p>
    <w:p w:rsidR="009D1662" w:rsidRPr="001E7DAF" w:rsidRDefault="009D1662" w:rsidP="009D1662">
      <w:pPr>
        <w:spacing w:after="0"/>
        <w:jc w:val="both"/>
        <w:rPr>
          <w:rFonts w:ascii="Times New Roman" w:eastAsia="Times New Roman" w:hAnsi="Times New Roman"/>
          <w:b/>
          <w:color w:val="000000"/>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S spremembo tega člena zakon uvaja obveznost, da se nove javno veljavne programe ali nove dele javno veljavnih programov, ki jih sprejme minister in se izvajajo v javnih vrtcih in šolah uvaja, spremlja in </w:t>
      </w:r>
      <w:proofErr w:type="spellStart"/>
      <w:r w:rsidRPr="001E7DAF">
        <w:rPr>
          <w:rFonts w:ascii="Times New Roman" w:eastAsia="Times New Roman" w:hAnsi="Times New Roman"/>
          <w:sz w:val="24"/>
          <w:szCs w:val="24"/>
        </w:rPr>
        <w:t>evalvira</w:t>
      </w:r>
      <w:proofErr w:type="spellEnd"/>
      <w:r w:rsidRPr="001E7DAF">
        <w:rPr>
          <w:rFonts w:ascii="Times New Roman" w:eastAsia="Times New Roman" w:hAnsi="Times New Roman"/>
          <w:sz w:val="24"/>
          <w:szCs w:val="24"/>
        </w:rPr>
        <w:t xml:space="preserve"> pristojni javni zavod in to ves čas trajanja programa, v katerega je vključena prva generacija udeležencev vzgoje in izobraževanja. O svojih ugotovitvah javni zavod iz 28. člena zakona letno seznanja pristojni strokovni svet. Z navedenim določilom se želi zagotoviti pogoje, v okviru katerih je mogoče implementirati novosti v vzgojno-izobraževalnem sistemu.</w:t>
      </w:r>
    </w:p>
    <w:p w:rsidR="00DF0AF3" w:rsidRPr="001E7DAF" w:rsidRDefault="00DF0AF3"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Tudi uvedbo programov, ki so pridobili javno veljavnost ves čas šolanja prve generacije </w:t>
      </w:r>
      <w:proofErr w:type="spellStart"/>
      <w:r w:rsidRPr="001E7DAF">
        <w:rPr>
          <w:rFonts w:ascii="Times New Roman" w:eastAsia="Times New Roman" w:hAnsi="Times New Roman"/>
          <w:sz w:val="24"/>
          <w:szCs w:val="24"/>
        </w:rPr>
        <w:t>evalvira</w:t>
      </w:r>
      <w:proofErr w:type="spellEnd"/>
      <w:r w:rsidRPr="001E7DAF">
        <w:rPr>
          <w:rFonts w:ascii="Times New Roman" w:eastAsia="Times New Roman" w:hAnsi="Times New Roman"/>
          <w:sz w:val="24"/>
          <w:szCs w:val="24"/>
        </w:rPr>
        <w:t xml:space="preserve"> pristojni javni zavod iz 28. člena zakona.</w:t>
      </w:r>
      <w:r w:rsidRPr="001E7DAF">
        <w:rPr>
          <w:rFonts w:ascii="Times New Roman" w:eastAsia="Times New Roman" w:hAnsi="Times New Roman"/>
          <w:b/>
          <w:sz w:val="24"/>
          <w:szCs w:val="24"/>
        </w:rPr>
        <w:t xml:space="preserve"> </w:t>
      </w:r>
      <w:r w:rsidRPr="001E7DAF">
        <w:rPr>
          <w:rFonts w:ascii="Times New Roman" w:eastAsia="Times New Roman" w:hAnsi="Times New Roman"/>
          <w:sz w:val="24"/>
          <w:szCs w:val="24"/>
        </w:rPr>
        <w:t xml:space="preserve">S   predlagano spremembo zakona uvajamo </w:t>
      </w:r>
      <w:r w:rsidRPr="001E7DAF">
        <w:rPr>
          <w:rFonts w:ascii="Times New Roman" w:eastAsia="Times New Roman" w:hAnsi="Times New Roman"/>
          <w:sz w:val="24"/>
          <w:szCs w:val="24"/>
        </w:rPr>
        <w:lastRenderedPageBreak/>
        <w:t xml:space="preserve">dolžnost </w:t>
      </w:r>
      <w:proofErr w:type="spellStart"/>
      <w:r w:rsidRPr="001E7DAF">
        <w:rPr>
          <w:rFonts w:ascii="Times New Roman" w:eastAsia="Times New Roman" w:hAnsi="Times New Roman"/>
          <w:sz w:val="24"/>
          <w:szCs w:val="24"/>
        </w:rPr>
        <w:t>evalviranja</w:t>
      </w:r>
      <w:proofErr w:type="spellEnd"/>
      <w:r w:rsidRPr="001E7DAF">
        <w:rPr>
          <w:rFonts w:ascii="Times New Roman" w:eastAsia="Times New Roman" w:hAnsi="Times New Roman"/>
          <w:sz w:val="24"/>
          <w:szCs w:val="24"/>
        </w:rPr>
        <w:t xml:space="preserve"> izvajanja programa t</w:t>
      </w:r>
      <w:r>
        <w:rPr>
          <w:rFonts w:ascii="Times New Roman" w:eastAsia="Times New Roman" w:hAnsi="Times New Roman"/>
          <w:sz w:val="24"/>
          <w:szCs w:val="24"/>
        </w:rPr>
        <w:t xml:space="preserve">ako kot to velja za javne šole. </w:t>
      </w:r>
      <w:r w:rsidRPr="001E7DAF">
        <w:rPr>
          <w:rFonts w:ascii="Times New Roman" w:eastAsia="Times New Roman" w:hAnsi="Times New Roman"/>
          <w:sz w:val="24"/>
          <w:szCs w:val="24"/>
        </w:rPr>
        <w:t>Evalvacija naj bi zagotovila možnost preverjanja izvedbene ravni programa. Pri tem je pomembno tudi, da lahko strokovni svet prekliče pridobljeno javno veljavnost, če pri evalvaciji ugotovi, da so kršena določila tega člena. Taki ugotovitvi sledi izbris iz razvida.</w:t>
      </w:r>
    </w:p>
    <w:p w:rsidR="00DF0AF3" w:rsidRPr="001E7DAF" w:rsidRDefault="00DF0AF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Podrobnejša določila v zvezi  s postopkom uvajanja, spremljanja in evalvacije programov, ter postopek spremljanja izvajanja poskusa ter izbora šol, s podzakonskim aktom predpiše</w:t>
      </w:r>
      <w:r>
        <w:rPr>
          <w:rFonts w:ascii="Times New Roman" w:eastAsia="Times New Roman" w:hAnsi="Times New Roman"/>
          <w:sz w:val="24"/>
          <w:szCs w:val="24"/>
        </w:rPr>
        <w:t xml:space="preserve"> minister</w:t>
      </w:r>
      <w:r w:rsidRPr="001E7DAF">
        <w:rPr>
          <w:rFonts w:ascii="Times New Roman" w:eastAsia="Times New Roman" w:hAnsi="Times New Roman"/>
          <w:sz w:val="24"/>
          <w:szCs w:val="24"/>
        </w:rPr>
        <w:t>.</w:t>
      </w:r>
    </w:p>
    <w:p w:rsidR="00A31DF0" w:rsidRPr="001E7DAF" w:rsidRDefault="00A31DF0"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962203">
        <w:rPr>
          <w:rFonts w:ascii="Times New Roman" w:eastAsia="Times New Roman" w:hAnsi="Times New Roman"/>
          <w:b/>
          <w:sz w:val="24"/>
          <w:szCs w:val="24"/>
        </w:rPr>
        <w:t>7</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color w:val="000000"/>
          <w:sz w:val="24"/>
          <w:szCs w:val="24"/>
        </w:rPr>
      </w:pPr>
      <w:r w:rsidRPr="001E7DAF">
        <w:rPr>
          <w:rFonts w:ascii="Times New Roman" w:eastAsia="Times New Roman" w:hAnsi="Times New Roman"/>
          <w:color w:val="000000"/>
          <w:sz w:val="24"/>
          <w:szCs w:val="24"/>
        </w:rPr>
        <w:t>Predlagana dopolnitev petega odstavka 34. člena, ki določa vsebino razvida, kot novo sestavino določa tudi sklep o financiranju izobraževalnega programa, ki je pridobil javno veljavnost.</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K </w:t>
      </w:r>
      <w:r w:rsidR="00962203">
        <w:rPr>
          <w:rFonts w:ascii="Times New Roman" w:eastAsia="Times New Roman" w:hAnsi="Times New Roman"/>
          <w:b/>
          <w:color w:val="000000"/>
          <w:sz w:val="24"/>
          <w:szCs w:val="24"/>
        </w:rPr>
        <w:t>8</w:t>
      </w:r>
      <w:r>
        <w:rPr>
          <w:rFonts w:ascii="Times New Roman" w:eastAsia="Times New Roman" w:hAnsi="Times New Roman"/>
          <w:b/>
          <w:color w:val="000000"/>
          <w:sz w:val="24"/>
          <w:szCs w:val="24"/>
        </w:rPr>
        <w:t xml:space="preserve">. in </w:t>
      </w:r>
      <w:r w:rsidR="00962203">
        <w:rPr>
          <w:rFonts w:ascii="Times New Roman" w:eastAsia="Times New Roman" w:hAnsi="Times New Roman"/>
          <w:b/>
          <w:color w:val="000000"/>
          <w:sz w:val="24"/>
          <w:szCs w:val="24"/>
        </w:rPr>
        <w:t>9</w:t>
      </w:r>
      <w:r w:rsidR="009D1662" w:rsidRPr="001E7DAF">
        <w:rPr>
          <w:rFonts w:ascii="Times New Roman" w:eastAsia="Times New Roman" w:hAnsi="Times New Roman"/>
          <w:b/>
          <w:color w:val="000000"/>
          <w:sz w:val="24"/>
          <w:szCs w:val="24"/>
        </w:rPr>
        <w:t>. členu</w:t>
      </w:r>
    </w:p>
    <w:p w:rsidR="009D1662" w:rsidRPr="001E7DAF" w:rsidRDefault="009D1662" w:rsidP="009D1662">
      <w:pPr>
        <w:spacing w:after="0"/>
        <w:jc w:val="both"/>
        <w:rPr>
          <w:rFonts w:ascii="Times New Roman" w:eastAsia="Times New Roman" w:hAnsi="Times New Roman"/>
          <w:b/>
          <w:color w:val="000000"/>
          <w:sz w:val="24"/>
          <w:szCs w:val="24"/>
        </w:rPr>
      </w:pPr>
    </w:p>
    <w:p w:rsidR="009D1662" w:rsidRDefault="009D1662" w:rsidP="00D87D59">
      <w:pPr>
        <w:spacing w:after="0"/>
        <w:jc w:val="both"/>
        <w:rPr>
          <w:rFonts w:ascii="Times New Roman" w:eastAsia="Times New Roman" w:hAnsi="Times New Roman"/>
          <w:color w:val="000000"/>
          <w:sz w:val="24"/>
          <w:szCs w:val="24"/>
        </w:rPr>
      </w:pPr>
      <w:r w:rsidRPr="001E7DAF">
        <w:rPr>
          <w:rFonts w:ascii="Times New Roman" w:eastAsia="Times New Roman" w:hAnsi="Times New Roman"/>
          <w:color w:val="000000"/>
          <w:sz w:val="24"/>
          <w:szCs w:val="24"/>
        </w:rPr>
        <w:t xml:space="preserve">Člena na novo opredeljujeta postopek imenovanja ravnateljev </w:t>
      </w:r>
      <w:r w:rsidR="005A7A88">
        <w:rPr>
          <w:rFonts w:ascii="Times New Roman" w:eastAsia="Times New Roman" w:hAnsi="Times New Roman"/>
          <w:color w:val="000000"/>
          <w:sz w:val="24"/>
          <w:szCs w:val="24"/>
        </w:rPr>
        <w:t xml:space="preserve">oziroma direktorjev </w:t>
      </w:r>
      <w:r w:rsidRPr="001E7DAF">
        <w:rPr>
          <w:rFonts w:ascii="Times New Roman" w:eastAsia="Times New Roman" w:hAnsi="Times New Roman"/>
          <w:color w:val="000000"/>
          <w:sz w:val="24"/>
          <w:szCs w:val="24"/>
        </w:rPr>
        <w:t xml:space="preserve">in uvajata soglasje ministra k imenovanju. </w:t>
      </w:r>
    </w:p>
    <w:p w:rsidR="00D87D59" w:rsidRPr="00D87D59" w:rsidRDefault="00D87D59" w:rsidP="00D87D59">
      <w:pPr>
        <w:spacing w:after="0"/>
        <w:jc w:val="both"/>
        <w:rPr>
          <w:rFonts w:ascii="Times New Roman" w:eastAsia="Times New Roman" w:hAnsi="Times New Roman" w:cs="Times New Roman"/>
          <w:color w:val="000000"/>
          <w:sz w:val="24"/>
          <w:szCs w:val="24"/>
        </w:rPr>
      </w:pPr>
    </w:p>
    <w:p w:rsidR="00D05A58" w:rsidRPr="00617F57" w:rsidRDefault="00D87D59" w:rsidP="00D05A58">
      <w:pPr>
        <w:spacing w:after="0"/>
        <w:jc w:val="both"/>
        <w:rPr>
          <w:rFonts w:ascii="Times New Roman" w:eastAsia="Times New Roman" w:hAnsi="Times New Roman"/>
          <w:sz w:val="24"/>
          <w:szCs w:val="24"/>
        </w:rPr>
      </w:pPr>
      <w:r w:rsidRPr="00D87D59">
        <w:rPr>
          <w:rFonts w:ascii="Times New Roman" w:hAnsi="Times New Roman" w:cs="Times New Roman"/>
          <w:sz w:val="24"/>
          <w:szCs w:val="24"/>
        </w:rPr>
        <w:t xml:space="preserve">Postopki za imenovanje ravnatelja kljub razdelani zakonski določbi in številnim pojasnilom – okrožnicam Ministrstva za izobraževanje, znanost in šport, v praksi svetom zavodov še vedno povzročajo številne nejasnosti, izkazujejo pa tudi visoko stopnjo tveganja nasprotja interesov, na kar je bilo resorno ministrstvo opozorjeno tudi s strani Komisije za preprečevanje korupcije. Tudi iz načrtov tveganja, ki jih predložijo šole, je razvidno, da je potrebno posebno pozornost nameniti upravljanju korupcijskega tveganja nedovoljenega vplivanja na postopek imenovanja ravnatelja. Predlagani zakon tako ureja obveznost izločitve </w:t>
      </w:r>
      <w:r>
        <w:rPr>
          <w:rFonts w:ascii="Times New Roman" w:hAnsi="Times New Roman" w:cs="Times New Roman"/>
          <w:sz w:val="24"/>
          <w:szCs w:val="24"/>
        </w:rPr>
        <w:t xml:space="preserve">kandidata za ravnatelja </w:t>
      </w:r>
      <w:r w:rsidRPr="00D87D59">
        <w:rPr>
          <w:rFonts w:ascii="Times New Roman" w:hAnsi="Times New Roman" w:cs="Times New Roman"/>
          <w:sz w:val="24"/>
          <w:szCs w:val="24"/>
        </w:rPr>
        <w:t xml:space="preserve">iz </w:t>
      </w:r>
      <w:r>
        <w:rPr>
          <w:rFonts w:ascii="Times New Roman" w:hAnsi="Times New Roman" w:cs="Times New Roman"/>
          <w:sz w:val="24"/>
          <w:szCs w:val="24"/>
        </w:rPr>
        <w:t>postopka imenovan</w:t>
      </w:r>
      <w:r w:rsidR="00565FFA">
        <w:rPr>
          <w:rFonts w:ascii="Times New Roman" w:hAnsi="Times New Roman" w:cs="Times New Roman"/>
          <w:sz w:val="24"/>
          <w:szCs w:val="24"/>
        </w:rPr>
        <w:t>ja ravnatelja in za tak primer predvideva, da</w:t>
      </w:r>
      <w:r>
        <w:rPr>
          <w:rFonts w:ascii="Times New Roman" w:hAnsi="Times New Roman" w:cs="Times New Roman"/>
          <w:sz w:val="24"/>
          <w:szCs w:val="24"/>
        </w:rPr>
        <w:t xml:space="preserve"> </w:t>
      </w:r>
      <w:r w:rsidR="00565FFA">
        <w:rPr>
          <w:rFonts w:ascii="Times New Roman" w:eastAsia="Times New Roman" w:hAnsi="Times New Roman"/>
          <w:sz w:val="24"/>
          <w:szCs w:val="24"/>
        </w:rPr>
        <w:t>s</w:t>
      </w:r>
      <w:r w:rsidR="00565FFA" w:rsidRPr="00617F57">
        <w:rPr>
          <w:rFonts w:ascii="Times New Roman" w:eastAsia="Times New Roman" w:hAnsi="Times New Roman"/>
          <w:sz w:val="24"/>
          <w:szCs w:val="24"/>
        </w:rPr>
        <w:t>vet odloča z večino glasov članov, ki imajo pravico glasovati.</w:t>
      </w:r>
      <w:r w:rsidR="00565FFA">
        <w:rPr>
          <w:rFonts w:ascii="Times New Roman" w:eastAsia="Times New Roman" w:hAnsi="Times New Roman"/>
          <w:sz w:val="24"/>
          <w:szCs w:val="24"/>
        </w:rPr>
        <w:t xml:space="preserve"> </w:t>
      </w:r>
      <w:r w:rsidR="008007AF">
        <w:rPr>
          <w:rFonts w:ascii="Times New Roman" w:eastAsia="Times New Roman" w:hAnsi="Times New Roman"/>
          <w:sz w:val="24"/>
          <w:szCs w:val="24"/>
        </w:rPr>
        <w:t>Prav tako zakon predvideva obveznost izločitve</w:t>
      </w:r>
      <w:r w:rsidR="003B354C">
        <w:rPr>
          <w:rFonts w:ascii="Times New Roman" w:eastAsia="Times New Roman" w:hAnsi="Times New Roman"/>
          <w:sz w:val="24"/>
          <w:szCs w:val="24"/>
        </w:rPr>
        <w:t xml:space="preserve"> v postopku sprejemanja mnenja o kandidatu za ravnatelja</w:t>
      </w:r>
      <w:r w:rsidR="008007AF">
        <w:rPr>
          <w:rFonts w:ascii="Times New Roman" w:eastAsia="Times New Roman" w:hAnsi="Times New Roman"/>
          <w:sz w:val="24"/>
          <w:szCs w:val="24"/>
        </w:rPr>
        <w:t>, kadar je k</w:t>
      </w:r>
      <w:r w:rsidR="008007AF" w:rsidRPr="00617F57">
        <w:rPr>
          <w:rFonts w:ascii="Times New Roman" w:eastAsia="Times New Roman" w:hAnsi="Times New Roman"/>
          <w:sz w:val="24"/>
          <w:szCs w:val="24"/>
        </w:rPr>
        <w:t>and</w:t>
      </w:r>
      <w:r w:rsidR="008007AF">
        <w:rPr>
          <w:rFonts w:ascii="Times New Roman" w:eastAsia="Times New Roman" w:hAnsi="Times New Roman"/>
          <w:sz w:val="24"/>
          <w:szCs w:val="24"/>
        </w:rPr>
        <w:t>idat</w:t>
      </w:r>
      <w:r w:rsidR="008007AF" w:rsidRPr="00617F57">
        <w:rPr>
          <w:rFonts w:ascii="Times New Roman" w:eastAsia="Times New Roman" w:hAnsi="Times New Roman"/>
          <w:sz w:val="24"/>
          <w:szCs w:val="24"/>
        </w:rPr>
        <w:t xml:space="preserve"> za ravnatelja </w:t>
      </w:r>
      <w:r w:rsidR="003B354C">
        <w:rPr>
          <w:rFonts w:ascii="Times New Roman" w:eastAsia="Times New Roman" w:hAnsi="Times New Roman"/>
          <w:sz w:val="24"/>
          <w:szCs w:val="24"/>
        </w:rPr>
        <w:t xml:space="preserve">obenem </w:t>
      </w:r>
      <w:r w:rsidR="008007AF">
        <w:rPr>
          <w:rFonts w:ascii="Times New Roman" w:eastAsia="Times New Roman" w:hAnsi="Times New Roman"/>
          <w:sz w:val="24"/>
          <w:szCs w:val="24"/>
        </w:rPr>
        <w:t>član</w:t>
      </w:r>
      <w:r w:rsidR="008007AF" w:rsidRPr="00617F57">
        <w:rPr>
          <w:rFonts w:ascii="Times New Roman" w:eastAsia="Times New Roman" w:hAnsi="Times New Roman"/>
          <w:sz w:val="24"/>
          <w:szCs w:val="24"/>
        </w:rPr>
        <w:t xml:space="preserve"> vzgojiteljskega, učiteljskega oziroma predavateljskega zbora</w:t>
      </w:r>
      <w:r w:rsidR="008007AF">
        <w:rPr>
          <w:rFonts w:ascii="Times New Roman" w:eastAsia="Times New Roman" w:hAnsi="Times New Roman"/>
          <w:sz w:val="24"/>
          <w:szCs w:val="24"/>
        </w:rPr>
        <w:t xml:space="preserve">, član organa lokalne oziroma </w:t>
      </w:r>
      <w:r w:rsidR="008007AF" w:rsidRPr="00617F57">
        <w:rPr>
          <w:rFonts w:ascii="Times New Roman" w:eastAsia="Times New Roman" w:hAnsi="Times New Roman"/>
          <w:sz w:val="24"/>
          <w:szCs w:val="24"/>
        </w:rPr>
        <w:t>samoupravn</w:t>
      </w:r>
      <w:r w:rsidR="008007AF">
        <w:rPr>
          <w:rFonts w:ascii="Times New Roman" w:eastAsia="Times New Roman" w:hAnsi="Times New Roman"/>
          <w:sz w:val="24"/>
          <w:szCs w:val="24"/>
        </w:rPr>
        <w:t>e</w:t>
      </w:r>
      <w:r w:rsidR="008007AF" w:rsidRPr="00617F57">
        <w:rPr>
          <w:rFonts w:ascii="Times New Roman" w:eastAsia="Times New Roman" w:hAnsi="Times New Roman"/>
          <w:sz w:val="24"/>
          <w:szCs w:val="24"/>
        </w:rPr>
        <w:t xml:space="preserve"> narodn</w:t>
      </w:r>
      <w:r w:rsidR="008007AF">
        <w:rPr>
          <w:rFonts w:ascii="Times New Roman" w:eastAsia="Times New Roman" w:hAnsi="Times New Roman"/>
          <w:sz w:val="24"/>
          <w:szCs w:val="24"/>
        </w:rPr>
        <w:t>e</w:t>
      </w:r>
      <w:r w:rsidR="008007AF" w:rsidRPr="00617F57">
        <w:rPr>
          <w:rFonts w:ascii="Times New Roman" w:eastAsia="Times New Roman" w:hAnsi="Times New Roman"/>
          <w:sz w:val="24"/>
          <w:szCs w:val="24"/>
        </w:rPr>
        <w:t xml:space="preserve"> skupnost</w:t>
      </w:r>
      <w:r w:rsidR="008007AF">
        <w:rPr>
          <w:rFonts w:ascii="Times New Roman" w:eastAsia="Times New Roman" w:hAnsi="Times New Roman"/>
          <w:sz w:val="24"/>
          <w:szCs w:val="24"/>
        </w:rPr>
        <w:t>i, ki poda mnenje o kandidatu, ali član sveta staršev.</w:t>
      </w:r>
      <w:r w:rsidR="003B354C">
        <w:rPr>
          <w:rFonts w:ascii="Times New Roman" w:eastAsia="Times New Roman" w:hAnsi="Times New Roman"/>
          <w:sz w:val="24"/>
          <w:szCs w:val="24"/>
        </w:rPr>
        <w:t xml:space="preserve"> </w:t>
      </w:r>
      <w:r w:rsidR="00565FFA">
        <w:rPr>
          <w:rFonts w:ascii="Times New Roman" w:hAnsi="Times New Roman" w:cs="Times New Roman"/>
          <w:sz w:val="24"/>
          <w:szCs w:val="24"/>
        </w:rPr>
        <w:t>Zakon pa u</w:t>
      </w:r>
      <w:r>
        <w:rPr>
          <w:rFonts w:ascii="Times New Roman" w:hAnsi="Times New Roman" w:cs="Times New Roman"/>
          <w:sz w:val="24"/>
          <w:szCs w:val="24"/>
        </w:rPr>
        <w:t xml:space="preserve">vaja pa tudi soglasje ministra. </w:t>
      </w:r>
      <w:r w:rsidRPr="00D87D59">
        <w:rPr>
          <w:rFonts w:ascii="Times New Roman" w:hAnsi="Times New Roman" w:cs="Times New Roman"/>
          <w:sz w:val="24"/>
          <w:szCs w:val="24"/>
        </w:rPr>
        <w:t xml:space="preserve">Ministrstvo je do novele zakona v letu 2006 </w:t>
      </w:r>
      <w:r>
        <w:rPr>
          <w:rFonts w:ascii="Times New Roman" w:hAnsi="Times New Roman" w:cs="Times New Roman"/>
          <w:sz w:val="24"/>
          <w:szCs w:val="24"/>
        </w:rPr>
        <w:t xml:space="preserve">že </w:t>
      </w:r>
      <w:r w:rsidRPr="00D87D59">
        <w:rPr>
          <w:rFonts w:ascii="Times New Roman" w:hAnsi="Times New Roman" w:cs="Times New Roman"/>
          <w:sz w:val="24"/>
          <w:szCs w:val="24"/>
        </w:rPr>
        <w:t>dajalo soglasje k imenovanjem ravnateljev, kasneje je bila</w:t>
      </w:r>
      <w:r w:rsidRPr="00404F9A">
        <w:rPr>
          <w:rFonts w:ascii="Times New Roman" w:hAnsi="Times New Roman" w:cs="Times New Roman"/>
          <w:sz w:val="24"/>
          <w:szCs w:val="24"/>
        </w:rPr>
        <w:t xml:space="preserve"> navedena določba spremenjena v mnenje, ki je bilo neobvezujoče. Pridobitev soglasja k imenovanju ravnatelja oziroma direktorja je ureditev, kakršno pozna Zakon o zavodih in tudi področni zakoni, ki </w:t>
      </w:r>
      <w:r w:rsidRPr="00DF0AF3">
        <w:rPr>
          <w:rFonts w:ascii="Times New Roman" w:hAnsi="Times New Roman" w:cs="Times New Roman"/>
          <w:sz w:val="24"/>
          <w:szCs w:val="24"/>
        </w:rPr>
        <w:t>urejajo podobne postopke (npr. Zakon o socialnem varstvu in Zakon o zdravstveni dejavnosti).</w:t>
      </w:r>
      <w:r w:rsidR="00DF0AF3" w:rsidRPr="00DF0AF3">
        <w:rPr>
          <w:rFonts w:ascii="Times New Roman" w:hAnsi="Times New Roman" w:cs="Times New Roman"/>
          <w:color w:val="000000"/>
          <w:sz w:val="24"/>
          <w:szCs w:val="24"/>
        </w:rPr>
        <w:t xml:space="preserve"> Kot izhaja tudi iz sodne prakse, soglasje ministra ni dokončni posamični akt, ki bi imel samostojno sodno varstvo, pač pa je sestavni del akta o imenovanju ravnatelja, ki ga sprejme svet zavoda. Zoper sklep o imenovanju ravnatelja pa ima neizbrani kandidat po določbi </w:t>
      </w:r>
      <w:r w:rsidR="00A31DF0">
        <w:rPr>
          <w:rFonts w:ascii="Times New Roman" w:hAnsi="Times New Roman" w:cs="Times New Roman"/>
          <w:color w:val="000000"/>
          <w:sz w:val="24"/>
          <w:szCs w:val="24"/>
        </w:rPr>
        <w:t>drugega odstavka</w:t>
      </w:r>
      <w:r w:rsidR="00DF0AF3" w:rsidRPr="00DF0AF3">
        <w:rPr>
          <w:rFonts w:ascii="Times New Roman" w:hAnsi="Times New Roman" w:cs="Times New Roman"/>
          <w:color w:val="000000"/>
          <w:sz w:val="24"/>
          <w:szCs w:val="24"/>
        </w:rPr>
        <w:t xml:space="preserve"> </w:t>
      </w:r>
      <w:proofErr w:type="spellStart"/>
      <w:r w:rsidR="00DF0AF3" w:rsidRPr="00DF0AF3">
        <w:rPr>
          <w:rFonts w:ascii="Times New Roman" w:hAnsi="Times New Roman" w:cs="Times New Roman"/>
          <w:color w:val="000000"/>
          <w:sz w:val="24"/>
          <w:szCs w:val="24"/>
        </w:rPr>
        <w:t>odstavka</w:t>
      </w:r>
      <w:proofErr w:type="spellEnd"/>
      <w:r w:rsidR="00DF0AF3" w:rsidRPr="00DF0AF3">
        <w:rPr>
          <w:rFonts w:ascii="Times New Roman" w:hAnsi="Times New Roman" w:cs="Times New Roman"/>
          <w:color w:val="000000"/>
          <w:sz w:val="24"/>
          <w:szCs w:val="24"/>
        </w:rPr>
        <w:t xml:space="preserve"> 36. člena Zakona o zavodih sodno varstvo pri sodišču, pristojnem za delovne spore.</w:t>
      </w:r>
      <w:r w:rsidR="007E4584">
        <w:rPr>
          <w:rFonts w:ascii="Times New Roman" w:eastAsia="Times New Roman" w:hAnsi="Times New Roman"/>
          <w:sz w:val="24"/>
          <w:szCs w:val="24"/>
        </w:rPr>
        <w:t xml:space="preserve"> </w:t>
      </w:r>
      <w:r w:rsidR="00D05A58" w:rsidRPr="00617F57">
        <w:rPr>
          <w:rFonts w:ascii="Times New Roman" w:eastAsia="Times New Roman" w:hAnsi="Times New Roman"/>
          <w:sz w:val="24"/>
          <w:szCs w:val="24"/>
        </w:rPr>
        <w:t xml:space="preserve">Če minister </w:t>
      </w:r>
      <w:r w:rsidR="00D05A58" w:rsidRPr="00617F57">
        <w:rPr>
          <w:rFonts w:ascii="Times New Roman" w:eastAsia="Times New Roman" w:hAnsi="Times New Roman"/>
          <w:color w:val="000000"/>
          <w:sz w:val="24"/>
          <w:szCs w:val="24"/>
        </w:rPr>
        <w:t>ne soglaša s sklepom sveta,</w:t>
      </w:r>
      <w:r w:rsidR="00D05A58" w:rsidRPr="00617F57">
        <w:rPr>
          <w:rFonts w:ascii="Times New Roman" w:eastAsia="Times New Roman" w:hAnsi="Times New Roman"/>
          <w:color w:val="FF0000"/>
          <w:sz w:val="24"/>
          <w:szCs w:val="24"/>
        </w:rPr>
        <w:t xml:space="preserve"> </w:t>
      </w:r>
      <w:r w:rsidR="00D05A58" w:rsidRPr="00617F57">
        <w:rPr>
          <w:rFonts w:ascii="Times New Roman" w:eastAsia="Times New Roman" w:hAnsi="Times New Roman"/>
          <w:sz w:val="24"/>
          <w:szCs w:val="24"/>
        </w:rPr>
        <w:t xml:space="preserve">svet šole postopek za imenovanje ravnatelja ponovi. </w:t>
      </w:r>
      <w:r w:rsidR="00D05A58">
        <w:rPr>
          <w:rFonts w:ascii="Times New Roman" w:eastAsia="Times New Roman" w:hAnsi="Times New Roman"/>
          <w:sz w:val="24"/>
          <w:szCs w:val="24"/>
        </w:rPr>
        <w:t>Navedeno pomeni, da je potrebno ponoviti celoten postopek imenovanja, tudi javni razpis.</w:t>
      </w:r>
    </w:p>
    <w:p w:rsidR="009D1662" w:rsidRDefault="009D1662" w:rsidP="009D1662">
      <w:pPr>
        <w:spacing w:after="0"/>
        <w:jc w:val="both"/>
        <w:rPr>
          <w:rFonts w:ascii="Times New Roman" w:eastAsia="Times New Roman" w:hAnsi="Times New Roman" w:cs="Times New Roman"/>
          <w:sz w:val="24"/>
          <w:szCs w:val="24"/>
        </w:rPr>
      </w:pPr>
    </w:p>
    <w:p w:rsidR="00823924" w:rsidRDefault="00823924" w:rsidP="009D1662">
      <w:pPr>
        <w:spacing w:after="0"/>
        <w:jc w:val="both"/>
        <w:rPr>
          <w:rFonts w:ascii="Times New Roman" w:eastAsia="Times New Roman" w:hAnsi="Times New Roman" w:cs="Times New Roman"/>
          <w:sz w:val="24"/>
          <w:szCs w:val="24"/>
        </w:rPr>
      </w:pPr>
    </w:p>
    <w:p w:rsidR="00823924" w:rsidRPr="00DF0AF3" w:rsidRDefault="00823924" w:rsidP="009D1662">
      <w:pPr>
        <w:spacing w:after="0"/>
        <w:jc w:val="both"/>
        <w:rPr>
          <w:rFonts w:ascii="Times New Roman" w:eastAsia="Times New Roman" w:hAnsi="Times New Roman" w:cs="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K </w:t>
      </w:r>
      <w:r w:rsidR="00962203">
        <w:rPr>
          <w:rFonts w:ascii="Times New Roman" w:eastAsia="Times New Roman" w:hAnsi="Times New Roman"/>
          <w:b/>
          <w:sz w:val="24"/>
          <w:szCs w:val="24"/>
        </w:rPr>
        <w:t>10</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4852C5">
        <w:rPr>
          <w:rFonts w:ascii="Times New Roman" w:eastAsia="Times New Roman" w:hAnsi="Times New Roman"/>
          <w:sz w:val="24"/>
          <w:szCs w:val="24"/>
        </w:rPr>
        <w:t>V skladu s spremembo 53. a člena se spreminja tudi postopek razrešitve ravnatelja, in sicer tako, da si mora svet zavoda k razrešitvi ravnatelja pridobiti soglasje ministra. Soglasje ni potrebno, če se ravnatelja razreši na njegov predlog.</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6B34AF">
        <w:rPr>
          <w:rFonts w:ascii="Times New Roman" w:eastAsia="Times New Roman" w:hAnsi="Times New Roman"/>
          <w:b/>
          <w:sz w:val="24"/>
          <w:szCs w:val="24"/>
        </w:rPr>
        <w:t>1</w:t>
      </w:r>
      <w:r w:rsidR="00962203">
        <w:rPr>
          <w:rFonts w:ascii="Times New Roman" w:eastAsia="Times New Roman" w:hAnsi="Times New Roman"/>
          <w:b/>
          <w:sz w:val="24"/>
          <w:szCs w:val="24"/>
        </w:rPr>
        <w:t>1</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1159D3" w:rsidRPr="001E7DAF" w:rsidRDefault="001159D3" w:rsidP="001159D3">
      <w:pPr>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Člen izpolnjuje izrek ustavne odločbe in hkrati določa pogoje, ki jih morajo izpolnjevati zasebne šole, da se lahko financirajo iz javnih sredstev. Le ti so taksativno našteti in sicer mora zasebna šola, ki je vključena v mrežo izvajalcev in vpisana v razvid izvajalcev, izpolnjevati še pogoj, da </w:t>
      </w:r>
      <w:r w:rsidRPr="001E7DAF">
        <w:rPr>
          <w:rFonts w:ascii="Times New Roman" w:hAnsi="Times New Roman"/>
          <w:sz w:val="24"/>
          <w:szCs w:val="24"/>
        </w:rPr>
        <w:t>so vpisni pogoji določeni tako, da zagotavljajo vpis učencev in dijakov ne glede na narodnost, raso, spol, jezik, vero, politično ali drugo prepričanje, gmotno stanje, rojstvo, izobrazbo, družbeni položaj, invalidnost ali katerokoli drugo osebno okoliščino</w:t>
      </w:r>
      <w:r w:rsidRPr="001E7DAF">
        <w:rPr>
          <w:rFonts w:ascii="Times New Roman" w:eastAsia="Times New Roman" w:hAnsi="Times New Roman"/>
          <w:b/>
          <w:sz w:val="24"/>
          <w:szCs w:val="24"/>
        </w:rPr>
        <w:t>,</w:t>
      </w:r>
      <w:r w:rsidRPr="001E7DAF">
        <w:rPr>
          <w:rFonts w:ascii="Times New Roman" w:eastAsia="Times New Roman" w:hAnsi="Times New Roman"/>
          <w:sz w:val="24"/>
          <w:szCs w:val="24"/>
        </w:rPr>
        <w:t xml:space="preserve"> glasbena šola mora  v vzgojno-izobraževalnem glasbenem programu izvajati  pouk najmanj treh orkestrskih inštrumentov in ima vpisanih najmanj 35 učencev, poleg tega pa morajo imeti zasebne šole zaposlenih vsaj 80% učiteljev oziroma vzgojiteljev potrebnih za izvedbo izobraževalnega programa, ki je pridobil javno veljavnost v skladu z zakonom in drugimi predpisi in zagotovljene druge  učitelje oziroma vzgojitelje, potrebne za izvedbo javno veljavnega programa.</w:t>
      </w: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Zasebni šoli, ki izvaja program osnovnošolskega izobraževanja se za izvedbo obveznega dela programa, ki je pridobil javno veljavnost,  zagotavlja 100% sredstev, ki jih država oziroma lokalna skupnost zagotavlja za izvajanje programa javne šole in 85% sredstev, ki jih država oziroma lokalna skupnost zagotavlja za izvajanje razširjenega programa javne šole. </w:t>
      </w:r>
    </w:p>
    <w:p w:rsidR="00713AD0" w:rsidRPr="001E7DAF" w:rsidRDefault="00713AD0"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ostale zasebne šole se način financiranja ne spreminja. Za izvedbo programa pridobijo 85</w:t>
      </w:r>
      <w:r w:rsidR="00F75657">
        <w:rPr>
          <w:rFonts w:ascii="Times New Roman" w:eastAsia="Times New Roman" w:hAnsi="Times New Roman"/>
          <w:sz w:val="24"/>
          <w:szCs w:val="24"/>
        </w:rPr>
        <w:t xml:space="preserve"> </w:t>
      </w:r>
      <w:r w:rsidRPr="001E7DAF">
        <w:rPr>
          <w:rFonts w:ascii="Times New Roman" w:eastAsia="Times New Roman" w:hAnsi="Times New Roman"/>
          <w:sz w:val="24"/>
          <w:szCs w:val="24"/>
        </w:rPr>
        <w:t xml:space="preserve">% sredstev, ki jih država oziroma lokalna skupnost zagotavlja za izvajanje programa javne šole. </w:t>
      </w:r>
    </w:p>
    <w:p w:rsidR="001159D3" w:rsidRPr="001E7DAF" w:rsidRDefault="001159D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Tudi določba, ki določa, da zasebnim šolam ne pripadajo sredstva za naložbe, investicijsko vzdrževanje in opremo ostaja nespremenjena, kakor tudi določba, lahko sodelujejo na natečajih za učila in učne pripomočke, ki so namenjeni javnim šolam.</w:t>
      </w:r>
    </w:p>
    <w:p w:rsidR="001159D3" w:rsidRDefault="001159D3"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Člen določa tudi od kdaj pripada zasebni šoli pravica do pridobivanja sredstev. Sredstva ji pripadajo za šolsko leto, ki sledi letu, v katerem je šola pridobila pravico do financiranja. </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2</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 navedeno določbo se izenačuje obseg financiranja javnih in zasebnih šol, ki so pridobile javno veljavnost njihovega programa in pridobijo 100 % javnih sredstev za izvedbo programa, kar pomeni, da za ta del programa staršem ne smejo zaračunavati šolnin.</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3</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Sprememba 90. člena določa, da se s pogodbo o financiranju določijo tako obveznosti kot letni obseg sredstev za izvajanje izobraževalnih programov zasebnih šol.</w:t>
      </w:r>
    </w:p>
    <w:p w:rsidR="009D1662" w:rsidRPr="001E7DAF" w:rsidRDefault="009D1662" w:rsidP="009D1662">
      <w:pPr>
        <w:autoSpaceDE w:val="0"/>
        <w:autoSpaceDN w:val="0"/>
        <w:adjustRightInd w:val="0"/>
        <w:spacing w:after="0"/>
        <w:jc w:val="both"/>
        <w:rPr>
          <w:rFonts w:ascii="Times New Roman" w:eastAsia="Times New Roman" w:hAnsi="Times New Roman"/>
          <w:sz w:val="24"/>
          <w:szCs w:val="24"/>
          <w:lang w:eastAsia="sl-SI"/>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4</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jc w:val="both"/>
        <w:rPr>
          <w:rFonts w:ascii="Times New Roman" w:hAnsi="Times New Roman"/>
          <w:sz w:val="24"/>
          <w:szCs w:val="24"/>
        </w:rPr>
      </w:pPr>
      <w:r w:rsidRPr="001E7DAF">
        <w:rPr>
          <w:rFonts w:ascii="Times New Roman" w:hAnsi="Times New Roman"/>
          <w:sz w:val="24"/>
          <w:szCs w:val="24"/>
        </w:rPr>
        <w:t>Pravna podlaga za oblikovanje šolskih skladov je 135. člen Zakona o organizaciji in financiranju vzgoje in izobraževanja (ZOFVI). Šole in vrtci imajo ustanovljene šolske sklade, iz katerih se financirajo dejavnosti, ki niso sestavine izobraževalnega programa oz. se ne financirajo iz javnih sredstev, nakup nadstandardne opreme, zviševanje standarda pouka in podobno. Šolski skladi pridobivajo sredstva od staršev, donacij, zapuščin in iz drugih virov, pri čemer so drugi viri običajno sredstva iz lastne tržne dejavnosti. Pri zviševanju standarda pouka gre običajno za dejavnosti vrtca in šole (tabori, šola v naravi, plavalni tečaj, obisk kulturne prireditve, itd.) za otroke iz socialno ogroženih družin, ki predstavljajo dodatne stroške za starše, ki pa jih socialno ogrožene družine ne zmorejo, zato se za te otroke stroške krije iz šolskega sklada. S tem šola sama izvaja socialno funkcijo, ki jo kot enega izmed ciljev vzgoje in izobraževanja določa 2. člen ZOFVI. Gre za cilj, da se v sistemu vzgoje in izobraževanja zagotavljajo enake možnosti za vzgojo in izobraževanje otrok iz socialno manj spodbudnih okolij, k čemer v veliki meri pripomorejo tud</w:t>
      </w:r>
      <w:r w:rsidR="005A7A88">
        <w:rPr>
          <w:rFonts w:ascii="Times New Roman" w:hAnsi="Times New Roman"/>
          <w:sz w:val="24"/>
          <w:szCs w:val="24"/>
        </w:rPr>
        <w:t xml:space="preserve">i sredstva iz šolskih skladov. </w:t>
      </w:r>
    </w:p>
    <w:p w:rsidR="00F75657" w:rsidRDefault="009D1662" w:rsidP="00823924">
      <w:pPr>
        <w:spacing w:after="0"/>
        <w:jc w:val="both"/>
        <w:rPr>
          <w:rFonts w:ascii="Times New Roman" w:hAnsi="Times New Roman"/>
          <w:sz w:val="24"/>
          <w:szCs w:val="24"/>
        </w:rPr>
      </w:pPr>
      <w:r w:rsidRPr="001E7DAF">
        <w:rPr>
          <w:rFonts w:ascii="Times New Roman" w:hAnsi="Times New Roman"/>
          <w:sz w:val="24"/>
          <w:szCs w:val="24"/>
        </w:rPr>
        <w:t>Nakazila iz šolskega sklada otrokom, učencem in dijakom iz socialno ogroženih družin po Zakonu o dohodnini (</w:t>
      </w:r>
      <w:proofErr w:type="spellStart"/>
      <w:r w:rsidRPr="001E7DAF">
        <w:rPr>
          <w:rFonts w:ascii="Times New Roman" w:hAnsi="Times New Roman"/>
          <w:sz w:val="24"/>
          <w:szCs w:val="24"/>
        </w:rPr>
        <w:t>Zdoh</w:t>
      </w:r>
      <w:proofErr w:type="spellEnd"/>
      <w:r w:rsidRPr="001E7DAF">
        <w:rPr>
          <w:rFonts w:ascii="Times New Roman" w:hAnsi="Times New Roman"/>
          <w:sz w:val="24"/>
          <w:szCs w:val="24"/>
        </w:rPr>
        <w:t xml:space="preserve">) niso oproščena dohodnine, temveč se štejejo kot darila, ki so kot drugi dohodki obdavčena z dohodnino. Pri tem ni pomembno, ali so darila prejeta v denarju, ali kot storitev. Darila, katerih posamična vrednost ne presega 42 </w:t>
      </w:r>
      <w:proofErr w:type="spellStart"/>
      <w:r w:rsidRPr="001E7DAF">
        <w:rPr>
          <w:rFonts w:ascii="Times New Roman" w:hAnsi="Times New Roman"/>
          <w:sz w:val="24"/>
          <w:szCs w:val="24"/>
        </w:rPr>
        <w:t>eur</w:t>
      </w:r>
      <w:proofErr w:type="spellEnd"/>
      <w:r w:rsidRPr="001E7DAF">
        <w:rPr>
          <w:rFonts w:ascii="Times New Roman" w:hAnsi="Times New Roman"/>
          <w:sz w:val="24"/>
          <w:szCs w:val="24"/>
        </w:rPr>
        <w:t xml:space="preserve"> in darila, prejeta od istega darovalca, če njihova skupna vrednost v davčnem letu ne presega 84 </w:t>
      </w:r>
      <w:proofErr w:type="spellStart"/>
      <w:r w:rsidRPr="001E7DAF">
        <w:rPr>
          <w:rFonts w:ascii="Times New Roman" w:hAnsi="Times New Roman"/>
          <w:sz w:val="24"/>
          <w:szCs w:val="24"/>
        </w:rPr>
        <w:t>eur</w:t>
      </w:r>
      <w:proofErr w:type="spellEnd"/>
      <w:r w:rsidRPr="001E7DAF">
        <w:rPr>
          <w:rFonts w:ascii="Times New Roman" w:hAnsi="Times New Roman"/>
          <w:sz w:val="24"/>
          <w:szCs w:val="24"/>
        </w:rPr>
        <w:t xml:space="preserve">, se ne vključijo v davčno osnovo oz. niso obdavčena (drugi odstavek 108. člena </w:t>
      </w:r>
      <w:proofErr w:type="spellStart"/>
      <w:r w:rsidRPr="001E7DAF">
        <w:rPr>
          <w:rFonts w:ascii="Times New Roman" w:hAnsi="Times New Roman"/>
          <w:sz w:val="24"/>
          <w:szCs w:val="24"/>
        </w:rPr>
        <w:t>Zdoh</w:t>
      </w:r>
      <w:proofErr w:type="spellEnd"/>
      <w:r w:rsidRPr="001E7DAF">
        <w:rPr>
          <w:rFonts w:ascii="Times New Roman" w:hAnsi="Times New Roman"/>
          <w:sz w:val="24"/>
          <w:szCs w:val="24"/>
        </w:rPr>
        <w:t xml:space="preserve">). </w:t>
      </w:r>
      <w:r w:rsidR="00F75657" w:rsidRPr="00B401D2">
        <w:rPr>
          <w:rFonts w:ascii="Times New Roman" w:hAnsi="Times New Roman"/>
          <w:sz w:val="24"/>
          <w:szCs w:val="24"/>
        </w:rPr>
        <w:t xml:space="preserve">Ker višina nakazil iz šolskega sklada za otroke, učence in dijake iz socialno ogroženih družin v večini primerov presega z zakonom določeno mejo vrednosti </w:t>
      </w:r>
      <w:r w:rsidR="00F75657">
        <w:rPr>
          <w:rFonts w:ascii="Times New Roman" w:hAnsi="Times New Roman"/>
          <w:sz w:val="24"/>
          <w:szCs w:val="24"/>
        </w:rPr>
        <w:t xml:space="preserve">darila, ki ni obdavčeno, </w:t>
      </w:r>
      <w:r w:rsidR="00F75657" w:rsidRPr="00133A15">
        <w:rPr>
          <w:rFonts w:ascii="Times New Roman" w:hAnsi="Times New Roman"/>
          <w:sz w:val="24"/>
          <w:szCs w:val="24"/>
        </w:rPr>
        <w:t xml:space="preserve">se </w:t>
      </w:r>
      <w:r w:rsidR="00F75657">
        <w:rPr>
          <w:rFonts w:ascii="Times New Roman" w:hAnsi="Times New Roman"/>
          <w:sz w:val="24"/>
          <w:szCs w:val="24"/>
        </w:rPr>
        <w:t xml:space="preserve">uzakonja predpogoj, da bodo lahko z Zakonom o dohodnini vsa izplačila iz šolskega sklada določena </w:t>
      </w:r>
      <w:r w:rsidR="00F75657" w:rsidRPr="00823924">
        <w:rPr>
          <w:rFonts w:ascii="Times New Roman" w:eastAsia="Times New Roman" w:hAnsi="Times New Roman"/>
          <w:bCs/>
          <w:sz w:val="24"/>
          <w:szCs w:val="24"/>
        </w:rPr>
        <w:t>kot</w:t>
      </w:r>
      <w:r w:rsidR="00F75657">
        <w:rPr>
          <w:rFonts w:ascii="Times New Roman" w:hAnsi="Times New Roman"/>
          <w:sz w:val="24"/>
          <w:szCs w:val="24"/>
        </w:rPr>
        <w:t xml:space="preserve"> davčne oprostitve. </w:t>
      </w:r>
    </w:p>
    <w:p w:rsidR="00823924" w:rsidRPr="001E7DAF" w:rsidRDefault="00823924" w:rsidP="00823924">
      <w:pPr>
        <w:spacing w:after="0"/>
        <w:jc w:val="both"/>
        <w:rPr>
          <w:rFonts w:ascii="Times New Roman" w:hAnsi="Times New Roman"/>
          <w:sz w:val="24"/>
          <w:szCs w:val="24"/>
        </w:rPr>
      </w:pPr>
    </w:p>
    <w:p w:rsidR="005A7A88" w:rsidRPr="001E7DAF" w:rsidRDefault="005A7A88" w:rsidP="005A7A88">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5</w:t>
      </w:r>
      <w:r>
        <w:rPr>
          <w:rFonts w:ascii="Times New Roman" w:eastAsia="Times New Roman" w:hAnsi="Times New Roman"/>
          <w:b/>
          <w:sz w:val="24"/>
          <w:szCs w:val="24"/>
        </w:rPr>
        <w:t>. členu</w:t>
      </w:r>
    </w:p>
    <w:p w:rsidR="005A7A88" w:rsidRPr="00D05B33" w:rsidRDefault="005A7A88" w:rsidP="005A7A88">
      <w:pPr>
        <w:spacing w:after="0"/>
        <w:jc w:val="both"/>
        <w:rPr>
          <w:rFonts w:ascii="Times New Roman" w:eastAsia="Times New Roman" w:hAnsi="Times New Roman"/>
          <w:b/>
          <w:sz w:val="24"/>
          <w:szCs w:val="24"/>
        </w:rPr>
      </w:pPr>
    </w:p>
    <w:p w:rsidR="009D1662" w:rsidRDefault="005A7A88" w:rsidP="00823924">
      <w:pPr>
        <w:spacing w:after="0"/>
        <w:jc w:val="both"/>
        <w:rPr>
          <w:rFonts w:ascii="Times New Roman" w:eastAsia="Times New Roman" w:hAnsi="Times New Roman"/>
          <w:bCs/>
          <w:sz w:val="24"/>
          <w:szCs w:val="24"/>
        </w:rPr>
      </w:pPr>
      <w:r>
        <w:rPr>
          <w:rFonts w:ascii="Times New Roman" w:eastAsia="Times New Roman" w:hAnsi="Times New Roman"/>
          <w:bCs/>
          <w:sz w:val="24"/>
          <w:szCs w:val="24"/>
        </w:rPr>
        <w:t>S sprem</w:t>
      </w:r>
      <w:r w:rsidR="003756C9">
        <w:rPr>
          <w:rFonts w:ascii="Times New Roman" w:eastAsia="Times New Roman" w:hAnsi="Times New Roman"/>
          <w:bCs/>
          <w:sz w:val="24"/>
          <w:szCs w:val="24"/>
        </w:rPr>
        <w:t>embo 13. člena prehodne določbe</w:t>
      </w:r>
      <w:r w:rsidR="00AC0448">
        <w:rPr>
          <w:rFonts w:ascii="Times New Roman" w:eastAsia="Times New Roman" w:hAnsi="Times New Roman"/>
          <w:bCs/>
          <w:sz w:val="24"/>
          <w:szCs w:val="24"/>
        </w:rPr>
        <w:t xml:space="preserve"> Zakona</w:t>
      </w:r>
      <w:r w:rsidRPr="00D05B33">
        <w:rPr>
          <w:rFonts w:ascii="Times New Roman" w:eastAsia="Times New Roman" w:hAnsi="Times New Roman"/>
          <w:bCs/>
          <w:sz w:val="24"/>
          <w:szCs w:val="24"/>
        </w:rPr>
        <w:t xml:space="preserve"> o spremembah in dopolnitvah zakona o organizaciji in financiranju vzgoje in izobraževanja (Uradni list RS, št. 46/16 in 49/16 - </w:t>
      </w:r>
      <w:proofErr w:type="spellStart"/>
      <w:r>
        <w:rPr>
          <w:rFonts w:ascii="Times New Roman" w:eastAsia="Times New Roman" w:hAnsi="Times New Roman"/>
          <w:bCs/>
          <w:sz w:val="24"/>
          <w:szCs w:val="24"/>
        </w:rPr>
        <w:t>popr</w:t>
      </w:r>
      <w:proofErr w:type="spellEnd"/>
      <w:r>
        <w:rPr>
          <w:rFonts w:ascii="Times New Roman" w:eastAsia="Times New Roman" w:hAnsi="Times New Roman"/>
          <w:bCs/>
          <w:sz w:val="24"/>
          <w:szCs w:val="24"/>
        </w:rPr>
        <w:t xml:space="preserve">.) je določen rok za povezavo zbirk podatkov. </w:t>
      </w:r>
      <w:r w:rsidR="003756C9">
        <w:rPr>
          <w:rFonts w:ascii="Times New Roman" w:eastAsia="Times New Roman" w:hAnsi="Times New Roman"/>
          <w:bCs/>
          <w:sz w:val="24"/>
          <w:szCs w:val="24"/>
          <w:lang w:eastAsia="sl-SI"/>
        </w:rPr>
        <w:t xml:space="preserve">Novi </w:t>
      </w:r>
      <w:proofErr w:type="spellStart"/>
      <w:r w:rsidR="003756C9">
        <w:rPr>
          <w:rFonts w:ascii="Times New Roman" w:eastAsia="Times New Roman" w:hAnsi="Times New Roman"/>
          <w:bCs/>
          <w:sz w:val="24"/>
          <w:szCs w:val="24"/>
          <w:lang w:eastAsia="sl-SI"/>
        </w:rPr>
        <w:t>135.c</w:t>
      </w:r>
      <w:proofErr w:type="spellEnd"/>
      <w:r w:rsidR="003756C9">
        <w:rPr>
          <w:rFonts w:ascii="Times New Roman" w:eastAsia="Times New Roman" w:hAnsi="Times New Roman"/>
          <w:bCs/>
          <w:sz w:val="24"/>
          <w:szCs w:val="24"/>
          <w:lang w:eastAsia="sl-SI"/>
        </w:rPr>
        <w:t xml:space="preserve"> člen , drugi, četrti in peti odstavek 135. b člena ter četrti, peti, deveti in enajsti odstavek 135. člena se začnejo uporabljati že 31. julija 2017.</w:t>
      </w:r>
    </w:p>
    <w:p w:rsidR="00823924" w:rsidRPr="00823924" w:rsidRDefault="00823924" w:rsidP="00823924">
      <w:pPr>
        <w:spacing w:after="0"/>
        <w:jc w:val="both"/>
        <w:rPr>
          <w:rFonts w:ascii="Times New Roman" w:eastAsia="Times New Roman" w:hAnsi="Times New Roman"/>
          <w:bCs/>
          <w:sz w:val="24"/>
          <w:szCs w:val="24"/>
        </w:rPr>
      </w:pPr>
    </w:p>
    <w:p w:rsidR="009D1662" w:rsidRPr="001E7DAF" w:rsidRDefault="005A7A88" w:rsidP="009D1662">
      <w:pPr>
        <w:jc w:val="both"/>
        <w:rPr>
          <w:rFonts w:ascii="Times New Roman" w:hAnsi="Times New Roman"/>
          <w:b/>
          <w:sz w:val="24"/>
          <w:szCs w:val="24"/>
        </w:rPr>
      </w:pPr>
      <w:r>
        <w:rPr>
          <w:rFonts w:ascii="Times New Roman" w:hAnsi="Times New Roman"/>
          <w:b/>
          <w:sz w:val="24"/>
          <w:szCs w:val="24"/>
        </w:rPr>
        <w:t>K 1</w:t>
      </w:r>
      <w:r w:rsidR="00962203">
        <w:rPr>
          <w:rFonts w:ascii="Times New Roman" w:hAnsi="Times New Roman"/>
          <w:b/>
          <w:sz w:val="24"/>
          <w:szCs w:val="24"/>
        </w:rPr>
        <w:t>6</w:t>
      </w:r>
      <w:r w:rsidR="009D1662">
        <w:rPr>
          <w:rFonts w:ascii="Times New Roman" w:hAnsi="Times New Roman"/>
          <w:b/>
          <w:sz w:val="24"/>
          <w:szCs w:val="24"/>
        </w:rPr>
        <w:t>. členu</w:t>
      </w:r>
    </w:p>
    <w:p w:rsidR="009D1662" w:rsidRPr="001E7DAF" w:rsidRDefault="009D1662" w:rsidP="009D1662">
      <w:pPr>
        <w:jc w:val="both"/>
        <w:rPr>
          <w:rFonts w:ascii="Times New Roman" w:hAnsi="Times New Roman"/>
          <w:sz w:val="24"/>
          <w:szCs w:val="24"/>
        </w:rPr>
      </w:pPr>
      <w:r w:rsidRPr="001E7DAF">
        <w:rPr>
          <w:rFonts w:ascii="Times New Roman" w:hAnsi="Times New Roman"/>
          <w:sz w:val="24"/>
          <w:szCs w:val="24"/>
        </w:rPr>
        <w:t>Predlagani člen določa roke za izdajo podzakonskih predpisov,</w:t>
      </w:r>
      <w:r w:rsidR="005A7A88">
        <w:rPr>
          <w:rFonts w:ascii="Times New Roman" w:hAnsi="Times New Roman"/>
          <w:sz w:val="24"/>
          <w:szCs w:val="24"/>
        </w:rPr>
        <w:t xml:space="preserve"> </w:t>
      </w:r>
      <w:r w:rsidRPr="001E7DAF">
        <w:rPr>
          <w:rFonts w:ascii="Times New Roman" w:hAnsi="Times New Roman"/>
          <w:sz w:val="24"/>
          <w:szCs w:val="24"/>
        </w:rPr>
        <w:t xml:space="preserve"> ki so predvideni s spremembo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autoSpaceDE w:val="0"/>
        <w:autoSpaceDN w:val="0"/>
        <w:adjustRightInd w:val="0"/>
        <w:spacing w:after="0"/>
        <w:jc w:val="both"/>
        <w:rPr>
          <w:rFonts w:ascii="Times New Roman" w:eastAsia="Times New Roman" w:hAnsi="Times New Roman"/>
          <w:b/>
          <w:sz w:val="24"/>
          <w:szCs w:val="24"/>
          <w:lang w:eastAsia="sl-SI"/>
        </w:rPr>
      </w:pPr>
      <w:r w:rsidRPr="001E7DAF">
        <w:rPr>
          <w:rFonts w:ascii="Times New Roman" w:eastAsia="Times New Roman" w:hAnsi="Times New Roman"/>
          <w:b/>
          <w:sz w:val="24"/>
          <w:szCs w:val="24"/>
          <w:lang w:eastAsia="sl-SI"/>
        </w:rPr>
        <w:t xml:space="preserve">K </w:t>
      </w:r>
      <w:r w:rsidR="005A7A88">
        <w:rPr>
          <w:rFonts w:ascii="Times New Roman" w:eastAsia="Times New Roman" w:hAnsi="Times New Roman"/>
          <w:b/>
          <w:sz w:val="24"/>
          <w:szCs w:val="24"/>
          <w:lang w:eastAsia="sl-SI"/>
        </w:rPr>
        <w:t>1</w:t>
      </w:r>
      <w:r w:rsidR="00962203">
        <w:rPr>
          <w:rFonts w:ascii="Times New Roman" w:eastAsia="Times New Roman" w:hAnsi="Times New Roman"/>
          <w:b/>
          <w:sz w:val="24"/>
          <w:szCs w:val="24"/>
          <w:lang w:eastAsia="sl-SI"/>
        </w:rPr>
        <w:t>7</w:t>
      </w:r>
      <w:r w:rsidRPr="001E7DAF">
        <w:rPr>
          <w:rFonts w:ascii="Times New Roman" w:eastAsia="Times New Roman" w:hAnsi="Times New Roman"/>
          <w:b/>
          <w:sz w:val="24"/>
          <w:szCs w:val="24"/>
          <w:lang w:eastAsia="sl-SI"/>
        </w:rPr>
        <w:t>. členu</w:t>
      </w:r>
    </w:p>
    <w:p w:rsidR="009D1662" w:rsidRPr="001E7DAF" w:rsidRDefault="009D1662" w:rsidP="009D1662">
      <w:pPr>
        <w:autoSpaceDE w:val="0"/>
        <w:autoSpaceDN w:val="0"/>
        <w:adjustRightInd w:val="0"/>
        <w:spacing w:after="0"/>
        <w:jc w:val="both"/>
        <w:rPr>
          <w:rFonts w:ascii="Times New Roman" w:eastAsia="Times New Roman" w:hAnsi="Times New Roman"/>
          <w:b/>
          <w:sz w:val="24"/>
          <w:szCs w:val="24"/>
          <w:lang w:eastAsia="sl-SI"/>
        </w:rPr>
      </w:pPr>
    </w:p>
    <w:p w:rsidR="009D1662" w:rsidRDefault="009D1662" w:rsidP="009D1662">
      <w:pPr>
        <w:autoSpaceDE w:val="0"/>
        <w:autoSpaceDN w:val="0"/>
        <w:adjustRightInd w:val="0"/>
        <w:spacing w:after="0"/>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 skladu z ustaljeno prakso je določeno, da se kljub uveljavitvi novega zakona že začeti postopki imenovanja ravnatelja zaključijo po določbah, ki so bile podlaga za začetek postopkov.</w:t>
      </w:r>
    </w:p>
    <w:p w:rsidR="009D1662" w:rsidRPr="001E7DAF" w:rsidRDefault="009D1662" w:rsidP="009D1662">
      <w:pPr>
        <w:autoSpaceDE w:val="0"/>
        <w:autoSpaceDN w:val="0"/>
        <w:adjustRightInd w:val="0"/>
        <w:spacing w:after="0"/>
        <w:jc w:val="both"/>
        <w:rPr>
          <w:rFonts w:ascii="Times New Roman" w:eastAsia="Times New Roman" w:hAnsi="Times New Roman"/>
          <w:sz w:val="24"/>
          <w:szCs w:val="24"/>
          <w:lang w:eastAsia="sl-SI"/>
        </w:rPr>
      </w:pPr>
    </w:p>
    <w:p w:rsidR="009D1662" w:rsidRPr="001E7DAF" w:rsidRDefault="005A7A88" w:rsidP="009D1662">
      <w:pPr>
        <w:autoSpaceDE w:val="0"/>
        <w:autoSpaceDN w:val="0"/>
        <w:adjustRightInd w:val="0"/>
        <w:spacing w:after="0"/>
        <w:jc w:val="both"/>
        <w:rPr>
          <w:rFonts w:ascii="Times New Roman" w:eastAsia="Times New Roman" w:hAnsi="Times New Roman"/>
          <w:sz w:val="24"/>
          <w:szCs w:val="24"/>
          <w:lang w:eastAsia="sl-SI"/>
        </w:rPr>
      </w:pPr>
      <w:r>
        <w:rPr>
          <w:rFonts w:ascii="Times New Roman" w:eastAsia="Times New Roman" w:hAnsi="Times New Roman"/>
          <w:b/>
          <w:sz w:val="24"/>
          <w:szCs w:val="24"/>
        </w:rPr>
        <w:t>K 1</w:t>
      </w:r>
      <w:r w:rsidR="00962203">
        <w:rPr>
          <w:rFonts w:ascii="Times New Roman" w:eastAsia="Times New Roman" w:hAnsi="Times New Roman"/>
          <w:b/>
          <w:sz w:val="24"/>
          <w:szCs w:val="24"/>
        </w:rPr>
        <w:t>8</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tiste zasebne šole, ki imajo že sklenjene pogodbe o financiranju, se najkasneje v roku 30 dni po uveljavitvi zakona z aneksom k pogodbi opredelijo sredstva za financiranje v skladu s tem zakonom.</w:t>
      </w:r>
    </w:p>
    <w:p w:rsidR="00F75657" w:rsidRPr="001E7DAF" w:rsidRDefault="00F75657"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b/>
          <w:sz w:val="24"/>
          <w:szCs w:val="24"/>
        </w:rPr>
      </w:pPr>
    </w:p>
    <w:p w:rsidR="009D1662"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K 1</w:t>
      </w:r>
      <w:r w:rsidR="00962203">
        <w:rPr>
          <w:rFonts w:ascii="Times New Roman" w:eastAsia="Times New Roman" w:hAnsi="Times New Roman"/>
          <w:b/>
          <w:sz w:val="24"/>
          <w:szCs w:val="24"/>
        </w:rPr>
        <w:t>9</w:t>
      </w:r>
      <w:r w:rsidR="009D1662" w:rsidRPr="00D05B33">
        <w:rPr>
          <w:rFonts w:ascii="Times New Roman" w:eastAsia="Times New Roman" w:hAnsi="Times New Roman"/>
          <w:b/>
          <w:sz w:val="24"/>
          <w:szCs w:val="24"/>
        </w:rPr>
        <w:t>. členu</w:t>
      </w:r>
    </w:p>
    <w:p w:rsidR="009D1662" w:rsidRDefault="009D1662" w:rsidP="009D1662">
      <w:pPr>
        <w:spacing w:after="0"/>
        <w:jc w:val="both"/>
        <w:rPr>
          <w:rFonts w:ascii="Times New Roman" w:eastAsia="Times New Roman" w:hAnsi="Times New Roman"/>
          <w:b/>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Člen določa, da mora za zasebne šole, ki so opredeljene v 17. členu sprememb zakona, pristojno ministrstvo po uradni dolžnosti sklep o financiranju programa, ki je pridobil javno veljavnost in ga vpisati v razvid.</w:t>
      </w:r>
    </w:p>
    <w:p w:rsidR="009D1662"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5A7A88" w:rsidP="009D1662">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K </w:t>
      </w:r>
      <w:r w:rsidR="00962203">
        <w:rPr>
          <w:rFonts w:ascii="Times New Roman" w:eastAsia="Times New Roman" w:hAnsi="Times New Roman"/>
          <w:b/>
          <w:sz w:val="24"/>
          <w:szCs w:val="24"/>
        </w:rPr>
        <w:t>20</w:t>
      </w:r>
      <w:r w:rsidR="009D1662" w:rsidRPr="001E7DAF">
        <w:rPr>
          <w:rFonts w:ascii="Times New Roman" w:eastAsia="Times New Roman" w:hAnsi="Times New Roman"/>
          <w:b/>
          <w:sz w:val="24"/>
          <w:szCs w:val="24"/>
        </w:rPr>
        <w:t>. členu</w:t>
      </w:r>
    </w:p>
    <w:p w:rsidR="009D1662" w:rsidRPr="001E7DAF" w:rsidRDefault="009D1662" w:rsidP="009D1662">
      <w:pPr>
        <w:spacing w:after="0"/>
        <w:jc w:val="both"/>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Člen določa začetek veljavnosti in uporabo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Default="009D1662"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F75657" w:rsidRDefault="00F75657"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b/>
          <w:sz w:val="24"/>
          <w:szCs w:val="24"/>
        </w:rPr>
      </w:pPr>
    </w:p>
    <w:p w:rsidR="009D1662" w:rsidRDefault="009D1662" w:rsidP="009D1662">
      <w:pPr>
        <w:spacing w:after="0"/>
        <w:rPr>
          <w:rFonts w:ascii="Times New Roman" w:eastAsia="Times New Roman" w:hAnsi="Times New Roman"/>
          <w:b/>
          <w:sz w:val="24"/>
          <w:szCs w:val="24"/>
        </w:rPr>
      </w:pPr>
      <w:r w:rsidRPr="001E7DAF">
        <w:rPr>
          <w:rFonts w:ascii="Times New Roman" w:eastAsia="Times New Roman" w:hAnsi="Times New Roman"/>
          <w:b/>
          <w:sz w:val="24"/>
          <w:szCs w:val="24"/>
        </w:rPr>
        <w:lastRenderedPageBreak/>
        <w:t>IV. BESEDILO ČLENOV, KI SE SPREMINJAJO</w:t>
      </w:r>
    </w:p>
    <w:p w:rsidR="00506FF6" w:rsidRDefault="00506FF6" w:rsidP="009D1662">
      <w:pPr>
        <w:spacing w:after="0"/>
        <w:rPr>
          <w:rFonts w:ascii="Times New Roman" w:eastAsia="Times New Roman" w:hAnsi="Times New Roman"/>
          <w:b/>
          <w:sz w:val="24"/>
          <w:szCs w:val="24"/>
        </w:rPr>
      </w:pPr>
    </w:p>
    <w:p w:rsidR="00824B81" w:rsidRPr="00824B81" w:rsidRDefault="00824B81" w:rsidP="00824B81">
      <w:pPr>
        <w:pStyle w:val="len1"/>
        <w:rPr>
          <w:rFonts w:ascii="Times New Roman" w:hAnsi="Times New Roman" w:cs="Times New Roman"/>
          <w:sz w:val="24"/>
          <w:szCs w:val="24"/>
        </w:rPr>
      </w:pPr>
      <w:r w:rsidRPr="00824B81">
        <w:rPr>
          <w:rFonts w:ascii="Times New Roman" w:hAnsi="Times New Roman" w:cs="Times New Roman"/>
          <w:sz w:val="24"/>
          <w:szCs w:val="24"/>
        </w:rPr>
        <w:t>5. člen</w:t>
      </w:r>
    </w:p>
    <w:p w:rsidR="00824B81" w:rsidRPr="00824B81" w:rsidRDefault="00824B81" w:rsidP="00824B81">
      <w:pPr>
        <w:pStyle w:val="lennaslov1"/>
        <w:rPr>
          <w:rFonts w:ascii="Times New Roman" w:hAnsi="Times New Roman" w:cs="Times New Roman"/>
          <w:sz w:val="24"/>
          <w:szCs w:val="24"/>
        </w:rPr>
      </w:pPr>
      <w:r w:rsidRPr="00824B81">
        <w:rPr>
          <w:rFonts w:ascii="Times New Roman" w:hAnsi="Times New Roman" w:cs="Times New Roman"/>
          <w:sz w:val="24"/>
          <w:szCs w:val="24"/>
        </w:rPr>
        <w:t>(opravljanje dejavnosti)</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Dejavnost vzgoje in izobraževanja opravljajo vzgojitelji, pomočniki vzgojiteljev, učitelji, predavatelji višjih strokovnih šol, svetovalni delavci in drugi strokovni delavci v javnih in zasebnih vrtcih in šolah.</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Zasebniki lahko opravljajo dejavnost vzgoje in izobraževanja v okviru vrtca oziroma šole, lahko pa tudi samostojno, če z zakonom ni določeno drugače.</w:t>
      </w:r>
    </w:p>
    <w:p w:rsid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Vzgoja in izobraževanje otrok in mladostnikov s posebnimi potrebami se izvaja samo kot javna služba.</w:t>
      </w:r>
    </w:p>
    <w:p w:rsidR="005C4867" w:rsidRPr="00824B81" w:rsidRDefault="005C4867" w:rsidP="00824B81">
      <w:pPr>
        <w:pStyle w:val="odstavek1"/>
        <w:ind w:firstLine="0"/>
        <w:rPr>
          <w:rFonts w:ascii="Times New Roman" w:hAnsi="Times New Roman" w:cs="Times New Roman"/>
          <w:sz w:val="24"/>
          <w:szCs w:val="24"/>
        </w:rPr>
      </w:pPr>
    </w:p>
    <w:p w:rsidR="005C4867" w:rsidRPr="00322B52" w:rsidRDefault="005C4867" w:rsidP="005C4867">
      <w:pPr>
        <w:spacing w:before="480" w:after="0" w:line="240" w:lineRule="auto"/>
        <w:jc w:val="center"/>
        <w:rPr>
          <w:rFonts w:ascii="Times New Roman" w:eastAsia="Times New Roman" w:hAnsi="Times New Roman" w:cs="Times New Roman"/>
          <w:b/>
          <w:bCs/>
          <w:sz w:val="24"/>
          <w:szCs w:val="24"/>
          <w:lang w:eastAsia="sl-SI"/>
        </w:rPr>
      </w:pPr>
      <w:r w:rsidRPr="00322B52">
        <w:rPr>
          <w:rFonts w:ascii="Times New Roman" w:eastAsia="Times New Roman" w:hAnsi="Times New Roman" w:cs="Times New Roman"/>
          <w:b/>
          <w:bCs/>
          <w:sz w:val="24"/>
          <w:szCs w:val="24"/>
          <w:lang w:eastAsia="sl-SI"/>
        </w:rPr>
        <w:t>8. člen</w:t>
      </w:r>
    </w:p>
    <w:p w:rsidR="005C4867" w:rsidRPr="00322B52" w:rsidRDefault="005C4867" w:rsidP="00322B52">
      <w:pPr>
        <w:spacing w:after="0"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                                      </w:t>
      </w:r>
      <w:r w:rsidR="00823924">
        <w:rPr>
          <w:rFonts w:ascii="Times New Roman" w:eastAsia="Times New Roman" w:hAnsi="Times New Roman" w:cs="Times New Roman"/>
          <w:b/>
          <w:bCs/>
          <w:sz w:val="24"/>
          <w:szCs w:val="24"/>
          <w:lang w:eastAsia="sl-SI"/>
        </w:rPr>
        <w:t xml:space="preserve">          </w:t>
      </w:r>
      <w:bookmarkStart w:id="0" w:name="_GoBack"/>
      <w:bookmarkEnd w:id="0"/>
      <w:r>
        <w:rPr>
          <w:rFonts w:ascii="Times New Roman" w:eastAsia="Times New Roman" w:hAnsi="Times New Roman" w:cs="Times New Roman"/>
          <w:b/>
          <w:bCs/>
          <w:sz w:val="24"/>
          <w:szCs w:val="24"/>
          <w:lang w:eastAsia="sl-SI"/>
        </w:rPr>
        <w:t xml:space="preserve"> </w:t>
      </w:r>
      <w:r w:rsidRPr="00322B52">
        <w:rPr>
          <w:rFonts w:ascii="Times New Roman" w:eastAsia="Times New Roman" w:hAnsi="Times New Roman" w:cs="Times New Roman"/>
          <w:b/>
          <w:bCs/>
          <w:sz w:val="24"/>
          <w:szCs w:val="24"/>
          <w:lang w:eastAsia="sl-SI"/>
        </w:rPr>
        <w:t>(vzgojno-izobraževalni zavod)</w:t>
      </w:r>
    </w:p>
    <w:p w:rsidR="005C4867" w:rsidRPr="00322B52" w:rsidRDefault="005C4867" w:rsidP="00322B52">
      <w:pPr>
        <w:spacing w:before="240" w:after="100" w:line="240" w:lineRule="auto"/>
        <w:jc w:val="both"/>
        <w:rPr>
          <w:rFonts w:ascii="Times New Roman" w:eastAsia="Times New Roman" w:hAnsi="Times New Roman" w:cs="Times New Roman"/>
          <w:sz w:val="24"/>
          <w:szCs w:val="24"/>
          <w:lang w:eastAsia="sl-SI"/>
        </w:rPr>
      </w:pPr>
      <w:r w:rsidRPr="00322B52">
        <w:rPr>
          <w:rFonts w:ascii="Times New Roman" w:eastAsia="Times New Roman" w:hAnsi="Times New Roman" w:cs="Times New Roman"/>
          <w:sz w:val="24"/>
          <w:szCs w:val="24"/>
          <w:lang w:eastAsia="sl-SI"/>
        </w:rPr>
        <w:t>Vzgojno-izobraževalni zavodi po tem zakonu so zavodi, ki kot pretežno dejavnost izvajajo programe za predšolske otroke, javno veljavne izobraževalne programe, javno veljavne vzgojne programe domov za učence in dijaških domov in javno veljavne programe za predšolske otroke s posebnimi potrebami oziroma programe vzgoje in izobraževanja za otroke in mladostnike s posebnimi potrebami.</w:t>
      </w:r>
    </w:p>
    <w:p w:rsidR="00824B81" w:rsidRPr="00824B81" w:rsidRDefault="00824B81" w:rsidP="00824B81">
      <w:pPr>
        <w:spacing w:after="0"/>
        <w:jc w:val="both"/>
        <w:rPr>
          <w:rFonts w:ascii="Times New Roman" w:eastAsia="Times New Roman" w:hAnsi="Times New Roman" w:cs="Times New Roman"/>
          <w:b/>
          <w:sz w:val="24"/>
          <w:szCs w:val="24"/>
        </w:rPr>
      </w:pP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9.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(javno veljavni programi in izobrazba)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Javno veljavni programi so:</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izobraževalni programi,</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prilagojeni izobraževalni programi za otroke in mladostnike s posebnimi potrebami in</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izobraževalni programi za odrasle (v nadaljnjem besedilu: izobraževalni programi);</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programi za predšolske otroke,</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vzgojni program domov za učence,</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vzgojni program dijaških domov,</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prilagojeni programi za predšolske otroke s posebnimi potrebami,</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vzgojni programi za otroke in mladostnike s posebnimi potrebami in</w:t>
      </w:r>
    </w:p>
    <w:p w:rsidR="009D1662" w:rsidRPr="001E7DAF" w:rsidRDefault="009D1662" w:rsidP="009D1662">
      <w:pPr>
        <w:numPr>
          <w:ilvl w:val="0"/>
          <w:numId w:val="18"/>
        </w:numPr>
        <w:spacing w:after="0" w:line="240" w:lineRule="auto"/>
        <w:jc w:val="both"/>
        <w:rPr>
          <w:rFonts w:ascii="Times New Roman" w:hAnsi="Times New Roman"/>
          <w:sz w:val="24"/>
          <w:szCs w:val="24"/>
          <w:lang w:eastAsia="sl-SI"/>
        </w:rPr>
      </w:pPr>
      <w:r w:rsidRPr="001E7DAF">
        <w:rPr>
          <w:rFonts w:ascii="Times New Roman" w:hAnsi="Times New Roman"/>
          <w:sz w:val="24"/>
          <w:szCs w:val="24"/>
          <w:lang w:eastAsia="sl-SI"/>
        </w:rPr>
        <w:t>posebni program vzgoje in izobraževanja za otroke in mladostnike s posebnimi potrebami, ki so sprejeti na način in po postopku, določenem z zakonom.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Vzgojo in izobraževanje otrok in mladostnikov s posebnimi potrebami se lahko izvaja le po javno veljavnih programih vzgoje in izobraževanja.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Po javno veljavnih izobraževalnih programih osnovnega, poklicnega, srednjega in višjega strokovnega izobraževanja se pridobi javno veljavna izobrazba.</w:t>
      </w:r>
    </w:p>
    <w:p w:rsidR="009D1662" w:rsidRPr="001E7DAF" w:rsidRDefault="009D1662" w:rsidP="009D1662">
      <w:pPr>
        <w:spacing w:after="0"/>
        <w:rPr>
          <w:rFonts w:ascii="Times New Roman" w:eastAsia="Times New Roman" w:hAnsi="Times New Roman"/>
          <w:b/>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16.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(določanje izvajalcev)</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Izvajalce izobraževalnega programa osnovnošolskega izobraževanja, osnovnega glasbenega izobraževanja ter vzgojnega programa domov za učence, razen izobraževalnih oziroma vzgojnih programov zasebnih šol oziroma domov za učence, določi lokalna skupnost oziroma več lokalnih skupnosti, če se tako dogovorijo.</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Izvajalce izobraževalnih programov nižje in srednje poklicne šole, srednje in višje strokovne šole, poklicnega tečaja, gimnazije, maturitetnega tečaja, vzgojnih programov dijaških domov, oziroma programov vzgoje in izobraževanja za otroke in mladostnike s posebnimi potrebami, razen izobraževalnih oziroma vzgojnih programov zasebnih šol oziroma dijaških domov, določi minister s sklepom o dodelitvi programa, ki vsebuje vse podatke, potrebne za vpis v razvid iz 34. člena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 določitvijo izvajalca izobraževalnega programa iz drugega odstavka tega člena si ministrstvo pridobi podatke, ki so potrebni za vpis izvajalca v razvid iz 34. člena tega zakona.</w:t>
      </w: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17.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(sprejemanje programov zasebnih šol)</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Vsebina in postopek sprejemanja izobraževalnega programa zasebne šole se določita z aktom o ustanovitvi.</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Izobraževalni program iz prejšnjega odstavka pridobi javno veljavnost, ko pristojni strokovni svet ugotovi, da je program v skladu s cilji sistema vzgoje in izobraževanja v Republiki Sloveniji iz 2. člena tega zakona in da zagotavlja enakovreden izobrazbeni standard.</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Izobraževalni program, ki ga izvaja zasebna šola po posebnih pedagoških načelih (Steiner, </w:t>
      </w:r>
      <w:proofErr w:type="spellStart"/>
      <w:r w:rsidRPr="001E7DAF">
        <w:rPr>
          <w:rFonts w:ascii="Times New Roman" w:eastAsia="Times New Roman" w:hAnsi="Times New Roman"/>
          <w:sz w:val="24"/>
          <w:szCs w:val="24"/>
        </w:rPr>
        <w:t>Decroly</w:t>
      </w:r>
      <w:proofErr w:type="spellEnd"/>
      <w:r w:rsidRPr="001E7DAF">
        <w:rPr>
          <w:rFonts w:ascii="Times New Roman" w:eastAsia="Times New Roman" w:hAnsi="Times New Roman"/>
          <w:sz w:val="24"/>
          <w:szCs w:val="24"/>
        </w:rPr>
        <w:t xml:space="preserve">, </w:t>
      </w:r>
      <w:proofErr w:type="spellStart"/>
      <w:r w:rsidRPr="001E7DAF">
        <w:rPr>
          <w:rFonts w:ascii="Times New Roman" w:eastAsia="Times New Roman" w:hAnsi="Times New Roman"/>
          <w:sz w:val="24"/>
          <w:szCs w:val="24"/>
        </w:rPr>
        <w:t>Montessori</w:t>
      </w:r>
      <w:proofErr w:type="spellEnd"/>
      <w:r w:rsidRPr="001E7DAF">
        <w:rPr>
          <w:rFonts w:ascii="Times New Roman" w:eastAsia="Times New Roman" w:hAnsi="Times New Roman"/>
          <w:sz w:val="24"/>
          <w:szCs w:val="24"/>
        </w:rPr>
        <w:t xml:space="preserve"> in podobno), pridobi javno veljavnost, ko pristojni strokovni svet ugotovi, da je program v skladu s cilji sistema vzgoje in izobraževanja v Republiki Sloveniji iz 2. člena tega zakona in da zagotavlja minimalna znanja, ki omogočajo uspešno zaključiti izobraževanje ter ga je priznalo ustrezno mednarodno združenje teh šol.</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Ne glede na določbo 20. člena tega zakona vsako uvedbo novega izobraževalnega programa iz prejšnjega odstavka pristojni javni zavod spremlja ves čas šolanja prve generacije.</w:t>
      </w: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20.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(posodabljanje)</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Nove javno veljavne programe ali nove dele javno veljavnih programov v javnih vrtcih in šolah uvaja, spremlja in </w:t>
      </w:r>
      <w:proofErr w:type="spellStart"/>
      <w:r w:rsidRPr="001E7DAF">
        <w:rPr>
          <w:rFonts w:ascii="Times New Roman" w:eastAsia="Times New Roman" w:hAnsi="Times New Roman"/>
          <w:sz w:val="24"/>
          <w:szCs w:val="24"/>
        </w:rPr>
        <w:t>evalvira</w:t>
      </w:r>
      <w:proofErr w:type="spellEnd"/>
      <w:r w:rsidRPr="001E7DAF">
        <w:rPr>
          <w:rFonts w:ascii="Times New Roman" w:eastAsia="Times New Roman" w:hAnsi="Times New Roman"/>
          <w:sz w:val="24"/>
          <w:szCs w:val="24"/>
        </w:rPr>
        <w:t xml:space="preserve"> pristojni javni zavod iz prvega odstavka 28. člena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lastRenderedPageBreak/>
        <w:t>Minister lahko, na predlog pristojnega javnega zavoda iz prejšnjega odstavka ali pristojnega strokovnega sveta iz 22. člena tega zakona določi, da se nove dele javno veljavnih programov, rešitve na izvedbeni ravni, ki s sistemskega oziroma vsebinskega vidika ne posegajo v javno veljavni program, ali novosti na področju organizacije in financiranja sistema vzgoje in izobraževanja, pred uvedbo preverjajo na izbranih šolah in vrtcih s poskusom. Minister lahko prepove nadaljnje izvajanje poskusa, če se ne dosega predpisanih izobrazbenih standardov ali so drugače kršene pravice otrok, učencev, vajencev, dijakov, študentov višjih šol ali odraslih.</w:t>
      </w:r>
    </w:p>
    <w:p w:rsidR="009D1662" w:rsidRPr="001E7DAF" w:rsidRDefault="009D1662" w:rsidP="009D1662">
      <w:pPr>
        <w:spacing w:after="0"/>
        <w:jc w:val="both"/>
        <w:rPr>
          <w:rFonts w:ascii="Times New Roman" w:eastAsia="Times New Roman" w:hAnsi="Times New Roman"/>
          <w:sz w:val="24"/>
          <w:szCs w:val="24"/>
        </w:rPr>
      </w:pPr>
    </w:p>
    <w:p w:rsidR="009D1662"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Postopek uvajanja, spremljanja in evalvacije, postopek in nosilce spremljanja izvajanja poskusa ter postopek izbora šol in vrtcev iz tega člena določi minister.</w:t>
      </w:r>
    </w:p>
    <w:p w:rsidR="00A31DF0" w:rsidRPr="001E7DAF" w:rsidRDefault="00A31DF0" w:rsidP="009D1662">
      <w:pPr>
        <w:spacing w:after="0"/>
        <w:jc w:val="both"/>
        <w:rPr>
          <w:rFonts w:ascii="Times New Roman" w:eastAsia="Times New Roman" w:hAnsi="Times New Roman"/>
          <w:sz w:val="24"/>
          <w:szCs w:val="24"/>
        </w:rPr>
      </w:pP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34.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(razvid)</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Šole, ki izvajajo javno veljavne izobraževalne programe, in vrtci, ki izvajajo programe za predšolske otroke, lahko začnejo opravljati dejavnost vzgoje in izobraževanja po vpisu v razvid, ki ga vodi ministrstvo, pristojno za predšolsko vzgojo oziroma šolstvo.</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Vrtec oziroma šolo se vpiše v razvid, če je zagotovljeno izpolnjevanje pogojev, predpisanih za prostor in opremo, ima javno veljavni program in je priložena izjava, da bo do pričetka izvajanja dejavnosti izpolnjen tudi pogoj, ki se nanaša na zagotovljenost strokovnih delavcev s predpisano izobrazbo.</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Predlog za vpis v razvid pri ministrstvu, pristojnem za predšolsko vzgojo oziroma šolstvo, vloži poslovodni organ vrtca oziroma šole. Predlogu za vpis mora priložiti:</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 xml:space="preserve">podatke iz petega odstavka tega člena razen podatkov iz šeste </w:t>
      </w:r>
      <w:proofErr w:type="spellStart"/>
      <w:r w:rsidRPr="001E7DAF">
        <w:rPr>
          <w:rFonts w:ascii="Times New Roman" w:eastAsia="Times New Roman" w:hAnsi="Times New Roman"/>
          <w:sz w:val="24"/>
          <w:szCs w:val="24"/>
          <w:lang w:eastAsia="sl-SI"/>
        </w:rPr>
        <w:t>alinee</w:t>
      </w:r>
      <w:proofErr w:type="spellEnd"/>
      <w:r w:rsidRPr="001E7DAF">
        <w:rPr>
          <w:rFonts w:ascii="Times New Roman" w:eastAsia="Times New Roman" w:hAnsi="Times New Roman"/>
          <w:sz w:val="24"/>
          <w:szCs w:val="24"/>
          <w:lang w:eastAsia="sl-SI"/>
        </w:rPr>
        <w:t xml:space="preserve"> navedenega odstavka,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izjavo poslovodnega organa o zagotovljenosti izpolnjevanja pogojev iz 33. člena tega zakona oziroma izjavo poslovodnega organa, da bo do pričetka izvajanja programa izpolnjen tudi pogoj, ki se nanaša na zagotovljenost strokovnih delavcev s predpisano izobrazbo,</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javno veljavni program.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Za resničnost podatkov in izjav iz prejšnjega odstavka poslovodni organ vrtca oziroma šole kazensko in odškodninsko odgovarja. V primeru dvoma o zagotovljenosti pogojev lahko ministrstvo pred vpisom v razvid zahteva predložitev dodatnih dokazil o zagotovljenosti pogojev.</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 razvid se vpiše:</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ime ali firmo, sedež in matično številko ustanovitelja oziroma ime in priimek, rojstne podatke, bivališče in enotno matično številko, če je ustanovitelj fizična oseba,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ime in sedež vrtca oziroma šole,</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številko in datum akta o ustanovitvi,</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ime programa, ki ga vrtec oziroma šola izvaja,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javno veljavnost programa,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datum vpisa oziroma izbrisa in razloge izbrisa iz razvida,</w:t>
      </w:r>
    </w:p>
    <w:p w:rsidR="009D1662" w:rsidRPr="001E7DAF" w:rsidRDefault="009D1662" w:rsidP="009D1662">
      <w:pPr>
        <w:numPr>
          <w:ilvl w:val="0"/>
          <w:numId w:val="18"/>
        </w:numPr>
        <w:spacing w:after="0" w:line="240" w:lineRule="auto"/>
        <w:jc w:val="both"/>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sklep o dodelitvi programa iz 16. člena tega zakona za javne šole.</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lastRenderedPageBreak/>
        <w:t>Ne glede na določbe prejšnjih odstavkov šole iz drugega odstavka 16. člena tega zakona in socialno-varstvene zavode, ki jih za izvajanje prilagojenih programov za predšolske otroke in posebnih programov vzgoje in izobraževanja za otroke in mladostnike s posebnimi potrebami, na predlog ministra, pristojnega za socialne zadeve, določi minister, vpiše ministrstvo po uradni dolžnosti v razvid na podlagi sklepa o dodelitvi programa oziroma določitvi izvajalca. Izvajalec se šteje za vpisanega v razvid z dnem izdaje sklepa o dodelitvi programa oziroma določitvi izvajalca.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sl-SI"/>
        </w:rPr>
      </w:pPr>
      <w:r w:rsidRPr="001E7DAF">
        <w:rPr>
          <w:rFonts w:ascii="Times New Roman" w:eastAsia="Times New Roman" w:hAnsi="Times New Roman"/>
          <w:sz w:val="24"/>
          <w:szCs w:val="24"/>
          <w:lang w:eastAsia="sl-SI"/>
        </w:rPr>
        <w:t>V skladu s tem členom se v razvid vpišejo tudi socialno- varstveni zavodi, ki izvajajo prilagojene programe za predšolske otroke in posebne programe vzgoje in izobraževanja za otroke in mladostnike s posebnimi potrebami.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Obliko razvida ter natančnejši postopek vpisa in izbrisa določi minister.</w:t>
      </w:r>
    </w:p>
    <w:p w:rsidR="009D1662" w:rsidRDefault="009D1662" w:rsidP="009D1662">
      <w:pPr>
        <w:spacing w:after="0"/>
        <w:jc w:val="both"/>
        <w:rPr>
          <w:rFonts w:ascii="Times New Roman" w:eastAsia="Times New Roman" w:hAnsi="Times New Roman"/>
          <w:sz w:val="24"/>
          <w:szCs w:val="24"/>
        </w:rPr>
      </w:pPr>
    </w:p>
    <w:p w:rsidR="00824B81" w:rsidRPr="00824B81" w:rsidRDefault="00824B81" w:rsidP="00824B81">
      <w:pPr>
        <w:pStyle w:val="len1"/>
        <w:rPr>
          <w:rFonts w:ascii="Times New Roman" w:hAnsi="Times New Roman" w:cs="Times New Roman"/>
          <w:sz w:val="24"/>
          <w:szCs w:val="24"/>
        </w:rPr>
      </w:pPr>
      <w:r w:rsidRPr="00824B81">
        <w:rPr>
          <w:rFonts w:ascii="Times New Roman" w:hAnsi="Times New Roman" w:cs="Times New Roman"/>
          <w:sz w:val="24"/>
          <w:szCs w:val="24"/>
        </w:rPr>
        <w:t>37. člen</w:t>
      </w:r>
    </w:p>
    <w:p w:rsidR="00824B81" w:rsidRPr="00824B81" w:rsidRDefault="00824B81" w:rsidP="00824B81">
      <w:pPr>
        <w:pStyle w:val="lennaslov1"/>
        <w:rPr>
          <w:rFonts w:ascii="Times New Roman" w:hAnsi="Times New Roman" w:cs="Times New Roman"/>
          <w:sz w:val="24"/>
          <w:szCs w:val="24"/>
        </w:rPr>
      </w:pPr>
      <w:r w:rsidRPr="00824B81">
        <w:rPr>
          <w:rFonts w:ascii="Times New Roman" w:hAnsi="Times New Roman" w:cs="Times New Roman"/>
          <w:sz w:val="24"/>
          <w:szCs w:val="24"/>
        </w:rPr>
        <w:t>(status zasebnega vzgojitelja)</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Kot zasebnik lahko opravlja vzgojo predšolskih otrok, kdor:</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izpolnjuje pogoje za vzgojitelja, pomočnika vzgojitelja ali svetovalnega delavca v javnem vrtcu,</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aktivno govori slovenski jezik,</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ni v delovnem razmerju za polni delovni čas,</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ima stalno bivališče v Republiki Sloveniji,</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mu ni s pravnomočno odločbo prepovedano opravljanje dejavnosti,</w:t>
      </w:r>
    </w:p>
    <w:p w:rsidR="00824B81" w:rsidRPr="00824B81" w:rsidRDefault="00824B81" w:rsidP="00824B81">
      <w:pPr>
        <w:pStyle w:val="alineazaodstavkom1"/>
        <w:rPr>
          <w:rFonts w:ascii="Times New Roman" w:hAnsi="Times New Roman" w:cs="Times New Roman"/>
          <w:sz w:val="24"/>
          <w:szCs w:val="24"/>
        </w:rPr>
      </w:pPr>
      <w:r w:rsidRPr="00824B81">
        <w:rPr>
          <w:rFonts w:ascii="Times New Roman" w:hAnsi="Times New Roman" w:cs="Times New Roman"/>
          <w:sz w:val="24"/>
          <w:szCs w:val="24"/>
        </w:rPr>
        <w:t>-        je vpisan v razvid, ki ga vodi ministrstvo, pristojno za predšolsko vzgojo.</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 xml:space="preserve">Četrta </w:t>
      </w:r>
      <w:proofErr w:type="spellStart"/>
      <w:r w:rsidRPr="00824B81">
        <w:rPr>
          <w:rFonts w:ascii="Times New Roman" w:hAnsi="Times New Roman" w:cs="Times New Roman"/>
          <w:sz w:val="24"/>
          <w:szCs w:val="24"/>
        </w:rPr>
        <w:t>alinea</w:t>
      </w:r>
      <w:proofErr w:type="spellEnd"/>
      <w:r w:rsidRPr="00824B81">
        <w:rPr>
          <w:rFonts w:ascii="Times New Roman" w:hAnsi="Times New Roman" w:cs="Times New Roman"/>
          <w:sz w:val="24"/>
          <w:szCs w:val="24"/>
        </w:rPr>
        <w:t xml:space="preserve"> prejšnjega odstavka ne velja za državljane držav članic Evropske unije.</w:t>
      </w:r>
    </w:p>
    <w:p w:rsidR="00824B81" w:rsidRPr="001E7DAF" w:rsidRDefault="00824B81"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proofErr w:type="spellStart"/>
      <w:r w:rsidRPr="001E7DAF">
        <w:rPr>
          <w:rFonts w:ascii="Times New Roman" w:eastAsia="Times New Roman" w:hAnsi="Times New Roman"/>
          <w:b/>
          <w:sz w:val="24"/>
          <w:szCs w:val="24"/>
        </w:rPr>
        <w:t>53.a</w:t>
      </w:r>
      <w:proofErr w:type="spellEnd"/>
      <w:r w:rsidRPr="001E7DAF">
        <w:rPr>
          <w:rFonts w:ascii="Times New Roman" w:eastAsia="Times New Roman" w:hAnsi="Times New Roman"/>
          <w:b/>
          <w:sz w:val="24"/>
          <w:szCs w:val="24"/>
        </w:rPr>
        <w:t xml:space="preserve">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(postopek za imenovanje ravnatelja)</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Ravnatelja imenuje svet javnega vrtca oziroma šole.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si mora pred odločitvijo o izbiri kandidata za ravnatelja o vseh kandidatih, ki izpolnjujejo pogoje, pridobiti: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mnenje vzgojiteljskega, učiteljskega oziroma predavateljskega zbora,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mnenje lokalne skupnosti, na območju katere ima javni vrtec oziroma šola sedež, kadar je ustanovitelj javne šole oziroma vrtca samoupravna narodna skupnost pa tudi mnenje te skupnosti,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mnenje sveta staršev.</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Pred odločitvijo sveta o izbiri kandidata za ravnatelja javne poklicne šole, srednje tehniške in srednje strokovne šole, javne gimnazije, javne višje strokovne šole, javnega dijaškega doma ter zavoda za vzgojo in izobraževanje otrok in mladostnikov s posebnimi potrebami podajo mnenje o vseh kandidatih, ki izpolnjujejo pogoje, tudi dijaki oziroma študentje.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Lokalna skupnost, svet staršev, dijaki in študentje mnenje obrazložijo. Vzgojiteljski, učiteljski oziroma predavateljski zbor o mnenju glasujejo tajno.</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lastRenderedPageBreak/>
        <w:t>V postopku imenovanja ravnatelja višje strokovne šole kot organizacijske enote vzgojno-izobraževalnega zavoda predstavniki staršev in dijakov ne odločajo. V postopku imenovanja ravnatelja javne poklicne šole, srednje tehniške in srednje strokovne šole, javne gimnazije, javnega dijaškega doma ter doma za učence in zavoda za vzgojo in izobraževanje otrok in mladostnikov s posebnimi potrebami, kot organizacijske enote vzgojno-izobraževalnega zavoda, predstavniki študentov ne odločajo.</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v primeru iz prejšnjega odstavka odloča z večino glasov članov, ki imajo pravico glasovati.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Če lokalna skupnost in organi iz drugega odstavka tega člena, dijaki oziroma študentje ne dajo mnenja v 20 dneh od dneva, ko so bili zanj zaprošeni, lahko svet o izbiri odloči brez tega mnenja.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Ko svet izmed prijavljenih kandidatov izbere kandidata za ravnatelja, posreduje obrazložen predlog za imenovanje v mnenje ministru.</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Če minister ne da mnenja v 30 dneh od dneva, ko je bil zanj zaprošen, lahko svet odloči o imenovanju ravnatelja brez tega mnenja.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Po prejemu mnenja ministra oziroma po poteku roka iz prejšnjega odstavka svet odloči o imenovanju ravnatelja s sklepom. O odločitvi obvesti vse prijavljene kandidate. Zoper odločitev sveta je možno sodno varstvo v skladu zakonom, ki ureja zavode.</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55.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(imenovanje direktorja)</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direktorja je lahko imenovan, kdor ima izobrazbo, pridobljeno po študijskih programih za pridobitev izobrazbe druge stopnje, oziroma raven izobrazbe, pridobljeno po študijskih programih, ki v skladu z zakonom ustreza izobrazbi druge stopnje, najmanj pet let delovnih izkušenj in opravljen ravnateljski izpit.</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Direktorja imenuje in razrešuje svet zavoda. Pred imenovanjem in razrešitvijo si mora pridobiti mnenje ministra, razen če se direktorja razreši na njegov predlog.</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Mandat direktorja traja pet let. Če funkcijo direktorja opravlja ravnatelj ene izmed organizacijskih enot, se lahko z aktom o ustanovitvi določi tudi krajši mandat, vendar ne manj kot dve leti.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Pri imenovanju direktorja se uporabljata določbi četrtega in petega odstavka 53. člena tega zakona.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imenovanje vršilca dolžnosti direktorja se uporabljajo določbe 54. člena tega zakona.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59.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(postopek za razrešitev)</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Ravnatelja razreši svet javnega vrtca oziroma šole.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mora pred sprejemom sklepa o razrešitvi seznaniti ravnatelja z razlogi zanjo in mu dati možnost, da se o njih izjavi.</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 xml:space="preserve">Svet s predlogom za razrešitev seznani lokalno skupnost in organe iz drugega odstavka </w:t>
      </w:r>
      <w:proofErr w:type="spellStart"/>
      <w:r w:rsidRPr="001E7DAF">
        <w:rPr>
          <w:rFonts w:ascii="Times New Roman" w:eastAsia="Times New Roman" w:hAnsi="Times New Roman"/>
          <w:sz w:val="24"/>
          <w:szCs w:val="24"/>
        </w:rPr>
        <w:t>53.a</w:t>
      </w:r>
      <w:proofErr w:type="spellEnd"/>
      <w:r w:rsidRPr="001E7DAF">
        <w:rPr>
          <w:rFonts w:ascii="Times New Roman" w:eastAsia="Times New Roman" w:hAnsi="Times New Roman"/>
          <w:sz w:val="24"/>
          <w:szCs w:val="24"/>
        </w:rPr>
        <w:t xml:space="preserve"> člena tega zakona, dijake ter študente.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obrazložen predlog za razrešitev ravnatelja posreduje v mnenje ministru. Svetu ni treba zaprositi za mnenje ministra, če se ravnatelja razreši na njegov predlog. V tem primeru svet o razrešitvi ravnatelja obvesti ministrstvo.</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lastRenderedPageBreak/>
        <w:t>Če minister ne da mnenja v 30 dneh od dneva, ko je bil zanj zaprošen, lahko svet odloči o razrešitvi ravnatelja brez tega mnenja.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Svet po prejemu mnenja ministra oziroma po preteku roka iz prejšnjega odstavka odloči o razrešitvi s sklepom in ga vroči ravnatelju. Zoper odločitev sveta je možno sodno varstvo v skladu zakonom, ki ureja zavode.</w:t>
      </w:r>
    </w:p>
    <w:p w:rsidR="009D1662" w:rsidRPr="001E7DAF" w:rsidRDefault="009D1662" w:rsidP="009D1662">
      <w:pPr>
        <w:spacing w:after="0"/>
        <w:jc w:val="both"/>
        <w:rPr>
          <w:rFonts w:ascii="Times New Roman" w:eastAsia="Times New Roman" w:hAnsi="Times New Roman"/>
          <w:sz w:val="24"/>
          <w:szCs w:val="24"/>
        </w:rPr>
      </w:pPr>
    </w:p>
    <w:p w:rsidR="00824B81" w:rsidRPr="00824B81" w:rsidRDefault="00824B81" w:rsidP="00824B81">
      <w:pPr>
        <w:pStyle w:val="len1"/>
        <w:rPr>
          <w:rFonts w:ascii="Times New Roman" w:hAnsi="Times New Roman" w:cs="Times New Roman"/>
          <w:sz w:val="24"/>
          <w:szCs w:val="24"/>
        </w:rPr>
      </w:pPr>
      <w:r w:rsidRPr="00824B81">
        <w:rPr>
          <w:rFonts w:ascii="Times New Roman" w:hAnsi="Times New Roman" w:cs="Times New Roman"/>
          <w:sz w:val="24"/>
          <w:szCs w:val="24"/>
        </w:rPr>
        <w:t>64. člen</w:t>
      </w:r>
    </w:p>
    <w:p w:rsidR="00824B81" w:rsidRPr="00824B81" w:rsidRDefault="00824B81" w:rsidP="00824B81">
      <w:pPr>
        <w:pStyle w:val="lennaslov1"/>
        <w:rPr>
          <w:rFonts w:ascii="Times New Roman" w:hAnsi="Times New Roman" w:cs="Times New Roman"/>
          <w:sz w:val="24"/>
          <w:szCs w:val="24"/>
        </w:rPr>
      </w:pPr>
      <w:r w:rsidRPr="00824B81">
        <w:rPr>
          <w:rFonts w:ascii="Times New Roman" w:hAnsi="Times New Roman" w:cs="Times New Roman"/>
          <w:sz w:val="24"/>
          <w:szCs w:val="24"/>
        </w:rPr>
        <w:t>(strokovni aktiv)</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Strokovne aktive v vrtcu sestavljajo vzgojitelji in pomočniki vzgojiteljev. Strokovne aktive v šoli sestavljajo učitelji oziroma predavatelji istega predmeta oziroma predmetnih področij.</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Strokovni aktivi v vrtcu obravnavajo vzgojno delo, dajejo vzgojiteljskemu zboru predloge za izboljšanje vzgojnega dela, obravnavajo pripombe staršev ter opravljajo druge strokovne naloge, določene v letnem načrtu.</w:t>
      </w:r>
    </w:p>
    <w:p w:rsidR="00824B81" w:rsidRPr="00824B81" w:rsidRDefault="00824B81" w:rsidP="00824B81">
      <w:pPr>
        <w:pStyle w:val="odstavek1"/>
        <w:ind w:firstLine="0"/>
        <w:rPr>
          <w:rFonts w:ascii="Times New Roman" w:hAnsi="Times New Roman" w:cs="Times New Roman"/>
          <w:sz w:val="24"/>
          <w:szCs w:val="24"/>
        </w:rPr>
      </w:pPr>
      <w:r w:rsidRPr="00824B81">
        <w:rPr>
          <w:rFonts w:ascii="Times New Roman" w:hAnsi="Times New Roman" w:cs="Times New Roman"/>
          <w:sz w:val="24"/>
          <w:szCs w:val="24"/>
        </w:rPr>
        <w:t>Strokovni aktiv šole obravnava problematiko predmeta oziroma predmetnega področja, usklajuje merila za ocenjevanje, daje učiteljskemu zboru predloge za izboljšanje vzgojno-izobraževalnega oziroma študijskega dela, obravnava pripombe staršev, učencev, vajencev, dijakov in študentov višjih šol ter opravlja druge strokovne naloge, določene z letnim delovnim načrtom.</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86.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(pogoji za financiranje)</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Zasebnim šolam, ki izvajajo javno veljavne programe osnovnošolskega izobraževanja, osnovnega glasbenega izobraževanja, srednjega poklicnega in strokovnega izobraževanja ali gimnazijam pripadajo sredstva iz državnega proračuna oziroma proračuna lokalne skupnosti, če izpolnjujejo naslednje pogoje:</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w:t>
      </w:r>
      <w:r w:rsidRPr="001E7DAF">
        <w:rPr>
          <w:rFonts w:ascii="Times New Roman" w:eastAsia="Times New Roman" w:hAnsi="Times New Roman"/>
          <w:sz w:val="24"/>
          <w:szCs w:val="24"/>
        </w:rPr>
        <w:tab/>
        <w:t>(črtana),</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w:t>
      </w:r>
      <w:r w:rsidRPr="001E7DAF">
        <w:rPr>
          <w:rFonts w:ascii="Times New Roman" w:eastAsia="Times New Roman" w:hAnsi="Times New Roman"/>
          <w:sz w:val="24"/>
          <w:szCs w:val="24"/>
        </w:rPr>
        <w:tab/>
        <w:t>da glasbena šola v vzgojno-izobraževalnem glasbenem programu izvaja pouk najmanj treh orkestrskih inštrumentov in ima vpisanih najmanj 35 učencev,</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w:t>
      </w:r>
      <w:r w:rsidRPr="001E7DAF">
        <w:rPr>
          <w:rFonts w:ascii="Times New Roman" w:eastAsia="Times New Roman" w:hAnsi="Times New Roman"/>
          <w:sz w:val="24"/>
          <w:szCs w:val="24"/>
        </w:rPr>
        <w:tab/>
        <w:t>da imajo zaposlene oziroma drugače zagotovljene učitelje oziroma vzgojitelje, potrebne za izvedbo javno veljavnega programa v skladu z zakonom in drugimi predpisi.</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Zasebni šoli, ki izvaja programe iz prvega odstavka tega člena, se za izvedbo programa zagotavlja 85% sredstev, ki jih država oziroma lokalna skupnost zagotavlja za izvajanje programa javne šole. Zasebnim šolam ne pripadajo sredstva za naložbe, investicijsko vzdrževanje in opremo.</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Zasebne šole lahko sodelujejo na natečajih za učila in učne pripomočke, ki so namenjeni javnim šolam.</w:t>
      </w: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Izpolnjevanje pogojev iz prvega odstavka tega člena ugotavlja šolska uprava.</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88.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(šolnina)</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Za učenca in dijaka, ki ne presega materialnega cenzusa za pridobitev državne štipendije, lahko znaša šolnina največ 15 % sredstev, ki jih javni šoli za plače in materialne stroške zagotavlja država na učenca oziroma dijaka.</w:t>
      </w: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90. člen</w:t>
      </w:r>
    </w:p>
    <w:p w:rsidR="009D1662" w:rsidRPr="001E7DAF" w:rsidRDefault="009D1662" w:rsidP="009D1662">
      <w:pPr>
        <w:spacing w:after="0"/>
        <w:jc w:val="center"/>
        <w:rPr>
          <w:rFonts w:ascii="Times New Roman" w:eastAsia="Times New Roman" w:hAnsi="Times New Roman"/>
          <w:b/>
          <w:sz w:val="24"/>
          <w:szCs w:val="24"/>
        </w:rPr>
      </w:pPr>
      <w:r w:rsidRPr="001E7DAF">
        <w:rPr>
          <w:rFonts w:ascii="Times New Roman" w:eastAsia="Times New Roman" w:hAnsi="Times New Roman"/>
          <w:b/>
          <w:sz w:val="24"/>
          <w:szCs w:val="24"/>
        </w:rPr>
        <w:t>(pogodba o financiranju)</w:t>
      </w:r>
    </w:p>
    <w:p w:rsidR="009D1662" w:rsidRPr="001E7DAF" w:rsidRDefault="009D1662" w:rsidP="009D1662">
      <w:pPr>
        <w:spacing w:after="0"/>
        <w:jc w:val="center"/>
        <w:rPr>
          <w:rFonts w:ascii="Times New Roman" w:eastAsia="Times New Roman" w:hAnsi="Times New Roman"/>
          <w:b/>
          <w:sz w:val="24"/>
          <w:szCs w:val="24"/>
        </w:rPr>
      </w:pPr>
    </w:p>
    <w:p w:rsidR="009D1662" w:rsidRPr="001E7DAF" w:rsidRDefault="009D1662" w:rsidP="009D1662">
      <w:pPr>
        <w:spacing w:after="0"/>
        <w:jc w:val="both"/>
        <w:rPr>
          <w:rFonts w:ascii="Times New Roman" w:eastAsia="Times New Roman" w:hAnsi="Times New Roman"/>
          <w:sz w:val="24"/>
          <w:szCs w:val="24"/>
        </w:rPr>
      </w:pPr>
      <w:r w:rsidRPr="001E7DAF">
        <w:rPr>
          <w:rFonts w:ascii="Times New Roman" w:eastAsia="Times New Roman" w:hAnsi="Times New Roman"/>
          <w:sz w:val="24"/>
          <w:szCs w:val="24"/>
        </w:rPr>
        <w:t>Financiranje in obveznosti zasebne šole se podrobneje uredijo s pogodbo.</w:t>
      </w: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92.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(zaposleni)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Vzgojno-izobraževalno in drugo strokovno delo v javnem vrtcu oziroma šoli opravljajo vzgojitelji, pomočniki vzgojiteljev, učitelji, predavatelji višjih šol, svetovalni delavci, knjižničarji in drugi strokovni delavci, ki z njimi sodelujejo pri izvajanju strokovnih nalog, potrebnih za nemoteno delovanje vrtca oziroma šole (v nadaljnjem besedilu: strokovni delavci).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Strokovni delavci izvajajo vzgojno-izobraževalno delo v skladu z zakonom in javno veljavnimi programi tako, da zagotavljajo objektivnost, kritičnost in pluralnost ter so pri tem strokovno avtonomni.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Strokovni delavci morajo obvladati slovenski knjižni jezik, imeti ustrezno izobrazbo, določeno s tem zakonom in drugimi predpisi, ter opravljen strokovni izpit v skladu s tem zakonom.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Ne glede na določbo prejšnjega odstavka mojstrom, ki izobražujejo vajence, ni potrebno opravljati strokovnega izpita v skladu s tem zakonom.</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Znanje slovenskega knjižnega jezika se preverja pri strokovnem izpitu. Pri učiteljih, ki niso diplomirali na slovenskih univerzah, se znanje slovenskega knjižnega jezika preverja ob prvi namestitvi.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eastAsia="Times New Roman" w:hAnsi="Times New Roman"/>
          <w:sz w:val="24"/>
          <w:szCs w:val="24"/>
          <w:lang w:eastAsia="sl-SI"/>
        </w:rPr>
        <w:t>Izobrazbo za strokovne delavce, v primerih, ko to določa zakon, pa tudi stopnjo izobrazbe, določi minister, potem, ko si je pridobil mnenje pristojnega strokovnega sveta. Ustrezne delovne izkušnje ter kriterije za vidne dosežke na strokovnem področju za pridobitev naziva predavatelj višje šole določi Strokovni svet Republike Slovenije za poklicno in strokovno izobraževanje.</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V vrtcih oziroma šolah na narodno mešanih območjih, ki se ustanovijo za dvojezično vzgojo in izobraževanje in za vzgojo in izobraževanje v jeziku narodne skupnosti, morajo imeti strokovni delavci izobrazbo, določeno s tem zakonom in drugimi predpisi, opravljen strokovni izpit ter izpolnjevati druge pogoje v skladu s posebnimi predpisi.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lastRenderedPageBreak/>
        <w:t>Strokovna, administrativna, tehnična in druga dela opravljajo delavci, določeni s sistemizacijo delovnih mest.</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Delavci iz prejšnjega odstavka morajo imeti izobrazbo, določeno s sistemizacijo delovnih mest, obvladati morajo slovenski jezik, v vrtcih oziroma šolah na narodno mešanih območjih, ki se ustanovijo za dvojezično vzgojo in izobraževanje, p</w:t>
      </w:r>
      <w:r w:rsidR="001159D3">
        <w:rPr>
          <w:rFonts w:ascii="Times New Roman" w:hAnsi="Times New Roman"/>
          <w:sz w:val="24"/>
          <w:szCs w:val="24"/>
          <w:lang w:eastAsia="sl-SI"/>
        </w:rPr>
        <w:t>a tudi jezik narodne skupnosti.</w:t>
      </w:r>
    </w:p>
    <w:p w:rsidR="009D1662" w:rsidRPr="001E7DAF" w:rsidRDefault="009D1662" w:rsidP="009D1662">
      <w:pPr>
        <w:suppressAutoHyphens/>
        <w:overflowPunct w:val="0"/>
        <w:autoSpaceDE w:val="0"/>
        <w:autoSpaceDN w:val="0"/>
        <w:adjustRightInd w:val="0"/>
        <w:spacing w:before="480"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135. člen</w:t>
      </w:r>
    </w:p>
    <w:p w:rsidR="009D1662" w:rsidRPr="001E7DAF" w:rsidRDefault="009D1662" w:rsidP="009D1662">
      <w:pPr>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sl-SI"/>
        </w:rPr>
      </w:pPr>
      <w:r w:rsidRPr="001E7DAF">
        <w:rPr>
          <w:rFonts w:ascii="Times New Roman" w:hAnsi="Times New Roman"/>
          <w:b/>
          <w:sz w:val="24"/>
          <w:szCs w:val="24"/>
          <w:lang w:eastAsia="sl-SI"/>
        </w:rPr>
        <w:t>(šolski skladi)</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Šola ustanovi šolski sklad, iz katerega se financirajo dejavnosti, ki niso sestavina izobraževalnega programa, oziroma se ne financirajo iz javnih sredstev, nakup nadstandardne opreme, zviševanje standarda pouka in podobno.</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Sklad iz prejšnjega odstavka pridobiva sredstva iz prispevkov staršev, donacij, zapuščin in iz drugih virov.</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 xml:space="preserve">Sklad upravlja </w:t>
      </w:r>
      <w:r w:rsidRPr="001E7DAF">
        <w:rPr>
          <w:rFonts w:ascii="Times New Roman" w:eastAsia="Times New Roman" w:hAnsi="Times New Roman"/>
          <w:sz w:val="24"/>
          <w:szCs w:val="24"/>
          <w:lang w:eastAsia="sl-SI"/>
        </w:rPr>
        <w:t>upravni odbor</w:t>
      </w:r>
      <w:r w:rsidRPr="001E7DAF">
        <w:rPr>
          <w:rFonts w:ascii="Times New Roman" w:hAnsi="Times New Roman"/>
          <w:sz w:val="24"/>
          <w:szCs w:val="24"/>
          <w:lang w:eastAsia="sl-SI"/>
        </w:rPr>
        <w:t xml:space="preserve">, ki ima predsednika in šest članov, od katerih so najmanj trije predstavniki šole. Svet staršev imenuje </w:t>
      </w:r>
      <w:r w:rsidRPr="001E7DAF">
        <w:rPr>
          <w:rFonts w:ascii="Times New Roman" w:eastAsia="Times New Roman" w:hAnsi="Times New Roman"/>
          <w:sz w:val="24"/>
          <w:szCs w:val="24"/>
          <w:lang w:eastAsia="sl-SI"/>
        </w:rPr>
        <w:t>upravni odbor</w:t>
      </w:r>
      <w:r w:rsidRPr="001E7DAF">
        <w:rPr>
          <w:rFonts w:ascii="Times New Roman" w:hAnsi="Times New Roman"/>
          <w:sz w:val="24"/>
          <w:szCs w:val="24"/>
          <w:lang w:eastAsia="sl-SI"/>
        </w:rPr>
        <w:t>. Predstavnike šole predlaga svet šole.</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 xml:space="preserve">Za delovanje sklada </w:t>
      </w:r>
      <w:r w:rsidRPr="001E7DAF">
        <w:rPr>
          <w:rFonts w:ascii="Times New Roman" w:eastAsia="Times New Roman" w:hAnsi="Times New Roman"/>
          <w:sz w:val="24"/>
          <w:szCs w:val="24"/>
          <w:lang w:eastAsia="sl-SI"/>
        </w:rPr>
        <w:t>upravni odbor</w:t>
      </w:r>
      <w:r w:rsidRPr="001E7DAF">
        <w:rPr>
          <w:rFonts w:ascii="Times New Roman" w:hAnsi="Times New Roman"/>
          <w:sz w:val="24"/>
          <w:szCs w:val="24"/>
          <w:lang w:eastAsia="sl-SI"/>
        </w:rPr>
        <w:t xml:space="preserve"> lahko sprejme pravila.</w:t>
      </w:r>
    </w:p>
    <w:p w:rsidR="009D1662"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E7DAF">
        <w:rPr>
          <w:rFonts w:ascii="Times New Roman" w:hAnsi="Times New Roman"/>
          <w:sz w:val="24"/>
          <w:szCs w:val="24"/>
          <w:lang w:eastAsia="sl-SI"/>
        </w:rPr>
        <w:t>Sklad lahko ustanovi tudi vrtec.</w:t>
      </w:r>
    </w:p>
    <w:p w:rsidR="009D1662"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p>
    <w:p w:rsidR="009D1662"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Pr>
          <w:rFonts w:ascii="Times New Roman" w:hAnsi="Times New Roman"/>
          <w:bCs/>
          <w:sz w:val="24"/>
          <w:szCs w:val="24"/>
          <w:lang w:eastAsia="sl-SI"/>
        </w:rPr>
        <w:t>Zakon</w:t>
      </w:r>
      <w:r w:rsidRPr="00193C04">
        <w:rPr>
          <w:rFonts w:ascii="Times New Roman" w:hAnsi="Times New Roman"/>
          <w:bCs/>
          <w:sz w:val="24"/>
          <w:szCs w:val="24"/>
          <w:lang w:eastAsia="sl-SI"/>
        </w:rPr>
        <w:t xml:space="preserve"> o spremembah in dopolnitvah zakona o organizaciji in financiranju vzgoje in izobraževanja (Uradni list RS, št. 46/16 in 49/16-</w:t>
      </w:r>
      <w:proofErr w:type="spellStart"/>
      <w:r w:rsidRPr="00193C04">
        <w:rPr>
          <w:rFonts w:ascii="Times New Roman" w:hAnsi="Times New Roman"/>
          <w:bCs/>
          <w:sz w:val="24"/>
          <w:szCs w:val="24"/>
          <w:lang w:eastAsia="sl-SI"/>
        </w:rPr>
        <w:t>popr</w:t>
      </w:r>
      <w:proofErr w:type="spellEnd"/>
      <w:r w:rsidRPr="00193C04">
        <w:rPr>
          <w:rFonts w:ascii="Times New Roman" w:hAnsi="Times New Roman"/>
          <w:sz w:val="24"/>
          <w:szCs w:val="24"/>
          <w:lang w:eastAsia="sl-SI"/>
        </w:rPr>
        <w:t xml:space="preserve"> </w:t>
      </w:r>
    </w:p>
    <w:p w:rsidR="009D1662" w:rsidRPr="00193C04" w:rsidRDefault="009D1662" w:rsidP="009D1662">
      <w:pPr>
        <w:overflowPunct w:val="0"/>
        <w:autoSpaceDE w:val="0"/>
        <w:autoSpaceDN w:val="0"/>
        <w:adjustRightInd w:val="0"/>
        <w:spacing w:before="240" w:after="0" w:line="240" w:lineRule="auto"/>
        <w:jc w:val="center"/>
        <w:textAlignment w:val="baseline"/>
        <w:rPr>
          <w:rFonts w:ascii="Times New Roman" w:hAnsi="Times New Roman"/>
          <w:sz w:val="24"/>
          <w:szCs w:val="24"/>
          <w:lang w:eastAsia="sl-SI"/>
        </w:rPr>
      </w:pPr>
      <w:r w:rsidRPr="00193C04">
        <w:rPr>
          <w:rFonts w:ascii="Times New Roman" w:hAnsi="Times New Roman"/>
          <w:sz w:val="24"/>
          <w:szCs w:val="24"/>
          <w:lang w:eastAsia="sl-SI"/>
        </w:rPr>
        <w:t>13. člen</w:t>
      </w:r>
    </w:p>
    <w:p w:rsidR="009D1662" w:rsidRPr="00193C04" w:rsidRDefault="009D1662" w:rsidP="009D1662">
      <w:pPr>
        <w:overflowPunct w:val="0"/>
        <w:autoSpaceDE w:val="0"/>
        <w:autoSpaceDN w:val="0"/>
        <w:adjustRightInd w:val="0"/>
        <w:spacing w:before="240" w:after="0" w:line="240" w:lineRule="auto"/>
        <w:jc w:val="center"/>
        <w:textAlignment w:val="baseline"/>
        <w:rPr>
          <w:rFonts w:ascii="Times New Roman" w:hAnsi="Times New Roman"/>
          <w:sz w:val="24"/>
          <w:szCs w:val="24"/>
          <w:lang w:eastAsia="sl-SI"/>
        </w:rPr>
      </w:pPr>
      <w:r w:rsidRPr="00193C04">
        <w:rPr>
          <w:rFonts w:ascii="Times New Roman" w:hAnsi="Times New Roman"/>
          <w:sz w:val="24"/>
          <w:szCs w:val="24"/>
          <w:lang w:eastAsia="sl-SI"/>
        </w:rPr>
        <w:t>(začetek uporabe poglavja »</w:t>
      </w:r>
      <w:proofErr w:type="spellStart"/>
      <w:r w:rsidRPr="00193C04">
        <w:rPr>
          <w:rFonts w:ascii="Times New Roman" w:hAnsi="Times New Roman"/>
          <w:sz w:val="24"/>
          <w:szCs w:val="24"/>
          <w:lang w:eastAsia="sl-SI"/>
        </w:rPr>
        <w:t>XVII.A</w:t>
      </w:r>
      <w:proofErr w:type="spellEnd"/>
      <w:r w:rsidRPr="00193C04">
        <w:rPr>
          <w:rFonts w:ascii="Times New Roman" w:hAnsi="Times New Roman"/>
          <w:sz w:val="24"/>
          <w:szCs w:val="24"/>
          <w:lang w:eastAsia="sl-SI"/>
        </w:rPr>
        <w:t xml:space="preserve"> ZBIRKE PODATKOV«)</w:t>
      </w:r>
    </w:p>
    <w:p w:rsidR="009D1662" w:rsidRPr="00193C04"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93C04">
        <w:rPr>
          <w:rFonts w:ascii="Times New Roman" w:hAnsi="Times New Roman"/>
          <w:sz w:val="24"/>
          <w:szCs w:val="24"/>
          <w:lang w:eastAsia="sl-SI"/>
        </w:rPr>
        <w:t>Novi poglavje »</w:t>
      </w:r>
      <w:proofErr w:type="spellStart"/>
      <w:r w:rsidRPr="00193C04">
        <w:rPr>
          <w:rFonts w:ascii="Times New Roman" w:hAnsi="Times New Roman"/>
          <w:sz w:val="24"/>
          <w:szCs w:val="24"/>
          <w:lang w:eastAsia="sl-SI"/>
        </w:rPr>
        <w:t>XVII.A</w:t>
      </w:r>
      <w:proofErr w:type="spellEnd"/>
      <w:r w:rsidRPr="00193C04">
        <w:rPr>
          <w:rFonts w:ascii="Times New Roman" w:hAnsi="Times New Roman"/>
          <w:sz w:val="24"/>
          <w:szCs w:val="24"/>
          <w:lang w:eastAsia="sl-SI"/>
        </w:rPr>
        <w:t xml:space="preserve"> ZBIRKE PODATKOV« ter členi </w:t>
      </w:r>
      <w:proofErr w:type="spellStart"/>
      <w:r w:rsidRPr="00193C04">
        <w:rPr>
          <w:rFonts w:ascii="Times New Roman" w:hAnsi="Times New Roman"/>
          <w:sz w:val="24"/>
          <w:szCs w:val="24"/>
          <w:lang w:eastAsia="sl-SI"/>
        </w:rPr>
        <w:t>135.a</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135.b</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135.c</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135.č</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135.d</w:t>
      </w:r>
      <w:proofErr w:type="spellEnd"/>
      <w:r w:rsidRPr="00193C04">
        <w:rPr>
          <w:rFonts w:ascii="Times New Roman" w:hAnsi="Times New Roman"/>
          <w:sz w:val="24"/>
          <w:szCs w:val="24"/>
          <w:lang w:eastAsia="sl-SI"/>
        </w:rPr>
        <w:t xml:space="preserve"> in </w:t>
      </w:r>
      <w:proofErr w:type="spellStart"/>
      <w:r w:rsidRPr="00193C04">
        <w:rPr>
          <w:rFonts w:ascii="Times New Roman" w:hAnsi="Times New Roman"/>
          <w:sz w:val="24"/>
          <w:szCs w:val="24"/>
          <w:lang w:eastAsia="sl-SI"/>
        </w:rPr>
        <w:t>135.e</w:t>
      </w:r>
      <w:proofErr w:type="spellEnd"/>
      <w:r w:rsidRPr="00193C04">
        <w:rPr>
          <w:rFonts w:ascii="Times New Roman" w:hAnsi="Times New Roman"/>
          <w:sz w:val="24"/>
          <w:szCs w:val="24"/>
          <w:lang w:eastAsia="sl-SI"/>
        </w:rPr>
        <w:t xml:space="preserve"> se začnejo uporabljati tri leta od dneva uveljavitve tega zakona. Do takrat se uporabljajo poglavje »</w:t>
      </w:r>
      <w:proofErr w:type="spellStart"/>
      <w:r w:rsidRPr="00193C04">
        <w:rPr>
          <w:rFonts w:ascii="Times New Roman" w:hAnsi="Times New Roman"/>
          <w:sz w:val="24"/>
          <w:szCs w:val="24"/>
          <w:lang w:eastAsia="sl-SI"/>
        </w:rPr>
        <w:t>XVII.a</w:t>
      </w:r>
      <w:proofErr w:type="spellEnd"/>
      <w:r w:rsidRPr="00193C04">
        <w:rPr>
          <w:rFonts w:ascii="Times New Roman" w:hAnsi="Times New Roman"/>
          <w:sz w:val="24"/>
          <w:szCs w:val="24"/>
          <w:lang w:eastAsia="sl-SI"/>
        </w:rPr>
        <w:t xml:space="preserve"> ZBIRKA PODATKOV« in členi </w:t>
      </w:r>
      <w:proofErr w:type="spellStart"/>
      <w:r w:rsidRPr="00193C04">
        <w:rPr>
          <w:rFonts w:ascii="Times New Roman" w:hAnsi="Times New Roman"/>
          <w:sz w:val="24"/>
          <w:szCs w:val="24"/>
          <w:lang w:eastAsia="sl-SI"/>
        </w:rPr>
        <w:t>135.a</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135.b</w:t>
      </w:r>
      <w:proofErr w:type="spellEnd"/>
      <w:r w:rsidRPr="00193C04">
        <w:rPr>
          <w:rFonts w:ascii="Times New Roman" w:hAnsi="Times New Roman"/>
          <w:sz w:val="24"/>
          <w:szCs w:val="24"/>
          <w:lang w:eastAsia="sl-SI"/>
        </w:rPr>
        <w:t xml:space="preserve">, </w:t>
      </w:r>
      <w:proofErr w:type="spellStart"/>
      <w:r w:rsidRPr="00193C04">
        <w:rPr>
          <w:rFonts w:ascii="Times New Roman" w:hAnsi="Times New Roman"/>
          <w:sz w:val="24"/>
          <w:szCs w:val="24"/>
          <w:lang w:eastAsia="sl-SI"/>
        </w:rPr>
        <w:t>135.c</w:t>
      </w:r>
      <w:proofErr w:type="spellEnd"/>
      <w:r w:rsidRPr="00193C04">
        <w:rPr>
          <w:rFonts w:ascii="Times New Roman" w:hAnsi="Times New Roman"/>
          <w:sz w:val="24"/>
          <w:szCs w:val="24"/>
          <w:lang w:eastAsia="sl-SI"/>
        </w:rPr>
        <w:t xml:space="preserve"> in </w:t>
      </w:r>
      <w:proofErr w:type="spellStart"/>
      <w:r w:rsidRPr="00193C04">
        <w:rPr>
          <w:rFonts w:ascii="Times New Roman" w:hAnsi="Times New Roman"/>
          <w:sz w:val="24"/>
          <w:szCs w:val="24"/>
          <w:lang w:eastAsia="sl-SI"/>
        </w:rPr>
        <w:t>135.č</w:t>
      </w:r>
      <w:proofErr w:type="spellEnd"/>
      <w:r w:rsidRPr="00193C04">
        <w:rPr>
          <w:rFonts w:ascii="Times New Roman" w:hAnsi="Times New Roman"/>
          <w:sz w:val="24"/>
          <w:szCs w:val="24"/>
          <w:lang w:eastAsia="sl-SI"/>
        </w:rPr>
        <w:t xml:space="preserve"> Zakona o organizaciji in financiranju vzgoje in izobraževanja (Uradni list RS, št. 16/07 – uradno prečiščeno besedilo, 36/08, 58/09, 64/09 – </w:t>
      </w:r>
      <w:proofErr w:type="spellStart"/>
      <w:r w:rsidRPr="00193C04">
        <w:rPr>
          <w:rFonts w:ascii="Times New Roman" w:hAnsi="Times New Roman"/>
          <w:sz w:val="24"/>
          <w:szCs w:val="24"/>
          <w:lang w:eastAsia="sl-SI"/>
        </w:rPr>
        <w:t>popr</w:t>
      </w:r>
      <w:proofErr w:type="spellEnd"/>
      <w:r w:rsidRPr="00193C04">
        <w:rPr>
          <w:rFonts w:ascii="Times New Roman" w:hAnsi="Times New Roman"/>
          <w:sz w:val="24"/>
          <w:szCs w:val="24"/>
          <w:lang w:eastAsia="sl-SI"/>
        </w:rPr>
        <w:t xml:space="preserve">., 65/09 – </w:t>
      </w:r>
      <w:proofErr w:type="spellStart"/>
      <w:r w:rsidRPr="00193C04">
        <w:rPr>
          <w:rFonts w:ascii="Times New Roman" w:hAnsi="Times New Roman"/>
          <w:sz w:val="24"/>
          <w:szCs w:val="24"/>
          <w:lang w:eastAsia="sl-SI"/>
        </w:rPr>
        <w:t>popr</w:t>
      </w:r>
      <w:proofErr w:type="spellEnd"/>
      <w:r w:rsidRPr="00193C04">
        <w:rPr>
          <w:rFonts w:ascii="Times New Roman" w:hAnsi="Times New Roman"/>
          <w:sz w:val="24"/>
          <w:szCs w:val="24"/>
          <w:lang w:eastAsia="sl-SI"/>
        </w:rPr>
        <w:t>., 20/11, 40/12 – ZUJF, 57/12 – ZPCP-2D in 47/15).</w:t>
      </w:r>
    </w:p>
    <w:p w:rsidR="009D1662" w:rsidRPr="00193C04"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r w:rsidRPr="00193C04">
        <w:rPr>
          <w:rFonts w:ascii="Times New Roman" w:hAnsi="Times New Roman"/>
          <w:sz w:val="24"/>
          <w:szCs w:val="24"/>
          <w:lang w:eastAsia="sl-SI"/>
        </w:rPr>
        <w:t xml:space="preserve">Za študente višjih strokovnih šol se v centralni evidenci vodijo podatki iz drugega odstavka </w:t>
      </w:r>
      <w:proofErr w:type="spellStart"/>
      <w:r w:rsidRPr="00193C04">
        <w:rPr>
          <w:rFonts w:ascii="Times New Roman" w:hAnsi="Times New Roman"/>
          <w:sz w:val="24"/>
          <w:szCs w:val="24"/>
          <w:lang w:eastAsia="sl-SI"/>
        </w:rPr>
        <w:t>135.a</w:t>
      </w:r>
      <w:proofErr w:type="spellEnd"/>
      <w:r w:rsidRPr="00193C04">
        <w:rPr>
          <w:rFonts w:ascii="Times New Roman" w:hAnsi="Times New Roman"/>
          <w:sz w:val="24"/>
          <w:szCs w:val="24"/>
          <w:lang w:eastAsia="sl-SI"/>
        </w:rPr>
        <w:t xml:space="preserve"> člena zakona od študijskega leta 2005/2006 dalje. Višje strokovne šole vnesejo te podatke v devetih mesecih od uveljavitve tega zakona.</w:t>
      </w: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p>
    <w:p w:rsidR="009D1662" w:rsidRPr="001E7DAF" w:rsidRDefault="009D1662" w:rsidP="009D1662">
      <w:pPr>
        <w:overflowPunct w:val="0"/>
        <w:autoSpaceDE w:val="0"/>
        <w:autoSpaceDN w:val="0"/>
        <w:adjustRightInd w:val="0"/>
        <w:spacing w:before="240" w:after="0" w:line="240" w:lineRule="auto"/>
        <w:jc w:val="both"/>
        <w:textAlignment w:val="baseline"/>
        <w:rPr>
          <w:rFonts w:ascii="Times New Roman" w:hAnsi="Times New Roman"/>
          <w:sz w:val="24"/>
          <w:szCs w:val="24"/>
          <w:lang w:eastAsia="sl-SI"/>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jc w:val="both"/>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spacing w:after="0"/>
        <w:rPr>
          <w:rFonts w:ascii="Times New Roman" w:eastAsia="Times New Roman" w:hAnsi="Times New Roman"/>
          <w:sz w:val="24"/>
          <w:szCs w:val="24"/>
        </w:rPr>
      </w:pPr>
    </w:p>
    <w:p w:rsidR="009D1662" w:rsidRPr="001E7DAF" w:rsidRDefault="009D1662" w:rsidP="009D1662">
      <w:pPr>
        <w:rPr>
          <w:rFonts w:ascii="Times New Roman" w:hAnsi="Times New Roman"/>
          <w:sz w:val="24"/>
          <w:szCs w:val="24"/>
        </w:rPr>
      </w:pPr>
    </w:p>
    <w:p w:rsidR="009D1662" w:rsidRPr="001E7DAF" w:rsidRDefault="009D1662" w:rsidP="009D1662">
      <w:pPr>
        <w:rPr>
          <w:rFonts w:ascii="Times New Roman" w:hAnsi="Times New Roman"/>
          <w:sz w:val="24"/>
          <w:szCs w:val="24"/>
        </w:rPr>
      </w:pPr>
    </w:p>
    <w:p w:rsidR="009D1662" w:rsidRPr="00A75D66" w:rsidRDefault="009D1662" w:rsidP="009D1662">
      <w:pPr>
        <w:rPr>
          <w:strike/>
        </w:rPr>
      </w:pPr>
    </w:p>
    <w:p w:rsidR="003226F3" w:rsidRPr="0058405C" w:rsidRDefault="003226F3" w:rsidP="00DA0E7C">
      <w:pPr>
        <w:spacing w:line="276" w:lineRule="auto"/>
        <w:rPr>
          <w:rFonts w:ascii="Times New Roman" w:eastAsia="Times New Roman" w:hAnsi="Times New Roman" w:cs="Times New Roman"/>
          <w:b/>
          <w:sz w:val="24"/>
          <w:szCs w:val="24"/>
          <w:lang w:eastAsia="sl-SI"/>
        </w:rPr>
      </w:pPr>
    </w:p>
    <w:sectPr w:rsidR="003226F3" w:rsidRPr="0058405C">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66" w:rsidRDefault="00465766">
      <w:pPr>
        <w:spacing w:after="0" w:line="240" w:lineRule="auto"/>
      </w:pPr>
      <w:r>
        <w:separator/>
      </w:r>
    </w:p>
  </w:endnote>
  <w:endnote w:type="continuationSeparator" w:id="0">
    <w:p w:rsidR="00465766" w:rsidRDefault="0046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Typestar-Normal">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66" w:rsidRDefault="00465766">
      <w:pPr>
        <w:spacing w:after="0" w:line="240" w:lineRule="auto"/>
      </w:pPr>
      <w:r>
        <w:separator/>
      </w:r>
    </w:p>
  </w:footnote>
  <w:footnote w:type="continuationSeparator" w:id="0">
    <w:p w:rsidR="00465766" w:rsidRDefault="00465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6" w:rsidRPr="00E21FF9" w:rsidRDefault="00465766" w:rsidP="00E977CF">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465766" w:rsidRPr="008F3500" w:rsidRDefault="00465766" w:rsidP="00E977CF">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6" w:rsidRDefault="0046576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7A5"/>
    <w:multiLevelType w:val="hybridMultilevel"/>
    <w:tmpl w:val="10F002B2"/>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C802066"/>
    <w:multiLevelType w:val="hybridMultilevel"/>
    <w:tmpl w:val="682CE3AE"/>
    <w:lvl w:ilvl="0" w:tplc="76AC1A70">
      <w:start w:val="49"/>
      <w:numFmt w:val="bullet"/>
      <w:lvlText w:val=""/>
      <w:lvlJc w:val="left"/>
      <w:pPr>
        <w:ind w:left="2508" w:hanging="360"/>
      </w:pPr>
      <w:rPr>
        <w:rFonts w:ascii="Symbol" w:eastAsia="Times New Roman" w:hAnsi="Symbol" w:cs="Times New Roman" w:hint="default"/>
      </w:rPr>
    </w:lvl>
    <w:lvl w:ilvl="1" w:tplc="04240003" w:tentative="1">
      <w:start w:val="1"/>
      <w:numFmt w:val="bullet"/>
      <w:lvlText w:val="o"/>
      <w:lvlJc w:val="left"/>
      <w:pPr>
        <w:ind w:left="3228" w:hanging="360"/>
      </w:pPr>
      <w:rPr>
        <w:rFonts w:ascii="Courier New" w:hAnsi="Courier New" w:cs="Courier New" w:hint="default"/>
      </w:rPr>
    </w:lvl>
    <w:lvl w:ilvl="2" w:tplc="04240005" w:tentative="1">
      <w:start w:val="1"/>
      <w:numFmt w:val="bullet"/>
      <w:lvlText w:val=""/>
      <w:lvlJc w:val="left"/>
      <w:pPr>
        <w:ind w:left="3948" w:hanging="360"/>
      </w:pPr>
      <w:rPr>
        <w:rFonts w:ascii="Wingdings" w:hAnsi="Wingdings" w:hint="default"/>
      </w:rPr>
    </w:lvl>
    <w:lvl w:ilvl="3" w:tplc="04240001" w:tentative="1">
      <w:start w:val="1"/>
      <w:numFmt w:val="bullet"/>
      <w:lvlText w:val=""/>
      <w:lvlJc w:val="left"/>
      <w:pPr>
        <w:ind w:left="4668" w:hanging="360"/>
      </w:pPr>
      <w:rPr>
        <w:rFonts w:ascii="Symbol" w:hAnsi="Symbol" w:hint="default"/>
      </w:rPr>
    </w:lvl>
    <w:lvl w:ilvl="4" w:tplc="04240003" w:tentative="1">
      <w:start w:val="1"/>
      <w:numFmt w:val="bullet"/>
      <w:lvlText w:val="o"/>
      <w:lvlJc w:val="left"/>
      <w:pPr>
        <w:ind w:left="5388" w:hanging="360"/>
      </w:pPr>
      <w:rPr>
        <w:rFonts w:ascii="Courier New" w:hAnsi="Courier New" w:cs="Courier New" w:hint="default"/>
      </w:rPr>
    </w:lvl>
    <w:lvl w:ilvl="5" w:tplc="04240005" w:tentative="1">
      <w:start w:val="1"/>
      <w:numFmt w:val="bullet"/>
      <w:lvlText w:val=""/>
      <w:lvlJc w:val="left"/>
      <w:pPr>
        <w:ind w:left="6108" w:hanging="360"/>
      </w:pPr>
      <w:rPr>
        <w:rFonts w:ascii="Wingdings" w:hAnsi="Wingdings" w:hint="default"/>
      </w:rPr>
    </w:lvl>
    <w:lvl w:ilvl="6" w:tplc="04240001" w:tentative="1">
      <w:start w:val="1"/>
      <w:numFmt w:val="bullet"/>
      <w:lvlText w:val=""/>
      <w:lvlJc w:val="left"/>
      <w:pPr>
        <w:ind w:left="6828" w:hanging="360"/>
      </w:pPr>
      <w:rPr>
        <w:rFonts w:ascii="Symbol" w:hAnsi="Symbol" w:hint="default"/>
      </w:rPr>
    </w:lvl>
    <w:lvl w:ilvl="7" w:tplc="04240003" w:tentative="1">
      <w:start w:val="1"/>
      <w:numFmt w:val="bullet"/>
      <w:lvlText w:val="o"/>
      <w:lvlJc w:val="left"/>
      <w:pPr>
        <w:ind w:left="7548" w:hanging="360"/>
      </w:pPr>
      <w:rPr>
        <w:rFonts w:ascii="Courier New" w:hAnsi="Courier New" w:cs="Courier New" w:hint="default"/>
      </w:rPr>
    </w:lvl>
    <w:lvl w:ilvl="8" w:tplc="04240005" w:tentative="1">
      <w:start w:val="1"/>
      <w:numFmt w:val="bullet"/>
      <w:lvlText w:val=""/>
      <w:lvlJc w:val="left"/>
      <w:pPr>
        <w:ind w:left="8268" w:hanging="360"/>
      </w:pPr>
      <w:rPr>
        <w:rFonts w:ascii="Wingdings" w:hAnsi="Wingdings" w:hint="default"/>
      </w:rPr>
    </w:lvl>
  </w:abstractNum>
  <w:abstractNum w:abstractNumId="5">
    <w:nsid w:val="1FC164F1"/>
    <w:multiLevelType w:val="hybridMultilevel"/>
    <w:tmpl w:val="5C0E1442"/>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033A7D"/>
    <w:multiLevelType w:val="hybridMultilevel"/>
    <w:tmpl w:val="0314846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089785A"/>
    <w:multiLevelType w:val="hybridMultilevel"/>
    <w:tmpl w:val="39F26B2A"/>
    <w:lvl w:ilvl="0" w:tplc="02AA9D3A">
      <w:start w:val="3"/>
      <w:numFmt w:val="bullet"/>
      <w:lvlText w:val="-"/>
      <w:lvlJc w:val="left"/>
      <w:pPr>
        <w:ind w:left="720" w:hanging="360"/>
      </w:pPr>
      <w:rPr>
        <w:rFonts w:ascii="Times New Roman" w:eastAsia="Calibri"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F6C25DF"/>
    <w:multiLevelType w:val="hybridMultilevel"/>
    <w:tmpl w:val="3C62E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430BBB"/>
    <w:multiLevelType w:val="hybridMultilevel"/>
    <w:tmpl w:val="8E524720"/>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5221962"/>
    <w:multiLevelType w:val="hybridMultilevel"/>
    <w:tmpl w:val="66D44824"/>
    <w:lvl w:ilvl="0" w:tplc="4064AE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B00B70"/>
    <w:multiLevelType w:val="hybridMultilevel"/>
    <w:tmpl w:val="018803C6"/>
    <w:lvl w:ilvl="0" w:tplc="40463D0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1"/>
  </w:num>
  <w:num w:numId="6">
    <w:abstractNumId w:val="14"/>
  </w:num>
  <w:num w:numId="7">
    <w:abstractNumId w:val="16"/>
  </w:num>
  <w:num w:numId="8">
    <w:abstractNumId w:val="2"/>
  </w:num>
  <w:num w:numId="9">
    <w:abstractNumId w:val="18"/>
  </w:num>
  <w:num w:numId="10">
    <w:abstractNumId w:val="15"/>
  </w:num>
  <w:num w:numId="11">
    <w:abstractNumId w:val="20"/>
  </w:num>
  <w:num w:numId="12">
    <w:abstractNumId w:val="23"/>
  </w:num>
  <w:num w:numId="13">
    <w:abstractNumId w:val="12"/>
  </w:num>
  <w:num w:numId="14">
    <w:abstractNumId w:val="8"/>
  </w:num>
  <w:num w:numId="15">
    <w:abstractNumId w:val="22"/>
  </w:num>
  <w:num w:numId="16">
    <w:abstractNumId w:val="0"/>
  </w:num>
  <w:num w:numId="17">
    <w:abstractNumId w:val="19"/>
  </w:num>
  <w:num w:numId="18">
    <w:abstractNumId w:val="21"/>
  </w:num>
  <w:num w:numId="19">
    <w:abstractNumId w:val="11"/>
  </w:num>
  <w:num w:numId="20">
    <w:abstractNumId w:val="6"/>
  </w:num>
  <w:num w:numId="21">
    <w:abstractNumId w:val="17"/>
  </w:num>
  <w:num w:numId="22">
    <w:abstractNumId w:val="5"/>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32493"/>
    <w:rsid w:val="00045964"/>
    <w:rsid w:val="00057AEE"/>
    <w:rsid w:val="00061074"/>
    <w:rsid w:val="0007658B"/>
    <w:rsid w:val="00084EDE"/>
    <w:rsid w:val="000A3755"/>
    <w:rsid w:val="000A3835"/>
    <w:rsid w:val="000C61F3"/>
    <w:rsid w:val="000D2851"/>
    <w:rsid w:val="000E19FB"/>
    <w:rsid w:val="000E6EBA"/>
    <w:rsid w:val="000F3E9A"/>
    <w:rsid w:val="00106832"/>
    <w:rsid w:val="001159D3"/>
    <w:rsid w:val="001242AE"/>
    <w:rsid w:val="00132396"/>
    <w:rsid w:val="00133A15"/>
    <w:rsid w:val="00192CEF"/>
    <w:rsid w:val="001A2116"/>
    <w:rsid w:val="001D5A4A"/>
    <w:rsid w:val="00200F94"/>
    <w:rsid w:val="00203225"/>
    <w:rsid w:val="00211A76"/>
    <w:rsid w:val="0023446C"/>
    <w:rsid w:val="00270414"/>
    <w:rsid w:val="00272755"/>
    <w:rsid w:val="00276299"/>
    <w:rsid w:val="002865BD"/>
    <w:rsid w:val="002B7D86"/>
    <w:rsid w:val="002D7F41"/>
    <w:rsid w:val="00304308"/>
    <w:rsid w:val="003226F3"/>
    <w:rsid w:val="00322B52"/>
    <w:rsid w:val="0033481E"/>
    <w:rsid w:val="003756C9"/>
    <w:rsid w:val="00384519"/>
    <w:rsid w:val="00393EAF"/>
    <w:rsid w:val="003A7599"/>
    <w:rsid w:val="003B3076"/>
    <w:rsid w:val="003B354C"/>
    <w:rsid w:val="003D1529"/>
    <w:rsid w:val="003D2FE4"/>
    <w:rsid w:val="003D4F2C"/>
    <w:rsid w:val="003E3CF3"/>
    <w:rsid w:val="00404F9A"/>
    <w:rsid w:val="00414647"/>
    <w:rsid w:val="00420A7D"/>
    <w:rsid w:val="00450049"/>
    <w:rsid w:val="00465766"/>
    <w:rsid w:val="004852C5"/>
    <w:rsid w:val="00487212"/>
    <w:rsid w:val="00495B62"/>
    <w:rsid w:val="00496407"/>
    <w:rsid w:val="004B5FA3"/>
    <w:rsid w:val="004C7D84"/>
    <w:rsid w:val="00501030"/>
    <w:rsid w:val="00506FF6"/>
    <w:rsid w:val="00540BAD"/>
    <w:rsid w:val="00556331"/>
    <w:rsid w:val="00561880"/>
    <w:rsid w:val="00565841"/>
    <w:rsid w:val="00565FFA"/>
    <w:rsid w:val="00566ECC"/>
    <w:rsid w:val="005767B4"/>
    <w:rsid w:val="0058405C"/>
    <w:rsid w:val="00592A31"/>
    <w:rsid w:val="005959D4"/>
    <w:rsid w:val="005A6301"/>
    <w:rsid w:val="005A7A88"/>
    <w:rsid w:val="005C429D"/>
    <w:rsid w:val="005C4867"/>
    <w:rsid w:val="005C4899"/>
    <w:rsid w:val="005D66E9"/>
    <w:rsid w:val="005E15B4"/>
    <w:rsid w:val="005E4722"/>
    <w:rsid w:val="006109A5"/>
    <w:rsid w:val="0062123F"/>
    <w:rsid w:val="00642D97"/>
    <w:rsid w:val="00686D91"/>
    <w:rsid w:val="006A1F87"/>
    <w:rsid w:val="006A4638"/>
    <w:rsid w:val="006B34AF"/>
    <w:rsid w:val="006C31E2"/>
    <w:rsid w:val="006D4DD3"/>
    <w:rsid w:val="006D4DFB"/>
    <w:rsid w:val="007070F4"/>
    <w:rsid w:val="00713AD0"/>
    <w:rsid w:val="00722C77"/>
    <w:rsid w:val="00730F80"/>
    <w:rsid w:val="007524EE"/>
    <w:rsid w:val="00753CC0"/>
    <w:rsid w:val="007637D4"/>
    <w:rsid w:val="00764E64"/>
    <w:rsid w:val="00785841"/>
    <w:rsid w:val="007B36CF"/>
    <w:rsid w:val="007C02F3"/>
    <w:rsid w:val="007D00FA"/>
    <w:rsid w:val="007D7740"/>
    <w:rsid w:val="007E4584"/>
    <w:rsid w:val="007E5099"/>
    <w:rsid w:val="007E641F"/>
    <w:rsid w:val="007E7521"/>
    <w:rsid w:val="007F0BC6"/>
    <w:rsid w:val="007F7042"/>
    <w:rsid w:val="008007AF"/>
    <w:rsid w:val="00816B68"/>
    <w:rsid w:val="00823924"/>
    <w:rsid w:val="00824B81"/>
    <w:rsid w:val="00841810"/>
    <w:rsid w:val="00876A43"/>
    <w:rsid w:val="00884D49"/>
    <w:rsid w:val="00906903"/>
    <w:rsid w:val="0090765C"/>
    <w:rsid w:val="00946F8D"/>
    <w:rsid w:val="00961D1B"/>
    <w:rsid w:val="00962203"/>
    <w:rsid w:val="00963E4D"/>
    <w:rsid w:val="00973D28"/>
    <w:rsid w:val="00995914"/>
    <w:rsid w:val="009A0CBE"/>
    <w:rsid w:val="009D1662"/>
    <w:rsid w:val="00A0699C"/>
    <w:rsid w:val="00A117BB"/>
    <w:rsid w:val="00A171E8"/>
    <w:rsid w:val="00A21F0F"/>
    <w:rsid w:val="00A31DF0"/>
    <w:rsid w:val="00A541E6"/>
    <w:rsid w:val="00A90DC7"/>
    <w:rsid w:val="00AB6291"/>
    <w:rsid w:val="00AC0448"/>
    <w:rsid w:val="00AC1F66"/>
    <w:rsid w:val="00AD0D49"/>
    <w:rsid w:val="00AD13A4"/>
    <w:rsid w:val="00AE4E7C"/>
    <w:rsid w:val="00B10225"/>
    <w:rsid w:val="00B30679"/>
    <w:rsid w:val="00B75BCE"/>
    <w:rsid w:val="00B77D68"/>
    <w:rsid w:val="00BE0C96"/>
    <w:rsid w:val="00BE3189"/>
    <w:rsid w:val="00C004BB"/>
    <w:rsid w:val="00C0689F"/>
    <w:rsid w:val="00C124D2"/>
    <w:rsid w:val="00C26573"/>
    <w:rsid w:val="00C61505"/>
    <w:rsid w:val="00C71CBE"/>
    <w:rsid w:val="00C72115"/>
    <w:rsid w:val="00C72311"/>
    <w:rsid w:val="00C93082"/>
    <w:rsid w:val="00CB4F76"/>
    <w:rsid w:val="00CC7AAF"/>
    <w:rsid w:val="00CD19A3"/>
    <w:rsid w:val="00D05A58"/>
    <w:rsid w:val="00D06FEB"/>
    <w:rsid w:val="00D50E7F"/>
    <w:rsid w:val="00D54C3A"/>
    <w:rsid w:val="00D77E01"/>
    <w:rsid w:val="00D87D59"/>
    <w:rsid w:val="00DA0E7C"/>
    <w:rsid w:val="00DA2C98"/>
    <w:rsid w:val="00DC579D"/>
    <w:rsid w:val="00DD33BA"/>
    <w:rsid w:val="00DE421A"/>
    <w:rsid w:val="00DF0AF3"/>
    <w:rsid w:val="00E32D73"/>
    <w:rsid w:val="00E460A4"/>
    <w:rsid w:val="00E5477D"/>
    <w:rsid w:val="00E72821"/>
    <w:rsid w:val="00E977CF"/>
    <w:rsid w:val="00EF27D2"/>
    <w:rsid w:val="00EF3A50"/>
    <w:rsid w:val="00EF7C7E"/>
    <w:rsid w:val="00F20D51"/>
    <w:rsid w:val="00F23B90"/>
    <w:rsid w:val="00F565D3"/>
    <w:rsid w:val="00F75657"/>
    <w:rsid w:val="00F91257"/>
    <w:rsid w:val="00FA1DA3"/>
    <w:rsid w:val="00FC22B6"/>
    <w:rsid w:val="00FC70A8"/>
    <w:rsid w:val="00FD5836"/>
    <w:rsid w:val="00FE3703"/>
    <w:rsid w:val="00FE56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3226F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3226F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3226F3"/>
    <w:rPr>
      <w:color w:val="0563C1" w:themeColor="hyperlink"/>
      <w:u w:val="single"/>
    </w:rPr>
  </w:style>
  <w:style w:type="paragraph" w:styleId="Odstavekseznama">
    <w:name w:val="List Paragraph"/>
    <w:basedOn w:val="Navaden"/>
    <w:uiPriority w:val="34"/>
    <w:qFormat/>
    <w:rsid w:val="00DA0E7C"/>
    <w:pPr>
      <w:ind w:left="720"/>
      <w:contextualSpacing/>
    </w:pPr>
  </w:style>
  <w:style w:type="paragraph" w:styleId="Besedilooblaka">
    <w:name w:val="Balloon Text"/>
    <w:basedOn w:val="Navaden"/>
    <w:link w:val="BesedilooblakaZnak"/>
    <w:uiPriority w:val="99"/>
    <w:semiHidden/>
    <w:unhideWhenUsed/>
    <w:rsid w:val="00E977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77CF"/>
    <w:rPr>
      <w:rFonts w:ascii="Segoe UI" w:hAnsi="Segoe UI" w:cs="Segoe UI"/>
      <w:sz w:val="18"/>
      <w:szCs w:val="18"/>
    </w:rPr>
  </w:style>
  <w:style w:type="paragraph" w:customStyle="1" w:styleId="odstavek">
    <w:name w:val="odstavek"/>
    <w:basedOn w:val="Navaden"/>
    <w:rsid w:val="00A171E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1"/>
    <w:basedOn w:val="Navaden"/>
    <w:rsid w:val="00824B81"/>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824B81"/>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824B81"/>
    <w:pPr>
      <w:spacing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824B81"/>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2769">
      <w:bodyDiv w:val="1"/>
      <w:marLeft w:val="0"/>
      <w:marRight w:val="0"/>
      <w:marTop w:val="0"/>
      <w:marBottom w:val="0"/>
      <w:divBdr>
        <w:top w:val="none" w:sz="0" w:space="0" w:color="auto"/>
        <w:left w:val="none" w:sz="0" w:space="0" w:color="auto"/>
        <w:bottom w:val="none" w:sz="0" w:space="0" w:color="auto"/>
        <w:right w:val="none" w:sz="0" w:space="0" w:color="auto"/>
      </w:divBdr>
      <w:divsChild>
        <w:div w:id="1992364831">
          <w:marLeft w:val="0"/>
          <w:marRight w:val="0"/>
          <w:marTop w:val="0"/>
          <w:marBottom w:val="0"/>
          <w:divBdr>
            <w:top w:val="none" w:sz="0" w:space="0" w:color="auto"/>
            <w:left w:val="none" w:sz="0" w:space="0" w:color="auto"/>
            <w:bottom w:val="none" w:sz="0" w:space="0" w:color="auto"/>
            <w:right w:val="none" w:sz="0" w:space="0" w:color="auto"/>
          </w:divBdr>
          <w:divsChild>
            <w:div w:id="920140096">
              <w:marLeft w:val="0"/>
              <w:marRight w:val="0"/>
              <w:marTop w:val="100"/>
              <w:marBottom w:val="100"/>
              <w:divBdr>
                <w:top w:val="none" w:sz="0" w:space="0" w:color="auto"/>
                <w:left w:val="none" w:sz="0" w:space="0" w:color="auto"/>
                <w:bottom w:val="none" w:sz="0" w:space="0" w:color="auto"/>
                <w:right w:val="none" w:sz="0" w:space="0" w:color="auto"/>
              </w:divBdr>
              <w:divsChild>
                <w:div w:id="1664160787">
                  <w:marLeft w:val="0"/>
                  <w:marRight w:val="0"/>
                  <w:marTop w:val="0"/>
                  <w:marBottom w:val="0"/>
                  <w:divBdr>
                    <w:top w:val="none" w:sz="0" w:space="0" w:color="auto"/>
                    <w:left w:val="none" w:sz="0" w:space="0" w:color="auto"/>
                    <w:bottom w:val="none" w:sz="0" w:space="0" w:color="auto"/>
                    <w:right w:val="none" w:sz="0" w:space="0" w:color="auto"/>
                  </w:divBdr>
                  <w:divsChild>
                    <w:div w:id="1127554106">
                      <w:marLeft w:val="0"/>
                      <w:marRight w:val="0"/>
                      <w:marTop w:val="0"/>
                      <w:marBottom w:val="0"/>
                      <w:divBdr>
                        <w:top w:val="none" w:sz="0" w:space="0" w:color="auto"/>
                        <w:left w:val="none" w:sz="0" w:space="0" w:color="auto"/>
                        <w:bottom w:val="none" w:sz="0" w:space="0" w:color="auto"/>
                        <w:right w:val="none" w:sz="0" w:space="0" w:color="auto"/>
                      </w:divBdr>
                      <w:divsChild>
                        <w:div w:id="679696926">
                          <w:marLeft w:val="0"/>
                          <w:marRight w:val="0"/>
                          <w:marTop w:val="0"/>
                          <w:marBottom w:val="0"/>
                          <w:divBdr>
                            <w:top w:val="none" w:sz="0" w:space="0" w:color="auto"/>
                            <w:left w:val="none" w:sz="0" w:space="0" w:color="auto"/>
                            <w:bottom w:val="none" w:sz="0" w:space="0" w:color="auto"/>
                            <w:right w:val="none" w:sz="0" w:space="0" w:color="auto"/>
                          </w:divBdr>
                          <w:divsChild>
                            <w:div w:id="685137741">
                              <w:marLeft w:val="0"/>
                              <w:marRight w:val="0"/>
                              <w:marTop w:val="0"/>
                              <w:marBottom w:val="0"/>
                              <w:divBdr>
                                <w:top w:val="none" w:sz="0" w:space="0" w:color="auto"/>
                                <w:left w:val="none" w:sz="0" w:space="0" w:color="auto"/>
                                <w:bottom w:val="none" w:sz="0" w:space="0" w:color="auto"/>
                                <w:right w:val="none" w:sz="0" w:space="0" w:color="auto"/>
                              </w:divBdr>
                              <w:divsChild>
                                <w:div w:id="1690836792">
                                  <w:marLeft w:val="0"/>
                                  <w:marRight w:val="0"/>
                                  <w:marTop w:val="0"/>
                                  <w:marBottom w:val="0"/>
                                  <w:divBdr>
                                    <w:top w:val="none" w:sz="0" w:space="0" w:color="auto"/>
                                    <w:left w:val="none" w:sz="0" w:space="0" w:color="auto"/>
                                    <w:bottom w:val="none" w:sz="0" w:space="0" w:color="auto"/>
                                    <w:right w:val="none" w:sz="0" w:space="0" w:color="auto"/>
                                  </w:divBdr>
                                  <w:divsChild>
                                    <w:div w:id="2031485521">
                                      <w:marLeft w:val="0"/>
                                      <w:marRight w:val="0"/>
                                      <w:marTop w:val="0"/>
                                      <w:marBottom w:val="0"/>
                                      <w:divBdr>
                                        <w:top w:val="none" w:sz="0" w:space="0" w:color="auto"/>
                                        <w:left w:val="none" w:sz="0" w:space="0" w:color="auto"/>
                                        <w:bottom w:val="none" w:sz="0" w:space="0" w:color="auto"/>
                                        <w:right w:val="none" w:sz="0" w:space="0" w:color="auto"/>
                                      </w:divBdr>
                                      <w:divsChild>
                                        <w:div w:id="13345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665185">
      <w:bodyDiv w:val="1"/>
      <w:marLeft w:val="0"/>
      <w:marRight w:val="0"/>
      <w:marTop w:val="0"/>
      <w:marBottom w:val="0"/>
      <w:divBdr>
        <w:top w:val="none" w:sz="0" w:space="0" w:color="auto"/>
        <w:left w:val="none" w:sz="0" w:space="0" w:color="auto"/>
        <w:bottom w:val="none" w:sz="0" w:space="0" w:color="auto"/>
        <w:right w:val="none" w:sz="0" w:space="0" w:color="auto"/>
      </w:divBdr>
      <w:divsChild>
        <w:div w:id="1609704131">
          <w:marLeft w:val="0"/>
          <w:marRight w:val="0"/>
          <w:marTop w:val="0"/>
          <w:marBottom w:val="0"/>
          <w:divBdr>
            <w:top w:val="none" w:sz="0" w:space="0" w:color="auto"/>
            <w:left w:val="none" w:sz="0" w:space="0" w:color="auto"/>
            <w:bottom w:val="none" w:sz="0" w:space="0" w:color="auto"/>
            <w:right w:val="none" w:sz="0" w:space="0" w:color="auto"/>
          </w:divBdr>
          <w:divsChild>
            <w:div w:id="1303314865">
              <w:marLeft w:val="0"/>
              <w:marRight w:val="0"/>
              <w:marTop w:val="100"/>
              <w:marBottom w:val="100"/>
              <w:divBdr>
                <w:top w:val="none" w:sz="0" w:space="0" w:color="auto"/>
                <w:left w:val="none" w:sz="0" w:space="0" w:color="auto"/>
                <w:bottom w:val="none" w:sz="0" w:space="0" w:color="auto"/>
                <w:right w:val="none" w:sz="0" w:space="0" w:color="auto"/>
              </w:divBdr>
              <w:divsChild>
                <w:div w:id="1945530768">
                  <w:marLeft w:val="0"/>
                  <w:marRight w:val="0"/>
                  <w:marTop w:val="0"/>
                  <w:marBottom w:val="0"/>
                  <w:divBdr>
                    <w:top w:val="none" w:sz="0" w:space="0" w:color="auto"/>
                    <w:left w:val="none" w:sz="0" w:space="0" w:color="auto"/>
                    <w:bottom w:val="none" w:sz="0" w:space="0" w:color="auto"/>
                    <w:right w:val="none" w:sz="0" w:space="0" w:color="auto"/>
                  </w:divBdr>
                  <w:divsChild>
                    <w:div w:id="555044292">
                      <w:marLeft w:val="0"/>
                      <w:marRight w:val="0"/>
                      <w:marTop w:val="0"/>
                      <w:marBottom w:val="0"/>
                      <w:divBdr>
                        <w:top w:val="none" w:sz="0" w:space="0" w:color="auto"/>
                        <w:left w:val="none" w:sz="0" w:space="0" w:color="auto"/>
                        <w:bottom w:val="none" w:sz="0" w:space="0" w:color="auto"/>
                        <w:right w:val="none" w:sz="0" w:space="0" w:color="auto"/>
                      </w:divBdr>
                      <w:divsChild>
                        <w:div w:id="205723177">
                          <w:marLeft w:val="0"/>
                          <w:marRight w:val="0"/>
                          <w:marTop w:val="0"/>
                          <w:marBottom w:val="0"/>
                          <w:divBdr>
                            <w:top w:val="none" w:sz="0" w:space="0" w:color="auto"/>
                            <w:left w:val="none" w:sz="0" w:space="0" w:color="auto"/>
                            <w:bottom w:val="none" w:sz="0" w:space="0" w:color="auto"/>
                            <w:right w:val="none" w:sz="0" w:space="0" w:color="auto"/>
                          </w:divBdr>
                          <w:divsChild>
                            <w:div w:id="1941642896">
                              <w:marLeft w:val="0"/>
                              <w:marRight w:val="0"/>
                              <w:marTop w:val="0"/>
                              <w:marBottom w:val="0"/>
                              <w:divBdr>
                                <w:top w:val="none" w:sz="0" w:space="0" w:color="auto"/>
                                <w:left w:val="none" w:sz="0" w:space="0" w:color="auto"/>
                                <w:bottom w:val="none" w:sz="0" w:space="0" w:color="auto"/>
                                <w:right w:val="none" w:sz="0" w:space="0" w:color="auto"/>
                              </w:divBdr>
                              <w:divsChild>
                                <w:div w:id="846477719">
                                  <w:marLeft w:val="0"/>
                                  <w:marRight w:val="0"/>
                                  <w:marTop w:val="0"/>
                                  <w:marBottom w:val="0"/>
                                  <w:divBdr>
                                    <w:top w:val="none" w:sz="0" w:space="0" w:color="auto"/>
                                    <w:left w:val="none" w:sz="0" w:space="0" w:color="auto"/>
                                    <w:bottom w:val="none" w:sz="0" w:space="0" w:color="auto"/>
                                    <w:right w:val="none" w:sz="0" w:space="0" w:color="auto"/>
                                  </w:divBdr>
                                  <w:divsChild>
                                    <w:div w:id="1982997578">
                                      <w:marLeft w:val="0"/>
                                      <w:marRight w:val="0"/>
                                      <w:marTop w:val="0"/>
                                      <w:marBottom w:val="0"/>
                                      <w:divBdr>
                                        <w:top w:val="none" w:sz="0" w:space="0" w:color="auto"/>
                                        <w:left w:val="none" w:sz="0" w:space="0" w:color="auto"/>
                                        <w:bottom w:val="none" w:sz="0" w:space="0" w:color="auto"/>
                                        <w:right w:val="none" w:sz="0" w:space="0" w:color="auto"/>
                                      </w:divBdr>
                                      <w:divsChild>
                                        <w:div w:id="2738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468306">
      <w:bodyDiv w:val="1"/>
      <w:marLeft w:val="0"/>
      <w:marRight w:val="0"/>
      <w:marTop w:val="0"/>
      <w:marBottom w:val="0"/>
      <w:divBdr>
        <w:top w:val="none" w:sz="0" w:space="0" w:color="auto"/>
        <w:left w:val="none" w:sz="0" w:space="0" w:color="auto"/>
        <w:bottom w:val="none" w:sz="0" w:space="0" w:color="auto"/>
        <w:right w:val="none" w:sz="0" w:space="0" w:color="auto"/>
      </w:divBdr>
      <w:divsChild>
        <w:div w:id="1990016696">
          <w:marLeft w:val="0"/>
          <w:marRight w:val="0"/>
          <w:marTop w:val="0"/>
          <w:marBottom w:val="0"/>
          <w:divBdr>
            <w:top w:val="none" w:sz="0" w:space="0" w:color="auto"/>
            <w:left w:val="none" w:sz="0" w:space="0" w:color="auto"/>
            <w:bottom w:val="none" w:sz="0" w:space="0" w:color="auto"/>
            <w:right w:val="none" w:sz="0" w:space="0" w:color="auto"/>
          </w:divBdr>
          <w:divsChild>
            <w:div w:id="1913082171">
              <w:marLeft w:val="0"/>
              <w:marRight w:val="0"/>
              <w:marTop w:val="100"/>
              <w:marBottom w:val="100"/>
              <w:divBdr>
                <w:top w:val="none" w:sz="0" w:space="0" w:color="auto"/>
                <w:left w:val="none" w:sz="0" w:space="0" w:color="auto"/>
                <w:bottom w:val="none" w:sz="0" w:space="0" w:color="auto"/>
                <w:right w:val="none" w:sz="0" w:space="0" w:color="auto"/>
              </w:divBdr>
              <w:divsChild>
                <w:div w:id="1357538594">
                  <w:marLeft w:val="0"/>
                  <w:marRight w:val="0"/>
                  <w:marTop w:val="0"/>
                  <w:marBottom w:val="0"/>
                  <w:divBdr>
                    <w:top w:val="none" w:sz="0" w:space="0" w:color="auto"/>
                    <w:left w:val="none" w:sz="0" w:space="0" w:color="auto"/>
                    <w:bottom w:val="none" w:sz="0" w:space="0" w:color="auto"/>
                    <w:right w:val="none" w:sz="0" w:space="0" w:color="auto"/>
                  </w:divBdr>
                  <w:divsChild>
                    <w:div w:id="1315337126">
                      <w:marLeft w:val="0"/>
                      <w:marRight w:val="0"/>
                      <w:marTop w:val="0"/>
                      <w:marBottom w:val="0"/>
                      <w:divBdr>
                        <w:top w:val="none" w:sz="0" w:space="0" w:color="auto"/>
                        <w:left w:val="none" w:sz="0" w:space="0" w:color="auto"/>
                        <w:bottom w:val="none" w:sz="0" w:space="0" w:color="auto"/>
                        <w:right w:val="none" w:sz="0" w:space="0" w:color="auto"/>
                      </w:divBdr>
                      <w:divsChild>
                        <w:div w:id="557329189">
                          <w:marLeft w:val="0"/>
                          <w:marRight w:val="0"/>
                          <w:marTop w:val="0"/>
                          <w:marBottom w:val="0"/>
                          <w:divBdr>
                            <w:top w:val="none" w:sz="0" w:space="0" w:color="auto"/>
                            <w:left w:val="none" w:sz="0" w:space="0" w:color="auto"/>
                            <w:bottom w:val="none" w:sz="0" w:space="0" w:color="auto"/>
                            <w:right w:val="none" w:sz="0" w:space="0" w:color="auto"/>
                          </w:divBdr>
                          <w:divsChild>
                            <w:div w:id="517502411">
                              <w:marLeft w:val="0"/>
                              <w:marRight w:val="0"/>
                              <w:marTop w:val="0"/>
                              <w:marBottom w:val="0"/>
                              <w:divBdr>
                                <w:top w:val="none" w:sz="0" w:space="0" w:color="auto"/>
                                <w:left w:val="none" w:sz="0" w:space="0" w:color="auto"/>
                                <w:bottom w:val="none" w:sz="0" w:space="0" w:color="auto"/>
                                <w:right w:val="none" w:sz="0" w:space="0" w:color="auto"/>
                              </w:divBdr>
                              <w:divsChild>
                                <w:div w:id="207885881">
                                  <w:marLeft w:val="0"/>
                                  <w:marRight w:val="0"/>
                                  <w:marTop w:val="0"/>
                                  <w:marBottom w:val="0"/>
                                  <w:divBdr>
                                    <w:top w:val="none" w:sz="0" w:space="0" w:color="auto"/>
                                    <w:left w:val="none" w:sz="0" w:space="0" w:color="auto"/>
                                    <w:bottom w:val="none" w:sz="0" w:space="0" w:color="auto"/>
                                    <w:right w:val="none" w:sz="0" w:space="0" w:color="auto"/>
                                  </w:divBdr>
                                  <w:divsChild>
                                    <w:div w:id="2127500737">
                                      <w:marLeft w:val="0"/>
                                      <w:marRight w:val="0"/>
                                      <w:marTop w:val="0"/>
                                      <w:marBottom w:val="0"/>
                                      <w:divBdr>
                                        <w:top w:val="none" w:sz="0" w:space="0" w:color="auto"/>
                                        <w:left w:val="none" w:sz="0" w:space="0" w:color="auto"/>
                                        <w:bottom w:val="none" w:sz="0" w:space="0" w:color="auto"/>
                                        <w:right w:val="none" w:sz="0" w:space="0" w:color="auto"/>
                                      </w:divBdr>
                                      <w:divsChild>
                                        <w:div w:id="8787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516327">
      <w:bodyDiv w:val="1"/>
      <w:marLeft w:val="0"/>
      <w:marRight w:val="0"/>
      <w:marTop w:val="0"/>
      <w:marBottom w:val="0"/>
      <w:divBdr>
        <w:top w:val="none" w:sz="0" w:space="0" w:color="auto"/>
        <w:left w:val="none" w:sz="0" w:space="0" w:color="auto"/>
        <w:bottom w:val="none" w:sz="0" w:space="0" w:color="auto"/>
        <w:right w:val="none" w:sz="0" w:space="0" w:color="auto"/>
      </w:divBdr>
      <w:divsChild>
        <w:div w:id="201215441">
          <w:marLeft w:val="0"/>
          <w:marRight w:val="0"/>
          <w:marTop w:val="0"/>
          <w:marBottom w:val="0"/>
          <w:divBdr>
            <w:top w:val="none" w:sz="0" w:space="0" w:color="auto"/>
            <w:left w:val="none" w:sz="0" w:space="0" w:color="auto"/>
            <w:bottom w:val="none" w:sz="0" w:space="0" w:color="auto"/>
            <w:right w:val="none" w:sz="0" w:space="0" w:color="auto"/>
          </w:divBdr>
        </w:div>
        <w:div w:id="2023700217">
          <w:marLeft w:val="0"/>
          <w:marRight w:val="0"/>
          <w:marTop w:val="0"/>
          <w:marBottom w:val="0"/>
          <w:divBdr>
            <w:top w:val="none" w:sz="0" w:space="0" w:color="auto"/>
            <w:left w:val="none" w:sz="0" w:space="0" w:color="auto"/>
            <w:bottom w:val="none" w:sz="0" w:space="0" w:color="auto"/>
            <w:right w:val="none" w:sz="0" w:space="0" w:color="auto"/>
          </w:divBdr>
        </w:div>
        <w:div w:id="333537078">
          <w:marLeft w:val="0"/>
          <w:marRight w:val="0"/>
          <w:marTop w:val="0"/>
          <w:marBottom w:val="0"/>
          <w:divBdr>
            <w:top w:val="none" w:sz="0" w:space="0" w:color="auto"/>
            <w:left w:val="none" w:sz="0" w:space="0" w:color="auto"/>
            <w:bottom w:val="none" w:sz="0" w:space="0" w:color="auto"/>
            <w:right w:val="none" w:sz="0" w:space="0" w:color="auto"/>
          </w:divBdr>
        </w:div>
      </w:divsChild>
    </w:div>
    <w:div w:id="1053699998">
      <w:bodyDiv w:val="1"/>
      <w:marLeft w:val="0"/>
      <w:marRight w:val="0"/>
      <w:marTop w:val="0"/>
      <w:marBottom w:val="0"/>
      <w:divBdr>
        <w:top w:val="none" w:sz="0" w:space="0" w:color="auto"/>
        <w:left w:val="none" w:sz="0" w:space="0" w:color="auto"/>
        <w:bottom w:val="none" w:sz="0" w:space="0" w:color="auto"/>
        <w:right w:val="none" w:sz="0" w:space="0" w:color="auto"/>
      </w:divBdr>
      <w:divsChild>
        <w:div w:id="1660502709">
          <w:marLeft w:val="0"/>
          <w:marRight w:val="0"/>
          <w:marTop w:val="0"/>
          <w:marBottom w:val="0"/>
          <w:divBdr>
            <w:top w:val="none" w:sz="0" w:space="0" w:color="auto"/>
            <w:left w:val="none" w:sz="0" w:space="0" w:color="auto"/>
            <w:bottom w:val="none" w:sz="0" w:space="0" w:color="auto"/>
            <w:right w:val="none" w:sz="0" w:space="0" w:color="auto"/>
          </w:divBdr>
          <w:divsChild>
            <w:div w:id="910502611">
              <w:marLeft w:val="0"/>
              <w:marRight w:val="0"/>
              <w:marTop w:val="100"/>
              <w:marBottom w:val="100"/>
              <w:divBdr>
                <w:top w:val="none" w:sz="0" w:space="0" w:color="auto"/>
                <w:left w:val="none" w:sz="0" w:space="0" w:color="auto"/>
                <w:bottom w:val="none" w:sz="0" w:space="0" w:color="auto"/>
                <w:right w:val="none" w:sz="0" w:space="0" w:color="auto"/>
              </w:divBdr>
              <w:divsChild>
                <w:div w:id="1584951462">
                  <w:marLeft w:val="0"/>
                  <w:marRight w:val="0"/>
                  <w:marTop w:val="0"/>
                  <w:marBottom w:val="0"/>
                  <w:divBdr>
                    <w:top w:val="none" w:sz="0" w:space="0" w:color="auto"/>
                    <w:left w:val="none" w:sz="0" w:space="0" w:color="auto"/>
                    <w:bottom w:val="none" w:sz="0" w:space="0" w:color="auto"/>
                    <w:right w:val="none" w:sz="0" w:space="0" w:color="auto"/>
                  </w:divBdr>
                  <w:divsChild>
                    <w:div w:id="711150316">
                      <w:marLeft w:val="0"/>
                      <w:marRight w:val="0"/>
                      <w:marTop w:val="0"/>
                      <w:marBottom w:val="0"/>
                      <w:divBdr>
                        <w:top w:val="none" w:sz="0" w:space="0" w:color="auto"/>
                        <w:left w:val="none" w:sz="0" w:space="0" w:color="auto"/>
                        <w:bottom w:val="none" w:sz="0" w:space="0" w:color="auto"/>
                        <w:right w:val="none" w:sz="0" w:space="0" w:color="auto"/>
                      </w:divBdr>
                      <w:divsChild>
                        <w:div w:id="655035597">
                          <w:marLeft w:val="0"/>
                          <w:marRight w:val="0"/>
                          <w:marTop w:val="0"/>
                          <w:marBottom w:val="0"/>
                          <w:divBdr>
                            <w:top w:val="none" w:sz="0" w:space="0" w:color="auto"/>
                            <w:left w:val="none" w:sz="0" w:space="0" w:color="auto"/>
                            <w:bottom w:val="none" w:sz="0" w:space="0" w:color="auto"/>
                            <w:right w:val="none" w:sz="0" w:space="0" w:color="auto"/>
                          </w:divBdr>
                          <w:divsChild>
                            <w:div w:id="237861537">
                              <w:marLeft w:val="0"/>
                              <w:marRight w:val="0"/>
                              <w:marTop w:val="0"/>
                              <w:marBottom w:val="0"/>
                              <w:divBdr>
                                <w:top w:val="none" w:sz="0" w:space="0" w:color="auto"/>
                                <w:left w:val="none" w:sz="0" w:space="0" w:color="auto"/>
                                <w:bottom w:val="none" w:sz="0" w:space="0" w:color="auto"/>
                                <w:right w:val="none" w:sz="0" w:space="0" w:color="auto"/>
                              </w:divBdr>
                              <w:divsChild>
                                <w:div w:id="2007126015">
                                  <w:marLeft w:val="0"/>
                                  <w:marRight w:val="0"/>
                                  <w:marTop w:val="0"/>
                                  <w:marBottom w:val="0"/>
                                  <w:divBdr>
                                    <w:top w:val="none" w:sz="0" w:space="0" w:color="auto"/>
                                    <w:left w:val="none" w:sz="0" w:space="0" w:color="auto"/>
                                    <w:bottom w:val="none" w:sz="0" w:space="0" w:color="auto"/>
                                    <w:right w:val="none" w:sz="0" w:space="0" w:color="auto"/>
                                  </w:divBdr>
                                  <w:divsChild>
                                    <w:div w:id="152456811">
                                      <w:marLeft w:val="0"/>
                                      <w:marRight w:val="0"/>
                                      <w:marTop w:val="0"/>
                                      <w:marBottom w:val="0"/>
                                      <w:divBdr>
                                        <w:top w:val="none" w:sz="0" w:space="0" w:color="auto"/>
                                        <w:left w:val="none" w:sz="0" w:space="0" w:color="auto"/>
                                        <w:bottom w:val="none" w:sz="0" w:space="0" w:color="auto"/>
                                        <w:right w:val="none" w:sz="0" w:space="0" w:color="auto"/>
                                      </w:divBdr>
                                      <w:divsChild>
                                        <w:div w:id="1163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6086">
      <w:bodyDiv w:val="1"/>
      <w:marLeft w:val="0"/>
      <w:marRight w:val="0"/>
      <w:marTop w:val="0"/>
      <w:marBottom w:val="0"/>
      <w:divBdr>
        <w:top w:val="none" w:sz="0" w:space="0" w:color="auto"/>
        <w:left w:val="none" w:sz="0" w:space="0" w:color="auto"/>
        <w:bottom w:val="none" w:sz="0" w:space="0" w:color="auto"/>
        <w:right w:val="none" w:sz="0" w:space="0" w:color="auto"/>
      </w:divBdr>
      <w:divsChild>
        <w:div w:id="124855273">
          <w:marLeft w:val="0"/>
          <w:marRight w:val="0"/>
          <w:marTop w:val="0"/>
          <w:marBottom w:val="0"/>
          <w:divBdr>
            <w:top w:val="none" w:sz="0" w:space="0" w:color="auto"/>
            <w:left w:val="none" w:sz="0" w:space="0" w:color="auto"/>
            <w:bottom w:val="none" w:sz="0" w:space="0" w:color="auto"/>
            <w:right w:val="none" w:sz="0" w:space="0" w:color="auto"/>
          </w:divBdr>
          <w:divsChild>
            <w:div w:id="2070762779">
              <w:marLeft w:val="0"/>
              <w:marRight w:val="0"/>
              <w:marTop w:val="100"/>
              <w:marBottom w:val="100"/>
              <w:divBdr>
                <w:top w:val="none" w:sz="0" w:space="0" w:color="auto"/>
                <w:left w:val="none" w:sz="0" w:space="0" w:color="auto"/>
                <w:bottom w:val="none" w:sz="0" w:space="0" w:color="auto"/>
                <w:right w:val="none" w:sz="0" w:space="0" w:color="auto"/>
              </w:divBdr>
              <w:divsChild>
                <w:div w:id="723413563">
                  <w:marLeft w:val="0"/>
                  <w:marRight w:val="0"/>
                  <w:marTop w:val="0"/>
                  <w:marBottom w:val="0"/>
                  <w:divBdr>
                    <w:top w:val="none" w:sz="0" w:space="0" w:color="auto"/>
                    <w:left w:val="none" w:sz="0" w:space="0" w:color="auto"/>
                    <w:bottom w:val="none" w:sz="0" w:space="0" w:color="auto"/>
                    <w:right w:val="none" w:sz="0" w:space="0" w:color="auto"/>
                  </w:divBdr>
                  <w:divsChild>
                    <w:div w:id="1450927039">
                      <w:marLeft w:val="0"/>
                      <w:marRight w:val="0"/>
                      <w:marTop w:val="0"/>
                      <w:marBottom w:val="0"/>
                      <w:divBdr>
                        <w:top w:val="none" w:sz="0" w:space="0" w:color="auto"/>
                        <w:left w:val="none" w:sz="0" w:space="0" w:color="auto"/>
                        <w:bottom w:val="none" w:sz="0" w:space="0" w:color="auto"/>
                        <w:right w:val="none" w:sz="0" w:space="0" w:color="auto"/>
                      </w:divBdr>
                      <w:divsChild>
                        <w:div w:id="1388067740">
                          <w:marLeft w:val="0"/>
                          <w:marRight w:val="0"/>
                          <w:marTop w:val="0"/>
                          <w:marBottom w:val="0"/>
                          <w:divBdr>
                            <w:top w:val="none" w:sz="0" w:space="0" w:color="auto"/>
                            <w:left w:val="none" w:sz="0" w:space="0" w:color="auto"/>
                            <w:bottom w:val="none" w:sz="0" w:space="0" w:color="auto"/>
                            <w:right w:val="none" w:sz="0" w:space="0" w:color="auto"/>
                          </w:divBdr>
                          <w:divsChild>
                            <w:div w:id="1067797398">
                              <w:marLeft w:val="0"/>
                              <w:marRight w:val="0"/>
                              <w:marTop w:val="0"/>
                              <w:marBottom w:val="0"/>
                              <w:divBdr>
                                <w:top w:val="none" w:sz="0" w:space="0" w:color="auto"/>
                                <w:left w:val="none" w:sz="0" w:space="0" w:color="auto"/>
                                <w:bottom w:val="none" w:sz="0" w:space="0" w:color="auto"/>
                                <w:right w:val="none" w:sz="0" w:space="0" w:color="auto"/>
                              </w:divBdr>
                              <w:divsChild>
                                <w:div w:id="1945337616">
                                  <w:marLeft w:val="0"/>
                                  <w:marRight w:val="0"/>
                                  <w:marTop w:val="0"/>
                                  <w:marBottom w:val="0"/>
                                  <w:divBdr>
                                    <w:top w:val="none" w:sz="0" w:space="0" w:color="auto"/>
                                    <w:left w:val="none" w:sz="0" w:space="0" w:color="auto"/>
                                    <w:bottom w:val="none" w:sz="0" w:space="0" w:color="auto"/>
                                    <w:right w:val="none" w:sz="0" w:space="0" w:color="auto"/>
                                  </w:divBdr>
                                  <w:divsChild>
                                    <w:div w:id="104425679">
                                      <w:marLeft w:val="0"/>
                                      <w:marRight w:val="0"/>
                                      <w:marTop w:val="0"/>
                                      <w:marBottom w:val="0"/>
                                      <w:divBdr>
                                        <w:top w:val="none" w:sz="0" w:space="0" w:color="auto"/>
                                        <w:left w:val="none" w:sz="0" w:space="0" w:color="auto"/>
                                        <w:bottom w:val="none" w:sz="0" w:space="0" w:color="auto"/>
                                        <w:right w:val="none" w:sz="0" w:space="0" w:color="auto"/>
                                      </w:divBdr>
                                      <w:divsChild>
                                        <w:div w:id="1863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D1DE-9CA0-4A37-A131-DD9384ECF814}">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4.xml><?xml version="1.0" encoding="utf-8"?>
<ds:datastoreItem xmlns:ds="http://schemas.openxmlformats.org/officeDocument/2006/customXml" ds:itemID="{29ABAA6C-98BA-4106-89A8-F9E026D7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12873</Words>
  <Characters>73377</Characters>
  <Application>Microsoft Office Word</Application>
  <DocSecurity>0</DocSecurity>
  <Lines>611</Lines>
  <Paragraphs>172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86078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MIHAELA.NOVAK-KOLENKO@GOV.SI</dc:creator>
  <cp:lastModifiedBy>Urška Klopčič</cp:lastModifiedBy>
  <cp:revision>2</cp:revision>
  <cp:lastPrinted>2017-01-30T10:53:00Z</cp:lastPrinted>
  <dcterms:created xsi:type="dcterms:W3CDTF">2017-01-30T11:58:00Z</dcterms:created>
  <dcterms:modified xsi:type="dcterms:W3CDTF">2017-01-30T11:58:00Z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