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C21" w:rsidRPr="0086649C" w:rsidRDefault="00106C21" w:rsidP="00106C21">
      <w:pPr>
        <w:pStyle w:val="Odstavekseznama1"/>
        <w:spacing w:line="260" w:lineRule="exact"/>
        <w:ind w:left="0"/>
        <w:rPr>
          <w:rFonts w:ascii="Arial" w:hAnsi="Arial" w:cs="Arial"/>
          <w:b/>
          <w:sz w:val="20"/>
          <w:szCs w:val="20"/>
        </w:rPr>
      </w:pPr>
      <w:bookmarkStart w:id="0" w:name="_GoBack"/>
      <w:bookmarkEnd w:id="0"/>
      <w:r w:rsidRPr="0086649C">
        <w:rPr>
          <w:rFonts w:ascii="Arial" w:hAnsi="Arial" w:cs="Arial"/>
          <w:b/>
          <w:noProof/>
          <w:sz w:val="20"/>
          <w:szCs w:val="20"/>
        </w:rPr>
        <w:drawing>
          <wp:anchor distT="0" distB="0" distL="114300" distR="114300" simplePos="0" relativeHeight="251659264" behindDoc="0" locked="0" layoutInCell="1" allowOverlap="1" wp14:anchorId="09F08389" wp14:editId="6AF2DC95">
            <wp:simplePos x="0" y="0"/>
            <wp:positionH relativeFrom="page">
              <wp:posOffset>0</wp:posOffset>
            </wp:positionH>
            <wp:positionV relativeFrom="page">
              <wp:posOffset>0</wp:posOffset>
            </wp:positionV>
            <wp:extent cx="4321810" cy="972185"/>
            <wp:effectExtent l="0" t="0" r="2540" b="0"/>
            <wp:wrapSquare wrapText="bothSides"/>
            <wp:docPr id="2"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6C21" w:rsidRPr="0086649C" w:rsidRDefault="00106C21" w:rsidP="00106C21">
      <w:pPr>
        <w:pStyle w:val="Glava"/>
        <w:tabs>
          <w:tab w:val="clear" w:pos="4320"/>
          <w:tab w:val="clear" w:pos="8640"/>
          <w:tab w:val="left" w:pos="5112"/>
        </w:tabs>
        <w:spacing w:before="120" w:line="240" w:lineRule="exact"/>
        <w:ind w:left="284"/>
        <w:rPr>
          <w:rFonts w:cs="Arial"/>
          <w:szCs w:val="20"/>
          <w:lang w:val="it-IT"/>
        </w:rPr>
      </w:pPr>
      <w:r w:rsidRPr="0086649C">
        <w:rPr>
          <w:rFonts w:cs="Arial"/>
          <w:noProof/>
          <w:szCs w:val="20"/>
          <w:lang w:eastAsia="sl-SI"/>
        </w:rPr>
        <w:drawing>
          <wp:anchor distT="0" distB="0" distL="114300" distR="114300" simplePos="0" relativeHeight="251660288" behindDoc="0" locked="0" layoutInCell="1" allowOverlap="1" wp14:anchorId="02053AB7" wp14:editId="1DAA3841">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86649C">
        <w:rPr>
          <w:rFonts w:cs="Arial"/>
          <w:szCs w:val="20"/>
          <w:lang w:val="it-IT"/>
        </w:rPr>
        <w:t>Maistrova</w:t>
      </w:r>
      <w:proofErr w:type="spellEnd"/>
      <w:r w:rsidRPr="0086649C">
        <w:rPr>
          <w:rFonts w:cs="Arial"/>
          <w:szCs w:val="20"/>
          <w:lang w:val="it-IT"/>
        </w:rPr>
        <w:t xml:space="preserve"> </w:t>
      </w:r>
      <w:proofErr w:type="spellStart"/>
      <w:r w:rsidRPr="0086649C">
        <w:rPr>
          <w:rFonts w:cs="Arial"/>
          <w:szCs w:val="20"/>
          <w:lang w:val="it-IT"/>
        </w:rPr>
        <w:t>ulica</w:t>
      </w:r>
      <w:proofErr w:type="spellEnd"/>
      <w:r w:rsidRPr="0086649C">
        <w:rPr>
          <w:rFonts w:cs="Arial"/>
          <w:szCs w:val="20"/>
          <w:lang w:val="it-IT"/>
        </w:rPr>
        <w:t xml:space="preserve"> </w:t>
      </w:r>
      <w:proofErr w:type="gramStart"/>
      <w:r w:rsidRPr="0086649C">
        <w:rPr>
          <w:rFonts w:cs="Arial"/>
          <w:szCs w:val="20"/>
          <w:lang w:val="it-IT"/>
        </w:rPr>
        <w:t>10</w:t>
      </w:r>
      <w:proofErr w:type="gramEnd"/>
      <w:r w:rsidRPr="0086649C">
        <w:rPr>
          <w:rFonts w:cs="Arial"/>
          <w:szCs w:val="20"/>
          <w:lang w:val="it-IT"/>
        </w:rPr>
        <w:t xml:space="preserve">, 1000 </w:t>
      </w:r>
      <w:proofErr w:type="spellStart"/>
      <w:r w:rsidRPr="0086649C">
        <w:rPr>
          <w:rFonts w:cs="Arial"/>
          <w:szCs w:val="20"/>
          <w:lang w:val="it-IT"/>
        </w:rPr>
        <w:t>Ljubljana</w:t>
      </w:r>
      <w:proofErr w:type="spellEnd"/>
      <w:r w:rsidRPr="0086649C">
        <w:rPr>
          <w:rFonts w:cs="Arial"/>
          <w:szCs w:val="20"/>
          <w:lang w:val="it-IT"/>
        </w:rPr>
        <w:tab/>
        <w:t xml:space="preserve">T: </w:t>
      </w:r>
      <w:proofErr w:type="gramStart"/>
      <w:r w:rsidRPr="0086649C">
        <w:rPr>
          <w:rFonts w:cs="Arial"/>
          <w:szCs w:val="20"/>
          <w:lang w:val="it-IT"/>
        </w:rPr>
        <w:t>01</w:t>
      </w:r>
      <w:proofErr w:type="gramEnd"/>
      <w:r w:rsidRPr="0086649C">
        <w:rPr>
          <w:rFonts w:cs="Arial"/>
          <w:szCs w:val="20"/>
          <w:lang w:val="it-IT"/>
        </w:rPr>
        <w:t xml:space="preserve"> 369 59 00</w:t>
      </w:r>
    </w:p>
    <w:p w:rsidR="00106C21" w:rsidRPr="0086649C" w:rsidRDefault="00106C21" w:rsidP="00106C21">
      <w:pPr>
        <w:pStyle w:val="Glava"/>
        <w:tabs>
          <w:tab w:val="clear" w:pos="4320"/>
          <w:tab w:val="clear" w:pos="8640"/>
          <w:tab w:val="left" w:pos="5112"/>
        </w:tabs>
        <w:spacing w:line="240" w:lineRule="exact"/>
        <w:ind w:left="284"/>
        <w:rPr>
          <w:rFonts w:cs="Arial"/>
          <w:szCs w:val="20"/>
          <w:lang w:val="it-IT"/>
        </w:rPr>
      </w:pPr>
      <w:r w:rsidRPr="0086649C">
        <w:rPr>
          <w:rFonts w:cs="Arial"/>
          <w:szCs w:val="20"/>
          <w:lang w:val="it-IT"/>
        </w:rPr>
        <w:tab/>
        <w:t xml:space="preserve">F: </w:t>
      </w:r>
      <w:proofErr w:type="gramStart"/>
      <w:r w:rsidRPr="0086649C">
        <w:rPr>
          <w:rFonts w:cs="Arial"/>
          <w:szCs w:val="20"/>
          <w:lang w:val="it-IT"/>
        </w:rPr>
        <w:t>01</w:t>
      </w:r>
      <w:proofErr w:type="gramEnd"/>
      <w:r w:rsidRPr="0086649C">
        <w:rPr>
          <w:rFonts w:cs="Arial"/>
          <w:szCs w:val="20"/>
          <w:lang w:val="it-IT"/>
        </w:rPr>
        <w:t xml:space="preserve"> 369 59 01</w:t>
      </w:r>
    </w:p>
    <w:p w:rsidR="00106C21" w:rsidRPr="0086649C" w:rsidRDefault="00106C21" w:rsidP="00106C21">
      <w:pPr>
        <w:pStyle w:val="Glava"/>
        <w:tabs>
          <w:tab w:val="clear" w:pos="4320"/>
          <w:tab w:val="clear" w:pos="8640"/>
          <w:tab w:val="left" w:pos="5112"/>
        </w:tabs>
        <w:spacing w:line="240" w:lineRule="exact"/>
        <w:ind w:left="284"/>
        <w:rPr>
          <w:rFonts w:cs="Arial"/>
          <w:szCs w:val="20"/>
          <w:lang w:val="it-IT"/>
        </w:rPr>
      </w:pPr>
      <w:r w:rsidRPr="0086649C">
        <w:rPr>
          <w:rFonts w:cs="Arial"/>
          <w:szCs w:val="20"/>
          <w:lang w:val="it-IT"/>
        </w:rPr>
        <w:tab/>
        <w:t>E: gp.mk@gov.si</w:t>
      </w:r>
    </w:p>
    <w:p w:rsidR="00106C21" w:rsidRPr="0086649C" w:rsidRDefault="00106C21" w:rsidP="00106C21">
      <w:pPr>
        <w:pStyle w:val="Glava"/>
        <w:tabs>
          <w:tab w:val="clear" w:pos="4320"/>
          <w:tab w:val="clear" w:pos="8640"/>
          <w:tab w:val="left" w:pos="5112"/>
        </w:tabs>
        <w:spacing w:line="240" w:lineRule="exact"/>
        <w:ind w:left="284"/>
        <w:rPr>
          <w:rFonts w:cs="Arial"/>
          <w:szCs w:val="20"/>
          <w:lang w:val="it-IT"/>
        </w:rPr>
      </w:pPr>
      <w:r w:rsidRPr="0086649C">
        <w:rPr>
          <w:rFonts w:cs="Arial"/>
          <w:szCs w:val="20"/>
          <w:lang w:val="it-IT"/>
        </w:rPr>
        <w:tab/>
      </w:r>
      <w:proofErr w:type="gramStart"/>
      <w:r w:rsidRPr="0086649C">
        <w:rPr>
          <w:rFonts w:cs="Arial"/>
          <w:szCs w:val="20"/>
          <w:lang w:val="it-IT"/>
        </w:rPr>
        <w:t>www.mk.gov.si</w:t>
      </w:r>
      <w:proofErr w:type="gramEnd"/>
    </w:p>
    <w:p w:rsidR="00106C21" w:rsidRPr="0086649C" w:rsidRDefault="00106C21" w:rsidP="00106C21">
      <w:pPr>
        <w:pStyle w:val="Odstavekseznama1"/>
        <w:spacing w:line="260" w:lineRule="exact"/>
        <w:ind w:left="0" w:firstLine="708"/>
        <w:rPr>
          <w:rFonts w:ascii="Arial" w:hAnsi="Arial" w:cs="Arial"/>
          <w:b/>
          <w:sz w:val="20"/>
          <w:szCs w:val="20"/>
        </w:rPr>
      </w:pPr>
    </w:p>
    <w:p w:rsidR="00106C21" w:rsidRPr="0086649C" w:rsidRDefault="00106C21" w:rsidP="00106C21">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06C21" w:rsidRPr="0086649C" w:rsidTr="002A5B67">
        <w:trPr>
          <w:gridAfter w:val="2"/>
          <w:wAfter w:w="3067" w:type="dxa"/>
        </w:trPr>
        <w:tc>
          <w:tcPr>
            <w:tcW w:w="6096" w:type="dxa"/>
            <w:gridSpan w:val="2"/>
          </w:tcPr>
          <w:p w:rsidR="00106C21" w:rsidRPr="0086649C" w:rsidRDefault="00106C21" w:rsidP="002872DF">
            <w:pPr>
              <w:pStyle w:val="Neotevilenodstavek"/>
              <w:spacing w:before="0" w:after="0" w:line="260" w:lineRule="exact"/>
              <w:jc w:val="left"/>
              <w:rPr>
                <w:sz w:val="20"/>
                <w:szCs w:val="20"/>
              </w:rPr>
            </w:pPr>
            <w:r w:rsidRPr="0086649C">
              <w:rPr>
                <w:sz w:val="20"/>
                <w:szCs w:val="20"/>
              </w:rPr>
              <w:t>Številka: 0070-20/2015/</w:t>
            </w:r>
            <w:r w:rsidR="00A239D8">
              <w:rPr>
                <w:sz w:val="20"/>
                <w:szCs w:val="20"/>
              </w:rPr>
              <w:t>132</w:t>
            </w:r>
          </w:p>
        </w:tc>
      </w:tr>
      <w:tr w:rsidR="00106C21" w:rsidRPr="0086649C" w:rsidTr="002A5B67">
        <w:trPr>
          <w:gridAfter w:val="2"/>
          <w:wAfter w:w="3067" w:type="dxa"/>
        </w:trPr>
        <w:tc>
          <w:tcPr>
            <w:tcW w:w="6096" w:type="dxa"/>
            <w:gridSpan w:val="2"/>
          </w:tcPr>
          <w:p w:rsidR="00106C21" w:rsidRPr="0086649C" w:rsidRDefault="00106C21" w:rsidP="002872DF">
            <w:pPr>
              <w:pStyle w:val="Neotevilenodstavek"/>
              <w:spacing w:before="0" w:after="0" w:line="260" w:lineRule="exact"/>
              <w:jc w:val="left"/>
              <w:rPr>
                <w:sz w:val="20"/>
                <w:szCs w:val="20"/>
              </w:rPr>
            </w:pPr>
            <w:r w:rsidRPr="0086649C">
              <w:rPr>
                <w:sz w:val="20"/>
                <w:szCs w:val="20"/>
              </w:rPr>
              <w:t>Ljubljana,</w:t>
            </w:r>
            <w:r>
              <w:rPr>
                <w:sz w:val="20"/>
                <w:szCs w:val="20"/>
              </w:rPr>
              <w:t xml:space="preserve"> </w:t>
            </w:r>
            <w:r w:rsidR="00A239D8">
              <w:rPr>
                <w:sz w:val="20"/>
                <w:szCs w:val="20"/>
              </w:rPr>
              <w:t>19.8.2016</w:t>
            </w:r>
          </w:p>
        </w:tc>
      </w:tr>
      <w:tr w:rsidR="00106C21" w:rsidRPr="0086649C" w:rsidTr="002A5B67">
        <w:trPr>
          <w:gridAfter w:val="2"/>
          <w:wAfter w:w="3067" w:type="dxa"/>
        </w:trPr>
        <w:tc>
          <w:tcPr>
            <w:tcW w:w="6096" w:type="dxa"/>
            <w:gridSpan w:val="2"/>
          </w:tcPr>
          <w:p w:rsidR="00106C21" w:rsidRPr="0086649C" w:rsidRDefault="00106C21" w:rsidP="002A5B67">
            <w:pPr>
              <w:pStyle w:val="Neotevilenodstavek"/>
              <w:spacing w:before="0" w:after="0" w:line="260" w:lineRule="exact"/>
              <w:jc w:val="left"/>
              <w:rPr>
                <w:sz w:val="20"/>
                <w:szCs w:val="20"/>
              </w:rPr>
            </w:pPr>
            <w:r w:rsidRPr="0086649C">
              <w:rPr>
                <w:iCs/>
                <w:sz w:val="20"/>
                <w:szCs w:val="20"/>
              </w:rPr>
              <w:t xml:space="preserve">EVA </w:t>
            </w:r>
            <w:r w:rsidRPr="0086649C">
              <w:rPr>
                <w:sz w:val="20"/>
                <w:szCs w:val="20"/>
              </w:rPr>
              <w:t>2013-3340-0028</w:t>
            </w:r>
          </w:p>
        </w:tc>
      </w:tr>
      <w:tr w:rsidR="00106C21" w:rsidRPr="0086649C" w:rsidTr="002A5B67">
        <w:trPr>
          <w:gridAfter w:val="2"/>
          <w:wAfter w:w="3067" w:type="dxa"/>
        </w:trPr>
        <w:tc>
          <w:tcPr>
            <w:tcW w:w="6096" w:type="dxa"/>
            <w:gridSpan w:val="2"/>
          </w:tcPr>
          <w:p w:rsidR="00106C21" w:rsidRPr="0086649C" w:rsidRDefault="00106C21" w:rsidP="002A5B67">
            <w:pPr>
              <w:spacing w:after="0" w:line="260" w:lineRule="exact"/>
              <w:rPr>
                <w:rFonts w:ascii="Arial" w:hAnsi="Arial" w:cs="Arial"/>
                <w:sz w:val="20"/>
                <w:szCs w:val="20"/>
              </w:rPr>
            </w:pPr>
          </w:p>
          <w:p w:rsidR="00106C21" w:rsidRPr="0086649C" w:rsidRDefault="00106C21" w:rsidP="002A5B67">
            <w:pPr>
              <w:spacing w:after="0" w:line="260" w:lineRule="exact"/>
              <w:rPr>
                <w:rFonts w:ascii="Arial" w:hAnsi="Arial" w:cs="Arial"/>
                <w:sz w:val="20"/>
                <w:szCs w:val="20"/>
              </w:rPr>
            </w:pPr>
            <w:r w:rsidRPr="0086649C">
              <w:rPr>
                <w:rFonts w:ascii="Arial" w:hAnsi="Arial" w:cs="Arial"/>
                <w:sz w:val="20"/>
                <w:szCs w:val="20"/>
              </w:rPr>
              <w:t>GENERALNI SEKRETARIAT VLADE REPUBLIKE SLOVENIJE</w:t>
            </w:r>
          </w:p>
          <w:p w:rsidR="00106C21" w:rsidRPr="0086649C" w:rsidRDefault="00426FB7" w:rsidP="002A5B67">
            <w:pPr>
              <w:spacing w:after="0" w:line="260" w:lineRule="exact"/>
              <w:rPr>
                <w:rFonts w:ascii="Arial" w:hAnsi="Arial" w:cs="Arial"/>
                <w:sz w:val="20"/>
                <w:szCs w:val="20"/>
              </w:rPr>
            </w:pPr>
            <w:hyperlink r:id="rId10" w:history="1">
              <w:r w:rsidR="00106C21" w:rsidRPr="0086649C">
                <w:rPr>
                  <w:rStyle w:val="Hiperpovezava"/>
                  <w:rFonts w:ascii="Arial" w:hAnsi="Arial" w:cs="Arial"/>
                  <w:color w:val="auto"/>
                  <w:sz w:val="20"/>
                  <w:szCs w:val="20"/>
                </w:rPr>
                <w:t>Gp.gs@gov.si</w:t>
              </w:r>
            </w:hyperlink>
          </w:p>
          <w:p w:rsidR="00106C21" w:rsidRPr="0086649C" w:rsidRDefault="00106C21" w:rsidP="002A5B67">
            <w:pPr>
              <w:spacing w:after="0" w:line="260" w:lineRule="exact"/>
              <w:rPr>
                <w:rFonts w:ascii="Arial" w:hAnsi="Arial" w:cs="Arial"/>
                <w:sz w:val="20"/>
                <w:szCs w:val="20"/>
              </w:rPr>
            </w:pPr>
          </w:p>
        </w:tc>
      </w:tr>
      <w:tr w:rsidR="00106C21" w:rsidRPr="0086649C" w:rsidTr="002A5B67">
        <w:tc>
          <w:tcPr>
            <w:tcW w:w="9163" w:type="dxa"/>
            <w:gridSpan w:val="4"/>
          </w:tcPr>
          <w:p w:rsidR="00106C21" w:rsidRPr="0086649C" w:rsidRDefault="00106C21" w:rsidP="0068755A">
            <w:pPr>
              <w:pStyle w:val="Naslovpredpisa"/>
              <w:spacing w:before="0" w:after="0" w:line="260" w:lineRule="exact"/>
              <w:jc w:val="left"/>
              <w:rPr>
                <w:sz w:val="20"/>
                <w:szCs w:val="20"/>
              </w:rPr>
            </w:pPr>
            <w:r w:rsidRPr="0086649C">
              <w:rPr>
                <w:sz w:val="20"/>
                <w:szCs w:val="20"/>
              </w:rPr>
              <w:t xml:space="preserve">ZADEVA: </w:t>
            </w:r>
            <w:r>
              <w:rPr>
                <w:sz w:val="20"/>
                <w:szCs w:val="20"/>
              </w:rPr>
              <w:t xml:space="preserve">Novo gradivo št. </w:t>
            </w:r>
            <w:r w:rsidR="0068755A">
              <w:rPr>
                <w:sz w:val="20"/>
                <w:szCs w:val="20"/>
              </w:rPr>
              <w:t xml:space="preserve">7 </w:t>
            </w:r>
            <w:r w:rsidRPr="0086649C">
              <w:rPr>
                <w:sz w:val="20"/>
                <w:szCs w:val="20"/>
              </w:rPr>
              <w:t>–</w:t>
            </w:r>
            <w:r>
              <w:rPr>
                <w:sz w:val="20"/>
                <w:szCs w:val="20"/>
              </w:rPr>
              <w:t xml:space="preserve"> </w:t>
            </w:r>
            <w:r w:rsidRPr="0086649C">
              <w:rPr>
                <w:sz w:val="20"/>
                <w:szCs w:val="20"/>
              </w:rPr>
              <w:t xml:space="preserve">Zakon o spremembah in dopolnitvah Zakona o uresničevanju javnega interesa za kulturo – predlog za obravnavo </w:t>
            </w:r>
          </w:p>
        </w:tc>
      </w:tr>
      <w:tr w:rsidR="00106C21" w:rsidRPr="0086649C" w:rsidTr="002A5B67">
        <w:tc>
          <w:tcPr>
            <w:tcW w:w="9163" w:type="dxa"/>
            <w:gridSpan w:val="4"/>
          </w:tcPr>
          <w:p w:rsidR="00106C21" w:rsidRPr="0086649C" w:rsidRDefault="00106C21" w:rsidP="002A5B67">
            <w:pPr>
              <w:pStyle w:val="Poglavje"/>
              <w:spacing w:before="0" w:after="0" w:line="260" w:lineRule="exact"/>
              <w:jc w:val="left"/>
              <w:rPr>
                <w:sz w:val="20"/>
                <w:szCs w:val="20"/>
              </w:rPr>
            </w:pPr>
            <w:r w:rsidRPr="0086649C">
              <w:rPr>
                <w:sz w:val="20"/>
                <w:szCs w:val="20"/>
              </w:rPr>
              <w:t>1. Predlog sklepov vlade:</w:t>
            </w:r>
          </w:p>
        </w:tc>
      </w:tr>
      <w:tr w:rsidR="00106C21" w:rsidRPr="0086649C" w:rsidTr="002A5B67">
        <w:tc>
          <w:tcPr>
            <w:tcW w:w="9163" w:type="dxa"/>
            <w:gridSpan w:val="4"/>
          </w:tcPr>
          <w:p w:rsidR="00106C21" w:rsidRPr="0086649C" w:rsidRDefault="00106C21" w:rsidP="002A5B67">
            <w:pPr>
              <w:autoSpaceDE w:val="0"/>
              <w:autoSpaceDN w:val="0"/>
              <w:adjustRightInd w:val="0"/>
              <w:spacing w:after="0" w:line="240" w:lineRule="auto"/>
              <w:rPr>
                <w:rFonts w:ascii="Arial" w:hAnsi="Arial" w:cs="Arial"/>
                <w:sz w:val="20"/>
                <w:szCs w:val="20"/>
                <w:lang w:eastAsia="sl-SI"/>
              </w:rPr>
            </w:pPr>
            <w:r w:rsidRPr="0086649C">
              <w:rPr>
                <w:rFonts w:ascii="Arial" w:hAnsi="Arial" w:cs="Arial"/>
                <w:sz w:val="20"/>
                <w:szCs w:val="20"/>
                <w:lang w:eastAsia="sl-SI"/>
              </w:rPr>
              <w:t>Na podlagi drugega odstavka 2. člena Zakona o Vladi Republike Slovenije (Uradni list RS, št.</w:t>
            </w:r>
          </w:p>
          <w:p w:rsidR="00106C21" w:rsidRPr="0086649C" w:rsidRDefault="00106C21" w:rsidP="002A5B67">
            <w:pPr>
              <w:autoSpaceDE w:val="0"/>
              <w:autoSpaceDN w:val="0"/>
              <w:adjustRightInd w:val="0"/>
              <w:spacing w:after="0" w:line="240" w:lineRule="auto"/>
              <w:rPr>
                <w:rFonts w:ascii="Arial" w:hAnsi="Arial" w:cs="Arial"/>
                <w:sz w:val="20"/>
                <w:szCs w:val="20"/>
                <w:lang w:eastAsia="sl-SI"/>
              </w:rPr>
            </w:pPr>
            <w:r w:rsidRPr="0086649C">
              <w:rPr>
                <w:rFonts w:ascii="Arial" w:hAnsi="Arial" w:cs="Arial"/>
                <w:sz w:val="20"/>
                <w:szCs w:val="20"/>
                <w:lang w:eastAsia="sl-SI"/>
              </w:rPr>
              <w:t>24/05 – uradno prečiščeno besedilo, 109/08, 38/10 – ZUKN, 8/12, 21/13, 47/13 – ZDU-1G in 65/14)</w:t>
            </w:r>
          </w:p>
          <w:p w:rsidR="00106C21" w:rsidRPr="0086649C" w:rsidRDefault="00106C21" w:rsidP="002A5B67">
            <w:pPr>
              <w:autoSpaceDE w:val="0"/>
              <w:autoSpaceDN w:val="0"/>
              <w:adjustRightInd w:val="0"/>
              <w:spacing w:after="0" w:line="240" w:lineRule="auto"/>
              <w:rPr>
                <w:rFonts w:ascii="Arial" w:hAnsi="Arial" w:cs="Arial"/>
                <w:sz w:val="20"/>
                <w:szCs w:val="20"/>
                <w:lang w:eastAsia="sl-SI"/>
              </w:rPr>
            </w:pPr>
            <w:r w:rsidRPr="0086649C">
              <w:rPr>
                <w:rFonts w:ascii="Arial" w:hAnsi="Arial" w:cs="Arial"/>
                <w:sz w:val="20"/>
                <w:szCs w:val="20"/>
                <w:lang w:eastAsia="sl-SI"/>
              </w:rPr>
              <w:t>je Vlada Republike Slovenije na … seji dne … sprejela naslednji:</w:t>
            </w:r>
          </w:p>
          <w:p w:rsidR="00106C21" w:rsidRPr="0086649C" w:rsidRDefault="00106C21" w:rsidP="002A5B67">
            <w:pPr>
              <w:autoSpaceDE w:val="0"/>
              <w:autoSpaceDN w:val="0"/>
              <w:adjustRightInd w:val="0"/>
              <w:spacing w:after="0" w:line="240" w:lineRule="auto"/>
              <w:rPr>
                <w:rFonts w:ascii="Arial" w:hAnsi="Arial" w:cs="Arial"/>
                <w:sz w:val="20"/>
                <w:szCs w:val="20"/>
                <w:lang w:eastAsia="sl-SI"/>
              </w:rPr>
            </w:pPr>
          </w:p>
          <w:p w:rsidR="00106C21" w:rsidRPr="0086649C" w:rsidRDefault="00106C21" w:rsidP="002A5B67">
            <w:pPr>
              <w:autoSpaceDE w:val="0"/>
              <w:autoSpaceDN w:val="0"/>
              <w:adjustRightInd w:val="0"/>
              <w:spacing w:after="0" w:line="240" w:lineRule="auto"/>
              <w:jc w:val="center"/>
              <w:rPr>
                <w:rFonts w:ascii="Arial" w:hAnsi="Arial" w:cs="Arial"/>
                <w:sz w:val="20"/>
                <w:szCs w:val="20"/>
                <w:lang w:eastAsia="sl-SI"/>
              </w:rPr>
            </w:pPr>
            <w:r w:rsidRPr="0086649C">
              <w:rPr>
                <w:rFonts w:ascii="Arial" w:hAnsi="Arial" w:cs="Arial"/>
                <w:sz w:val="20"/>
                <w:szCs w:val="20"/>
                <w:lang w:eastAsia="sl-SI"/>
              </w:rPr>
              <w:t>S K L E P</w:t>
            </w:r>
          </w:p>
          <w:p w:rsidR="00106C21" w:rsidRPr="0086649C" w:rsidRDefault="00106C21" w:rsidP="002A5B67">
            <w:pPr>
              <w:spacing w:line="240" w:lineRule="atLeast"/>
              <w:rPr>
                <w:rFonts w:ascii="Arial" w:hAnsi="Arial" w:cs="Arial"/>
                <w:iCs/>
                <w:sz w:val="20"/>
                <w:szCs w:val="20"/>
                <w:lang w:eastAsia="sl-SI"/>
              </w:rPr>
            </w:pPr>
            <w:r w:rsidRPr="0086649C">
              <w:rPr>
                <w:rFonts w:ascii="Arial" w:hAnsi="Arial" w:cs="Arial"/>
                <w:iCs/>
                <w:sz w:val="20"/>
                <w:szCs w:val="20"/>
                <w:lang w:eastAsia="sl-SI"/>
              </w:rPr>
              <w:t>»Vlada Republike Slovenije je določila besedilo predloga Zakona o spremembah in dopolnitvah Zakona o uresničevanju javnega interesa za kulturo in ga pošlje Državnemu zboru Republike Slovenije v obravnavo in sprejetje po skrajšanem postopku.«</w:t>
            </w:r>
          </w:p>
          <w:p w:rsidR="00106C21" w:rsidRPr="0086649C" w:rsidRDefault="00106C21" w:rsidP="002A5B67">
            <w:pPr>
              <w:widowControl w:val="0"/>
              <w:spacing w:after="0" w:line="240" w:lineRule="exact"/>
              <w:ind w:left="181"/>
              <w:rPr>
                <w:rFonts w:ascii="Arial" w:hAnsi="Arial" w:cs="Arial"/>
                <w:iCs/>
                <w:sz w:val="20"/>
                <w:szCs w:val="20"/>
                <w:lang w:eastAsia="sl-SI"/>
              </w:rPr>
            </w:pPr>
            <w:r w:rsidRPr="0086649C">
              <w:rPr>
                <w:rFonts w:ascii="Arial" w:hAnsi="Arial" w:cs="Arial"/>
                <w:sz w:val="20"/>
                <w:szCs w:val="20"/>
              </w:rPr>
              <w:t xml:space="preserve">                                                                                           </w:t>
            </w:r>
            <w:r w:rsidRPr="0086649C">
              <w:rPr>
                <w:rFonts w:ascii="Arial" w:hAnsi="Arial" w:cs="Arial"/>
                <w:iCs/>
                <w:sz w:val="20"/>
                <w:szCs w:val="20"/>
                <w:lang w:eastAsia="sl-SI"/>
              </w:rPr>
              <w:t>mag. Darko Krašovec</w:t>
            </w:r>
          </w:p>
          <w:p w:rsidR="00106C21" w:rsidRPr="0086649C" w:rsidRDefault="00106C21" w:rsidP="002A5B67">
            <w:pPr>
              <w:widowControl w:val="0"/>
              <w:spacing w:after="0" w:line="240" w:lineRule="exact"/>
              <w:ind w:left="181"/>
              <w:rPr>
                <w:rFonts w:ascii="Arial" w:hAnsi="Arial" w:cs="Arial"/>
                <w:iCs/>
                <w:sz w:val="20"/>
                <w:szCs w:val="20"/>
                <w:lang w:eastAsia="sl-SI"/>
              </w:rPr>
            </w:pPr>
            <w:r w:rsidRPr="0086649C">
              <w:rPr>
                <w:rFonts w:ascii="Arial" w:hAnsi="Arial" w:cs="Arial"/>
                <w:iCs/>
                <w:sz w:val="20"/>
                <w:szCs w:val="20"/>
                <w:lang w:eastAsia="sl-SI"/>
              </w:rPr>
              <w:t xml:space="preserve">                                                                                         GENERALNI SEKRETAR</w:t>
            </w:r>
          </w:p>
          <w:p w:rsidR="00106C21" w:rsidRPr="0086649C" w:rsidRDefault="00106C21" w:rsidP="002A5B67">
            <w:pPr>
              <w:autoSpaceDE w:val="0"/>
              <w:autoSpaceDN w:val="0"/>
              <w:adjustRightInd w:val="0"/>
              <w:spacing w:after="0" w:line="240" w:lineRule="auto"/>
              <w:rPr>
                <w:rFonts w:ascii="Arial" w:hAnsi="Arial" w:cs="Arial"/>
                <w:sz w:val="20"/>
                <w:szCs w:val="20"/>
                <w:lang w:eastAsia="sl-SI"/>
              </w:rPr>
            </w:pPr>
          </w:p>
          <w:p w:rsidR="00106C21" w:rsidRPr="0086649C" w:rsidRDefault="00106C21" w:rsidP="002A5B67">
            <w:pPr>
              <w:autoSpaceDE w:val="0"/>
              <w:autoSpaceDN w:val="0"/>
              <w:adjustRightInd w:val="0"/>
              <w:spacing w:after="0" w:line="240" w:lineRule="auto"/>
              <w:rPr>
                <w:rFonts w:ascii="Arial" w:hAnsi="Arial" w:cs="Arial"/>
                <w:sz w:val="20"/>
                <w:szCs w:val="20"/>
                <w:lang w:eastAsia="sl-SI"/>
              </w:rPr>
            </w:pPr>
            <w:r w:rsidRPr="0086649C">
              <w:rPr>
                <w:rFonts w:ascii="Arial" w:hAnsi="Arial" w:cs="Arial"/>
                <w:sz w:val="20"/>
                <w:szCs w:val="20"/>
                <w:lang w:eastAsia="sl-SI"/>
              </w:rPr>
              <w:t>Priloga:</w:t>
            </w:r>
          </w:p>
          <w:p w:rsidR="00106C21" w:rsidRPr="0086649C" w:rsidRDefault="00106C21" w:rsidP="002A5B67">
            <w:pPr>
              <w:pStyle w:val="Odstavekseznama"/>
              <w:numPr>
                <w:ilvl w:val="0"/>
                <w:numId w:val="16"/>
              </w:numPr>
              <w:autoSpaceDE w:val="0"/>
              <w:autoSpaceDN w:val="0"/>
              <w:adjustRightInd w:val="0"/>
              <w:rPr>
                <w:rFonts w:ascii="Arial" w:hAnsi="Arial" w:cs="Arial"/>
                <w:sz w:val="20"/>
                <w:szCs w:val="20"/>
              </w:rPr>
            </w:pPr>
            <w:r w:rsidRPr="0086649C">
              <w:rPr>
                <w:rFonts w:ascii="Arial" w:hAnsi="Arial" w:cs="Arial"/>
                <w:sz w:val="20"/>
                <w:szCs w:val="20"/>
              </w:rPr>
              <w:t xml:space="preserve">predlog </w:t>
            </w:r>
            <w:r w:rsidRPr="0086649C">
              <w:rPr>
                <w:rFonts w:ascii="Arial" w:hAnsi="Arial" w:cs="Arial"/>
                <w:iCs/>
                <w:sz w:val="20"/>
                <w:szCs w:val="20"/>
              </w:rPr>
              <w:t>Zakona o spremembah in dopolnitvah Zakona o uresničevanju javnega interesa za kulturo</w:t>
            </w:r>
          </w:p>
          <w:p w:rsidR="00106C21" w:rsidRPr="0086649C" w:rsidRDefault="00106C21" w:rsidP="005570A1">
            <w:pPr>
              <w:pStyle w:val="Odstavekseznama"/>
              <w:autoSpaceDE w:val="0"/>
              <w:autoSpaceDN w:val="0"/>
              <w:adjustRightInd w:val="0"/>
              <w:ind w:left="720"/>
              <w:rPr>
                <w:rFonts w:ascii="Arial" w:hAnsi="Arial" w:cs="Arial"/>
                <w:sz w:val="20"/>
                <w:szCs w:val="20"/>
              </w:rPr>
            </w:pPr>
          </w:p>
          <w:p w:rsidR="00106C21" w:rsidRPr="0086649C" w:rsidRDefault="00106C21" w:rsidP="002A5B67">
            <w:pPr>
              <w:autoSpaceDE w:val="0"/>
              <w:autoSpaceDN w:val="0"/>
              <w:adjustRightInd w:val="0"/>
              <w:spacing w:after="0" w:line="240" w:lineRule="auto"/>
              <w:rPr>
                <w:rFonts w:ascii="Arial" w:hAnsi="Arial" w:cs="Arial"/>
                <w:sz w:val="20"/>
                <w:szCs w:val="20"/>
                <w:lang w:eastAsia="sl-SI"/>
              </w:rPr>
            </w:pPr>
            <w:r w:rsidRPr="0086649C">
              <w:rPr>
                <w:rFonts w:ascii="Arial" w:hAnsi="Arial" w:cs="Arial"/>
                <w:sz w:val="20"/>
                <w:szCs w:val="20"/>
                <w:lang w:eastAsia="sl-SI"/>
              </w:rPr>
              <w:t>Prejmejo:</w:t>
            </w:r>
          </w:p>
          <w:p w:rsidR="00106C21" w:rsidRPr="0086649C" w:rsidRDefault="00106C21" w:rsidP="002A5B67">
            <w:pPr>
              <w:pStyle w:val="Odstavekseznama"/>
              <w:numPr>
                <w:ilvl w:val="0"/>
                <w:numId w:val="15"/>
              </w:numPr>
              <w:autoSpaceDE w:val="0"/>
              <w:autoSpaceDN w:val="0"/>
              <w:adjustRightInd w:val="0"/>
              <w:rPr>
                <w:rFonts w:ascii="Arial" w:hAnsi="Arial" w:cs="Arial"/>
                <w:sz w:val="20"/>
                <w:szCs w:val="20"/>
              </w:rPr>
            </w:pPr>
            <w:r w:rsidRPr="0086649C">
              <w:rPr>
                <w:rFonts w:ascii="Arial" w:hAnsi="Arial" w:cs="Arial"/>
                <w:sz w:val="20"/>
                <w:szCs w:val="20"/>
              </w:rPr>
              <w:t>Ministrstvo za kulturo,</w:t>
            </w:r>
          </w:p>
          <w:p w:rsidR="00106C21" w:rsidRPr="0086649C" w:rsidRDefault="00106C21" w:rsidP="002A5B67">
            <w:pPr>
              <w:pStyle w:val="Odstavekseznama"/>
              <w:numPr>
                <w:ilvl w:val="0"/>
                <w:numId w:val="15"/>
              </w:numPr>
              <w:autoSpaceDE w:val="0"/>
              <w:autoSpaceDN w:val="0"/>
              <w:adjustRightInd w:val="0"/>
              <w:rPr>
                <w:rFonts w:ascii="Arial" w:hAnsi="Arial" w:cs="Arial"/>
                <w:sz w:val="20"/>
                <w:szCs w:val="20"/>
              </w:rPr>
            </w:pPr>
            <w:r w:rsidRPr="0086649C">
              <w:rPr>
                <w:rFonts w:ascii="Arial" w:hAnsi="Arial" w:cs="Arial"/>
                <w:sz w:val="20"/>
                <w:szCs w:val="20"/>
              </w:rPr>
              <w:t>Ministrstvo za delo, družino, socialne zadeve in enake možnosti</w:t>
            </w:r>
            <w:r w:rsidR="005F2A47">
              <w:rPr>
                <w:rFonts w:ascii="Arial" w:hAnsi="Arial" w:cs="Arial"/>
                <w:sz w:val="20"/>
                <w:szCs w:val="20"/>
              </w:rPr>
              <w:t>,</w:t>
            </w:r>
          </w:p>
          <w:p w:rsidR="00106C21" w:rsidRDefault="00106C21" w:rsidP="002A5B67">
            <w:pPr>
              <w:pStyle w:val="Odstavekseznama"/>
              <w:numPr>
                <w:ilvl w:val="0"/>
                <w:numId w:val="15"/>
              </w:numPr>
              <w:autoSpaceDE w:val="0"/>
              <w:autoSpaceDN w:val="0"/>
              <w:adjustRightInd w:val="0"/>
              <w:rPr>
                <w:rFonts w:ascii="Arial" w:hAnsi="Arial" w:cs="Arial"/>
                <w:sz w:val="20"/>
                <w:szCs w:val="20"/>
              </w:rPr>
            </w:pPr>
            <w:r w:rsidRPr="0086649C">
              <w:rPr>
                <w:rFonts w:ascii="Arial" w:hAnsi="Arial" w:cs="Arial"/>
                <w:sz w:val="20"/>
                <w:szCs w:val="20"/>
              </w:rPr>
              <w:t>Ministrstvo za finance,</w:t>
            </w:r>
          </w:p>
          <w:p w:rsidR="005F2A47" w:rsidRPr="0086649C" w:rsidRDefault="005F2A47" w:rsidP="002A5B67">
            <w:pPr>
              <w:pStyle w:val="Odstavekseznama"/>
              <w:numPr>
                <w:ilvl w:val="0"/>
                <w:numId w:val="15"/>
              </w:numPr>
              <w:autoSpaceDE w:val="0"/>
              <w:autoSpaceDN w:val="0"/>
              <w:adjustRightInd w:val="0"/>
              <w:rPr>
                <w:rFonts w:ascii="Arial" w:hAnsi="Arial" w:cs="Arial"/>
                <w:sz w:val="20"/>
                <w:szCs w:val="20"/>
              </w:rPr>
            </w:pPr>
            <w:r>
              <w:rPr>
                <w:rFonts w:ascii="Arial" w:hAnsi="Arial" w:cs="Arial"/>
                <w:sz w:val="20"/>
                <w:szCs w:val="20"/>
              </w:rPr>
              <w:t>Ministrstvo za pravosodje in</w:t>
            </w:r>
          </w:p>
          <w:p w:rsidR="00106C21" w:rsidRPr="0086649C" w:rsidRDefault="00106C21" w:rsidP="002A5B67">
            <w:pPr>
              <w:pStyle w:val="Odstavekseznama"/>
              <w:numPr>
                <w:ilvl w:val="0"/>
                <w:numId w:val="15"/>
              </w:numPr>
              <w:autoSpaceDE w:val="0"/>
              <w:autoSpaceDN w:val="0"/>
              <w:adjustRightInd w:val="0"/>
              <w:rPr>
                <w:rFonts w:ascii="Arial" w:hAnsi="Arial" w:cs="Arial"/>
                <w:sz w:val="20"/>
                <w:szCs w:val="20"/>
              </w:rPr>
            </w:pPr>
            <w:r w:rsidRPr="0086649C">
              <w:rPr>
                <w:rFonts w:ascii="Arial" w:hAnsi="Arial" w:cs="Arial"/>
                <w:sz w:val="20"/>
                <w:szCs w:val="20"/>
              </w:rPr>
              <w:t>Služba Vlade RS za zakonodajo.</w:t>
            </w:r>
          </w:p>
          <w:p w:rsidR="00106C21" w:rsidRPr="0086649C" w:rsidRDefault="00106C21" w:rsidP="002A5B67">
            <w:pPr>
              <w:pStyle w:val="Neotevilenodstavek"/>
              <w:spacing w:before="0" w:after="0" w:line="260" w:lineRule="exact"/>
              <w:ind w:left="720"/>
              <w:rPr>
                <w:iCs/>
                <w:sz w:val="20"/>
                <w:szCs w:val="20"/>
              </w:rPr>
            </w:pPr>
          </w:p>
        </w:tc>
      </w:tr>
      <w:tr w:rsidR="00106C21" w:rsidRPr="0086649C" w:rsidTr="002A5B67">
        <w:tc>
          <w:tcPr>
            <w:tcW w:w="9163" w:type="dxa"/>
            <w:gridSpan w:val="4"/>
          </w:tcPr>
          <w:p w:rsidR="00106C21" w:rsidRPr="0086649C" w:rsidRDefault="00106C21" w:rsidP="002A5B67">
            <w:pPr>
              <w:pStyle w:val="Neotevilenodstavek"/>
              <w:spacing w:before="0" w:after="0" w:line="260" w:lineRule="exact"/>
              <w:rPr>
                <w:b/>
                <w:iCs/>
                <w:sz w:val="20"/>
                <w:szCs w:val="20"/>
              </w:rPr>
            </w:pPr>
            <w:r w:rsidRPr="0086649C">
              <w:rPr>
                <w:b/>
                <w:sz w:val="20"/>
                <w:szCs w:val="20"/>
              </w:rPr>
              <w:t>2. Predlog za obravnavo predloga zakona po nujnem ali skrajšanem postopku v državnem zboru z obrazložitvijo razlogov:</w:t>
            </w:r>
          </w:p>
        </w:tc>
      </w:tr>
      <w:tr w:rsidR="00106C21" w:rsidRPr="0086649C" w:rsidTr="002A5B67">
        <w:tc>
          <w:tcPr>
            <w:tcW w:w="9163" w:type="dxa"/>
            <w:gridSpan w:val="4"/>
          </w:tcPr>
          <w:p w:rsidR="00106C21" w:rsidRPr="0086649C" w:rsidRDefault="00106C21" w:rsidP="002A5B67">
            <w:pPr>
              <w:pStyle w:val="Neotevilenodstavek"/>
              <w:spacing w:before="0" w:after="0" w:line="260" w:lineRule="exact"/>
              <w:rPr>
                <w:iCs/>
                <w:sz w:val="20"/>
                <w:szCs w:val="20"/>
              </w:rPr>
            </w:pPr>
            <w:r w:rsidRPr="0086649C">
              <w:rPr>
                <w:iCs/>
                <w:sz w:val="20"/>
                <w:szCs w:val="20"/>
              </w:rPr>
              <w:t>Predlaga se obravnava po skrajšanem postopku, saj gre za manj zahtevne in manjše spremembe zakona, ter njegove uskladitve z drugimi predpisi (npr. Zakon o varstvu osebnih podatkov, Zakon o pokojninskem in invalidskem zavarovanju). Poleg tega se urejajo zadeve, vezane na datum uveljavitve zadnje novele ZUJIK, kot je obveznost usposabljanja članov svetov javnih zavodov in določitev prispevne stopnje za poklicno zavarovanje baletnih plesalcev. Nujna je hitra uveljavitev sprememb, kajti neudeležba na vsakoletnem usposabljanju članov svetov javnih zavodov pomeni razlog za njihovo razrešitev ali odpoklic. Prav tako so nujni popravki določb ZUJIK, ki se vežejo na poklicno zavarovanje baletnih plesalcev, saj sedanja dikcija ne omogoča ustreznega izvajanja zakona in ureditve položaja baletnih plesalcev.</w:t>
            </w:r>
          </w:p>
        </w:tc>
      </w:tr>
      <w:tr w:rsidR="00106C21" w:rsidRPr="0086649C" w:rsidTr="002A5B67">
        <w:tc>
          <w:tcPr>
            <w:tcW w:w="9163" w:type="dxa"/>
            <w:gridSpan w:val="4"/>
          </w:tcPr>
          <w:p w:rsidR="00106C21" w:rsidRPr="0086649C" w:rsidRDefault="00106C21" w:rsidP="002A5B67">
            <w:pPr>
              <w:pStyle w:val="Neotevilenodstavek"/>
              <w:spacing w:before="0" w:after="0" w:line="260" w:lineRule="exact"/>
              <w:rPr>
                <w:b/>
                <w:iCs/>
                <w:sz w:val="20"/>
                <w:szCs w:val="20"/>
              </w:rPr>
            </w:pPr>
            <w:proofErr w:type="spellStart"/>
            <w:r w:rsidRPr="0086649C">
              <w:rPr>
                <w:b/>
                <w:sz w:val="20"/>
                <w:szCs w:val="20"/>
              </w:rPr>
              <w:t>3.a</w:t>
            </w:r>
            <w:proofErr w:type="spellEnd"/>
            <w:r w:rsidRPr="0086649C">
              <w:rPr>
                <w:b/>
                <w:sz w:val="20"/>
                <w:szCs w:val="20"/>
              </w:rPr>
              <w:t xml:space="preserve"> Osebe, odgovorne za strokovno pripravo in usklajenost gradiva:</w:t>
            </w:r>
          </w:p>
        </w:tc>
      </w:tr>
      <w:tr w:rsidR="00106C21" w:rsidRPr="0086649C" w:rsidTr="002A5B67">
        <w:tc>
          <w:tcPr>
            <w:tcW w:w="9163" w:type="dxa"/>
            <w:gridSpan w:val="4"/>
          </w:tcPr>
          <w:p w:rsidR="00106C21" w:rsidRDefault="00106C21" w:rsidP="002A5B67">
            <w:pPr>
              <w:pStyle w:val="Neotevilenodstavek"/>
              <w:spacing w:before="0" w:after="0" w:line="260" w:lineRule="exact"/>
              <w:rPr>
                <w:iCs/>
                <w:sz w:val="20"/>
                <w:szCs w:val="20"/>
              </w:rPr>
            </w:pPr>
            <w:r>
              <w:rPr>
                <w:iCs/>
                <w:sz w:val="20"/>
                <w:szCs w:val="20"/>
              </w:rPr>
              <w:t>Metka Šošterič, vodja Sektorja za statusne zadeve</w:t>
            </w:r>
            <w:r w:rsidR="00D6632B">
              <w:rPr>
                <w:iCs/>
                <w:sz w:val="20"/>
                <w:szCs w:val="20"/>
              </w:rPr>
              <w:t>,</w:t>
            </w:r>
          </w:p>
          <w:p w:rsidR="00D6632B" w:rsidRDefault="00D6632B" w:rsidP="002A5B67">
            <w:pPr>
              <w:pStyle w:val="Neotevilenodstavek"/>
              <w:spacing w:before="0" w:after="0" w:line="260" w:lineRule="exact"/>
              <w:rPr>
                <w:iCs/>
                <w:sz w:val="20"/>
                <w:szCs w:val="20"/>
              </w:rPr>
            </w:pPr>
            <w:r>
              <w:rPr>
                <w:iCs/>
                <w:sz w:val="20"/>
                <w:szCs w:val="20"/>
              </w:rPr>
              <w:t>Barbara Videnšek, sekretarka</w:t>
            </w:r>
          </w:p>
          <w:p w:rsidR="008F7CCD" w:rsidRPr="0086649C" w:rsidRDefault="008F7CCD" w:rsidP="002A5B67">
            <w:pPr>
              <w:pStyle w:val="Neotevilenodstavek"/>
              <w:spacing w:before="0" w:after="0" w:line="260" w:lineRule="exact"/>
              <w:rPr>
                <w:iCs/>
                <w:sz w:val="20"/>
                <w:szCs w:val="20"/>
              </w:rPr>
            </w:pPr>
            <w:r>
              <w:rPr>
                <w:iCs/>
                <w:sz w:val="20"/>
                <w:szCs w:val="20"/>
              </w:rPr>
              <w:t xml:space="preserve">Matej </w:t>
            </w:r>
            <w:proofErr w:type="spellStart"/>
            <w:r>
              <w:rPr>
                <w:iCs/>
                <w:sz w:val="20"/>
                <w:szCs w:val="20"/>
              </w:rPr>
              <w:t>Srdinšek</w:t>
            </w:r>
            <w:proofErr w:type="spellEnd"/>
            <w:r>
              <w:rPr>
                <w:iCs/>
                <w:sz w:val="20"/>
                <w:szCs w:val="20"/>
              </w:rPr>
              <w:t xml:space="preserve"> Firm, vodja Službe za pravne in kadrovske zadeve</w:t>
            </w:r>
          </w:p>
        </w:tc>
      </w:tr>
      <w:tr w:rsidR="00106C21" w:rsidRPr="0086649C" w:rsidTr="002A5B67">
        <w:tc>
          <w:tcPr>
            <w:tcW w:w="9163" w:type="dxa"/>
            <w:gridSpan w:val="4"/>
          </w:tcPr>
          <w:p w:rsidR="00106C21" w:rsidRPr="0086649C" w:rsidRDefault="00106C21" w:rsidP="002A5B67">
            <w:pPr>
              <w:pStyle w:val="Neotevilenodstavek"/>
              <w:spacing w:before="0" w:after="0" w:line="260" w:lineRule="exact"/>
              <w:rPr>
                <w:b/>
                <w:iCs/>
                <w:sz w:val="20"/>
                <w:szCs w:val="20"/>
              </w:rPr>
            </w:pPr>
            <w:proofErr w:type="spellStart"/>
            <w:r w:rsidRPr="0086649C">
              <w:rPr>
                <w:b/>
                <w:iCs/>
                <w:sz w:val="20"/>
                <w:szCs w:val="20"/>
              </w:rPr>
              <w:t>3.b</w:t>
            </w:r>
            <w:proofErr w:type="spellEnd"/>
            <w:r w:rsidRPr="0086649C">
              <w:rPr>
                <w:b/>
                <w:iCs/>
                <w:sz w:val="20"/>
                <w:szCs w:val="20"/>
              </w:rPr>
              <w:t xml:space="preserve"> Zunanji strokovnjaki, ki so </w:t>
            </w:r>
            <w:r w:rsidRPr="0086649C">
              <w:rPr>
                <w:b/>
                <w:sz w:val="20"/>
                <w:szCs w:val="20"/>
              </w:rPr>
              <w:t>sodelovali pri pripravi dela ali celotnega gradiva:</w:t>
            </w:r>
          </w:p>
        </w:tc>
      </w:tr>
      <w:tr w:rsidR="00106C21" w:rsidRPr="0086649C" w:rsidTr="002A5B67">
        <w:tc>
          <w:tcPr>
            <w:tcW w:w="9163" w:type="dxa"/>
            <w:gridSpan w:val="4"/>
          </w:tcPr>
          <w:p w:rsidR="00106C21" w:rsidRPr="0086649C" w:rsidRDefault="00106C21" w:rsidP="002A5B67">
            <w:pPr>
              <w:pStyle w:val="Neotevilenodstavek"/>
              <w:spacing w:before="0" w:after="0" w:line="260" w:lineRule="exact"/>
              <w:rPr>
                <w:iCs/>
                <w:sz w:val="20"/>
                <w:szCs w:val="20"/>
              </w:rPr>
            </w:pPr>
            <w:r w:rsidRPr="0086649C">
              <w:rPr>
                <w:iCs/>
                <w:sz w:val="20"/>
                <w:szCs w:val="20"/>
              </w:rPr>
              <w:t>/</w:t>
            </w:r>
          </w:p>
        </w:tc>
      </w:tr>
      <w:tr w:rsidR="00106C21" w:rsidRPr="0086649C" w:rsidTr="002A5B67">
        <w:tc>
          <w:tcPr>
            <w:tcW w:w="9163" w:type="dxa"/>
            <w:gridSpan w:val="4"/>
          </w:tcPr>
          <w:p w:rsidR="00106C21" w:rsidRPr="0086649C" w:rsidRDefault="00106C21" w:rsidP="002A5B67">
            <w:pPr>
              <w:pStyle w:val="Neotevilenodstavek"/>
              <w:spacing w:before="0" w:after="0" w:line="260" w:lineRule="exact"/>
              <w:rPr>
                <w:b/>
                <w:iCs/>
                <w:sz w:val="20"/>
                <w:szCs w:val="20"/>
              </w:rPr>
            </w:pPr>
            <w:r w:rsidRPr="0086649C">
              <w:rPr>
                <w:b/>
                <w:sz w:val="20"/>
                <w:szCs w:val="20"/>
              </w:rPr>
              <w:lastRenderedPageBreak/>
              <w:t>4. Predstavniki vlade, ki bodo sodelovali pri delu državnega zbora:</w:t>
            </w:r>
          </w:p>
        </w:tc>
      </w:tr>
      <w:tr w:rsidR="00106C21" w:rsidRPr="0086649C" w:rsidTr="002A5B67">
        <w:tc>
          <w:tcPr>
            <w:tcW w:w="9163" w:type="dxa"/>
            <w:gridSpan w:val="4"/>
          </w:tcPr>
          <w:p w:rsidR="00106C21" w:rsidRPr="0086649C" w:rsidRDefault="00106C21" w:rsidP="002A5B67">
            <w:pPr>
              <w:pStyle w:val="Neotevilenodstavek"/>
              <w:spacing w:before="0" w:after="0" w:line="260" w:lineRule="exact"/>
              <w:rPr>
                <w:iCs/>
                <w:sz w:val="20"/>
                <w:szCs w:val="20"/>
              </w:rPr>
            </w:pPr>
            <w:r w:rsidRPr="0086649C">
              <w:rPr>
                <w:iCs/>
                <w:sz w:val="20"/>
                <w:szCs w:val="20"/>
              </w:rPr>
              <w:t xml:space="preserve">Anton Peršak, </w:t>
            </w:r>
            <w:r w:rsidR="000D133E">
              <w:rPr>
                <w:iCs/>
                <w:sz w:val="20"/>
                <w:szCs w:val="20"/>
              </w:rPr>
              <w:t>minister</w:t>
            </w:r>
          </w:p>
          <w:p w:rsidR="00106C21" w:rsidRPr="0086649C" w:rsidRDefault="00106C21" w:rsidP="002A5B67">
            <w:pPr>
              <w:pStyle w:val="Neotevilenodstavek"/>
              <w:spacing w:before="0" w:after="0" w:line="260" w:lineRule="exact"/>
              <w:rPr>
                <w:iCs/>
                <w:sz w:val="20"/>
                <w:szCs w:val="20"/>
              </w:rPr>
            </w:pPr>
            <w:r w:rsidRPr="0086649C">
              <w:rPr>
                <w:iCs/>
                <w:sz w:val="20"/>
                <w:szCs w:val="20"/>
              </w:rPr>
              <w:t>Biserka Močnik, generalna direktorica Direktorata za ustvarjalnost</w:t>
            </w:r>
          </w:p>
          <w:p w:rsidR="00106C21" w:rsidRDefault="00106C21" w:rsidP="002A5B67">
            <w:pPr>
              <w:pStyle w:val="Neotevilenodstavek"/>
              <w:spacing w:before="0" w:after="0" w:line="260" w:lineRule="exact"/>
              <w:rPr>
                <w:iCs/>
                <w:sz w:val="20"/>
                <w:szCs w:val="20"/>
              </w:rPr>
            </w:pPr>
            <w:r w:rsidRPr="0086649C">
              <w:rPr>
                <w:iCs/>
                <w:sz w:val="20"/>
                <w:szCs w:val="20"/>
              </w:rPr>
              <w:t>Metka Šošterič, vodja Sektorja za statusne zadeve</w:t>
            </w:r>
          </w:p>
          <w:p w:rsidR="008F7CCD" w:rsidRPr="0086649C" w:rsidRDefault="008F7CCD" w:rsidP="002A5B67">
            <w:pPr>
              <w:pStyle w:val="Neotevilenodstavek"/>
              <w:spacing w:before="0" w:after="0" w:line="260" w:lineRule="exact"/>
              <w:rPr>
                <w:b/>
                <w:sz w:val="20"/>
                <w:szCs w:val="20"/>
              </w:rPr>
            </w:pPr>
            <w:r>
              <w:rPr>
                <w:iCs/>
                <w:sz w:val="20"/>
                <w:szCs w:val="20"/>
              </w:rPr>
              <w:t xml:space="preserve">Matej </w:t>
            </w:r>
            <w:proofErr w:type="spellStart"/>
            <w:r>
              <w:rPr>
                <w:iCs/>
                <w:sz w:val="20"/>
                <w:szCs w:val="20"/>
              </w:rPr>
              <w:t>Srdinšek</w:t>
            </w:r>
            <w:proofErr w:type="spellEnd"/>
            <w:r>
              <w:rPr>
                <w:iCs/>
                <w:sz w:val="20"/>
                <w:szCs w:val="20"/>
              </w:rPr>
              <w:t xml:space="preserve"> Firm, vodja Službe za pravne in kadrovske zadeve</w:t>
            </w:r>
          </w:p>
        </w:tc>
      </w:tr>
      <w:tr w:rsidR="00106C21" w:rsidRPr="0086649C" w:rsidTr="002A5B67">
        <w:tc>
          <w:tcPr>
            <w:tcW w:w="9163" w:type="dxa"/>
            <w:gridSpan w:val="4"/>
          </w:tcPr>
          <w:p w:rsidR="00106C21" w:rsidRPr="0086649C" w:rsidRDefault="00106C21" w:rsidP="002A5B67">
            <w:pPr>
              <w:pStyle w:val="Oddelek"/>
              <w:numPr>
                <w:ilvl w:val="0"/>
                <w:numId w:val="0"/>
              </w:numPr>
              <w:spacing w:before="0" w:after="0" w:line="260" w:lineRule="exact"/>
              <w:jc w:val="left"/>
              <w:rPr>
                <w:sz w:val="20"/>
                <w:szCs w:val="20"/>
              </w:rPr>
            </w:pPr>
            <w:r w:rsidRPr="0086649C">
              <w:rPr>
                <w:sz w:val="20"/>
                <w:szCs w:val="20"/>
              </w:rPr>
              <w:t>5. Kratek povzetek gradiva:</w:t>
            </w:r>
          </w:p>
        </w:tc>
      </w:tr>
      <w:tr w:rsidR="00106C21" w:rsidRPr="0086649C" w:rsidTr="002A5B67">
        <w:tc>
          <w:tcPr>
            <w:tcW w:w="9163" w:type="dxa"/>
            <w:gridSpan w:val="4"/>
          </w:tcPr>
          <w:p w:rsidR="00106C21" w:rsidRDefault="00106C21" w:rsidP="002A5B67">
            <w:pPr>
              <w:pStyle w:val="Oddelek"/>
              <w:numPr>
                <w:ilvl w:val="0"/>
                <w:numId w:val="0"/>
              </w:numPr>
              <w:spacing w:before="0" w:after="0" w:line="240" w:lineRule="exact"/>
              <w:ind w:left="318"/>
              <w:jc w:val="both"/>
              <w:rPr>
                <w:b w:val="0"/>
                <w:sz w:val="20"/>
                <w:szCs w:val="20"/>
              </w:rPr>
            </w:pPr>
            <w:r w:rsidRPr="0086649C">
              <w:rPr>
                <w:b w:val="0"/>
                <w:sz w:val="20"/>
                <w:szCs w:val="20"/>
              </w:rPr>
              <w:t xml:space="preserve">Zakon o uresničevanju javnega interesa za kulturo (Uradni list RS, št. 77/07- uradno prečiščeno besedilo, 56/08, 4/10, 20/11 in 111/13; v nadaljevanju: ZUJIK) je temeljni zakon na področju kulture. Pri njegovem izvajanju so bile ugotovljene nekatere administrativne ovire in bremena, ki bi jih bilo mogoče odpraviti z manjšimi spremembami in dopolnitvami zakona ter natančnejšo določitvijo in dopolnitvijo nekaterih pravnih institutov. Na področju poklicne pokojnine baletnih plesalcev in samozaposlenih v kulturi pa so potrebne nekatere spremembe in dopolnitve, ki jim bodo dajale večjo socialno varnost, izhajajoč iz njihovega dela in danega prispevka h kulturi. Spremembe se nanašajo </w:t>
            </w:r>
            <w:r w:rsidR="00AF7E00">
              <w:rPr>
                <w:b w:val="0"/>
                <w:sz w:val="20"/>
                <w:szCs w:val="20"/>
              </w:rPr>
              <w:t xml:space="preserve">na </w:t>
            </w:r>
            <w:r w:rsidR="00EA017B">
              <w:rPr>
                <w:b w:val="0"/>
                <w:sz w:val="20"/>
                <w:szCs w:val="20"/>
              </w:rPr>
              <w:t xml:space="preserve">določbe vezane na sprejem </w:t>
            </w:r>
            <w:r w:rsidR="00AF7E00">
              <w:rPr>
                <w:b w:val="0"/>
                <w:sz w:val="20"/>
                <w:szCs w:val="20"/>
              </w:rPr>
              <w:t>nacionaln</w:t>
            </w:r>
            <w:r w:rsidR="00EA017B">
              <w:rPr>
                <w:b w:val="0"/>
                <w:sz w:val="20"/>
                <w:szCs w:val="20"/>
              </w:rPr>
              <w:t>ega</w:t>
            </w:r>
            <w:r w:rsidR="00AF7E00">
              <w:rPr>
                <w:b w:val="0"/>
                <w:sz w:val="20"/>
                <w:szCs w:val="20"/>
              </w:rPr>
              <w:t xml:space="preserve"> program</w:t>
            </w:r>
            <w:r w:rsidR="00EA017B">
              <w:rPr>
                <w:b w:val="0"/>
                <w:sz w:val="20"/>
                <w:szCs w:val="20"/>
              </w:rPr>
              <w:t>a</w:t>
            </w:r>
            <w:r w:rsidR="00AF7E00">
              <w:rPr>
                <w:b w:val="0"/>
                <w:sz w:val="20"/>
                <w:szCs w:val="20"/>
              </w:rPr>
              <w:t xml:space="preserve"> za kulturo, </w:t>
            </w:r>
            <w:r w:rsidRPr="0086649C">
              <w:rPr>
                <w:b w:val="0"/>
                <w:sz w:val="20"/>
                <w:szCs w:val="20"/>
              </w:rPr>
              <w:t xml:space="preserve">na podajanje mnenj k strateškim načrtom javnih zavodov, javnih agencij in javnih skladov, usposabljanje članov svetov javnih zavodov, evidenco javnih zavodov s področja kulture, </w:t>
            </w:r>
            <w:r w:rsidR="00EA017B">
              <w:rPr>
                <w:b w:val="0"/>
                <w:sz w:val="20"/>
                <w:szCs w:val="20"/>
              </w:rPr>
              <w:t>zagotavljanje prostorskih pogojev za izvajanje javnih kulturnih programov in kulturnih projektov</w:t>
            </w:r>
            <w:r w:rsidR="00AF7E00">
              <w:rPr>
                <w:b w:val="0"/>
                <w:sz w:val="20"/>
                <w:szCs w:val="20"/>
              </w:rPr>
              <w:t xml:space="preserve">, </w:t>
            </w:r>
            <w:r w:rsidRPr="0086649C">
              <w:rPr>
                <w:b w:val="0"/>
                <w:sz w:val="20"/>
                <w:szCs w:val="20"/>
              </w:rPr>
              <w:t>položaj samozaposlenih v kulturi, poklicno zavarovanje baletnih plesalcev in sofinanciranje projektov, ki so bili izbrani na razpisih na ravni EU.</w:t>
            </w:r>
          </w:p>
          <w:p w:rsidR="00106C21" w:rsidRDefault="00106C21" w:rsidP="002A5B67">
            <w:pPr>
              <w:pStyle w:val="Oddelek"/>
              <w:numPr>
                <w:ilvl w:val="0"/>
                <w:numId w:val="0"/>
              </w:numPr>
              <w:spacing w:before="0" w:after="0" w:line="240" w:lineRule="exact"/>
              <w:ind w:left="318"/>
              <w:jc w:val="both"/>
              <w:rPr>
                <w:b w:val="0"/>
                <w:sz w:val="20"/>
                <w:szCs w:val="20"/>
              </w:rPr>
            </w:pPr>
          </w:p>
          <w:p w:rsidR="00106C21" w:rsidRPr="005E630E" w:rsidRDefault="00106C21" w:rsidP="002A5B67">
            <w:pPr>
              <w:autoSpaceDE w:val="0"/>
              <w:autoSpaceDN w:val="0"/>
              <w:adjustRightInd w:val="0"/>
              <w:spacing w:line="240" w:lineRule="auto"/>
              <w:ind w:left="318"/>
              <w:jc w:val="both"/>
              <w:rPr>
                <w:rFonts w:ascii="Arial" w:eastAsia="Times New Roman" w:hAnsi="Arial" w:cs="Arial"/>
                <w:sz w:val="20"/>
                <w:szCs w:val="20"/>
                <w:lang w:eastAsia="sl-SI"/>
              </w:rPr>
            </w:pPr>
            <w:r w:rsidRPr="005E630E">
              <w:rPr>
                <w:rFonts w:ascii="Arial" w:eastAsia="Times New Roman" w:hAnsi="Arial" w:cs="Arial"/>
                <w:sz w:val="20"/>
                <w:szCs w:val="20"/>
                <w:lang w:eastAsia="sl-SI"/>
              </w:rPr>
              <w:t>V novem gradivu št. 1 so upoštevane pisne pripombe Službe Vlade RS zakonodajo  k 2., 3., 5., 10. in 12. členu ter obrazložitev k 12. členu predlaganega zakona. Glede 6. člena predlaganega zakona dodatno pojasnjujemo, da gre za plačilo dela, v okviru projekta ali programa naročnika, ki je financirano iz javnih sredstev. Z določbo se ne posega v svobodo oblikovanja civilnopravnih pogodbenih odnosov, temveč gre le za dano pravico samozaposlenega v kulturi do ustreznega plačila za delo in možnost, da to pravico uveljavlja. Kot osnova za plačilo so določeni akti, ki bodo zagotavljali primerljivo plačilo za enoto dela zaposlenega in samozaposlenega v kulturi.</w:t>
            </w:r>
            <w:r>
              <w:rPr>
                <w:rFonts w:ascii="Arial" w:eastAsia="Times New Roman" w:hAnsi="Arial" w:cs="Arial"/>
                <w:sz w:val="20"/>
                <w:szCs w:val="20"/>
                <w:lang w:eastAsia="sl-SI"/>
              </w:rPr>
              <w:t xml:space="preserve"> </w:t>
            </w:r>
            <w:r w:rsidRPr="005E630E">
              <w:rPr>
                <w:rFonts w:ascii="Arial" w:eastAsia="Times New Roman" w:hAnsi="Arial" w:cs="Arial"/>
                <w:sz w:val="20"/>
                <w:szCs w:val="20"/>
                <w:lang w:eastAsia="sl-SI"/>
              </w:rPr>
              <w:t>V zvezi z 8. členom predlaganega zakona poudarjamo, da je bila določba sedaj veljavnega Zakona o uresničevanju javnega interesa za kulturo, ki ureja poklicno zavarovanje baletnih plesalcev v zakon umeščena v okviru zadnje novele ZUJIK-E, in sicer na podlagi amandmaja v Državnem zboru. V praksi se je izkazalo, da določbe zaradi nedorečenosti ni mogoče izvajati. S predlagano spremembo se bo omogočilo izvajanje določb zakona.</w:t>
            </w:r>
          </w:p>
          <w:p w:rsidR="00106C21" w:rsidRPr="00E21D95" w:rsidRDefault="00106C21" w:rsidP="002A5B67">
            <w:pPr>
              <w:autoSpaceDE w:val="0"/>
              <w:autoSpaceDN w:val="0"/>
              <w:adjustRightInd w:val="0"/>
              <w:spacing w:line="240" w:lineRule="auto"/>
              <w:ind w:left="318"/>
              <w:jc w:val="both"/>
              <w:rPr>
                <w:rFonts w:ascii="Arial" w:eastAsia="Times New Roman" w:hAnsi="Arial" w:cs="Arial"/>
                <w:sz w:val="20"/>
                <w:szCs w:val="20"/>
                <w:lang w:eastAsia="sl-SI"/>
              </w:rPr>
            </w:pPr>
            <w:r w:rsidRPr="005E630E">
              <w:rPr>
                <w:rFonts w:ascii="Arial" w:eastAsia="Times New Roman" w:hAnsi="Arial" w:cs="Arial"/>
                <w:sz w:val="20"/>
                <w:szCs w:val="20"/>
                <w:lang w:eastAsia="sl-SI"/>
              </w:rPr>
              <w:t>V gradivu so zajeti nomotehnični popravki 1. in  8.</w:t>
            </w:r>
            <w:r>
              <w:rPr>
                <w:rFonts w:ascii="Arial" w:eastAsia="Times New Roman" w:hAnsi="Arial" w:cs="Arial"/>
                <w:sz w:val="20"/>
                <w:szCs w:val="20"/>
                <w:lang w:eastAsia="sl-SI"/>
              </w:rPr>
              <w:t xml:space="preserve"> </w:t>
            </w:r>
            <w:r w:rsidRPr="005E630E">
              <w:rPr>
                <w:rFonts w:ascii="Arial" w:eastAsia="Times New Roman" w:hAnsi="Arial" w:cs="Arial"/>
                <w:sz w:val="20"/>
                <w:szCs w:val="20"/>
                <w:lang w:eastAsia="sl-SI"/>
              </w:rPr>
              <w:t>člena.</w:t>
            </w:r>
          </w:p>
          <w:p w:rsidR="005E1C06" w:rsidRDefault="002A5B67" w:rsidP="001E2AE9">
            <w:pPr>
              <w:pStyle w:val="Oddelek"/>
              <w:numPr>
                <w:ilvl w:val="0"/>
                <w:numId w:val="0"/>
              </w:numPr>
              <w:spacing w:before="0" w:after="0" w:line="240" w:lineRule="exact"/>
              <w:ind w:left="318"/>
              <w:jc w:val="both"/>
              <w:rPr>
                <w:b w:val="0"/>
                <w:iCs/>
                <w:sz w:val="20"/>
                <w:szCs w:val="20"/>
              </w:rPr>
            </w:pPr>
            <w:r w:rsidRPr="001E2AE9">
              <w:rPr>
                <w:b w:val="0"/>
                <w:iCs/>
                <w:sz w:val="20"/>
                <w:szCs w:val="20"/>
              </w:rPr>
              <w:t xml:space="preserve">V novem gradivu št. 2 je upoštevana pripomba Ministrstva za pravosodje, ki se nanaša na 6. člen in pripadajoča obrazložitev </w:t>
            </w:r>
            <w:r w:rsidR="001E2AE9" w:rsidRPr="001E2AE9">
              <w:rPr>
                <w:b w:val="0"/>
                <w:iCs/>
                <w:sz w:val="20"/>
                <w:szCs w:val="20"/>
              </w:rPr>
              <w:t>k 6. členu.</w:t>
            </w:r>
          </w:p>
          <w:p w:rsidR="005E1C06" w:rsidRDefault="005E1C06" w:rsidP="001E2AE9">
            <w:pPr>
              <w:pStyle w:val="Oddelek"/>
              <w:numPr>
                <w:ilvl w:val="0"/>
                <w:numId w:val="0"/>
              </w:numPr>
              <w:spacing w:before="0" w:after="0" w:line="240" w:lineRule="exact"/>
              <w:ind w:left="318"/>
              <w:jc w:val="both"/>
              <w:rPr>
                <w:b w:val="0"/>
                <w:iCs/>
                <w:sz w:val="20"/>
                <w:szCs w:val="20"/>
              </w:rPr>
            </w:pPr>
          </w:p>
          <w:p w:rsidR="00106C21" w:rsidRDefault="005E1C06" w:rsidP="001E2AE9">
            <w:pPr>
              <w:pStyle w:val="Oddelek"/>
              <w:numPr>
                <w:ilvl w:val="0"/>
                <w:numId w:val="0"/>
              </w:numPr>
              <w:spacing w:before="0" w:after="0" w:line="240" w:lineRule="exact"/>
              <w:ind w:left="318"/>
              <w:jc w:val="both"/>
              <w:rPr>
                <w:b w:val="0"/>
                <w:iCs/>
                <w:sz w:val="20"/>
                <w:szCs w:val="20"/>
              </w:rPr>
            </w:pPr>
            <w:r>
              <w:rPr>
                <w:b w:val="0"/>
                <w:iCs/>
                <w:sz w:val="20"/>
                <w:szCs w:val="20"/>
              </w:rPr>
              <w:t xml:space="preserve">V novem gradivu št. 3 so </w:t>
            </w:r>
            <w:r w:rsidRPr="001E2AE9">
              <w:rPr>
                <w:b w:val="0"/>
                <w:iCs/>
                <w:sz w:val="20"/>
                <w:szCs w:val="20"/>
              </w:rPr>
              <w:t xml:space="preserve"> </w:t>
            </w:r>
            <w:r>
              <w:rPr>
                <w:b w:val="0"/>
                <w:iCs/>
                <w:sz w:val="20"/>
                <w:szCs w:val="20"/>
              </w:rPr>
              <w:t>upoštevani predlogi Ministrstva za finance, podani na usklajevalnem sestanku dne 9.</w:t>
            </w:r>
            <w:r w:rsidR="00D6632B">
              <w:rPr>
                <w:b w:val="0"/>
                <w:iCs/>
                <w:sz w:val="20"/>
                <w:szCs w:val="20"/>
              </w:rPr>
              <w:t xml:space="preserve"> </w:t>
            </w:r>
            <w:r>
              <w:rPr>
                <w:b w:val="0"/>
                <w:iCs/>
                <w:sz w:val="20"/>
                <w:szCs w:val="20"/>
              </w:rPr>
              <w:t>9. 2015, ki je potekal na Ministrstvu za kulturo.</w:t>
            </w:r>
            <w:r w:rsidR="000835EE">
              <w:rPr>
                <w:b w:val="0"/>
                <w:iCs/>
                <w:sz w:val="20"/>
                <w:szCs w:val="20"/>
              </w:rPr>
              <w:t xml:space="preserve"> Črta se zadnji stavek predlaganega novega </w:t>
            </w:r>
            <w:proofErr w:type="spellStart"/>
            <w:r w:rsidR="000835EE">
              <w:rPr>
                <w:b w:val="0"/>
                <w:iCs/>
                <w:sz w:val="20"/>
                <w:szCs w:val="20"/>
              </w:rPr>
              <w:t>92.a</w:t>
            </w:r>
            <w:proofErr w:type="spellEnd"/>
            <w:r w:rsidR="000835EE">
              <w:rPr>
                <w:b w:val="0"/>
                <w:iCs/>
                <w:sz w:val="20"/>
                <w:szCs w:val="20"/>
              </w:rPr>
              <w:t xml:space="preserve"> člena ZUJIK (8. člen novele), v uvodu zakona se dopolni obrazložitev poglavitnih rešitev v delu, ki se nanaša na podaljšanje pravice do plačila prispevkov za socialno varnost iz treh na pet let, ter obrazložitev k 8. členu novele</w:t>
            </w:r>
            <w:r w:rsidR="005B7061">
              <w:rPr>
                <w:b w:val="0"/>
                <w:iCs/>
                <w:sz w:val="20"/>
                <w:szCs w:val="20"/>
              </w:rPr>
              <w:t xml:space="preserve">. </w:t>
            </w:r>
            <w:r w:rsidR="005B7061" w:rsidRPr="001F7CEE">
              <w:rPr>
                <w:b w:val="0"/>
                <w:iCs/>
                <w:sz w:val="20"/>
                <w:szCs w:val="20"/>
              </w:rPr>
              <w:t>Dopolni se tabela »Ocena finančnih posledic, ki niso načrtovane v sprejetem proračunu«</w:t>
            </w:r>
            <w:r w:rsidR="001F7CEE" w:rsidRPr="001F7CEE">
              <w:rPr>
                <w:b w:val="0"/>
                <w:iCs/>
                <w:sz w:val="20"/>
                <w:szCs w:val="20"/>
              </w:rPr>
              <w:t xml:space="preserve"> </w:t>
            </w:r>
            <w:r w:rsidR="000E5A7E">
              <w:rPr>
                <w:b w:val="0"/>
                <w:iCs/>
                <w:sz w:val="20"/>
                <w:szCs w:val="20"/>
              </w:rPr>
              <w:t>za leto 2016 in 2017</w:t>
            </w:r>
            <w:r w:rsidR="001F7CEE" w:rsidRPr="001F7CEE">
              <w:rPr>
                <w:b w:val="0"/>
                <w:iCs/>
                <w:sz w:val="20"/>
                <w:szCs w:val="20"/>
              </w:rPr>
              <w:t>, pri čemer se upošteva predlog proračuna</w:t>
            </w:r>
            <w:r w:rsidR="000E5A7E">
              <w:rPr>
                <w:b w:val="0"/>
                <w:iCs/>
                <w:sz w:val="20"/>
                <w:szCs w:val="20"/>
              </w:rPr>
              <w:t xml:space="preserve">, saj za leti 2016 in 2017 </w:t>
            </w:r>
            <w:r w:rsidR="00B97A8C">
              <w:rPr>
                <w:b w:val="0"/>
                <w:iCs/>
                <w:sz w:val="20"/>
                <w:szCs w:val="20"/>
              </w:rPr>
              <w:t xml:space="preserve">proračun </w:t>
            </w:r>
            <w:r w:rsidR="000E5A7E">
              <w:rPr>
                <w:b w:val="0"/>
                <w:iCs/>
                <w:sz w:val="20"/>
                <w:szCs w:val="20"/>
              </w:rPr>
              <w:t>še ni sprejet</w:t>
            </w:r>
            <w:r w:rsidR="005B7061" w:rsidRPr="001F7CEE">
              <w:rPr>
                <w:b w:val="0"/>
                <w:iCs/>
                <w:sz w:val="20"/>
                <w:szCs w:val="20"/>
              </w:rPr>
              <w:t>.</w:t>
            </w:r>
          </w:p>
          <w:p w:rsidR="00211D89" w:rsidRDefault="00211D89" w:rsidP="00211D89">
            <w:pPr>
              <w:pStyle w:val="Oddelek"/>
              <w:numPr>
                <w:ilvl w:val="0"/>
                <w:numId w:val="0"/>
              </w:numPr>
              <w:spacing w:before="0" w:after="0" w:line="240" w:lineRule="exact"/>
              <w:ind w:left="318"/>
              <w:jc w:val="both"/>
              <w:rPr>
                <w:b w:val="0"/>
                <w:iCs/>
                <w:sz w:val="20"/>
                <w:szCs w:val="20"/>
              </w:rPr>
            </w:pPr>
          </w:p>
          <w:p w:rsidR="00211D89" w:rsidRDefault="00D44C69" w:rsidP="00211D89">
            <w:pPr>
              <w:pStyle w:val="Oddelek"/>
              <w:numPr>
                <w:ilvl w:val="0"/>
                <w:numId w:val="0"/>
              </w:numPr>
              <w:spacing w:before="0" w:after="0" w:line="240" w:lineRule="exact"/>
              <w:ind w:left="318"/>
              <w:jc w:val="both"/>
              <w:rPr>
                <w:b w:val="0"/>
                <w:iCs/>
                <w:sz w:val="20"/>
                <w:szCs w:val="20"/>
              </w:rPr>
            </w:pPr>
            <w:r>
              <w:rPr>
                <w:b w:val="0"/>
                <w:iCs/>
                <w:sz w:val="20"/>
                <w:szCs w:val="20"/>
              </w:rPr>
              <w:t>S</w:t>
            </w:r>
            <w:r w:rsidR="00F85DBC">
              <w:rPr>
                <w:b w:val="0"/>
                <w:iCs/>
                <w:sz w:val="20"/>
                <w:szCs w:val="20"/>
              </w:rPr>
              <w:t>premeni</w:t>
            </w:r>
            <w:r w:rsidR="00211D89">
              <w:rPr>
                <w:b w:val="0"/>
                <w:iCs/>
                <w:sz w:val="20"/>
                <w:szCs w:val="20"/>
              </w:rPr>
              <w:t xml:space="preserve"> </w:t>
            </w:r>
            <w:r>
              <w:rPr>
                <w:b w:val="0"/>
                <w:iCs/>
                <w:sz w:val="20"/>
                <w:szCs w:val="20"/>
              </w:rPr>
              <w:t xml:space="preserve">se </w:t>
            </w:r>
            <w:r w:rsidR="00211D89">
              <w:rPr>
                <w:b w:val="0"/>
                <w:iCs/>
                <w:sz w:val="20"/>
                <w:szCs w:val="20"/>
              </w:rPr>
              <w:t>6. člen novele</w:t>
            </w:r>
            <w:r>
              <w:rPr>
                <w:b w:val="0"/>
                <w:iCs/>
                <w:sz w:val="20"/>
                <w:szCs w:val="20"/>
              </w:rPr>
              <w:t xml:space="preserve"> (novi </w:t>
            </w:r>
            <w:proofErr w:type="spellStart"/>
            <w:r>
              <w:rPr>
                <w:b w:val="0"/>
                <w:iCs/>
                <w:sz w:val="20"/>
                <w:szCs w:val="20"/>
              </w:rPr>
              <w:t>82.b</w:t>
            </w:r>
            <w:proofErr w:type="spellEnd"/>
            <w:r>
              <w:rPr>
                <w:b w:val="0"/>
                <w:iCs/>
                <w:sz w:val="20"/>
                <w:szCs w:val="20"/>
              </w:rPr>
              <w:t xml:space="preserve"> člen</w:t>
            </w:r>
            <w:r w:rsidR="00C06636">
              <w:rPr>
                <w:b w:val="0"/>
                <w:iCs/>
                <w:sz w:val="20"/>
                <w:szCs w:val="20"/>
              </w:rPr>
              <w:t xml:space="preserve"> ZUJIK), pri čemer je upoštevan</w:t>
            </w:r>
            <w:r>
              <w:rPr>
                <w:b w:val="0"/>
                <w:iCs/>
                <w:sz w:val="20"/>
                <w:szCs w:val="20"/>
              </w:rPr>
              <w:t xml:space="preserve"> tudi </w:t>
            </w:r>
            <w:r w:rsidR="00C06636">
              <w:rPr>
                <w:b w:val="0"/>
                <w:iCs/>
                <w:sz w:val="20"/>
                <w:szCs w:val="20"/>
              </w:rPr>
              <w:t>predlog</w:t>
            </w:r>
            <w:r>
              <w:rPr>
                <w:b w:val="0"/>
                <w:iCs/>
                <w:sz w:val="20"/>
                <w:szCs w:val="20"/>
              </w:rPr>
              <w:t xml:space="preserve"> Službe Vlade za zakonodajo z dne 9.</w:t>
            </w:r>
            <w:r w:rsidR="00D6403B">
              <w:rPr>
                <w:b w:val="0"/>
                <w:iCs/>
                <w:sz w:val="20"/>
                <w:szCs w:val="20"/>
              </w:rPr>
              <w:t xml:space="preserve"> </w:t>
            </w:r>
            <w:r>
              <w:rPr>
                <w:b w:val="0"/>
                <w:iCs/>
                <w:sz w:val="20"/>
                <w:szCs w:val="20"/>
              </w:rPr>
              <w:t>9. 2015.</w:t>
            </w:r>
          </w:p>
          <w:p w:rsidR="003C7EED" w:rsidRDefault="003C7EED" w:rsidP="00211D89">
            <w:pPr>
              <w:pStyle w:val="Oddelek"/>
              <w:numPr>
                <w:ilvl w:val="0"/>
                <w:numId w:val="0"/>
              </w:numPr>
              <w:spacing w:before="0" w:after="0" w:line="240" w:lineRule="exact"/>
              <w:ind w:left="318"/>
              <w:jc w:val="both"/>
              <w:rPr>
                <w:b w:val="0"/>
                <w:iCs/>
                <w:sz w:val="20"/>
                <w:szCs w:val="20"/>
              </w:rPr>
            </w:pPr>
          </w:p>
          <w:p w:rsidR="003C7EED" w:rsidRDefault="003C7EED" w:rsidP="00211D89">
            <w:pPr>
              <w:pStyle w:val="Oddelek"/>
              <w:numPr>
                <w:ilvl w:val="0"/>
                <w:numId w:val="0"/>
              </w:numPr>
              <w:spacing w:before="0" w:after="0" w:line="240" w:lineRule="exact"/>
              <w:ind w:left="318"/>
              <w:jc w:val="both"/>
              <w:rPr>
                <w:b w:val="0"/>
                <w:iCs/>
                <w:sz w:val="20"/>
                <w:szCs w:val="20"/>
              </w:rPr>
            </w:pPr>
            <w:r>
              <w:rPr>
                <w:b w:val="0"/>
                <w:iCs/>
                <w:sz w:val="20"/>
                <w:szCs w:val="20"/>
              </w:rPr>
              <w:t xml:space="preserve">V novem gradivu št. 4 je upoštevan predlog 6. člena novele (novi </w:t>
            </w:r>
            <w:proofErr w:type="spellStart"/>
            <w:r>
              <w:rPr>
                <w:b w:val="0"/>
                <w:iCs/>
                <w:sz w:val="20"/>
                <w:szCs w:val="20"/>
              </w:rPr>
              <w:t>82.b</w:t>
            </w:r>
            <w:proofErr w:type="spellEnd"/>
            <w:r>
              <w:rPr>
                <w:b w:val="0"/>
                <w:iCs/>
                <w:sz w:val="20"/>
                <w:szCs w:val="20"/>
              </w:rPr>
              <w:t xml:space="preserve"> člen ZUJIK) </w:t>
            </w:r>
            <w:r w:rsidR="00F26FF1">
              <w:rPr>
                <w:b w:val="0"/>
                <w:iCs/>
                <w:sz w:val="20"/>
                <w:szCs w:val="20"/>
              </w:rPr>
              <w:t xml:space="preserve">usklajen </w:t>
            </w:r>
            <w:r>
              <w:rPr>
                <w:b w:val="0"/>
                <w:iCs/>
                <w:sz w:val="20"/>
                <w:szCs w:val="20"/>
              </w:rPr>
              <w:t>z Ministrstvom za finance</w:t>
            </w:r>
            <w:r w:rsidR="0023633B">
              <w:rPr>
                <w:b w:val="0"/>
                <w:iCs/>
                <w:sz w:val="20"/>
                <w:szCs w:val="20"/>
              </w:rPr>
              <w:t>, pripombo</w:t>
            </w:r>
            <w:r w:rsidR="004F43C3">
              <w:rPr>
                <w:b w:val="0"/>
                <w:iCs/>
                <w:sz w:val="20"/>
                <w:szCs w:val="20"/>
              </w:rPr>
              <w:t xml:space="preserve"> </w:t>
            </w:r>
            <w:r w:rsidR="0023633B">
              <w:rPr>
                <w:b w:val="0"/>
                <w:iCs/>
                <w:sz w:val="20"/>
                <w:szCs w:val="20"/>
              </w:rPr>
              <w:t xml:space="preserve">Generalnega sekretariata Vlade RS z dne 30. 10. 2015 in dopisom </w:t>
            </w:r>
            <w:r w:rsidR="004F43C3">
              <w:rPr>
                <w:b w:val="0"/>
                <w:iCs/>
                <w:sz w:val="20"/>
                <w:szCs w:val="20"/>
              </w:rPr>
              <w:t xml:space="preserve">Ministrstva za pravosodje z dne </w:t>
            </w:r>
            <w:r w:rsidR="0023633B">
              <w:rPr>
                <w:b w:val="0"/>
                <w:iCs/>
                <w:sz w:val="20"/>
                <w:szCs w:val="20"/>
              </w:rPr>
              <w:t>1. 12</w:t>
            </w:r>
            <w:r w:rsidR="004F43C3" w:rsidRPr="004F43C3">
              <w:rPr>
                <w:b w:val="0"/>
                <w:iCs/>
                <w:sz w:val="20"/>
                <w:szCs w:val="20"/>
              </w:rPr>
              <w:t>. 2015</w:t>
            </w:r>
            <w:r w:rsidR="004F43C3">
              <w:rPr>
                <w:b w:val="0"/>
                <w:iCs/>
                <w:sz w:val="20"/>
                <w:szCs w:val="20"/>
              </w:rPr>
              <w:t>.</w:t>
            </w:r>
          </w:p>
          <w:p w:rsidR="00211D89" w:rsidRDefault="00211D89" w:rsidP="001E2AE9">
            <w:pPr>
              <w:pStyle w:val="Oddelek"/>
              <w:numPr>
                <w:ilvl w:val="0"/>
                <w:numId w:val="0"/>
              </w:numPr>
              <w:spacing w:before="0" w:after="0" w:line="240" w:lineRule="exact"/>
              <w:ind w:left="318"/>
              <w:jc w:val="both"/>
              <w:rPr>
                <w:b w:val="0"/>
                <w:iCs/>
                <w:sz w:val="20"/>
                <w:szCs w:val="20"/>
              </w:rPr>
            </w:pPr>
          </w:p>
          <w:p w:rsidR="00624C6C" w:rsidRDefault="00624C6C" w:rsidP="00624C6C">
            <w:pPr>
              <w:pStyle w:val="Oddelek"/>
              <w:numPr>
                <w:ilvl w:val="0"/>
                <w:numId w:val="0"/>
              </w:numPr>
              <w:spacing w:before="0" w:after="0" w:line="240" w:lineRule="exact"/>
              <w:ind w:left="318"/>
              <w:jc w:val="both"/>
              <w:rPr>
                <w:b w:val="0"/>
                <w:iCs/>
                <w:sz w:val="20"/>
                <w:szCs w:val="20"/>
              </w:rPr>
            </w:pPr>
            <w:r>
              <w:rPr>
                <w:b w:val="0"/>
                <w:iCs/>
                <w:sz w:val="20"/>
                <w:szCs w:val="20"/>
              </w:rPr>
              <w:t>V novem gradivu št. 5 je priložena nova priloga »</w:t>
            </w:r>
            <w:r w:rsidRPr="00624C6C">
              <w:rPr>
                <w:b w:val="0"/>
                <w:iCs/>
                <w:sz w:val="20"/>
                <w:szCs w:val="20"/>
              </w:rPr>
              <w:t>spremni dopis – 2. del – podatki o izvedbi notranjih postopkov pred odločitvijo na seji vlade</w:t>
            </w:r>
            <w:r>
              <w:rPr>
                <w:b w:val="0"/>
                <w:iCs/>
                <w:sz w:val="20"/>
                <w:szCs w:val="20"/>
              </w:rPr>
              <w:t xml:space="preserve">«. </w:t>
            </w:r>
            <w:r w:rsidRPr="00624C6C">
              <w:rPr>
                <w:b w:val="0"/>
                <w:iCs/>
                <w:sz w:val="20"/>
                <w:szCs w:val="20"/>
              </w:rPr>
              <w:t>Vladno gradivo je pripravljeno na podlagi prejetih pripomb in neposrednega usklajevanja s Službo Vlade RS za zakonodajo. Upoštevane so pripombe Ministrstva za pravosodje, Ministrstva za javno upravo, Ministrstva za finance in ministrstva za delo, družino, socialne zadeve in enake možnosti.</w:t>
            </w:r>
          </w:p>
          <w:p w:rsidR="00524BF9" w:rsidRDefault="00524BF9" w:rsidP="00624C6C">
            <w:pPr>
              <w:pStyle w:val="Oddelek"/>
              <w:numPr>
                <w:ilvl w:val="0"/>
                <w:numId w:val="0"/>
              </w:numPr>
              <w:spacing w:before="0" w:after="0" w:line="240" w:lineRule="exact"/>
              <w:ind w:left="318"/>
              <w:jc w:val="both"/>
              <w:rPr>
                <w:b w:val="0"/>
                <w:iCs/>
                <w:sz w:val="20"/>
                <w:szCs w:val="20"/>
              </w:rPr>
            </w:pPr>
          </w:p>
          <w:p w:rsidR="00524BF9" w:rsidRDefault="00524BF9" w:rsidP="00624C6C">
            <w:pPr>
              <w:pStyle w:val="Oddelek"/>
              <w:numPr>
                <w:ilvl w:val="0"/>
                <w:numId w:val="0"/>
              </w:numPr>
              <w:spacing w:before="0" w:after="0" w:line="240" w:lineRule="exact"/>
              <w:ind w:left="318"/>
              <w:jc w:val="both"/>
              <w:rPr>
                <w:b w:val="0"/>
                <w:iCs/>
                <w:sz w:val="20"/>
                <w:szCs w:val="20"/>
              </w:rPr>
            </w:pPr>
            <w:r>
              <w:rPr>
                <w:b w:val="0"/>
                <w:iCs/>
                <w:sz w:val="20"/>
                <w:szCs w:val="20"/>
              </w:rPr>
              <w:t>Na podlagi koalicijskega usklajevanja se predlaga nov kompromisni predlog 6. člena novele ZUJIK,  (</w:t>
            </w:r>
            <w:proofErr w:type="spellStart"/>
            <w:r>
              <w:rPr>
                <w:b w:val="0"/>
                <w:iCs/>
                <w:sz w:val="20"/>
                <w:szCs w:val="20"/>
              </w:rPr>
              <w:t>82.b</w:t>
            </w:r>
            <w:proofErr w:type="spellEnd"/>
            <w:r>
              <w:rPr>
                <w:b w:val="0"/>
                <w:iCs/>
                <w:sz w:val="20"/>
                <w:szCs w:val="20"/>
              </w:rPr>
              <w:t xml:space="preserve"> člen ZUJIK) in sicer tako, da bo veljal zgolj za javne zavode. Temu sledijo tudi </w:t>
            </w:r>
            <w:r w:rsidR="009D7B70">
              <w:rPr>
                <w:b w:val="0"/>
                <w:iCs/>
                <w:sz w:val="20"/>
                <w:szCs w:val="20"/>
              </w:rPr>
              <w:lastRenderedPageBreak/>
              <w:t xml:space="preserve">smiselni </w:t>
            </w:r>
            <w:r>
              <w:rPr>
                <w:b w:val="0"/>
                <w:iCs/>
                <w:sz w:val="20"/>
                <w:szCs w:val="20"/>
              </w:rPr>
              <w:t>popravki prehodn</w:t>
            </w:r>
            <w:r w:rsidR="009D7B70">
              <w:rPr>
                <w:b w:val="0"/>
                <w:iCs/>
                <w:sz w:val="20"/>
                <w:szCs w:val="20"/>
              </w:rPr>
              <w:t>e</w:t>
            </w:r>
            <w:r>
              <w:rPr>
                <w:b w:val="0"/>
                <w:iCs/>
                <w:sz w:val="20"/>
                <w:szCs w:val="20"/>
              </w:rPr>
              <w:t xml:space="preserve"> določb</w:t>
            </w:r>
            <w:r w:rsidR="009D7B70">
              <w:rPr>
                <w:b w:val="0"/>
                <w:iCs/>
                <w:sz w:val="20"/>
                <w:szCs w:val="20"/>
              </w:rPr>
              <w:t xml:space="preserve">e, ki se nanaša na 6. </w:t>
            </w:r>
            <w:r w:rsidR="008F7CCD">
              <w:rPr>
                <w:b w:val="0"/>
                <w:iCs/>
                <w:sz w:val="20"/>
                <w:szCs w:val="20"/>
              </w:rPr>
              <w:t>č</w:t>
            </w:r>
            <w:r w:rsidR="009D7B70">
              <w:rPr>
                <w:b w:val="0"/>
                <w:iCs/>
                <w:sz w:val="20"/>
                <w:szCs w:val="20"/>
              </w:rPr>
              <w:t>len novele ZUJIK, s tem da se ta člen prične uporabljati 1.</w:t>
            </w:r>
            <w:r w:rsidR="008F7CCD">
              <w:rPr>
                <w:b w:val="0"/>
                <w:iCs/>
                <w:sz w:val="20"/>
                <w:szCs w:val="20"/>
              </w:rPr>
              <w:t xml:space="preserve"> </w:t>
            </w:r>
            <w:r w:rsidR="009D7B70">
              <w:rPr>
                <w:b w:val="0"/>
                <w:iCs/>
                <w:sz w:val="20"/>
                <w:szCs w:val="20"/>
              </w:rPr>
              <w:t xml:space="preserve">1. 2017 in ne 1.1. 2016, saj je gleda na postopke sprejetje tega zakona mogoče </w:t>
            </w:r>
            <w:r w:rsidR="008F7CCD">
              <w:rPr>
                <w:b w:val="0"/>
                <w:iCs/>
                <w:sz w:val="20"/>
                <w:szCs w:val="20"/>
              </w:rPr>
              <w:t xml:space="preserve">pričakovati </w:t>
            </w:r>
            <w:r w:rsidR="009D7B70">
              <w:rPr>
                <w:b w:val="0"/>
                <w:iCs/>
                <w:sz w:val="20"/>
                <w:szCs w:val="20"/>
              </w:rPr>
              <w:t>šele sredi leta 2016.</w:t>
            </w:r>
            <w:r w:rsidR="00BA37FA">
              <w:rPr>
                <w:b w:val="0"/>
                <w:iCs/>
                <w:sz w:val="20"/>
                <w:szCs w:val="20"/>
              </w:rPr>
              <w:t xml:space="preserve"> </w:t>
            </w:r>
            <w:r w:rsidR="00F42326">
              <w:rPr>
                <w:b w:val="0"/>
                <w:iCs/>
                <w:sz w:val="20"/>
                <w:szCs w:val="20"/>
              </w:rPr>
              <w:t>G</w:t>
            </w:r>
            <w:r w:rsidR="00BA37FA">
              <w:rPr>
                <w:b w:val="0"/>
                <w:iCs/>
                <w:sz w:val="20"/>
                <w:szCs w:val="20"/>
              </w:rPr>
              <w:t xml:space="preserve">lede na to, da so bile finančne posledice predvidene glede na sprejetje zakona v letu 2015, </w:t>
            </w:r>
            <w:r w:rsidR="00F42326">
              <w:rPr>
                <w:b w:val="0"/>
                <w:iCs/>
                <w:sz w:val="20"/>
                <w:szCs w:val="20"/>
              </w:rPr>
              <w:t xml:space="preserve">se </w:t>
            </w:r>
            <w:r w:rsidR="00BA37FA">
              <w:rPr>
                <w:b w:val="0"/>
                <w:iCs/>
                <w:sz w:val="20"/>
                <w:szCs w:val="20"/>
              </w:rPr>
              <w:t>le</w:t>
            </w:r>
            <w:r w:rsidR="00F42326">
              <w:rPr>
                <w:b w:val="0"/>
                <w:iCs/>
                <w:sz w:val="20"/>
                <w:szCs w:val="20"/>
              </w:rPr>
              <w:t>-</w:t>
            </w:r>
            <w:r w:rsidR="00BA37FA">
              <w:rPr>
                <w:b w:val="0"/>
                <w:iCs/>
                <w:sz w:val="20"/>
                <w:szCs w:val="20"/>
              </w:rPr>
              <w:t>te uskladijo z dejstvom, da bo zakon pričel veljati šele v letu 2016.</w:t>
            </w:r>
          </w:p>
          <w:p w:rsidR="0068755A" w:rsidRDefault="0068755A" w:rsidP="00624C6C">
            <w:pPr>
              <w:pStyle w:val="Oddelek"/>
              <w:numPr>
                <w:ilvl w:val="0"/>
                <w:numId w:val="0"/>
              </w:numPr>
              <w:spacing w:before="0" w:after="0" w:line="240" w:lineRule="exact"/>
              <w:ind w:left="318"/>
              <w:jc w:val="both"/>
              <w:rPr>
                <w:b w:val="0"/>
                <w:iCs/>
                <w:sz w:val="20"/>
                <w:szCs w:val="20"/>
              </w:rPr>
            </w:pPr>
          </w:p>
          <w:p w:rsidR="005409D2" w:rsidRPr="00E163ED" w:rsidRDefault="005409D2" w:rsidP="005409D2">
            <w:pPr>
              <w:ind w:left="318"/>
              <w:jc w:val="both"/>
              <w:rPr>
                <w:rFonts w:ascii="Arial" w:eastAsia="Times New Roman" w:hAnsi="Arial" w:cs="Arial"/>
                <w:iCs/>
                <w:sz w:val="20"/>
                <w:szCs w:val="20"/>
                <w:lang w:eastAsia="sl-SI"/>
              </w:rPr>
            </w:pPr>
            <w:r w:rsidRPr="00E163ED">
              <w:rPr>
                <w:rFonts w:ascii="Arial" w:eastAsia="Times New Roman" w:hAnsi="Arial" w:cs="Arial"/>
                <w:iCs/>
                <w:sz w:val="20"/>
                <w:szCs w:val="20"/>
                <w:lang w:eastAsia="sl-SI"/>
              </w:rPr>
              <w:t>Novo gradivo št 7. se dopolni z novim 1. ,</w:t>
            </w:r>
            <w:r>
              <w:rPr>
                <w:rFonts w:ascii="Arial" w:eastAsia="Times New Roman" w:hAnsi="Arial" w:cs="Arial"/>
                <w:iCs/>
                <w:sz w:val="20"/>
                <w:szCs w:val="20"/>
                <w:lang w:eastAsia="sl-SI"/>
              </w:rPr>
              <w:t xml:space="preserve"> </w:t>
            </w:r>
            <w:r w:rsidRPr="00E163ED">
              <w:rPr>
                <w:rFonts w:ascii="Arial" w:eastAsia="Times New Roman" w:hAnsi="Arial" w:cs="Arial"/>
                <w:iCs/>
                <w:sz w:val="20"/>
                <w:szCs w:val="20"/>
                <w:lang w:eastAsia="sl-SI"/>
              </w:rPr>
              <w:t xml:space="preserve">2., 7. in 17. </w:t>
            </w:r>
            <w:r>
              <w:rPr>
                <w:rFonts w:ascii="Arial" w:eastAsia="Times New Roman" w:hAnsi="Arial" w:cs="Arial"/>
                <w:iCs/>
                <w:sz w:val="20"/>
                <w:szCs w:val="20"/>
                <w:lang w:eastAsia="sl-SI"/>
              </w:rPr>
              <w:t>č</w:t>
            </w:r>
            <w:r w:rsidRPr="00E163ED">
              <w:rPr>
                <w:rFonts w:ascii="Arial" w:eastAsia="Times New Roman" w:hAnsi="Arial" w:cs="Arial"/>
                <w:iCs/>
                <w:sz w:val="20"/>
                <w:szCs w:val="20"/>
                <w:lang w:eastAsia="sl-SI"/>
              </w:rPr>
              <w:t>lenom</w:t>
            </w:r>
            <w:r>
              <w:rPr>
                <w:rFonts w:ascii="Arial" w:eastAsia="Times New Roman" w:hAnsi="Arial" w:cs="Arial"/>
                <w:iCs/>
                <w:sz w:val="20"/>
                <w:szCs w:val="20"/>
                <w:lang w:eastAsia="sl-SI"/>
              </w:rPr>
              <w:t xml:space="preserve"> </w:t>
            </w:r>
            <w:r w:rsidRPr="00E163ED">
              <w:rPr>
                <w:rFonts w:ascii="Arial" w:eastAsia="Times New Roman" w:hAnsi="Arial" w:cs="Arial"/>
                <w:iCs/>
                <w:sz w:val="20"/>
                <w:szCs w:val="20"/>
                <w:lang w:eastAsia="sl-SI"/>
              </w:rPr>
              <w:t>ki urejajo nacionalni program za kulturo oziroma strategijo kulturne politike,  zagotavljanje prostorskih pogojev za izvajanje javnih kulturnih programov in kulturnih projektov ter spodbude za samozaposlovanje.</w:t>
            </w:r>
            <w:r>
              <w:rPr>
                <w:rFonts w:ascii="Arial" w:eastAsia="Times New Roman" w:hAnsi="Arial" w:cs="Arial"/>
                <w:iCs/>
                <w:sz w:val="20"/>
                <w:szCs w:val="20"/>
                <w:lang w:eastAsia="sl-SI"/>
              </w:rPr>
              <w:t xml:space="preserve"> Novi členi se nanašajo</w:t>
            </w:r>
            <w:r w:rsidRPr="00E163ED">
              <w:rPr>
                <w:rFonts w:ascii="Arial" w:eastAsia="Times New Roman" w:hAnsi="Arial" w:cs="Arial"/>
                <w:iCs/>
                <w:sz w:val="20"/>
                <w:szCs w:val="20"/>
                <w:lang w:eastAsia="sl-SI"/>
              </w:rPr>
              <w:t xml:space="preserve"> na </w:t>
            </w:r>
            <w:r>
              <w:rPr>
                <w:rFonts w:ascii="Arial" w:eastAsia="Times New Roman" w:hAnsi="Arial" w:cs="Arial"/>
                <w:iCs/>
                <w:sz w:val="20"/>
                <w:szCs w:val="20"/>
                <w:lang w:eastAsia="sl-SI"/>
              </w:rPr>
              <w:t xml:space="preserve">spremembe </w:t>
            </w:r>
            <w:r w:rsidRPr="00E163ED">
              <w:rPr>
                <w:rFonts w:ascii="Arial" w:eastAsia="Times New Roman" w:hAnsi="Arial" w:cs="Arial"/>
                <w:iCs/>
                <w:sz w:val="20"/>
                <w:szCs w:val="20"/>
                <w:lang w:eastAsia="sl-SI"/>
              </w:rPr>
              <w:t xml:space="preserve">10. in 13. </w:t>
            </w:r>
            <w:r>
              <w:rPr>
                <w:rFonts w:ascii="Arial" w:eastAsia="Times New Roman" w:hAnsi="Arial" w:cs="Arial"/>
                <w:iCs/>
                <w:sz w:val="20"/>
                <w:szCs w:val="20"/>
                <w:lang w:eastAsia="sl-SI"/>
              </w:rPr>
              <w:t>č</w:t>
            </w:r>
            <w:r w:rsidRPr="00E163ED">
              <w:rPr>
                <w:rFonts w:ascii="Arial" w:eastAsia="Times New Roman" w:hAnsi="Arial" w:cs="Arial"/>
                <w:iCs/>
                <w:sz w:val="20"/>
                <w:szCs w:val="20"/>
                <w:lang w:eastAsia="sl-SI"/>
              </w:rPr>
              <w:t>len</w:t>
            </w:r>
            <w:r w:rsidR="009070DB">
              <w:rPr>
                <w:rFonts w:ascii="Arial" w:eastAsia="Times New Roman" w:hAnsi="Arial" w:cs="Arial"/>
                <w:iCs/>
                <w:sz w:val="20"/>
                <w:szCs w:val="20"/>
                <w:lang w:eastAsia="sl-SI"/>
              </w:rPr>
              <w:t>a</w:t>
            </w:r>
            <w:r>
              <w:rPr>
                <w:rFonts w:ascii="Arial" w:eastAsia="Times New Roman" w:hAnsi="Arial" w:cs="Arial"/>
                <w:iCs/>
                <w:sz w:val="20"/>
                <w:szCs w:val="20"/>
                <w:lang w:eastAsia="sl-SI"/>
              </w:rPr>
              <w:t xml:space="preserve"> ter </w:t>
            </w:r>
            <w:r w:rsidR="00701739">
              <w:rPr>
                <w:rFonts w:ascii="Arial" w:eastAsia="Times New Roman" w:hAnsi="Arial" w:cs="Arial"/>
                <w:iCs/>
                <w:sz w:val="20"/>
                <w:szCs w:val="20"/>
                <w:lang w:eastAsia="sl-SI"/>
              </w:rPr>
              <w:t>drugi</w:t>
            </w:r>
            <w:r w:rsidR="00701739" w:rsidRPr="00E163ED">
              <w:rPr>
                <w:rFonts w:ascii="Arial" w:eastAsia="Times New Roman" w:hAnsi="Arial" w:cs="Arial"/>
                <w:iCs/>
                <w:sz w:val="20"/>
                <w:szCs w:val="20"/>
                <w:lang w:eastAsia="sl-SI"/>
              </w:rPr>
              <w:t xml:space="preserve"> odstav</w:t>
            </w:r>
            <w:r w:rsidR="00701739">
              <w:rPr>
                <w:rFonts w:ascii="Arial" w:eastAsia="Times New Roman" w:hAnsi="Arial" w:cs="Arial"/>
                <w:iCs/>
                <w:sz w:val="20"/>
                <w:szCs w:val="20"/>
                <w:lang w:eastAsia="sl-SI"/>
              </w:rPr>
              <w:t>ek</w:t>
            </w:r>
            <w:r w:rsidR="00701739" w:rsidRPr="00E163ED">
              <w:rPr>
                <w:rFonts w:ascii="Arial" w:eastAsia="Times New Roman" w:hAnsi="Arial" w:cs="Arial"/>
                <w:iCs/>
                <w:sz w:val="20"/>
                <w:szCs w:val="20"/>
                <w:lang w:eastAsia="sl-SI"/>
              </w:rPr>
              <w:t xml:space="preserve"> </w:t>
            </w:r>
            <w:proofErr w:type="spellStart"/>
            <w:r w:rsidRPr="00E163ED">
              <w:rPr>
                <w:rFonts w:ascii="Arial" w:eastAsia="Times New Roman" w:hAnsi="Arial" w:cs="Arial"/>
                <w:iCs/>
                <w:sz w:val="20"/>
                <w:szCs w:val="20"/>
                <w:lang w:eastAsia="sl-SI"/>
              </w:rPr>
              <w:t>82.a</w:t>
            </w:r>
            <w:proofErr w:type="spellEnd"/>
            <w:r w:rsidRPr="00E163ED">
              <w:rPr>
                <w:rFonts w:ascii="Arial" w:eastAsia="Times New Roman" w:hAnsi="Arial" w:cs="Arial"/>
                <w:iCs/>
                <w:sz w:val="20"/>
                <w:szCs w:val="20"/>
                <w:lang w:eastAsia="sl-SI"/>
              </w:rPr>
              <w:t xml:space="preserve"> člena sedaj veljavnega ZUJIK, </w:t>
            </w:r>
            <w:r>
              <w:rPr>
                <w:rFonts w:ascii="Arial" w:eastAsia="Times New Roman" w:hAnsi="Arial" w:cs="Arial"/>
                <w:iCs/>
                <w:sz w:val="20"/>
                <w:szCs w:val="20"/>
                <w:lang w:eastAsia="sl-SI"/>
              </w:rPr>
              <w:t xml:space="preserve">in oblikovanje </w:t>
            </w:r>
            <w:r w:rsidRPr="00E163ED">
              <w:rPr>
                <w:rFonts w:ascii="Arial" w:eastAsia="Times New Roman" w:hAnsi="Arial" w:cs="Arial"/>
                <w:iCs/>
                <w:sz w:val="20"/>
                <w:szCs w:val="20"/>
                <w:lang w:eastAsia="sl-SI"/>
              </w:rPr>
              <w:t xml:space="preserve"> nov</w:t>
            </w:r>
            <w:r>
              <w:rPr>
                <w:rFonts w:ascii="Arial" w:eastAsia="Times New Roman" w:hAnsi="Arial" w:cs="Arial"/>
                <w:iCs/>
                <w:sz w:val="20"/>
                <w:szCs w:val="20"/>
                <w:lang w:eastAsia="sl-SI"/>
              </w:rPr>
              <w:t xml:space="preserve">ega </w:t>
            </w:r>
            <w:proofErr w:type="spellStart"/>
            <w:r>
              <w:rPr>
                <w:rFonts w:ascii="Arial" w:eastAsia="Times New Roman" w:hAnsi="Arial" w:cs="Arial"/>
                <w:iCs/>
                <w:sz w:val="20"/>
                <w:szCs w:val="20"/>
                <w:lang w:eastAsia="sl-SI"/>
              </w:rPr>
              <w:t>78.a</w:t>
            </w:r>
            <w:proofErr w:type="spellEnd"/>
            <w:r>
              <w:rPr>
                <w:rFonts w:ascii="Arial" w:eastAsia="Times New Roman" w:hAnsi="Arial" w:cs="Arial"/>
                <w:iCs/>
                <w:sz w:val="20"/>
                <w:szCs w:val="20"/>
                <w:lang w:eastAsia="sl-SI"/>
              </w:rPr>
              <w:t xml:space="preserve"> člena</w:t>
            </w:r>
            <w:r w:rsidRPr="00E163ED">
              <w:rPr>
                <w:rFonts w:ascii="Arial" w:eastAsia="Times New Roman" w:hAnsi="Arial" w:cs="Arial"/>
                <w:iCs/>
                <w:sz w:val="20"/>
                <w:szCs w:val="20"/>
                <w:lang w:eastAsia="sl-SI"/>
              </w:rPr>
              <w:t xml:space="preserve"> ZUJIK</w:t>
            </w:r>
            <w:r>
              <w:rPr>
                <w:rFonts w:ascii="Arial" w:eastAsia="Times New Roman" w:hAnsi="Arial" w:cs="Arial"/>
                <w:iCs/>
                <w:sz w:val="20"/>
                <w:szCs w:val="20"/>
                <w:lang w:eastAsia="sl-SI"/>
              </w:rPr>
              <w:t>.</w:t>
            </w:r>
          </w:p>
          <w:p w:rsidR="0068755A" w:rsidRPr="0003733F" w:rsidRDefault="0068755A" w:rsidP="00624C6C">
            <w:pPr>
              <w:pStyle w:val="Oddelek"/>
              <w:numPr>
                <w:ilvl w:val="0"/>
                <w:numId w:val="0"/>
              </w:numPr>
              <w:spacing w:before="0" w:after="0" w:line="240" w:lineRule="exact"/>
              <w:ind w:left="318"/>
              <w:jc w:val="both"/>
              <w:rPr>
                <w:b w:val="0"/>
                <w:iCs/>
                <w:sz w:val="20"/>
                <w:szCs w:val="20"/>
              </w:rPr>
            </w:pPr>
          </w:p>
          <w:p w:rsidR="002B2673" w:rsidRPr="001E2AE9" w:rsidRDefault="002B2673" w:rsidP="001E2AE9">
            <w:pPr>
              <w:pStyle w:val="Oddelek"/>
              <w:numPr>
                <w:ilvl w:val="0"/>
                <w:numId w:val="0"/>
              </w:numPr>
              <w:spacing w:before="0" w:after="0" w:line="240" w:lineRule="exact"/>
              <w:ind w:left="318"/>
              <w:jc w:val="both"/>
              <w:rPr>
                <w:b w:val="0"/>
                <w:iCs/>
                <w:sz w:val="20"/>
                <w:szCs w:val="20"/>
              </w:rPr>
            </w:pPr>
          </w:p>
        </w:tc>
      </w:tr>
      <w:tr w:rsidR="00106C21" w:rsidRPr="0086649C" w:rsidTr="002A5B67">
        <w:tc>
          <w:tcPr>
            <w:tcW w:w="9163" w:type="dxa"/>
            <w:gridSpan w:val="4"/>
          </w:tcPr>
          <w:p w:rsidR="00106C21" w:rsidRPr="0086649C" w:rsidRDefault="00106C21" w:rsidP="002A5B67">
            <w:pPr>
              <w:pStyle w:val="Oddelek"/>
              <w:numPr>
                <w:ilvl w:val="0"/>
                <w:numId w:val="0"/>
              </w:numPr>
              <w:spacing w:before="0" w:after="0" w:line="260" w:lineRule="exact"/>
              <w:jc w:val="left"/>
              <w:rPr>
                <w:sz w:val="20"/>
                <w:szCs w:val="20"/>
              </w:rPr>
            </w:pPr>
            <w:r w:rsidRPr="0086649C">
              <w:rPr>
                <w:sz w:val="20"/>
                <w:szCs w:val="20"/>
              </w:rPr>
              <w:lastRenderedPageBreak/>
              <w:t>6. Presoja posledic za:</w:t>
            </w:r>
          </w:p>
        </w:tc>
      </w:tr>
      <w:tr w:rsidR="00106C21" w:rsidRPr="0086649C" w:rsidTr="002A5B67">
        <w:tc>
          <w:tcPr>
            <w:tcW w:w="1448" w:type="dxa"/>
          </w:tcPr>
          <w:p w:rsidR="00106C21" w:rsidRPr="0086649C" w:rsidRDefault="00106C21" w:rsidP="002A5B67">
            <w:pPr>
              <w:pStyle w:val="Neotevilenodstavek"/>
              <w:spacing w:before="0" w:after="0" w:line="260" w:lineRule="exact"/>
              <w:ind w:left="360"/>
              <w:rPr>
                <w:iCs/>
                <w:sz w:val="20"/>
                <w:szCs w:val="20"/>
              </w:rPr>
            </w:pPr>
            <w:r w:rsidRPr="0086649C">
              <w:rPr>
                <w:iCs/>
                <w:sz w:val="20"/>
                <w:szCs w:val="20"/>
              </w:rPr>
              <w:t>a)</w:t>
            </w:r>
          </w:p>
        </w:tc>
        <w:tc>
          <w:tcPr>
            <w:tcW w:w="5444" w:type="dxa"/>
            <w:gridSpan w:val="2"/>
          </w:tcPr>
          <w:p w:rsidR="00106C21" w:rsidRPr="0086649C" w:rsidRDefault="00106C21" w:rsidP="002A5B67">
            <w:pPr>
              <w:pStyle w:val="Neotevilenodstavek"/>
              <w:spacing w:before="0" w:after="0" w:line="260" w:lineRule="exact"/>
              <w:rPr>
                <w:sz w:val="20"/>
                <w:szCs w:val="20"/>
              </w:rPr>
            </w:pPr>
            <w:r w:rsidRPr="0086649C">
              <w:rPr>
                <w:sz w:val="20"/>
                <w:szCs w:val="20"/>
              </w:rPr>
              <w:t>javnofinančna sredstva nad 40.000 EUR v tekočem in naslednjih treh letih</w:t>
            </w:r>
          </w:p>
        </w:tc>
        <w:tc>
          <w:tcPr>
            <w:tcW w:w="2271" w:type="dxa"/>
            <w:vAlign w:val="center"/>
          </w:tcPr>
          <w:p w:rsidR="00106C21" w:rsidRPr="0086649C" w:rsidRDefault="00106C21" w:rsidP="002A5B67">
            <w:pPr>
              <w:pStyle w:val="Neotevilenodstavek"/>
              <w:spacing w:before="0" w:after="0" w:line="260" w:lineRule="exact"/>
              <w:jc w:val="center"/>
              <w:rPr>
                <w:iCs/>
                <w:sz w:val="20"/>
                <w:szCs w:val="20"/>
              </w:rPr>
            </w:pPr>
            <w:r w:rsidRPr="0086649C">
              <w:rPr>
                <w:sz w:val="20"/>
                <w:szCs w:val="20"/>
              </w:rPr>
              <w:t>DA</w:t>
            </w:r>
          </w:p>
        </w:tc>
      </w:tr>
      <w:tr w:rsidR="00106C21" w:rsidRPr="0086649C" w:rsidTr="002A5B67">
        <w:tc>
          <w:tcPr>
            <w:tcW w:w="1448" w:type="dxa"/>
          </w:tcPr>
          <w:p w:rsidR="00106C21" w:rsidRPr="0086649C" w:rsidRDefault="00106C21" w:rsidP="002A5B67">
            <w:pPr>
              <w:pStyle w:val="Neotevilenodstavek"/>
              <w:spacing w:before="0" w:after="0" w:line="260" w:lineRule="exact"/>
              <w:ind w:left="360"/>
              <w:rPr>
                <w:iCs/>
                <w:sz w:val="20"/>
                <w:szCs w:val="20"/>
              </w:rPr>
            </w:pPr>
            <w:r w:rsidRPr="0086649C">
              <w:rPr>
                <w:iCs/>
                <w:sz w:val="20"/>
                <w:szCs w:val="20"/>
              </w:rPr>
              <w:t>b)</w:t>
            </w:r>
          </w:p>
        </w:tc>
        <w:tc>
          <w:tcPr>
            <w:tcW w:w="5444" w:type="dxa"/>
            <w:gridSpan w:val="2"/>
          </w:tcPr>
          <w:p w:rsidR="00106C21" w:rsidRPr="0086649C" w:rsidRDefault="00106C21" w:rsidP="002A5B67">
            <w:pPr>
              <w:pStyle w:val="Neotevilenodstavek"/>
              <w:spacing w:before="0" w:after="0" w:line="260" w:lineRule="exact"/>
              <w:rPr>
                <w:iCs/>
                <w:sz w:val="20"/>
                <w:szCs w:val="20"/>
              </w:rPr>
            </w:pPr>
            <w:r w:rsidRPr="0086649C">
              <w:rPr>
                <w:bCs/>
                <w:sz w:val="20"/>
                <w:szCs w:val="20"/>
              </w:rPr>
              <w:t>usklajenost slovenskega pravnega reda s pravnim redom Evropske unije</w:t>
            </w:r>
          </w:p>
        </w:tc>
        <w:tc>
          <w:tcPr>
            <w:tcW w:w="2271" w:type="dxa"/>
            <w:vAlign w:val="center"/>
          </w:tcPr>
          <w:p w:rsidR="00106C21" w:rsidRPr="0086649C" w:rsidRDefault="00106C21" w:rsidP="002A5B67">
            <w:pPr>
              <w:pStyle w:val="Neotevilenodstavek"/>
              <w:spacing w:before="0" w:after="0" w:line="260" w:lineRule="exact"/>
              <w:jc w:val="center"/>
              <w:rPr>
                <w:iCs/>
                <w:sz w:val="20"/>
                <w:szCs w:val="20"/>
              </w:rPr>
            </w:pPr>
            <w:r w:rsidRPr="0086649C">
              <w:rPr>
                <w:sz w:val="20"/>
                <w:szCs w:val="20"/>
              </w:rPr>
              <w:t>DA</w:t>
            </w:r>
          </w:p>
        </w:tc>
      </w:tr>
      <w:tr w:rsidR="00106C21" w:rsidRPr="0086649C" w:rsidTr="002A5B67">
        <w:tc>
          <w:tcPr>
            <w:tcW w:w="1448" w:type="dxa"/>
          </w:tcPr>
          <w:p w:rsidR="00106C21" w:rsidRPr="0086649C" w:rsidRDefault="00106C21" w:rsidP="002A5B67">
            <w:pPr>
              <w:pStyle w:val="Neotevilenodstavek"/>
              <w:spacing w:before="0" w:after="0" w:line="260" w:lineRule="exact"/>
              <w:ind w:left="360"/>
              <w:rPr>
                <w:iCs/>
                <w:sz w:val="20"/>
                <w:szCs w:val="20"/>
              </w:rPr>
            </w:pPr>
            <w:r w:rsidRPr="0086649C">
              <w:rPr>
                <w:iCs/>
                <w:sz w:val="20"/>
                <w:szCs w:val="20"/>
              </w:rPr>
              <w:t>c)</w:t>
            </w:r>
          </w:p>
        </w:tc>
        <w:tc>
          <w:tcPr>
            <w:tcW w:w="5444" w:type="dxa"/>
            <w:gridSpan w:val="2"/>
          </w:tcPr>
          <w:p w:rsidR="00106C21" w:rsidRPr="0086649C" w:rsidRDefault="00106C21" w:rsidP="002A5B67">
            <w:pPr>
              <w:pStyle w:val="Neotevilenodstavek"/>
              <w:spacing w:before="0" w:after="0" w:line="260" w:lineRule="exact"/>
              <w:rPr>
                <w:iCs/>
                <w:sz w:val="20"/>
                <w:szCs w:val="20"/>
              </w:rPr>
            </w:pPr>
            <w:r w:rsidRPr="0086649C">
              <w:rPr>
                <w:sz w:val="20"/>
                <w:szCs w:val="20"/>
              </w:rPr>
              <w:t>administrativne posledice</w:t>
            </w:r>
          </w:p>
        </w:tc>
        <w:tc>
          <w:tcPr>
            <w:tcW w:w="2271" w:type="dxa"/>
            <w:vAlign w:val="center"/>
          </w:tcPr>
          <w:p w:rsidR="00106C21" w:rsidRPr="0086649C" w:rsidRDefault="00106C21" w:rsidP="002A5B67">
            <w:pPr>
              <w:pStyle w:val="Neotevilenodstavek"/>
              <w:spacing w:before="0" w:after="0" w:line="260" w:lineRule="exact"/>
              <w:jc w:val="center"/>
              <w:rPr>
                <w:sz w:val="20"/>
                <w:szCs w:val="20"/>
              </w:rPr>
            </w:pPr>
            <w:r w:rsidRPr="0086649C">
              <w:rPr>
                <w:sz w:val="20"/>
                <w:szCs w:val="20"/>
              </w:rPr>
              <w:t>DA</w:t>
            </w:r>
          </w:p>
        </w:tc>
      </w:tr>
      <w:tr w:rsidR="00106C21" w:rsidRPr="0086649C" w:rsidTr="002A5B67">
        <w:tc>
          <w:tcPr>
            <w:tcW w:w="1448" w:type="dxa"/>
          </w:tcPr>
          <w:p w:rsidR="00106C21" w:rsidRPr="0086649C" w:rsidRDefault="00106C21" w:rsidP="002A5B67">
            <w:pPr>
              <w:pStyle w:val="Neotevilenodstavek"/>
              <w:spacing w:before="0" w:after="0" w:line="260" w:lineRule="exact"/>
              <w:ind w:left="360"/>
              <w:rPr>
                <w:iCs/>
                <w:sz w:val="20"/>
                <w:szCs w:val="20"/>
              </w:rPr>
            </w:pPr>
            <w:r w:rsidRPr="0086649C">
              <w:rPr>
                <w:iCs/>
                <w:sz w:val="20"/>
                <w:szCs w:val="20"/>
              </w:rPr>
              <w:t>č)</w:t>
            </w:r>
          </w:p>
        </w:tc>
        <w:tc>
          <w:tcPr>
            <w:tcW w:w="5444" w:type="dxa"/>
            <w:gridSpan w:val="2"/>
          </w:tcPr>
          <w:p w:rsidR="00106C21" w:rsidRPr="0086649C" w:rsidRDefault="00106C21" w:rsidP="002A5B67">
            <w:pPr>
              <w:pStyle w:val="Neotevilenodstavek"/>
              <w:spacing w:before="0" w:after="0" w:line="260" w:lineRule="exact"/>
              <w:rPr>
                <w:bCs/>
                <w:sz w:val="20"/>
                <w:szCs w:val="20"/>
              </w:rPr>
            </w:pPr>
            <w:r w:rsidRPr="0086649C">
              <w:rPr>
                <w:sz w:val="20"/>
                <w:szCs w:val="20"/>
              </w:rPr>
              <w:t>gospodarstvo, zlasti</w:t>
            </w:r>
            <w:r w:rsidRPr="0086649C">
              <w:rPr>
                <w:bCs/>
                <w:sz w:val="20"/>
                <w:szCs w:val="20"/>
              </w:rPr>
              <w:t xml:space="preserve"> mala in srednja podjetja ter konkurenčnost podjetij</w:t>
            </w:r>
          </w:p>
        </w:tc>
        <w:tc>
          <w:tcPr>
            <w:tcW w:w="2271" w:type="dxa"/>
            <w:vAlign w:val="center"/>
          </w:tcPr>
          <w:p w:rsidR="00106C21" w:rsidRPr="0086649C" w:rsidRDefault="00106C21" w:rsidP="002A5B67">
            <w:pPr>
              <w:pStyle w:val="Neotevilenodstavek"/>
              <w:spacing w:before="0" w:after="0" w:line="260" w:lineRule="exact"/>
              <w:jc w:val="center"/>
              <w:rPr>
                <w:iCs/>
                <w:sz w:val="20"/>
                <w:szCs w:val="20"/>
              </w:rPr>
            </w:pPr>
            <w:r w:rsidRPr="0086649C">
              <w:rPr>
                <w:sz w:val="20"/>
                <w:szCs w:val="20"/>
              </w:rPr>
              <w:t>NE</w:t>
            </w:r>
          </w:p>
        </w:tc>
      </w:tr>
      <w:tr w:rsidR="00106C21" w:rsidRPr="0086649C" w:rsidTr="002A5B67">
        <w:tc>
          <w:tcPr>
            <w:tcW w:w="1448" w:type="dxa"/>
          </w:tcPr>
          <w:p w:rsidR="00106C21" w:rsidRPr="0086649C" w:rsidRDefault="00106C21" w:rsidP="002A5B67">
            <w:pPr>
              <w:pStyle w:val="Neotevilenodstavek"/>
              <w:spacing w:before="0" w:after="0" w:line="260" w:lineRule="exact"/>
              <w:ind w:left="360"/>
              <w:rPr>
                <w:iCs/>
                <w:sz w:val="20"/>
                <w:szCs w:val="20"/>
              </w:rPr>
            </w:pPr>
            <w:r w:rsidRPr="0086649C">
              <w:rPr>
                <w:iCs/>
                <w:sz w:val="20"/>
                <w:szCs w:val="20"/>
              </w:rPr>
              <w:t>d)</w:t>
            </w:r>
          </w:p>
        </w:tc>
        <w:tc>
          <w:tcPr>
            <w:tcW w:w="5444" w:type="dxa"/>
            <w:gridSpan w:val="2"/>
          </w:tcPr>
          <w:p w:rsidR="00106C21" w:rsidRPr="0086649C" w:rsidRDefault="00106C21" w:rsidP="002A5B67">
            <w:pPr>
              <w:pStyle w:val="Neotevilenodstavek"/>
              <w:spacing w:before="0" w:after="0" w:line="260" w:lineRule="exact"/>
              <w:rPr>
                <w:bCs/>
                <w:sz w:val="20"/>
                <w:szCs w:val="20"/>
              </w:rPr>
            </w:pPr>
            <w:r w:rsidRPr="0086649C">
              <w:rPr>
                <w:bCs/>
                <w:sz w:val="20"/>
                <w:szCs w:val="20"/>
              </w:rPr>
              <w:t>okolje, vključno s prostorskimi in varstvenimi vidiki</w:t>
            </w:r>
          </w:p>
        </w:tc>
        <w:tc>
          <w:tcPr>
            <w:tcW w:w="2271" w:type="dxa"/>
            <w:vAlign w:val="center"/>
          </w:tcPr>
          <w:p w:rsidR="00106C21" w:rsidRPr="0086649C" w:rsidRDefault="00106C21" w:rsidP="002A5B67">
            <w:pPr>
              <w:pStyle w:val="Neotevilenodstavek"/>
              <w:spacing w:before="0" w:after="0" w:line="260" w:lineRule="exact"/>
              <w:jc w:val="center"/>
              <w:rPr>
                <w:iCs/>
                <w:sz w:val="20"/>
                <w:szCs w:val="20"/>
              </w:rPr>
            </w:pPr>
            <w:r w:rsidRPr="0086649C">
              <w:rPr>
                <w:sz w:val="20"/>
                <w:szCs w:val="20"/>
              </w:rPr>
              <w:t>NE</w:t>
            </w:r>
          </w:p>
        </w:tc>
      </w:tr>
      <w:tr w:rsidR="00106C21" w:rsidRPr="0086649C" w:rsidTr="002A5B67">
        <w:tc>
          <w:tcPr>
            <w:tcW w:w="1448" w:type="dxa"/>
          </w:tcPr>
          <w:p w:rsidR="00106C21" w:rsidRPr="0086649C" w:rsidRDefault="00106C21" w:rsidP="002A5B67">
            <w:pPr>
              <w:pStyle w:val="Neotevilenodstavek"/>
              <w:spacing w:before="0" w:after="0" w:line="260" w:lineRule="exact"/>
              <w:ind w:left="360"/>
              <w:rPr>
                <w:iCs/>
                <w:sz w:val="20"/>
                <w:szCs w:val="20"/>
              </w:rPr>
            </w:pPr>
            <w:r w:rsidRPr="0086649C">
              <w:rPr>
                <w:iCs/>
                <w:sz w:val="20"/>
                <w:szCs w:val="20"/>
              </w:rPr>
              <w:t>e)</w:t>
            </w:r>
          </w:p>
        </w:tc>
        <w:tc>
          <w:tcPr>
            <w:tcW w:w="5444" w:type="dxa"/>
            <w:gridSpan w:val="2"/>
          </w:tcPr>
          <w:p w:rsidR="00106C21" w:rsidRPr="0086649C" w:rsidRDefault="00106C21" w:rsidP="002A5B67">
            <w:pPr>
              <w:pStyle w:val="Neotevilenodstavek"/>
              <w:spacing w:before="0" w:after="0" w:line="260" w:lineRule="exact"/>
              <w:rPr>
                <w:bCs/>
                <w:sz w:val="20"/>
                <w:szCs w:val="20"/>
              </w:rPr>
            </w:pPr>
            <w:r w:rsidRPr="0086649C">
              <w:rPr>
                <w:bCs/>
                <w:sz w:val="20"/>
                <w:szCs w:val="20"/>
              </w:rPr>
              <w:t>socialno področje</w:t>
            </w:r>
          </w:p>
        </w:tc>
        <w:tc>
          <w:tcPr>
            <w:tcW w:w="2271" w:type="dxa"/>
            <w:vAlign w:val="center"/>
          </w:tcPr>
          <w:p w:rsidR="00106C21" w:rsidRPr="0086649C" w:rsidRDefault="00106C21" w:rsidP="002A5B67">
            <w:pPr>
              <w:pStyle w:val="Neotevilenodstavek"/>
              <w:spacing w:before="0" w:after="0" w:line="260" w:lineRule="exact"/>
              <w:jc w:val="center"/>
              <w:rPr>
                <w:iCs/>
                <w:sz w:val="20"/>
                <w:szCs w:val="20"/>
              </w:rPr>
            </w:pPr>
            <w:r w:rsidRPr="0086649C">
              <w:rPr>
                <w:sz w:val="20"/>
                <w:szCs w:val="20"/>
              </w:rPr>
              <w:t>DA</w:t>
            </w:r>
          </w:p>
        </w:tc>
      </w:tr>
      <w:tr w:rsidR="00106C21" w:rsidRPr="0086649C" w:rsidTr="002A5B67">
        <w:tc>
          <w:tcPr>
            <w:tcW w:w="1448" w:type="dxa"/>
            <w:tcBorders>
              <w:bottom w:val="single" w:sz="4" w:space="0" w:color="auto"/>
            </w:tcBorders>
          </w:tcPr>
          <w:p w:rsidR="00106C21" w:rsidRPr="0086649C" w:rsidRDefault="00106C21" w:rsidP="002A5B67">
            <w:pPr>
              <w:pStyle w:val="Neotevilenodstavek"/>
              <w:spacing w:before="0" w:after="0" w:line="260" w:lineRule="exact"/>
              <w:ind w:left="360"/>
              <w:rPr>
                <w:iCs/>
                <w:sz w:val="20"/>
                <w:szCs w:val="20"/>
              </w:rPr>
            </w:pPr>
            <w:r w:rsidRPr="0086649C">
              <w:rPr>
                <w:iCs/>
                <w:sz w:val="20"/>
                <w:szCs w:val="20"/>
              </w:rPr>
              <w:t>f)</w:t>
            </w:r>
          </w:p>
        </w:tc>
        <w:tc>
          <w:tcPr>
            <w:tcW w:w="5444" w:type="dxa"/>
            <w:gridSpan w:val="2"/>
            <w:tcBorders>
              <w:bottom w:val="single" w:sz="4" w:space="0" w:color="auto"/>
            </w:tcBorders>
          </w:tcPr>
          <w:p w:rsidR="00106C21" w:rsidRPr="0086649C" w:rsidRDefault="00106C21" w:rsidP="002A5B67">
            <w:pPr>
              <w:pStyle w:val="Neotevilenodstavek"/>
              <w:spacing w:before="0" w:after="0" w:line="260" w:lineRule="exact"/>
              <w:rPr>
                <w:bCs/>
                <w:sz w:val="20"/>
                <w:szCs w:val="20"/>
              </w:rPr>
            </w:pPr>
            <w:r w:rsidRPr="0086649C">
              <w:rPr>
                <w:bCs/>
                <w:sz w:val="20"/>
                <w:szCs w:val="20"/>
              </w:rPr>
              <w:t>dokumente razvojnega načrtovanja:</w:t>
            </w:r>
          </w:p>
          <w:p w:rsidR="00106C21" w:rsidRPr="0086649C" w:rsidRDefault="00106C21" w:rsidP="002A5B67">
            <w:pPr>
              <w:pStyle w:val="Neotevilenodstavek"/>
              <w:numPr>
                <w:ilvl w:val="0"/>
                <w:numId w:val="10"/>
              </w:numPr>
              <w:spacing w:before="0" w:after="0" w:line="260" w:lineRule="exact"/>
              <w:rPr>
                <w:bCs/>
                <w:sz w:val="20"/>
                <w:szCs w:val="20"/>
              </w:rPr>
            </w:pPr>
            <w:r w:rsidRPr="0086649C">
              <w:rPr>
                <w:bCs/>
                <w:sz w:val="20"/>
                <w:szCs w:val="20"/>
              </w:rPr>
              <w:t>nacionalne dokumente razvojnega načrtovanja</w:t>
            </w:r>
          </w:p>
          <w:p w:rsidR="00106C21" w:rsidRPr="0086649C" w:rsidRDefault="00106C21" w:rsidP="002A5B67">
            <w:pPr>
              <w:pStyle w:val="Neotevilenodstavek"/>
              <w:numPr>
                <w:ilvl w:val="0"/>
                <w:numId w:val="10"/>
              </w:numPr>
              <w:spacing w:before="0" w:after="0" w:line="260" w:lineRule="exact"/>
              <w:rPr>
                <w:bCs/>
                <w:sz w:val="20"/>
                <w:szCs w:val="20"/>
              </w:rPr>
            </w:pPr>
            <w:r w:rsidRPr="0086649C">
              <w:rPr>
                <w:bCs/>
                <w:sz w:val="20"/>
                <w:szCs w:val="20"/>
              </w:rPr>
              <w:t>razvojne politike na ravni programov po strukturi razvojne klasifikacije programskega proračuna</w:t>
            </w:r>
          </w:p>
          <w:p w:rsidR="00106C21" w:rsidRPr="0086649C" w:rsidRDefault="00106C21" w:rsidP="002A5B67">
            <w:pPr>
              <w:pStyle w:val="Neotevilenodstavek"/>
              <w:numPr>
                <w:ilvl w:val="0"/>
                <w:numId w:val="10"/>
              </w:numPr>
              <w:spacing w:before="0" w:after="0" w:line="260" w:lineRule="exact"/>
              <w:rPr>
                <w:bCs/>
                <w:sz w:val="20"/>
                <w:szCs w:val="20"/>
              </w:rPr>
            </w:pPr>
            <w:r w:rsidRPr="0086649C">
              <w:rPr>
                <w:bCs/>
                <w:sz w:val="20"/>
                <w:szCs w:val="20"/>
              </w:rPr>
              <w:t>razvojne dokumente Evropske unije in mednarodnih organizacij</w:t>
            </w:r>
          </w:p>
        </w:tc>
        <w:tc>
          <w:tcPr>
            <w:tcW w:w="2271" w:type="dxa"/>
            <w:tcBorders>
              <w:bottom w:val="single" w:sz="4" w:space="0" w:color="auto"/>
            </w:tcBorders>
            <w:vAlign w:val="center"/>
          </w:tcPr>
          <w:p w:rsidR="00106C21" w:rsidRPr="0086649C" w:rsidRDefault="00106C21" w:rsidP="002A5B67">
            <w:pPr>
              <w:pStyle w:val="Neotevilenodstavek"/>
              <w:spacing w:before="0" w:after="0" w:line="260" w:lineRule="exact"/>
              <w:jc w:val="center"/>
              <w:rPr>
                <w:iCs/>
                <w:sz w:val="20"/>
                <w:szCs w:val="20"/>
              </w:rPr>
            </w:pPr>
            <w:r w:rsidRPr="0086649C">
              <w:rPr>
                <w:sz w:val="20"/>
                <w:szCs w:val="20"/>
              </w:rPr>
              <w:t>NE</w:t>
            </w:r>
          </w:p>
        </w:tc>
      </w:tr>
      <w:tr w:rsidR="00106C21" w:rsidRPr="0086649C" w:rsidTr="002A5B67">
        <w:tc>
          <w:tcPr>
            <w:tcW w:w="9163" w:type="dxa"/>
            <w:gridSpan w:val="4"/>
            <w:tcBorders>
              <w:top w:val="single" w:sz="4" w:space="0" w:color="auto"/>
              <w:left w:val="single" w:sz="4" w:space="0" w:color="auto"/>
              <w:bottom w:val="single" w:sz="4" w:space="0" w:color="auto"/>
              <w:right w:val="single" w:sz="4" w:space="0" w:color="auto"/>
            </w:tcBorders>
          </w:tcPr>
          <w:p w:rsidR="00106C21" w:rsidRPr="0086649C" w:rsidRDefault="00106C21" w:rsidP="002A5B67">
            <w:pPr>
              <w:pStyle w:val="Oddelek"/>
              <w:widowControl w:val="0"/>
              <w:numPr>
                <w:ilvl w:val="0"/>
                <w:numId w:val="0"/>
              </w:numPr>
              <w:spacing w:before="0" w:after="0" w:line="260" w:lineRule="exact"/>
              <w:jc w:val="left"/>
              <w:rPr>
                <w:sz w:val="20"/>
                <w:szCs w:val="20"/>
              </w:rPr>
            </w:pPr>
            <w:proofErr w:type="spellStart"/>
            <w:r w:rsidRPr="0086649C">
              <w:rPr>
                <w:sz w:val="20"/>
                <w:szCs w:val="20"/>
              </w:rPr>
              <w:t>7.a</w:t>
            </w:r>
            <w:proofErr w:type="spellEnd"/>
            <w:r w:rsidRPr="0086649C">
              <w:rPr>
                <w:sz w:val="20"/>
                <w:szCs w:val="20"/>
              </w:rPr>
              <w:t xml:space="preserve"> Predstavitev ocene finančnih posledic nad 40.000 EUR:</w:t>
            </w:r>
          </w:p>
          <w:p w:rsidR="00106C21" w:rsidRPr="0086649C" w:rsidRDefault="00106C21" w:rsidP="002A5B67">
            <w:pPr>
              <w:pStyle w:val="Oddelek"/>
              <w:widowControl w:val="0"/>
              <w:numPr>
                <w:ilvl w:val="0"/>
                <w:numId w:val="0"/>
              </w:numPr>
              <w:spacing w:before="0" w:after="0" w:line="260" w:lineRule="exact"/>
              <w:jc w:val="left"/>
              <w:rPr>
                <w:b w:val="0"/>
                <w:sz w:val="20"/>
                <w:szCs w:val="20"/>
              </w:rPr>
            </w:pPr>
            <w:r w:rsidRPr="0086649C">
              <w:rPr>
                <w:b w:val="0"/>
                <w:sz w:val="20"/>
                <w:szCs w:val="20"/>
              </w:rPr>
              <w:t>(Samo če izberete DA pod točko 6.a.)</w:t>
            </w:r>
          </w:p>
        </w:tc>
      </w:tr>
    </w:tbl>
    <w:p w:rsidR="00106C21" w:rsidRPr="0086649C" w:rsidRDefault="00106C21" w:rsidP="00106C21">
      <w:pPr>
        <w:spacing w:after="0" w:line="260" w:lineRule="exac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7"/>
        <w:gridCol w:w="496"/>
        <w:gridCol w:w="1446"/>
        <w:gridCol w:w="134"/>
        <w:gridCol w:w="1608"/>
        <w:gridCol w:w="796"/>
        <w:gridCol w:w="378"/>
        <w:gridCol w:w="291"/>
        <w:gridCol w:w="185"/>
        <w:gridCol w:w="1829"/>
      </w:tblGrid>
      <w:tr w:rsidR="00106C21" w:rsidRPr="0086649C" w:rsidTr="002A5B67">
        <w:trPr>
          <w:cantSplit/>
          <w:trHeight w:val="35"/>
        </w:trPr>
        <w:tc>
          <w:tcPr>
            <w:tcW w:w="9200"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106C21" w:rsidRPr="0086649C" w:rsidRDefault="00106C21" w:rsidP="002A5B67">
            <w:pPr>
              <w:pStyle w:val="Naslov1"/>
              <w:keepNext w:val="0"/>
              <w:pageBreakBefore/>
              <w:widowControl w:val="0"/>
              <w:tabs>
                <w:tab w:val="left" w:pos="2340"/>
              </w:tabs>
              <w:spacing w:before="0" w:after="0"/>
              <w:ind w:left="142" w:hanging="142"/>
              <w:rPr>
                <w:rFonts w:cs="Arial"/>
                <w:sz w:val="20"/>
                <w:szCs w:val="20"/>
              </w:rPr>
            </w:pPr>
            <w:r w:rsidRPr="0086649C">
              <w:rPr>
                <w:rFonts w:cs="Arial"/>
                <w:sz w:val="20"/>
                <w:szCs w:val="20"/>
              </w:rPr>
              <w:lastRenderedPageBreak/>
              <w:t>I. Ocena finančnih posledic, ki niso načrtovane v sprejetem proračunu</w:t>
            </w:r>
          </w:p>
        </w:tc>
      </w:tr>
      <w:tr w:rsidR="00106C21" w:rsidRPr="0086649C" w:rsidTr="00803AD8">
        <w:trPr>
          <w:cantSplit/>
          <w:trHeight w:val="276"/>
        </w:trPr>
        <w:tc>
          <w:tcPr>
            <w:tcW w:w="2831"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ind w:left="-122" w:right="-112"/>
              <w:jc w:val="center"/>
              <w:rPr>
                <w:rFonts w:ascii="Arial" w:hAnsi="Arial" w:cs="Arial"/>
                <w:sz w:val="20"/>
                <w:szCs w:val="20"/>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Tekoče leto (t)</w:t>
            </w:r>
          </w:p>
        </w:tc>
        <w:tc>
          <w:tcPr>
            <w:tcW w:w="1463"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t + 1</w:t>
            </w:r>
          </w:p>
        </w:tc>
        <w:tc>
          <w:tcPr>
            <w:tcW w:w="1514" w:type="dxa"/>
            <w:gridSpan w:val="4"/>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t + 2</w:t>
            </w:r>
          </w:p>
        </w:tc>
        <w:tc>
          <w:tcPr>
            <w:tcW w:w="1870"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t + 3</w:t>
            </w:r>
          </w:p>
        </w:tc>
      </w:tr>
      <w:tr w:rsidR="00106C21" w:rsidRPr="0086649C" w:rsidTr="00803AD8">
        <w:trPr>
          <w:cantSplit/>
          <w:trHeight w:val="423"/>
        </w:trPr>
        <w:tc>
          <w:tcPr>
            <w:tcW w:w="2831"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rPr>
                <w:rFonts w:ascii="Arial" w:hAnsi="Arial" w:cs="Arial"/>
                <w:bCs/>
                <w:sz w:val="20"/>
                <w:szCs w:val="20"/>
              </w:rPr>
            </w:pPr>
            <w:r w:rsidRPr="0086649C">
              <w:rPr>
                <w:rFonts w:ascii="Arial" w:hAnsi="Arial" w:cs="Arial"/>
                <w:bCs/>
                <w:sz w:val="20"/>
                <w:szCs w:val="20"/>
              </w:rPr>
              <w:t>Predvideno povečanje (+) ali zmanjšanje (</w:t>
            </w:r>
            <w:r w:rsidRPr="0086649C">
              <w:rPr>
                <w:rFonts w:ascii="Arial" w:hAnsi="Arial" w:cs="Arial"/>
                <w:b/>
                <w:sz w:val="20"/>
                <w:szCs w:val="20"/>
              </w:rPr>
              <w:t>–</w:t>
            </w:r>
            <w:r w:rsidRPr="0086649C">
              <w:rPr>
                <w:rFonts w:ascii="Arial" w:hAnsi="Arial" w:cs="Arial"/>
                <w:bCs/>
                <w:sz w:val="20"/>
                <w:szCs w:val="20"/>
              </w:rPr>
              <w:t xml:space="preserve">) prihodkov državnega proračuna </w:t>
            </w: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550A48" w:rsidP="002A5B67">
            <w:pPr>
              <w:pStyle w:val="Naslov1"/>
              <w:keepNext w:val="0"/>
              <w:widowControl w:val="0"/>
              <w:tabs>
                <w:tab w:val="left" w:pos="360"/>
              </w:tabs>
              <w:spacing w:before="0" w:after="0"/>
              <w:jc w:val="center"/>
              <w:rPr>
                <w:rFonts w:cs="Arial"/>
                <w:b w:val="0"/>
                <w:bCs/>
                <w:sz w:val="20"/>
                <w:szCs w:val="20"/>
              </w:rPr>
            </w:pPr>
            <w:r>
              <w:rPr>
                <w:b w:val="0"/>
                <w:sz w:val="20"/>
                <w:szCs w:val="20"/>
              </w:rPr>
              <w:t xml:space="preserve">+ </w:t>
            </w:r>
            <w:r w:rsidRPr="0086649C">
              <w:rPr>
                <w:b w:val="0"/>
                <w:sz w:val="20"/>
                <w:szCs w:val="20"/>
              </w:rPr>
              <w:t>50.000,00</w:t>
            </w:r>
          </w:p>
        </w:tc>
        <w:tc>
          <w:tcPr>
            <w:tcW w:w="1463" w:type="dxa"/>
            <w:tcBorders>
              <w:top w:val="single" w:sz="4" w:space="0" w:color="auto"/>
              <w:left w:val="single" w:sz="4" w:space="0" w:color="auto"/>
              <w:bottom w:val="single" w:sz="4" w:space="0" w:color="auto"/>
              <w:right w:val="single" w:sz="4" w:space="0" w:color="auto"/>
            </w:tcBorders>
            <w:vAlign w:val="center"/>
          </w:tcPr>
          <w:p w:rsidR="00106C21" w:rsidRPr="0086649C" w:rsidRDefault="00550A48" w:rsidP="002A5B67">
            <w:pPr>
              <w:pStyle w:val="Naslov1"/>
              <w:keepNext w:val="0"/>
              <w:widowControl w:val="0"/>
              <w:tabs>
                <w:tab w:val="left" w:pos="360"/>
              </w:tabs>
              <w:spacing w:before="0" w:after="0"/>
              <w:jc w:val="center"/>
              <w:rPr>
                <w:rFonts w:cs="Arial"/>
                <w:b w:val="0"/>
                <w:bCs/>
                <w:sz w:val="20"/>
                <w:szCs w:val="20"/>
              </w:rPr>
            </w:pPr>
            <w:r w:rsidRPr="005E1C06">
              <w:rPr>
                <w:b w:val="0"/>
                <w:sz w:val="20"/>
                <w:szCs w:val="20"/>
              </w:rPr>
              <w:t>+ 100.000,00</w:t>
            </w:r>
          </w:p>
        </w:tc>
        <w:tc>
          <w:tcPr>
            <w:tcW w:w="1514" w:type="dxa"/>
            <w:gridSpan w:val="4"/>
            <w:tcBorders>
              <w:top w:val="single" w:sz="4" w:space="0" w:color="auto"/>
              <w:left w:val="single" w:sz="4" w:space="0" w:color="auto"/>
              <w:bottom w:val="single" w:sz="4" w:space="0" w:color="auto"/>
              <w:right w:val="single" w:sz="4" w:space="0" w:color="auto"/>
            </w:tcBorders>
          </w:tcPr>
          <w:p w:rsidR="005E1C06" w:rsidRDefault="005E1C06" w:rsidP="002A5B67">
            <w:pPr>
              <w:pStyle w:val="Naslov1"/>
              <w:keepNext w:val="0"/>
              <w:widowControl w:val="0"/>
              <w:tabs>
                <w:tab w:val="left" w:pos="360"/>
              </w:tabs>
              <w:spacing w:before="0" w:after="0"/>
              <w:jc w:val="center"/>
              <w:rPr>
                <w:b w:val="0"/>
                <w:sz w:val="20"/>
                <w:szCs w:val="20"/>
              </w:rPr>
            </w:pPr>
          </w:p>
          <w:p w:rsidR="00106C21" w:rsidRPr="0086649C" w:rsidRDefault="00803AD8" w:rsidP="002A5B67">
            <w:pPr>
              <w:pStyle w:val="Naslov1"/>
              <w:keepNext w:val="0"/>
              <w:widowControl w:val="0"/>
              <w:tabs>
                <w:tab w:val="left" w:pos="360"/>
              </w:tabs>
              <w:spacing w:before="0" w:after="0"/>
              <w:jc w:val="center"/>
              <w:rPr>
                <w:b w:val="0"/>
                <w:sz w:val="20"/>
                <w:szCs w:val="20"/>
              </w:rPr>
            </w:pPr>
            <w:r w:rsidRPr="005E1C06">
              <w:rPr>
                <w:b w:val="0"/>
                <w:sz w:val="20"/>
                <w:szCs w:val="20"/>
              </w:rPr>
              <w:t>+ 100.000,00</w:t>
            </w:r>
          </w:p>
        </w:tc>
        <w:tc>
          <w:tcPr>
            <w:tcW w:w="1870" w:type="dxa"/>
            <w:tcBorders>
              <w:top w:val="single" w:sz="4" w:space="0" w:color="auto"/>
              <w:left w:val="single" w:sz="4" w:space="0" w:color="auto"/>
              <w:bottom w:val="single" w:sz="4" w:space="0" w:color="auto"/>
              <w:right w:val="single" w:sz="4" w:space="0" w:color="auto"/>
            </w:tcBorders>
          </w:tcPr>
          <w:p w:rsidR="005E1C06" w:rsidRDefault="005E1C06" w:rsidP="005E1C06">
            <w:pPr>
              <w:pStyle w:val="Naslov1"/>
              <w:keepNext w:val="0"/>
              <w:widowControl w:val="0"/>
              <w:tabs>
                <w:tab w:val="left" w:pos="360"/>
              </w:tabs>
              <w:spacing w:before="0" w:after="0"/>
              <w:jc w:val="right"/>
              <w:rPr>
                <w:b w:val="0"/>
                <w:sz w:val="20"/>
                <w:szCs w:val="20"/>
              </w:rPr>
            </w:pPr>
          </w:p>
          <w:p w:rsidR="00106C21" w:rsidRPr="0086649C" w:rsidRDefault="001D1E30" w:rsidP="005E1C06">
            <w:pPr>
              <w:pStyle w:val="Naslov1"/>
              <w:keepNext w:val="0"/>
              <w:widowControl w:val="0"/>
              <w:tabs>
                <w:tab w:val="left" w:pos="360"/>
              </w:tabs>
              <w:spacing w:before="0" w:after="0"/>
              <w:jc w:val="right"/>
            </w:pPr>
            <w:r w:rsidRPr="005E1C06">
              <w:rPr>
                <w:b w:val="0"/>
                <w:sz w:val="20"/>
                <w:szCs w:val="20"/>
              </w:rPr>
              <w:t>+ 100.000,00</w:t>
            </w:r>
          </w:p>
        </w:tc>
      </w:tr>
      <w:tr w:rsidR="00106C21" w:rsidRPr="0086649C" w:rsidTr="00803AD8">
        <w:trPr>
          <w:cantSplit/>
          <w:trHeight w:val="423"/>
        </w:trPr>
        <w:tc>
          <w:tcPr>
            <w:tcW w:w="2831"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rPr>
                <w:rFonts w:ascii="Arial" w:hAnsi="Arial" w:cs="Arial"/>
                <w:bCs/>
                <w:sz w:val="20"/>
                <w:szCs w:val="20"/>
              </w:rPr>
            </w:pPr>
            <w:r w:rsidRPr="0086649C">
              <w:rPr>
                <w:rFonts w:ascii="Arial" w:hAnsi="Arial" w:cs="Arial"/>
                <w:bCs/>
                <w:sz w:val="20"/>
                <w:szCs w:val="20"/>
              </w:rPr>
              <w:t>Predvideno povečanje (+) ali zmanjšanje (</w:t>
            </w:r>
            <w:r w:rsidRPr="0086649C">
              <w:rPr>
                <w:rFonts w:ascii="Arial" w:hAnsi="Arial" w:cs="Arial"/>
                <w:b/>
                <w:sz w:val="20"/>
                <w:szCs w:val="20"/>
              </w:rPr>
              <w:t>–</w:t>
            </w:r>
            <w:r w:rsidRPr="0086649C">
              <w:rPr>
                <w:rFonts w:ascii="Arial" w:hAnsi="Arial" w:cs="Arial"/>
                <w:bCs/>
                <w:sz w:val="20"/>
                <w:szCs w:val="20"/>
              </w:rPr>
              <w:t xml:space="preserve">) prihodkov občinskih proračunov </w:t>
            </w: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jc w:val="center"/>
              <w:rPr>
                <w:rFonts w:cs="Arial"/>
                <w:b w:val="0"/>
                <w:bCs/>
                <w:sz w:val="20"/>
                <w:szCs w:val="20"/>
              </w:rPr>
            </w:pPr>
          </w:p>
        </w:tc>
        <w:tc>
          <w:tcPr>
            <w:tcW w:w="1463"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jc w:val="center"/>
              <w:rPr>
                <w:rFonts w:cs="Arial"/>
                <w:b w:val="0"/>
                <w:bCs/>
                <w:sz w:val="20"/>
                <w:szCs w:val="20"/>
              </w:rPr>
            </w:pPr>
          </w:p>
        </w:tc>
        <w:tc>
          <w:tcPr>
            <w:tcW w:w="1514" w:type="dxa"/>
            <w:gridSpan w:val="4"/>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jc w:val="center"/>
              <w:rPr>
                <w:rFonts w:cs="Arial"/>
                <w:b w:val="0"/>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jc w:val="center"/>
              <w:rPr>
                <w:rFonts w:cs="Arial"/>
                <w:b w:val="0"/>
                <w:sz w:val="20"/>
                <w:szCs w:val="20"/>
              </w:rPr>
            </w:pPr>
          </w:p>
        </w:tc>
      </w:tr>
      <w:tr w:rsidR="00106C21" w:rsidRPr="0086649C" w:rsidTr="00803AD8">
        <w:trPr>
          <w:cantSplit/>
          <w:trHeight w:val="423"/>
        </w:trPr>
        <w:tc>
          <w:tcPr>
            <w:tcW w:w="2831"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rPr>
                <w:rFonts w:ascii="Arial" w:hAnsi="Arial" w:cs="Arial"/>
                <w:bCs/>
                <w:sz w:val="20"/>
                <w:szCs w:val="20"/>
              </w:rPr>
            </w:pPr>
            <w:r w:rsidRPr="0086649C">
              <w:rPr>
                <w:rFonts w:ascii="Arial" w:hAnsi="Arial" w:cs="Arial"/>
                <w:bCs/>
                <w:sz w:val="20"/>
                <w:szCs w:val="20"/>
              </w:rPr>
              <w:t>Predvideno povečanje (+) ali zmanjšanje (</w:t>
            </w:r>
            <w:r w:rsidRPr="0086649C">
              <w:rPr>
                <w:rFonts w:ascii="Arial" w:hAnsi="Arial" w:cs="Arial"/>
                <w:b/>
                <w:sz w:val="20"/>
                <w:szCs w:val="20"/>
              </w:rPr>
              <w:t>–</w:t>
            </w:r>
            <w:r w:rsidRPr="0086649C">
              <w:rPr>
                <w:rFonts w:ascii="Arial" w:hAnsi="Arial" w:cs="Arial"/>
                <w:bCs/>
                <w:sz w:val="20"/>
                <w:szCs w:val="20"/>
              </w:rPr>
              <w:t xml:space="preserve">) odhodkov državnega proračuna </w:t>
            </w: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p>
        </w:tc>
        <w:tc>
          <w:tcPr>
            <w:tcW w:w="1463"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p>
        </w:tc>
        <w:tc>
          <w:tcPr>
            <w:tcW w:w="1514" w:type="dxa"/>
            <w:gridSpan w:val="4"/>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p>
        </w:tc>
      </w:tr>
      <w:tr w:rsidR="00106C21" w:rsidRPr="0086649C" w:rsidTr="00803AD8">
        <w:trPr>
          <w:cantSplit/>
          <w:trHeight w:val="623"/>
        </w:trPr>
        <w:tc>
          <w:tcPr>
            <w:tcW w:w="2831"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rPr>
                <w:rFonts w:ascii="Arial" w:hAnsi="Arial" w:cs="Arial"/>
                <w:bCs/>
                <w:sz w:val="20"/>
                <w:szCs w:val="20"/>
              </w:rPr>
            </w:pPr>
            <w:r w:rsidRPr="0086649C">
              <w:rPr>
                <w:rFonts w:ascii="Arial" w:hAnsi="Arial" w:cs="Arial"/>
                <w:bCs/>
                <w:sz w:val="20"/>
                <w:szCs w:val="20"/>
              </w:rPr>
              <w:t>Predvideno povečanje (+) ali zmanjšanje (</w:t>
            </w:r>
            <w:r w:rsidRPr="0086649C">
              <w:rPr>
                <w:rFonts w:ascii="Arial" w:hAnsi="Arial" w:cs="Arial"/>
                <w:b/>
                <w:sz w:val="20"/>
                <w:szCs w:val="20"/>
              </w:rPr>
              <w:t>–</w:t>
            </w:r>
            <w:r w:rsidRPr="0086649C">
              <w:rPr>
                <w:rFonts w:ascii="Arial" w:hAnsi="Arial" w:cs="Arial"/>
                <w:bCs/>
                <w:sz w:val="20"/>
                <w:szCs w:val="20"/>
              </w:rPr>
              <w:t>) odhodkov občinskih proračunov</w:t>
            </w: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p>
        </w:tc>
        <w:tc>
          <w:tcPr>
            <w:tcW w:w="1463"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p>
        </w:tc>
        <w:tc>
          <w:tcPr>
            <w:tcW w:w="1514" w:type="dxa"/>
            <w:gridSpan w:val="4"/>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p>
        </w:tc>
      </w:tr>
      <w:tr w:rsidR="00106C21" w:rsidRPr="0086649C" w:rsidTr="00803AD8">
        <w:trPr>
          <w:cantSplit/>
          <w:trHeight w:val="423"/>
        </w:trPr>
        <w:tc>
          <w:tcPr>
            <w:tcW w:w="2831"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rPr>
                <w:rFonts w:ascii="Arial" w:hAnsi="Arial" w:cs="Arial"/>
                <w:bCs/>
                <w:sz w:val="20"/>
                <w:szCs w:val="20"/>
              </w:rPr>
            </w:pPr>
            <w:r w:rsidRPr="0086649C">
              <w:rPr>
                <w:rFonts w:ascii="Arial" w:hAnsi="Arial" w:cs="Arial"/>
                <w:bCs/>
                <w:sz w:val="20"/>
                <w:szCs w:val="20"/>
              </w:rPr>
              <w:t>Predvideno povečanje (+) ali zmanjšanje (</w:t>
            </w:r>
            <w:r w:rsidRPr="0086649C">
              <w:rPr>
                <w:rFonts w:ascii="Arial" w:hAnsi="Arial" w:cs="Arial"/>
                <w:b/>
                <w:sz w:val="20"/>
                <w:szCs w:val="20"/>
              </w:rPr>
              <w:t>–</w:t>
            </w:r>
            <w:r w:rsidRPr="0086649C">
              <w:rPr>
                <w:rFonts w:ascii="Arial" w:hAnsi="Arial" w:cs="Arial"/>
                <w:bCs/>
                <w:sz w:val="20"/>
                <w:szCs w:val="20"/>
              </w:rPr>
              <w:t>) obveznosti za druga javnofinančna sredstva</w:t>
            </w: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jc w:val="center"/>
              <w:rPr>
                <w:rFonts w:cs="Arial"/>
                <w:b w:val="0"/>
                <w:bCs/>
                <w:sz w:val="20"/>
                <w:szCs w:val="20"/>
              </w:rPr>
            </w:pPr>
          </w:p>
        </w:tc>
        <w:tc>
          <w:tcPr>
            <w:tcW w:w="1463"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jc w:val="center"/>
              <w:rPr>
                <w:rFonts w:cs="Arial"/>
                <w:b w:val="0"/>
                <w:bCs/>
                <w:sz w:val="20"/>
                <w:szCs w:val="20"/>
              </w:rPr>
            </w:pPr>
          </w:p>
        </w:tc>
        <w:tc>
          <w:tcPr>
            <w:tcW w:w="1514" w:type="dxa"/>
            <w:gridSpan w:val="4"/>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jc w:val="center"/>
              <w:rPr>
                <w:rFonts w:cs="Arial"/>
                <w:b w:val="0"/>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jc w:val="center"/>
              <w:rPr>
                <w:rFonts w:cs="Arial"/>
                <w:b w:val="0"/>
                <w:sz w:val="20"/>
                <w:szCs w:val="20"/>
              </w:rPr>
            </w:pPr>
          </w:p>
        </w:tc>
      </w:tr>
      <w:tr w:rsidR="00106C21" w:rsidRPr="0086649C" w:rsidTr="002A5B67">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06C21" w:rsidRPr="0086649C" w:rsidRDefault="00106C21" w:rsidP="002A5B67">
            <w:pPr>
              <w:pStyle w:val="Naslov1"/>
              <w:keepNext w:val="0"/>
              <w:widowControl w:val="0"/>
              <w:tabs>
                <w:tab w:val="left" w:pos="2340"/>
              </w:tabs>
              <w:spacing w:before="0" w:after="0"/>
              <w:ind w:left="142" w:hanging="142"/>
              <w:rPr>
                <w:rFonts w:cs="Arial"/>
                <w:sz w:val="20"/>
                <w:szCs w:val="20"/>
              </w:rPr>
            </w:pPr>
            <w:r w:rsidRPr="0086649C">
              <w:rPr>
                <w:rFonts w:cs="Arial"/>
                <w:sz w:val="20"/>
                <w:szCs w:val="20"/>
              </w:rPr>
              <w:t>II. Finančne posledice za državni proračun</w:t>
            </w:r>
          </w:p>
        </w:tc>
      </w:tr>
      <w:tr w:rsidR="00106C21" w:rsidRPr="0086649C" w:rsidTr="002A5B67">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06C21" w:rsidRPr="0086649C" w:rsidRDefault="00106C21" w:rsidP="002A5B67">
            <w:pPr>
              <w:pStyle w:val="Naslov1"/>
              <w:keepNext w:val="0"/>
              <w:widowControl w:val="0"/>
              <w:tabs>
                <w:tab w:val="left" w:pos="2340"/>
              </w:tabs>
              <w:spacing w:before="0" w:after="0"/>
              <w:ind w:left="142" w:hanging="142"/>
              <w:rPr>
                <w:rFonts w:cs="Arial"/>
                <w:sz w:val="20"/>
                <w:szCs w:val="20"/>
              </w:rPr>
            </w:pPr>
            <w:proofErr w:type="spellStart"/>
            <w:r w:rsidRPr="0086649C">
              <w:rPr>
                <w:rFonts w:cs="Arial"/>
                <w:sz w:val="20"/>
                <w:szCs w:val="20"/>
              </w:rPr>
              <w:t>II.a</w:t>
            </w:r>
            <w:proofErr w:type="spellEnd"/>
            <w:r w:rsidRPr="0086649C">
              <w:rPr>
                <w:rFonts w:cs="Arial"/>
                <w:sz w:val="20"/>
                <w:szCs w:val="20"/>
              </w:rPr>
              <w:t xml:space="preserve"> Pravice porabe za izvedbo predlaganih rešitev so zagotovljene:</w:t>
            </w:r>
          </w:p>
        </w:tc>
      </w:tr>
      <w:tr w:rsidR="00106C21" w:rsidRPr="0086649C" w:rsidTr="002A5B67">
        <w:trPr>
          <w:cantSplit/>
          <w:trHeight w:val="100"/>
        </w:trPr>
        <w:tc>
          <w:tcPr>
            <w:tcW w:w="2019"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 xml:space="preserve">Ime proračunskega uporabnika </w:t>
            </w:r>
          </w:p>
        </w:tc>
        <w:tc>
          <w:tcPr>
            <w:tcW w:w="2184"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Šifra in naziv ukrepa, projekta</w:t>
            </w:r>
          </w:p>
        </w:tc>
        <w:tc>
          <w:tcPr>
            <w:tcW w:w="1613"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Šifra in naziv proračunske postavke</w:t>
            </w: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Znesek za tekoče leto (t)</w:t>
            </w:r>
          </w:p>
        </w:tc>
        <w:tc>
          <w:tcPr>
            <w:tcW w:w="2036"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Znesek za t + 1</w:t>
            </w:r>
          </w:p>
        </w:tc>
      </w:tr>
      <w:tr w:rsidR="00106C21" w:rsidRPr="0086649C" w:rsidTr="002A5B67">
        <w:trPr>
          <w:cantSplit/>
          <w:trHeight w:val="328"/>
        </w:trPr>
        <w:tc>
          <w:tcPr>
            <w:tcW w:w="2019"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r w:rsidRPr="0086649C">
              <w:rPr>
                <w:rFonts w:cs="Arial"/>
                <w:b w:val="0"/>
                <w:bCs/>
                <w:sz w:val="20"/>
                <w:szCs w:val="20"/>
              </w:rPr>
              <w:t>Ministrstvo za kulturo</w:t>
            </w:r>
          </w:p>
        </w:tc>
        <w:tc>
          <w:tcPr>
            <w:tcW w:w="2184"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r w:rsidRPr="0086649C">
              <w:rPr>
                <w:rFonts w:cs="Arial"/>
                <w:b w:val="0"/>
                <w:bCs/>
                <w:sz w:val="20"/>
                <w:szCs w:val="20"/>
              </w:rPr>
              <w:t>3511-11-0014 izvajanje javne službe na področju umetnosti</w:t>
            </w:r>
          </w:p>
        </w:tc>
        <w:tc>
          <w:tcPr>
            <w:tcW w:w="1613"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r w:rsidRPr="0086649C">
              <w:rPr>
                <w:rFonts w:cs="Arial"/>
                <w:b w:val="0"/>
                <w:bCs/>
                <w:sz w:val="20"/>
                <w:szCs w:val="20"/>
              </w:rPr>
              <w:t>131084 – umetniški programi v javnih zavodih</w:t>
            </w: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D1E30" w:rsidP="002A5B67">
            <w:pPr>
              <w:pStyle w:val="Naslov1"/>
              <w:keepNext w:val="0"/>
              <w:widowControl w:val="0"/>
              <w:tabs>
                <w:tab w:val="left" w:pos="360"/>
              </w:tabs>
              <w:spacing w:before="0" w:after="0"/>
              <w:rPr>
                <w:rFonts w:cs="Arial"/>
                <w:b w:val="0"/>
                <w:bCs/>
                <w:sz w:val="20"/>
                <w:szCs w:val="20"/>
              </w:rPr>
            </w:pPr>
            <w:r>
              <w:rPr>
                <w:b w:val="0"/>
                <w:sz w:val="20"/>
                <w:szCs w:val="20"/>
              </w:rPr>
              <w:t>50</w:t>
            </w:r>
            <w:r w:rsidR="00106C21" w:rsidRPr="0086649C">
              <w:rPr>
                <w:b w:val="0"/>
                <w:sz w:val="20"/>
                <w:szCs w:val="20"/>
              </w:rPr>
              <w:t>.000,00</w:t>
            </w:r>
          </w:p>
        </w:tc>
        <w:tc>
          <w:tcPr>
            <w:tcW w:w="2036"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D1E30" w:rsidP="002A5B67">
            <w:pPr>
              <w:pStyle w:val="Naslov1"/>
              <w:keepNext w:val="0"/>
              <w:widowControl w:val="0"/>
              <w:tabs>
                <w:tab w:val="left" w:pos="360"/>
              </w:tabs>
              <w:spacing w:before="0" w:after="0"/>
              <w:rPr>
                <w:rFonts w:cs="Arial"/>
                <w:b w:val="0"/>
                <w:bCs/>
                <w:sz w:val="20"/>
                <w:szCs w:val="20"/>
              </w:rPr>
            </w:pPr>
            <w:r w:rsidRPr="005E1C06">
              <w:rPr>
                <w:b w:val="0"/>
                <w:sz w:val="20"/>
                <w:szCs w:val="20"/>
              </w:rPr>
              <w:t>+ 100.000,00</w:t>
            </w:r>
          </w:p>
        </w:tc>
      </w:tr>
      <w:tr w:rsidR="00106C21" w:rsidRPr="0086649C" w:rsidTr="002A5B67">
        <w:trPr>
          <w:cantSplit/>
          <w:trHeight w:val="95"/>
        </w:trPr>
        <w:tc>
          <w:tcPr>
            <w:tcW w:w="2019"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2184"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1613"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2036"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r>
      <w:tr w:rsidR="00106C21" w:rsidRPr="0086649C" w:rsidTr="002A5B67">
        <w:trPr>
          <w:cantSplit/>
          <w:trHeight w:val="95"/>
        </w:trPr>
        <w:tc>
          <w:tcPr>
            <w:tcW w:w="5816" w:type="dxa"/>
            <w:gridSpan w:val="5"/>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sz w:val="20"/>
                <w:szCs w:val="20"/>
              </w:rPr>
            </w:pPr>
            <w:r w:rsidRPr="0086649C">
              <w:rPr>
                <w:rFonts w:cs="Arial"/>
                <w:sz w:val="20"/>
                <w:szCs w:val="20"/>
              </w:rPr>
              <w:t>SKUPAJ</w:t>
            </w: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b/>
                <w:sz w:val="20"/>
                <w:szCs w:val="20"/>
              </w:rPr>
            </w:pPr>
          </w:p>
        </w:tc>
        <w:tc>
          <w:tcPr>
            <w:tcW w:w="2036"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sz w:val="20"/>
                <w:szCs w:val="20"/>
              </w:rPr>
            </w:pPr>
          </w:p>
        </w:tc>
      </w:tr>
      <w:tr w:rsidR="00106C21" w:rsidRPr="0086649C" w:rsidTr="002A5B67">
        <w:trPr>
          <w:cantSplit/>
          <w:trHeight w:val="294"/>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06C21" w:rsidRPr="0086649C" w:rsidRDefault="00106C21" w:rsidP="002A5B67">
            <w:pPr>
              <w:pStyle w:val="Naslov1"/>
              <w:keepNext w:val="0"/>
              <w:widowControl w:val="0"/>
              <w:tabs>
                <w:tab w:val="left" w:pos="2340"/>
              </w:tabs>
              <w:spacing w:before="0" w:after="0"/>
              <w:rPr>
                <w:rFonts w:cs="Arial"/>
                <w:sz w:val="20"/>
                <w:szCs w:val="20"/>
              </w:rPr>
            </w:pPr>
            <w:proofErr w:type="spellStart"/>
            <w:r w:rsidRPr="0086649C">
              <w:rPr>
                <w:rFonts w:cs="Arial"/>
                <w:sz w:val="20"/>
                <w:szCs w:val="20"/>
              </w:rPr>
              <w:t>II.b</w:t>
            </w:r>
            <w:proofErr w:type="spellEnd"/>
            <w:r w:rsidRPr="0086649C">
              <w:rPr>
                <w:rFonts w:cs="Arial"/>
                <w:sz w:val="20"/>
                <w:szCs w:val="20"/>
              </w:rPr>
              <w:t xml:space="preserve"> Manjkajoče pravice porabe bodo zagotovljene s prerazporeditvijo:</w:t>
            </w:r>
          </w:p>
        </w:tc>
      </w:tr>
      <w:tr w:rsidR="00106C21" w:rsidRPr="0086649C" w:rsidTr="002A5B67">
        <w:trPr>
          <w:cantSplit/>
          <w:trHeight w:val="100"/>
        </w:trPr>
        <w:tc>
          <w:tcPr>
            <w:tcW w:w="2019"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 xml:space="preserve">Ime proračunskega uporabnika </w:t>
            </w:r>
          </w:p>
        </w:tc>
        <w:tc>
          <w:tcPr>
            <w:tcW w:w="2184"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Šifra in naziv ukrepa, projekta</w:t>
            </w:r>
          </w:p>
        </w:tc>
        <w:tc>
          <w:tcPr>
            <w:tcW w:w="1613"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 xml:space="preserve">Šifra in naziv proračunske postavke </w:t>
            </w: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Znesek za tekoče leto (t)</w:t>
            </w:r>
          </w:p>
        </w:tc>
        <w:tc>
          <w:tcPr>
            <w:tcW w:w="2036"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jc w:val="center"/>
              <w:rPr>
                <w:rFonts w:ascii="Arial" w:hAnsi="Arial" w:cs="Arial"/>
                <w:sz w:val="20"/>
                <w:szCs w:val="20"/>
              </w:rPr>
            </w:pPr>
            <w:r w:rsidRPr="0086649C">
              <w:rPr>
                <w:rFonts w:ascii="Arial" w:hAnsi="Arial" w:cs="Arial"/>
                <w:sz w:val="20"/>
                <w:szCs w:val="20"/>
              </w:rPr>
              <w:t xml:space="preserve">Znesek za t + 1 </w:t>
            </w:r>
          </w:p>
        </w:tc>
      </w:tr>
      <w:tr w:rsidR="00106C21" w:rsidRPr="0086649C" w:rsidTr="002A5B67">
        <w:trPr>
          <w:cantSplit/>
          <w:trHeight w:val="95"/>
        </w:trPr>
        <w:tc>
          <w:tcPr>
            <w:tcW w:w="2019"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2184"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1613"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2036"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r>
      <w:tr w:rsidR="00106C21" w:rsidRPr="0086649C" w:rsidTr="002A5B67">
        <w:trPr>
          <w:cantSplit/>
          <w:trHeight w:val="95"/>
        </w:trPr>
        <w:tc>
          <w:tcPr>
            <w:tcW w:w="2019" w:type="dxa"/>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2184"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1613"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2036"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r>
      <w:tr w:rsidR="00106C21" w:rsidRPr="0086649C" w:rsidTr="002A5B67">
        <w:trPr>
          <w:cantSplit/>
          <w:trHeight w:val="95"/>
        </w:trPr>
        <w:tc>
          <w:tcPr>
            <w:tcW w:w="5816" w:type="dxa"/>
            <w:gridSpan w:val="5"/>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sz w:val="20"/>
                <w:szCs w:val="20"/>
              </w:rPr>
            </w:pPr>
            <w:r w:rsidRPr="0086649C">
              <w:rPr>
                <w:rFonts w:cs="Arial"/>
                <w:sz w:val="20"/>
                <w:szCs w:val="20"/>
              </w:rPr>
              <w:t>SKUPAJ</w:t>
            </w: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sz w:val="20"/>
                <w:szCs w:val="20"/>
              </w:rPr>
            </w:pPr>
          </w:p>
        </w:tc>
        <w:tc>
          <w:tcPr>
            <w:tcW w:w="2036" w:type="dxa"/>
            <w:gridSpan w:val="2"/>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sz w:val="20"/>
                <w:szCs w:val="20"/>
              </w:rPr>
            </w:pPr>
          </w:p>
        </w:tc>
      </w:tr>
      <w:tr w:rsidR="00106C21" w:rsidRPr="0086649C" w:rsidTr="002A5B67">
        <w:trPr>
          <w:cantSplit/>
          <w:trHeight w:val="207"/>
        </w:trPr>
        <w:tc>
          <w:tcPr>
            <w:tcW w:w="9200"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106C21" w:rsidRPr="0086649C" w:rsidRDefault="00106C21" w:rsidP="002A5B67">
            <w:pPr>
              <w:pStyle w:val="Naslov1"/>
              <w:keepNext w:val="0"/>
              <w:widowControl w:val="0"/>
              <w:tabs>
                <w:tab w:val="left" w:pos="2340"/>
              </w:tabs>
              <w:spacing w:before="0" w:after="0"/>
              <w:rPr>
                <w:rFonts w:cs="Arial"/>
                <w:sz w:val="20"/>
                <w:szCs w:val="20"/>
              </w:rPr>
            </w:pPr>
            <w:proofErr w:type="spellStart"/>
            <w:r w:rsidRPr="0086649C">
              <w:rPr>
                <w:rFonts w:cs="Arial"/>
                <w:sz w:val="20"/>
                <w:szCs w:val="20"/>
              </w:rPr>
              <w:t>II.c</w:t>
            </w:r>
            <w:proofErr w:type="spellEnd"/>
            <w:r w:rsidRPr="0086649C">
              <w:rPr>
                <w:rFonts w:cs="Arial"/>
                <w:sz w:val="20"/>
                <w:szCs w:val="20"/>
              </w:rPr>
              <w:t xml:space="preserve"> Načrtovana nadomestitev zmanjšanih prihodkov in povečanih odhodkov proračuna:</w:t>
            </w:r>
          </w:p>
        </w:tc>
      </w:tr>
      <w:tr w:rsidR="00106C21" w:rsidRPr="0086649C" w:rsidTr="002A5B67">
        <w:trPr>
          <w:cantSplit/>
          <w:trHeight w:val="100"/>
        </w:trPr>
        <w:tc>
          <w:tcPr>
            <w:tcW w:w="4203"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ind w:left="-122" w:right="-112"/>
              <w:jc w:val="center"/>
              <w:rPr>
                <w:rFonts w:ascii="Arial" w:hAnsi="Arial" w:cs="Arial"/>
                <w:sz w:val="20"/>
                <w:szCs w:val="20"/>
              </w:rPr>
            </w:pPr>
            <w:r w:rsidRPr="0086649C">
              <w:rPr>
                <w:rFonts w:ascii="Arial" w:hAnsi="Arial" w:cs="Arial"/>
                <w:sz w:val="20"/>
                <w:szCs w:val="20"/>
              </w:rPr>
              <w:t>Novi prihodki</w:t>
            </w:r>
          </w:p>
        </w:tc>
        <w:tc>
          <w:tcPr>
            <w:tcW w:w="2294"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ind w:left="-122" w:right="-112"/>
              <w:jc w:val="center"/>
              <w:rPr>
                <w:rFonts w:ascii="Arial" w:hAnsi="Arial" w:cs="Arial"/>
                <w:sz w:val="20"/>
                <w:szCs w:val="20"/>
              </w:rPr>
            </w:pPr>
            <w:r w:rsidRPr="0086649C">
              <w:rPr>
                <w:rFonts w:ascii="Arial" w:hAnsi="Arial" w:cs="Arial"/>
                <w:sz w:val="20"/>
                <w:szCs w:val="20"/>
              </w:rPr>
              <w:t>Znesek za tekoče leto (t)</w:t>
            </w:r>
          </w:p>
        </w:tc>
        <w:tc>
          <w:tcPr>
            <w:tcW w:w="2703" w:type="dxa"/>
            <w:gridSpan w:val="4"/>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widowControl w:val="0"/>
              <w:spacing w:after="0" w:line="260" w:lineRule="exact"/>
              <w:ind w:left="-122" w:right="-112"/>
              <w:jc w:val="center"/>
              <w:rPr>
                <w:rFonts w:ascii="Arial" w:hAnsi="Arial" w:cs="Arial"/>
                <w:sz w:val="20"/>
                <w:szCs w:val="20"/>
              </w:rPr>
            </w:pPr>
            <w:r w:rsidRPr="0086649C">
              <w:rPr>
                <w:rFonts w:ascii="Arial" w:hAnsi="Arial" w:cs="Arial"/>
                <w:sz w:val="20"/>
                <w:szCs w:val="20"/>
              </w:rPr>
              <w:t>Znesek za t + 1</w:t>
            </w:r>
          </w:p>
        </w:tc>
      </w:tr>
      <w:tr w:rsidR="00106C21" w:rsidRPr="0086649C" w:rsidTr="002A5B67">
        <w:trPr>
          <w:cantSplit/>
          <w:trHeight w:val="95"/>
        </w:trPr>
        <w:tc>
          <w:tcPr>
            <w:tcW w:w="4203"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2703" w:type="dxa"/>
            <w:gridSpan w:val="4"/>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r>
      <w:tr w:rsidR="00106C21" w:rsidRPr="0086649C" w:rsidTr="002A5B67">
        <w:trPr>
          <w:cantSplit/>
          <w:trHeight w:val="95"/>
        </w:trPr>
        <w:tc>
          <w:tcPr>
            <w:tcW w:w="4203"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2703" w:type="dxa"/>
            <w:gridSpan w:val="4"/>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r>
      <w:tr w:rsidR="00106C21" w:rsidRPr="0086649C" w:rsidTr="002A5B67">
        <w:trPr>
          <w:cantSplit/>
          <w:trHeight w:val="95"/>
        </w:trPr>
        <w:tc>
          <w:tcPr>
            <w:tcW w:w="4203"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c>
          <w:tcPr>
            <w:tcW w:w="2703" w:type="dxa"/>
            <w:gridSpan w:val="4"/>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b w:val="0"/>
                <w:bCs/>
                <w:sz w:val="20"/>
                <w:szCs w:val="20"/>
              </w:rPr>
            </w:pPr>
          </w:p>
        </w:tc>
      </w:tr>
      <w:tr w:rsidR="00106C21" w:rsidRPr="0086649C" w:rsidTr="002A5B67">
        <w:trPr>
          <w:cantSplit/>
          <w:trHeight w:val="95"/>
        </w:trPr>
        <w:tc>
          <w:tcPr>
            <w:tcW w:w="4203"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sz w:val="20"/>
                <w:szCs w:val="20"/>
              </w:rPr>
            </w:pPr>
            <w:r w:rsidRPr="0086649C">
              <w:rPr>
                <w:rFonts w:cs="Arial"/>
                <w:sz w:val="20"/>
                <w:szCs w:val="20"/>
              </w:rPr>
              <w:t>SKUPAJ</w:t>
            </w:r>
          </w:p>
        </w:tc>
        <w:tc>
          <w:tcPr>
            <w:tcW w:w="2294" w:type="dxa"/>
            <w:gridSpan w:val="3"/>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sz w:val="20"/>
                <w:szCs w:val="20"/>
              </w:rPr>
            </w:pPr>
          </w:p>
        </w:tc>
        <w:tc>
          <w:tcPr>
            <w:tcW w:w="2703" w:type="dxa"/>
            <w:gridSpan w:val="4"/>
            <w:tcBorders>
              <w:top w:val="single" w:sz="4" w:space="0" w:color="auto"/>
              <w:left w:val="single" w:sz="4" w:space="0" w:color="auto"/>
              <w:bottom w:val="single" w:sz="4" w:space="0" w:color="auto"/>
              <w:right w:val="single" w:sz="4" w:space="0" w:color="auto"/>
            </w:tcBorders>
            <w:vAlign w:val="center"/>
          </w:tcPr>
          <w:p w:rsidR="00106C21" w:rsidRPr="0086649C" w:rsidRDefault="00106C21" w:rsidP="002A5B67">
            <w:pPr>
              <w:pStyle w:val="Naslov1"/>
              <w:keepNext w:val="0"/>
              <w:widowControl w:val="0"/>
              <w:tabs>
                <w:tab w:val="left" w:pos="360"/>
              </w:tabs>
              <w:spacing w:before="0" w:after="0"/>
              <w:rPr>
                <w:rFonts w:cs="Arial"/>
                <w:sz w:val="20"/>
                <w:szCs w:val="20"/>
              </w:rPr>
            </w:pPr>
          </w:p>
        </w:tc>
      </w:tr>
      <w:tr w:rsidR="00106C21" w:rsidRPr="0086649C" w:rsidTr="002A5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0"/>
          </w:tcPr>
          <w:p w:rsidR="00106C21" w:rsidRPr="0086649C" w:rsidRDefault="00106C21" w:rsidP="002A5B67">
            <w:pPr>
              <w:widowControl w:val="0"/>
              <w:spacing w:after="0" w:line="260" w:lineRule="exact"/>
              <w:rPr>
                <w:rFonts w:ascii="Arial" w:hAnsi="Arial" w:cs="Arial"/>
                <w:b/>
                <w:sz w:val="20"/>
                <w:szCs w:val="20"/>
              </w:rPr>
            </w:pPr>
            <w:r w:rsidRPr="0086649C">
              <w:rPr>
                <w:rFonts w:ascii="Arial" w:hAnsi="Arial" w:cs="Arial"/>
                <w:b/>
                <w:sz w:val="20"/>
                <w:szCs w:val="20"/>
              </w:rPr>
              <w:lastRenderedPageBreak/>
              <w:t>OBRAZLOŽITEV:</w:t>
            </w:r>
          </w:p>
          <w:p w:rsidR="00106C21" w:rsidRPr="0086649C" w:rsidRDefault="00106C21" w:rsidP="002A5B67">
            <w:pPr>
              <w:widowControl w:val="0"/>
              <w:numPr>
                <w:ilvl w:val="0"/>
                <w:numId w:val="9"/>
              </w:numPr>
              <w:suppressAutoHyphens/>
              <w:spacing w:after="0" w:line="260" w:lineRule="exact"/>
              <w:ind w:left="284" w:hanging="284"/>
              <w:jc w:val="both"/>
              <w:rPr>
                <w:rFonts w:ascii="Arial" w:hAnsi="Arial" w:cs="Arial"/>
                <w:b/>
                <w:sz w:val="20"/>
                <w:szCs w:val="20"/>
                <w:lang w:eastAsia="sl-SI"/>
              </w:rPr>
            </w:pPr>
            <w:r w:rsidRPr="0086649C">
              <w:rPr>
                <w:rFonts w:ascii="Arial" w:hAnsi="Arial" w:cs="Arial"/>
                <w:b/>
                <w:sz w:val="20"/>
                <w:szCs w:val="20"/>
                <w:lang w:eastAsia="sl-SI"/>
              </w:rPr>
              <w:t>Ocena finančnih posledic, ki niso načrtovane v sprejetem proračunu</w:t>
            </w:r>
          </w:p>
          <w:p w:rsidR="00106C21" w:rsidRPr="0086649C" w:rsidRDefault="00106C21" w:rsidP="002A5B67">
            <w:pPr>
              <w:widowControl w:val="0"/>
              <w:spacing w:after="0" w:line="260" w:lineRule="exact"/>
              <w:ind w:left="360" w:hanging="76"/>
              <w:jc w:val="both"/>
              <w:rPr>
                <w:rFonts w:ascii="Arial" w:hAnsi="Arial" w:cs="Arial"/>
                <w:sz w:val="20"/>
                <w:szCs w:val="20"/>
                <w:lang w:eastAsia="sl-SI"/>
              </w:rPr>
            </w:pPr>
            <w:r w:rsidRPr="0086649C">
              <w:rPr>
                <w:rFonts w:ascii="Arial" w:hAnsi="Arial" w:cs="Arial"/>
                <w:sz w:val="20"/>
                <w:szCs w:val="20"/>
                <w:lang w:eastAsia="sl-SI"/>
              </w:rPr>
              <w:t>V zvezi s predlaganim vladnim gradivom se navedejo predvidene spremembe (povečanje, zmanjšanje):</w:t>
            </w:r>
          </w:p>
          <w:p w:rsidR="00106C21" w:rsidRPr="0086649C" w:rsidRDefault="00106C21" w:rsidP="002A5B67">
            <w:pPr>
              <w:widowControl w:val="0"/>
              <w:numPr>
                <w:ilvl w:val="0"/>
                <w:numId w:val="11"/>
              </w:numPr>
              <w:suppressAutoHyphens/>
              <w:spacing w:after="0" w:line="260" w:lineRule="exact"/>
              <w:jc w:val="both"/>
              <w:rPr>
                <w:rFonts w:ascii="Arial" w:hAnsi="Arial" w:cs="Arial"/>
                <w:sz w:val="20"/>
                <w:szCs w:val="20"/>
              </w:rPr>
            </w:pPr>
            <w:r w:rsidRPr="0086649C">
              <w:rPr>
                <w:rFonts w:ascii="Arial" w:hAnsi="Arial" w:cs="Arial"/>
                <w:sz w:val="20"/>
                <w:szCs w:val="20"/>
                <w:lang w:eastAsia="sl-SI"/>
              </w:rPr>
              <w:t>prihodkov državnega proračuna in občinskih proračunov,</w:t>
            </w:r>
          </w:p>
          <w:p w:rsidR="00106C21" w:rsidRPr="0086649C" w:rsidRDefault="00106C21" w:rsidP="002A5B67">
            <w:pPr>
              <w:widowControl w:val="0"/>
              <w:numPr>
                <w:ilvl w:val="0"/>
                <w:numId w:val="11"/>
              </w:numPr>
              <w:suppressAutoHyphens/>
              <w:spacing w:after="0" w:line="260" w:lineRule="exact"/>
              <w:jc w:val="both"/>
              <w:rPr>
                <w:rFonts w:ascii="Arial" w:hAnsi="Arial" w:cs="Arial"/>
                <w:sz w:val="20"/>
                <w:szCs w:val="20"/>
              </w:rPr>
            </w:pPr>
            <w:r w:rsidRPr="0086649C">
              <w:rPr>
                <w:rFonts w:ascii="Arial" w:hAnsi="Arial" w:cs="Arial"/>
                <w:sz w:val="20"/>
                <w:szCs w:val="20"/>
                <w:lang w:eastAsia="sl-SI"/>
              </w:rPr>
              <w:t>odhodkov državnega proračuna, ki niso načrtovani na ukrepih oziroma projektih sprejetih proračunov,</w:t>
            </w:r>
          </w:p>
          <w:p w:rsidR="00106C21" w:rsidRPr="0086649C" w:rsidRDefault="00106C21" w:rsidP="002A5B67">
            <w:pPr>
              <w:widowControl w:val="0"/>
              <w:numPr>
                <w:ilvl w:val="0"/>
                <w:numId w:val="11"/>
              </w:numPr>
              <w:suppressAutoHyphens/>
              <w:spacing w:after="0" w:line="260" w:lineRule="exact"/>
              <w:jc w:val="both"/>
              <w:rPr>
                <w:rFonts w:ascii="Arial" w:hAnsi="Arial" w:cs="Arial"/>
                <w:sz w:val="20"/>
                <w:szCs w:val="20"/>
              </w:rPr>
            </w:pPr>
            <w:r w:rsidRPr="0086649C">
              <w:rPr>
                <w:rFonts w:ascii="Arial" w:hAnsi="Arial" w:cs="Arial"/>
                <w:sz w:val="20"/>
                <w:szCs w:val="20"/>
                <w:lang w:eastAsia="sl-SI"/>
              </w:rPr>
              <w:t>obveznosti za druga javnofinančna sredstva (drugi viri), ki niso načrtovana na ukrepih oziroma projektih sprejetih proračunov.</w:t>
            </w:r>
          </w:p>
          <w:p w:rsidR="00106C21" w:rsidRPr="0086649C" w:rsidRDefault="00106C21" w:rsidP="002A5B67">
            <w:pPr>
              <w:widowControl w:val="0"/>
              <w:spacing w:after="0" w:line="260" w:lineRule="exact"/>
              <w:ind w:left="284"/>
              <w:rPr>
                <w:rFonts w:ascii="Arial" w:hAnsi="Arial" w:cs="Arial"/>
                <w:sz w:val="20"/>
                <w:szCs w:val="20"/>
                <w:lang w:eastAsia="sl-SI"/>
              </w:rPr>
            </w:pPr>
          </w:p>
          <w:p w:rsidR="00106C21" w:rsidRPr="0086649C" w:rsidRDefault="00106C21" w:rsidP="002A5B67">
            <w:pPr>
              <w:widowControl w:val="0"/>
              <w:numPr>
                <w:ilvl w:val="0"/>
                <w:numId w:val="9"/>
              </w:numPr>
              <w:suppressAutoHyphens/>
              <w:spacing w:after="0" w:line="260" w:lineRule="exact"/>
              <w:ind w:left="284" w:hanging="284"/>
              <w:jc w:val="both"/>
              <w:rPr>
                <w:rFonts w:ascii="Arial" w:hAnsi="Arial" w:cs="Arial"/>
                <w:b/>
                <w:sz w:val="20"/>
                <w:szCs w:val="20"/>
                <w:lang w:eastAsia="sl-SI"/>
              </w:rPr>
            </w:pPr>
            <w:r w:rsidRPr="0086649C">
              <w:rPr>
                <w:rFonts w:ascii="Arial" w:hAnsi="Arial" w:cs="Arial"/>
                <w:b/>
                <w:sz w:val="20"/>
                <w:szCs w:val="20"/>
                <w:lang w:eastAsia="sl-SI"/>
              </w:rPr>
              <w:t>Finančne posledice za državni proračun</w:t>
            </w:r>
          </w:p>
          <w:p w:rsidR="00106C21" w:rsidRPr="0086649C" w:rsidRDefault="00106C21" w:rsidP="002A5B67">
            <w:pPr>
              <w:widowControl w:val="0"/>
              <w:spacing w:after="0" w:line="260" w:lineRule="exact"/>
              <w:ind w:left="284"/>
              <w:jc w:val="both"/>
              <w:rPr>
                <w:rFonts w:ascii="Arial" w:hAnsi="Arial" w:cs="Arial"/>
                <w:sz w:val="20"/>
                <w:szCs w:val="20"/>
                <w:lang w:eastAsia="sl-SI"/>
              </w:rPr>
            </w:pPr>
            <w:r w:rsidRPr="0086649C">
              <w:rPr>
                <w:rFonts w:ascii="Arial" w:hAnsi="Arial" w:cs="Arial"/>
                <w:sz w:val="20"/>
                <w:szCs w:val="20"/>
                <w:lang w:eastAsia="sl-SI"/>
              </w:rPr>
              <w:t>Prikazane morajo biti finančne posledice za državni proračun, ki so na proračunskih postavkah načrtovane v dinamiki projektov oziroma ukrepov:</w:t>
            </w:r>
          </w:p>
          <w:p w:rsidR="00106C21" w:rsidRPr="0086649C" w:rsidRDefault="00106C21" w:rsidP="002A5B67">
            <w:pPr>
              <w:widowControl w:val="0"/>
              <w:suppressAutoHyphens/>
              <w:spacing w:after="0" w:line="260" w:lineRule="exact"/>
              <w:ind w:left="720"/>
              <w:jc w:val="both"/>
              <w:rPr>
                <w:rFonts w:ascii="Arial" w:hAnsi="Arial" w:cs="Arial"/>
                <w:b/>
                <w:sz w:val="20"/>
                <w:szCs w:val="20"/>
                <w:lang w:eastAsia="sl-SI"/>
              </w:rPr>
            </w:pPr>
            <w:proofErr w:type="spellStart"/>
            <w:r w:rsidRPr="0086649C">
              <w:rPr>
                <w:rFonts w:ascii="Arial" w:hAnsi="Arial" w:cs="Arial"/>
                <w:b/>
                <w:sz w:val="20"/>
                <w:szCs w:val="20"/>
                <w:lang w:eastAsia="sl-SI"/>
              </w:rPr>
              <w:t>II.a</w:t>
            </w:r>
            <w:proofErr w:type="spellEnd"/>
            <w:r w:rsidRPr="0086649C">
              <w:rPr>
                <w:rFonts w:ascii="Arial" w:hAnsi="Arial" w:cs="Arial"/>
                <w:b/>
                <w:sz w:val="20"/>
                <w:szCs w:val="20"/>
                <w:lang w:eastAsia="sl-SI"/>
              </w:rPr>
              <w:t xml:space="preserve"> Pravice porabe za izvedbo predlaganih rešitev so zagotovljene:</w:t>
            </w:r>
          </w:p>
          <w:p w:rsidR="00106C21" w:rsidRPr="0086649C" w:rsidRDefault="00106C21" w:rsidP="002A5B67">
            <w:pPr>
              <w:widowControl w:val="0"/>
              <w:spacing w:after="0" w:line="260" w:lineRule="exact"/>
              <w:ind w:left="284"/>
              <w:jc w:val="both"/>
              <w:rPr>
                <w:rFonts w:ascii="Arial" w:hAnsi="Arial" w:cs="Arial"/>
                <w:sz w:val="20"/>
                <w:szCs w:val="20"/>
                <w:lang w:eastAsia="sl-SI"/>
              </w:rPr>
            </w:pPr>
            <w:r w:rsidRPr="0086649C">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86649C">
              <w:rPr>
                <w:rFonts w:ascii="Arial" w:hAnsi="Arial" w:cs="Arial"/>
                <w:sz w:val="20"/>
                <w:szCs w:val="20"/>
                <w:lang w:eastAsia="sl-SI"/>
              </w:rPr>
              <w:t>II.b</w:t>
            </w:r>
            <w:proofErr w:type="spellEnd"/>
            <w:r w:rsidRPr="0086649C">
              <w:rPr>
                <w:rFonts w:ascii="Arial" w:hAnsi="Arial" w:cs="Arial"/>
                <w:sz w:val="20"/>
                <w:szCs w:val="20"/>
                <w:lang w:eastAsia="sl-SI"/>
              </w:rPr>
              <w:t>). Pri uvrstitvi novega projekta oziroma ukrepa v načrt razvojnih programov se navedejo:</w:t>
            </w:r>
          </w:p>
          <w:p w:rsidR="00106C21" w:rsidRPr="0086649C" w:rsidRDefault="00106C21" w:rsidP="002A5B67">
            <w:pPr>
              <w:widowControl w:val="0"/>
              <w:numPr>
                <w:ilvl w:val="0"/>
                <w:numId w:val="12"/>
              </w:numPr>
              <w:suppressAutoHyphens/>
              <w:spacing w:after="0" w:line="260" w:lineRule="exact"/>
              <w:jc w:val="both"/>
              <w:rPr>
                <w:rFonts w:ascii="Arial" w:hAnsi="Arial" w:cs="Arial"/>
                <w:sz w:val="20"/>
                <w:szCs w:val="20"/>
                <w:lang w:eastAsia="sl-SI"/>
              </w:rPr>
            </w:pPr>
            <w:r w:rsidRPr="0086649C">
              <w:rPr>
                <w:rFonts w:ascii="Arial" w:hAnsi="Arial" w:cs="Arial"/>
                <w:sz w:val="20"/>
                <w:szCs w:val="20"/>
                <w:lang w:eastAsia="sl-SI"/>
              </w:rPr>
              <w:t>proračunski uporabnik, ki bo financiral novi projekt oziroma ukrep,</w:t>
            </w:r>
          </w:p>
          <w:p w:rsidR="00106C21" w:rsidRPr="0086649C" w:rsidRDefault="00106C21" w:rsidP="002A5B67">
            <w:pPr>
              <w:widowControl w:val="0"/>
              <w:numPr>
                <w:ilvl w:val="0"/>
                <w:numId w:val="12"/>
              </w:numPr>
              <w:suppressAutoHyphens/>
              <w:spacing w:after="0" w:line="260" w:lineRule="exact"/>
              <w:jc w:val="both"/>
              <w:rPr>
                <w:rFonts w:ascii="Arial" w:hAnsi="Arial" w:cs="Arial"/>
                <w:sz w:val="20"/>
                <w:szCs w:val="20"/>
                <w:lang w:eastAsia="sl-SI"/>
              </w:rPr>
            </w:pPr>
            <w:r w:rsidRPr="0086649C">
              <w:rPr>
                <w:rFonts w:ascii="Arial" w:hAnsi="Arial" w:cs="Arial"/>
                <w:sz w:val="20"/>
                <w:szCs w:val="20"/>
                <w:lang w:eastAsia="sl-SI"/>
              </w:rPr>
              <w:t xml:space="preserve">projekt oziroma ukrep, s katerim se bodo dosegli cilji vladnega gradiva, in </w:t>
            </w:r>
          </w:p>
          <w:p w:rsidR="00106C21" w:rsidRPr="0086649C" w:rsidRDefault="00106C21" w:rsidP="002A5B67">
            <w:pPr>
              <w:widowControl w:val="0"/>
              <w:numPr>
                <w:ilvl w:val="0"/>
                <w:numId w:val="12"/>
              </w:numPr>
              <w:suppressAutoHyphens/>
              <w:spacing w:after="0" w:line="260" w:lineRule="exact"/>
              <w:jc w:val="both"/>
              <w:rPr>
                <w:rFonts w:ascii="Arial" w:hAnsi="Arial" w:cs="Arial"/>
                <w:sz w:val="20"/>
                <w:szCs w:val="20"/>
                <w:lang w:eastAsia="sl-SI"/>
              </w:rPr>
            </w:pPr>
            <w:r w:rsidRPr="0086649C">
              <w:rPr>
                <w:rFonts w:ascii="Arial" w:hAnsi="Arial" w:cs="Arial"/>
                <w:sz w:val="20"/>
                <w:szCs w:val="20"/>
                <w:lang w:eastAsia="sl-SI"/>
              </w:rPr>
              <w:t>proračunske postavke.</w:t>
            </w:r>
          </w:p>
          <w:p w:rsidR="00106C21" w:rsidRPr="0086649C" w:rsidRDefault="00106C21" w:rsidP="002A5B67">
            <w:pPr>
              <w:widowControl w:val="0"/>
              <w:spacing w:after="0" w:line="260" w:lineRule="exact"/>
              <w:ind w:left="284"/>
              <w:jc w:val="both"/>
              <w:rPr>
                <w:rFonts w:ascii="Arial" w:hAnsi="Arial" w:cs="Arial"/>
                <w:sz w:val="20"/>
                <w:szCs w:val="20"/>
                <w:lang w:eastAsia="sl-SI"/>
              </w:rPr>
            </w:pPr>
            <w:r w:rsidRPr="0086649C">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86649C">
              <w:rPr>
                <w:rFonts w:ascii="Arial" w:hAnsi="Arial" w:cs="Arial"/>
                <w:sz w:val="20"/>
                <w:szCs w:val="20"/>
                <w:lang w:eastAsia="sl-SI"/>
              </w:rPr>
              <w:t>II.b</w:t>
            </w:r>
            <w:proofErr w:type="spellEnd"/>
            <w:r w:rsidRPr="0086649C">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106C21" w:rsidRPr="0086649C" w:rsidRDefault="00106C21" w:rsidP="002A5B67">
            <w:pPr>
              <w:widowControl w:val="0"/>
              <w:suppressAutoHyphens/>
              <w:spacing w:after="0" w:line="260" w:lineRule="exact"/>
              <w:ind w:left="714"/>
              <w:jc w:val="both"/>
              <w:rPr>
                <w:rFonts w:ascii="Arial" w:hAnsi="Arial" w:cs="Arial"/>
                <w:b/>
                <w:sz w:val="20"/>
                <w:szCs w:val="20"/>
                <w:lang w:eastAsia="sl-SI"/>
              </w:rPr>
            </w:pPr>
            <w:proofErr w:type="spellStart"/>
            <w:r w:rsidRPr="0086649C">
              <w:rPr>
                <w:rFonts w:ascii="Arial" w:hAnsi="Arial" w:cs="Arial"/>
                <w:b/>
                <w:sz w:val="20"/>
                <w:szCs w:val="20"/>
                <w:lang w:eastAsia="sl-SI"/>
              </w:rPr>
              <w:t>II.b</w:t>
            </w:r>
            <w:proofErr w:type="spellEnd"/>
            <w:r w:rsidRPr="0086649C">
              <w:rPr>
                <w:rFonts w:ascii="Arial" w:hAnsi="Arial" w:cs="Arial"/>
                <w:b/>
                <w:sz w:val="20"/>
                <w:szCs w:val="20"/>
                <w:lang w:eastAsia="sl-SI"/>
              </w:rPr>
              <w:t xml:space="preserve"> Manjkajoče pravice porabe bodo zagotovljene s prerazporeditvijo:</w:t>
            </w:r>
          </w:p>
          <w:p w:rsidR="00106C21" w:rsidRPr="0086649C" w:rsidRDefault="00106C21" w:rsidP="002A5B67">
            <w:pPr>
              <w:widowControl w:val="0"/>
              <w:spacing w:after="0" w:line="260" w:lineRule="exact"/>
              <w:ind w:left="284"/>
              <w:jc w:val="both"/>
              <w:rPr>
                <w:rFonts w:ascii="Arial" w:hAnsi="Arial" w:cs="Arial"/>
                <w:sz w:val="20"/>
                <w:szCs w:val="20"/>
                <w:lang w:eastAsia="sl-SI"/>
              </w:rPr>
            </w:pPr>
            <w:r w:rsidRPr="0086649C">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106C21" w:rsidRPr="0086649C" w:rsidRDefault="00106C21" w:rsidP="002A5B67">
            <w:pPr>
              <w:widowControl w:val="0"/>
              <w:suppressAutoHyphens/>
              <w:spacing w:after="0" w:line="260" w:lineRule="exact"/>
              <w:ind w:left="714"/>
              <w:jc w:val="both"/>
              <w:rPr>
                <w:rFonts w:ascii="Arial" w:hAnsi="Arial" w:cs="Arial"/>
                <w:b/>
                <w:sz w:val="20"/>
                <w:szCs w:val="20"/>
                <w:lang w:eastAsia="sl-SI"/>
              </w:rPr>
            </w:pPr>
            <w:proofErr w:type="spellStart"/>
            <w:r w:rsidRPr="0086649C">
              <w:rPr>
                <w:rFonts w:ascii="Arial" w:hAnsi="Arial" w:cs="Arial"/>
                <w:b/>
                <w:sz w:val="20"/>
                <w:szCs w:val="20"/>
                <w:lang w:eastAsia="sl-SI"/>
              </w:rPr>
              <w:t>II.c</w:t>
            </w:r>
            <w:proofErr w:type="spellEnd"/>
            <w:r w:rsidRPr="0086649C">
              <w:rPr>
                <w:rFonts w:ascii="Arial" w:hAnsi="Arial" w:cs="Arial"/>
                <w:b/>
                <w:sz w:val="20"/>
                <w:szCs w:val="20"/>
                <w:lang w:eastAsia="sl-SI"/>
              </w:rPr>
              <w:t xml:space="preserve"> Načrtovana nadomestitev zmanjšanih prihodkov in povečanih odhodkov proračuna:</w:t>
            </w:r>
          </w:p>
          <w:p w:rsidR="00106C21" w:rsidRPr="0086649C" w:rsidRDefault="00106C21" w:rsidP="002A5B67">
            <w:pPr>
              <w:widowControl w:val="0"/>
              <w:spacing w:after="0" w:line="260" w:lineRule="exact"/>
              <w:ind w:left="284"/>
              <w:jc w:val="both"/>
              <w:rPr>
                <w:rFonts w:ascii="Arial" w:hAnsi="Arial" w:cs="Arial"/>
                <w:sz w:val="20"/>
                <w:szCs w:val="20"/>
                <w:lang w:eastAsia="sl-SI"/>
              </w:rPr>
            </w:pPr>
            <w:r w:rsidRPr="0086649C">
              <w:rPr>
                <w:rFonts w:ascii="Arial" w:hAnsi="Arial" w:cs="Arial"/>
                <w:sz w:val="20"/>
                <w:szCs w:val="20"/>
                <w:lang w:eastAsia="sl-SI"/>
              </w:rPr>
              <w:t xml:space="preserve">Če se povečani odhodki (pravice porabe) ne bodo zagotovili tako, kot je določeno v točkah </w:t>
            </w:r>
            <w:proofErr w:type="spellStart"/>
            <w:r w:rsidRPr="0086649C">
              <w:rPr>
                <w:rFonts w:ascii="Arial" w:hAnsi="Arial" w:cs="Arial"/>
                <w:sz w:val="20"/>
                <w:szCs w:val="20"/>
                <w:lang w:eastAsia="sl-SI"/>
              </w:rPr>
              <w:t>II.a</w:t>
            </w:r>
            <w:proofErr w:type="spellEnd"/>
            <w:r w:rsidRPr="0086649C">
              <w:rPr>
                <w:rFonts w:ascii="Arial" w:hAnsi="Arial" w:cs="Arial"/>
                <w:sz w:val="20"/>
                <w:szCs w:val="20"/>
                <w:lang w:eastAsia="sl-SI"/>
              </w:rPr>
              <w:t xml:space="preserve"> in </w:t>
            </w:r>
            <w:proofErr w:type="spellStart"/>
            <w:r w:rsidRPr="0086649C">
              <w:rPr>
                <w:rFonts w:ascii="Arial" w:hAnsi="Arial" w:cs="Arial"/>
                <w:sz w:val="20"/>
                <w:szCs w:val="20"/>
                <w:lang w:eastAsia="sl-SI"/>
              </w:rPr>
              <w:t>II.b</w:t>
            </w:r>
            <w:proofErr w:type="spellEnd"/>
            <w:r w:rsidRPr="0086649C">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106C21" w:rsidRPr="0086649C" w:rsidRDefault="00106C21" w:rsidP="002A5B67">
            <w:pPr>
              <w:widowControl w:val="0"/>
              <w:spacing w:after="0" w:line="260" w:lineRule="exact"/>
              <w:ind w:left="284"/>
              <w:jc w:val="both"/>
              <w:rPr>
                <w:rFonts w:ascii="Arial" w:hAnsi="Arial" w:cs="Arial"/>
                <w:sz w:val="20"/>
                <w:szCs w:val="20"/>
                <w:lang w:eastAsia="sl-SI"/>
              </w:rPr>
            </w:pPr>
          </w:p>
          <w:p w:rsidR="0062637D" w:rsidRPr="0086649C" w:rsidRDefault="00106C21" w:rsidP="002A5417">
            <w:pPr>
              <w:autoSpaceDE w:val="0"/>
              <w:autoSpaceDN w:val="0"/>
              <w:adjustRightInd w:val="0"/>
              <w:ind w:left="276"/>
              <w:rPr>
                <w:sz w:val="20"/>
                <w:szCs w:val="20"/>
              </w:rPr>
            </w:pPr>
            <w:r w:rsidRPr="0086649C">
              <w:rPr>
                <w:rFonts w:ascii="Arial" w:hAnsi="Arial" w:cs="Arial"/>
                <w:sz w:val="20"/>
                <w:szCs w:val="20"/>
                <w:lang w:eastAsia="sl-SI"/>
              </w:rPr>
              <w:t>Dvig prispevne stopnje poklicnega zavarovanja, ki je trenutno 9,25 %, se s predlogom novele za leto 2016 dvigne na 12 %</w:t>
            </w:r>
            <w:r w:rsidR="0011300C">
              <w:rPr>
                <w:rFonts w:ascii="Arial" w:hAnsi="Arial" w:cs="Arial"/>
                <w:sz w:val="20"/>
                <w:szCs w:val="20"/>
                <w:lang w:eastAsia="sl-SI"/>
              </w:rPr>
              <w:t>, od 1.1.2017 dalje pa na 16%</w:t>
            </w:r>
            <w:r w:rsidRPr="0086649C">
              <w:rPr>
                <w:rFonts w:ascii="Arial" w:hAnsi="Arial" w:cs="Arial"/>
                <w:sz w:val="20"/>
                <w:szCs w:val="20"/>
                <w:lang w:eastAsia="sl-SI"/>
              </w:rPr>
              <w:t xml:space="preserve">. Ocena finančnih posledic izhaja </w:t>
            </w:r>
            <w:r w:rsidR="00B41F88">
              <w:rPr>
                <w:rFonts w:ascii="Arial" w:hAnsi="Arial" w:cs="Arial"/>
                <w:sz w:val="20"/>
                <w:szCs w:val="20"/>
                <w:lang w:eastAsia="sl-SI"/>
              </w:rPr>
              <w:t>i</w:t>
            </w:r>
            <w:r w:rsidRPr="0086649C">
              <w:rPr>
                <w:rFonts w:ascii="Arial" w:hAnsi="Arial" w:cs="Arial"/>
                <w:sz w:val="20"/>
                <w:szCs w:val="20"/>
                <w:lang w:eastAsia="sl-SI"/>
              </w:rPr>
              <w:t>z izračuna razlike v osno</w:t>
            </w:r>
            <w:r w:rsidRPr="0086649C">
              <w:rPr>
                <w:rFonts w:ascii="Arial" w:hAnsi="Arial" w:cs="Arial"/>
                <w:sz w:val="20"/>
                <w:szCs w:val="20"/>
              </w:rPr>
              <w:t xml:space="preserve">vi za plačilo prispevkov za poklicno zavarovanje - plače oziroma nadomestila plače baletnega plesalca, med 9,25 % po obstoječi ureditvi in 12 % </w:t>
            </w:r>
            <w:r w:rsidR="0011300C">
              <w:rPr>
                <w:rFonts w:ascii="Arial" w:hAnsi="Arial" w:cs="Arial"/>
                <w:sz w:val="20"/>
                <w:szCs w:val="20"/>
              </w:rPr>
              <w:t xml:space="preserve">oziroma 16% </w:t>
            </w:r>
            <w:r w:rsidRPr="0086649C">
              <w:rPr>
                <w:rFonts w:ascii="Arial" w:hAnsi="Arial" w:cs="Arial"/>
                <w:sz w:val="20"/>
                <w:szCs w:val="20"/>
              </w:rPr>
              <w:t>kot je predvideno s tem predlogom.</w:t>
            </w:r>
            <w:r w:rsidR="005563C5">
              <w:rPr>
                <w:rFonts w:ascii="Arial" w:hAnsi="Arial" w:cs="Arial"/>
                <w:sz w:val="20"/>
                <w:szCs w:val="20"/>
              </w:rPr>
              <w:t xml:space="preserve"> </w:t>
            </w:r>
            <w:r w:rsidR="0062637D">
              <w:rPr>
                <w:rFonts w:ascii="Arial" w:eastAsia="Times New Roman" w:hAnsi="Arial" w:cs="Arial"/>
                <w:sz w:val="20"/>
                <w:szCs w:val="20"/>
                <w:lang w:eastAsia="sl-SI"/>
              </w:rPr>
              <w:t>P</w:t>
            </w:r>
            <w:r w:rsidR="0062637D" w:rsidRPr="00C24697">
              <w:rPr>
                <w:rFonts w:ascii="Arial" w:eastAsia="Times New Roman" w:hAnsi="Arial" w:cs="Arial"/>
                <w:sz w:val="20"/>
                <w:szCs w:val="20"/>
                <w:lang w:eastAsia="sl-SI"/>
              </w:rPr>
              <w:t>osledic</w:t>
            </w:r>
            <w:r w:rsidR="0062637D">
              <w:rPr>
                <w:rFonts w:ascii="Arial" w:eastAsia="Times New Roman" w:hAnsi="Arial" w:cs="Arial"/>
                <w:sz w:val="20"/>
                <w:szCs w:val="20"/>
                <w:lang w:eastAsia="sl-SI"/>
              </w:rPr>
              <w:t>e sprejetja novega</w:t>
            </w:r>
            <w:r w:rsidR="0062637D" w:rsidRPr="00C24697">
              <w:rPr>
                <w:rFonts w:ascii="Arial" w:eastAsia="Times New Roman" w:hAnsi="Arial" w:cs="Arial"/>
                <w:sz w:val="20"/>
                <w:szCs w:val="20"/>
                <w:lang w:eastAsia="sl-SI"/>
              </w:rPr>
              <w:t xml:space="preserve"> 82. b člena </w:t>
            </w:r>
            <w:r w:rsidR="0062637D">
              <w:rPr>
                <w:rFonts w:ascii="Arial" w:eastAsia="Times New Roman" w:hAnsi="Arial" w:cs="Arial"/>
                <w:sz w:val="20"/>
                <w:szCs w:val="20"/>
                <w:lang w:eastAsia="sl-SI"/>
              </w:rPr>
              <w:t xml:space="preserve">(6. člen novele ZUJIK) </w:t>
            </w:r>
            <w:r w:rsidR="0062637D" w:rsidRPr="00C24697">
              <w:rPr>
                <w:rFonts w:ascii="Arial" w:eastAsia="Times New Roman" w:hAnsi="Arial" w:cs="Arial"/>
                <w:sz w:val="20"/>
                <w:szCs w:val="20"/>
                <w:lang w:eastAsia="sl-SI"/>
              </w:rPr>
              <w:t>ne bo oz., če pa bodo že kje</w:t>
            </w:r>
            <w:r w:rsidR="0062637D">
              <w:rPr>
                <w:rFonts w:ascii="Arial" w:eastAsia="Times New Roman" w:hAnsi="Arial" w:cs="Arial"/>
                <w:sz w:val="20"/>
                <w:szCs w:val="20"/>
                <w:lang w:eastAsia="sl-SI"/>
              </w:rPr>
              <w:t>,</w:t>
            </w:r>
            <w:r w:rsidR="0062637D" w:rsidRPr="00C24697">
              <w:rPr>
                <w:rFonts w:ascii="Arial" w:eastAsia="Times New Roman" w:hAnsi="Arial" w:cs="Arial"/>
                <w:sz w:val="20"/>
                <w:szCs w:val="20"/>
                <w:lang w:eastAsia="sl-SI"/>
              </w:rPr>
              <w:t xml:space="preserve"> pa bodo minimalne in jih bodo </w:t>
            </w:r>
            <w:r w:rsidR="0062637D">
              <w:rPr>
                <w:rFonts w:ascii="Arial" w:eastAsia="Times New Roman" w:hAnsi="Arial" w:cs="Arial"/>
                <w:sz w:val="20"/>
                <w:szCs w:val="20"/>
                <w:lang w:eastAsia="sl-SI"/>
              </w:rPr>
              <w:t xml:space="preserve">javni zavodi </w:t>
            </w:r>
            <w:r w:rsidR="0062637D" w:rsidRPr="00C24697">
              <w:rPr>
                <w:rFonts w:ascii="Arial" w:eastAsia="Times New Roman" w:hAnsi="Arial" w:cs="Arial"/>
                <w:sz w:val="20"/>
                <w:szCs w:val="20"/>
                <w:lang w:eastAsia="sl-SI"/>
              </w:rPr>
              <w:t>lahko krili iz lastnih prihodkov oz. s prerazporeditvijo sredstev.</w:t>
            </w:r>
            <w:r w:rsidR="0062637D" w:rsidRPr="00C24697" w:rsidDel="0062637D">
              <w:rPr>
                <w:rFonts w:ascii="Arial" w:eastAsia="Times New Roman" w:hAnsi="Arial" w:cs="Arial"/>
                <w:sz w:val="20"/>
                <w:szCs w:val="20"/>
                <w:lang w:eastAsia="sl-SI"/>
              </w:rPr>
              <w:t xml:space="preserve"> </w:t>
            </w:r>
          </w:p>
        </w:tc>
      </w:tr>
      <w:tr w:rsidR="00106C21" w:rsidRPr="0086649C" w:rsidTr="002A5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106C21" w:rsidRPr="0086649C" w:rsidRDefault="00106C21" w:rsidP="002A5B67">
            <w:pPr>
              <w:pStyle w:val="Oddelek"/>
              <w:widowControl w:val="0"/>
              <w:numPr>
                <w:ilvl w:val="0"/>
                <w:numId w:val="0"/>
              </w:numPr>
              <w:spacing w:before="0" w:after="0" w:line="260" w:lineRule="exact"/>
              <w:jc w:val="left"/>
              <w:rPr>
                <w:sz w:val="20"/>
                <w:szCs w:val="20"/>
              </w:rPr>
            </w:pPr>
            <w:proofErr w:type="spellStart"/>
            <w:r w:rsidRPr="0086649C">
              <w:rPr>
                <w:sz w:val="20"/>
                <w:szCs w:val="20"/>
              </w:rPr>
              <w:t>7.b</w:t>
            </w:r>
            <w:proofErr w:type="spellEnd"/>
            <w:r w:rsidRPr="0086649C">
              <w:rPr>
                <w:sz w:val="20"/>
                <w:szCs w:val="20"/>
              </w:rPr>
              <w:t xml:space="preserve"> Predstavitev ocene finančnih posledic pod 40.000 EUR:</w:t>
            </w:r>
          </w:p>
          <w:p w:rsidR="00106C21" w:rsidRPr="0086649C" w:rsidRDefault="00106C21" w:rsidP="002A5B67">
            <w:pPr>
              <w:pStyle w:val="Oddelek"/>
              <w:widowControl w:val="0"/>
              <w:numPr>
                <w:ilvl w:val="0"/>
                <w:numId w:val="0"/>
              </w:numPr>
              <w:spacing w:before="0" w:after="0" w:line="260" w:lineRule="exact"/>
              <w:jc w:val="left"/>
              <w:rPr>
                <w:b w:val="0"/>
                <w:sz w:val="20"/>
                <w:szCs w:val="20"/>
              </w:rPr>
            </w:pPr>
            <w:r w:rsidRPr="0086649C">
              <w:rPr>
                <w:b w:val="0"/>
                <w:sz w:val="20"/>
                <w:szCs w:val="20"/>
              </w:rPr>
              <w:t>(Samo če izberete NE pod točko 6.a.)</w:t>
            </w:r>
          </w:p>
          <w:p w:rsidR="00106C21" w:rsidRDefault="00106C21" w:rsidP="002A5B67">
            <w:pPr>
              <w:pStyle w:val="Oddelek"/>
              <w:widowControl w:val="0"/>
              <w:numPr>
                <w:ilvl w:val="0"/>
                <w:numId w:val="0"/>
              </w:numPr>
              <w:spacing w:before="0" w:after="0" w:line="260" w:lineRule="exact"/>
              <w:jc w:val="left"/>
              <w:rPr>
                <w:b w:val="0"/>
                <w:sz w:val="20"/>
                <w:szCs w:val="20"/>
              </w:rPr>
            </w:pPr>
            <w:r w:rsidRPr="0086649C">
              <w:rPr>
                <w:b w:val="0"/>
                <w:sz w:val="20"/>
                <w:szCs w:val="20"/>
              </w:rPr>
              <w:t>Kratka obrazložitev</w:t>
            </w:r>
          </w:p>
          <w:p w:rsidR="005E3DF2" w:rsidRDefault="005E3DF2" w:rsidP="002A5B67">
            <w:pPr>
              <w:pStyle w:val="Oddelek"/>
              <w:widowControl w:val="0"/>
              <w:numPr>
                <w:ilvl w:val="0"/>
                <w:numId w:val="0"/>
              </w:numPr>
              <w:spacing w:before="0" w:after="0" w:line="260" w:lineRule="exact"/>
              <w:jc w:val="left"/>
              <w:rPr>
                <w:b w:val="0"/>
                <w:sz w:val="20"/>
                <w:szCs w:val="20"/>
              </w:rPr>
            </w:pPr>
          </w:p>
          <w:p w:rsidR="005E3DF2" w:rsidRPr="0086649C" w:rsidRDefault="005E3DF2" w:rsidP="002A5B67">
            <w:pPr>
              <w:pStyle w:val="Oddelek"/>
              <w:widowControl w:val="0"/>
              <w:numPr>
                <w:ilvl w:val="0"/>
                <w:numId w:val="0"/>
              </w:numPr>
              <w:spacing w:before="0" w:after="0" w:line="260" w:lineRule="exact"/>
              <w:jc w:val="left"/>
              <w:rPr>
                <w:b w:val="0"/>
                <w:sz w:val="20"/>
                <w:szCs w:val="20"/>
              </w:rPr>
            </w:pPr>
          </w:p>
        </w:tc>
      </w:tr>
      <w:tr w:rsidR="005E3DF2" w:rsidRPr="0086649C" w:rsidTr="002A5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tbl>
            <w:tblPr>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9"/>
              <w:gridCol w:w="2431"/>
            </w:tblGrid>
            <w:tr w:rsidR="005E3DF2" w:rsidRPr="00644E67" w:rsidTr="00C65AEA">
              <w:trPr>
                <w:trHeight w:val="371"/>
              </w:trPr>
              <w:tc>
                <w:tcPr>
                  <w:tcW w:w="9200" w:type="dxa"/>
                  <w:gridSpan w:val="2"/>
                  <w:tcBorders>
                    <w:top w:val="single" w:sz="4" w:space="0" w:color="000000"/>
                    <w:left w:val="single" w:sz="4" w:space="0" w:color="000000"/>
                    <w:bottom w:val="single" w:sz="4" w:space="0" w:color="000000"/>
                    <w:right w:val="single" w:sz="4" w:space="0" w:color="000000"/>
                  </w:tcBorders>
                </w:tcPr>
                <w:p w:rsidR="005E3DF2" w:rsidRPr="00644E67" w:rsidRDefault="005E3DF2" w:rsidP="00C65AEA">
                  <w:pPr>
                    <w:rPr>
                      <w:rFonts w:ascii="Arial" w:hAnsi="Arial" w:cs="Arial"/>
                      <w:b/>
                      <w:sz w:val="20"/>
                      <w:szCs w:val="20"/>
                    </w:rPr>
                  </w:pPr>
                  <w:r w:rsidRPr="00644E67">
                    <w:rPr>
                      <w:rFonts w:ascii="Arial" w:hAnsi="Arial" w:cs="Arial"/>
                      <w:b/>
                      <w:sz w:val="20"/>
                      <w:szCs w:val="20"/>
                    </w:rPr>
                    <w:t>8. Predstavitev sodelovanja z združenji občin:</w:t>
                  </w:r>
                </w:p>
              </w:tc>
            </w:tr>
            <w:tr w:rsidR="005E3DF2" w:rsidRPr="00644E67" w:rsidTr="00C65AEA">
              <w:tc>
                <w:tcPr>
                  <w:tcW w:w="6769" w:type="dxa"/>
                </w:tcPr>
                <w:p w:rsidR="005E3DF2" w:rsidRPr="00644E67" w:rsidRDefault="005E3DF2" w:rsidP="00C65AEA">
                  <w:pPr>
                    <w:pStyle w:val="Neotevilenodstavek"/>
                    <w:widowControl w:val="0"/>
                    <w:spacing w:before="0" w:after="0" w:line="260" w:lineRule="exact"/>
                    <w:rPr>
                      <w:iCs/>
                      <w:sz w:val="20"/>
                      <w:szCs w:val="20"/>
                    </w:rPr>
                  </w:pPr>
                  <w:r w:rsidRPr="00644E67">
                    <w:rPr>
                      <w:iCs/>
                      <w:sz w:val="20"/>
                      <w:szCs w:val="20"/>
                    </w:rPr>
                    <w:t>Vsebina predloženega gradiva (predpisa) vpliva na:</w:t>
                  </w:r>
                </w:p>
                <w:p w:rsidR="005E3DF2" w:rsidRPr="00644E67" w:rsidRDefault="005E3DF2" w:rsidP="005E3DF2">
                  <w:pPr>
                    <w:pStyle w:val="Neotevilenodstavek"/>
                    <w:widowControl w:val="0"/>
                    <w:numPr>
                      <w:ilvl w:val="1"/>
                      <w:numId w:val="11"/>
                    </w:numPr>
                    <w:spacing w:before="0" w:after="0" w:line="260" w:lineRule="exact"/>
                    <w:rPr>
                      <w:iCs/>
                      <w:sz w:val="20"/>
                      <w:szCs w:val="20"/>
                    </w:rPr>
                  </w:pPr>
                  <w:r w:rsidRPr="00644E67">
                    <w:rPr>
                      <w:iCs/>
                      <w:sz w:val="20"/>
                      <w:szCs w:val="20"/>
                    </w:rPr>
                    <w:t>pristojnosti občin,</w:t>
                  </w:r>
                </w:p>
                <w:p w:rsidR="005E3DF2" w:rsidRPr="00644E67" w:rsidRDefault="005E3DF2" w:rsidP="005E3DF2">
                  <w:pPr>
                    <w:pStyle w:val="Neotevilenodstavek"/>
                    <w:widowControl w:val="0"/>
                    <w:numPr>
                      <w:ilvl w:val="1"/>
                      <w:numId w:val="11"/>
                    </w:numPr>
                    <w:spacing w:before="0" w:after="0" w:line="260" w:lineRule="exact"/>
                    <w:rPr>
                      <w:iCs/>
                      <w:sz w:val="20"/>
                      <w:szCs w:val="20"/>
                    </w:rPr>
                  </w:pPr>
                  <w:r w:rsidRPr="00644E67">
                    <w:rPr>
                      <w:iCs/>
                      <w:sz w:val="20"/>
                      <w:szCs w:val="20"/>
                    </w:rPr>
                    <w:lastRenderedPageBreak/>
                    <w:t>delovanje občin,</w:t>
                  </w:r>
                </w:p>
                <w:p w:rsidR="005E3DF2" w:rsidRPr="00644E67" w:rsidRDefault="005E3DF2" w:rsidP="005E3DF2">
                  <w:pPr>
                    <w:pStyle w:val="Neotevilenodstavek"/>
                    <w:widowControl w:val="0"/>
                    <w:numPr>
                      <w:ilvl w:val="1"/>
                      <w:numId w:val="11"/>
                    </w:numPr>
                    <w:spacing w:before="0" w:after="0" w:line="260" w:lineRule="exact"/>
                    <w:rPr>
                      <w:iCs/>
                      <w:sz w:val="20"/>
                      <w:szCs w:val="20"/>
                    </w:rPr>
                  </w:pPr>
                  <w:r w:rsidRPr="00644E67">
                    <w:rPr>
                      <w:iCs/>
                      <w:sz w:val="20"/>
                      <w:szCs w:val="20"/>
                    </w:rPr>
                    <w:t>financiranje občin.</w:t>
                  </w:r>
                </w:p>
                <w:p w:rsidR="005E3DF2" w:rsidRPr="00644E67" w:rsidRDefault="005E3DF2" w:rsidP="00C65AEA">
                  <w:pPr>
                    <w:pStyle w:val="Neotevilenodstavek"/>
                    <w:widowControl w:val="0"/>
                    <w:spacing w:before="0" w:after="0" w:line="260" w:lineRule="exact"/>
                    <w:ind w:left="1440"/>
                    <w:rPr>
                      <w:iCs/>
                      <w:sz w:val="20"/>
                      <w:szCs w:val="20"/>
                    </w:rPr>
                  </w:pPr>
                </w:p>
              </w:tc>
              <w:tc>
                <w:tcPr>
                  <w:tcW w:w="2431" w:type="dxa"/>
                </w:tcPr>
                <w:p w:rsidR="005E3DF2" w:rsidRPr="00644E67" w:rsidRDefault="005E3DF2" w:rsidP="00C65AEA">
                  <w:pPr>
                    <w:pStyle w:val="Neotevilenodstavek"/>
                    <w:widowControl w:val="0"/>
                    <w:spacing w:before="0" w:after="0" w:line="260" w:lineRule="exact"/>
                    <w:jc w:val="center"/>
                    <w:rPr>
                      <w:sz w:val="20"/>
                      <w:szCs w:val="20"/>
                    </w:rPr>
                  </w:pPr>
                  <w:r w:rsidRPr="00644E67">
                    <w:rPr>
                      <w:sz w:val="20"/>
                      <w:szCs w:val="20"/>
                    </w:rPr>
                    <w:lastRenderedPageBreak/>
                    <w:t>DA</w:t>
                  </w:r>
                </w:p>
              </w:tc>
            </w:tr>
            <w:tr w:rsidR="005E3DF2" w:rsidRPr="00644E67" w:rsidTr="00C65AEA">
              <w:trPr>
                <w:trHeight w:val="274"/>
              </w:trPr>
              <w:tc>
                <w:tcPr>
                  <w:tcW w:w="9200" w:type="dxa"/>
                  <w:gridSpan w:val="2"/>
                </w:tcPr>
                <w:p w:rsidR="005E3DF2" w:rsidRPr="006C7970" w:rsidRDefault="005E3DF2" w:rsidP="00C65AEA">
                  <w:pPr>
                    <w:pStyle w:val="Neotevilenodstavek"/>
                    <w:widowControl w:val="0"/>
                    <w:spacing w:before="0" w:after="0" w:line="260" w:lineRule="exact"/>
                    <w:rPr>
                      <w:iCs/>
                      <w:sz w:val="20"/>
                      <w:szCs w:val="20"/>
                    </w:rPr>
                  </w:pPr>
                  <w:r w:rsidRPr="006C7970">
                    <w:rPr>
                      <w:iCs/>
                      <w:sz w:val="20"/>
                      <w:szCs w:val="20"/>
                    </w:rPr>
                    <w:lastRenderedPageBreak/>
                    <w:t xml:space="preserve">Gradivo (predpis) je bilo poslano v mnenje: </w:t>
                  </w:r>
                </w:p>
                <w:p w:rsidR="005E3DF2" w:rsidRPr="006C7970" w:rsidRDefault="005E3DF2" w:rsidP="005E3DF2">
                  <w:pPr>
                    <w:pStyle w:val="Neotevilenodstavek"/>
                    <w:widowControl w:val="0"/>
                    <w:numPr>
                      <w:ilvl w:val="0"/>
                      <w:numId w:val="13"/>
                    </w:numPr>
                    <w:spacing w:before="0" w:after="0" w:line="260" w:lineRule="exact"/>
                    <w:rPr>
                      <w:iCs/>
                      <w:sz w:val="20"/>
                      <w:szCs w:val="20"/>
                    </w:rPr>
                  </w:pPr>
                  <w:r w:rsidRPr="006C7970">
                    <w:rPr>
                      <w:iCs/>
                      <w:sz w:val="20"/>
                      <w:szCs w:val="20"/>
                    </w:rPr>
                    <w:t>Skupnosti občin Slovenije SOS: DA</w:t>
                  </w:r>
                </w:p>
                <w:p w:rsidR="005E3DF2" w:rsidRPr="006C7970" w:rsidRDefault="005E3DF2" w:rsidP="005E3DF2">
                  <w:pPr>
                    <w:pStyle w:val="Neotevilenodstavek"/>
                    <w:widowControl w:val="0"/>
                    <w:numPr>
                      <w:ilvl w:val="0"/>
                      <w:numId w:val="13"/>
                    </w:numPr>
                    <w:spacing w:before="0" w:after="0" w:line="260" w:lineRule="exact"/>
                    <w:rPr>
                      <w:iCs/>
                      <w:sz w:val="20"/>
                      <w:szCs w:val="20"/>
                    </w:rPr>
                  </w:pPr>
                  <w:r w:rsidRPr="006C7970">
                    <w:rPr>
                      <w:iCs/>
                      <w:sz w:val="20"/>
                      <w:szCs w:val="20"/>
                    </w:rPr>
                    <w:t>Združenju občin Slovenije ZOS: DA</w:t>
                  </w:r>
                </w:p>
                <w:p w:rsidR="005E3DF2" w:rsidRPr="006C7970" w:rsidRDefault="005E3DF2" w:rsidP="005E3DF2">
                  <w:pPr>
                    <w:pStyle w:val="Neotevilenodstavek"/>
                    <w:widowControl w:val="0"/>
                    <w:numPr>
                      <w:ilvl w:val="0"/>
                      <w:numId w:val="13"/>
                    </w:numPr>
                    <w:spacing w:before="0" w:after="0" w:line="260" w:lineRule="exact"/>
                    <w:rPr>
                      <w:iCs/>
                      <w:sz w:val="20"/>
                      <w:szCs w:val="20"/>
                    </w:rPr>
                  </w:pPr>
                  <w:r w:rsidRPr="006C7970">
                    <w:rPr>
                      <w:iCs/>
                      <w:sz w:val="20"/>
                      <w:szCs w:val="20"/>
                    </w:rPr>
                    <w:t>Združenju mestnih občin Slovenije ZMOS: DA</w:t>
                  </w:r>
                </w:p>
                <w:p w:rsidR="005E3DF2" w:rsidRPr="006C7970" w:rsidRDefault="005E3DF2" w:rsidP="00C65AEA">
                  <w:pPr>
                    <w:pStyle w:val="Neotevilenodstavek"/>
                    <w:widowControl w:val="0"/>
                    <w:spacing w:before="0" w:after="0" w:line="260" w:lineRule="exact"/>
                    <w:rPr>
                      <w:iCs/>
                      <w:sz w:val="20"/>
                      <w:szCs w:val="20"/>
                    </w:rPr>
                  </w:pPr>
                </w:p>
                <w:p w:rsidR="005E3DF2" w:rsidRPr="006C7970" w:rsidRDefault="005E3DF2" w:rsidP="00C65AEA">
                  <w:pPr>
                    <w:pStyle w:val="Neotevilenodstavek"/>
                    <w:widowControl w:val="0"/>
                    <w:spacing w:before="0" w:after="0" w:line="260" w:lineRule="exact"/>
                    <w:rPr>
                      <w:iCs/>
                      <w:sz w:val="20"/>
                      <w:szCs w:val="20"/>
                    </w:rPr>
                  </w:pPr>
                  <w:r w:rsidRPr="006C7970">
                    <w:rPr>
                      <w:iCs/>
                      <w:sz w:val="20"/>
                      <w:szCs w:val="20"/>
                    </w:rPr>
                    <w:t>Predlogi in pripombe združenj so bili upoštevani:</w:t>
                  </w:r>
                </w:p>
                <w:p w:rsidR="005E3DF2" w:rsidRPr="006C7970" w:rsidRDefault="005E3DF2" w:rsidP="005E3DF2">
                  <w:pPr>
                    <w:pStyle w:val="Neotevilenodstavek"/>
                    <w:widowControl w:val="0"/>
                    <w:numPr>
                      <w:ilvl w:val="0"/>
                      <w:numId w:val="14"/>
                    </w:numPr>
                    <w:spacing w:before="0" w:after="0" w:line="260" w:lineRule="exact"/>
                    <w:rPr>
                      <w:iCs/>
                      <w:sz w:val="20"/>
                      <w:szCs w:val="20"/>
                    </w:rPr>
                  </w:pPr>
                  <w:r w:rsidRPr="006C7970">
                    <w:rPr>
                      <w:iCs/>
                      <w:sz w:val="20"/>
                      <w:szCs w:val="20"/>
                    </w:rPr>
                    <w:t>delno,</w:t>
                  </w:r>
                </w:p>
                <w:p w:rsidR="005E3DF2" w:rsidRPr="006C7970" w:rsidRDefault="005E3DF2" w:rsidP="00C13172">
                  <w:pPr>
                    <w:pStyle w:val="Neotevilenodstavek"/>
                    <w:widowControl w:val="0"/>
                    <w:spacing w:before="0" w:after="0" w:line="260" w:lineRule="exact"/>
                    <w:ind w:left="360"/>
                    <w:rPr>
                      <w:iCs/>
                      <w:sz w:val="20"/>
                      <w:szCs w:val="20"/>
                    </w:rPr>
                  </w:pPr>
                </w:p>
                <w:p w:rsidR="005E3DF2" w:rsidRPr="006C7970" w:rsidRDefault="005E3DF2" w:rsidP="00C65AEA">
                  <w:pPr>
                    <w:pStyle w:val="Neotevilenodstavek"/>
                    <w:widowControl w:val="0"/>
                    <w:spacing w:before="0" w:after="0" w:line="260" w:lineRule="exact"/>
                    <w:ind w:left="360"/>
                    <w:rPr>
                      <w:iCs/>
                      <w:sz w:val="20"/>
                      <w:szCs w:val="20"/>
                    </w:rPr>
                  </w:pPr>
                </w:p>
                <w:p w:rsidR="005E3DF2" w:rsidRPr="006C7970" w:rsidRDefault="005E3DF2" w:rsidP="00C65AEA">
                  <w:pPr>
                    <w:pStyle w:val="Neotevilenodstavek"/>
                    <w:widowControl w:val="0"/>
                    <w:spacing w:before="0" w:after="0" w:line="260" w:lineRule="exact"/>
                    <w:rPr>
                      <w:iCs/>
                      <w:sz w:val="20"/>
                      <w:szCs w:val="20"/>
                    </w:rPr>
                  </w:pPr>
                  <w:r w:rsidRPr="006C7970">
                    <w:rPr>
                      <w:iCs/>
                      <w:sz w:val="20"/>
                      <w:szCs w:val="20"/>
                    </w:rPr>
                    <w:t>Bistveni predlogi in pripombe, ki niso bili upoštevani.</w:t>
                  </w:r>
                </w:p>
                <w:p w:rsidR="0095162C" w:rsidRPr="006C7970" w:rsidRDefault="0095162C" w:rsidP="00C65AEA">
                  <w:pPr>
                    <w:pStyle w:val="Neotevilenodstavek"/>
                    <w:widowControl w:val="0"/>
                    <w:spacing w:before="0" w:after="0" w:line="260" w:lineRule="exact"/>
                    <w:rPr>
                      <w:iCs/>
                      <w:sz w:val="20"/>
                      <w:szCs w:val="20"/>
                    </w:rPr>
                  </w:pPr>
                  <w:r w:rsidRPr="006C7970">
                    <w:rPr>
                      <w:iCs/>
                      <w:sz w:val="20"/>
                      <w:szCs w:val="20"/>
                    </w:rPr>
                    <w:t>Prejeli smo le pripombe SOS :</w:t>
                  </w:r>
                </w:p>
                <w:p w:rsidR="0095162C" w:rsidRPr="00C13172" w:rsidRDefault="0095162C" w:rsidP="00C65AEA">
                  <w:pPr>
                    <w:pStyle w:val="Neotevilenodstavek"/>
                    <w:widowControl w:val="0"/>
                    <w:spacing w:before="0" w:after="0" w:line="260" w:lineRule="exact"/>
                    <w:rPr>
                      <w:sz w:val="20"/>
                      <w:szCs w:val="20"/>
                    </w:rPr>
                  </w:pPr>
                  <w:r w:rsidRPr="00C13172">
                    <w:rPr>
                      <w:sz w:val="20"/>
                      <w:szCs w:val="20"/>
                    </w:rPr>
                    <w:t xml:space="preserve">- Predlagajo črtanje 7. člena predloga zakona – zasebna kulturna infrastruktura, ker se bodo povečala pričakovanja po zagotavljanju prostorskih pogojev na lokalni ravni. </w:t>
                  </w:r>
                </w:p>
                <w:p w:rsidR="0095162C" w:rsidRPr="00C13172" w:rsidRDefault="0095162C" w:rsidP="00C65AEA">
                  <w:pPr>
                    <w:pStyle w:val="Neotevilenodstavek"/>
                    <w:widowControl w:val="0"/>
                    <w:spacing w:before="0" w:after="0" w:line="260" w:lineRule="exact"/>
                    <w:rPr>
                      <w:sz w:val="20"/>
                      <w:szCs w:val="20"/>
                    </w:rPr>
                  </w:pPr>
                  <w:r w:rsidRPr="00C13172">
                    <w:rPr>
                      <w:sz w:val="20"/>
                      <w:szCs w:val="20"/>
                    </w:rPr>
                    <w:t>Predlog ni upoštevan, saj predlog zakona samo omogoča zagotavljanja zasebne kulturne infrastrukture za izvajanje kulturnih programov, ki so v javnem interesu, in ne zavezuje lokalnih skupnosti k najemu.</w:t>
                  </w:r>
                </w:p>
                <w:p w:rsidR="0095162C" w:rsidRPr="00C13172" w:rsidRDefault="0095162C" w:rsidP="00C65AEA">
                  <w:pPr>
                    <w:pStyle w:val="Neotevilenodstavek"/>
                    <w:widowControl w:val="0"/>
                    <w:spacing w:before="0" w:after="0" w:line="260" w:lineRule="exact"/>
                    <w:rPr>
                      <w:sz w:val="20"/>
                      <w:szCs w:val="20"/>
                    </w:rPr>
                  </w:pPr>
                  <w:r w:rsidRPr="00C13172">
                    <w:rPr>
                      <w:sz w:val="20"/>
                      <w:szCs w:val="20"/>
                    </w:rPr>
                    <w:t>- Predlagajo sprejem akcijskih načrtov za obdobje 4. let ter ohranitev poročanja o izvajanju Državnemu zboru na letni ravni.</w:t>
                  </w:r>
                </w:p>
                <w:p w:rsidR="0095162C" w:rsidRPr="00C13172" w:rsidRDefault="0095162C" w:rsidP="00C65AEA">
                  <w:pPr>
                    <w:pStyle w:val="Neotevilenodstavek"/>
                    <w:widowControl w:val="0"/>
                    <w:spacing w:before="0" w:after="0" w:line="260" w:lineRule="exact"/>
                    <w:rPr>
                      <w:sz w:val="20"/>
                      <w:szCs w:val="20"/>
                    </w:rPr>
                  </w:pPr>
                  <w:r w:rsidRPr="00C13172">
                    <w:rPr>
                      <w:sz w:val="20"/>
                      <w:szCs w:val="20"/>
                    </w:rPr>
                    <w:t>Predlog je delno upoštevan ohranja se letno poročanje Nacionalnemu svetu za kulturo RS.</w:t>
                  </w:r>
                </w:p>
                <w:p w:rsidR="0095162C" w:rsidRPr="00C13172" w:rsidRDefault="0095162C" w:rsidP="00C65AEA">
                  <w:pPr>
                    <w:pStyle w:val="Neotevilenodstavek"/>
                    <w:widowControl w:val="0"/>
                    <w:spacing w:before="0" w:after="0" w:line="260" w:lineRule="exact"/>
                    <w:rPr>
                      <w:sz w:val="20"/>
                      <w:szCs w:val="20"/>
                    </w:rPr>
                  </w:pPr>
                  <w:r w:rsidRPr="006C7970">
                    <w:rPr>
                      <w:iCs/>
                      <w:sz w:val="20"/>
                      <w:szCs w:val="20"/>
                    </w:rPr>
                    <w:t xml:space="preserve">- </w:t>
                  </w:r>
                  <w:r w:rsidRPr="00C13172">
                    <w:rPr>
                      <w:sz w:val="20"/>
                      <w:szCs w:val="20"/>
                    </w:rPr>
                    <w:t>Na sistemski ravni želijo ureditev financiranja tistih javnih zavodov, ki jih ustanovi lokalna skupnost, večinsko pa se financirajo iz državnega proračuna</w:t>
                  </w:r>
                  <w:r w:rsidR="006C7970" w:rsidRPr="00C13172">
                    <w:rPr>
                      <w:sz w:val="20"/>
                      <w:szCs w:val="20"/>
                    </w:rPr>
                    <w:t>.</w:t>
                  </w:r>
                </w:p>
                <w:p w:rsidR="006C7970" w:rsidRPr="006C7970" w:rsidRDefault="006C7970" w:rsidP="00C65AEA">
                  <w:pPr>
                    <w:pStyle w:val="Neotevilenodstavek"/>
                    <w:widowControl w:val="0"/>
                    <w:spacing w:before="0" w:after="0" w:line="260" w:lineRule="exact"/>
                    <w:rPr>
                      <w:iCs/>
                      <w:sz w:val="20"/>
                      <w:szCs w:val="20"/>
                    </w:rPr>
                  </w:pPr>
                  <w:r w:rsidRPr="00C13172">
                    <w:rPr>
                      <w:sz w:val="20"/>
                      <w:szCs w:val="20"/>
                    </w:rPr>
                    <w:t>Predlog ni upoštevan, saj bo ureditev predmet sistemskih sprememb v okviru modernizacije javnega sektorja v kulturi.</w:t>
                  </w:r>
                </w:p>
                <w:p w:rsidR="005E3DF2" w:rsidRPr="00644E67" w:rsidRDefault="005E3DF2" w:rsidP="00C65AEA">
                  <w:pPr>
                    <w:pStyle w:val="Neotevilenodstavek"/>
                    <w:widowControl w:val="0"/>
                    <w:spacing w:before="0" w:after="0" w:line="260" w:lineRule="exact"/>
                    <w:rPr>
                      <w:iCs/>
                      <w:sz w:val="20"/>
                      <w:szCs w:val="20"/>
                    </w:rPr>
                  </w:pPr>
                </w:p>
              </w:tc>
            </w:tr>
          </w:tbl>
          <w:p w:rsidR="005E3DF2" w:rsidRPr="0086649C" w:rsidRDefault="005E3DF2" w:rsidP="002A5B67">
            <w:pPr>
              <w:pStyle w:val="Oddelek"/>
              <w:widowControl w:val="0"/>
              <w:numPr>
                <w:ilvl w:val="0"/>
                <w:numId w:val="0"/>
              </w:numPr>
              <w:spacing w:before="0" w:after="0" w:line="260" w:lineRule="exact"/>
              <w:jc w:val="left"/>
              <w:rPr>
                <w:sz w:val="20"/>
                <w:szCs w:val="20"/>
              </w:rPr>
            </w:pPr>
          </w:p>
        </w:tc>
      </w:tr>
      <w:tr w:rsidR="00106C21" w:rsidRPr="0086649C" w:rsidTr="002A5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106C21" w:rsidRPr="0086649C" w:rsidRDefault="005E3DF2" w:rsidP="002A5B67">
            <w:pPr>
              <w:pStyle w:val="Oddelek"/>
              <w:widowControl w:val="0"/>
              <w:numPr>
                <w:ilvl w:val="0"/>
                <w:numId w:val="0"/>
              </w:numPr>
              <w:spacing w:before="0" w:after="0" w:line="260" w:lineRule="exact"/>
              <w:jc w:val="left"/>
              <w:rPr>
                <w:sz w:val="20"/>
                <w:szCs w:val="20"/>
              </w:rPr>
            </w:pPr>
            <w:r>
              <w:rPr>
                <w:sz w:val="20"/>
                <w:szCs w:val="20"/>
              </w:rPr>
              <w:lastRenderedPageBreak/>
              <w:t>9</w:t>
            </w:r>
            <w:r w:rsidR="00106C21" w:rsidRPr="0086649C">
              <w:rPr>
                <w:sz w:val="20"/>
                <w:szCs w:val="20"/>
              </w:rPr>
              <w:t>. Predstavitev sodelovanja javnosti:</w:t>
            </w:r>
          </w:p>
        </w:tc>
      </w:tr>
      <w:tr w:rsidR="00106C21" w:rsidRPr="0086649C" w:rsidTr="002A5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71" w:type="dxa"/>
            <w:gridSpan w:val="7"/>
          </w:tcPr>
          <w:p w:rsidR="00106C21" w:rsidRPr="0086649C" w:rsidRDefault="00106C21" w:rsidP="002A5B67">
            <w:pPr>
              <w:pStyle w:val="Neotevilenodstavek"/>
              <w:widowControl w:val="0"/>
              <w:spacing w:before="0" w:after="0" w:line="260" w:lineRule="exact"/>
              <w:rPr>
                <w:sz w:val="20"/>
                <w:szCs w:val="20"/>
              </w:rPr>
            </w:pPr>
            <w:r w:rsidRPr="0086649C">
              <w:rPr>
                <w:iCs/>
                <w:sz w:val="20"/>
                <w:szCs w:val="20"/>
              </w:rPr>
              <w:t>Gradivo je bilo predhodno objavljeno na spletni strani predlagatelja:</w:t>
            </w:r>
          </w:p>
        </w:tc>
        <w:tc>
          <w:tcPr>
            <w:tcW w:w="2329" w:type="dxa"/>
            <w:gridSpan w:val="3"/>
          </w:tcPr>
          <w:p w:rsidR="00106C21" w:rsidRPr="0086649C" w:rsidRDefault="00106C21" w:rsidP="002A5B67">
            <w:pPr>
              <w:pStyle w:val="Neotevilenodstavek"/>
              <w:widowControl w:val="0"/>
              <w:spacing w:before="0" w:after="0" w:line="260" w:lineRule="exact"/>
              <w:jc w:val="center"/>
              <w:rPr>
                <w:iCs/>
                <w:sz w:val="20"/>
                <w:szCs w:val="20"/>
              </w:rPr>
            </w:pPr>
            <w:r w:rsidRPr="0086649C">
              <w:rPr>
                <w:sz w:val="20"/>
                <w:szCs w:val="20"/>
              </w:rPr>
              <w:t>DA</w:t>
            </w:r>
          </w:p>
        </w:tc>
      </w:tr>
      <w:tr w:rsidR="00106C21" w:rsidRPr="0086649C" w:rsidTr="002A5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rsidR="00106C21" w:rsidRPr="0086649C" w:rsidRDefault="00106C21" w:rsidP="002A5B67">
            <w:pPr>
              <w:pStyle w:val="Neotevilenodstavek"/>
              <w:widowControl w:val="0"/>
              <w:spacing w:before="0" w:after="0" w:line="260" w:lineRule="exact"/>
              <w:rPr>
                <w:iCs/>
                <w:sz w:val="20"/>
                <w:szCs w:val="20"/>
              </w:rPr>
            </w:pPr>
            <w:r w:rsidRPr="0086649C">
              <w:rPr>
                <w:iCs/>
                <w:sz w:val="20"/>
                <w:szCs w:val="20"/>
              </w:rPr>
              <w:t>(Če je odgovor NE, navedite, zakaj ni bilo objavljeno.)</w:t>
            </w:r>
          </w:p>
        </w:tc>
      </w:tr>
      <w:tr w:rsidR="00106C21" w:rsidRPr="0086649C" w:rsidTr="002A5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rsidR="00106C21" w:rsidRPr="0086649C" w:rsidRDefault="00106C21" w:rsidP="002A5B67">
            <w:pPr>
              <w:pStyle w:val="Neotevilenodstavek"/>
              <w:widowControl w:val="0"/>
              <w:spacing w:before="0" w:after="0" w:line="260" w:lineRule="exact"/>
              <w:rPr>
                <w:iCs/>
                <w:sz w:val="20"/>
                <w:szCs w:val="20"/>
              </w:rPr>
            </w:pPr>
            <w:r w:rsidRPr="0086649C">
              <w:rPr>
                <w:iCs/>
                <w:sz w:val="20"/>
                <w:szCs w:val="20"/>
              </w:rPr>
              <w:t xml:space="preserve">Osnutek zakona je bil objavljen na spletnih straneh Ministrstva za kulturo in e-demokracije. </w:t>
            </w:r>
            <w:r w:rsidR="000E0770">
              <w:rPr>
                <w:iCs/>
                <w:sz w:val="20"/>
                <w:szCs w:val="20"/>
              </w:rPr>
              <w:t>Zadnja j</w:t>
            </w:r>
            <w:r w:rsidRPr="0086649C">
              <w:rPr>
                <w:iCs/>
                <w:sz w:val="20"/>
                <w:szCs w:val="20"/>
              </w:rPr>
              <w:t xml:space="preserve">avna obravnava je trajala do </w:t>
            </w:r>
            <w:r w:rsidR="006C7970">
              <w:rPr>
                <w:iCs/>
                <w:sz w:val="20"/>
                <w:szCs w:val="20"/>
              </w:rPr>
              <w:t>28</w:t>
            </w:r>
            <w:r w:rsidRPr="0086649C">
              <w:rPr>
                <w:iCs/>
                <w:sz w:val="20"/>
                <w:szCs w:val="20"/>
              </w:rPr>
              <w:t>. julija 201</w:t>
            </w:r>
            <w:r w:rsidR="006C7970">
              <w:rPr>
                <w:iCs/>
                <w:sz w:val="20"/>
                <w:szCs w:val="20"/>
              </w:rPr>
              <w:t>6</w:t>
            </w:r>
            <w:r w:rsidRPr="0086649C">
              <w:rPr>
                <w:iCs/>
                <w:sz w:val="20"/>
                <w:szCs w:val="20"/>
              </w:rPr>
              <w:t>. Predlog zakona je bil neposredno poslan Nacionalnemu svetu za kulturo, Kulturniški zbornici Slovenije, in sindikatoma GLOSA in SVIZ</w:t>
            </w:r>
            <w:r w:rsidR="006C7970">
              <w:rPr>
                <w:iCs/>
                <w:sz w:val="20"/>
                <w:szCs w:val="20"/>
              </w:rPr>
              <w:t>.</w:t>
            </w:r>
            <w:r w:rsidRPr="0086649C">
              <w:rPr>
                <w:iCs/>
                <w:sz w:val="20"/>
                <w:szCs w:val="20"/>
              </w:rPr>
              <w:t xml:space="preserve"> </w:t>
            </w:r>
          </w:p>
          <w:p w:rsidR="00106C21" w:rsidRPr="0086649C" w:rsidRDefault="00106C21" w:rsidP="002A5B67">
            <w:pPr>
              <w:pStyle w:val="Neotevilenodstavek"/>
              <w:widowControl w:val="0"/>
              <w:spacing w:before="0" w:after="0" w:line="260" w:lineRule="exact"/>
              <w:rPr>
                <w:iCs/>
                <w:sz w:val="20"/>
                <w:szCs w:val="20"/>
              </w:rPr>
            </w:pPr>
            <w:r w:rsidRPr="0086649C">
              <w:rPr>
                <w:iCs/>
                <w:sz w:val="20"/>
                <w:szCs w:val="20"/>
              </w:rPr>
              <w:t xml:space="preserve">V razpravo so bili vključeni: </w:t>
            </w:r>
          </w:p>
          <w:p w:rsidR="00106C21" w:rsidRPr="0086649C" w:rsidRDefault="00106C21" w:rsidP="002A5B67">
            <w:pPr>
              <w:pStyle w:val="Neotevilenodstavek"/>
              <w:widowControl w:val="0"/>
              <w:numPr>
                <w:ilvl w:val="0"/>
                <w:numId w:val="13"/>
              </w:numPr>
              <w:spacing w:before="0" w:after="0" w:line="260" w:lineRule="exact"/>
              <w:rPr>
                <w:iCs/>
                <w:sz w:val="20"/>
                <w:szCs w:val="20"/>
              </w:rPr>
            </w:pPr>
            <w:r w:rsidRPr="0086649C">
              <w:rPr>
                <w:iCs/>
                <w:sz w:val="20"/>
                <w:szCs w:val="20"/>
              </w:rPr>
              <w:t xml:space="preserve">nevladne organizacije, </w:t>
            </w:r>
          </w:p>
          <w:p w:rsidR="00106C21" w:rsidRPr="0086649C" w:rsidRDefault="00106C21" w:rsidP="002A5B67">
            <w:pPr>
              <w:pStyle w:val="Neotevilenodstavek"/>
              <w:widowControl w:val="0"/>
              <w:numPr>
                <w:ilvl w:val="0"/>
                <w:numId w:val="13"/>
              </w:numPr>
              <w:spacing w:before="0" w:after="0" w:line="260" w:lineRule="exact"/>
              <w:rPr>
                <w:iCs/>
                <w:sz w:val="20"/>
                <w:szCs w:val="20"/>
              </w:rPr>
            </w:pPr>
            <w:r w:rsidRPr="0086649C">
              <w:rPr>
                <w:iCs/>
                <w:sz w:val="20"/>
                <w:szCs w:val="20"/>
              </w:rPr>
              <w:t>predstavniki zainteresirane javnosti,</w:t>
            </w:r>
          </w:p>
          <w:p w:rsidR="00106C21" w:rsidRPr="00F96371" w:rsidRDefault="00106C21" w:rsidP="000E0770">
            <w:pPr>
              <w:pStyle w:val="Neotevilenodstavek"/>
              <w:widowControl w:val="0"/>
              <w:numPr>
                <w:ilvl w:val="0"/>
                <w:numId w:val="13"/>
              </w:numPr>
              <w:spacing w:before="0" w:after="0" w:line="260" w:lineRule="exact"/>
              <w:rPr>
                <w:iCs/>
                <w:sz w:val="20"/>
                <w:szCs w:val="20"/>
              </w:rPr>
            </w:pPr>
            <w:r w:rsidRPr="0086649C">
              <w:rPr>
                <w:iCs/>
                <w:sz w:val="20"/>
                <w:szCs w:val="20"/>
              </w:rPr>
              <w:t>predstavniki strokovne javnosti</w:t>
            </w:r>
            <w:r w:rsidR="006C7970">
              <w:rPr>
                <w:iCs/>
                <w:sz w:val="20"/>
                <w:szCs w:val="20"/>
              </w:rPr>
              <w:t>.</w:t>
            </w:r>
            <w:r w:rsidR="006C7970" w:rsidRPr="000E0770">
              <w:rPr>
                <w:iCs/>
                <w:sz w:val="20"/>
                <w:szCs w:val="20"/>
              </w:rPr>
              <w:t xml:space="preserve"> </w:t>
            </w:r>
          </w:p>
          <w:p w:rsidR="00106C21" w:rsidRPr="0086649C" w:rsidRDefault="00106C21" w:rsidP="002A5B67">
            <w:pPr>
              <w:pStyle w:val="Neotevilenodstavek"/>
              <w:widowControl w:val="0"/>
              <w:spacing w:before="0" w:after="0" w:line="260" w:lineRule="exact"/>
              <w:rPr>
                <w:iCs/>
                <w:sz w:val="20"/>
                <w:szCs w:val="20"/>
              </w:rPr>
            </w:pPr>
          </w:p>
          <w:p w:rsidR="00106C21" w:rsidRPr="0086649C" w:rsidRDefault="00106C21" w:rsidP="002A5B67">
            <w:pPr>
              <w:pStyle w:val="Neotevilenodstavek"/>
              <w:widowControl w:val="0"/>
              <w:spacing w:before="0" w:after="0" w:line="260" w:lineRule="exact"/>
              <w:rPr>
                <w:iCs/>
                <w:sz w:val="20"/>
                <w:szCs w:val="20"/>
              </w:rPr>
            </w:pPr>
            <w:r w:rsidRPr="0086649C">
              <w:rPr>
                <w:iCs/>
                <w:sz w:val="20"/>
                <w:szCs w:val="20"/>
              </w:rPr>
              <w:t xml:space="preserve">Mnenja, predlogi in pripombe so dali: GLOSA – Sindikat kulture in narave Slovenije, </w:t>
            </w:r>
            <w:r w:rsidRPr="0086649C">
              <w:rPr>
                <w:sz w:val="20"/>
                <w:szCs w:val="20"/>
              </w:rPr>
              <w:t xml:space="preserve"> Nacionalni svet za kulturo, Društvo oblikovalcev Slovenije, Društvo Asociacija</w:t>
            </w:r>
            <w:r w:rsidR="006C7970">
              <w:rPr>
                <w:sz w:val="20"/>
                <w:szCs w:val="20"/>
              </w:rPr>
              <w:t>.</w:t>
            </w:r>
            <w:r w:rsidRPr="0086649C">
              <w:rPr>
                <w:sz w:val="20"/>
                <w:szCs w:val="20"/>
              </w:rPr>
              <w:t xml:space="preserve"> </w:t>
            </w:r>
          </w:p>
          <w:p w:rsidR="00D154DD" w:rsidRDefault="00D154DD" w:rsidP="002A5B67">
            <w:pPr>
              <w:pStyle w:val="Neotevilenodstavek"/>
              <w:widowControl w:val="0"/>
              <w:spacing w:before="0" w:after="0" w:line="260" w:lineRule="exact"/>
              <w:rPr>
                <w:sz w:val="20"/>
                <w:u w:val="single"/>
              </w:rPr>
            </w:pPr>
          </w:p>
          <w:p w:rsidR="00106C21" w:rsidRPr="0086649C" w:rsidRDefault="00106C21" w:rsidP="002A5B67">
            <w:pPr>
              <w:pStyle w:val="Neotevilenodstavek"/>
              <w:widowControl w:val="0"/>
              <w:spacing w:before="0" w:after="0" w:line="260" w:lineRule="exact"/>
              <w:rPr>
                <w:sz w:val="20"/>
              </w:rPr>
            </w:pPr>
            <w:r w:rsidRPr="0086649C">
              <w:rPr>
                <w:sz w:val="20"/>
                <w:u w:val="single"/>
              </w:rPr>
              <w:t>Povzetek nekaterih pomembnejših predlogov</w:t>
            </w:r>
            <w:r w:rsidR="00F674E9">
              <w:rPr>
                <w:sz w:val="20"/>
                <w:u w:val="single"/>
              </w:rPr>
              <w:t xml:space="preserve"> iz zadnje javne razprave</w:t>
            </w:r>
            <w:r w:rsidRPr="0086649C">
              <w:rPr>
                <w:sz w:val="20"/>
              </w:rPr>
              <w:t>:</w:t>
            </w:r>
          </w:p>
          <w:p w:rsidR="00D154DD" w:rsidRDefault="00D154DD" w:rsidP="00D154DD">
            <w:pPr>
              <w:pStyle w:val="Neotevilenodstavek"/>
              <w:widowControl w:val="0"/>
              <w:spacing w:line="260" w:lineRule="exact"/>
              <w:rPr>
                <w:iCs/>
                <w:sz w:val="20"/>
                <w:szCs w:val="20"/>
              </w:rPr>
            </w:pPr>
            <w:r w:rsidRPr="00D154DD">
              <w:rPr>
                <w:iCs/>
                <w:sz w:val="20"/>
                <w:szCs w:val="20"/>
              </w:rPr>
              <w:t>Nacionalni svet za kulturo</w:t>
            </w:r>
            <w:r>
              <w:rPr>
                <w:iCs/>
                <w:sz w:val="20"/>
                <w:szCs w:val="20"/>
              </w:rPr>
              <w:t>:</w:t>
            </w:r>
          </w:p>
          <w:p w:rsidR="00D154DD" w:rsidRDefault="00D154DD" w:rsidP="00D154DD">
            <w:pPr>
              <w:pStyle w:val="Neotevilenodstavek"/>
              <w:widowControl w:val="0"/>
              <w:spacing w:line="260" w:lineRule="exact"/>
              <w:rPr>
                <w:iCs/>
                <w:sz w:val="20"/>
                <w:szCs w:val="20"/>
              </w:rPr>
            </w:pPr>
            <w:r>
              <w:rPr>
                <w:iCs/>
                <w:sz w:val="20"/>
                <w:szCs w:val="20"/>
              </w:rPr>
              <w:t>-</w:t>
            </w:r>
            <w:r w:rsidRPr="00D154DD">
              <w:rPr>
                <w:iCs/>
                <w:sz w:val="20"/>
                <w:szCs w:val="20"/>
              </w:rPr>
              <w:t xml:space="preserve"> </w:t>
            </w:r>
            <w:r>
              <w:rPr>
                <w:iCs/>
                <w:sz w:val="20"/>
                <w:szCs w:val="20"/>
              </w:rPr>
              <w:t>p</w:t>
            </w:r>
            <w:r w:rsidRPr="00D154DD">
              <w:rPr>
                <w:iCs/>
                <w:sz w:val="20"/>
                <w:szCs w:val="20"/>
              </w:rPr>
              <w:t>redlaga skrajšanje veljavnosti NPK na 8 let.</w:t>
            </w:r>
            <w:r w:rsidRPr="00D154DD">
              <w:rPr>
                <w:iCs/>
                <w:sz w:val="20"/>
                <w:szCs w:val="20"/>
              </w:rPr>
              <w:tab/>
            </w:r>
            <w:r>
              <w:rPr>
                <w:iCs/>
                <w:sz w:val="20"/>
                <w:szCs w:val="20"/>
              </w:rPr>
              <w:t>Predlog je večinoma upoštevan, saj se predlaga veljavnost NPK na najmanj 8 let.</w:t>
            </w:r>
          </w:p>
          <w:p w:rsidR="00D154DD" w:rsidRPr="00D154DD" w:rsidRDefault="00D154DD" w:rsidP="00D154DD">
            <w:pPr>
              <w:pStyle w:val="Neotevilenodstavek"/>
              <w:widowControl w:val="0"/>
              <w:spacing w:line="260" w:lineRule="exact"/>
              <w:rPr>
                <w:iCs/>
                <w:sz w:val="20"/>
                <w:szCs w:val="20"/>
              </w:rPr>
            </w:pPr>
            <w:r>
              <w:rPr>
                <w:iCs/>
                <w:sz w:val="20"/>
                <w:szCs w:val="20"/>
              </w:rPr>
              <w:t>-p</w:t>
            </w:r>
            <w:r w:rsidRPr="00D154DD">
              <w:rPr>
                <w:iCs/>
                <w:sz w:val="20"/>
                <w:szCs w:val="20"/>
              </w:rPr>
              <w:t xml:space="preserve">redlaga dopolnitev 17. člena ZUJIK </w:t>
            </w:r>
            <w:r>
              <w:rPr>
                <w:iCs/>
                <w:sz w:val="20"/>
                <w:szCs w:val="20"/>
              </w:rPr>
              <w:t>(p</w:t>
            </w:r>
            <w:r w:rsidRPr="00D154DD">
              <w:rPr>
                <w:iCs/>
                <w:sz w:val="20"/>
                <w:szCs w:val="20"/>
              </w:rPr>
              <w:t>redlagajo popravek »NSK podaja mnenja k dvoletnim poročilom«</w:t>
            </w:r>
            <w:r>
              <w:rPr>
                <w:iCs/>
                <w:sz w:val="20"/>
                <w:szCs w:val="20"/>
              </w:rPr>
              <w:t>)</w:t>
            </w:r>
            <w:r w:rsidRPr="00D154DD">
              <w:rPr>
                <w:iCs/>
                <w:sz w:val="20"/>
                <w:szCs w:val="20"/>
              </w:rPr>
              <w:t>, ki sedaj ni odprt in ureja naloge NSK.</w:t>
            </w:r>
            <w:r>
              <w:rPr>
                <w:iCs/>
                <w:sz w:val="20"/>
                <w:szCs w:val="20"/>
              </w:rPr>
              <w:t xml:space="preserve"> Predloga se ne upošteva; člen ni odprt.</w:t>
            </w:r>
          </w:p>
          <w:p w:rsidR="00D154DD" w:rsidRPr="00D154DD" w:rsidRDefault="00D154DD" w:rsidP="00D154DD">
            <w:pPr>
              <w:pStyle w:val="Neotevilenodstavek"/>
              <w:widowControl w:val="0"/>
              <w:spacing w:line="260" w:lineRule="exact"/>
              <w:rPr>
                <w:iCs/>
                <w:sz w:val="20"/>
                <w:szCs w:val="20"/>
              </w:rPr>
            </w:pPr>
            <w:r>
              <w:rPr>
                <w:iCs/>
                <w:sz w:val="20"/>
                <w:szCs w:val="20"/>
              </w:rPr>
              <w:t xml:space="preserve">-  predlaga dopolnitev </w:t>
            </w:r>
            <w:r w:rsidRPr="00D154DD">
              <w:rPr>
                <w:iCs/>
                <w:sz w:val="20"/>
                <w:szCs w:val="20"/>
              </w:rPr>
              <w:t xml:space="preserve">7. </w:t>
            </w:r>
            <w:r>
              <w:rPr>
                <w:iCs/>
                <w:sz w:val="20"/>
                <w:szCs w:val="20"/>
              </w:rPr>
              <w:t>č</w:t>
            </w:r>
            <w:r w:rsidRPr="00D154DD">
              <w:rPr>
                <w:iCs/>
                <w:sz w:val="20"/>
                <w:szCs w:val="20"/>
              </w:rPr>
              <w:t>len</w:t>
            </w:r>
            <w:r>
              <w:rPr>
                <w:iCs/>
                <w:sz w:val="20"/>
                <w:szCs w:val="20"/>
              </w:rPr>
              <w:t>a predloga zakona</w:t>
            </w:r>
            <w:r w:rsidRPr="00D154DD">
              <w:rPr>
                <w:iCs/>
                <w:sz w:val="20"/>
                <w:szCs w:val="20"/>
              </w:rPr>
              <w:t xml:space="preserve"> </w:t>
            </w:r>
            <w:r w:rsidR="00F674E9">
              <w:rPr>
                <w:iCs/>
                <w:sz w:val="20"/>
                <w:szCs w:val="20"/>
              </w:rPr>
              <w:t xml:space="preserve">z besedilom </w:t>
            </w:r>
            <w:r w:rsidRPr="00D154DD">
              <w:rPr>
                <w:iCs/>
                <w:sz w:val="20"/>
                <w:szCs w:val="20"/>
              </w:rPr>
              <w:t>»razen v primeru nekomercialnega oziroma brezplačnega namena, ko je najemna pogodba lahko dolgotrajnejša, največ do 99. let. (</w:t>
            </w:r>
            <w:proofErr w:type="spellStart"/>
            <w:r w:rsidRPr="00D154DD">
              <w:rPr>
                <w:iCs/>
                <w:sz w:val="20"/>
                <w:szCs w:val="20"/>
              </w:rPr>
              <w:t>78.a</w:t>
            </w:r>
            <w:proofErr w:type="spellEnd"/>
            <w:r w:rsidRPr="00D154DD">
              <w:rPr>
                <w:iCs/>
                <w:sz w:val="20"/>
                <w:szCs w:val="20"/>
              </w:rPr>
              <w:t xml:space="preserve"> člen ZUJIK)</w:t>
            </w:r>
            <w:r w:rsidR="00F674E9">
              <w:rPr>
                <w:iCs/>
                <w:sz w:val="20"/>
                <w:szCs w:val="20"/>
              </w:rPr>
              <w:t xml:space="preserve">.  Predlog ni upoštevan iz naslednjih razlogov: </w:t>
            </w:r>
            <w:r w:rsidRPr="00D154DD">
              <w:rPr>
                <w:iCs/>
                <w:sz w:val="20"/>
                <w:szCs w:val="20"/>
              </w:rPr>
              <w:t>Namen najema bo nekomercialna uporaba za izvajanje javnih kulturnih programov, zato razlikovanje ni potrebno in se določi zgolj en rok.  Obdobje do 10 let je ustrezno, saj omogoča večjo fleksibilnost in preverljivost smotrnosti. Glede na to, da je predvidena možnost podaljšanja, je teoretično omogočen tudi daljši rok trajanja najemne pogodbe.</w:t>
            </w:r>
          </w:p>
          <w:p w:rsidR="00D154DD" w:rsidRPr="00D154DD" w:rsidRDefault="00D154DD" w:rsidP="00D154DD">
            <w:pPr>
              <w:pStyle w:val="Neotevilenodstavek"/>
              <w:widowControl w:val="0"/>
              <w:spacing w:line="260" w:lineRule="exact"/>
              <w:rPr>
                <w:iCs/>
                <w:sz w:val="20"/>
                <w:szCs w:val="20"/>
              </w:rPr>
            </w:pPr>
            <w:r w:rsidRPr="00D154DD">
              <w:rPr>
                <w:iCs/>
                <w:sz w:val="20"/>
                <w:szCs w:val="20"/>
              </w:rPr>
              <w:lastRenderedPageBreak/>
              <w:t>Zato se ohrani predlagani 10 letni rok, ki se lahko na podlagi ponovno ugotovljenega javnega interesa podaljša.</w:t>
            </w:r>
          </w:p>
          <w:p w:rsidR="00D154DD" w:rsidRDefault="00D154DD" w:rsidP="00D154DD">
            <w:pPr>
              <w:pStyle w:val="Neotevilenodstavek"/>
              <w:widowControl w:val="0"/>
              <w:spacing w:line="260" w:lineRule="exact"/>
              <w:rPr>
                <w:iCs/>
                <w:sz w:val="20"/>
                <w:szCs w:val="20"/>
              </w:rPr>
            </w:pPr>
            <w:r w:rsidRPr="00D154DD">
              <w:rPr>
                <w:iCs/>
                <w:sz w:val="20"/>
                <w:szCs w:val="20"/>
              </w:rPr>
              <w:t>GLOSA</w:t>
            </w:r>
            <w:r w:rsidRPr="00D154DD">
              <w:rPr>
                <w:iCs/>
                <w:sz w:val="20"/>
                <w:szCs w:val="20"/>
              </w:rPr>
              <w:tab/>
            </w:r>
            <w:r w:rsidR="00F674E9">
              <w:rPr>
                <w:iCs/>
                <w:sz w:val="20"/>
                <w:szCs w:val="20"/>
              </w:rPr>
              <w:t xml:space="preserve"> je podala pozitivno mnenje na predlog zakona.</w:t>
            </w:r>
          </w:p>
          <w:p w:rsidR="00F674E9" w:rsidRPr="00F674E9" w:rsidRDefault="00F674E9" w:rsidP="00F674E9">
            <w:pPr>
              <w:pStyle w:val="Neotevilenodstavek"/>
              <w:widowControl w:val="0"/>
              <w:spacing w:line="260" w:lineRule="exact"/>
              <w:rPr>
                <w:iCs/>
                <w:sz w:val="20"/>
                <w:szCs w:val="20"/>
              </w:rPr>
            </w:pPr>
            <w:r w:rsidRPr="00F674E9">
              <w:rPr>
                <w:iCs/>
                <w:sz w:val="20"/>
                <w:szCs w:val="20"/>
              </w:rPr>
              <w:t>DOS</w:t>
            </w:r>
            <w:r>
              <w:rPr>
                <w:iCs/>
                <w:sz w:val="20"/>
                <w:szCs w:val="20"/>
              </w:rPr>
              <w:t xml:space="preserve"> je podal </w:t>
            </w:r>
            <w:r w:rsidRPr="00F674E9">
              <w:rPr>
                <w:iCs/>
                <w:sz w:val="20"/>
                <w:szCs w:val="20"/>
              </w:rPr>
              <w:t>pripombe splošne narave</w:t>
            </w:r>
            <w:r>
              <w:rPr>
                <w:iCs/>
                <w:sz w:val="20"/>
                <w:szCs w:val="20"/>
              </w:rPr>
              <w:t xml:space="preserve">. </w:t>
            </w:r>
            <w:r w:rsidRPr="00F674E9">
              <w:rPr>
                <w:iCs/>
                <w:sz w:val="20"/>
                <w:szCs w:val="20"/>
              </w:rPr>
              <w:t xml:space="preserve">Predlaga razmislek o »sobotnem </w:t>
            </w:r>
            <w:r>
              <w:rPr>
                <w:iCs/>
                <w:sz w:val="20"/>
                <w:szCs w:val="20"/>
              </w:rPr>
              <w:t>letu</w:t>
            </w:r>
            <w:r w:rsidRPr="00F674E9">
              <w:rPr>
                <w:iCs/>
                <w:sz w:val="20"/>
                <w:szCs w:val="20"/>
              </w:rPr>
              <w:t xml:space="preserve"> za zaposlene in samozaposlene ustvarjalce«, kot to deluje že vrsto let znotraj MIZŠ</w:t>
            </w:r>
            <w:r>
              <w:rPr>
                <w:iCs/>
                <w:sz w:val="20"/>
                <w:szCs w:val="20"/>
              </w:rPr>
              <w:t xml:space="preserve">. Pojasnjujemo, da </w:t>
            </w:r>
            <w:r w:rsidRPr="00F674E9">
              <w:rPr>
                <w:iCs/>
                <w:sz w:val="20"/>
                <w:szCs w:val="20"/>
              </w:rPr>
              <w:t xml:space="preserve">52. člen ZUJIK že ureja sobotno </w:t>
            </w:r>
            <w:r>
              <w:rPr>
                <w:iCs/>
                <w:sz w:val="20"/>
                <w:szCs w:val="20"/>
              </w:rPr>
              <w:t>leto</w:t>
            </w:r>
            <w:r w:rsidRPr="00F674E9">
              <w:rPr>
                <w:iCs/>
                <w:sz w:val="20"/>
                <w:szCs w:val="20"/>
              </w:rPr>
              <w:t xml:space="preserve"> v javnih zavodih s področja kulture.</w:t>
            </w:r>
          </w:p>
          <w:p w:rsidR="00F674E9" w:rsidRDefault="00F674E9" w:rsidP="00F674E9">
            <w:pPr>
              <w:pStyle w:val="Neotevilenodstavek"/>
              <w:widowControl w:val="0"/>
              <w:spacing w:line="260" w:lineRule="exact"/>
              <w:rPr>
                <w:iCs/>
                <w:sz w:val="20"/>
                <w:szCs w:val="20"/>
              </w:rPr>
            </w:pPr>
            <w:r>
              <w:rPr>
                <w:iCs/>
                <w:sz w:val="20"/>
                <w:szCs w:val="20"/>
              </w:rPr>
              <w:t>ASOCIACIJA predlaga;</w:t>
            </w:r>
          </w:p>
          <w:p w:rsidR="00F674E9" w:rsidRPr="00F674E9" w:rsidRDefault="00F674E9" w:rsidP="00F674E9">
            <w:pPr>
              <w:pStyle w:val="Neotevilenodstavek"/>
              <w:widowControl w:val="0"/>
              <w:spacing w:line="260" w:lineRule="exact"/>
              <w:rPr>
                <w:iCs/>
                <w:sz w:val="20"/>
                <w:szCs w:val="20"/>
              </w:rPr>
            </w:pPr>
            <w:r>
              <w:rPr>
                <w:iCs/>
                <w:sz w:val="20"/>
                <w:szCs w:val="20"/>
              </w:rPr>
              <w:t>-</w:t>
            </w:r>
            <w:r w:rsidRPr="00F674E9">
              <w:rPr>
                <w:iCs/>
                <w:sz w:val="20"/>
                <w:szCs w:val="20"/>
              </w:rPr>
              <w:t xml:space="preserve"> dopolnitev </w:t>
            </w:r>
            <w:r>
              <w:rPr>
                <w:iCs/>
                <w:sz w:val="20"/>
                <w:szCs w:val="20"/>
              </w:rPr>
              <w:t xml:space="preserve">2. člen predloga zakona (13. člen ZUJIK) </w:t>
            </w:r>
            <w:r w:rsidRPr="00F674E9">
              <w:rPr>
                <w:iCs/>
                <w:sz w:val="20"/>
                <w:szCs w:val="20"/>
              </w:rPr>
              <w:t>v zvezi s poročanjem o NPK</w:t>
            </w:r>
            <w:r>
              <w:rPr>
                <w:iCs/>
                <w:sz w:val="20"/>
                <w:szCs w:val="20"/>
              </w:rPr>
              <w:t xml:space="preserve">: </w:t>
            </w:r>
            <w:r w:rsidRPr="00F674E9">
              <w:rPr>
                <w:iCs/>
                <w:sz w:val="20"/>
                <w:szCs w:val="20"/>
              </w:rPr>
              <w:t>»Če državni zbor ob pregledu poročila ugotovi, da izvajanje nacionalnega programa ni uspešno, lahko naloži vladi, da pripravi predlog sprememb in dop</w:t>
            </w:r>
            <w:r>
              <w:rPr>
                <w:iCs/>
                <w:sz w:val="20"/>
                <w:szCs w:val="20"/>
              </w:rPr>
              <w:t>olnitev nacionalnega programa.«. Predlog ni bil upoštevan.</w:t>
            </w:r>
          </w:p>
          <w:p w:rsidR="00F674E9" w:rsidRDefault="00F674E9" w:rsidP="00F674E9">
            <w:pPr>
              <w:pStyle w:val="Neotevilenodstavek"/>
              <w:widowControl w:val="0"/>
              <w:spacing w:line="260" w:lineRule="exact"/>
              <w:rPr>
                <w:iCs/>
                <w:sz w:val="20"/>
                <w:szCs w:val="20"/>
              </w:rPr>
            </w:pPr>
            <w:r>
              <w:rPr>
                <w:iCs/>
                <w:sz w:val="20"/>
                <w:szCs w:val="20"/>
              </w:rPr>
              <w:t xml:space="preserve">- dopolnitev </w:t>
            </w:r>
            <w:r w:rsidRPr="00F674E9">
              <w:rPr>
                <w:iCs/>
                <w:sz w:val="20"/>
                <w:szCs w:val="20"/>
              </w:rPr>
              <w:t xml:space="preserve">7. </w:t>
            </w:r>
            <w:r>
              <w:rPr>
                <w:iCs/>
                <w:sz w:val="20"/>
                <w:szCs w:val="20"/>
              </w:rPr>
              <w:t>č</w:t>
            </w:r>
            <w:r w:rsidRPr="00F674E9">
              <w:rPr>
                <w:iCs/>
                <w:sz w:val="20"/>
                <w:szCs w:val="20"/>
              </w:rPr>
              <w:t>len</w:t>
            </w:r>
            <w:r>
              <w:rPr>
                <w:iCs/>
                <w:sz w:val="20"/>
                <w:szCs w:val="20"/>
              </w:rPr>
              <w:t>a predloga zakona</w:t>
            </w:r>
            <w:r w:rsidRPr="00F674E9">
              <w:rPr>
                <w:iCs/>
                <w:sz w:val="20"/>
                <w:szCs w:val="20"/>
              </w:rPr>
              <w:t xml:space="preserve"> (</w:t>
            </w:r>
            <w:r>
              <w:rPr>
                <w:iCs/>
                <w:sz w:val="20"/>
                <w:szCs w:val="20"/>
              </w:rPr>
              <w:t xml:space="preserve">tretjega odstavka </w:t>
            </w:r>
            <w:r w:rsidRPr="00F674E9">
              <w:rPr>
                <w:iCs/>
                <w:sz w:val="20"/>
                <w:szCs w:val="20"/>
              </w:rPr>
              <w:t>nov</w:t>
            </w:r>
            <w:r>
              <w:rPr>
                <w:iCs/>
                <w:sz w:val="20"/>
                <w:szCs w:val="20"/>
              </w:rPr>
              <w:t>ega</w:t>
            </w:r>
            <w:r w:rsidRPr="00F674E9">
              <w:rPr>
                <w:iCs/>
                <w:sz w:val="20"/>
                <w:szCs w:val="20"/>
              </w:rPr>
              <w:t xml:space="preserve"> </w:t>
            </w:r>
            <w:proofErr w:type="spellStart"/>
            <w:r w:rsidRPr="00F674E9">
              <w:rPr>
                <w:iCs/>
                <w:sz w:val="20"/>
                <w:szCs w:val="20"/>
              </w:rPr>
              <w:t>78.a</w:t>
            </w:r>
            <w:proofErr w:type="spellEnd"/>
            <w:r w:rsidRPr="00F674E9">
              <w:rPr>
                <w:iCs/>
                <w:sz w:val="20"/>
                <w:szCs w:val="20"/>
              </w:rPr>
              <w:t xml:space="preserve"> člen</w:t>
            </w:r>
            <w:r>
              <w:rPr>
                <w:iCs/>
                <w:sz w:val="20"/>
                <w:szCs w:val="20"/>
              </w:rPr>
              <w:t>a</w:t>
            </w:r>
            <w:r w:rsidRPr="00F674E9">
              <w:rPr>
                <w:iCs/>
                <w:sz w:val="20"/>
                <w:szCs w:val="20"/>
              </w:rPr>
              <w:t>)</w:t>
            </w:r>
            <w:r>
              <w:rPr>
                <w:iCs/>
                <w:sz w:val="20"/>
                <w:szCs w:val="20"/>
              </w:rPr>
              <w:t xml:space="preserve"> tako</w:t>
            </w:r>
            <w:r w:rsidRPr="00F674E9">
              <w:rPr>
                <w:iCs/>
                <w:sz w:val="20"/>
                <w:szCs w:val="20"/>
              </w:rPr>
              <w:t>, da se lahko najemna pogodba sklene za daljše časovno obdobje, če gre za neprofitni najem.</w:t>
            </w:r>
            <w:r>
              <w:rPr>
                <w:iCs/>
                <w:sz w:val="20"/>
                <w:szCs w:val="20"/>
              </w:rPr>
              <w:t xml:space="preserve"> </w:t>
            </w:r>
          </w:p>
          <w:p w:rsidR="00F674E9" w:rsidRPr="00F674E9" w:rsidRDefault="00F674E9" w:rsidP="00F674E9">
            <w:pPr>
              <w:pStyle w:val="Neotevilenodstavek"/>
              <w:widowControl w:val="0"/>
              <w:spacing w:line="260" w:lineRule="exact"/>
              <w:rPr>
                <w:iCs/>
                <w:sz w:val="20"/>
                <w:szCs w:val="20"/>
              </w:rPr>
            </w:pPr>
            <w:r>
              <w:rPr>
                <w:iCs/>
                <w:sz w:val="20"/>
                <w:szCs w:val="20"/>
              </w:rPr>
              <w:t xml:space="preserve">Predlog ni sprejet iz naslednjih razlogov: </w:t>
            </w:r>
            <w:r w:rsidRPr="00F674E9">
              <w:rPr>
                <w:iCs/>
                <w:sz w:val="20"/>
                <w:szCs w:val="20"/>
              </w:rPr>
              <w:t>Namen najema bo nekomercialna uporaba za izvajanje javnih kulturnih programov zato razlikovanje ni potrebno in se določi zgolj en rok.  Obdobje do 10 let je ustrezno, saj omogoča večjo fleksibilnost in preverljivost smotrnosti. Glede na to, da je predvidena možnost podaljšanja, je teoretično omogočen tudi daljši rok trajanja najemne pogodbe.</w:t>
            </w:r>
            <w:r>
              <w:rPr>
                <w:iCs/>
                <w:sz w:val="20"/>
                <w:szCs w:val="20"/>
              </w:rPr>
              <w:t xml:space="preserve"> </w:t>
            </w:r>
            <w:r w:rsidRPr="00F674E9">
              <w:rPr>
                <w:iCs/>
                <w:sz w:val="20"/>
                <w:szCs w:val="20"/>
              </w:rPr>
              <w:t>Zato se ohrani predlagani 10 letni rok, ki se lahko na podlagi ponovno ugotovljenega javnega interesa podaljša.</w:t>
            </w:r>
          </w:p>
          <w:p w:rsidR="00106C21" w:rsidRPr="0086649C" w:rsidRDefault="00106C21" w:rsidP="000E0770">
            <w:pPr>
              <w:pStyle w:val="Neotevilenodstavek"/>
              <w:widowControl w:val="0"/>
              <w:spacing w:before="0" w:after="0" w:line="260" w:lineRule="exact"/>
              <w:rPr>
                <w:iCs/>
                <w:sz w:val="20"/>
                <w:szCs w:val="20"/>
              </w:rPr>
            </w:pPr>
          </w:p>
        </w:tc>
      </w:tr>
      <w:tr w:rsidR="00106C21" w:rsidRPr="0086649C" w:rsidTr="002A5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71" w:type="dxa"/>
            <w:gridSpan w:val="7"/>
            <w:vAlign w:val="center"/>
          </w:tcPr>
          <w:p w:rsidR="00106C21" w:rsidRPr="0086649C" w:rsidRDefault="005E3DF2" w:rsidP="002A5B67">
            <w:pPr>
              <w:pStyle w:val="Neotevilenodstavek"/>
              <w:widowControl w:val="0"/>
              <w:spacing w:before="0" w:after="0" w:line="260" w:lineRule="exact"/>
              <w:jc w:val="left"/>
              <w:rPr>
                <w:sz w:val="20"/>
                <w:szCs w:val="20"/>
              </w:rPr>
            </w:pPr>
            <w:r>
              <w:rPr>
                <w:b/>
                <w:sz w:val="20"/>
                <w:szCs w:val="20"/>
              </w:rPr>
              <w:lastRenderedPageBreak/>
              <w:t>10</w:t>
            </w:r>
            <w:r w:rsidR="00106C21" w:rsidRPr="0086649C">
              <w:rPr>
                <w:b/>
                <w:sz w:val="20"/>
                <w:szCs w:val="20"/>
              </w:rPr>
              <w:t>. Pri pripravi gradiva so bile upoštevane zahteve iz Resolucije o normativni dejavnosti:</w:t>
            </w:r>
          </w:p>
        </w:tc>
        <w:tc>
          <w:tcPr>
            <w:tcW w:w="2329" w:type="dxa"/>
            <w:gridSpan w:val="3"/>
            <w:vAlign w:val="center"/>
          </w:tcPr>
          <w:p w:rsidR="00106C21" w:rsidRPr="0086649C" w:rsidRDefault="00106C21" w:rsidP="002A5B67">
            <w:pPr>
              <w:pStyle w:val="Neotevilenodstavek"/>
              <w:widowControl w:val="0"/>
              <w:spacing w:before="0" w:after="0" w:line="260" w:lineRule="exact"/>
              <w:jc w:val="center"/>
              <w:rPr>
                <w:iCs/>
                <w:sz w:val="20"/>
                <w:szCs w:val="20"/>
              </w:rPr>
            </w:pPr>
            <w:r w:rsidRPr="0086649C">
              <w:rPr>
                <w:sz w:val="20"/>
                <w:szCs w:val="20"/>
              </w:rPr>
              <w:t>DA</w:t>
            </w:r>
          </w:p>
        </w:tc>
      </w:tr>
      <w:tr w:rsidR="00106C21" w:rsidRPr="0086649C" w:rsidTr="002A5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71" w:type="dxa"/>
            <w:gridSpan w:val="7"/>
            <w:vAlign w:val="center"/>
          </w:tcPr>
          <w:p w:rsidR="00106C21" w:rsidRPr="0086649C" w:rsidRDefault="00106C21" w:rsidP="002A5B67">
            <w:pPr>
              <w:pStyle w:val="Neotevilenodstavek"/>
              <w:widowControl w:val="0"/>
              <w:spacing w:before="0" w:after="0" w:line="260" w:lineRule="exact"/>
              <w:jc w:val="left"/>
              <w:rPr>
                <w:b/>
                <w:sz w:val="20"/>
                <w:szCs w:val="20"/>
              </w:rPr>
            </w:pPr>
            <w:r w:rsidRPr="0086649C">
              <w:rPr>
                <w:b/>
                <w:sz w:val="20"/>
                <w:szCs w:val="20"/>
              </w:rPr>
              <w:t>1</w:t>
            </w:r>
            <w:r w:rsidR="005E3DF2">
              <w:rPr>
                <w:b/>
                <w:sz w:val="20"/>
                <w:szCs w:val="20"/>
              </w:rPr>
              <w:t>1</w:t>
            </w:r>
            <w:r w:rsidRPr="0086649C">
              <w:rPr>
                <w:b/>
                <w:sz w:val="20"/>
                <w:szCs w:val="20"/>
              </w:rPr>
              <w:t>. Gradivo je uvrščeno v delovni program vlade:</w:t>
            </w:r>
          </w:p>
        </w:tc>
        <w:tc>
          <w:tcPr>
            <w:tcW w:w="2329" w:type="dxa"/>
            <w:gridSpan w:val="3"/>
            <w:vAlign w:val="center"/>
          </w:tcPr>
          <w:p w:rsidR="00106C21" w:rsidRPr="0086649C" w:rsidRDefault="00106C21" w:rsidP="002A5B67">
            <w:pPr>
              <w:pStyle w:val="Neotevilenodstavek"/>
              <w:widowControl w:val="0"/>
              <w:spacing w:before="0" w:after="0" w:line="260" w:lineRule="exact"/>
              <w:jc w:val="center"/>
              <w:rPr>
                <w:sz w:val="20"/>
                <w:szCs w:val="20"/>
              </w:rPr>
            </w:pPr>
            <w:r w:rsidRPr="0086649C">
              <w:rPr>
                <w:sz w:val="20"/>
                <w:szCs w:val="20"/>
              </w:rPr>
              <w:t>DA</w:t>
            </w:r>
          </w:p>
        </w:tc>
      </w:tr>
      <w:tr w:rsidR="00106C21" w:rsidRPr="0086649C" w:rsidTr="002A5B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Borders>
              <w:top w:val="single" w:sz="4" w:space="0" w:color="000000"/>
              <w:left w:val="single" w:sz="4" w:space="0" w:color="000000"/>
              <w:bottom w:val="single" w:sz="4" w:space="0" w:color="000000"/>
              <w:right w:val="single" w:sz="4" w:space="0" w:color="000000"/>
            </w:tcBorders>
            <w:shd w:val="clear" w:color="auto" w:fill="auto"/>
          </w:tcPr>
          <w:p w:rsidR="00106C21" w:rsidRPr="0086649C" w:rsidRDefault="00106C21" w:rsidP="002A5B67">
            <w:pPr>
              <w:pStyle w:val="Poglavje"/>
              <w:widowControl w:val="0"/>
              <w:spacing w:before="0" w:after="0" w:line="260" w:lineRule="exact"/>
              <w:ind w:left="3400"/>
              <w:rPr>
                <w:sz w:val="20"/>
                <w:szCs w:val="20"/>
              </w:rPr>
            </w:pPr>
          </w:p>
          <w:p w:rsidR="00106C21" w:rsidRPr="0086649C" w:rsidRDefault="000D133E" w:rsidP="002A5B67">
            <w:pPr>
              <w:pStyle w:val="Poglavje"/>
              <w:widowControl w:val="0"/>
              <w:spacing w:before="0" w:after="0" w:line="260" w:lineRule="exact"/>
              <w:ind w:left="3400"/>
              <w:jc w:val="left"/>
              <w:rPr>
                <w:b w:val="0"/>
                <w:sz w:val="20"/>
                <w:szCs w:val="20"/>
              </w:rPr>
            </w:pPr>
            <w:r>
              <w:rPr>
                <w:b w:val="0"/>
                <w:sz w:val="20"/>
                <w:szCs w:val="20"/>
              </w:rPr>
              <w:t xml:space="preserve">            Anton Peršak</w:t>
            </w:r>
            <w:r w:rsidR="00106C21" w:rsidRPr="0086649C">
              <w:rPr>
                <w:b w:val="0"/>
                <w:sz w:val="20"/>
                <w:szCs w:val="20"/>
              </w:rPr>
              <w:t xml:space="preserve">        </w:t>
            </w:r>
          </w:p>
          <w:p w:rsidR="00106C21" w:rsidRPr="0086649C" w:rsidRDefault="00106C21" w:rsidP="002A5B67">
            <w:pPr>
              <w:pStyle w:val="Poglavje"/>
              <w:widowControl w:val="0"/>
              <w:spacing w:before="0" w:after="0" w:line="260" w:lineRule="exact"/>
              <w:ind w:left="3400"/>
              <w:jc w:val="left"/>
              <w:rPr>
                <w:b w:val="0"/>
                <w:sz w:val="20"/>
                <w:szCs w:val="20"/>
              </w:rPr>
            </w:pPr>
            <w:r w:rsidRPr="0086649C">
              <w:rPr>
                <w:b w:val="0"/>
                <w:sz w:val="20"/>
                <w:szCs w:val="20"/>
              </w:rPr>
              <w:t xml:space="preserve">            </w:t>
            </w:r>
            <w:r w:rsidR="000D133E">
              <w:rPr>
                <w:b w:val="0"/>
                <w:sz w:val="20"/>
                <w:szCs w:val="20"/>
              </w:rPr>
              <w:t>minister</w:t>
            </w:r>
          </w:p>
          <w:p w:rsidR="00106C21" w:rsidRPr="0086649C" w:rsidRDefault="00106C21" w:rsidP="002A5B67">
            <w:pPr>
              <w:pStyle w:val="Poglavje"/>
              <w:widowControl w:val="0"/>
              <w:spacing w:before="0" w:after="0" w:line="260" w:lineRule="exact"/>
              <w:ind w:left="3400"/>
              <w:rPr>
                <w:b w:val="0"/>
                <w:sz w:val="20"/>
                <w:szCs w:val="20"/>
              </w:rPr>
            </w:pPr>
          </w:p>
          <w:p w:rsidR="00106C21" w:rsidRPr="0086649C" w:rsidRDefault="00106C21" w:rsidP="002A5B67">
            <w:pPr>
              <w:pStyle w:val="Poglavje"/>
              <w:widowControl w:val="0"/>
              <w:spacing w:before="0" w:after="0" w:line="260" w:lineRule="exact"/>
              <w:ind w:left="3400"/>
              <w:rPr>
                <w:sz w:val="20"/>
                <w:szCs w:val="20"/>
              </w:rPr>
            </w:pPr>
          </w:p>
        </w:tc>
      </w:tr>
    </w:tbl>
    <w:p w:rsidR="00106C21" w:rsidRPr="0086649C" w:rsidRDefault="00106C21" w:rsidP="00106C21">
      <w:pPr>
        <w:pStyle w:val="Naslovpredpisa"/>
        <w:spacing w:before="0" w:after="0" w:line="260" w:lineRule="exact"/>
        <w:jc w:val="left"/>
        <w:rPr>
          <w:sz w:val="20"/>
          <w:szCs w:val="20"/>
        </w:rPr>
      </w:pPr>
    </w:p>
    <w:p w:rsidR="00106C21" w:rsidRPr="0086649C" w:rsidRDefault="00106C21" w:rsidP="00106C21">
      <w:pPr>
        <w:pStyle w:val="Naslovpredpisa"/>
        <w:spacing w:before="0" w:after="0" w:line="260" w:lineRule="exact"/>
        <w:jc w:val="left"/>
        <w:rPr>
          <w:sz w:val="20"/>
          <w:szCs w:val="20"/>
        </w:rPr>
      </w:pPr>
    </w:p>
    <w:p w:rsidR="00106C21" w:rsidRDefault="00106C21" w:rsidP="00106C21">
      <w:pPr>
        <w:pStyle w:val="Naslovpredpisa"/>
        <w:spacing w:before="0" w:after="0" w:line="260" w:lineRule="exact"/>
        <w:jc w:val="left"/>
        <w:rPr>
          <w:sz w:val="20"/>
          <w:szCs w:val="20"/>
        </w:rPr>
      </w:pPr>
    </w:p>
    <w:p w:rsidR="000E0770" w:rsidRDefault="000E0770" w:rsidP="00106C21">
      <w:pPr>
        <w:pStyle w:val="Naslovpredpisa"/>
        <w:spacing w:before="0" w:after="0" w:line="260" w:lineRule="exact"/>
        <w:jc w:val="left"/>
        <w:rPr>
          <w:sz w:val="20"/>
          <w:szCs w:val="20"/>
        </w:rPr>
      </w:pPr>
    </w:p>
    <w:p w:rsidR="000E0770" w:rsidRDefault="000E0770" w:rsidP="00106C21">
      <w:pPr>
        <w:pStyle w:val="Naslovpredpisa"/>
        <w:spacing w:before="0" w:after="0" w:line="260" w:lineRule="exact"/>
        <w:jc w:val="left"/>
        <w:rPr>
          <w:sz w:val="20"/>
          <w:szCs w:val="20"/>
        </w:rPr>
      </w:pPr>
    </w:p>
    <w:p w:rsidR="000E0770" w:rsidRDefault="000E0770" w:rsidP="00106C21">
      <w:pPr>
        <w:pStyle w:val="Naslovpredpisa"/>
        <w:spacing w:before="0" w:after="0" w:line="260" w:lineRule="exact"/>
        <w:jc w:val="left"/>
        <w:rPr>
          <w:sz w:val="20"/>
          <w:szCs w:val="20"/>
        </w:rPr>
      </w:pPr>
    </w:p>
    <w:p w:rsidR="000E0770" w:rsidRDefault="000E0770" w:rsidP="00106C21">
      <w:pPr>
        <w:pStyle w:val="Naslovpredpisa"/>
        <w:spacing w:before="0" w:after="0" w:line="260" w:lineRule="exact"/>
        <w:jc w:val="left"/>
        <w:rPr>
          <w:sz w:val="20"/>
          <w:szCs w:val="20"/>
        </w:rPr>
      </w:pPr>
    </w:p>
    <w:p w:rsidR="000E0770" w:rsidRDefault="000E0770" w:rsidP="00106C21">
      <w:pPr>
        <w:pStyle w:val="Naslovpredpisa"/>
        <w:spacing w:before="0" w:after="0" w:line="260" w:lineRule="exact"/>
        <w:jc w:val="left"/>
        <w:rPr>
          <w:sz w:val="20"/>
          <w:szCs w:val="20"/>
        </w:rPr>
      </w:pPr>
    </w:p>
    <w:p w:rsidR="000E0770" w:rsidRDefault="000E0770" w:rsidP="00106C21">
      <w:pPr>
        <w:pStyle w:val="Naslovpredpisa"/>
        <w:spacing w:before="0" w:after="0" w:line="260" w:lineRule="exact"/>
        <w:jc w:val="left"/>
        <w:rPr>
          <w:sz w:val="20"/>
          <w:szCs w:val="20"/>
        </w:rPr>
      </w:pPr>
    </w:p>
    <w:p w:rsidR="000E0770" w:rsidRDefault="000E0770" w:rsidP="00106C21">
      <w:pPr>
        <w:pStyle w:val="Naslovpredpisa"/>
        <w:spacing w:before="0" w:after="0" w:line="260" w:lineRule="exact"/>
        <w:jc w:val="left"/>
        <w:rPr>
          <w:sz w:val="20"/>
          <w:szCs w:val="20"/>
        </w:rPr>
      </w:pPr>
    </w:p>
    <w:p w:rsidR="000E0770" w:rsidRDefault="000E0770" w:rsidP="00106C21">
      <w:pPr>
        <w:pStyle w:val="Naslovpredpisa"/>
        <w:spacing w:before="0" w:after="0" w:line="260" w:lineRule="exact"/>
        <w:jc w:val="left"/>
        <w:rPr>
          <w:sz w:val="20"/>
          <w:szCs w:val="20"/>
        </w:rPr>
      </w:pPr>
    </w:p>
    <w:p w:rsidR="000E0770" w:rsidRDefault="000E0770" w:rsidP="00106C21">
      <w:pPr>
        <w:pStyle w:val="Naslovpredpisa"/>
        <w:spacing w:before="0" w:after="0" w:line="260" w:lineRule="exact"/>
        <w:jc w:val="left"/>
        <w:rPr>
          <w:sz w:val="20"/>
          <w:szCs w:val="20"/>
        </w:rPr>
      </w:pPr>
    </w:p>
    <w:p w:rsidR="000E0770" w:rsidRDefault="000E0770" w:rsidP="00106C21">
      <w:pPr>
        <w:pStyle w:val="Naslovpredpisa"/>
        <w:spacing w:before="0" w:after="0" w:line="260" w:lineRule="exact"/>
        <w:jc w:val="left"/>
        <w:rPr>
          <w:sz w:val="20"/>
          <w:szCs w:val="20"/>
        </w:rPr>
      </w:pPr>
    </w:p>
    <w:p w:rsidR="000E0770" w:rsidRDefault="000E0770" w:rsidP="00106C21">
      <w:pPr>
        <w:pStyle w:val="Naslovpredpisa"/>
        <w:spacing w:before="0" w:after="0" w:line="260" w:lineRule="exact"/>
        <w:jc w:val="left"/>
        <w:rPr>
          <w:sz w:val="20"/>
          <w:szCs w:val="20"/>
        </w:rPr>
      </w:pPr>
    </w:p>
    <w:p w:rsidR="000E0770" w:rsidRDefault="000E0770" w:rsidP="00106C21">
      <w:pPr>
        <w:pStyle w:val="Naslovpredpisa"/>
        <w:spacing w:before="0" w:after="0" w:line="260" w:lineRule="exact"/>
        <w:jc w:val="left"/>
        <w:rPr>
          <w:sz w:val="20"/>
          <w:szCs w:val="20"/>
        </w:rPr>
      </w:pPr>
    </w:p>
    <w:p w:rsidR="000E0770" w:rsidRDefault="000E0770" w:rsidP="00106C21">
      <w:pPr>
        <w:pStyle w:val="Naslovpredpisa"/>
        <w:spacing w:before="0" w:after="0" w:line="260" w:lineRule="exact"/>
        <w:jc w:val="left"/>
        <w:rPr>
          <w:sz w:val="20"/>
          <w:szCs w:val="20"/>
        </w:rPr>
      </w:pPr>
    </w:p>
    <w:p w:rsidR="000E0770" w:rsidRDefault="000E0770" w:rsidP="00106C21">
      <w:pPr>
        <w:pStyle w:val="Naslovpredpisa"/>
        <w:spacing w:before="0" w:after="0" w:line="260" w:lineRule="exact"/>
        <w:jc w:val="left"/>
        <w:rPr>
          <w:sz w:val="20"/>
          <w:szCs w:val="20"/>
        </w:rPr>
      </w:pPr>
    </w:p>
    <w:p w:rsidR="000E0770" w:rsidRDefault="000E0770" w:rsidP="00106C21">
      <w:pPr>
        <w:pStyle w:val="Naslovpredpisa"/>
        <w:spacing w:before="0" w:after="0" w:line="260" w:lineRule="exact"/>
        <w:jc w:val="left"/>
        <w:rPr>
          <w:sz w:val="20"/>
          <w:szCs w:val="20"/>
        </w:rPr>
      </w:pPr>
    </w:p>
    <w:p w:rsidR="000E0770" w:rsidRDefault="000E0770" w:rsidP="00106C21">
      <w:pPr>
        <w:pStyle w:val="Naslovpredpisa"/>
        <w:spacing w:before="0" w:after="0" w:line="260" w:lineRule="exact"/>
        <w:jc w:val="left"/>
        <w:rPr>
          <w:sz w:val="20"/>
          <w:szCs w:val="20"/>
        </w:rPr>
      </w:pPr>
    </w:p>
    <w:p w:rsidR="000E0770" w:rsidRDefault="000E0770" w:rsidP="00106C21">
      <w:pPr>
        <w:pStyle w:val="Naslovpredpisa"/>
        <w:spacing w:before="0" w:after="0" w:line="260" w:lineRule="exact"/>
        <w:jc w:val="left"/>
        <w:rPr>
          <w:sz w:val="20"/>
          <w:szCs w:val="20"/>
        </w:rPr>
      </w:pPr>
    </w:p>
    <w:p w:rsidR="000E0770" w:rsidRDefault="000E0770" w:rsidP="00106C21">
      <w:pPr>
        <w:pStyle w:val="Naslovpredpisa"/>
        <w:spacing w:before="0" w:after="0" w:line="260" w:lineRule="exact"/>
        <w:jc w:val="left"/>
        <w:rPr>
          <w:sz w:val="20"/>
          <w:szCs w:val="20"/>
        </w:rPr>
      </w:pPr>
    </w:p>
    <w:p w:rsidR="000E0770" w:rsidRPr="0086649C" w:rsidRDefault="000E0770" w:rsidP="00106C21">
      <w:pPr>
        <w:pStyle w:val="Naslovpredpisa"/>
        <w:spacing w:before="0" w:after="0" w:line="260" w:lineRule="exact"/>
        <w:jc w:val="left"/>
        <w:rPr>
          <w:sz w:val="20"/>
          <w:szCs w:val="20"/>
        </w:rPr>
      </w:pPr>
    </w:p>
    <w:p w:rsidR="00106C21" w:rsidRPr="0086649C" w:rsidRDefault="00106C21" w:rsidP="00106C21">
      <w:pPr>
        <w:pStyle w:val="Naslovpredpisa"/>
        <w:spacing w:before="0" w:after="0" w:line="260" w:lineRule="exact"/>
        <w:jc w:val="left"/>
        <w:rPr>
          <w:sz w:val="20"/>
          <w:szCs w:val="20"/>
        </w:rPr>
      </w:pPr>
    </w:p>
    <w:p w:rsidR="00106C21" w:rsidRPr="0086649C" w:rsidRDefault="00106C21" w:rsidP="00106C21">
      <w:pPr>
        <w:pStyle w:val="Naslovpredpisa"/>
        <w:spacing w:before="0" w:after="0" w:line="260" w:lineRule="exact"/>
        <w:jc w:val="left"/>
        <w:rPr>
          <w:sz w:val="20"/>
          <w:szCs w:val="20"/>
        </w:rPr>
      </w:pPr>
    </w:p>
    <w:p w:rsidR="00106C21" w:rsidRPr="0086649C" w:rsidRDefault="00106C21" w:rsidP="00106C21">
      <w:pPr>
        <w:pStyle w:val="Naslovpredpisa"/>
        <w:spacing w:before="0" w:after="0" w:line="260" w:lineRule="exact"/>
        <w:jc w:val="left"/>
        <w:rPr>
          <w:sz w:val="20"/>
          <w:szCs w:val="20"/>
        </w:rPr>
      </w:pPr>
    </w:p>
    <w:p w:rsidR="00106C21" w:rsidRPr="0086649C" w:rsidRDefault="00106C21" w:rsidP="00106C21">
      <w:pPr>
        <w:pStyle w:val="Naslovpredpisa"/>
        <w:spacing w:before="0" w:after="0" w:line="260" w:lineRule="exact"/>
        <w:jc w:val="left"/>
        <w:rPr>
          <w:sz w:val="20"/>
          <w:szCs w:val="20"/>
        </w:rPr>
      </w:pPr>
    </w:p>
    <w:p w:rsidR="00106C21" w:rsidRPr="0086649C" w:rsidRDefault="00106C21" w:rsidP="00106C21">
      <w:pPr>
        <w:pStyle w:val="Naslovpredpisa"/>
        <w:spacing w:before="0" w:after="0" w:line="260" w:lineRule="exact"/>
        <w:jc w:val="left"/>
        <w:rPr>
          <w:sz w:val="20"/>
          <w:szCs w:val="20"/>
        </w:rPr>
      </w:pPr>
    </w:p>
    <w:p w:rsidR="00106C21" w:rsidRPr="0086649C" w:rsidRDefault="00106C21" w:rsidP="00106C21">
      <w:pPr>
        <w:pStyle w:val="Naslovpredpisa"/>
        <w:spacing w:before="0" w:after="0" w:line="260" w:lineRule="exact"/>
        <w:jc w:val="left"/>
        <w:rPr>
          <w:sz w:val="20"/>
          <w:szCs w:val="20"/>
        </w:rPr>
      </w:pPr>
    </w:p>
    <w:p w:rsidR="00106C21" w:rsidRPr="0086649C" w:rsidRDefault="00106C21" w:rsidP="00106C21">
      <w:pPr>
        <w:pStyle w:val="Naslovpredpisa"/>
        <w:spacing w:before="0" w:after="0" w:line="260" w:lineRule="exact"/>
        <w:jc w:val="right"/>
        <w:rPr>
          <w:sz w:val="20"/>
          <w:szCs w:val="20"/>
        </w:rPr>
      </w:pPr>
      <w:r w:rsidRPr="0086649C">
        <w:rPr>
          <w:sz w:val="20"/>
          <w:szCs w:val="20"/>
        </w:rPr>
        <w:lastRenderedPageBreak/>
        <w:t>PREDLOG</w:t>
      </w:r>
    </w:p>
    <w:p w:rsidR="00106C21" w:rsidRPr="0086649C" w:rsidRDefault="00106C21" w:rsidP="00106C21">
      <w:pPr>
        <w:spacing w:line="240" w:lineRule="auto"/>
        <w:ind w:left="284"/>
        <w:jc w:val="right"/>
        <w:rPr>
          <w:rFonts w:ascii="Arial" w:hAnsi="Arial" w:cs="Arial"/>
          <w:b/>
          <w:sz w:val="20"/>
          <w:szCs w:val="20"/>
        </w:rPr>
      </w:pPr>
      <w:r w:rsidRPr="0086649C">
        <w:rPr>
          <w:rFonts w:ascii="Arial" w:hAnsi="Arial" w:cs="Arial"/>
          <w:b/>
          <w:sz w:val="20"/>
          <w:szCs w:val="20"/>
        </w:rPr>
        <w:t>(EVA 2013-3340-0028)</w:t>
      </w:r>
    </w:p>
    <w:tbl>
      <w:tblPr>
        <w:tblW w:w="0" w:type="auto"/>
        <w:tblLook w:val="04A0" w:firstRow="1" w:lastRow="0" w:firstColumn="1" w:lastColumn="0" w:noHBand="0" w:noVBand="1"/>
      </w:tblPr>
      <w:tblGrid>
        <w:gridCol w:w="9213"/>
      </w:tblGrid>
      <w:tr w:rsidR="00106C21" w:rsidRPr="0086649C" w:rsidTr="002A5B67">
        <w:tc>
          <w:tcPr>
            <w:tcW w:w="9213" w:type="dxa"/>
          </w:tcPr>
          <w:p w:rsidR="00106C21" w:rsidRPr="0086649C" w:rsidRDefault="00106C21" w:rsidP="002A5B67">
            <w:pPr>
              <w:pStyle w:val="Naslovpredpisa"/>
              <w:spacing w:before="0" w:after="0" w:line="260" w:lineRule="exact"/>
              <w:rPr>
                <w:sz w:val="20"/>
                <w:szCs w:val="20"/>
              </w:rPr>
            </w:pPr>
            <w:r w:rsidRPr="0086649C">
              <w:rPr>
                <w:sz w:val="20"/>
                <w:szCs w:val="20"/>
              </w:rPr>
              <w:t xml:space="preserve">ZAKON </w:t>
            </w:r>
          </w:p>
          <w:p w:rsidR="00106C21" w:rsidRPr="0086649C" w:rsidRDefault="00106C21" w:rsidP="002A5B67">
            <w:pPr>
              <w:pStyle w:val="Naslovpredpisa"/>
              <w:spacing w:before="0" w:after="0" w:line="260" w:lineRule="exact"/>
              <w:rPr>
                <w:sz w:val="20"/>
                <w:szCs w:val="20"/>
              </w:rPr>
            </w:pPr>
            <w:r w:rsidRPr="0086649C">
              <w:rPr>
                <w:sz w:val="20"/>
                <w:szCs w:val="20"/>
              </w:rPr>
              <w:t>O SPREMEMBAH IN DOPOLNITVAH ZAKONA O URESNIČEVANJU JAVNEGA INTERESA ZA KULTURO</w:t>
            </w:r>
          </w:p>
        </w:tc>
      </w:tr>
      <w:tr w:rsidR="00106C21" w:rsidRPr="0086649C" w:rsidTr="002A5B67">
        <w:tc>
          <w:tcPr>
            <w:tcW w:w="9213" w:type="dxa"/>
          </w:tcPr>
          <w:p w:rsidR="00106C21" w:rsidRPr="0086649C" w:rsidRDefault="00106C21" w:rsidP="002A5B67">
            <w:pPr>
              <w:pStyle w:val="Poglavje"/>
              <w:spacing w:before="0" w:after="0" w:line="260" w:lineRule="exact"/>
              <w:jc w:val="left"/>
              <w:rPr>
                <w:sz w:val="20"/>
                <w:szCs w:val="20"/>
              </w:rPr>
            </w:pPr>
            <w:r w:rsidRPr="0086649C">
              <w:rPr>
                <w:sz w:val="20"/>
                <w:szCs w:val="20"/>
              </w:rPr>
              <w:t>I. UVOD</w:t>
            </w:r>
          </w:p>
        </w:tc>
      </w:tr>
      <w:tr w:rsidR="00106C21" w:rsidRPr="0086649C" w:rsidTr="002A5B67">
        <w:tc>
          <w:tcPr>
            <w:tcW w:w="9213" w:type="dxa"/>
          </w:tcPr>
          <w:p w:rsidR="00106C21" w:rsidRPr="0086649C" w:rsidRDefault="00106C21" w:rsidP="002A5B67">
            <w:pPr>
              <w:pStyle w:val="Oddelek"/>
              <w:numPr>
                <w:ilvl w:val="0"/>
                <w:numId w:val="0"/>
              </w:numPr>
              <w:spacing w:before="0" w:after="0" w:line="260" w:lineRule="exact"/>
              <w:jc w:val="left"/>
              <w:rPr>
                <w:sz w:val="20"/>
                <w:szCs w:val="20"/>
              </w:rPr>
            </w:pPr>
            <w:r w:rsidRPr="0086649C">
              <w:rPr>
                <w:sz w:val="20"/>
                <w:szCs w:val="20"/>
              </w:rPr>
              <w:t>1. OCENA STANJA IN RAZLOGI ZA SPREJEM PREDLOGA ZAKONA</w:t>
            </w:r>
          </w:p>
        </w:tc>
      </w:tr>
      <w:tr w:rsidR="00106C21" w:rsidRPr="0086649C" w:rsidTr="002A5B67">
        <w:tc>
          <w:tcPr>
            <w:tcW w:w="9213" w:type="dxa"/>
          </w:tcPr>
          <w:p w:rsidR="00106C21" w:rsidRPr="0086649C" w:rsidRDefault="00106C21" w:rsidP="002A5B67">
            <w:pPr>
              <w:pStyle w:val="Oddelek"/>
              <w:numPr>
                <w:ilvl w:val="0"/>
                <w:numId w:val="0"/>
              </w:numPr>
              <w:spacing w:before="0" w:after="0" w:line="260" w:lineRule="exact"/>
              <w:ind w:left="317"/>
              <w:jc w:val="both"/>
              <w:rPr>
                <w:b w:val="0"/>
                <w:sz w:val="20"/>
                <w:szCs w:val="20"/>
              </w:rPr>
            </w:pPr>
          </w:p>
          <w:p w:rsidR="00106C21" w:rsidRPr="0086649C" w:rsidRDefault="00106C21" w:rsidP="002A5B67">
            <w:pPr>
              <w:pStyle w:val="Oddelek"/>
              <w:numPr>
                <w:ilvl w:val="0"/>
                <w:numId w:val="0"/>
              </w:numPr>
              <w:spacing w:before="0" w:after="0" w:line="240" w:lineRule="exact"/>
              <w:ind w:left="318"/>
              <w:jc w:val="both"/>
              <w:rPr>
                <w:b w:val="0"/>
                <w:sz w:val="20"/>
                <w:szCs w:val="20"/>
              </w:rPr>
            </w:pPr>
            <w:r w:rsidRPr="0086649C">
              <w:rPr>
                <w:b w:val="0"/>
                <w:sz w:val="20"/>
                <w:szCs w:val="20"/>
              </w:rPr>
              <w:t>Zakon o uresničevanju javnega interesa za kulturo (Uradni list RS, št. 77/07- uradno prečiščeno besedilo, 56/08, 4/10, 20/11 in 111/13; v nadaljevanju: ZUJIK) je temeljni zakon na področju kulture. Pri njegovem izvajanju so bile ugotovljene nekatere administrativne ovire in bremena, ki bi jih bilo mogoče odpraviti z manjšimi spremembami in dopolnitvami zakona ter natančnejšo določitvijo in dopolnitvijo nekaterih pravnih institutov. Na področju poklicne pokojnine baletnih plesalcev in samozaposlenih v kulturi pa so potrebne nekatere spremembe in dopolnitve, ki jim bodo dajale večjo socialno varnost, izhajajoč iz njihovega dela in danega prispevka h kulturi.</w:t>
            </w:r>
          </w:p>
          <w:p w:rsidR="00106C21" w:rsidRPr="0086649C" w:rsidRDefault="00106C21" w:rsidP="002A5B67">
            <w:pPr>
              <w:pStyle w:val="Alineazaodstavkom"/>
              <w:numPr>
                <w:ilvl w:val="0"/>
                <w:numId w:val="0"/>
              </w:numPr>
              <w:spacing w:line="260" w:lineRule="exact"/>
              <w:ind w:left="709" w:hanging="284"/>
              <w:rPr>
                <w:sz w:val="20"/>
                <w:szCs w:val="20"/>
              </w:rPr>
            </w:pPr>
          </w:p>
          <w:p w:rsidR="003232C7" w:rsidRDefault="003232C7" w:rsidP="002A5B67">
            <w:pPr>
              <w:numPr>
                <w:ilvl w:val="0"/>
                <w:numId w:val="17"/>
              </w:numPr>
              <w:spacing w:after="0" w:line="260" w:lineRule="exact"/>
              <w:jc w:val="both"/>
              <w:rPr>
                <w:rFonts w:ascii="Arial" w:hAnsi="Arial" w:cs="Arial"/>
                <w:b/>
                <w:sz w:val="20"/>
                <w:szCs w:val="20"/>
              </w:rPr>
            </w:pPr>
            <w:r>
              <w:rPr>
                <w:rFonts w:ascii="Arial" w:hAnsi="Arial" w:cs="Arial"/>
                <w:b/>
                <w:sz w:val="20"/>
                <w:szCs w:val="20"/>
              </w:rPr>
              <w:t>Nacionalni program za kulturo</w:t>
            </w:r>
          </w:p>
          <w:p w:rsidR="003232C7" w:rsidRDefault="003232C7" w:rsidP="003232C7">
            <w:pPr>
              <w:spacing w:after="0" w:line="260" w:lineRule="exact"/>
              <w:ind w:left="644"/>
              <w:jc w:val="both"/>
              <w:rPr>
                <w:rFonts w:ascii="Arial" w:hAnsi="Arial" w:cs="Arial"/>
                <w:b/>
                <w:sz w:val="20"/>
                <w:szCs w:val="20"/>
              </w:rPr>
            </w:pPr>
          </w:p>
          <w:p w:rsidR="003232C7" w:rsidRPr="003232C7" w:rsidRDefault="003232C7" w:rsidP="003232C7">
            <w:pPr>
              <w:ind w:left="284"/>
              <w:jc w:val="both"/>
              <w:rPr>
                <w:rFonts w:ascii="Arial" w:eastAsia="Times New Roman" w:hAnsi="Arial" w:cs="Arial"/>
                <w:sz w:val="20"/>
                <w:szCs w:val="20"/>
                <w:lang w:eastAsia="sl-SI"/>
              </w:rPr>
            </w:pPr>
            <w:r w:rsidRPr="003232C7">
              <w:rPr>
                <w:rFonts w:ascii="Arial" w:eastAsia="Times New Roman" w:hAnsi="Arial" w:cs="Arial"/>
                <w:sz w:val="20"/>
                <w:szCs w:val="20"/>
                <w:lang w:eastAsia="sl-SI"/>
              </w:rPr>
              <w:t>Nacionalni progam za kulturo v skladu  s sedaj veljavnimi določbami ZUJIK predstavlja strateški dokument razvojnega načrtovanja kulturne politike izhajajoč iz zgodovinsko d</w:t>
            </w:r>
            <w:r w:rsidR="009D0636">
              <w:rPr>
                <w:rFonts w:ascii="Arial" w:eastAsia="Times New Roman" w:hAnsi="Arial" w:cs="Arial"/>
                <w:sz w:val="20"/>
                <w:szCs w:val="20"/>
                <w:lang w:eastAsia="sl-SI"/>
              </w:rPr>
              <w:t>oseženega položaja kultur</w:t>
            </w:r>
            <w:r w:rsidRPr="003232C7">
              <w:rPr>
                <w:rFonts w:ascii="Arial" w:eastAsia="Times New Roman" w:hAnsi="Arial" w:cs="Arial"/>
                <w:sz w:val="20"/>
                <w:szCs w:val="20"/>
                <w:lang w:eastAsia="sl-SI"/>
              </w:rPr>
              <w:t xml:space="preserve">e s katerim se za prihodnje štiriletno obdobje ugotovi vloga kulture v razvoju Slovenije in slovenskega naroda ter javni interes zanjo. Glede na vsebino, ki jo določa ZUJIK, nacionalni progam za kulturo določa področja kulture, kjer se zagotavljajo kulturne dobrine kot javne dobrine, načrtuje investicije v javno kulturno infrastrukturo, postavi cilje in prioritete kulturne politike in določi čas za njihovo uresničitev ter kazalce, po katerih se bo merilo njihovo doseganje. Določa tudi usmeritve na področju investicij ter pravne, finančne in organizacijske usmeritve, ki so potrebne za njegovo uresničitev na državni in lokalnih ravneh. </w:t>
            </w:r>
          </w:p>
          <w:p w:rsidR="003232C7" w:rsidRPr="003232C7" w:rsidRDefault="003232C7" w:rsidP="003232C7">
            <w:pPr>
              <w:ind w:left="284"/>
              <w:jc w:val="both"/>
              <w:rPr>
                <w:rFonts w:ascii="Arial" w:eastAsia="Times New Roman" w:hAnsi="Arial" w:cs="Arial"/>
                <w:sz w:val="20"/>
                <w:szCs w:val="20"/>
                <w:lang w:eastAsia="sl-SI"/>
              </w:rPr>
            </w:pPr>
            <w:r w:rsidRPr="003232C7">
              <w:rPr>
                <w:rFonts w:ascii="Arial" w:eastAsia="Times New Roman" w:hAnsi="Arial" w:cs="Arial"/>
                <w:sz w:val="20"/>
                <w:szCs w:val="20"/>
                <w:lang w:eastAsia="sl-SI"/>
              </w:rPr>
              <w:t>Glede na naravo strateških dokumentov, ki naj bi opredeljevali dolgoročnejšo vizijo razvoja na nekem področju, se je sedanja struktura nacionalnega progama za kulturo, opredeljena v ZUJIK</w:t>
            </w:r>
            <w:r w:rsidR="00C13172">
              <w:rPr>
                <w:rFonts w:ascii="Arial" w:eastAsia="Times New Roman" w:hAnsi="Arial" w:cs="Arial"/>
                <w:sz w:val="20"/>
                <w:szCs w:val="20"/>
                <w:lang w:eastAsia="sl-SI"/>
              </w:rPr>
              <w:t>,</w:t>
            </w:r>
            <w:r w:rsidRPr="003232C7">
              <w:rPr>
                <w:rFonts w:ascii="Arial" w:eastAsia="Times New Roman" w:hAnsi="Arial" w:cs="Arial"/>
                <w:sz w:val="20"/>
                <w:szCs w:val="20"/>
                <w:lang w:eastAsia="sl-SI"/>
              </w:rPr>
              <w:t xml:space="preserve"> izkazala za neustrezno, tako vsebinsko kot tudi z vidika njegove časovne veljavnosti. Nacionalni progam za kulturo prepodrobno in v prevelikem obsegu določa cilje, ukrepe in kazalnike. Strateški cilji dejansko niso uresničljivi v tako kratkem obdobju štirih let, kar velja tudi za skoraj vse nekoliko večje investicije, saj investicijski ciklus (od idejne zamisli do prevzema zaključenega objekta oziroma začetka načrtovane dejavnosti v njem) pri nas praviloma traja veliko dalj časa od štirih let. Praviloma več </w:t>
            </w:r>
            <w:r w:rsidR="00EE61E3">
              <w:rPr>
                <w:rFonts w:ascii="Arial" w:eastAsia="Times New Roman" w:hAnsi="Arial" w:cs="Arial"/>
                <w:sz w:val="20"/>
                <w:szCs w:val="20"/>
                <w:lang w:eastAsia="sl-SI"/>
              </w:rPr>
              <w:t xml:space="preserve">časa </w:t>
            </w:r>
            <w:r w:rsidRPr="003232C7">
              <w:rPr>
                <w:rFonts w:ascii="Arial" w:eastAsia="Times New Roman" w:hAnsi="Arial" w:cs="Arial"/>
                <w:sz w:val="20"/>
                <w:szCs w:val="20"/>
                <w:lang w:eastAsia="sl-SI"/>
              </w:rPr>
              <w:t>zahtevajo drugi strateški premiki na posameznih področjih (npr. od zamisli sistemskih sprememb na določenem področju prek izdelave strategije in nato prenove zakonodaje v skladu s sprejeto strategijo in začetka delovanja morebitnih novih institucij)</w:t>
            </w:r>
            <w:r w:rsidR="00EE61E3">
              <w:rPr>
                <w:rFonts w:ascii="Arial" w:eastAsia="Times New Roman" w:hAnsi="Arial" w:cs="Arial"/>
                <w:sz w:val="20"/>
                <w:szCs w:val="20"/>
                <w:lang w:eastAsia="sl-SI"/>
              </w:rPr>
              <w:t>, ki</w:t>
            </w:r>
            <w:r w:rsidRPr="003232C7">
              <w:rPr>
                <w:rFonts w:ascii="Arial" w:eastAsia="Times New Roman" w:hAnsi="Arial" w:cs="Arial"/>
                <w:sz w:val="20"/>
                <w:szCs w:val="20"/>
                <w:lang w:eastAsia="sl-SI"/>
              </w:rPr>
              <w:t xml:space="preserve"> se velikokrat tudi ne zgodijo, zaradi objektivnih okoliščin (prenehanje veljavnosti NPK, menjava ministrov, vlade…).</w:t>
            </w:r>
          </w:p>
          <w:p w:rsidR="003232C7" w:rsidRDefault="003232C7" w:rsidP="003232C7">
            <w:pPr>
              <w:spacing w:after="0" w:line="260" w:lineRule="exact"/>
              <w:ind w:left="644"/>
              <w:jc w:val="both"/>
              <w:rPr>
                <w:rFonts w:ascii="Arial" w:hAnsi="Arial" w:cs="Arial"/>
                <w:b/>
                <w:sz w:val="20"/>
                <w:szCs w:val="20"/>
              </w:rPr>
            </w:pPr>
          </w:p>
          <w:p w:rsidR="00106C21" w:rsidRPr="0086649C" w:rsidRDefault="00106C21" w:rsidP="002A5B67">
            <w:pPr>
              <w:numPr>
                <w:ilvl w:val="0"/>
                <w:numId w:val="17"/>
              </w:numPr>
              <w:spacing w:after="0" w:line="260" w:lineRule="exact"/>
              <w:jc w:val="both"/>
              <w:rPr>
                <w:rFonts w:ascii="Arial" w:hAnsi="Arial" w:cs="Arial"/>
                <w:b/>
                <w:sz w:val="20"/>
                <w:szCs w:val="20"/>
              </w:rPr>
            </w:pPr>
            <w:r w:rsidRPr="0086649C">
              <w:rPr>
                <w:rFonts w:ascii="Arial" w:hAnsi="Arial" w:cs="Arial"/>
                <w:b/>
                <w:sz w:val="20"/>
                <w:szCs w:val="20"/>
              </w:rPr>
              <w:t>Podajanje mnenj k strateškim načrtom javnih skladov, javnih agencij in javnih zavodov</w:t>
            </w:r>
          </w:p>
          <w:p w:rsidR="00106C21" w:rsidRPr="0086649C" w:rsidRDefault="00106C21" w:rsidP="002A5B67">
            <w:pPr>
              <w:spacing w:after="0" w:line="260" w:lineRule="exact"/>
              <w:ind w:left="644"/>
              <w:jc w:val="both"/>
              <w:rPr>
                <w:rFonts w:ascii="Arial" w:hAnsi="Arial" w:cs="Arial"/>
                <w:b/>
                <w:sz w:val="20"/>
                <w:szCs w:val="20"/>
              </w:rPr>
            </w:pPr>
          </w:p>
          <w:p w:rsidR="00106C21" w:rsidRPr="0086649C" w:rsidRDefault="00106C21" w:rsidP="002A5B67">
            <w:pPr>
              <w:pStyle w:val="Odstavekseznama"/>
              <w:spacing w:line="240" w:lineRule="exact"/>
              <w:ind w:left="284"/>
              <w:jc w:val="both"/>
              <w:rPr>
                <w:rFonts w:ascii="Arial" w:hAnsi="Arial" w:cs="Arial"/>
                <w:sz w:val="20"/>
                <w:szCs w:val="20"/>
              </w:rPr>
            </w:pPr>
            <w:r w:rsidRPr="0086649C">
              <w:rPr>
                <w:rFonts w:ascii="Arial" w:hAnsi="Arial" w:cs="Arial"/>
                <w:sz w:val="20"/>
                <w:szCs w:val="20"/>
              </w:rPr>
              <w:t>Javnih zavodi, javni skladi in javne agencije morajo imeti za udejanjanje javnega interesa, zaradi katerega so ustanovljeni, veljavne strateške načrte, saj lahko le tako trajno in nemoteno zagotavljajo kulturne dobrine, ki so v javnem interesu. Predhodno mnenje k strateškim načrtom poda ustanovitelj, v primerih javnih zavodov pa poleg ustanoviteljev tudi njihovi financerji, ki niso njihovi ustanovitelji.</w:t>
            </w:r>
          </w:p>
          <w:p w:rsidR="00106C21" w:rsidRPr="0086649C" w:rsidRDefault="00106C21" w:rsidP="002A5B67">
            <w:pPr>
              <w:pStyle w:val="Odstavekseznama"/>
              <w:spacing w:line="240" w:lineRule="exact"/>
              <w:ind w:left="284"/>
              <w:jc w:val="both"/>
              <w:rPr>
                <w:rFonts w:ascii="Arial" w:hAnsi="Arial" w:cs="Arial"/>
                <w:sz w:val="20"/>
                <w:szCs w:val="20"/>
              </w:rPr>
            </w:pPr>
          </w:p>
          <w:p w:rsidR="00106C21" w:rsidRPr="0086649C" w:rsidRDefault="00106C21" w:rsidP="002A5B67">
            <w:pPr>
              <w:pStyle w:val="Odstavekseznama"/>
              <w:spacing w:line="240" w:lineRule="exact"/>
              <w:ind w:left="284"/>
              <w:jc w:val="both"/>
              <w:rPr>
                <w:rFonts w:ascii="Arial" w:hAnsi="Arial" w:cs="Arial"/>
                <w:sz w:val="20"/>
                <w:szCs w:val="20"/>
              </w:rPr>
            </w:pPr>
            <w:r w:rsidRPr="0086649C">
              <w:rPr>
                <w:rFonts w:ascii="Arial" w:hAnsi="Arial" w:cs="Arial"/>
                <w:sz w:val="20"/>
                <w:szCs w:val="20"/>
              </w:rPr>
              <w:t>Ko je ustanovitelj Republika Slovenija, ustanoviteljske pravice, med katere spada tudi izdaja predhodnih mnenj k strateškim načrtom, izvaja Vlada RS. Strateški načrt je dokument vsebinske narave, katerega ustreznost dejansko že ugotavlja ministrstvo, pristojno za kulturo. Po sedaj veljavnem zakonu ministrstvo na podlagi ugotovljene ustreznosti strateškega načrta le</w:t>
            </w:r>
            <w:r w:rsidR="00C13172">
              <w:rPr>
                <w:rFonts w:ascii="Arial" w:hAnsi="Arial" w:cs="Arial"/>
                <w:sz w:val="20"/>
                <w:szCs w:val="20"/>
              </w:rPr>
              <w:t>-</w:t>
            </w:r>
            <w:r w:rsidRPr="0086649C">
              <w:rPr>
                <w:rFonts w:ascii="Arial" w:hAnsi="Arial" w:cs="Arial"/>
                <w:sz w:val="20"/>
                <w:szCs w:val="20"/>
              </w:rPr>
              <w:t xml:space="preserve">tega posreduje v soglasje Vladi RS. Glede na navedeno in na dejstvo, da ustanovitelj oziroma v njegovem imenu Vlada RS v skladu s predpisi s področja javnih agencij in javnih skladov že sprejema oziroma daje soglasja k programu dela, finančnemu načrtu, letnemu programu dela in drugim poročilom, gre za podaljševanje postopkov in neutemeljena dodatna administrativna </w:t>
            </w:r>
            <w:r w:rsidRPr="0086649C">
              <w:rPr>
                <w:rFonts w:ascii="Arial" w:hAnsi="Arial" w:cs="Arial"/>
                <w:sz w:val="20"/>
                <w:szCs w:val="20"/>
              </w:rPr>
              <w:lastRenderedPageBreak/>
              <w:t>bremena. Postopek je iz enakih razlogov prav tako neutemeljeno dolg pri izdajanju predhodnih mnenj k strateškim načrtom javnih zavodov. Tudi v primeru, ko je ustanoviteljica javnega zavoda Republika Slovenija in ustanoviteljske pravice izvaja Vlada RS, je ministrstvo, pristojno za kulturo, tisto, ki vsebinsko pripravlja predhodno mnenje, sprejme pa ga vlada.</w:t>
            </w:r>
          </w:p>
          <w:p w:rsidR="00106C21" w:rsidRPr="0086649C" w:rsidRDefault="00106C21" w:rsidP="002A5B67">
            <w:pPr>
              <w:pStyle w:val="Odstavekseznama"/>
              <w:spacing w:line="240" w:lineRule="exact"/>
              <w:ind w:left="284"/>
              <w:jc w:val="both"/>
              <w:rPr>
                <w:rFonts w:ascii="Arial" w:hAnsi="Arial" w:cs="Arial"/>
                <w:b/>
                <w:sz w:val="20"/>
                <w:szCs w:val="20"/>
              </w:rPr>
            </w:pPr>
          </w:p>
          <w:p w:rsidR="00106C21" w:rsidRPr="0086649C" w:rsidRDefault="00106C21" w:rsidP="002A5B67">
            <w:pPr>
              <w:spacing w:line="240" w:lineRule="exact"/>
              <w:ind w:left="284"/>
              <w:jc w:val="both"/>
              <w:rPr>
                <w:rFonts w:ascii="Arial" w:hAnsi="Arial" w:cs="Arial"/>
                <w:sz w:val="20"/>
                <w:szCs w:val="20"/>
              </w:rPr>
            </w:pPr>
            <w:r w:rsidRPr="0086649C">
              <w:rPr>
                <w:rFonts w:ascii="Arial" w:hAnsi="Arial" w:cs="Arial"/>
                <w:sz w:val="20"/>
                <w:szCs w:val="20"/>
              </w:rPr>
              <w:t>K strateškim načrtom javnih zavodov se poleg predhodnega mnenja ustanovitelja zahteva tudi predhodno mnenje financerja. Zakon ne opredeljuje, kateri financerji podajo predhodno mnenje. Tako mora javni zavod pridobiti predhodno mnenje vseh financerjev, ne glede na to, koliko sredstev namenijo posameznemu javnemu zavodu. S tem so se v postopkih pridobivanja predhodnega mnenja pri sprejemanju strateških načrtov lokalnih javnih zavodov pojavile dodatne težave. Poleg občin ustanoviteljic, ki niso bile odzivne in niso podale predhodnih mnenj k strateškim načrtom, so bile neodzivne tudi občine</w:t>
            </w:r>
            <w:r w:rsidR="00C13172">
              <w:rPr>
                <w:rFonts w:ascii="Arial" w:hAnsi="Arial" w:cs="Arial"/>
                <w:sz w:val="20"/>
                <w:szCs w:val="20"/>
              </w:rPr>
              <w:t>,</w:t>
            </w:r>
            <w:r w:rsidRPr="0086649C">
              <w:rPr>
                <w:rFonts w:ascii="Arial" w:hAnsi="Arial" w:cs="Arial"/>
                <w:sz w:val="20"/>
                <w:szCs w:val="20"/>
              </w:rPr>
              <w:t xml:space="preserve"> pogodbene partnerice javnih zavodov. Občinski javni zavodi so financirani oziroma imajo pogodbe o financiranju lahko sklenjene tudi s 15 občinami, ki niso ustanoviteljice in je njihov delež financiranja minimalen (npr. pod 2 %). </w:t>
            </w:r>
          </w:p>
          <w:p w:rsidR="00106C21" w:rsidRPr="0086649C" w:rsidRDefault="00106C21" w:rsidP="002A5B67">
            <w:pPr>
              <w:spacing w:line="240" w:lineRule="exact"/>
              <w:ind w:left="284"/>
              <w:jc w:val="both"/>
              <w:rPr>
                <w:rFonts w:ascii="Arial" w:hAnsi="Arial" w:cs="Arial"/>
                <w:sz w:val="20"/>
                <w:szCs w:val="20"/>
              </w:rPr>
            </w:pPr>
            <w:r w:rsidRPr="0086649C">
              <w:rPr>
                <w:rFonts w:ascii="Arial" w:hAnsi="Arial" w:cs="Arial"/>
                <w:sz w:val="20"/>
                <w:szCs w:val="20"/>
              </w:rPr>
              <w:t>Veljavni zakon tudi ne določa roka za podajo predhodnih mnenj ustanovitelja in financerja, kar dodatno povzroča njihovo, sicer neutemeljeno, neodzivnost. Nesprejetje strateškega načrta pa je razlog za razrešitev direktorja javnega zavoda, ne glede na to, da slednji na okoliščine nima subjektivnega vpliva, kar se lahko odrazi v sodnih tožbenih postopkih in posledični škodi za javne finance.</w:t>
            </w:r>
          </w:p>
          <w:p w:rsidR="00106C21" w:rsidRPr="0086649C" w:rsidRDefault="00106C21" w:rsidP="002A5B67">
            <w:pPr>
              <w:numPr>
                <w:ilvl w:val="0"/>
                <w:numId w:val="17"/>
              </w:numPr>
              <w:spacing w:after="0" w:line="260" w:lineRule="exact"/>
              <w:jc w:val="both"/>
              <w:rPr>
                <w:rFonts w:ascii="Arial" w:hAnsi="Arial" w:cs="Arial"/>
                <w:b/>
                <w:sz w:val="20"/>
                <w:szCs w:val="20"/>
              </w:rPr>
            </w:pPr>
            <w:r w:rsidRPr="0086649C">
              <w:rPr>
                <w:rFonts w:ascii="Arial" w:hAnsi="Arial" w:cs="Arial"/>
                <w:b/>
                <w:sz w:val="20"/>
                <w:szCs w:val="20"/>
              </w:rPr>
              <w:t xml:space="preserve">Evidenca javnih zavodov na področju kulture </w:t>
            </w:r>
          </w:p>
          <w:p w:rsidR="00106C21" w:rsidRPr="0086649C" w:rsidRDefault="00106C21" w:rsidP="002A5B67">
            <w:pPr>
              <w:spacing w:after="0" w:line="260" w:lineRule="exact"/>
              <w:jc w:val="both"/>
              <w:rPr>
                <w:rFonts w:ascii="Arial" w:hAnsi="Arial" w:cs="Arial"/>
                <w:sz w:val="20"/>
                <w:szCs w:val="20"/>
              </w:rPr>
            </w:pPr>
          </w:p>
          <w:p w:rsidR="00106C21" w:rsidRPr="0086649C" w:rsidRDefault="00106C21" w:rsidP="002A5B67">
            <w:pPr>
              <w:pStyle w:val="Odstavekseznama"/>
              <w:ind w:left="284"/>
              <w:jc w:val="both"/>
              <w:rPr>
                <w:rFonts w:ascii="Arial" w:hAnsi="Arial" w:cs="Arial"/>
                <w:sz w:val="20"/>
                <w:szCs w:val="20"/>
              </w:rPr>
            </w:pPr>
            <w:r w:rsidRPr="0086649C">
              <w:rPr>
                <w:rFonts w:ascii="Arial" w:hAnsi="Arial" w:cs="Arial"/>
                <w:sz w:val="20"/>
                <w:szCs w:val="20"/>
              </w:rPr>
              <w:t>Ministrstvo, pristojno za kulturo</w:t>
            </w:r>
            <w:r w:rsidR="00C13172">
              <w:rPr>
                <w:rFonts w:ascii="Arial" w:hAnsi="Arial" w:cs="Arial"/>
                <w:sz w:val="20"/>
                <w:szCs w:val="20"/>
              </w:rPr>
              <w:t>,</w:t>
            </w:r>
            <w:r w:rsidRPr="0086649C">
              <w:rPr>
                <w:rFonts w:ascii="Arial" w:hAnsi="Arial" w:cs="Arial"/>
                <w:sz w:val="20"/>
                <w:szCs w:val="20"/>
              </w:rPr>
              <w:t xml:space="preserve"> na podlagi 30. člena ZUJIK vodi evidenco javnih zavodov s področja kulture. Pri vodenju le-te so se pokazale pomanjkljivosti zaradi nedorečene opredelitve, kateri javni zavodi se vpisujejo v evidenco, načina zbiranja osebnih podatkov in sporočanja podatkov s strani ustanoviteljev oziroma javnih zavodov samih.</w:t>
            </w:r>
          </w:p>
          <w:p w:rsidR="00106C21" w:rsidRPr="0086649C" w:rsidRDefault="00106C21" w:rsidP="002A5B67">
            <w:pPr>
              <w:pStyle w:val="Odstavekseznama"/>
              <w:ind w:left="284"/>
              <w:jc w:val="both"/>
              <w:rPr>
                <w:rFonts w:ascii="Arial" w:hAnsi="Arial" w:cs="Arial"/>
                <w:sz w:val="20"/>
                <w:szCs w:val="20"/>
              </w:rPr>
            </w:pPr>
          </w:p>
          <w:p w:rsidR="00106C21" w:rsidRPr="0086649C" w:rsidRDefault="00106C21" w:rsidP="002A5B67">
            <w:pPr>
              <w:pStyle w:val="Odstavekseznama"/>
              <w:ind w:left="284"/>
              <w:jc w:val="both"/>
              <w:rPr>
                <w:rFonts w:ascii="Arial" w:hAnsi="Arial" w:cs="Arial"/>
                <w:sz w:val="20"/>
                <w:szCs w:val="20"/>
              </w:rPr>
            </w:pPr>
            <w:r w:rsidRPr="0086649C">
              <w:rPr>
                <w:rFonts w:ascii="Arial" w:hAnsi="Arial" w:cs="Arial"/>
                <w:sz w:val="20"/>
                <w:szCs w:val="20"/>
              </w:rPr>
              <w:t xml:space="preserve">Za izvajanje kulturne dejavnosti so registrirani tudi javni zavodi, ki niso ustanovljeni v skladu z določbami ZUJIK, temveč na podlagi Zakona o zavodih oziroma v skladu z zakoni drugih področij. V poslovnem registru so tako pod dejavnost kulture vpisani tudi javni zavodi, ki ne delujejo na podlagi ZUJIK. Zato je potrebno izrecno določilo, po katerem bo nedvoumno jasno, da se v evidenco javnih zavodov s področja kulture vpisujejo le javni zavodi, ki so ustanovljeni in delujejo v skladu z določbami ZUJIK. </w:t>
            </w:r>
          </w:p>
          <w:p w:rsidR="00106C21" w:rsidRPr="0086649C" w:rsidRDefault="00106C21" w:rsidP="002A5B67">
            <w:pPr>
              <w:pStyle w:val="Odstavekseznama"/>
              <w:ind w:left="284"/>
              <w:rPr>
                <w:rFonts w:ascii="Arial" w:hAnsi="Arial" w:cs="Arial"/>
                <w:sz w:val="20"/>
                <w:szCs w:val="20"/>
              </w:rPr>
            </w:pPr>
          </w:p>
          <w:p w:rsidR="00106C21" w:rsidRPr="0086649C" w:rsidRDefault="00106C21" w:rsidP="002A5B67">
            <w:pPr>
              <w:pStyle w:val="Odstavekseznama"/>
              <w:ind w:left="284"/>
              <w:jc w:val="both"/>
              <w:rPr>
                <w:rFonts w:ascii="Arial" w:hAnsi="Arial" w:cs="Arial"/>
                <w:sz w:val="20"/>
                <w:szCs w:val="20"/>
              </w:rPr>
            </w:pPr>
            <w:r w:rsidRPr="0086649C">
              <w:rPr>
                <w:rFonts w:ascii="Arial" w:hAnsi="Arial" w:cs="Arial"/>
                <w:sz w:val="20"/>
                <w:szCs w:val="20"/>
              </w:rPr>
              <w:t xml:space="preserve">Občine kot ustanoviteljice javnih zavodov objavljajo akte o ustanovitvi v različnih javnih glasilih lokalnih skupnosti. Nekatere občine ministrstva, pristojnega za kulturo o tem ne obveščajo. Prav tako pristojni organi ne sporočajo morebitnih sprememb, ki se nanašajo na spremembe aktov o ustanovitvi, podatkov o organih javnega zavoda in drugih sprememb, ki se vpisujejo v evidenco na podlagi Pravilnika o vodenju evidence javnih zavodov na področju kulture (Uradni list RS, št. </w:t>
            </w:r>
            <w:hyperlink r:id="rId11" w:tgtFrame="_blank" w:tooltip="Pravilnik o vodenju evidence javnih zavodov na področju kulture" w:history="1">
              <w:r w:rsidRPr="0086649C">
                <w:rPr>
                  <w:rFonts w:ascii="Arial" w:hAnsi="Arial" w:cs="Arial"/>
                  <w:sz w:val="20"/>
                  <w:szCs w:val="20"/>
                </w:rPr>
                <w:t>11/03</w:t>
              </w:r>
            </w:hyperlink>
            <w:r w:rsidRPr="0086649C">
              <w:rPr>
                <w:rFonts w:ascii="Arial" w:hAnsi="Arial" w:cs="Arial"/>
                <w:sz w:val="20"/>
                <w:szCs w:val="20"/>
              </w:rPr>
              <w:t xml:space="preserve">). Zato se določa organ, ki mora sporočiti podatke, kot tudi rok za posredovanje le-teh. </w:t>
            </w:r>
          </w:p>
          <w:p w:rsidR="00106C21" w:rsidRPr="0086649C" w:rsidRDefault="00106C21" w:rsidP="002A5B67">
            <w:pPr>
              <w:pStyle w:val="Odstavekseznama"/>
              <w:ind w:left="284"/>
              <w:jc w:val="both"/>
              <w:rPr>
                <w:rFonts w:ascii="Arial" w:hAnsi="Arial" w:cs="Arial"/>
                <w:sz w:val="20"/>
                <w:szCs w:val="20"/>
              </w:rPr>
            </w:pPr>
          </w:p>
          <w:p w:rsidR="00106C21" w:rsidRPr="0086649C" w:rsidRDefault="00106C21" w:rsidP="002A5B67">
            <w:pPr>
              <w:spacing w:after="0" w:line="240" w:lineRule="exact"/>
              <w:ind w:left="284"/>
              <w:jc w:val="both"/>
              <w:rPr>
                <w:rFonts w:ascii="Arial" w:hAnsi="Arial" w:cs="Arial"/>
                <w:sz w:val="20"/>
                <w:szCs w:val="20"/>
                <w:lang w:eastAsia="sl-SI"/>
              </w:rPr>
            </w:pPr>
            <w:r w:rsidRPr="0086649C">
              <w:rPr>
                <w:rFonts w:ascii="Arial" w:hAnsi="Arial" w:cs="Arial"/>
                <w:sz w:val="20"/>
                <w:szCs w:val="20"/>
                <w:lang w:eastAsia="sl-SI"/>
              </w:rPr>
              <w:t>ZUJIK ne ureja evidence v zadostni meri tudi z vidika varstva osebnih podatkov. Zakon, ki ureja varstvo osebnih podatkov določa, da</w:t>
            </w:r>
            <w:r w:rsidRPr="0086649C">
              <w:rPr>
                <w:rFonts w:ascii="Arial" w:hAnsi="Arial" w:cs="Arial"/>
                <w:sz w:val="20"/>
                <w:szCs w:val="20"/>
              </w:rPr>
              <w:t xml:space="preserve"> </w:t>
            </w:r>
            <w:r w:rsidRPr="0086649C">
              <w:rPr>
                <w:rFonts w:ascii="Arial" w:hAnsi="Arial" w:cs="Arial"/>
                <w:sz w:val="20"/>
                <w:szCs w:val="20"/>
                <w:lang w:eastAsia="sl-SI"/>
              </w:rPr>
              <w:t>se osebni podatki lahko obdelujejo le</w:t>
            </w:r>
            <w:r w:rsidR="007316E1">
              <w:rPr>
                <w:rFonts w:ascii="Arial" w:hAnsi="Arial" w:cs="Arial"/>
                <w:sz w:val="20"/>
                <w:szCs w:val="20"/>
                <w:lang w:eastAsia="sl-SI"/>
              </w:rPr>
              <w:t>,</w:t>
            </w:r>
            <w:r w:rsidRPr="0086649C">
              <w:rPr>
                <w:rFonts w:ascii="Arial" w:hAnsi="Arial" w:cs="Arial"/>
                <w:sz w:val="20"/>
                <w:szCs w:val="20"/>
                <w:lang w:eastAsia="sl-SI"/>
              </w:rPr>
              <w:t xml:space="preserve"> če obdelavo osebnih podatkov in osebne podatke, ki se obdelujejo, določa zakon. </w:t>
            </w:r>
          </w:p>
          <w:p w:rsidR="00106C21" w:rsidRPr="0086649C" w:rsidRDefault="00106C21" w:rsidP="002A5B67">
            <w:pPr>
              <w:spacing w:after="0" w:line="240" w:lineRule="exact"/>
              <w:ind w:left="284"/>
              <w:jc w:val="both"/>
              <w:rPr>
                <w:rFonts w:ascii="Arial" w:hAnsi="Arial" w:cs="Arial"/>
                <w:sz w:val="20"/>
                <w:szCs w:val="20"/>
                <w:lang w:eastAsia="sl-SI"/>
              </w:rPr>
            </w:pPr>
          </w:p>
          <w:p w:rsidR="00106C21" w:rsidRPr="0086649C" w:rsidRDefault="00106C21" w:rsidP="002A5B67">
            <w:pPr>
              <w:numPr>
                <w:ilvl w:val="0"/>
                <w:numId w:val="17"/>
              </w:numPr>
              <w:spacing w:after="0" w:line="260" w:lineRule="exact"/>
              <w:jc w:val="both"/>
              <w:rPr>
                <w:rFonts w:ascii="Arial" w:hAnsi="Arial" w:cs="Arial"/>
                <w:b/>
                <w:sz w:val="20"/>
                <w:szCs w:val="20"/>
              </w:rPr>
            </w:pPr>
            <w:r w:rsidRPr="0086649C">
              <w:rPr>
                <w:rFonts w:ascii="Arial" w:hAnsi="Arial" w:cs="Arial"/>
                <w:b/>
                <w:sz w:val="20"/>
                <w:szCs w:val="20"/>
              </w:rPr>
              <w:t>Usposabljanje članov svetov javnih zavodov s področja kulture</w:t>
            </w:r>
          </w:p>
          <w:p w:rsidR="00106C21" w:rsidRPr="0086649C" w:rsidRDefault="00106C21" w:rsidP="002A5B67">
            <w:pPr>
              <w:spacing w:after="0" w:line="260" w:lineRule="exact"/>
              <w:ind w:left="644"/>
              <w:jc w:val="both"/>
              <w:rPr>
                <w:rFonts w:ascii="Arial" w:hAnsi="Arial" w:cs="Arial"/>
                <w:b/>
                <w:sz w:val="20"/>
                <w:szCs w:val="20"/>
              </w:rPr>
            </w:pPr>
          </w:p>
          <w:p w:rsidR="00106C21" w:rsidRPr="0086649C" w:rsidRDefault="00106C21" w:rsidP="002A5B67">
            <w:pPr>
              <w:pStyle w:val="Odstavekseznama"/>
              <w:spacing w:line="240" w:lineRule="exact"/>
              <w:ind w:left="284"/>
              <w:jc w:val="both"/>
              <w:rPr>
                <w:rFonts w:ascii="Arial" w:hAnsi="Arial" w:cs="Arial"/>
                <w:sz w:val="20"/>
                <w:szCs w:val="20"/>
              </w:rPr>
            </w:pPr>
            <w:r w:rsidRPr="0086649C">
              <w:rPr>
                <w:rFonts w:ascii="Arial" w:hAnsi="Arial" w:cs="Arial"/>
                <w:sz w:val="20"/>
                <w:szCs w:val="20"/>
              </w:rPr>
              <w:t xml:space="preserve">Na podlagi novele ZUJIK-E je ministrstvo, pristojno za kulturo, v letu 2014 izvajalo usposabljanja članov svetov javnih zavodov s področja kulture. Odzivi so bili sicer pozitivni, saj so člani svetov s tem pridobili dodatna vedenja, vendar pa so udeleženci izpostavili neustreznost v delu, ki se nanaša na vsakoletno ponovno usposabljanje. </w:t>
            </w:r>
          </w:p>
          <w:p w:rsidR="00106C21" w:rsidRPr="0086649C" w:rsidRDefault="00106C21" w:rsidP="002A5B67">
            <w:pPr>
              <w:pStyle w:val="Odstavekseznama"/>
              <w:spacing w:line="240" w:lineRule="exact"/>
              <w:ind w:left="284"/>
              <w:jc w:val="both"/>
              <w:rPr>
                <w:rFonts w:ascii="Arial" w:hAnsi="Arial" w:cs="Arial"/>
                <w:sz w:val="20"/>
                <w:szCs w:val="20"/>
              </w:rPr>
            </w:pPr>
          </w:p>
          <w:p w:rsidR="00106C21" w:rsidRPr="0086649C" w:rsidRDefault="00106C21" w:rsidP="002A5B67">
            <w:pPr>
              <w:pStyle w:val="Odstavekseznama"/>
              <w:spacing w:line="240" w:lineRule="exact"/>
              <w:ind w:left="284"/>
              <w:jc w:val="both"/>
              <w:rPr>
                <w:rFonts w:ascii="Arial" w:hAnsi="Arial" w:cs="Arial"/>
                <w:sz w:val="20"/>
                <w:szCs w:val="20"/>
              </w:rPr>
            </w:pPr>
            <w:r w:rsidRPr="0086649C">
              <w:rPr>
                <w:rFonts w:ascii="Arial" w:hAnsi="Arial" w:cs="Arial"/>
                <w:sz w:val="20"/>
                <w:szCs w:val="20"/>
              </w:rPr>
              <w:t xml:space="preserve">Trenutna ureditev določa obvezno usposabljanje članov svetov javnih zavodov v prvih šestih mesecih od nastopa njihovega mandata in nato ponovno vsako leto. Na podlagi že izvedenih usposabljanj članov svetov javnih zavodov se ugotavlja, da usposabljanje zadostuje ob prvem njihovem imenovanju. Morebitne vsakoletne novosti v delovanju javnih zavodov s področja kulture niso tolikšne, da bi zahtevale vsakoletno usposabljanje, zato bi bila vsebina usposabljanj skoraj identična, kar bi pomenilo zgolj ponavljanje istih vsebin. Člani, ki so že bili na usposabljanjih, pa lahko vsebine v naslednjih letih spremljajo tudi na spletni strani Ministrstva za kulturo, ki redno objavlja gradiva in aktualne novosti. Poleg tega so o novostih, ki se nanašajo na delovanje javnih zavodov, obveščeni tudi javni zavodi, ki novosti nato posredujejo članom sveta. V primeru potrebe </w:t>
            </w:r>
            <w:r w:rsidRPr="0086649C">
              <w:rPr>
                <w:rFonts w:ascii="Arial" w:hAnsi="Arial" w:cs="Arial"/>
                <w:sz w:val="20"/>
                <w:szCs w:val="20"/>
              </w:rPr>
              <w:lastRenderedPageBreak/>
              <w:t>po dodatnih izobraževanjih zaradi večjih zakonodajnih sprememb lahko ministrstvo organizira predstavitve tudi izven zakonsko določenega usposabljanja. V opisanem kontekstu vsakoletna izobraževanja članov svetov JZ predstavljajo administrativno oviro in neutemeljene dodatne stroške za javna sredstva. Z zmanjšanjem števila usposabljanj se razbremenijo tudi kadrovske obremenitve.</w:t>
            </w:r>
          </w:p>
          <w:p w:rsidR="00106C21" w:rsidRPr="0086649C" w:rsidRDefault="00106C21" w:rsidP="002A5B67">
            <w:pPr>
              <w:pStyle w:val="Odstavekseznama"/>
              <w:spacing w:line="260" w:lineRule="atLeast"/>
              <w:ind w:left="284"/>
              <w:jc w:val="both"/>
              <w:rPr>
                <w:rFonts w:ascii="Arial" w:hAnsi="Arial" w:cs="Arial"/>
                <w:sz w:val="20"/>
                <w:szCs w:val="20"/>
              </w:rPr>
            </w:pPr>
          </w:p>
          <w:p w:rsidR="00106C21" w:rsidRPr="0086649C" w:rsidRDefault="00106C21" w:rsidP="002A5B67">
            <w:pPr>
              <w:spacing w:line="240" w:lineRule="exact"/>
              <w:ind w:left="284"/>
              <w:jc w:val="both"/>
              <w:rPr>
                <w:rFonts w:ascii="Arial" w:hAnsi="Arial" w:cs="Arial"/>
                <w:sz w:val="20"/>
                <w:szCs w:val="20"/>
                <w:lang w:eastAsia="sl-SI"/>
              </w:rPr>
            </w:pPr>
            <w:r w:rsidRPr="0086649C">
              <w:rPr>
                <w:rFonts w:ascii="Arial" w:hAnsi="Arial" w:cs="Arial"/>
                <w:sz w:val="20"/>
                <w:szCs w:val="20"/>
              </w:rPr>
              <w:t xml:space="preserve">Članu sveta, ki se udeleži usposabljanja, se izda potrdilo o udeležbi, saj je neudeležba na usposabljanju razlog za odpoklic oziroma razrešitev. V ta namen mora ministrstvo voditi evidenco o vseh opravljenih usposabljanjih. Predpisati se mora način vodenja evidence in obdelavo osebnih podatkov v skladu z </w:t>
            </w:r>
            <w:r w:rsidRPr="0086649C">
              <w:rPr>
                <w:rFonts w:ascii="Arial" w:hAnsi="Arial" w:cs="Arial"/>
                <w:sz w:val="20"/>
                <w:szCs w:val="20"/>
                <w:lang w:eastAsia="sl-SI"/>
              </w:rPr>
              <w:t>Zakonom o varstvu osebnih podatkov, ki določa, da</w:t>
            </w:r>
            <w:r w:rsidRPr="0086649C">
              <w:rPr>
                <w:rFonts w:ascii="Arial" w:hAnsi="Arial" w:cs="Arial"/>
                <w:sz w:val="20"/>
                <w:szCs w:val="20"/>
              </w:rPr>
              <w:t xml:space="preserve"> </w:t>
            </w:r>
            <w:r w:rsidRPr="0086649C">
              <w:rPr>
                <w:rFonts w:ascii="Arial" w:hAnsi="Arial" w:cs="Arial"/>
                <w:sz w:val="20"/>
                <w:szCs w:val="20"/>
                <w:lang w:eastAsia="sl-SI"/>
              </w:rPr>
              <w:t xml:space="preserve">se osebni podatki lahko obdelujejo le, če obdelavo osebnih podatkov in osebne podatke, ki se obdelujejo, določa zakon. </w:t>
            </w:r>
          </w:p>
          <w:p w:rsidR="003232C7" w:rsidRDefault="009D0636" w:rsidP="002A5B67">
            <w:pPr>
              <w:numPr>
                <w:ilvl w:val="0"/>
                <w:numId w:val="17"/>
              </w:numPr>
              <w:spacing w:after="0" w:line="260" w:lineRule="exact"/>
              <w:jc w:val="both"/>
              <w:rPr>
                <w:rFonts w:ascii="Arial" w:hAnsi="Arial" w:cs="Arial"/>
                <w:b/>
                <w:sz w:val="20"/>
                <w:szCs w:val="20"/>
              </w:rPr>
            </w:pPr>
            <w:r>
              <w:rPr>
                <w:rFonts w:ascii="Arial" w:hAnsi="Arial" w:cs="Arial"/>
                <w:b/>
                <w:sz w:val="20"/>
                <w:szCs w:val="20"/>
              </w:rPr>
              <w:t>Zagotavljanje prostorskih</w:t>
            </w:r>
            <w:r w:rsidR="0090643A">
              <w:rPr>
                <w:rFonts w:ascii="Arial" w:hAnsi="Arial" w:cs="Arial"/>
                <w:b/>
                <w:sz w:val="20"/>
                <w:szCs w:val="20"/>
              </w:rPr>
              <w:t xml:space="preserve"> pogojev za izvajanje javnih kulturnih programov in projektov</w:t>
            </w:r>
          </w:p>
          <w:p w:rsidR="003232C7" w:rsidRDefault="003232C7" w:rsidP="003232C7">
            <w:pPr>
              <w:spacing w:after="0" w:line="260" w:lineRule="exact"/>
              <w:ind w:left="644"/>
              <w:jc w:val="both"/>
              <w:rPr>
                <w:rFonts w:ascii="Arial" w:hAnsi="Arial" w:cs="Arial"/>
                <w:b/>
                <w:sz w:val="20"/>
                <w:szCs w:val="20"/>
              </w:rPr>
            </w:pPr>
          </w:p>
          <w:p w:rsidR="00F13F12" w:rsidRPr="000E0770" w:rsidRDefault="003232C7" w:rsidP="00C13172">
            <w:pPr>
              <w:spacing w:line="240" w:lineRule="auto"/>
              <w:ind w:left="284"/>
              <w:jc w:val="both"/>
              <w:rPr>
                <w:rFonts w:ascii="Arial" w:hAnsi="Arial" w:cs="Arial"/>
                <w:sz w:val="20"/>
                <w:szCs w:val="20"/>
              </w:rPr>
            </w:pPr>
            <w:r w:rsidRPr="000E0770">
              <w:rPr>
                <w:rFonts w:ascii="Arial" w:hAnsi="Arial" w:cs="Arial"/>
                <w:sz w:val="20"/>
                <w:szCs w:val="20"/>
              </w:rPr>
              <w:t>Javni interes za kulturo temelji na zagotavljanju javnih kulturnih dobrin, s katerim se uresničuje kulturni razvoj Slovenije. Skrb države je, da se v javnem interesu zagotavlja kakovostna in raznovrstna kulturna produkcija za katero morajo biti izpolnjeni pogoji, ki omogočajo kulturno ustvarjalnost in dostopnost kulturnih dobrin. Za izvajanje javnega interesa na področju kulture so bistvenega pomena tudi prostorski pogoji za izvajanje javnih kulturnih programov in kulturnih projektov, ki so v javnem interes</w:t>
            </w:r>
            <w:r w:rsidR="00EE61E3" w:rsidRPr="000E0770">
              <w:rPr>
                <w:rFonts w:ascii="Arial" w:hAnsi="Arial" w:cs="Arial"/>
                <w:sz w:val="20"/>
                <w:szCs w:val="20"/>
              </w:rPr>
              <w:t>u</w:t>
            </w:r>
            <w:r w:rsidRPr="000E0770">
              <w:rPr>
                <w:rFonts w:ascii="Arial" w:hAnsi="Arial" w:cs="Arial"/>
                <w:sz w:val="20"/>
                <w:szCs w:val="20"/>
              </w:rPr>
              <w:t>, bodisi, da gre za ustreznost prostora v povezavi s kulturno dejavnostjo, kot npr. povezavo objektov kulturne dediščine s kulturno-umetniško produkcijo</w:t>
            </w:r>
            <w:r w:rsidR="007316E1">
              <w:rPr>
                <w:rFonts w:ascii="Arial" w:hAnsi="Arial" w:cs="Arial"/>
                <w:sz w:val="20"/>
                <w:szCs w:val="20"/>
              </w:rPr>
              <w:t>,</w:t>
            </w:r>
            <w:r w:rsidRPr="000E0770">
              <w:rPr>
                <w:rFonts w:ascii="Arial" w:hAnsi="Arial" w:cs="Arial"/>
                <w:sz w:val="20"/>
                <w:szCs w:val="20"/>
              </w:rPr>
              <w:t xml:space="preserve"> oz</w:t>
            </w:r>
            <w:r w:rsidR="007316E1">
              <w:rPr>
                <w:rFonts w:ascii="Arial" w:hAnsi="Arial" w:cs="Arial"/>
                <w:sz w:val="20"/>
                <w:szCs w:val="20"/>
              </w:rPr>
              <w:t>iroma</w:t>
            </w:r>
            <w:r w:rsidRPr="000E0770">
              <w:rPr>
                <w:rFonts w:ascii="Arial" w:hAnsi="Arial" w:cs="Arial"/>
                <w:sz w:val="20"/>
                <w:szCs w:val="20"/>
              </w:rPr>
              <w:t xml:space="preserve"> </w:t>
            </w:r>
            <w:r w:rsidR="00F13F12" w:rsidRPr="000E0770">
              <w:rPr>
                <w:rFonts w:ascii="Arial" w:hAnsi="Arial" w:cs="Arial"/>
                <w:sz w:val="20"/>
                <w:szCs w:val="20"/>
              </w:rPr>
              <w:t xml:space="preserve">za potrebe po ustrezni prostorski infrastrukturi, ko država sama ne razpolaga s takšno infrastrukturo. </w:t>
            </w:r>
          </w:p>
          <w:p w:rsidR="003232C7" w:rsidRPr="000E0770" w:rsidRDefault="00F13F12" w:rsidP="00C13172">
            <w:pPr>
              <w:autoSpaceDE w:val="0"/>
              <w:autoSpaceDN w:val="0"/>
              <w:adjustRightInd w:val="0"/>
              <w:spacing w:line="240" w:lineRule="auto"/>
              <w:ind w:left="284"/>
              <w:jc w:val="both"/>
              <w:rPr>
                <w:rFonts w:ascii="Arial" w:hAnsi="Arial" w:cs="Arial"/>
                <w:sz w:val="20"/>
                <w:szCs w:val="20"/>
              </w:rPr>
            </w:pPr>
            <w:r w:rsidRPr="000E0770">
              <w:rPr>
                <w:rFonts w:ascii="Arial" w:hAnsi="Arial" w:cs="Arial"/>
                <w:sz w:val="20"/>
                <w:szCs w:val="20"/>
              </w:rPr>
              <w:t xml:space="preserve"> </w:t>
            </w:r>
            <w:r w:rsidR="003232C7" w:rsidRPr="000E0770">
              <w:rPr>
                <w:rFonts w:ascii="Arial" w:hAnsi="Arial" w:cs="Arial"/>
                <w:sz w:val="20"/>
                <w:szCs w:val="20"/>
              </w:rPr>
              <w:t xml:space="preserve">Uredba o stvarnem premoženju države in samoupravnih lokalnih skupnosti (Uradni list RS, št. </w:t>
            </w:r>
            <w:hyperlink r:id="rId12" w:history="1">
              <w:r w:rsidR="003232C7" w:rsidRPr="000E0770">
                <w:rPr>
                  <w:rFonts w:ascii="Arial" w:hAnsi="Arial" w:cs="Arial"/>
                  <w:sz w:val="20"/>
                  <w:szCs w:val="20"/>
                </w:rPr>
                <w:t>34/11</w:t>
              </w:r>
            </w:hyperlink>
            <w:r w:rsidR="003232C7" w:rsidRPr="000E0770">
              <w:rPr>
                <w:rFonts w:ascii="Arial" w:hAnsi="Arial" w:cs="Arial"/>
                <w:sz w:val="20"/>
                <w:szCs w:val="20"/>
              </w:rPr>
              <w:t xml:space="preserve">, </w:t>
            </w:r>
            <w:hyperlink r:id="rId13" w:history="1">
              <w:r w:rsidR="003232C7" w:rsidRPr="000E0770">
                <w:rPr>
                  <w:rFonts w:ascii="Arial" w:hAnsi="Arial" w:cs="Arial"/>
                  <w:sz w:val="20"/>
                  <w:szCs w:val="20"/>
                </w:rPr>
                <w:t>42/12</w:t>
              </w:r>
            </w:hyperlink>
            <w:r w:rsidR="003232C7" w:rsidRPr="000E0770">
              <w:rPr>
                <w:rFonts w:ascii="Arial" w:hAnsi="Arial" w:cs="Arial"/>
                <w:sz w:val="20"/>
                <w:szCs w:val="20"/>
              </w:rPr>
              <w:t xml:space="preserve">, </w:t>
            </w:r>
            <w:hyperlink r:id="rId14" w:history="1">
              <w:r w:rsidR="003232C7" w:rsidRPr="000E0770">
                <w:rPr>
                  <w:rFonts w:ascii="Arial" w:hAnsi="Arial" w:cs="Arial"/>
                  <w:sz w:val="20"/>
                  <w:szCs w:val="20"/>
                </w:rPr>
                <w:t>24/13</w:t>
              </w:r>
            </w:hyperlink>
            <w:r w:rsidR="003232C7" w:rsidRPr="000E0770">
              <w:rPr>
                <w:rFonts w:ascii="Arial" w:hAnsi="Arial" w:cs="Arial"/>
                <w:sz w:val="20"/>
                <w:szCs w:val="20"/>
              </w:rPr>
              <w:t xml:space="preserve"> in </w:t>
            </w:r>
            <w:hyperlink r:id="rId15" w:history="1">
              <w:r w:rsidR="003232C7" w:rsidRPr="000E0770">
                <w:rPr>
                  <w:rFonts w:ascii="Arial" w:hAnsi="Arial" w:cs="Arial"/>
                  <w:sz w:val="20"/>
                  <w:szCs w:val="20"/>
                </w:rPr>
                <w:t>10/14</w:t>
              </w:r>
            </w:hyperlink>
            <w:r w:rsidR="003232C7" w:rsidRPr="000E0770">
              <w:rPr>
                <w:rFonts w:ascii="Arial" w:hAnsi="Arial" w:cs="Arial"/>
                <w:sz w:val="20"/>
                <w:szCs w:val="20"/>
              </w:rPr>
              <w:t>, v nadaljevanju Uredba)  v 50. členu določa, da upravljavec lahko najame stvarno premoženje v takem obsegu ter taki ka</w:t>
            </w:r>
            <w:r w:rsidR="007316E1">
              <w:rPr>
                <w:rFonts w:ascii="Arial" w:hAnsi="Arial" w:cs="Arial"/>
                <w:sz w:val="20"/>
                <w:szCs w:val="20"/>
              </w:rPr>
              <w:t>kovosti</w:t>
            </w:r>
            <w:r w:rsidR="003232C7" w:rsidRPr="000E0770">
              <w:rPr>
                <w:rFonts w:ascii="Arial" w:hAnsi="Arial" w:cs="Arial"/>
                <w:sz w:val="20"/>
                <w:szCs w:val="20"/>
              </w:rPr>
              <w:t>, ki zagotavlja najboljše pogoje za izvajanje njegovih nalog. Na podlagi citiranega člena Ministrstvo za kulturo lahko najema le nepremičnine za svoje potrebe po poslovnih prostorih, ne pa tudi prostorov za izvajanje javnih kulturnih programov in kulturnih projektov, ki jih izvajajo javni zavodi ali drugi kulturi izvajalci (društva, zavodi, ustanove, samozaposleni</w:t>
            </w:r>
            <w:r w:rsidR="007316E1">
              <w:rPr>
                <w:rFonts w:ascii="Arial" w:hAnsi="Arial" w:cs="Arial"/>
                <w:sz w:val="20"/>
                <w:szCs w:val="20"/>
              </w:rPr>
              <w:t>.</w:t>
            </w:r>
            <w:r w:rsidR="003232C7" w:rsidRPr="000E0770">
              <w:rPr>
                <w:rFonts w:ascii="Arial" w:hAnsi="Arial" w:cs="Arial"/>
                <w:sz w:val="20"/>
                <w:szCs w:val="20"/>
              </w:rPr>
              <w:t>..), ki izvajajo programe in projekte v javnem interesu na področju kulture. Ker sklepanja tovrstnih najemnih pogodb tudi po posebnem področnem zakonu (ZUJIK) še niso predvidena bi to specifiko bilo potrebno urediti v ZUJIK na način, da lahko ministrstvo najame nepremičnino na podlagi izraženega javnega interesa za izvajanje kulturnega programa ali projekta, ki je v javnem interesu.</w:t>
            </w:r>
          </w:p>
          <w:p w:rsidR="00106C21" w:rsidRPr="0086649C" w:rsidRDefault="00106C21" w:rsidP="002A5B67">
            <w:pPr>
              <w:numPr>
                <w:ilvl w:val="0"/>
                <w:numId w:val="17"/>
              </w:numPr>
              <w:spacing w:after="0" w:line="260" w:lineRule="exact"/>
              <w:jc w:val="both"/>
              <w:rPr>
                <w:rFonts w:ascii="Arial" w:hAnsi="Arial" w:cs="Arial"/>
                <w:b/>
                <w:sz w:val="20"/>
                <w:szCs w:val="20"/>
              </w:rPr>
            </w:pPr>
            <w:r w:rsidRPr="0086649C">
              <w:rPr>
                <w:rFonts w:ascii="Arial" w:hAnsi="Arial" w:cs="Arial"/>
                <w:b/>
                <w:sz w:val="20"/>
                <w:szCs w:val="20"/>
              </w:rPr>
              <w:t>Položaj samozaposlenih na področju kulture</w:t>
            </w:r>
          </w:p>
          <w:p w:rsidR="00106C21" w:rsidRPr="0086649C" w:rsidRDefault="00106C21" w:rsidP="002A5B67">
            <w:pPr>
              <w:pStyle w:val="Odstavekseznama"/>
              <w:ind w:left="284"/>
              <w:jc w:val="both"/>
              <w:rPr>
                <w:rFonts w:ascii="Arial" w:hAnsi="Arial" w:cs="Arial"/>
                <w:b/>
                <w:sz w:val="20"/>
                <w:szCs w:val="20"/>
              </w:rPr>
            </w:pPr>
            <w:r w:rsidRPr="0086649C">
              <w:rPr>
                <w:rFonts w:ascii="Arial" w:hAnsi="Arial" w:cs="Arial"/>
                <w:sz w:val="20"/>
                <w:szCs w:val="20"/>
              </w:rPr>
              <w:br/>
            </w:r>
            <w:r w:rsidRPr="0086649C">
              <w:rPr>
                <w:rFonts w:ascii="Arial" w:hAnsi="Arial" w:cs="Arial"/>
                <w:b/>
                <w:sz w:val="20"/>
                <w:szCs w:val="20"/>
              </w:rPr>
              <w:t>Vpis v razvid samozaposlenih v kulturi</w:t>
            </w:r>
          </w:p>
          <w:p w:rsidR="00106C21" w:rsidRPr="0086649C" w:rsidRDefault="00106C21" w:rsidP="002A5B67">
            <w:pPr>
              <w:pStyle w:val="Odstavekseznama"/>
              <w:ind w:left="284"/>
              <w:jc w:val="both"/>
              <w:rPr>
                <w:rFonts w:ascii="Arial" w:hAnsi="Arial" w:cs="Arial"/>
                <w:sz w:val="20"/>
                <w:szCs w:val="20"/>
              </w:rPr>
            </w:pPr>
          </w:p>
          <w:p w:rsidR="00106C21" w:rsidRPr="0086649C" w:rsidRDefault="00106C21" w:rsidP="002A5B67">
            <w:pPr>
              <w:pStyle w:val="Odstavekseznama"/>
              <w:ind w:left="284"/>
              <w:jc w:val="both"/>
              <w:rPr>
                <w:rFonts w:ascii="Arial" w:hAnsi="Arial" w:cs="Arial"/>
                <w:sz w:val="20"/>
                <w:szCs w:val="20"/>
              </w:rPr>
            </w:pPr>
            <w:r w:rsidRPr="0086649C">
              <w:rPr>
                <w:rFonts w:ascii="Arial" w:hAnsi="Arial" w:cs="Arial"/>
                <w:sz w:val="20"/>
                <w:szCs w:val="20"/>
              </w:rPr>
              <w:t>Samozaposleni v kulturi, ki opravlja različne dejavnosti s področja kulture, opredeljene v 4. členu ZUJIK, se lahko v razvid vpiše z več poklici. Zakon tega sedaj izrecno ne določa, zato je treba v izogib nejasnostim dopolniti praznino in izrecno določiti, da se lahko posameznik registrira za več specializiranih poklicev hkrati.</w:t>
            </w:r>
          </w:p>
          <w:p w:rsidR="00106C21" w:rsidRPr="0086649C" w:rsidRDefault="00106C21" w:rsidP="002A5B67">
            <w:pPr>
              <w:pStyle w:val="Odstavekseznama"/>
              <w:ind w:left="284"/>
              <w:rPr>
                <w:rFonts w:ascii="Arial" w:hAnsi="Arial" w:cs="Arial"/>
                <w:sz w:val="20"/>
                <w:szCs w:val="20"/>
              </w:rPr>
            </w:pPr>
          </w:p>
          <w:p w:rsidR="00106C21" w:rsidRPr="0086649C" w:rsidRDefault="00106C21" w:rsidP="002A5B67">
            <w:pPr>
              <w:pStyle w:val="Odstavekseznama"/>
              <w:ind w:left="284"/>
              <w:jc w:val="both"/>
              <w:rPr>
                <w:rFonts w:ascii="Arial" w:hAnsi="Arial" w:cs="Arial"/>
                <w:sz w:val="20"/>
                <w:szCs w:val="20"/>
              </w:rPr>
            </w:pPr>
            <w:r w:rsidRPr="0086649C">
              <w:rPr>
                <w:rFonts w:ascii="Arial" w:hAnsi="Arial" w:cs="Arial"/>
                <w:sz w:val="20"/>
                <w:szCs w:val="20"/>
              </w:rPr>
              <w:t xml:space="preserve">Ustvarjalno delo je vezano na posameznika. Prav tako so pravice samozaposlenih v kulturi, ki jih lahko pridobijo na podlagi ZUJIK, vezane izključno na ustvarjalno delo posameznika, ki se ukvarja s samostojnim kulturnim poklicem. Narava njihovega samostojnega dela mora nedvoumno izhajati iz samega zakona. Samozaposleni v kulturi ne more zaposlovati drugih, zato se mora v izogib dvomom z zakonom to izrecno določiti. S tem se poudari tudi narava samozaposlenih v kulturi z vidika njihovega vsebinskega obravnavanja kot delojemalce in ne tudi delodajalce. </w:t>
            </w:r>
          </w:p>
          <w:p w:rsidR="00106C21" w:rsidRPr="0086649C" w:rsidRDefault="00106C21" w:rsidP="002A5B67">
            <w:pPr>
              <w:pStyle w:val="Odstavekseznama"/>
              <w:ind w:left="284"/>
              <w:jc w:val="both"/>
              <w:rPr>
                <w:rFonts w:ascii="Arial" w:hAnsi="Arial" w:cs="Arial"/>
                <w:sz w:val="20"/>
                <w:szCs w:val="20"/>
              </w:rPr>
            </w:pPr>
          </w:p>
          <w:p w:rsidR="00106C21" w:rsidRPr="0086649C" w:rsidRDefault="00106C21" w:rsidP="002A5B67">
            <w:pPr>
              <w:spacing w:line="240" w:lineRule="exact"/>
              <w:ind w:left="284"/>
              <w:jc w:val="both"/>
              <w:rPr>
                <w:rFonts w:ascii="Arial" w:hAnsi="Arial" w:cs="Arial"/>
                <w:sz w:val="20"/>
                <w:szCs w:val="20"/>
              </w:rPr>
            </w:pPr>
            <w:r w:rsidRPr="0086649C">
              <w:rPr>
                <w:rFonts w:ascii="Arial" w:hAnsi="Arial" w:cs="Arial"/>
                <w:sz w:val="20"/>
                <w:szCs w:val="20"/>
              </w:rPr>
              <w:t xml:space="preserve">Samozaposleni v kulturi, ki je že bil vpisan v razvid in se po izbrisu želi ponovno vpisati za isti poklic, se ga ob ponovnem vpisu obravnava po postopku, kot da se vpisuje prvič. Postopke ob ponovnem vpisu bi bilo smiselno skrajšati z namenom odprave administrativnih ovir. </w:t>
            </w:r>
          </w:p>
          <w:p w:rsidR="00106C21" w:rsidRPr="0086649C" w:rsidRDefault="00106C21" w:rsidP="002A5B67">
            <w:pPr>
              <w:spacing w:line="240" w:lineRule="exact"/>
              <w:ind w:left="284"/>
              <w:jc w:val="both"/>
              <w:rPr>
                <w:rFonts w:ascii="Arial" w:hAnsi="Arial" w:cs="Arial"/>
                <w:b/>
                <w:sz w:val="20"/>
                <w:szCs w:val="20"/>
              </w:rPr>
            </w:pPr>
            <w:r w:rsidRPr="0086649C">
              <w:rPr>
                <w:rFonts w:ascii="Arial" w:hAnsi="Arial" w:cs="Arial"/>
                <w:b/>
                <w:sz w:val="20"/>
                <w:szCs w:val="20"/>
              </w:rPr>
              <w:t>Pravica do plačila prispevkov za socialno varnost</w:t>
            </w:r>
          </w:p>
          <w:p w:rsidR="00106C21" w:rsidRPr="0086649C" w:rsidRDefault="00106C21" w:rsidP="002A5B67">
            <w:pPr>
              <w:spacing w:line="240" w:lineRule="exact"/>
              <w:ind w:left="284"/>
              <w:jc w:val="both"/>
              <w:rPr>
                <w:rFonts w:ascii="Arial" w:hAnsi="Arial" w:cs="Arial"/>
                <w:sz w:val="20"/>
                <w:szCs w:val="20"/>
              </w:rPr>
            </w:pPr>
            <w:r w:rsidRPr="0086649C">
              <w:rPr>
                <w:rFonts w:ascii="Arial" w:hAnsi="Arial" w:cs="Arial"/>
                <w:sz w:val="20"/>
                <w:szCs w:val="20"/>
              </w:rPr>
              <w:t xml:space="preserve">Pravica do plačila prispevkov za socialno varnost se podeljuje za tri leta, z možnostjo neomejene ponovne podelitve, če delo samostojnega ustvarjalca na področju kulture pomeni izjemen kulturni prispevek v zadnjih treh letih ali ko gre za poklice ali dejavnosti, ki jih je </w:t>
            </w:r>
            <w:r w:rsidR="007316E1">
              <w:rPr>
                <w:rFonts w:ascii="Arial" w:hAnsi="Arial" w:cs="Arial"/>
                <w:sz w:val="20"/>
                <w:szCs w:val="20"/>
              </w:rPr>
              <w:t>treba</w:t>
            </w:r>
            <w:r w:rsidRPr="0086649C">
              <w:rPr>
                <w:rFonts w:ascii="Arial" w:hAnsi="Arial" w:cs="Arial"/>
                <w:sz w:val="20"/>
                <w:szCs w:val="20"/>
              </w:rPr>
              <w:t xml:space="preserve"> zaradi kadrovskih potreb v kulturi posebej podpirati (deficitarni poklic). Pred uveljavitvijo Zakona o uresničevanju javnega interesa za kulturo (Uradni list RS, št. 96/02) se je kulturni prispevek ugotavljal vsakih pet </w:t>
            </w:r>
            <w:r w:rsidRPr="0086649C">
              <w:rPr>
                <w:rFonts w:ascii="Arial" w:hAnsi="Arial" w:cs="Arial"/>
                <w:sz w:val="20"/>
                <w:szCs w:val="20"/>
              </w:rPr>
              <w:lastRenderedPageBreak/>
              <w:t>let. Ugotavlja se, da je glede na samo naravo ustvarjalnega dela in trenutno stanje na kulturnem trgu, obdobje ugotavljanja izjemnega kulturnega prispevka samozaposlenega vsake tri leta prekratko. Poleg tega mora samozaposleni v kulturi podati vlogo za ponovno priznanje pravice do plačila za socialno varnost iz državnega proračuna pred potekom treh let, da se mu pravica ne prekine. Ob upoštevanju dejstva, da mora samozaposleni v kulturi v tem času zbrati in pripraviti celotno dokumentacijo, ki jo priloži vlogi, se to triletno obdobje še skrajša, zato je v kontekstu odprave administrativnih ovir smiselno njegovo podaljšanje.</w:t>
            </w:r>
          </w:p>
          <w:p w:rsidR="00106C21" w:rsidRPr="0086649C" w:rsidRDefault="00106C21" w:rsidP="002A5B67">
            <w:pPr>
              <w:autoSpaceDE w:val="0"/>
              <w:autoSpaceDN w:val="0"/>
              <w:adjustRightInd w:val="0"/>
              <w:spacing w:after="240" w:line="240" w:lineRule="auto"/>
              <w:ind w:left="284"/>
              <w:jc w:val="both"/>
              <w:rPr>
                <w:rFonts w:ascii="Arial" w:hAnsi="Arial" w:cs="Arial"/>
                <w:b/>
                <w:sz w:val="20"/>
                <w:szCs w:val="20"/>
              </w:rPr>
            </w:pPr>
            <w:r w:rsidRPr="0086649C">
              <w:rPr>
                <w:rFonts w:ascii="Arial" w:hAnsi="Arial" w:cs="Arial"/>
                <w:b/>
                <w:sz w:val="20"/>
                <w:szCs w:val="20"/>
              </w:rPr>
              <w:t>Pravica do plačila prispevkov za starejše samozaposlene brez obnavljanja do upokojitve oziroma do izpolnitve pogojev za starostno upokojitev</w:t>
            </w:r>
          </w:p>
          <w:p w:rsidR="00106C21" w:rsidRPr="0086649C" w:rsidRDefault="00106C21" w:rsidP="002A5B67">
            <w:pPr>
              <w:ind w:left="284"/>
              <w:rPr>
                <w:rFonts w:ascii="Arial" w:hAnsi="Arial" w:cs="Arial"/>
                <w:sz w:val="20"/>
                <w:szCs w:val="20"/>
              </w:rPr>
            </w:pPr>
            <w:r w:rsidRPr="0086649C">
              <w:rPr>
                <w:rFonts w:ascii="Arial" w:hAnsi="Arial" w:cs="Arial"/>
                <w:sz w:val="20"/>
                <w:szCs w:val="20"/>
              </w:rPr>
              <w:t xml:space="preserve">V obdobju od leta 2010 do 2015 je bila pravica do plačila prispevkov za socialno varnost trajno dodeljena 114 samozaposlenim v kulturi. Trenutno ima to pravico 85 samozaposlenih v kulturi. </w:t>
            </w:r>
          </w:p>
          <w:p w:rsidR="00106C21" w:rsidRPr="0086649C" w:rsidRDefault="00106C21" w:rsidP="002A5B67">
            <w:pPr>
              <w:spacing w:line="240" w:lineRule="exact"/>
              <w:ind w:left="284"/>
              <w:jc w:val="both"/>
              <w:rPr>
                <w:rFonts w:ascii="Arial" w:hAnsi="Arial" w:cs="Arial"/>
                <w:sz w:val="20"/>
                <w:szCs w:val="20"/>
              </w:rPr>
            </w:pPr>
            <w:r w:rsidRPr="0086649C">
              <w:rPr>
                <w:rFonts w:ascii="Arial" w:hAnsi="Arial" w:cs="Arial"/>
                <w:sz w:val="20"/>
                <w:szCs w:val="20"/>
              </w:rPr>
              <w:t xml:space="preserve">Od 85 upravičencev jih ima 48 pravico podeljeno po pogojih iz leta 2010, in sicer do dejanske upokojitve. </w:t>
            </w:r>
            <w:r w:rsidR="007316E1">
              <w:rPr>
                <w:rFonts w:ascii="Arial" w:hAnsi="Arial" w:cs="Arial"/>
                <w:sz w:val="20"/>
                <w:szCs w:val="20"/>
              </w:rPr>
              <w:t>Ker</w:t>
            </w:r>
            <w:r w:rsidRPr="0086649C">
              <w:rPr>
                <w:rFonts w:ascii="Arial" w:hAnsi="Arial" w:cs="Arial"/>
                <w:sz w:val="20"/>
                <w:szCs w:val="20"/>
              </w:rPr>
              <w:t xml:space="preserve"> imajo ti upravičenci pravico do dejanske upokojitve, je obdobje upravičenosti le informativno in ne dokončno. Tako se pravica nekaterim ne more izteči pred letom 2022. Ostalih 37 upravičencev je pravico pridobilo po pogojih iz leta 2013, in sicer trajno do izpolnitve pogojev za starostno upokojitev. Nekaterim je pravica tako podeljena tudi do leta 2029.</w:t>
            </w:r>
          </w:p>
          <w:p w:rsidR="00106C21" w:rsidRPr="0086649C" w:rsidRDefault="00106C21" w:rsidP="002A5B67">
            <w:pPr>
              <w:spacing w:line="240" w:lineRule="auto"/>
              <w:ind w:left="284"/>
              <w:rPr>
                <w:rFonts w:ascii="Arial" w:hAnsi="Arial" w:cs="Arial"/>
                <w:b/>
                <w:sz w:val="20"/>
                <w:szCs w:val="20"/>
              </w:rPr>
            </w:pPr>
            <w:r w:rsidRPr="0086649C">
              <w:rPr>
                <w:rFonts w:ascii="Arial" w:hAnsi="Arial" w:cs="Arial"/>
                <w:sz w:val="20"/>
                <w:szCs w:val="20"/>
              </w:rPr>
              <w:br w:type="page"/>
            </w:r>
            <w:r w:rsidRPr="0086649C">
              <w:rPr>
                <w:rFonts w:ascii="Arial" w:hAnsi="Arial" w:cs="Arial"/>
                <w:b/>
                <w:sz w:val="20"/>
                <w:szCs w:val="20"/>
              </w:rPr>
              <w:t>Starostna struktura samozaposlenih glede na starost, na dan 1. maja 2015</w:t>
            </w:r>
          </w:p>
          <w:tbl>
            <w:tblPr>
              <w:tblStyle w:val="Tabelamrea"/>
              <w:tblW w:w="8216" w:type="dxa"/>
              <w:tblInd w:w="284" w:type="dxa"/>
              <w:tblLook w:val="04A0" w:firstRow="1" w:lastRow="0" w:firstColumn="1" w:lastColumn="0" w:noHBand="0" w:noVBand="1"/>
            </w:tblPr>
            <w:tblGrid>
              <w:gridCol w:w="2405"/>
              <w:gridCol w:w="1701"/>
              <w:gridCol w:w="4110"/>
            </w:tblGrid>
            <w:tr w:rsidR="00106C21" w:rsidRPr="0086649C" w:rsidTr="002A5B67">
              <w:trPr>
                <w:trHeight w:val="471"/>
              </w:trPr>
              <w:tc>
                <w:tcPr>
                  <w:tcW w:w="2405" w:type="dxa"/>
                </w:tcPr>
                <w:p w:rsidR="00106C21" w:rsidRPr="0086649C" w:rsidRDefault="00106C21" w:rsidP="002A5B67">
                  <w:pPr>
                    <w:spacing w:after="0" w:line="240" w:lineRule="auto"/>
                    <w:rPr>
                      <w:rFonts w:ascii="Arial" w:hAnsi="Arial" w:cs="Arial"/>
                      <w:sz w:val="20"/>
                      <w:szCs w:val="20"/>
                    </w:rPr>
                  </w:pPr>
                </w:p>
              </w:tc>
              <w:tc>
                <w:tcPr>
                  <w:tcW w:w="1701" w:type="dxa"/>
                </w:tcPr>
                <w:p w:rsidR="00106C21" w:rsidRPr="0086649C" w:rsidRDefault="00106C21" w:rsidP="002A5B67">
                  <w:pPr>
                    <w:spacing w:after="0" w:line="240" w:lineRule="auto"/>
                    <w:rPr>
                      <w:rFonts w:ascii="Arial" w:hAnsi="Arial" w:cs="Arial"/>
                      <w:sz w:val="20"/>
                      <w:szCs w:val="20"/>
                    </w:rPr>
                  </w:pPr>
                  <w:r w:rsidRPr="0086649C">
                    <w:rPr>
                      <w:rFonts w:ascii="Arial" w:hAnsi="Arial" w:cs="Arial"/>
                      <w:sz w:val="20"/>
                      <w:szCs w:val="20"/>
                    </w:rPr>
                    <w:t>Število vpi</w:t>
                  </w:r>
                  <w:r w:rsidRPr="0086649C">
                    <w:rPr>
                      <w:rFonts w:ascii="Arial" w:hAnsi="Arial" w:cs="Arial"/>
                      <w:sz w:val="20"/>
                      <w:szCs w:val="20"/>
                    </w:rPr>
                    <w:cr/>
                    <w:t>anih</w:t>
                  </w:r>
                </w:p>
              </w:tc>
              <w:tc>
                <w:tcPr>
                  <w:tcW w:w="4110" w:type="dxa"/>
                </w:tcPr>
                <w:p w:rsidR="00106C21" w:rsidRPr="0086649C" w:rsidRDefault="00106C21" w:rsidP="002A5B67">
                  <w:pPr>
                    <w:spacing w:after="0" w:line="240" w:lineRule="auto"/>
                    <w:rPr>
                      <w:rFonts w:ascii="Arial" w:hAnsi="Arial" w:cs="Arial"/>
                      <w:sz w:val="20"/>
                      <w:szCs w:val="20"/>
                    </w:rPr>
                  </w:pPr>
                  <w:r w:rsidRPr="0086649C">
                    <w:rPr>
                      <w:rFonts w:ascii="Arial" w:hAnsi="Arial" w:cs="Arial"/>
                      <w:sz w:val="20"/>
                      <w:szCs w:val="20"/>
                    </w:rPr>
                    <w:t>S pravico do plačila prispevkov za socialno varnost</w:t>
                  </w:r>
                </w:p>
              </w:tc>
            </w:tr>
            <w:tr w:rsidR="00106C21" w:rsidRPr="0086649C" w:rsidTr="002A5B67">
              <w:tc>
                <w:tcPr>
                  <w:tcW w:w="2405" w:type="dxa"/>
                </w:tcPr>
                <w:p w:rsidR="00106C21" w:rsidRPr="007D5D42" w:rsidRDefault="00106C21" w:rsidP="002A5B67">
                  <w:pPr>
                    <w:autoSpaceDE w:val="0"/>
                    <w:autoSpaceDN w:val="0"/>
                    <w:adjustRightInd w:val="0"/>
                    <w:spacing w:after="0" w:line="240" w:lineRule="auto"/>
                    <w:rPr>
                      <w:rFonts w:ascii="Arial" w:hAnsi="Arial" w:cs="Arial"/>
                      <w:sz w:val="20"/>
                      <w:szCs w:val="20"/>
                    </w:rPr>
                  </w:pPr>
                  <w:r w:rsidRPr="007D5D42">
                    <w:rPr>
                      <w:rFonts w:ascii="Arial" w:hAnsi="Arial" w:cs="Arial"/>
                      <w:bCs/>
                      <w:sz w:val="20"/>
                      <w:szCs w:val="20"/>
                    </w:rPr>
                    <w:t>mlajši od 40 let</w:t>
                  </w:r>
                  <w:r w:rsidRPr="007D5D42">
                    <w:rPr>
                      <w:rFonts w:ascii="Arial" w:hAnsi="Arial" w:cs="Arial"/>
                      <w:bCs/>
                      <w:sz w:val="20"/>
                      <w:szCs w:val="20"/>
                    </w:rPr>
                    <w:tab/>
                  </w:r>
                </w:p>
              </w:tc>
              <w:tc>
                <w:tcPr>
                  <w:tcW w:w="1701" w:type="dxa"/>
                </w:tcPr>
                <w:p w:rsidR="00106C21" w:rsidRPr="0086649C" w:rsidRDefault="00106C21" w:rsidP="002A5B67">
                  <w:pPr>
                    <w:spacing w:after="0" w:line="240" w:lineRule="auto"/>
                    <w:jc w:val="right"/>
                    <w:rPr>
                      <w:rFonts w:ascii="Arial" w:hAnsi="Arial" w:cs="Arial"/>
                      <w:sz w:val="20"/>
                      <w:szCs w:val="20"/>
                    </w:rPr>
                  </w:pPr>
                  <w:r w:rsidRPr="0086649C">
                    <w:rPr>
                      <w:rFonts w:ascii="Arial" w:hAnsi="Arial" w:cs="Arial"/>
                      <w:sz w:val="20"/>
                      <w:szCs w:val="20"/>
                    </w:rPr>
                    <w:t>1.067</w:t>
                  </w:r>
                </w:p>
              </w:tc>
              <w:tc>
                <w:tcPr>
                  <w:tcW w:w="4110" w:type="dxa"/>
                </w:tcPr>
                <w:p w:rsidR="00106C21" w:rsidRPr="0086649C" w:rsidRDefault="00106C21" w:rsidP="002A5B67">
                  <w:pPr>
                    <w:spacing w:after="0" w:line="240" w:lineRule="auto"/>
                    <w:jc w:val="right"/>
                    <w:rPr>
                      <w:rFonts w:ascii="Arial" w:hAnsi="Arial" w:cs="Arial"/>
                      <w:sz w:val="20"/>
                      <w:szCs w:val="20"/>
                    </w:rPr>
                  </w:pPr>
                  <w:r w:rsidRPr="0086649C">
                    <w:rPr>
                      <w:rFonts w:ascii="Arial" w:hAnsi="Arial" w:cs="Arial"/>
                      <w:sz w:val="20"/>
                      <w:szCs w:val="20"/>
                    </w:rPr>
                    <w:t>829</w:t>
                  </w:r>
                </w:p>
              </w:tc>
            </w:tr>
            <w:tr w:rsidR="00106C21" w:rsidRPr="0086649C" w:rsidTr="002A5B67">
              <w:tc>
                <w:tcPr>
                  <w:tcW w:w="2405" w:type="dxa"/>
                </w:tcPr>
                <w:p w:rsidR="00106C21" w:rsidRPr="007D5D42" w:rsidRDefault="00106C21" w:rsidP="002A5B67">
                  <w:pPr>
                    <w:autoSpaceDE w:val="0"/>
                    <w:autoSpaceDN w:val="0"/>
                    <w:adjustRightInd w:val="0"/>
                    <w:spacing w:after="0" w:line="240" w:lineRule="auto"/>
                    <w:rPr>
                      <w:rFonts w:ascii="Arial" w:hAnsi="Arial" w:cs="Arial"/>
                      <w:bCs/>
                      <w:sz w:val="20"/>
                      <w:szCs w:val="20"/>
                    </w:rPr>
                  </w:pPr>
                  <w:r w:rsidRPr="007D5D42">
                    <w:rPr>
                      <w:rFonts w:ascii="Arial" w:hAnsi="Arial" w:cs="Arial"/>
                      <w:sz w:val="20"/>
                      <w:szCs w:val="20"/>
                    </w:rPr>
                    <w:t>starejši od 40–45 let</w:t>
                  </w:r>
                </w:p>
              </w:tc>
              <w:tc>
                <w:tcPr>
                  <w:tcW w:w="1701" w:type="dxa"/>
                </w:tcPr>
                <w:p w:rsidR="00106C21" w:rsidRPr="0086649C" w:rsidRDefault="00106C21" w:rsidP="002A5B67">
                  <w:pPr>
                    <w:spacing w:after="0" w:line="240" w:lineRule="auto"/>
                    <w:jc w:val="right"/>
                    <w:rPr>
                      <w:rFonts w:ascii="Arial" w:hAnsi="Arial" w:cs="Arial"/>
                      <w:sz w:val="20"/>
                      <w:szCs w:val="20"/>
                    </w:rPr>
                  </w:pPr>
                  <w:r w:rsidRPr="0086649C">
                    <w:rPr>
                      <w:rFonts w:ascii="Arial" w:hAnsi="Arial" w:cs="Arial"/>
                      <w:sz w:val="20"/>
                      <w:szCs w:val="20"/>
                    </w:rPr>
                    <w:t>453</w:t>
                  </w:r>
                </w:p>
              </w:tc>
              <w:tc>
                <w:tcPr>
                  <w:tcW w:w="4110" w:type="dxa"/>
                </w:tcPr>
                <w:p w:rsidR="00106C21" w:rsidRPr="0086649C" w:rsidRDefault="00106C21" w:rsidP="002A5B67">
                  <w:pPr>
                    <w:spacing w:after="0" w:line="240" w:lineRule="auto"/>
                    <w:jc w:val="right"/>
                    <w:rPr>
                      <w:rFonts w:ascii="Arial" w:hAnsi="Arial" w:cs="Arial"/>
                      <w:sz w:val="20"/>
                      <w:szCs w:val="20"/>
                    </w:rPr>
                  </w:pPr>
                  <w:r w:rsidRPr="0086649C">
                    <w:rPr>
                      <w:rFonts w:ascii="Arial" w:hAnsi="Arial" w:cs="Arial"/>
                      <w:sz w:val="20"/>
                      <w:szCs w:val="20"/>
                    </w:rPr>
                    <w:t>291</w:t>
                  </w:r>
                </w:p>
              </w:tc>
            </w:tr>
            <w:tr w:rsidR="00106C21" w:rsidRPr="0086649C" w:rsidTr="002A5B67">
              <w:tc>
                <w:tcPr>
                  <w:tcW w:w="2405" w:type="dxa"/>
                </w:tcPr>
                <w:p w:rsidR="00106C21" w:rsidRPr="007D5D42" w:rsidRDefault="00106C21" w:rsidP="002A5B67">
                  <w:pPr>
                    <w:autoSpaceDE w:val="0"/>
                    <w:autoSpaceDN w:val="0"/>
                    <w:adjustRightInd w:val="0"/>
                    <w:spacing w:after="0" w:line="240" w:lineRule="auto"/>
                    <w:rPr>
                      <w:rFonts w:ascii="Arial" w:hAnsi="Arial" w:cs="Arial"/>
                      <w:bCs/>
                      <w:sz w:val="20"/>
                      <w:szCs w:val="20"/>
                    </w:rPr>
                  </w:pPr>
                  <w:r w:rsidRPr="007D5D42">
                    <w:rPr>
                      <w:rFonts w:ascii="Arial" w:hAnsi="Arial" w:cs="Arial"/>
                      <w:sz w:val="20"/>
                      <w:szCs w:val="20"/>
                    </w:rPr>
                    <w:t>starejši od 45–50 let</w:t>
                  </w:r>
                </w:p>
              </w:tc>
              <w:tc>
                <w:tcPr>
                  <w:tcW w:w="1701" w:type="dxa"/>
                </w:tcPr>
                <w:p w:rsidR="00106C21" w:rsidRPr="0086649C" w:rsidRDefault="00106C21" w:rsidP="002A5B67">
                  <w:pPr>
                    <w:spacing w:after="0" w:line="240" w:lineRule="auto"/>
                    <w:jc w:val="right"/>
                    <w:rPr>
                      <w:rFonts w:ascii="Arial" w:hAnsi="Arial" w:cs="Arial"/>
                      <w:sz w:val="20"/>
                      <w:szCs w:val="20"/>
                    </w:rPr>
                  </w:pPr>
                  <w:r w:rsidRPr="0086649C">
                    <w:rPr>
                      <w:rFonts w:ascii="Arial" w:hAnsi="Arial" w:cs="Arial"/>
                      <w:sz w:val="20"/>
                      <w:szCs w:val="20"/>
                    </w:rPr>
                    <w:t>288</w:t>
                  </w:r>
                </w:p>
              </w:tc>
              <w:tc>
                <w:tcPr>
                  <w:tcW w:w="4110" w:type="dxa"/>
                </w:tcPr>
                <w:p w:rsidR="00106C21" w:rsidRPr="0086649C" w:rsidRDefault="00106C21" w:rsidP="002A5B67">
                  <w:pPr>
                    <w:spacing w:after="0" w:line="240" w:lineRule="auto"/>
                    <w:jc w:val="right"/>
                    <w:rPr>
                      <w:rFonts w:ascii="Arial" w:hAnsi="Arial" w:cs="Arial"/>
                      <w:sz w:val="20"/>
                      <w:szCs w:val="20"/>
                    </w:rPr>
                  </w:pPr>
                  <w:r w:rsidRPr="0086649C">
                    <w:rPr>
                      <w:rFonts w:ascii="Arial" w:hAnsi="Arial" w:cs="Arial"/>
                      <w:sz w:val="20"/>
                      <w:szCs w:val="20"/>
                    </w:rPr>
                    <w:cr/>
                    <w:t>75</w:t>
                  </w:r>
                </w:p>
              </w:tc>
            </w:tr>
            <w:tr w:rsidR="00106C21" w:rsidRPr="0086649C" w:rsidTr="002A5B67">
              <w:tc>
                <w:tcPr>
                  <w:tcW w:w="2405" w:type="dxa"/>
                </w:tcPr>
                <w:p w:rsidR="00106C21" w:rsidRPr="007D5D42" w:rsidRDefault="00106C21" w:rsidP="002A5B67">
                  <w:pPr>
                    <w:spacing w:after="0" w:line="240" w:lineRule="auto"/>
                    <w:rPr>
                      <w:rFonts w:ascii="Arial" w:hAnsi="Arial" w:cs="Arial"/>
                      <w:sz w:val="20"/>
                      <w:szCs w:val="20"/>
                    </w:rPr>
                  </w:pPr>
                  <w:r w:rsidRPr="007D5D42">
                    <w:rPr>
                      <w:rFonts w:ascii="Arial" w:hAnsi="Arial" w:cs="Arial"/>
                      <w:sz w:val="20"/>
                      <w:szCs w:val="20"/>
                    </w:rPr>
                    <w:t>s</w:t>
                  </w:r>
                  <w:r w:rsidRPr="007D5D42">
                    <w:rPr>
                      <w:rFonts w:ascii="Arial" w:hAnsi="Arial" w:cs="Arial"/>
                      <w:sz w:val="20"/>
                      <w:szCs w:val="20"/>
                    </w:rPr>
                    <w:cr/>
                    <w:t>arejši od 50–55 let</w:t>
                  </w:r>
                </w:p>
              </w:tc>
              <w:tc>
                <w:tcPr>
                  <w:tcW w:w="1701" w:type="dxa"/>
                </w:tcPr>
                <w:p w:rsidR="00106C21" w:rsidRPr="0086649C" w:rsidRDefault="00106C21" w:rsidP="002A5B67">
                  <w:pPr>
                    <w:spacing w:after="0" w:line="240" w:lineRule="auto"/>
                    <w:jc w:val="right"/>
                    <w:rPr>
                      <w:rFonts w:ascii="Arial" w:hAnsi="Arial" w:cs="Arial"/>
                      <w:sz w:val="20"/>
                      <w:szCs w:val="20"/>
                    </w:rPr>
                  </w:pPr>
                  <w:r w:rsidRPr="0086649C">
                    <w:rPr>
                      <w:rFonts w:ascii="Arial" w:hAnsi="Arial" w:cs="Arial"/>
                      <w:sz w:val="20"/>
                      <w:szCs w:val="20"/>
                    </w:rPr>
                    <w:t>269</w:t>
                  </w:r>
                </w:p>
              </w:tc>
              <w:tc>
                <w:tcPr>
                  <w:tcW w:w="4110" w:type="dxa"/>
                </w:tcPr>
                <w:p w:rsidR="00106C21" w:rsidRPr="0086649C" w:rsidRDefault="00106C21" w:rsidP="002A5B67">
                  <w:pPr>
                    <w:spacing w:after="0" w:line="240" w:lineRule="auto"/>
                    <w:jc w:val="right"/>
                    <w:rPr>
                      <w:rFonts w:ascii="Arial" w:hAnsi="Arial" w:cs="Arial"/>
                      <w:sz w:val="20"/>
                      <w:szCs w:val="20"/>
                    </w:rPr>
                  </w:pPr>
                  <w:r w:rsidRPr="0086649C">
                    <w:rPr>
                      <w:rFonts w:ascii="Arial" w:hAnsi="Arial" w:cs="Arial"/>
                      <w:sz w:val="20"/>
                      <w:szCs w:val="20"/>
                    </w:rPr>
                    <w:t>153</w:t>
                  </w:r>
                </w:p>
              </w:tc>
            </w:tr>
            <w:tr w:rsidR="00106C21" w:rsidRPr="0086649C" w:rsidTr="002A5B67">
              <w:tc>
                <w:tcPr>
                  <w:tcW w:w="2405" w:type="dxa"/>
                </w:tcPr>
                <w:p w:rsidR="00106C21" w:rsidRPr="007D5D42" w:rsidRDefault="00106C21" w:rsidP="002A5B67">
                  <w:pPr>
                    <w:autoSpaceDE w:val="0"/>
                    <w:autoSpaceDN w:val="0"/>
                    <w:adjustRightInd w:val="0"/>
                    <w:spacing w:after="0" w:line="240" w:lineRule="auto"/>
                    <w:rPr>
                      <w:rFonts w:ascii="Arial" w:hAnsi="Arial" w:cs="Arial"/>
                      <w:bCs/>
                      <w:sz w:val="20"/>
                      <w:szCs w:val="20"/>
                    </w:rPr>
                  </w:pPr>
                  <w:r w:rsidRPr="007D5D42">
                    <w:rPr>
                      <w:rFonts w:ascii="Arial" w:hAnsi="Arial" w:cs="Arial"/>
                      <w:sz w:val="20"/>
                      <w:szCs w:val="20"/>
                    </w:rPr>
                    <w:t>starejši od 55 let</w:t>
                  </w:r>
                </w:p>
              </w:tc>
              <w:tc>
                <w:tcPr>
                  <w:tcW w:w="1701" w:type="dxa"/>
                </w:tcPr>
                <w:p w:rsidR="00106C21" w:rsidRPr="0086649C" w:rsidRDefault="00106C21" w:rsidP="002A5B67">
                  <w:pPr>
                    <w:spacing w:after="0" w:line="240" w:lineRule="auto"/>
                    <w:jc w:val="right"/>
                    <w:rPr>
                      <w:rFonts w:ascii="Arial" w:hAnsi="Arial" w:cs="Arial"/>
                      <w:sz w:val="20"/>
                      <w:szCs w:val="20"/>
                    </w:rPr>
                  </w:pPr>
                  <w:r w:rsidRPr="0086649C">
                    <w:rPr>
                      <w:rFonts w:ascii="Arial" w:hAnsi="Arial" w:cs="Arial"/>
                      <w:sz w:val="20"/>
                      <w:szCs w:val="20"/>
                    </w:rPr>
                    <w:t>300</w:t>
                  </w:r>
                </w:p>
              </w:tc>
              <w:tc>
                <w:tcPr>
                  <w:tcW w:w="4110" w:type="dxa"/>
                </w:tcPr>
                <w:p w:rsidR="00106C21" w:rsidRPr="0086649C" w:rsidRDefault="0013264E" w:rsidP="002A5B67">
                  <w:pPr>
                    <w:spacing w:after="0" w:line="240" w:lineRule="auto"/>
                    <w:jc w:val="right"/>
                    <w:rPr>
                      <w:rFonts w:ascii="Arial" w:hAnsi="Arial" w:cs="Arial"/>
                      <w:sz w:val="20"/>
                      <w:szCs w:val="20"/>
                    </w:rPr>
                  </w:pPr>
                  <w:r>
                    <w:rPr>
                      <w:rFonts w:ascii="Arial" w:hAnsi="Arial" w:cs="Arial"/>
                      <w:sz w:val="20"/>
                      <w:szCs w:val="20"/>
                    </w:rPr>
                    <w:t>27</w:t>
                  </w:r>
                  <w:r w:rsidR="00106C21" w:rsidRPr="0086649C">
                    <w:rPr>
                      <w:rFonts w:ascii="Arial" w:hAnsi="Arial" w:cs="Arial"/>
                      <w:sz w:val="20"/>
                      <w:szCs w:val="20"/>
                    </w:rPr>
                    <w:t>1</w:t>
                  </w:r>
                </w:p>
              </w:tc>
            </w:tr>
            <w:tr w:rsidR="00106C21" w:rsidRPr="0086649C" w:rsidTr="002A5B67">
              <w:tc>
                <w:tcPr>
                  <w:tcW w:w="2405" w:type="dxa"/>
                </w:tcPr>
                <w:p w:rsidR="00106C21" w:rsidRPr="0086649C" w:rsidRDefault="00106C21" w:rsidP="002A5B67">
                  <w:pPr>
                    <w:autoSpaceDE w:val="0"/>
                    <w:autoSpaceDN w:val="0"/>
                    <w:adjustRightInd w:val="0"/>
                    <w:spacing w:after="0" w:line="240" w:lineRule="auto"/>
                    <w:rPr>
                      <w:rFonts w:ascii="Arial" w:hAnsi="Arial" w:cs="Arial"/>
                      <w:bCs/>
                      <w:sz w:val="20"/>
                      <w:szCs w:val="20"/>
                    </w:rPr>
                  </w:pPr>
                  <w:r w:rsidRPr="0086649C">
                    <w:rPr>
                      <w:rFonts w:ascii="Arial" w:hAnsi="Arial" w:cs="Arial"/>
                      <w:bCs/>
                      <w:sz w:val="20"/>
                      <w:szCs w:val="20"/>
                    </w:rPr>
                    <w:t>SKUPAJ</w:t>
                  </w:r>
                  <w:r w:rsidRPr="0086649C">
                    <w:rPr>
                      <w:rFonts w:ascii="Arial" w:hAnsi="Arial" w:cs="Arial"/>
                      <w:bCs/>
                      <w:sz w:val="20"/>
                      <w:szCs w:val="20"/>
                    </w:rPr>
                    <w:tab/>
                  </w:r>
                </w:p>
              </w:tc>
              <w:tc>
                <w:tcPr>
                  <w:tcW w:w="1701" w:type="dxa"/>
                </w:tcPr>
                <w:p w:rsidR="00106C21" w:rsidRPr="0086649C" w:rsidRDefault="00106C21" w:rsidP="002A5B67">
                  <w:pPr>
                    <w:spacing w:after="0" w:line="240" w:lineRule="auto"/>
                    <w:jc w:val="right"/>
                    <w:rPr>
                      <w:rFonts w:ascii="Arial" w:hAnsi="Arial" w:cs="Arial"/>
                      <w:sz w:val="20"/>
                      <w:szCs w:val="20"/>
                    </w:rPr>
                  </w:pPr>
                  <w:r w:rsidRPr="0086649C">
                    <w:rPr>
                      <w:rFonts w:ascii="Arial" w:hAnsi="Arial" w:cs="Arial"/>
                      <w:sz w:val="20"/>
                      <w:szCs w:val="20"/>
                    </w:rPr>
                    <w:t>2.377</w:t>
                  </w:r>
                </w:p>
              </w:tc>
              <w:tc>
                <w:tcPr>
                  <w:tcW w:w="4110" w:type="dxa"/>
                </w:tcPr>
                <w:p w:rsidR="00106C21" w:rsidRPr="0086649C" w:rsidRDefault="00106C21" w:rsidP="002A5B67">
                  <w:pPr>
                    <w:spacing w:after="0" w:line="240" w:lineRule="auto"/>
                    <w:jc w:val="right"/>
                    <w:rPr>
                      <w:rFonts w:ascii="Arial" w:hAnsi="Arial" w:cs="Arial"/>
                      <w:sz w:val="20"/>
                      <w:szCs w:val="20"/>
                    </w:rPr>
                  </w:pPr>
                  <w:r w:rsidRPr="0086649C">
                    <w:rPr>
                      <w:rFonts w:ascii="Arial" w:hAnsi="Arial" w:cs="Arial"/>
                      <w:sz w:val="20"/>
                      <w:szCs w:val="20"/>
                    </w:rPr>
                    <w:t>1.619</w:t>
                  </w:r>
                </w:p>
              </w:tc>
            </w:tr>
          </w:tbl>
          <w:p w:rsidR="00106C21" w:rsidRPr="0086649C" w:rsidRDefault="00106C21" w:rsidP="002A5B67">
            <w:pPr>
              <w:autoSpaceDE w:val="0"/>
              <w:autoSpaceDN w:val="0"/>
              <w:adjustRightInd w:val="0"/>
              <w:spacing w:after="240" w:line="240" w:lineRule="auto"/>
              <w:ind w:left="284"/>
              <w:rPr>
                <w:rFonts w:ascii="Arial" w:hAnsi="Arial" w:cs="Arial"/>
                <w:b/>
                <w:sz w:val="20"/>
                <w:szCs w:val="20"/>
              </w:rPr>
            </w:pPr>
            <w:r w:rsidRPr="0086649C">
              <w:rPr>
                <w:rFonts w:ascii="Arial" w:hAnsi="Arial" w:cs="Arial"/>
                <w:b/>
                <w:bCs/>
                <w:sz w:val="20"/>
                <w:szCs w:val="20"/>
                <w:lang w:eastAsia="sl-SI"/>
              </w:rPr>
              <w:t xml:space="preserve"> </w:t>
            </w:r>
          </w:p>
          <w:p w:rsidR="00106C21" w:rsidRPr="0086649C" w:rsidRDefault="00106C21" w:rsidP="002A5B67">
            <w:pPr>
              <w:spacing w:line="240" w:lineRule="exact"/>
              <w:ind w:left="318"/>
              <w:jc w:val="both"/>
              <w:rPr>
                <w:rFonts w:ascii="Arial" w:hAnsi="Arial" w:cs="Arial"/>
                <w:b/>
                <w:sz w:val="20"/>
                <w:szCs w:val="20"/>
              </w:rPr>
            </w:pPr>
            <w:r w:rsidRPr="0086649C">
              <w:rPr>
                <w:rFonts w:ascii="Arial" w:hAnsi="Arial" w:cs="Arial"/>
                <w:b/>
                <w:sz w:val="20"/>
                <w:szCs w:val="20"/>
              </w:rPr>
              <w:t>Položaj samozaposlenih v kulturi</w:t>
            </w:r>
          </w:p>
          <w:p w:rsidR="00106C21" w:rsidRPr="0086649C" w:rsidRDefault="00106C21" w:rsidP="002A5B67">
            <w:pPr>
              <w:spacing w:line="240" w:lineRule="exact"/>
              <w:ind w:left="318"/>
              <w:jc w:val="both"/>
              <w:rPr>
                <w:rFonts w:ascii="Arial" w:hAnsi="Arial" w:cs="Arial"/>
                <w:sz w:val="20"/>
                <w:szCs w:val="20"/>
                <w:lang w:eastAsia="sl-SI"/>
              </w:rPr>
            </w:pPr>
            <w:r w:rsidRPr="0086649C">
              <w:rPr>
                <w:rFonts w:ascii="Arial" w:hAnsi="Arial" w:cs="Arial"/>
                <w:sz w:val="20"/>
                <w:szCs w:val="20"/>
              </w:rPr>
              <w:t xml:space="preserve">Podatki, s katerimi razpolaga ministrstvo, pristojno za kulturo, še vedno kažejo na izjemno slab položaj samozaposlenih v kulturi. Delujejo na majhnem in nestabilnem trgu, povpraševanje po njihovih storitvah je majhno in njihove zaposlitvene možnosti minimalne. Na položaj samozaposlenih v kulturi vpliva tudi krčenje javnih sredstev za kulturo. </w:t>
            </w:r>
            <w:r w:rsidRPr="0086649C">
              <w:rPr>
                <w:rFonts w:ascii="Arial" w:hAnsi="Arial" w:cs="Arial"/>
                <w:sz w:val="20"/>
                <w:szCs w:val="20"/>
                <w:lang w:eastAsia="sl-SI"/>
              </w:rPr>
              <w:t>Podatki o dohodkih samozaposlenih v kulturi za leto 2013, ki jih je Ministrstvo za kulturo pridobilo od Finančne uprave RS za potrebe ugotavljanja preseganja dohodkovnega cenzusa v letu 2014 za 2.423 samozaposlenih v kulturi, ki so rezidenti RS za davčne namene, praga minimalne letne plače, ki je za leto 2013 znašala 9.403,92 e</w:t>
            </w:r>
            <w:r w:rsidR="007316E1">
              <w:rPr>
                <w:rFonts w:ascii="Arial" w:hAnsi="Arial" w:cs="Arial"/>
                <w:sz w:val="20"/>
                <w:szCs w:val="20"/>
                <w:lang w:eastAsia="sl-SI"/>
              </w:rPr>
              <w:t>v</w:t>
            </w:r>
            <w:r w:rsidRPr="0086649C">
              <w:rPr>
                <w:rFonts w:ascii="Arial" w:hAnsi="Arial" w:cs="Arial"/>
                <w:sz w:val="20"/>
                <w:szCs w:val="20"/>
                <w:lang w:eastAsia="sl-SI"/>
              </w:rPr>
              <w:t>ra, ni dosegalo 1.551 samozaposlenih v kulturi. Praga povprečne letne plače, ki je za leto 2013 znašala 18.278,16 e</w:t>
            </w:r>
            <w:r w:rsidR="007316E1">
              <w:rPr>
                <w:rFonts w:ascii="Arial" w:hAnsi="Arial" w:cs="Arial"/>
                <w:sz w:val="20"/>
                <w:szCs w:val="20"/>
                <w:lang w:eastAsia="sl-SI"/>
              </w:rPr>
              <w:t>v</w:t>
            </w:r>
            <w:r w:rsidRPr="0086649C">
              <w:rPr>
                <w:rFonts w:ascii="Arial" w:hAnsi="Arial" w:cs="Arial"/>
                <w:sz w:val="20"/>
                <w:szCs w:val="20"/>
                <w:lang w:eastAsia="sl-SI"/>
              </w:rPr>
              <w:t xml:space="preserve">ra, ni dosegalo 2.145 samozaposlenih v kulturi. </w:t>
            </w:r>
          </w:p>
          <w:p w:rsidR="00106C21" w:rsidRDefault="00106C21" w:rsidP="002A5B67">
            <w:pPr>
              <w:pStyle w:val="Odstavekseznama"/>
              <w:spacing w:line="240" w:lineRule="exact"/>
              <w:ind w:left="284"/>
              <w:jc w:val="both"/>
              <w:rPr>
                <w:rFonts w:ascii="Arial" w:hAnsi="Arial" w:cs="Arial"/>
                <w:sz w:val="20"/>
                <w:szCs w:val="20"/>
              </w:rPr>
            </w:pPr>
            <w:r w:rsidRPr="0086649C">
              <w:rPr>
                <w:rFonts w:ascii="Arial" w:hAnsi="Arial" w:cs="Arial"/>
                <w:sz w:val="20"/>
                <w:szCs w:val="20"/>
              </w:rPr>
              <w:t>Slab položaj samozaposlenih izhaja tudi iz neustreznega vrednotenja njihovega dela. Glede na naravo dela v kulturi, ki je projektno in mnogokrat vezano na naročnike, katerih javni kulturni projekti in kulturni programi so financirani iz javnih sredstev, bi moralo biti plačilo za delo ustrezno vrednoteno in primerljivo istovrstnemu delu, plačanem v javnem sektorju kulture z določitvijo minimalne višine plačila, primerljive z delom zaposlenih v javnem sektorju.</w:t>
            </w:r>
          </w:p>
          <w:p w:rsidR="00BF5252" w:rsidRDefault="00BF5252" w:rsidP="002A5B67">
            <w:pPr>
              <w:pStyle w:val="Odstavekseznama"/>
              <w:spacing w:line="240" w:lineRule="exact"/>
              <w:ind w:left="284"/>
              <w:jc w:val="both"/>
              <w:rPr>
                <w:rFonts w:ascii="Arial" w:hAnsi="Arial" w:cs="Arial"/>
                <w:sz w:val="20"/>
                <w:szCs w:val="20"/>
              </w:rPr>
            </w:pPr>
          </w:p>
          <w:p w:rsidR="00BF5252" w:rsidRPr="006D05A4" w:rsidRDefault="00BF5252" w:rsidP="002A5B67">
            <w:pPr>
              <w:pStyle w:val="Odstavekseznama"/>
              <w:spacing w:line="240" w:lineRule="exact"/>
              <w:ind w:left="284"/>
              <w:jc w:val="both"/>
              <w:rPr>
                <w:rFonts w:ascii="Arial" w:eastAsia="Calibri" w:hAnsi="Arial" w:cs="Arial"/>
                <w:b/>
                <w:sz w:val="20"/>
                <w:szCs w:val="20"/>
                <w:lang w:eastAsia="en-US"/>
              </w:rPr>
            </w:pPr>
            <w:r w:rsidRPr="006D05A4">
              <w:rPr>
                <w:rFonts w:ascii="Arial" w:eastAsia="Calibri" w:hAnsi="Arial" w:cs="Arial"/>
                <w:b/>
                <w:sz w:val="20"/>
                <w:szCs w:val="20"/>
                <w:lang w:eastAsia="en-US"/>
              </w:rPr>
              <w:t>Spodbude za samozaposlovanje</w:t>
            </w:r>
          </w:p>
          <w:p w:rsidR="00BF5252" w:rsidRDefault="00BF5252" w:rsidP="002A5B67">
            <w:pPr>
              <w:pStyle w:val="Odstavekseznama"/>
              <w:spacing w:line="240" w:lineRule="exact"/>
              <w:ind w:left="284"/>
              <w:jc w:val="both"/>
              <w:rPr>
                <w:rFonts w:ascii="Arial" w:hAnsi="Arial" w:cs="Arial"/>
                <w:sz w:val="20"/>
                <w:szCs w:val="20"/>
              </w:rPr>
            </w:pPr>
          </w:p>
          <w:p w:rsidR="00BF5252" w:rsidRPr="0079486F" w:rsidRDefault="00C4078A" w:rsidP="006D05A4">
            <w:pPr>
              <w:pStyle w:val="Odstavekseznama"/>
              <w:spacing w:line="240" w:lineRule="exact"/>
              <w:ind w:left="284"/>
              <w:jc w:val="both"/>
              <w:rPr>
                <w:rFonts w:ascii="Arial" w:hAnsi="Arial" w:cs="Arial"/>
                <w:sz w:val="20"/>
                <w:szCs w:val="20"/>
              </w:rPr>
            </w:pPr>
            <w:r>
              <w:rPr>
                <w:rFonts w:ascii="Arial" w:hAnsi="Arial" w:cs="Arial"/>
                <w:sz w:val="20"/>
                <w:szCs w:val="20"/>
              </w:rPr>
              <w:t xml:space="preserve">Na podlagi drugega odstavka </w:t>
            </w:r>
            <w:proofErr w:type="spellStart"/>
            <w:r>
              <w:rPr>
                <w:rFonts w:ascii="Arial" w:hAnsi="Arial" w:cs="Arial"/>
                <w:sz w:val="20"/>
                <w:szCs w:val="20"/>
              </w:rPr>
              <w:t>82.a</w:t>
            </w:r>
            <w:proofErr w:type="spellEnd"/>
            <w:r>
              <w:rPr>
                <w:rFonts w:ascii="Arial" w:hAnsi="Arial" w:cs="Arial"/>
                <w:sz w:val="20"/>
                <w:szCs w:val="20"/>
              </w:rPr>
              <w:t xml:space="preserve"> člena ZUJIK se vsako leto objavi javni poziv za dodelitev kulturnih žepnin</w:t>
            </w:r>
            <w:r w:rsidR="0087452C">
              <w:rPr>
                <w:rFonts w:ascii="Arial" w:hAnsi="Arial" w:cs="Arial"/>
                <w:sz w:val="20"/>
                <w:szCs w:val="20"/>
              </w:rPr>
              <w:t>, ki je sicer delno ustrezen</w:t>
            </w:r>
            <w:r w:rsidR="006D05A4">
              <w:rPr>
                <w:rFonts w:ascii="Arial" w:hAnsi="Arial" w:cs="Arial"/>
                <w:sz w:val="20"/>
                <w:szCs w:val="20"/>
              </w:rPr>
              <w:t xml:space="preserve">. </w:t>
            </w:r>
            <w:r w:rsidR="00BF5252" w:rsidRPr="0079486F">
              <w:rPr>
                <w:rFonts w:ascii="Arial" w:hAnsi="Arial" w:cs="Arial"/>
                <w:sz w:val="20"/>
                <w:szCs w:val="20"/>
              </w:rPr>
              <w:t>V</w:t>
            </w:r>
            <w:r w:rsidR="0087452C">
              <w:rPr>
                <w:rFonts w:ascii="Arial" w:hAnsi="Arial" w:cs="Arial"/>
                <w:sz w:val="20"/>
                <w:szCs w:val="20"/>
              </w:rPr>
              <w:t>endar se je</w:t>
            </w:r>
            <w:r w:rsidR="007316E1">
              <w:rPr>
                <w:rFonts w:ascii="Arial" w:hAnsi="Arial" w:cs="Arial"/>
                <w:sz w:val="20"/>
                <w:szCs w:val="20"/>
              </w:rPr>
              <w:t xml:space="preserve"> v </w:t>
            </w:r>
            <w:r w:rsidR="00BF5252" w:rsidRPr="0079486F">
              <w:rPr>
                <w:rFonts w:ascii="Arial" w:hAnsi="Arial" w:cs="Arial"/>
                <w:sz w:val="20"/>
                <w:szCs w:val="20"/>
              </w:rPr>
              <w:t xml:space="preserve">praksi se izkazalo, da postopek javnega poziva, v primeru </w:t>
            </w:r>
            <w:r w:rsidR="007316E1">
              <w:rPr>
                <w:rFonts w:ascii="Arial" w:hAnsi="Arial" w:cs="Arial"/>
                <w:sz w:val="20"/>
                <w:szCs w:val="20"/>
              </w:rPr>
              <w:t>da</w:t>
            </w:r>
            <w:r w:rsidR="00BF5252" w:rsidRPr="0079486F">
              <w:rPr>
                <w:rFonts w:ascii="Arial" w:hAnsi="Arial" w:cs="Arial"/>
                <w:sz w:val="20"/>
                <w:szCs w:val="20"/>
              </w:rPr>
              <w:t xml:space="preserve"> sredstva zagotovljena za ta namen</w:t>
            </w:r>
            <w:r w:rsidR="007316E1">
              <w:rPr>
                <w:rFonts w:ascii="Arial" w:hAnsi="Arial" w:cs="Arial"/>
                <w:sz w:val="20"/>
                <w:szCs w:val="20"/>
              </w:rPr>
              <w:t>,</w:t>
            </w:r>
            <w:r w:rsidR="00BF5252" w:rsidRPr="0079486F">
              <w:rPr>
                <w:rFonts w:ascii="Arial" w:hAnsi="Arial" w:cs="Arial"/>
                <w:sz w:val="20"/>
                <w:szCs w:val="20"/>
              </w:rPr>
              <w:t xml:space="preserve"> niso razpoložljiva v višini, ki bi omogočala, da bi bil javni poziv odprt daljše </w:t>
            </w:r>
            <w:r w:rsidR="00543EF9">
              <w:rPr>
                <w:rFonts w:ascii="Arial" w:hAnsi="Arial" w:cs="Arial"/>
                <w:sz w:val="20"/>
                <w:szCs w:val="20"/>
              </w:rPr>
              <w:t xml:space="preserve">časovno </w:t>
            </w:r>
            <w:r w:rsidR="00BF5252" w:rsidRPr="0079486F">
              <w:rPr>
                <w:rFonts w:ascii="Arial" w:hAnsi="Arial" w:cs="Arial"/>
                <w:sz w:val="20"/>
                <w:szCs w:val="20"/>
              </w:rPr>
              <w:t>obdobje v letu,</w:t>
            </w:r>
            <w:r w:rsidR="006D05A4">
              <w:rPr>
                <w:rFonts w:ascii="Arial" w:hAnsi="Arial" w:cs="Arial"/>
                <w:sz w:val="20"/>
                <w:szCs w:val="20"/>
              </w:rPr>
              <w:t xml:space="preserve"> javni poziv ni </w:t>
            </w:r>
            <w:r w:rsidR="00543EF9">
              <w:rPr>
                <w:rFonts w:ascii="Arial" w:hAnsi="Arial" w:cs="Arial"/>
                <w:sz w:val="20"/>
                <w:szCs w:val="20"/>
              </w:rPr>
              <w:t xml:space="preserve">najbolj </w:t>
            </w:r>
            <w:r w:rsidR="0087452C">
              <w:rPr>
                <w:rFonts w:ascii="Arial" w:hAnsi="Arial" w:cs="Arial"/>
                <w:sz w:val="20"/>
                <w:szCs w:val="20"/>
              </w:rPr>
              <w:t>primeren</w:t>
            </w:r>
            <w:r w:rsidR="00BF5252" w:rsidRPr="0079486F">
              <w:rPr>
                <w:rFonts w:ascii="Arial" w:hAnsi="Arial" w:cs="Arial"/>
                <w:sz w:val="20"/>
                <w:szCs w:val="20"/>
              </w:rPr>
              <w:t xml:space="preserve">. </w:t>
            </w:r>
            <w:r w:rsidR="00543EF9">
              <w:rPr>
                <w:rFonts w:ascii="Arial" w:hAnsi="Arial" w:cs="Arial"/>
                <w:sz w:val="20"/>
                <w:szCs w:val="20"/>
              </w:rPr>
              <w:t>Poleg kulturnih žepnin so se v preteklosti kot ustrezne izkazale tudi delovne štipendije</w:t>
            </w:r>
            <w:r w:rsidR="00BF5252" w:rsidRPr="0079486F">
              <w:rPr>
                <w:rFonts w:ascii="Arial" w:hAnsi="Arial" w:cs="Arial"/>
                <w:sz w:val="20"/>
                <w:szCs w:val="20"/>
              </w:rPr>
              <w:t xml:space="preserve">. </w:t>
            </w:r>
            <w:r w:rsidR="00543EF9">
              <w:rPr>
                <w:rFonts w:ascii="Arial" w:hAnsi="Arial" w:cs="Arial"/>
                <w:sz w:val="20"/>
                <w:szCs w:val="20"/>
              </w:rPr>
              <w:t xml:space="preserve">Zato bi zakon moral </w:t>
            </w:r>
            <w:r w:rsidR="00BF5252" w:rsidRPr="0079486F">
              <w:rPr>
                <w:rFonts w:ascii="Arial" w:hAnsi="Arial" w:cs="Arial"/>
                <w:sz w:val="20"/>
                <w:szCs w:val="20"/>
              </w:rPr>
              <w:t>razširi</w:t>
            </w:r>
            <w:r w:rsidR="00543EF9">
              <w:rPr>
                <w:rFonts w:ascii="Arial" w:hAnsi="Arial" w:cs="Arial"/>
                <w:sz w:val="20"/>
                <w:szCs w:val="20"/>
              </w:rPr>
              <w:t>ti</w:t>
            </w:r>
            <w:r w:rsidR="00BF5252" w:rsidRPr="0079486F">
              <w:rPr>
                <w:rFonts w:ascii="Arial" w:hAnsi="Arial" w:cs="Arial"/>
                <w:sz w:val="20"/>
                <w:szCs w:val="20"/>
              </w:rPr>
              <w:t xml:space="preserve"> možnosti dodeljevanja sredstev za namen </w:t>
            </w:r>
            <w:r w:rsidR="00543EF9">
              <w:rPr>
                <w:rFonts w:ascii="Arial" w:hAnsi="Arial" w:cs="Arial"/>
                <w:sz w:val="20"/>
                <w:szCs w:val="20"/>
              </w:rPr>
              <w:t xml:space="preserve">kulturnih žepnin in delovnih štipendij, kot tudi </w:t>
            </w:r>
            <w:r w:rsidR="00BF5252" w:rsidRPr="0079486F">
              <w:rPr>
                <w:rFonts w:ascii="Arial" w:hAnsi="Arial" w:cs="Arial"/>
                <w:sz w:val="20"/>
                <w:szCs w:val="20"/>
              </w:rPr>
              <w:t>izbire vrste postopka, ki bo primernejši glede na razpoložljiva sredstva.</w:t>
            </w:r>
          </w:p>
          <w:p w:rsidR="00543EF9" w:rsidRDefault="00543EF9" w:rsidP="002A5B67">
            <w:pPr>
              <w:pStyle w:val="Odstavekseznama"/>
              <w:spacing w:line="240" w:lineRule="exact"/>
              <w:ind w:left="284"/>
              <w:jc w:val="both"/>
              <w:rPr>
                <w:rFonts w:ascii="Arial" w:hAnsi="Arial" w:cs="Arial"/>
                <w:sz w:val="20"/>
                <w:szCs w:val="20"/>
              </w:rPr>
            </w:pPr>
          </w:p>
          <w:p w:rsidR="00106C21" w:rsidRPr="0086649C" w:rsidRDefault="00106C21" w:rsidP="002A5B67">
            <w:pPr>
              <w:pStyle w:val="Odstavekseznama"/>
              <w:ind w:left="284"/>
              <w:jc w:val="both"/>
              <w:rPr>
                <w:rFonts w:ascii="Arial" w:hAnsi="Arial" w:cs="Arial"/>
                <w:sz w:val="20"/>
                <w:szCs w:val="20"/>
              </w:rPr>
            </w:pPr>
          </w:p>
          <w:p w:rsidR="00106C21" w:rsidRPr="0086649C" w:rsidRDefault="00106C21" w:rsidP="002A5B67">
            <w:pPr>
              <w:pStyle w:val="Odstavekseznama"/>
              <w:numPr>
                <w:ilvl w:val="0"/>
                <w:numId w:val="17"/>
              </w:numPr>
              <w:spacing w:after="200" w:line="276" w:lineRule="auto"/>
              <w:contextualSpacing/>
              <w:jc w:val="both"/>
              <w:rPr>
                <w:rFonts w:ascii="Arial" w:hAnsi="Arial" w:cs="Arial"/>
                <w:b/>
                <w:sz w:val="20"/>
                <w:szCs w:val="20"/>
              </w:rPr>
            </w:pPr>
            <w:r w:rsidRPr="0086649C">
              <w:rPr>
                <w:rFonts w:ascii="Arial" w:hAnsi="Arial" w:cs="Arial"/>
                <w:b/>
                <w:sz w:val="20"/>
                <w:szCs w:val="20"/>
              </w:rPr>
              <w:lastRenderedPageBreak/>
              <w:t>Poklicno zavarovanje baletnih plesalcev</w:t>
            </w:r>
          </w:p>
          <w:p w:rsidR="00106C21" w:rsidRPr="0086649C" w:rsidRDefault="00106C21" w:rsidP="002A5B67">
            <w:pPr>
              <w:spacing w:line="240" w:lineRule="exact"/>
              <w:ind w:left="284"/>
              <w:jc w:val="both"/>
              <w:rPr>
                <w:rFonts w:ascii="Arial" w:hAnsi="Arial" w:cs="Arial"/>
                <w:sz w:val="20"/>
                <w:szCs w:val="20"/>
              </w:rPr>
            </w:pPr>
            <w:r w:rsidRPr="0086649C">
              <w:rPr>
                <w:rFonts w:ascii="Arial" w:hAnsi="Arial" w:cs="Arial"/>
                <w:sz w:val="20"/>
                <w:szCs w:val="20"/>
              </w:rPr>
              <w:t xml:space="preserve">Na podlagi zadnje novele  ZUJIK-E je baletnim plesalcem pripadla pravica, da se jim k dejanski zavarovalni dobi namesto četrtina obdobja prišteje polovica obdobja, v katerem so bili vključeni v zavarovanje. Vendar pa se je pri Zavodu za pokojninsko in invalidsko zavarovanje ob izvajanju te določbe postavila dilema, ali gre za posebno dobo v skladu z 29. točko 7. člena Zakona o pokojninskem in invalidskem zavarovanju (Uradni list RS, št. </w:t>
            </w:r>
            <w:hyperlink r:id="rId16" w:tgtFrame="_blank" w:tooltip="Zakon o pokojninskem in invalidskem zavarovanju (ZPIZ-2)" w:history="1">
              <w:r w:rsidRPr="0086649C">
                <w:rPr>
                  <w:rFonts w:ascii="Arial" w:hAnsi="Arial" w:cs="Arial"/>
                  <w:sz w:val="20"/>
                  <w:szCs w:val="20"/>
                </w:rPr>
                <w:t>96/12</w:t>
              </w:r>
            </w:hyperlink>
            <w:r w:rsidRPr="0086649C">
              <w:rPr>
                <w:rFonts w:ascii="Arial" w:hAnsi="Arial" w:cs="Arial"/>
                <w:sz w:val="20"/>
                <w:szCs w:val="20"/>
              </w:rPr>
              <w:t xml:space="preserve">, </w:t>
            </w:r>
            <w:hyperlink r:id="rId17" w:tgtFrame="_blank" w:tooltip="Zakon o spremembi in dopolnitvah Zakona o pokojninskem in invalidskem zavarovanju" w:history="1">
              <w:r w:rsidRPr="0086649C">
                <w:rPr>
                  <w:rFonts w:ascii="Arial" w:hAnsi="Arial" w:cs="Arial"/>
                  <w:sz w:val="20"/>
                  <w:szCs w:val="20"/>
                </w:rPr>
                <w:t>39/13</w:t>
              </w:r>
            </w:hyperlink>
            <w:r w:rsidRPr="0086649C">
              <w:rPr>
                <w:rFonts w:ascii="Arial" w:hAnsi="Arial" w:cs="Arial"/>
                <w:sz w:val="20"/>
                <w:szCs w:val="20"/>
              </w:rPr>
              <w:t xml:space="preserve">, </w:t>
            </w:r>
            <w:hyperlink r:id="rId18" w:tgtFrame="_blank" w:tooltip="Zakon o spremembah in dopolnitvah Zakona o socialno varstvenih prejemkih" w:history="1">
              <w:r w:rsidRPr="0086649C">
                <w:rPr>
                  <w:rFonts w:ascii="Arial" w:hAnsi="Arial" w:cs="Arial"/>
                  <w:sz w:val="20"/>
                  <w:szCs w:val="20"/>
                </w:rPr>
                <w:t>99/13</w:t>
              </w:r>
            </w:hyperlink>
            <w:r w:rsidRPr="0086649C">
              <w:rPr>
                <w:rFonts w:ascii="Arial" w:hAnsi="Arial" w:cs="Arial"/>
                <w:sz w:val="20"/>
                <w:szCs w:val="20"/>
              </w:rPr>
              <w:t xml:space="preserve"> – </w:t>
            </w:r>
            <w:proofErr w:type="spellStart"/>
            <w:r w:rsidRPr="0086649C">
              <w:rPr>
                <w:rFonts w:ascii="Arial" w:hAnsi="Arial" w:cs="Arial"/>
                <w:sz w:val="20"/>
                <w:szCs w:val="20"/>
              </w:rPr>
              <w:t>ZSVarPre</w:t>
            </w:r>
            <w:proofErr w:type="spellEnd"/>
            <w:r w:rsidRPr="0086649C">
              <w:rPr>
                <w:rFonts w:ascii="Arial" w:hAnsi="Arial" w:cs="Arial"/>
                <w:sz w:val="20"/>
                <w:szCs w:val="20"/>
              </w:rPr>
              <w:t xml:space="preserve">-C, </w:t>
            </w:r>
            <w:hyperlink r:id="rId19" w:tgtFrame="_blank" w:tooltip="Zakon o izvrševanju proračunov Republike Slovenije za leti 2014 in 2015" w:history="1">
              <w:r w:rsidRPr="0086649C">
                <w:rPr>
                  <w:rFonts w:ascii="Arial" w:hAnsi="Arial" w:cs="Arial"/>
                  <w:sz w:val="20"/>
                  <w:szCs w:val="20"/>
                </w:rPr>
                <w:t>101/13</w:t>
              </w:r>
            </w:hyperlink>
            <w:r w:rsidRPr="0086649C">
              <w:rPr>
                <w:rFonts w:ascii="Arial" w:hAnsi="Arial" w:cs="Arial"/>
                <w:sz w:val="20"/>
                <w:szCs w:val="20"/>
              </w:rPr>
              <w:t xml:space="preserve"> – ZIPRS1415, </w:t>
            </w:r>
            <w:hyperlink r:id="rId20" w:tgtFrame="_blank" w:tooltip="Avtentična razlaga petega odstavka 206. člena Zakona o pokojninskem in invalidskem zavarovanju" w:history="1">
              <w:r w:rsidRPr="0086649C">
                <w:rPr>
                  <w:rFonts w:ascii="Arial" w:hAnsi="Arial" w:cs="Arial"/>
                  <w:sz w:val="20"/>
                  <w:szCs w:val="20"/>
                </w:rPr>
                <w:t>44/14</w:t>
              </w:r>
            </w:hyperlink>
            <w:r w:rsidRPr="0086649C">
              <w:rPr>
                <w:rFonts w:ascii="Arial" w:hAnsi="Arial" w:cs="Arial"/>
                <w:sz w:val="20"/>
                <w:szCs w:val="20"/>
              </w:rPr>
              <w:t xml:space="preserve"> – ORZPIZ206, </w:t>
            </w:r>
            <w:hyperlink r:id="rId21" w:tgtFrame="_blank" w:tooltip="Zakon o spremembah in dopolnitvah Zakona za uravnoteženje javnih financ" w:history="1">
              <w:r w:rsidRPr="0086649C">
                <w:rPr>
                  <w:rFonts w:ascii="Arial" w:hAnsi="Arial" w:cs="Arial"/>
                  <w:sz w:val="20"/>
                  <w:szCs w:val="20"/>
                </w:rPr>
                <w:t>85/14</w:t>
              </w:r>
            </w:hyperlink>
            <w:r w:rsidRPr="0086649C">
              <w:rPr>
                <w:rFonts w:ascii="Arial" w:hAnsi="Arial" w:cs="Arial"/>
                <w:sz w:val="20"/>
                <w:szCs w:val="20"/>
              </w:rPr>
              <w:t xml:space="preserve"> – ZUJF-B in </w:t>
            </w:r>
            <w:hyperlink r:id="rId22" w:tgtFrame="_blank" w:tooltip="Zakon o spremembah in dopolnitvah Zakona za uravnoteženje javnih financ" w:history="1">
              <w:r w:rsidRPr="0086649C">
                <w:rPr>
                  <w:rFonts w:ascii="Arial" w:hAnsi="Arial" w:cs="Arial"/>
                  <w:sz w:val="20"/>
                  <w:szCs w:val="20"/>
                </w:rPr>
                <w:t>95/14</w:t>
              </w:r>
            </w:hyperlink>
            <w:r w:rsidRPr="0086649C">
              <w:rPr>
                <w:rFonts w:ascii="Arial" w:hAnsi="Arial" w:cs="Arial"/>
                <w:sz w:val="20"/>
                <w:szCs w:val="20"/>
              </w:rPr>
              <w:t xml:space="preserve"> – ZUJF-C</w:t>
            </w:r>
            <w:r w:rsidRPr="0086649C">
              <w:rPr>
                <w:rFonts w:ascii="Arial" w:hAnsi="Arial" w:cs="Arial"/>
                <w:b/>
                <w:bCs/>
                <w:sz w:val="20"/>
                <w:szCs w:val="20"/>
              </w:rPr>
              <w:t xml:space="preserve">; </w:t>
            </w:r>
            <w:r w:rsidRPr="0086649C">
              <w:rPr>
                <w:rFonts w:ascii="Arial" w:hAnsi="Arial" w:cs="Arial"/>
                <w:sz w:val="20"/>
                <w:szCs w:val="20"/>
              </w:rPr>
              <w:t xml:space="preserve">ZPIZ-2), to je obdobje, ki se v skladu z ZPIZ-2 šteje v pokojninsko dobo ne glede na plačilo prispevkov, ki pa brez zakonsko določene minimalne zavarovalne dobe ne daje pravice do pokojnine; ali za dodano dobo iz poklicnega zavarovanja, ki jo ureja 202. člen ZPIZ-2, in na podlagi katere zavarovanci pridobijo pravico do poklicne pokojnine. Namen zadnje novele  ZUJIK - E je bil ureditev dodane dobe iz poklicnega zavarovanja, kot ga opredeljuje 202. člen ZPIZ-2. </w:t>
            </w:r>
          </w:p>
          <w:p w:rsidR="00106C21" w:rsidRPr="0086649C" w:rsidRDefault="00106C21" w:rsidP="002A5B67">
            <w:pPr>
              <w:spacing w:line="240" w:lineRule="exact"/>
              <w:ind w:left="284"/>
              <w:jc w:val="both"/>
              <w:rPr>
                <w:rFonts w:ascii="Arial" w:hAnsi="Arial" w:cs="Arial"/>
                <w:sz w:val="20"/>
                <w:szCs w:val="20"/>
              </w:rPr>
            </w:pPr>
            <w:r w:rsidRPr="0086649C">
              <w:rPr>
                <w:rFonts w:ascii="Arial" w:hAnsi="Arial" w:cs="Arial"/>
                <w:sz w:val="20"/>
                <w:szCs w:val="20"/>
              </w:rPr>
              <w:t>Po uveljaviti  ZUJIK-E se je podaljšalo le obdobje, ki se prišteje k zavarovalni dobi, ni pa se na njegovi podlagi uskladila prispevna stopnja poklicnega zavarovanja. Le</w:t>
            </w:r>
            <w:r w:rsidR="007316E1">
              <w:rPr>
                <w:rFonts w:ascii="Arial" w:hAnsi="Arial" w:cs="Arial"/>
                <w:sz w:val="20"/>
                <w:szCs w:val="20"/>
              </w:rPr>
              <w:t>-</w:t>
            </w:r>
            <w:r w:rsidRPr="0086649C">
              <w:rPr>
                <w:rFonts w:ascii="Arial" w:hAnsi="Arial" w:cs="Arial"/>
                <w:sz w:val="20"/>
                <w:szCs w:val="20"/>
              </w:rPr>
              <w:t xml:space="preserve">ta bi se morala določiti v pokojninskem načrtu poklicnega zavarovanja. Tako trenutna prispevna stopnja ostaja 9,25 %. To pa vpliva negativno na višino poklicne pokojnine. Zato je treba določiti višjo prispevno stopnjo, ki se lahko uredi tudi na ravni samega zakona. </w:t>
            </w:r>
          </w:p>
          <w:p w:rsidR="00106C21" w:rsidRPr="0086649C" w:rsidRDefault="00106C21" w:rsidP="002A5B67">
            <w:pPr>
              <w:spacing w:line="240" w:lineRule="exact"/>
              <w:ind w:left="284"/>
              <w:jc w:val="both"/>
              <w:rPr>
                <w:rFonts w:ascii="Arial" w:hAnsi="Arial" w:cs="Arial"/>
                <w:sz w:val="20"/>
                <w:szCs w:val="20"/>
              </w:rPr>
            </w:pPr>
            <w:r w:rsidRPr="0086649C">
              <w:rPr>
                <w:rFonts w:ascii="Arial" w:hAnsi="Arial" w:cs="Arial"/>
                <w:sz w:val="20"/>
                <w:szCs w:val="20"/>
              </w:rPr>
              <w:t xml:space="preserve">Poleg navedenega poklicna pokojnina, ki jo ureja četrti odstavek 83. člena ZUJIK, vsebinsko ne spada med pravice do plačila prispevkov za socialno varnost samozaposlenim v kulturi, zato je v zakonu treba oblikovati novo samostojno poglavje. </w:t>
            </w:r>
          </w:p>
          <w:p w:rsidR="00106C21" w:rsidRPr="0086649C" w:rsidRDefault="002872DF" w:rsidP="002A5B67">
            <w:pPr>
              <w:spacing w:line="240" w:lineRule="exact"/>
              <w:ind w:left="284"/>
              <w:jc w:val="both"/>
              <w:rPr>
                <w:rFonts w:ascii="Arial" w:hAnsi="Arial" w:cs="Arial"/>
                <w:b/>
                <w:sz w:val="20"/>
                <w:szCs w:val="20"/>
              </w:rPr>
            </w:pPr>
            <w:r>
              <w:rPr>
                <w:rFonts w:ascii="Arial" w:hAnsi="Arial" w:cs="Arial"/>
                <w:b/>
                <w:sz w:val="20"/>
                <w:szCs w:val="20"/>
              </w:rPr>
              <w:t>h</w:t>
            </w:r>
            <w:r w:rsidR="00106C21" w:rsidRPr="0086649C">
              <w:rPr>
                <w:rFonts w:ascii="Arial" w:hAnsi="Arial" w:cs="Arial"/>
                <w:b/>
                <w:sz w:val="20"/>
                <w:szCs w:val="20"/>
              </w:rPr>
              <w:t>)     Sofinanciranje projektov, ki so bili izbrani na razpisih na ravni EU</w:t>
            </w:r>
          </w:p>
          <w:p w:rsidR="00106C21" w:rsidRPr="0086649C" w:rsidRDefault="00106C21" w:rsidP="002A5B67">
            <w:pPr>
              <w:pStyle w:val="Odstavekseznama"/>
              <w:jc w:val="both"/>
              <w:rPr>
                <w:rFonts w:ascii="Arial" w:hAnsi="Arial" w:cs="Arial"/>
                <w:sz w:val="20"/>
                <w:szCs w:val="20"/>
              </w:rPr>
            </w:pPr>
          </w:p>
          <w:p w:rsidR="00106C21" w:rsidRPr="0086649C" w:rsidRDefault="00106C21" w:rsidP="002A5B67">
            <w:pPr>
              <w:pStyle w:val="Odstavekseznama"/>
              <w:spacing w:line="240" w:lineRule="exact"/>
              <w:ind w:left="284"/>
              <w:jc w:val="both"/>
              <w:rPr>
                <w:rFonts w:ascii="Arial" w:hAnsi="Arial" w:cs="Arial"/>
                <w:sz w:val="20"/>
                <w:szCs w:val="20"/>
              </w:rPr>
            </w:pPr>
            <w:r w:rsidRPr="0086649C">
              <w:rPr>
                <w:rFonts w:ascii="Arial" w:hAnsi="Arial" w:cs="Arial"/>
                <w:sz w:val="20"/>
                <w:szCs w:val="20"/>
              </w:rPr>
              <w:t xml:space="preserve">Pred zadnjo novelo ZUJIK-E je ministrstvo, pristojno za kulturo, že izvajalo sofinanciranje projektov, ki so bili izbrani na razpisih na ravni EU (v okviru programov EU Kultura in MEDIA; od leta 2014 dalje sta oba nekdanja programa združena v program Ustvarjalna Evropa) s sklepanjem neposrednih pogodb (v skladu s </w:t>
            </w:r>
            <w:proofErr w:type="spellStart"/>
            <w:r w:rsidRPr="0086649C">
              <w:rPr>
                <w:rFonts w:ascii="Arial" w:hAnsi="Arial" w:cs="Arial"/>
                <w:sz w:val="20"/>
                <w:szCs w:val="20"/>
              </w:rPr>
              <w:t>106.j</w:t>
            </w:r>
            <w:proofErr w:type="spellEnd"/>
            <w:r w:rsidRPr="0086649C">
              <w:rPr>
                <w:rFonts w:ascii="Arial" w:hAnsi="Arial" w:cs="Arial"/>
                <w:sz w:val="20"/>
                <w:szCs w:val="20"/>
              </w:rPr>
              <w:t xml:space="preserve"> členom Zakona o javnih financah), saj je vsebinski izbor projektov izvedla že Izvajalska agencija EU za izobraževanje, avdiovizualno področje in kulturo (EACEA). Kljub skrajšanem postopku s sklepanjem neposrednih pogodb je bilo ob izvajanju navedene določbe ZJU poskrbljeno za transparentno in enakopravno obravnavo vseh izvajalcev, ki so uspešno kandidirali na ravni EU.</w:t>
            </w:r>
          </w:p>
          <w:p w:rsidR="00106C21" w:rsidRPr="0086649C" w:rsidRDefault="00106C21" w:rsidP="002A5B67">
            <w:pPr>
              <w:pStyle w:val="Odstavekseznama"/>
              <w:ind w:left="284"/>
              <w:jc w:val="both"/>
              <w:rPr>
                <w:rFonts w:ascii="Arial" w:hAnsi="Arial" w:cs="Arial"/>
                <w:sz w:val="20"/>
                <w:szCs w:val="20"/>
              </w:rPr>
            </w:pPr>
          </w:p>
          <w:p w:rsidR="00106C21" w:rsidRPr="0086649C" w:rsidRDefault="00106C21" w:rsidP="002A5B67">
            <w:pPr>
              <w:pStyle w:val="Odstavekseznama"/>
              <w:spacing w:line="240" w:lineRule="exact"/>
              <w:ind w:left="284"/>
              <w:jc w:val="both"/>
              <w:rPr>
                <w:rFonts w:ascii="Arial" w:hAnsi="Arial" w:cs="Arial"/>
                <w:sz w:val="20"/>
                <w:szCs w:val="20"/>
              </w:rPr>
            </w:pPr>
            <w:r w:rsidRPr="0086649C">
              <w:rPr>
                <w:rFonts w:ascii="Arial" w:hAnsi="Arial" w:cs="Arial"/>
                <w:sz w:val="20"/>
                <w:szCs w:val="20"/>
              </w:rPr>
              <w:t>Zadnja novela ZUJIK je za sofinanciranje projektov, izbranih na razpisih EU, določila, da je za sofinanciranje teh projektov treba izvesti javni poziv. S tem je prišlo do nepotrebnih dodatnih administrativnih bremen, saj se za financiranje enega projekta zahteva izpeljava dveh postopkov. V praksi se je pokazalo, da je postopek sedaj precej daljši in strankam nalaga dodatne obveznosti, dodeljene posamične vsote pa ne presegajo 5.000 e</w:t>
            </w:r>
            <w:r w:rsidR="007316E1">
              <w:rPr>
                <w:rFonts w:ascii="Arial" w:hAnsi="Arial" w:cs="Arial"/>
                <w:sz w:val="20"/>
                <w:szCs w:val="20"/>
              </w:rPr>
              <w:t>v</w:t>
            </w:r>
            <w:r w:rsidRPr="0086649C">
              <w:rPr>
                <w:rFonts w:ascii="Arial" w:hAnsi="Arial" w:cs="Arial"/>
                <w:sz w:val="20"/>
                <w:szCs w:val="20"/>
              </w:rPr>
              <w:t xml:space="preserve">rov. Zaradi navedenega predlagamo sklepanje neposrednih pogodb, kot to omogoča ZJF. </w:t>
            </w:r>
          </w:p>
          <w:p w:rsidR="00106C21" w:rsidRPr="0086649C" w:rsidRDefault="00106C21" w:rsidP="002A5B67">
            <w:pPr>
              <w:pStyle w:val="Odstavekseznama"/>
              <w:spacing w:line="240" w:lineRule="exact"/>
              <w:ind w:left="284"/>
              <w:jc w:val="both"/>
              <w:rPr>
                <w:rFonts w:ascii="Arial" w:hAnsi="Arial" w:cs="Arial"/>
                <w:sz w:val="20"/>
                <w:szCs w:val="20"/>
              </w:rPr>
            </w:pPr>
          </w:p>
          <w:p w:rsidR="00106C21" w:rsidRPr="0086649C" w:rsidRDefault="00106C21" w:rsidP="002A5B67">
            <w:pPr>
              <w:pStyle w:val="Alineazaodstavkom"/>
              <w:numPr>
                <w:ilvl w:val="0"/>
                <w:numId w:val="0"/>
              </w:numPr>
              <w:spacing w:line="260" w:lineRule="exact"/>
              <w:ind w:left="709"/>
              <w:rPr>
                <w:sz w:val="20"/>
                <w:szCs w:val="20"/>
              </w:rPr>
            </w:pPr>
          </w:p>
        </w:tc>
      </w:tr>
      <w:tr w:rsidR="00106C21" w:rsidRPr="0086649C" w:rsidTr="002A5B67">
        <w:tc>
          <w:tcPr>
            <w:tcW w:w="9213" w:type="dxa"/>
          </w:tcPr>
          <w:p w:rsidR="00106C21" w:rsidRPr="0086649C" w:rsidRDefault="00106C21" w:rsidP="002A5B67">
            <w:pPr>
              <w:pStyle w:val="Oddelek"/>
              <w:numPr>
                <w:ilvl w:val="0"/>
                <w:numId w:val="0"/>
              </w:numPr>
              <w:spacing w:before="0" w:after="0" w:line="260" w:lineRule="exact"/>
              <w:jc w:val="left"/>
              <w:rPr>
                <w:sz w:val="20"/>
                <w:szCs w:val="20"/>
              </w:rPr>
            </w:pPr>
            <w:r w:rsidRPr="0086649C">
              <w:rPr>
                <w:sz w:val="20"/>
                <w:szCs w:val="20"/>
              </w:rPr>
              <w:lastRenderedPageBreak/>
              <w:t>2. CILJI, NAČELA IN POGLAVITNE REŠITVE PREDLOGA ZAKONA</w:t>
            </w:r>
          </w:p>
        </w:tc>
      </w:tr>
      <w:tr w:rsidR="00106C21" w:rsidRPr="0086649C" w:rsidTr="002A5B67">
        <w:tc>
          <w:tcPr>
            <w:tcW w:w="9213" w:type="dxa"/>
          </w:tcPr>
          <w:p w:rsidR="00106C21" w:rsidRPr="0086649C" w:rsidRDefault="00106C21" w:rsidP="002A5B67">
            <w:pPr>
              <w:pStyle w:val="Odsek"/>
              <w:numPr>
                <w:ilvl w:val="0"/>
                <w:numId w:val="0"/>
              </w:numPr>
              <w:spacing w:before="0" w:after="0" w:line="260" w:lineRule="exact"/>
              <w:jc w:val="left"/>
              <w:rPr>
                <w:sz w:val="20"/>
                <w:szCs w:val="20"/>
              </w:rPr>
            </w:pPr>
            <w:r w:rsidRPr="0086649C">
              <w:rPr>
                <w:sz w:val="20"/>
                <w:szCs w:val="20"/>
              </w:rPr>
              <w:t>2.1 Cilji</w:t>
            </w:r>
          </w:p>
        </w:tc>
      </w:tr>
      <w:tr w:rsidR="00106C21" w:rsidRPr="0086649C" w:rsidTr="002A5B67">
        <w:tc>
          <w:tcPr>
            <w:tcW w:w="9213" w:type="dxa"/>
          </w:tcPr>
          <w:p w:rsidR="00106C21" w:rsidRPr="0086649C" w:rsidRDefault="00106C21" w:rsidP="002A5B67">
            <w:pPr>
              <w:pStyle w:val="Neotevilenodstavek"/>
              <w:spacing w:before="0" w:after="0" w:line="260" w:lineRule="exact"/>
              <w:ind w:left="284"/>
              <w:rPr>
                <w:sz w:val="20"/>
                <w:szCs w:val="20"/>
              </w:rPr>
            </w:pPr>
          </w:p>
          <w:p w:rsidR="00106C21" w:rsidRPr="0086649C" w:rsidRDefault="00106C21" w:rsidP="002A5B67">
            <w:pPr>
              <w:pStyle w:val="Neotevilenodstavek"/>
              <w:spacing w:before="0" w:after="0" w:line="260" w:lineRule="exact"/>
              <w:ind w:left="284"/>
              <w:rPr>
                <w:sz w:val="20"/>
                <w:szCs w:val="20"/>
              </w:rPr>
            </w:pPr>
            <w:r w:rsidRPr="0086649C">
              <w:rPr>
                <w:sz w:val="20"/>
                <w:szCs w:val="20"/>
              </w:rPr>
              <w:t>Ključni cilj predlaganih sprememb je odprava pomanjkljivosti, ki so bile ugotovljene ob izvajanju zakona.</w:t>
            </w:r>
          </w:p>
          <w:p w:rsidR="00106C21" w:rsidRPr="0086649C" w:rsidRDefault="00106C21" w:rsidP="002A5B67">
            <w:pPr>
              <w:pStyle w:val="Neotevilenodstavek"/>
              <w:spacing w:before="0" w:after="0" w:line="260" w:lineRule="exact"/>
              <w:ind w:left="284"/>
              <w:rPr>
                <w:sz w:val="20"/>
                <w:szCs w:val="20"/>
              </w:rPr>
            </w:pPr>
          </w:p>
        </w:tc>
      </w:tr>
      <w:tr w:rsidR="00106C21" w:rsidRPr="0086649C" w:rsidTr="002A5B67">
        <w:tc>
          <w:tcPr>
            <w:tcW w:w="9213" w:type="dxa"/>
          </w:tcPr>
          <w:p w:rsidR="00106C21" w:rsidRPr="0086649C" w:rsidRDefault="00106C21" w:rsidP="002A5B67">
            <w:pPr>
              <w:pStyle w:val="Odsek"/>
              <w:numPr>
                <w:ilvl w:val="0"/>
                <w:numId w:val="0"/>
              </w:numPr>
              <w:spacing w:before="0" w:after="0" w:line="260" w:lineRule="exact"/>
              <w:jc w:val="left"/>
              <w:rPr>
                <w:sz w:val="20"/>
                <w:szCs w:val="20"/>
              </w:rPr>
            </w:pPr>
            <w:r w:rsidRPr="0086649C">
              <w:rPr>
                <w:sz w:val="20"/>
                <w:szCs w:val="20"/>
              </w:rPr>
              <w:t>2.2 Načela</w:t>
            </w:r>
          </w:p>
        </w:tc>
      </w:tr>
      <w:tr w:rsidR="00106C21" w:rsidRPr="0086649C" w:rsidTr="002A5B67">
        <w:tc>
          <w:tcPr>
            <w:tcW w:w="9213" w:type="dxa"/>
          </w:tcPr>
          <w:p w:rsidR="00106C21" w:rsidRPr="0086649C" w:rsidRDefault="00106C21" w:rsidP="002A5B67">
            <w:pPr>
              <w:pStyle w:val="Neotevilenodstavek"/>
              <w:spacing w:before="0" w:after="0" w:line="260" w:lineRule="exact"/>
              <w:rPr>
                <w:sz w:val="20"/>
                <w:szCs w:val="20"/>
              </w:rPr>
            </w:pPr>
          </w:p>
          <w:p w:rsidR="00106C21" w:rsidRPr="0086649C" w:rsidRDefault="00106C21" w:rsidP="002A5B67">
            <w:pPr>
              <w:pStyle w:val="Neotevilenodstavek"/>
              <w:spacing w:before="0" w:after="0" w:line="260" w:lineRule="exact"/>
              <w:ind w:left="284"/>
              <w:rPr>
                <w:sz w:val="20"/>
                <w:szCs w:val="20"/>
              </w:rPr>
            </w:pPr>
            <w:r w:rsidRPr="0086649C">
              <w:rPr>
                <w:sz w:val="20"/>
                <w:szCs w:val="20"/>
              </w:rPr>
              <w:t>Načela predlagane novele zakona ne odstopajo od načel temeljnega Zakona o uresničevanju javnega interesa za kulturo.</w:t>
            </w:r>
            <w:r w:rsidRPr="0086649C" w:rsidDel="003F4F0F">
              <w:rPr>
                <w:sz w:val="20"/>
                <w:szCs w:val="20"/>
              </w:rPr>
              <w:t xml:space="preserve"> </w:t>
            </w:r>
            <w:r w:rsidRPr="0086649C">
              <w:rPr>
                <w:sz w:val="20"/>
                <w:szCs w:val="20"/>
              </w:rPr>
              <w:t>Z nujnimi spremembami izvedbene narave se njihovo uresničevanje še nekoliko bolj operacionalizira.</w:t>
            </w:r>
          </w:p>
          <w:p w:rsidR="00106C21" w:rsidRPr="0086649C" w:rsidRDefault="00106C21" w:rsidP="002A5B67">
            <w:pPr>
              <w:pStyle w:val="Neotevilenodstavek"/>
              <w:spacing w:before="0" w:after="0" w:line="260" w:lineRule="exact"/>
              <w:rPr>
                <w:sz w:val="20"/>
                <w:szCs w:val="20"/>
              </w:rPr>
            </w:pPr>
          </w:p>
        </w:tc>
      </w:tr>
      <w:tr w:rsidR="00106C21" w:rsidRPr="0086649C" w:rsidTr="002A5B67">
        <w:tc>
          <w:tcPr>
            <w:tcW w:w="9213" w:type="dxa"/>
          </w:tcPr>
          <w:p w:rsidR="00106C21" w:rsidRPr="0086649C" w:rsidRDefault="00106C21" w:rsidP="002A5B67">
            <w:pPr>
              <w:pStyle w:val="Odsek"/>
              <w:numPr>
                <w:ilvl w:val="0"/>
                <w:numId w:val="0"/>
              </w:numPr>
              <w:spacing w:before="0" w:after="0" w:line="260" w:lineRule="exact"/>
              <w:jc w:val="left"/>
              <w:rPr>
                <w:sz w:val="20"/>
                <w:szCs w:val="20"/>
              </w:rPr>
            </w:pPr>
            <w:r w:rsidRPr="0086649C">
              <w:rPr>
                <w:sz w:val="20"/>
                <w:szCs w:val="20"/>
              </w:rPr>
              <w:t>2.3 Poglavitne rešitve</w:t>
            </w:r>
          </w:p>
        </w:tc>
      </w:tr>
      <w:tr w:rsidR="00106C21" w:rsidRPr="0086649C" w:rsidTr="002A5B67">
        <w:trPr>
          <w:trHeight w:val="434"/>
        </w:trPr>
        <w:tc>
          <w:tcPr>
            <w:tcW w:w="9213" w:type="dxa"/>
          </w:tcPr>
          <w:p w:rsidR="00106C21" w:rsidRPr="0086649C" w:rsidRDefault="00106C21" w:rsidP="00106C21">
            <w:pPr>
              <w:pStyle w:val="rkovnatokazaodstavkom"/>
              <w:numPr>
                <w:ilvl w:val="0"/>
                <w:numId w:val="28"/>
              </w:numPr>
              <w:spacing w:line="260" w:lineRule="exact"/>
              <w:rPr>
                <w:rFonts w:cs="Arial"/>
                <w:iCs/>
              </w:rPr>
            </w:pPr>
            <w:r w:rsidRPr="0086649C">
              <w:rPr>
                <w:rFonts w:cs="Arial"/>
                <w:iCs/>
              </w:rPr>
              <w:t>Predstavitev predlaganih rešitev:</w:t>
            </w:r>
          </w:p>
          <w:p w:rsidR="003232C7" w:rsidRPr="00533E1D" w:rsidRDefault="003232C7" w:rsidP="00533E1D">
            <w:pPr>
              <w:pStyle w:val="Odstavekseznama"/>
              <w:numPr>
                <w:ilvl w:val="3"/>
                <w:numId w:val="28"/>
              </w:numPr>
              <w:tabs>
                <w:tab w:val="left" w:pos="567"/>
              </w:tabs>
              <w:spacing w:line="260" w:lineRule="exact"/>
              <w:ind w:left="567" w:hanging="207"/>
              <w:jc w:val="both"/>
              <w:rPr>
                <w:rFonts w:ascii="Arial" w:eastAsia="Calibri" w:hAnsi="Arial" w:cs="Arial"/>
                <w:iCs/>
                <w:sz w:val="20"/>
                <w:szCs w:val="20"/>
              </w:rPr>
            </w:pPr>
            <w:r w:rsidRPr="00533E1D">
              <w:rPr>
                <w:rFonts w:ascii="Arial" w:eastAsia="Calibri" w:hAnsi="Arial" w:cs="Arial"/>
                <w:iCs/>
                <w:sz w:val="20"/>
                <w:szCs w:val="20"/>
              </w:rPr>
              <w:t xml:space="preserve">Nacionalni program za kulturo </w:t>
            </w:r>
            <w:r w:rsidR="005F227B">
              <w:rPr>
                <w:rFonts w:ascii="Arial" w:eastAsia="Calibri" w:hAnsi="Arial" w:cs="Arial"/>
                <w:iCs/>
                <w:sz w:val="20"/>
                <w:szCs w:val="20"/>
              </w:rPr>
              <w:t xml:space="preserve">oziroma strategija kulturne politike </w:t>
            </w:r>
            <w:r w:rsidRPr="00533E1D">
              <w:rPr>
                <w:rFonts w:ascii="Arial" w:eastAsia="Calibri" w:hAnsi="Arial" w:cs="Arial"/>
                <w:iCs/>
                <w:sz w:val="20"/>
                <w:szCs w:val="20"/>
              </w:rPr>
              <w:t>kot strateški razvojni akt naj bi veljal za daljše</w:t>
            </w:r>
            <w:r w:rsidR="00942D9C">
              <w:rPr>
                <w:rFonts w:ascii="Arial" w:eastAsia="Calibri" w:hAnsi="Arial" w:cs="Arial"/>
                <w:iCs/>
                <w:sz w:val="20"/>
                <w:szCs w:val="20"/>
              </w:rPr>
              <w:t xml:space="preserve"> </w:t>
            </w:r>
            <w:r>
              <w:rPr>
                <w:rFonts w:ascii="Arial" w:eastAsia="Calibri" w:hAnsi="Arial" w:cs="Arial"/>
                <w:iCs/>
                <w:sz w:val="20"/>
                <w:szCs w:val="20"/>
              </w:rPr>
              <w:t xml:space="preserve"> </w:t>
            </w:r>
            <w:r w:rsidRPr="00533E1D">
              <w:rPr>
                <w:rFonts w:ascii="Arial" w:eastAsia="Calibri" w:hAnsi="Arial" w:cs="Arial"/>
                <w:iCs/>
                <w:sz w:val="20"/>
                <w:szCs w:val="20"/>
              </w:rPr>
              <w:t>časovno obdobje</w:t>
            </w:r>
            <w:r>
              <w:rPr>
                <w:rFonts w:ascii="Arial" w:eastAsia="Calibri" w:hAnsi="Arial" w:cs="Arial"/>
                <w:iCs/>
                <w:sz w:val="20"/>
                <w:szCs w:val="20"/>
              </w:rPr>
              <w:t>,</w:t>
            </w:r>
            <w:r w:rsidRPr="00533E1D">
              <w:rPr>
                <w:rFonts w:ascii="Arial" w:eastAsia="Calibri" w:hAnsi="Arial" w:cs="Arial"/>
                <w:iCs/>
                <w:sz w:val="20"/>
                <w:szCs w:val="20"/>
              </w:rPr>
              <w:t xml:space="preserve"> postavil resnično strateške cilje </w:t>
            </w:r>
            <w:r>
              <w:rPr>
                <w:rFonts w:ascii="Arial" w:eastAsia="Calibri" w:hAnsi="Arial" w:cs="Arial"/>
                <w:iCs/>
                <w:sz w:val="20"/>
                <w:szCs w:val="20"/>
              </w:rPr>
              <w:t>ter</w:t>
            </w:r>
            <w:r w:rsidRPr="00533E1D">
              <w:rPr>
                <w:rFonts w:ascii="Arial" w:eastAsia="Calibri" w:hAnsi="Arial" w:cs="Arial"/>
                <w:iCs/>
                <w:sz w:val="20"/>
                <w:szCs w:val="20"/>
              </w:rPr>
              <w:t xml:space="preserve"> realistično ocenil </w:t>
            </w:r>
            <w:r w:rsidRPr="00533E1D">
              <w:rPr>
                <w:rFonts w:ascii="Arial" w:eastAsia="Calibri" w:hAnsi="Arial" w:cs="Arial"/>
                <w:iCs/>
                <w:sz w:val="20"/>
                <w:szCs w:val="20"/>
              </w:rPr>
              <w:lastRenderedPageBreak/>
              <w:t xml:space="preserve">načrtovanje kulturne politike v tem obdobju. Izhajal bi iz ključnih načelnih izhodišč in dovolj natančno opredeljenega javnega interesa, bil bi manj podroben ter osredotočen na resnično obvladljivo število strateških ciljev in premišljene ukrepe za doseganje teh ciljev. Znotraj obdobja, predvidenega za uresničevanje te strategije, bi se za obdobje </w:t>
            </w:r>
            <w:r w:rsidR="00E82195">
              <w:rPr>
                <w:rFonts w:ascii="Arial" w:eastAsia="Calibri" w:hAnsi="Arial" w:cs="Arial"/>
                <w:iCs/>
                <w:sz w:val="20"/>
                <w:szCs w:val="20"/>
              </w:rPr>
              <w:t>mandata ministra</w:t>
            </w:r>
            <w:r w:rsidRPr="00533E1D">
              <w:rPr>
                <w:rFonts w:ascii="Arial" w:eastAsia="Calibri" w:hAnsi="Arial" w:cs="Arial"/>
                <w:iCs/>
                <w:sz w:val="20"/>
                <w:szCs w:val="20"/>
              </w:rPr>
              <w:t xml:space="preserve"> sprejel </w:t>
            </w:r>
            <w:r w:rsidR="00FB74C6">
              <w:rPr>
                <w:rFonts w:ascii="Arial" w:eastAsia="Calibri" w:hAnsi="Arial" w:cs="Arial"/>
                <w:iCs/>
                <w:sz w:val="20"/>
                <w:szCs w:val="20"/>
              </w:rPr>
              <w:t>akcijski</w:t>
            </w:r>
            <w:r w:rsidRPr="00533E1D">
              <w:rPr>
                <w:rFonts w:ascii="Arial" w:eastAsia="Calibri" w:hAnsi="Arial" w:cs="Arial"/>
                <w:iCs/>
                <w:sz w:val="20"/>
                <w:szCs w:val="20"/>
              </w:rPr>
              <w:t xml:space="preserve"> načrt, ki </w:t>
            </w:r>
            <w:r w:rsidR="00533E1D">
              <w:rPr>
                <w:rFonts w:ascii="Arial" w:eastAsia="Calibri" w:hAnsi="Arial" w:cs="Arial"/>
                <w:iCs/>
                <w:sz w:val="20"/>
                <w:szCs w:val="20"/>
              </w:rPr>
              <w:t xml:space="preserve">bi </w:t>
            </w:r>
            <w:r w:rsidRPr="00533E1D">
              <w:rPr>
                <w:rFonts w:ascii="Arial" w:eastAsia="Calibri" w:hAnsi="Arial" w:cs="Arial"/>
                <w:iCs/>
                <w:sz w:val="20"/>
                <w:szCs w:val="20"/>
              </w:rPr>
              <w:t>določa</w:t>
            </w:r>
            <w:r w:rsidR="00533E1D">
              <w:rPr>
                <w:rFonts w:ascii="Arial" w:eastAsia="Calibri" w:hAnsi="Arial" w:cs="Arial"/>
                <w:iCs/>
                <w:sz w:val="20"/>
                <w:szCs w:val="20"/>
              </w:rPr>
              <w:t>l</w:t>
            </w:r>
            <w:r w:rsidRPr="00533E1D">
              <w:rPr>
                <w:rFonts w:ascii="Arial" w:eastAsia="Calibri" w:hAnsi="Arial" w:cs="Arial"/>
                <w:iCs/>
                <w:sz w:val="20"/>
                <w:szCs w:val="20"/>
              </w:rPr>
              <w:t xml:space="preserve"> ukrepe (obseg in vrsto kulturnih dejavnosti), cilje, obseg sredstev in čas za njihovo uresničitev ter kazalnike, po katerih se bo merilo njihovo doseganje.</w:t>
            </w:r>
          </w:p>
          <w:p w:rsidR="003232C7" w:rsidRDefault="003232C7" w:rsidP="00533E1D">
            <w:pPr>
              <w:pStyle w:val="Odstavekseznama"/>
              <w:tabs>
                <w:tab w:val="left" w:pos="567"/>
              </w:tabs>
              <w:spacing w:line="260" w:lineRule="exact"/>
              <w:ind w:left="567"/>
              <w:jc w:val="both"/>
              <w:rPr>
                <w:rFonts w:ascii="Arial" w:eastAsia="Calibri" w:hAnsi="Arial" w:cs="Arial"/>
                <w:iCs/>
                <w:sz w:val="20"/>
                <w:szCs w:val="20"/>
              </w:rPr>
            </w:pPr>
          </w:p>
          <w:p w:rsidR="00106C21" w:rsidRPr="0086649C" w:rsidRDefault="003232C7" w:rsidP="00106C21">
            <w:pPr>
              <w:pStyle w:val="Odstavekseznama"/>
              <w:numPr>
                <w:ilvl w:val="3"/>
                <w:numId w:val="28"/>
              </w:numPr>
              <w:tabs>
                <w:tab w:val="left" w:pos="567"/>
              </w:tabs>
              <w:spacing w:line="260" w:lineRule="exact"/>
              <w:ind w:left="567" w:hanging="207"/>
              <w:jc w:val="both"/>
              <w:rPr>
                <w:rFonts w:ascii="Arial" w:eastAsia="Calibri" w:hAnsi="Arial" w:cs="Arial"/>
                <w:iCs/>
                <w:sz w:val="20"/>
                <w:szCs w:val="20"/>
              </w:rPr>
            </w:pPr>
            <w:r>
              <w:rPr>
                <w:rFonts w:ascii="Arial" w:eastAsia="Calibri" w:hAnsi="Arial" w:cs="Arial"/>
                <w:iCs/>
                <w:sz w:val="20"/>
                <w:szCs w:val="20"/>
              </w:rPr>
              <w:t xml:space="preserve">Na </w:t>
            </w:r>
            <w:r w:rsidR="00106C21" w:rsidRPr="0086649C">
              <w:rPr>
                <w:rFonts w:ascii="Arial" w:eastAsia="Calibri" w:hAnsi="Arial" w:cs="Arial"/>
                <w:iCs/>
                <w:sz w:val="20"/>
                <w:szCs w:val="20"/>
              </w:rPr>
              <w:t xml:space="preserve">področju strateških načrtov javnih skladov in javnih agencij se predlagajo rešitve z namenom skrajšanja postopkov in odprave administrativnih ovir. Predlaga se, da k strateškim načrtom javnih agencij in javnih skladov, katerih ustanoviteljica je Republika Slovenija, poda mnenje ministrstvo, pristojno za kulturo. </w:t>
            </w:r>
          </w:p>
          <w:p w:rsidR="00106C21" w:rsidRPr="0086649C" w:rsidRDefault="00106C21" w:rsidP="002A5B67">
            <w:pPr>
              <w:pStyle w:val="Odstavekseznama"/>
              <w:tabs>
                <w:tab w:val="left" w:pos="567"/>
              </w:tabs>
              <w:spacing w:line="260" w:lineRule="exact"/>
              <w:ind w:left="567"/>
              <w:jc w:val="both"/>
              <w:rPr>
                <w:rFonts w:ascii="Arial" w:eastAsia="Calibri" w:hAnsi="Arial" w:cs="Arial"/>
                <w:iCs/>
                <w:sz w:val="20"/>
                <w:szCs w:val="20"/>
              </w:rPr>
            </w:pPr>
          </w:p>
          <w:p w:rsidR="00106C21" w:rsidRPr="0086649C" w:rsidRDefault="00106C21" w:rsidP="002A5B67">
            <w:pPr>
              <w:pStyle w:val="Odstavekseznama"/>
              <w:tabs>
                <w:tab w:val="left" w:pos="567"/>
              </w:tabs>
              <w:spacing w:line="260" w:lineRule="exact"/>
              <w:ind w:left="567"/>
              <w:jc w:val="both"/>
              <w:rPr>
                <w:rFonts w:ascii="Arial" w:eastAsia="Calibri" w:hAnsi="Arial" w:cs="Arial"/>
                <w:iCs/>
                <w:sz w:val="20"/>
                <w:szCs w:val="20"/>
              </w:rPr>
            </w:pPr>
            <w:r w:rsidRPr="0086649C">
              <w:rPr>
                <w:rFonts w:ascii="Arial" w:eastAsia="Calibri" w:hAnsi="Arial" w:cs="Arial"/>
                <w:iCs/>
                <w:sz w:val="20"/>
                <w:szCs w:val="20"/>
              </w:rPr>
              <w:t>Določi se 45-dnevni rok, v katerem mora ustanovitelj podati predhodno mnenje k strateškemu načrtu, sicer se šteje, da je mnenje pozitivno.</w:t>
            </w:r>
          </w:p>
          <w:p w:rsidR="00106C21" w:rsidRPr="0086649C" w:rsidRDefault="00106C21" w:rsidP="002A5B67">
            <w:pPr>
              <w:pStyle w:val="Odstavekseznama"/>
              <w:tabs>
                <w:tab w:val="left" w:pos="567"/>
              </w:tabs>
              <w:spacing w:line="260" w:lineRule="exact"/>
              <w:ind w:left="567" w:hanging="207"/>
              <w:jc w:val="both"/>
              <w:rPr>
                <w:rFonts w:ascii="Arial" w:eastAsia="Calibri" w:hAnsi="Arial" w:cs="Arial"/>
                <w:iCs/>
                <w:sz w:val="20"/>
                <w:szCs w:val="20"/>
              </w:rPr>
            </w:pPr>
          </w:p>
          <w:p w:rsidR="00106C21" w:rsidRPr="0086649C" w:rsidRDefault="00106C21" w:rsidP="00106C21">
            <w:pPr>
              <w:pStyle w:val="Odstavekseznama"/>
              <w:numPr>
                <w:ilvl w:val="3"/>
                <w:numId w:val="28"/>
              </w:numPr>
              <w:tabs>
                <w:tab w:val="left" w:pos="567"/>
              </w:tabs>
              <w:spacing w:line="260" w:lineRule="exact"/>
              <w:ind w:left="567" w:hanging="207"/>
              <w:jc w:val="both"/>
              <w:rPr>
                <w:rFonts w:ascii="Arial" w:eastAsia="Calibri" w:hAnsi="Arial" w:cs="Arial"/>
                <w:iCs/>
                <w:sz w:val="20"/>
                <w:szCs w:val="20"/>
              </w:rPr>
            </w:pPr>
            <w:r w:rsidRPr="0086649C">
              <w:rPr>
                <w:rFonts w:ascii="Arial" w:eastAsia="Calibri" w:hAnsi="Arial" w:cs="Arial"/>
                <w:iCs/>
                <w:sz w:val="20"/>
                <w:szCs w:val="20"/>
              </w:rPr>
              <w:t xml:space="preserve">Predlagane rešitve na področju javnih zavodov se nanašajo na strateške načrte javnih zavodov, evidenco javnih zavodov s področja kulture in usposabljanje članov svetov javnih zavodov. </w:t>
            </w:r>
          </w:p>
          <w:p w:rsidR="00106C21" w:rsidRPr="0086649C" w:rsidRDefault="00106C21" w:rsidP="002A5B67">
            <w:pPr>
              <w:pStyle w:val="Odstavekseznama"/>
              <w:tabs>
                <w:tab w:val="left" w:pos="567"/>
              </w:tabs>
              <w:ind w:left="567" w:hanging="207"/>
              <w:rPr>
                <w:rFonts w:ascii="Arial" w:eastAsia="Calibri" w:hAnsi="Arial" w:cs="Arial"/>
                <w:iCs/>
                <w:sz w:val="20"/>
                <w:szCs w:val="20"/>
              </w:rPr>
            </w:pPr>
          </w:p>
          <w:p w:rsidR="00106C21" w:rsidRPr="00726A3E" w:rsidRDefault="00106C21" w:rsidP="002A5B67">
            <w:pPr>
              <w:pStyle w:val="Odstavekseznama"/>
              <w:tabs>
                <w:tab w:val="left" w:pos="567"/>
              </w:tabs>
              <w:spacing w:line="260" w:lineRule="exact"/>
              <w:ind w:left="567"/>
              <w:jc w:val="both"/>
              <w:rPr>
                <w:rFonts w:ascii="Arial" w:eastAsia="Calibri" w:hAnsi="Arial" w:cs="Arial"/>
                <w:i/>
                <w:iCs/>
                <w:sz w:val="20"/>
                <w:szCs w:val="20"/>
              </w:rPr>
            </w:pPr>
            <w:r w:rsidRPr="0086649C">
              <w:rPr>
                <w:rFonts w:ascii="Arial" w:eastAsia="Calibri" w:hAnsi="Arial" w:cs="Arial"/>
                <w:iCs/>
                <w:sz w:val="20"/>
                <w:szCs w:val="20"/>
              </w:rPr>
              <w:t>Z zakonom se natančneje opredelijo javni zavodi, ki se vpisujejo v evidenco javnih zavodov s področja kulture. Določi se način vodenja evidence – podatki, ki se vpisujejo v evidenco – in uredi varstvo osebnih podatkov v skladu s predpisi s področja varstva osebnih podatkov. Z namenom zagotavljanja ažurnosti podatkov se določijo organi in rok za posredovanje podatkov v evidenco.</w:t>
            </w:r>
          </w:p>
          <w:p w:rsidR="00106C21" w:rsidRPr="0086649C" w:rsidRDefault="00106C21" w:rsidP="002A5B67">
            <w:pPr>
              <w:pStyle w:val="Odstavekseznama"/>
              <w:tabs>
                <w:tab w:val="left" w:pos="567"/>
              </w:tabs>
              <w:spacing w:line="260" w:lineRule="exact"/>
              <w:ind w:left="567" w:hanging="207"/>
              <w:jc w:val="both"/>
              <w:rPr>
                <w:rFonts w:ascii="Arial" w:eastAsia="Calibri" w:hAnsi="Arial" w:cs="Arial"/>
                <w:iCs/>
                <w:sz w:val="20"/>
                <w:szCs w:val="20"/>
              </w:rPr>
            </w:pPr>
          </w:p>
          <w:p w:rsidR="00106C21" w:rsidRPr="0086649C" w:rsidRDefault="00106C21" w:rsidP="002A5B67">
            <w:pPr>
              <w:pStyle w:val="Odstavekseznama"/>
              <w:tabs>
                <w:tab w:val="left" w:pos="567"/>
              </w:tabs>
              <w:spacing w:line="260" w:lineRule="exact"/>
              <w:ind w:left="567"/>
              <w:jc w:val="both"/>
              <w:rPr>
                <w:rFonts w:ascii="Arial" w:eastAsia="Calibri" w:hAnsi="Arial" w:cs="Arial"/>
                <w:iCs/>
                <w:sz w:val="20"/>
                <w:szCs w:val="20"/>
              </w:rPr>
            </w:pPr>
            <w:r w:rsidRPr="0086649C">
              <w:rPr>
                <w:rFonts w:ascii="Arial" w:eastAsia="Calibri" w:hAnsi="Arial" w:cs="Arial"/>
                <w:iCs/>
                <w:sz w:val="20"/>
                <w:szCs w:val="20"/>
              </w:rPr>
              <w:t>Za zagotavljanje hitrejše obravnave strateških načrtov, odprave administrativnih ovir in dodatne birokracije se predlaga, da k strateškim načrtom javnih zavodov, katerih ustanoviteljica je država, poda mnenje ministrstvo, pristojno za kulturo. Določi se rok, v katerem mora ustanovitelj ali večinski financer – ne glede na to, ali je to občina ali država – podati predhodno mnenje v roku 45 dni, sicer se šteje, da je mnenje pozitivno. Predhodno mnenje k strateškemu načrtu poda le tisti financer, ki ni ustanovitelj javnega zavoda, katerega delež predstavlja največji delež javnih sredstev za izvajanje javne službe oziroma programa javnega zavoda.</w:t>
            </w:r>
          </w:p>
          <w:p w:rsidR="00106C21" w:rsidRPr="0086649C" w:rsidRDefault="00106C21" w:rsidP="002A5B67">
            <w:pPr>
              <w:pStyle w:val="Odstavekseznama"/>
              <w:tabs>
                <w:tab w:val="left" w:pos="567"/>
              </w:tabs>
              <w:spacing w:line="260" w:lineRule="exact"/>
              <w:ind w:left="567"/>
              <w:jc w:val="both"/>
              <w:rPr>
                <w:rFonts w:ascii="Arial" w:eastAsia="Calibri" w:hAnsi="Arial" w:cs="Arial"/>
                <w:iCs/>
                <w:sz w:val="20"/>
                <w:szCs w:val="20"/>
              </w:rPr>
            </w:pPr>
          </w:p>
          <w:p w:rsidR="00106C21" w:rsidRPr="0086649C" w:rsidRDefault="00106C21" w:rsidP="002A5B67">
            <w:pPr>
              <w:pStyle w:val="Odstavekseznama"/>
              <w:tabs>
                <w:tab w:val="left" w:pos="567"/>
              </w:tabs>
              <w:spacing w:line="260" w:lineRule="exact"/>
              <w:ind w:left="567"/>
              <w:jc w:val="both"/>
              <w:rPr>
                <w:rFonts w:ascii="Arial" w:eastAsia="Calibri" w:hAnsi="Arial" w:cs="Arial"/>
                <w:iCs/>
                <w:sz w:val="20"/>
                <w:szCs w:val="20"/>
              </w:rPr>
            </w:pPr>
            <w:r w:rsidRPr="0086649C">
              <w:rPr>
                <w:rFonts w:ascii="Arial" w:eastAsia="Calibri" w:hAnsi="Arial" w:cs="Arial"/>
                <w:iCs/>
                <w:sz w:val="20"/>
                <w:szCs w:val="20"/>
              </w:rPr>
              <w:t>Član sveta javnega zavoda naj bi se na podlagi sprememb udeležil usposabljanja le ob začetku nastopa prvega mandata in ne več vsako leto. Na zakonski ravni se opredeli način vodenja evidence o udeležbi na usposabljanjih in izdajo potrdil članom svetov javnih zavodov, ki se usposabljanj udeležijo.</w:t>
            </w:r>
          </w:p>
          <w:p w:rsidR="00106C21" w:rsidRPr="0086649C" w:rsidRDefault="00106C21" w:rsidP="002A5B67">
            <w:pPr>
              <w:pStyle w:val="Odstavekseznama"/>
              <w:tabs>
                <w:tab w:val="left" w:pos="567"/>
              </w:tabs>
              <w:spacing w:line="260" w:lineRule="exact"/>
              <w:ind w:left="567" w:hanging="207"/>
              <w:jc w:val="both"/>
              <w:rPr>
                <w:rFonts w:ascii="Arial" w:eastAsia="Calibri" w:hAnsi="Arial" w:cs="Arial"/>
                <w:iCs/>
                <w:sz w:val="20"/>
                <w:szCs w:val="20"/>
              </w:rPr>
            </w:pPr>
          </w:p>
          <w:p w:rsidR="00DB5508" w:rsidRDefault="0090643A" w:rsidP="0090643A">
            <w:pPr>
              <w:pStyle w:val="Odstavekseznama"/>
              <w:numPr>
                <w:ilvl w:val="3"/>
                <w:numId w:val="28"/>
              </w:numPr>
              <w:tabs>
                <w:tab w:val="left" w:pos="567"/>
              </w:tabs>
              <w:spacing w:line="260" w:lineRule="exact"/>
              <w:ind w:left="567" w:hanging="207"/>
              <w:jc w:val="both"/>
              <w:rPr>
                <w:rFonts w:ascii="Arial" w:eastAsia="Calibri" w:hAnsi="Arial" w:cs="Arial"/>
                <w:iCs/>
                <w:sz w:val="20"/>
                <w:szCs w:val="20"/>
              </w:rPr>
            </w:pPr>
            <w:r w:rsidRPr="0090643A">
              <w:rPr>
                <w:rFonts w:ascii="Arial" w:eastAsia="Calibri" w:hAnsi="Arial" w:cs="Arial"/>
                <w:iCs/>
                <w:sz w:val="20"/>
                <w:szCs w:val="20"/>
              </w:rPr>
              <w:t xml:space="preserve">Na področju zagotavljanja prostorskih pogojev se za izvajanje javnih kulturnih programov in kulturnih projektov, ki so v javnem interesu, na podlagi izraženega javnega interesa za izvedbo programa ali projekta, ki je v javnem interesu, omogoči državi in lokalnim skupnostim najem nepremičnin. </w:t>
            </w:r>
            <w:r w:rsidR="00C016B4">
              <w:rPr>
                <w:rFonts w:ascii="Arial" w:eastAsia="Calibri" w:hAnsi="Arial" w:cs="Arial"/>
                <w:iCs/>
                <w:sz w:val="20"/>
                <w:szCs w:val="20"/>
              </w:rPr>
              <w:t>Tako</w:t>
            </w:r>
            <w:r w:rsidRPr="0090643A">
              <w:rPr>
                <w:rFonts w:ascii="Arial" w:eastAsia="Calibri" w:hAnsi="Arial" w:cs="Arial"/>
                <w:iCs/>
                <w:sz w:val="20"/>
                <w:szCs w:val="20"/>
              </w:rPr>
              <w:t xml:space="preserve"> bodo zagotovljene kapacitete in pogoji za kakovostno in raznovrstno kulturno produkcijo ter dostopnost kulturnih dobrin. Javni interes države za najem bo ugotavljala vlada na predlog ministra</w:t>
            </w:r>
            <w:r w:rsidR="0013264E">
              <w:rPr>
                <w:rFonts w:ascii="Arial" w:eastAsia="Calibri" w:hAnsi="Arial" w:cs="Arial"/>
                <w:iCs/>
                <w:sz w:val="20"/>
                <w:szCs w:val="20"/>
              </w:rPr>
              <w:t>, lokalne skupnosti pa občinski svet na predlog župana</w:t>
            </w:r>
            <w:r w:rsidRPr="0090643A">
              <w:rPr>
                <w:rFonts w:ascii="Arial" w:eastAsia="Calibri" w:hAnsi="Arial" w:cs="Arial"/>
                <w:iCs/>
                <w:sz w:val="20"/>
                <w:szCs w:val="20"/>
              </w:rPr>
              <w:t>. Za oddajo v upravljanje oziroma najem nepremičnine iz prvega odstavka tega člena javnemu zavodu ali drugim kulturnim izvajalcem se uporabljajo določbe tega zakona, ki urejajo oddajo v upravljanje oziroma najem javne kulturne infrastrukture javnemu zavodu ter oddajanje v najem javne kulturne infrastrukture drugim kulturnim izvajalcem.</w:t>
            </w:r>
          </w:p>
          <w:p w:rsidR="0090643A" w:rsidRPr="00DB5508" w:rsidRDefault="0090643A" w:rsidP="00DB5508">
            <w:pPr>
              <w:pStyle w:val="Odstavekseznama"/>
              <w:tabs>
                <w:tab w:val="left" w:pos="567"/>
              </w:tabs>
              <w:spacing w:line="260" w:lineRule="exact"/>
              <w:ind w:left="567"/>
              <w:jc w:val="both"/>
              <w:rPr>
                <w:rFonts w:ascii="Arial" w:eastAsia="Calibri" w:hAnsi="Arial" w:cs="Arial"/>
                <w:iCs/>
                <w:sz w:val="20"/>
                <w:szCs w:val="20"/>
              </w:rPr>
            </w:pPr>
          </w:p>
          <w:p w:rsidR="00106C21" w:rsidRPr="0086649C" w:rsidRDefault="00106C21" w:rsidP="00106C21">
            <w:pPr>
              <w:pStyle w:val="Odstavekseznama"/>
              <w:numPr>
                <w:ilvl w:val="3"/>
                <w:numId w:val="28"/>
              </w:numPr>
              <w:tabs>
                <w:tab w:val="left" w:pos="567"/>
              </w:tabs>
              <w:spacing w:line="260" w:lineRule="exact"/>
              <w:ind w:left="567" w:hanging="207"/>
              <w:jc w:val="both"/>
              <w:rPr>
                <w:rFonts w:ascii="Arial" w:eastAsia="Calibri" w:hAnsi="Arial" w:cs="Arial"/>
                <w:iCs/>
                <w:sz w:val="20"/>
                <w:szCs w:val="20"/>
              </w:rPr>
            </w:pPr>
            <w:r w:rsidRPr="0086649C">
              <w:rPr>
                <w:rFonts w:ascii="Arial" w:eastAsia="Calibri" w:hAnsi="Arial" w:cs="Arial"/>
                <w:iCs/>
                <w:sz w:val="20"/>
                <w:szCs w:val="20"/>
              </w:rPr>
              <w:t>Predlagane rešitve na področju samozaposlenih</w:t>
            </w:r>
          </w:p>
          <w:p w:rsidR="00106C21" w:rsidRPr="0086649C" w:rsidRDefault="00106C21" w:rsidP="002A5B67">
            <w:pPr>
              <w:pStyle w:val="Odstavekseznama"/>
              <w:tabs>
                <w:tab w:val="left" w:pos="567"/>
              </w:tabs>
              <w:ind w:left="567" w:hanging="207"/>
              <w:jc w:val="both"/>
              <w:rPr>
                <w:rFonts w:ascii="Arial" w:eastAsia="Calibri" w:hAnsi="Arial" w:cs="Arial"/>
                <w:iCs/>
                <w:sz w:val="20"/>
                <w:szCs w:val="20"/>
              </w:rPr>
            </w:pPr>
          </w:p>
          <w:p w:rsidR="00106C21" w:rsidRPr="0086649C" w:rsidRDefault="00106C21" w:rsidP="002A5B67">
            <w:pPr>
              <w:pStyle w:val="Odstavekseznama"/>
              <w:tabs>
                <w:tab w:val="left" w:pos="567"/>
              </w:tabs>
              <w:spacing w:line="240" w:lineRule="exact"/>
              <w:ind w:left="567"/>
              <w:jc w:val="both"/>
              <w:rPr>
                <w:rFonts w:ascii="Arial" w:eastAsia="Calibri" w:hAnsi="Arial" w:cs="Arial"/>
                <w:iCs/>
                <w:sz w:val="20"/>
                <w:szCs w:val="20"/>
              </w:rPr>
            </w:pPr>
            <w:r w:rsidRPr="0086649C">
              <w:rPr>
                <w:rFonts w:ascii="Arial" w:eastAsia="Calibri" w:hAnsi="Arial" w:cs="Arial"/>
                <w:iCs/>
                <w:sz w:val="20"/>
                <w:szCs w:val="20"/>
              </w:rPr>
              <w:t>Spremenijo in dopolnijo se nekatere določbe ZUJIK, ki se nanašajo na vpis v razvid samozaposlenih v kulturi, in sicer:</w:t>
            </w:r>
          </w:p>
          <w:p w:rsidR="00106C21" w:rsidRPr="0086649C" w:rsidRDefault="00106C21" w:rsidP="002A5B67">
            <w:pPr>
              <w:pStyle w:val="Odstavekseznama"/>
              <w:numPr>
                <w:ilvl w:val="1"/>
                <w:numId w:val="11"/>
              </w:numPr>
              <w:tabs>
                <w:tab w:val="left" w:pos="567"/>
              </w:tabs>
              <w:spacing w:line="240" w:lineRule="exact"/>
              <w:ind w:left="567" w:firstLine="0"/>
              <w:jc w:val="both"/>
              <w:rPr>
                <w:rFonts w:ascii="Arial" w:eastAsia="Calibri" w:hAnsi="Arial" w:cs="Arial"/>
                <w:iCs/>
                <w:sz w:val="20"/>
                <w:szCs w:val="20"/>
              </w:rPr>
            </w:pPr>
            <w:r w:rsidRPr="0086649C">
              <w:rPr>
                <w:rFonts w:ascii="Arial" w:eastAsia="Calibri" w:hAnsi="Arial" w:cs="Arial"/>
                <w:iCs/>
                <w:sz w:val="20"/>
                <w:szCs w:val="20"/>
              </w:rPr>
              <w:t>da se posameznik lahko registrira za opravljanje več specializiranih poklicev,</w:t>
            </w:r>
          </w:p>
          <w:p w:rsidR="00106C21" w:rsidRPr="0086649C" w:rsidRDefault="00106C21" w:rsidP="002A5B67">
            <w:pPr>
              <w:pStyle w:val="Odstavekseznama"/>
              <w:numPr>
                <w:ilvl w:val="1"/>
                <w:numId w:val="11"/>
              </w:numPr>
              <w:tabs>
                <w:tab w:val="left" w:pos="567"/>
              </w:tabs>
              <w:spacing w:line="240" w:lineRule="exact"/>
              <w:ind w:left="567" w:firstLine="0"/>
              <w:jc w:val="both"/>
              <w:rPr>
                <w:rFonts w:ascii="Arial" w:eastAsia="Calibri" w:hAnsi="Arial" w:cs="Arial"/>
                <w:iCs/>
                <w:sz w:val="20"/>
                <w:szCs w:val="20"/>
              </w:rPr>
            </w:pPr>
            <w:r w:rsidRPr="0086649C">
              <w:rPr>
                <w:rFonts w:ascii="Arial" w:eastAsia="Calibri" w:hAnsi="Arial" w:cs="Arial"/>
                <w:iCs/>
                <w:sz w:val="20"/>
                <w:szCs w:val="20"/>
              </w:rPr>
              <w:t xml:space="preserve">da samozaposleni v kulturi ne more zaposlovati drugih oseb in </w:t>
            </w:r>
          </w:p>
          <w:p w:rsidR="00106C21" w:rsidRPr="0086649C" w:rsidRDefault="00106C21" w:rsidP="002A5B67">
            <w:pPr>
              <w:pStyle w:val="Odstavekseznama"/>
              <w:numPr>
                <w:ilvl w:val="1"/>
                <w:numId w:val="11"/>
              </w:numPr>
              <w:tabs>
                <w:tab w:val="left" w:pos="709"/>
              </w:tabs>
              <w:spacing w:line="240" w:lineRule="exact"/>
              <w:ind w:left="567" w:firstLine="0"/>
              <w:jc w:val="both"/>
              <w:rPr>
                <w:rFonts w:ascii="Arial" w:eastAsia="Calibri" w:hAnsi="Arial" w:cs="Arial"/>
                <w:iCs/>
                <w:sz w:val="20"/>
                <w:szCs w:val="20"/>
              </w:rPr>
            </w:pPr>
            <w:r w:rsidRPr="0086649C">
              <w:rPr>
                <w:rFonts w:ascii="Arial" w:eastAsia="Calibri" w:hAnsi="Arial" w:cs="Arial"/>
                <w:iCs/>
                <w:sz w:val="20"/>
                <w:szCs w:val="20"/>
              </w:rPr>
              <w:t xml:space="preserve">da se pri ponovnem vpisu v razvid posameznik, ki je že bil vpisan v razvid z istim specializiranim poklicem (ob pogoju, da je poklic pri ponovnem vpisu opredeljen v uredbi iz </w:t>
            </w:r>
            <w:r w:rsidRPr="0086649C">
              <w:rPr>
                <w:rFonts w:ascii="Arial" w:eastAsia="Calibri" w:hAnsi="Arial" w:cs="Arial"/>
                <w:iCs/>
                <w:sz w:val="20"/>
                <w:szCs w:val="20"/>
              </w:rPr>
              <w:lastRenderedPageBreak/>
              <w:t>86. člena ZUJIK), preverja le pogoj, da posameznik ni uživalec pokojnine.</w:t>
            </w:r>
          </w:p>
          <w:p w:rsidR="00106C21" w:rsidRPr="0086649C" w:rsidRDefault="00106C21" w:rsidP="002A5B67">
            <w:pPr>
              <w:pStyle w:val="Odstavekseznama"/>
              <w:tabs>
                <w:tab w:val="left" w:pos="709"/>
              </w:tabs>
              <w:spacing w:line="240" w:lineRule="exact"/>
              <w:ind w:left="567"/>
              <w:jc w:val="both"/>
              <w:rPr>
                <w:rFonts w:ascii="Arial" w:eastAsia="Calibri" w:hAnsi="Arial" w:cs="Arial"/>
                <w:iCs/>
                <w:sz w:val="20"/>
                <w:szCs w:val="20"/>
              </w:rPr>
            </w:pPr>
          </w:p>
          <w:p w:rsidR="00106C21" w:rsidRPr="0086649C" w:rsidRDefault="00106C21" w:rsidP="002A5B67">
            <w:pPr>
              <w:spacing w:after="0" w:line="240" w:lineRule="exact"/>
              <w:ind w:left="567"/>
              <w:jc w:val="both"/>
              <w:rPr>
                <w:rFonts w:ascii="Arial" w:hAnsi="Arial" w:cs="Arial"/>
                <w:sz w:val="20"/>
                <w:szCs w:val="20"/>
              </w:rPr>
            </w:pPr>
            <w:r w:rsidRPr="0086649C">
              <w:rPr>
                <w:rFonts w:ascii="Arial" w:hAnsi="Arial" w:cs="Arial"/>
                <w:sz w:val="20"/>
                <w:szCs w:val="20"/>
              </w:rPr>
              <w:t>Z namenom odprave administrativnih ovir in hitrejše izvajanje drugega ter tretjega odstavka 83. člena ZUJIK se določi, da lahko ministrstvo, pristojno za kulturo, z namenom ugotavljanja pogojev iz drugega in tretjega odstavka tega člena pridobi podatke od Zavoda za pokojninsko in invalidsko zavarovanje Slovenije.</w:t>
            </w:r>
          </w:p>
          <w:p w:rsidR="00106C21" w:rsidRPr="0086649C" w:rsidRDefault="00106C21" w:rsidP="002A5B67">
            <w:pPr>
              <w:pStyle w:val="Odstavekseznama"/>
              <w:tabs>
                <w:tab w:val="left" w:pos="709"/>
              </w:tabs>
              <w:spacing w:line="240" w:lineRule="exact"/>
              <w:ind w:left="567"/>
              <w:jc w:val="both"/>
              <w:rPr>
                <w:rFonts w:ascii="Arial" w:eastAsia="Calibri" w:hAnsi="Arial" w:cs="Arial"/>
                <w:iCs/>
                <w:sz w:val="20"/>
                <w:szCs w:val="20"/>
              </w:rPr>
            </w:pPr>
          </w:p>
          <w:p w:rsidR="00106C21" w:rsidRPr="0086649C" w:rsidRDefault="00106C21" w:rsidP="002A5B67">
            <w:pPr>
              <w:tabs>
                <w:tab w:val="left" w:pos="709"/>
              </w:tabs>
              <w:spacing w:after="0" w:line="240" w:lineRule="exact"/>
              <w:ind w:left="567" w:hanging="207"/>
              <w:jc w:val="both"/>
              <w:rPr>
                <w:rFonts w:ascii="Arial" w:hAnsi="Arial" w:cs="Arial"/>
                <w:iCs/>
                <w:sz w:val="20"/>
                <w:szCs w:val="20"/>
                <w:lang w:eastAsia="sl-SI"/>
              </w:rPr>
            </w:pPr>
            <w:r w:rsidRPr="0086649C">
              <w:rPr>
                <w:rFonts w:ascii="Arial" w:hAnsi="Arial" w:cs="Arial"/>
                <w:iCs/>
                <w:sz w:val="20"/>
                <w:szCs w:val="20"/>
                <w:lang w:eastAsia="sl-SI"/>
              </w:rPr>
              <w:t xml:space="preserve">    Uveljavita se ovrednotenje in določitev minimalnega plačila, do katerega naj bi bili upravičeni samozaposleni v kulturi, ki na podlagi pogodbe opravljajo delo </w:t>
            </w:r>
            <w:r w:rsidR="00677813">
              <w:rPr>
                <w:rFonts w:ascii="Arial" w:hAnsi="Arial" w:cs="Arial"/>
                <w:iCs/>
                <w:sz w:val="20"/>
                <w:szCs w:val="20"/>
                <w:lang w:eastAsia="sl-SI"/>
              </w:rPr>
              <w:t xml:space="preserve">v okviru programa ali projekta </w:t>
            </w:r>
            <w:r w:rsidR="007D5D42">
              <w:rPr>
                <w:rFonts w:ascii="Arial" w:hAnsi="Arial" w:cs="Arial"/>
                <w:iCs/>
                <w:sz w:val="20"/>
                <w:szCs w:val="20"/>
                <w:lang w:eastAsia="sl-SI"/>
              </w:rPr>
              <w:t>javnega zavoda</w:t>
            </w:r>
            <w:r w:rsidRPr="0086649C">
              <w:rPr>
                <w:rFonts w:ascii="Arial" w:hAnsi="Arial" w:cs="Arial"/>
                <w:iCs/>
                <w:sz w:val="20"/>
                <w:szCs w:val="20"/>
                <w:lang w:eastAsia="sl-SI"/>
              </w:rPr>
              <w:t>, financiranega iz javnih sredstev. Pri določitvi minimalnega plačila naj bi se upoštevala vrsta in obseg dela in plačilo za primerljivo delovno mesto v sistemu plač v javnem sektorju, oziroma če primerljivega delovnega mesta ni, plačilo, določeno s kolektivno pogodbo primerljive dejavnosti.</w:t>
            </w:r>
          </w:p>
          <w:p w:rsidR="00106C21" w:rsidRPr="0086649C" w:rsidRDefault="00106C21" w:rsidP="002A5B67">
            <w:pPr>
              <w:pStyle w:val="Odstavekseznama"/>
              <w:tabs>
                <w:tab w:val="left" w:pos="567"/>
              </w:tabs>
              <w:spacing w:line="240" w:lineRule="exact"/>
              <w:ind w:left="567"/>
              <w:jc w:val="both"/>
              <w:rPr>
                <w:rFonts w:ascii="Arial" w:eastAsia="Calibri" w:hAnsi="Arial" w:cs="Arial"/>
                <w:iCs/>
                <w:sz w:val="20"/>
                <w:szCs w:val="20"/>
              </w:rPr>
            </w:pPr>
          </w:p>
          <w:p w:rsidR="00106C21" w:rsidRDefault="00106C21" w:rsidP="002A5B67">
            <w:pPr>
              <w:pStyle w:val="Odstavekseznama"/>
              <w:tabs>
                <w:tab w:val="left" w:pos="567"/>
              </w:tabs>
              <w:spacing w:line="240" w:lineRule="exact"/>
              <w:ind w:left="567"/>
              <w:jc w:val="both"/>
              <w:rPr>
                <w:rFonts w:ascii="Arial" w:eastAsia="Calibri" w:hAnsi="Arial" w:cs="Arial"/>
                <w:iCs/>
                <w:sz w:val="20"/>
                <w:szCs w:val="20"/>
              </w:rPr>
            </w:pPr>
            <w:r w:rsidRPr="0086649C">
              <w:rPr>
                <w:rFonts w:ascii="Arial" w:eastAsia="Calibri" w:hAnsi="Arial" w:cs="Arial"/>
                <w:iCs/>
                <w:sz w:val="20"/>
                <w:szCs w:val="20"/>
              </w:rPr>
              <w:t>Obdobje priznavanja pravice do plačila prispevkov za socialno varnost iz državnega proračuna (v nadaljevanju: prispevki za socialno varnost) naj bi se podaljšalo s treh let na pet let, zvišala pa naj bi se tudi starostna meja za pridobitev trajne pravice, in sicer s 50 let na 55 let. Pri tem bo samozaposleni to pravico pridobil brez preverjanja izjemnega kulturnega prispevka samozaposlenega v zadnjem petletnem obdobju, ostal pa bo pogoj, da je imel samozaposleni v preteklosti to pravico priznano v skupnem obdobju 20 let, vključno z morebitno zaposlitvijo v javnem zavodu s področja kulture, kot to velja že sedaj.</w:t>
            </w:r>
          </w:p>
          <w:p w:rsidR="00F637E0" w:rsidRDefault="00F637E0" w:rsidP="002A5B67">
            <w:pPr>
              <w:pStyle w:val="Odstavekseznama"/>
              <w:tabs>
                <w:tab w:val="left" w:pos="567"/>
              </w:tabs>
              <w:spacing w:line="240" w:lineRule="exact"/>
              <w:ind w:left="567"/>
              <w:jc w:val="both"/>
              <w:rPr>
                <w:rFonts w:ascii="Arial" w:eastAsia="Calibri" w:hAnsi="Arial" w:cs="Arial"/>
                <w:iCs/>
                <w:sz w:val="20"/>
                <w:szCs w:val="20"/>
              </w:rPr>
            </w:pPr>
          </w:p>
          <w:p w:rsidR="00C4593D" w:rsidRDefault="000E5A7E" w:rsidP="002B3DEE">
            <w:pPr>
              <w:pStyle w:val="Odstavekseznama"/>
              <w:tabs>
                <w:tab w:val="left" w:pos="567"/>
              </w:tabs>
              <w:spacing w:line="240" w:lineRule="exact"/>
              <w:ind w:left="567"/>
              <w:jc w:val="both"/>
              <w:rPr>
                <w:rFonts w:ascii="Arial" w:hAnsi="Arial" w:cs="Arial"/>
                <w:sz w:val="20"/>
                <w:szCs w:val="20"/>
              </w:rPr>
            </w:pPr>
            <w:r>
              <w:rPr>
                <w:rFonts w:ascii="Arial" w:eastAsia="Calibri" w:hAnsi="Arial" w:cs="Arial"/>
                <w:iCs/>
                <w:sz w:val="20"/>
                <w:szCs w:val="20"/>
              </w:rPr>
              <w:t>Podaljšanje o</w:t>
            </w:r>
            <w:r w:rsidR="00F637E0" w:rsidRPr="00AD1F32">
              <w:rPr>
                <w:rFonts w:ascii="Arial" w:eastAsia="Calibri" w:hAnsi="Arial" w:cs="Arial"/>
                <w:iCs/>
                <w:sz w:val="20"/>
                <w:szCs w:val="20"/>
              </w:rPr>
              <w:t>bdobj</w:t>
            </w:r>
            <w:r>
              <w:rPr>
                <w:rFonts w:ascii="Arial" w:eastAsia="Calibri" w:hAnsi="Arial" w:cs="Arial"/>
                <w:iCs/>
                <w:sz w:val="20"/>
                <w:szCs w:val="20"/>
              </w:rPr>
              <w:t>a</w:t>
            </w:r>
            <w:r w:rsidR="00F637E0" w:rsidRPr="00AD1F32">
              <w:rPr>
                <w:rFonts w:ascii="Arial" w:eastAsia="Calibri" w:hAnsi="Arial" w:cs="Arial"/>
                <w:iCs/>
                <w:sz w:val="20"/>
                <w:szCs w:val="20"/>
              </w:rPr>
              <w:t xml:space="preserve"> priznavanja pravice do plačila prispevkov za socialno varnost s treh let na pet let</w:t>
            </w:r>
            <w:r w:rsidR="00C4593D" w:rsidRPr="00AD1F32">
              <w:rPr>
                <w:rFonts w:ascii="Arial" w:eastAsia="Calibri" w:hAnsi="Arial" w:cs="Arial"/>
                <w:iCs/>
                <w:sz w:val="20"/>
                <w:szCs w:val="20"/>
              </w:rPr>
              <w:t xml:space="preserve"> ne bo ime</w:t>
            </w:r>
            <w:r>
              <w:rPr>
                <w:rFonts w:ascii="Arial" w:eastAsia="Calibri" w:hAnsi="Arial" w:cs="Arial"/>
                <w:iCs/>
                <w:sz w:val="20"/>
                <w:szCs w:val="20"/>
              </w:rPr>
              <w:t>lo</w:t>
            </w:r>
            <w:r w:rsidR="00C4593D" w:rsidRPr="00AD1F32">
              <w:rPr>
                <w:rFonts w:ascii="Arial" w:eastAsia="Calibri" w:hAnsi="Arial" w:cs="Arial"/>
                <w:iCs/>
                <w:sz w:val="20"/>
                <w:szCs w:val="20"/>
              </w:rPr>
              <w:t xml:space="preserve"> bistvenih finančnih posledic, saj je </w:t>
            </w:r>
            <w:r w:rsidR="00AD1F32">
              <w:rPr>
                <w:rFonts w:ascii="Arial" w:eastAsia="Calibri" w:hAnsi="Arial" w:cs="Arial"/>
                <w:iCs/>
                <w:sz w:val="20"/>
                <w:szCs w:val="20"/>
              </w:rPr>
              <w:t xml:space="preserve">delež </w:t>
            </w:r>
            <w:r w:rsidR="00C4593D" w:rsidRPr="00AD1F32">
              <w:rPr>
                <w:rFonts w:ascii="Arial" w:eastAsia="Calibri" w:hAnsi="Arial" w:cs="Arial"/>
                <w:iCs/>
                <w:sz w:val="20"/>
                <w:szCs w:val="20"/>
              </w:rPr>
              <w:t xml:space="preserve">tistih, ki </w:t>
            </w:r>
            <w:r w:rsidR="00F06EA4" w:rsidRPr="00AD1F32">
              <w:rPr>
                <w:rFonts w:ascii="Arial" w:eastAsia="Calibri" w:hAnsi="Arial" w:cs="Arial"/>
                <w:iCs/>
                <w:sz w:val="20"/>
                <w:szCs w:val="20"/>
              </w:rPr>
              <w:t xml:space="preserve">se </w:t>
            </w:r>
            <w:r w:rsidR="00C4593D" w:rsidRPr="00AD1F32">
              <w:rPr>
                <w:rFonts w:ascii="Arial" w:eastAsia="Calibri" w:hAnsi="Arial" w:cs="Arial"/>
                <w:iCs/>
                <w:sz w:val="20"/>
                <w:szCs w:val="20"/>
              </w:rPr>
              <w:t xml:space="preserve">jim </w:t>
            </w:r>
            <w:r w:rsidR="00AD1F32">
              <w:rPr>
                <w:rFonts w:ascii="Arial" w:eastAsia="Calibri" w:hAnsi="Arial" w:cs="Arial"/>
                <w:iCs/>
                <w:sz w:val="20"/>
                <w:szCs w:val="20"/>
              </w:rPr>
              <w:t xml:space="preserve">pravica </w:t>
            </w:r>
            <w:r w:rsidR="00C4593D" w:rsidRPr="00AD1F32">
              <w:rPr>
                <w:rFonts w:ascii="Arial" w:eastAsia="Calibri" w:hAnsi="Arial" w:cs="Arial"/>
                <w:iCs/>
                <w:sz w:val="20"/>
                <w:szCs w:val="20"/>
              </w:rPr>
              <w:t xml:space="preserve">do plačila prispevkov </w:t>
            </w:r>
            <w:r w:rsidR="00AD1F32">
              <w:rPr>
                <w:rFonts w:ascii="Arial" w:eastAsia="Calibri" w:hAnsi="Arial" w:cs="Arial"/>
                <w:iCs/>
                <w:sz w:val="20"/>
                <w:szCs w:val="20"/>
              </w:rPr>
              <w:t xml:space="preserve">po poteku treh let </w:t>
            </w:r>
            <w:r w:rsidR="00C4593D" w:rsidRPr="00AD1F32">
              <w:rPr>
                <w:rFonts w:ascii="Arial" w:eastAsia="Calibri" w:hAnsi="Arial" w:cs="Arial"/>
                <w:iCs/>
                <w:sz w:val="20"/>
                <w:szCs w:val="20"/>
              </w:rPr>
              <w:t>ne prizna</w:t>
            </w:r>
            <w:r w:rsidR="006F31D2">
              <w:rPr>
                <w:rFonts w:ascii="Arial" w:eastAsia="Calibri" w:hAnsi="Arial" w:cs="Arial"/>
                <w:iCs/>
                <w:sz w:val="20"/>
                <w:szCs w:val="20"/>
              </w:rPr>
              <w:t>,</w:t>
            </w:r>
            <w:r w:rsidR="00F06EA4" w:rsidRPr="00AD1F32">
              <w:rPr>
                <w:rFonts w:ascii="Arial" w:eastAsia="Calibri" w:hAnsi="Arial" w:cs="Arial"/>
                <w:iCs/>
                <w:sz w:val="20"/>
                <w:szCs w:val="20"/>
              </w:rPr>
              <w:t xml:space="preserve"> zelo majhen. </w:t>
            </w:r>
            <w:r w:rsidR="00AD1F32">
              <w:rPr>
                <w:rFonts w:ascii="Arial" w:hAnsi="Arial" w:cs="Arial"/>
                <w:sz w:val="20"/>
                <w:szCs w:val="20"/>
              </w:rPr>
              <w:t>Vi</w:t>
            </w:r>
            <w:r w:rsidR="00C4593D" w:rsidRPr="00AD1F32">
              <w:rPr>
                <w:rFonts w:ascii="Arial" w:hAnsi="Arial" w:cs="Arial"/>
                <w:sz w:val="20"/>
                <w:szCs w:val="20"/>
              </w:rPr>
              <w:t>šina mesečnih prispevkov za socialno varnost je določena v predpisih s področja obveznega pokojninskega, invalidsk</w:t>
            </w:r>
            <w:r w:rsidR="006F31D2">
              <w:rPr>
                <w:rFonts w:ascii="Arial" w:hAnsi="Arial" w:cs="Arial"/>
                <w:sz w:val="20"/>
                <w:szCs w:val="20"/>
              </w:rPr>
              <w:t xml:space="preserve">ega, zdravstvenega zavarovanja </w:t>
            </w:r>
            <w:r w:rsidR="004769A7">
              <w:rPr>
                <w:rFonts w:ascii="Arial" w:hAnsi="Arial" w:cs="Arial"/>
                <w:sz w:val="20"/>
                <w:szCs w:val="20"/>
              </w:rPr>
              <w:t>in se</w:t>
            </w:r>
            <w:r w:rsidR="00C4593D" w:rsidRPr="00AD1F32">
              <w:rPr>
                <w:rFonts w:ascii="Arial" w:hAnsi="Arial" w:cs="Arial"/>
                <w:sz w:val="20"/>
                <w:szCs w:val="20"/>
              </w:rPr>
              <w:t xml:space="preserve"> ne spreminja z daljšim obdobjem priznane pravice do plačila prispevkov za socialno varnost iz državnega proračuna. </w:t>
            </w:r>
            <w:r w:rsidR="00F06EA4" w:rsidRPr="00AD1F32">
              <w:rPr>
                <w:rFonts w:ascii="Arial" w:hAnsi="Arial" w:cs="Arial"/>
                <w:sz w:val="20"/>
                <w:szCs w:val="20"/>
              </w:rPr>
              <w:t xml:space="preserve">Bo pa uvedba </w:t>
            </w:r>
            <w:r w:rsidR="006F31D2">
              <w:rPr>
                <w:rFonts w:ascii="Arial" w:hAnsi="Arial" w:cs="Arial"/>
                <w:sz w:val="20"/>
                <w:szCs w:val="20"/>
              </w:rPr>
              <w:t xml:space="preserve">podelitve </w:t>
            </w:r>
            <w:r w:rsidR="00F06EA4" w:rsidRPr="00AD1F32">
              <w:rPr>
                <w:rFonts w:ascii="Arial" w:hAnsi="Arial" w:cs="Arial"/>
                <w:sz w:val="20"/>
                <w:szCs w:val="20"/>
              </w:rPr>
              <w:t xml:space="preserve">pravice do plačila prispevkov za </w:t>
            </w:r>
            <w:r w:rsidR="006F31D2">
              <w:rPr>
                <w:rFonts w:ascii="Arial" w:hAnsi="Arial" w:cs="Arial"/>
                <w:sz w:val="20"/>
                <w:szCs w:val="20"/>
              </w:rPr>
              <w:t>obdobje petih let pozitivno</w:t>
            </w:r>
            <w:r w:rsidR="00F06EA4" w:rsidRPr="00AD1F32">
              <w:rPr>
                <w:rFonts w:ascii="Arial" w:hAnsi="Arial" w:cs="Arial"/>
                <w:sz w:val="20"/>
                <w:szCs w:val="20"/>
              </w:rPr>
              <w:t xml:space="preserve"> vplivala na odpravo administrativnih ovir ter znižanja stroškov</w:t>
            </w:r>
            <w:r w:rsidR="004769A7">
              <w:rPr>
                <w:rFonts w:ascii="Arial" w:hAnsi="Arial" w:cs="Arial"/>
                <w:sz w:val="20"/>
                <w:szCs w:val="20"/>
              </w:rPr>
              <w:t xml:space="preserve"> </w:t>
            </w:r>
            <w:r w:rsidR="004769A7" w:rsidRPr="00AD1F32">
              <w:rPr>
                <w:rFonts w:ascii="Arial" w:hAnsi="Arial" w:cs="Arial"/>
                <w:sz w:val="20"/>
                <w:szCs w:val="20"/>
              </w:rPr>
              <w:t>postopka</w:t>
            </w:r>
            <w:r w:rsidR="004769A7">
              <w:rPr>
                <w:rFonts w:ascii="Arial" w:hAnsi="Arial" w:cs="Arial"/>
                <w:sz w:val="20"/>
                <w:szCs w:val="20"/>
              </w:rPr>
              <w:t xml:space="preserve"> in prihranka časa</w:t>
            </w:r>
            <w:r w:rsidR="00F06EA4" w:rsidRPr="00AD1F32">
              <w:rPr>
                <w:rFonts w:ascii="Arial" w:hAnsi="Arial" w:cs="Arial"/>
                <w:sz w:val="20"/>
                <w:szCs w:val="20"/>
              </w:rPr>
              <w:t xml:space="preserve"> tako za vlagatelje do priznanja pravice, kot tudi operativn</w:t>
            </w:r>
            <w:r w:rsidR="006F31D2">
              <w:rPr>
                <w:rFonts w:ascii="Arial" w:hAnsi="Arial" w:cs="Arial"/>
                <w:sz w:val="20"/>
                <w:szCs w:val="20"/>
              </w:rPr>
              <w:t>e</w:t>
            </w:r>
            <w:r w:rsidR="00F06EA4" w:rsidRPr="00AD1F32">
              <w:rPr>
                <w:rFonts w:ascii="Arial" w:hAnsi="Arial" w:cs="Arial"/>
                <w:sz w:val="20"/>
                <w:szCs w:val="20"/>
              </w:rPr>
              <w:t xml:space="preserve"> strošk</w:t>
            </w:r>
            <w:r w:rsidR="006F31D2">
              <w:rPr>
                <w:rFonts w:ascii="Arial" w:hAnsi="Arial" w:cs="Arial"/>
                <w:sz w:val="20"/>
                <w:szCs w:val="20"/>
              </w:rPr>
              <w:t>e</w:t>
            </w:r>
            <w:r w:rsidR="00F06EA4" w:rsidRPr="00AD1F32">
              <w:rPr>
                <w:rFonts w:ascii="Arial" w:hAnsi="Arial" w:cs="Arial"/>
                <w:sz w:val="20"/>
                <w:szCs w:val="20"/>
              </w:rPr>
              <w:t xml:space="preserve"> dela in materiala v okviru delovnega procesa ministrstva, pristojnega za kulturo.</w:t>
            </w:r>
            <w:r w:rsidR="004769A7">
              <w:rPr>
                <w:rFonts w:ascii="Arial" w:hAnsi="Arial" w:cs="Arial"/>
                <w:sz w:val="20"/>
                <w:szCs w:val="20"/>
              </w:rPr>
              <w:t xml:space="preserve"> </w:t>
            </w:r>
          </w:p>
          <w:p w:rsidR="0075089F" w:rsidRDefault="0075089F" w:rsidP="002B3DEE">
            <w:pPr>
              <w:pStyle w:val="Odstavekseznama"/>
              <w:tabs>
                <w:tab w:val="left" w:pos="567"/>
              </w:tabs>
              <w:spacing w:line="240" w:lineRule="exact"/>
              <w:ind w:left="567"/>
              <w:jc w:val="both"/>
              <w:rPr>
                <w:rFonts w:ascii="Arial" w:hAnsi="Arial" w:cs="Arial"/>
                <w:sz w:val="20"/>
                <w:szCs w:val="20"/>
              </w:rPr>
            </w:pPr>
          </w:p>
          <w:p w:rsidR="0075089F" w:rsidRPr="002B3DEE" w:rsidRDefault="00122AEC" w:rsidP="00315BB6">
            <w:pPr>
              <w:pStyle w:val="Odstavekseznama"/>
              <w:spacing w:line="240" w:lineRule="exact"/>
              <w:ind w:left="567"/>
              <w:jc w:val="both"/>
              <w:rPr>
                <w:rFonts w:ascii="Arial" w:hAnsi="Arial" w:cs="Arial"/>
                <w:sz w:val="20"/>
                <w:szCs w:val="20"/>
              </w:rPr>
            </w:pPr>
            <w:r>
              <w:rPr>
                <w:rFonts w:ascii="Arial" w:hAnsi="Arial" w:cs="Arial"/>
                <w:sz w:val="20"/>
                <w:szCs w:val="20"/>
              </w:rPr>
              <w:t xml:space="preserve">Glede na veljavno določbo </w:t>
            </w:r>
            <w:proofErr w:type="spellStart"/>
            <w:r w:rsidR="0003733F">
              <w:rPr>
                <w:rFonts w:ascii="Arial" w:hAnsi="Arial" w:cs="Arial"/>
                <w:sz w:val="20"/>
                <w:szCs w:val="20"/>
              </w:rPr>
              <w:t>82.a</w:t>
            </w:r>
            <w:proofErr w:type="spellEnd"/>
            <w:r w:rsidR="0003733F">
              <w:rPr>
                <w:rFonts w:ascii="Arial" w:hAnsi="Arial" w:cs="Arial"/>
                <w:sz w:val="20"/>
                <w:szCs w:val="20"/>
              </w:rPr>
              <w:t xml:space="preserve"> člena </w:t>
            </w:r>
            <w:r>
              <w:rPr>
                <w:rFonts w:ascii="Arial" w:hAnsi="Arial" w:cs="Arial"/>
                <w:sz w:val="20"/>
                <w:szCs w:val="20"/>
              </w:rPr>
              <w:t xml:space="preserve">ZUJIK je postopek javnega poziva v primeru kulturnih žepnin za samozaposlene edina možna vrsta postopka, ki je sicer ustrezen glede na namen in cilje tovrstne spodbude samozaposlovanju. V praksi zadnjih treh let izvajanja pa se je izkazalo, da postopek ni povsem </w:t>
            </w:r>
            <w:r w:rsidR="0003733F">
              <w:rPr>
                <w:rFonts w:ascii="Arial" w:hAnsi="Arial" w:cs="Arial"/>
                <w:sz w:val="20"/>
                <w:szCs w:val="20"/>
              </w:rPr>
              <w:t>primeren kadar so sredstva</w:t>
            </w:r>
            <w:r>
              <w:rPr>
                <w:rFonts w:ascii="Arial" w:hAnsi="Arial" w:cs="Arial"/>
                <w:sz w:val="20"/>
                <w:szCs w:val="20"/>
              </w:rPr>
              <w:t xml:space="preserve"> </w:t>
            </w:r>
            <w:r w:rsidR="0003733F">
              <w:rPr>
                <w:rFonts w:ascii="Arial" w:hAnsi="Arial" w:cs="Arial"/>
                <w:sz w:val="20"/>
                <w:szCs w:val="20"/>
              </w:rPr>
              <w:t>omejena</w:t>
            </w:r>
            <w:r>
              <w:rPr>
                <w:rFonts w:ascii="Arial" w:hAnsi="Arial" w:cs="Arial"/>
                <w:sz w:val="20"/>
                <w:szCs w:val="20"/>
              </w:rPr>
              <w:t xml:space="preserve"> (saj so bila zagotovljena sredstva izjemno hitro porabljena, hitrost oddaje prijave na javni poziv bistvenega pomena). Glede na navedeno </w:t>
            </w:r>
            <w:r w:rsidR="0003733F">
              <w:rPr>
                <w:rFonts w:ascii="Arial" w:hAnsi="Arial" w:cs="Arial"/>
                <w:sz w:val="20"/>
                <w:szCs w:val="20"/>
              </w:rPr>
              <w:t xml:space="preserve">je </w:t>
            </w:r>
            <w:r w:rsidR="00C016B4">
              <w:rPr>
                <w:rFonts w:ascii="Arial" w:hAnsi="Arial" w:cs="Arial"/>
                <w:sz w:val="20"/>
                <w:szCs w:val="20"/>
              </w:rPr>
              <w:t>treba</w:t>
            </w:r>
            <w:r w:rsidR="0003733F">
              <w:rPr>
                <w:rFonts w:ascii="Arial" w:hAnsi="Arial" w:cs="Arial"/>
                <w:sz w:val="20"/>
                <w:szCs w:val="20"/>
              </w:rPr>
              <w:t xml:space="preserve"> uvesti</w:t>
            </w:r>
            <w:r>
              <w:rPr>
                <w:rFonts w:ascii="Arial" w:hAnsi="Arial" w:cs="Arial"/>
                <w:sz w:val="20"/>
                <w:szCs w:val="20"/>
              </w:rPr>
              <w:t xml:space="preserve"> možnost dodeljevanja sredstev ali po postopk</w:t>
            </w:r>
            <w:r w:rsidR="00157F8C">
              <w:rPr>
                <w:rFonts w:ascii="Arial" w:hAnsi="Arial" w:cs="Arial"/>
                <w:sz w:val="20"/>
                <w:szCs w:val="20"/>
              </w:rPr>
              <w:t>u</w:t>
            </w:r>
            <w:r>
              <w:rPr>
                <w:rFonts w:ascii="Arial" w:hAnsi="Arial" w:cs="Arial"/>
                <w:sz w:val="20"/>
                <w:szCs w:val="20"/>
              </w:rPr>
              <w:t xml:space="preserve"> javnega poziva ali javnega razpisa, ki ju ZUJIK že ureja kot možna postopka. Poleg tega se </w:t>
            </w:r>
            <w:r w:rsidR="0075089F">
              <w:rPr>
                <w:rFonts w:ascii="Arial" w:hAnsi="Arial" w:cs="Arial"/>
                <w:sz w:val="20"/>
                <w:szCs w:val="20"/>
              </w:rPr>
              <w:t>spodbujanj</w:t>
            </w:r>
            <w:r>
              <w:rPr>
                <w:rFonts w:ascii="Arial" w:hAnsi="Arial" w:cs="Arial"/>
                <w:sz w:val="20"/>
                <w:szCs w:val="20"/>
              </w:rPr>
              <w:t>e</w:t>
            </w:r>
            <w:r w:rsidR="0075089F">
              <w:rPr>
                <w:rFonts w:ascii="Arial" w:hAnsi="Arial" w:cs="Arial"/>
                <w:sz w:val="20"/>
                <w:szCs w:val="20"/>
              </w:rPr>
              <w:t xml:space="preserve"> samozaposlovanja </w:t>
            </w:r>
            <w:r>
              <w:rPr>
                <w:rFonts w:ascii="Arial" w:hAnsi="Arial" w:cs="Arial"/>
                <w:sz w:val="20"/>
                <w:szCs w:val="20"/>
              </w:rPr>
              <w:t xml:space="preserve">razširja </w:t>
            </w:r>
            <w:r w:rsidR="0075089F">
              <w:rPr>
                <w:rFonts w:ascii="Arial" w:hAnsi="Arial" w:cs="Arial"/>
                <w:sz w:val="20"/>
                <w:szCs w:val="20"/>
              </w:rPr>
              <w:t>tudi z delovnimi štipendijami</w:t>
            </w:r>
            <w:r w:rsidR="00C016B4">
              <w:rPr>
                <w:rFonts w:ascii="Arial" w:hAnsi="Arial" w:cs="Arial"/>
                <w:sz w:val="20"/>
                <w:szCs w:val="20"/>
              </w:rPr>
              <w:t>.</w:t>
            </w:r>
            <w:r w:rsidR="0075089F">
              <w:rPr>
                <w:rFonts w:ascii="Arial" w:hAnsi="Arial" w:cs="Arial"/>
                <w:sz w:val="20"/>
                <w:szCs w:val="20"/>
              </w:rPr>
              <w:t xml:space="preserve"> Gre za razširitev možnosti dodeljevanja sredstev za namen spodbujanja samozaposlovanja oziroma za možnost izbire vrste postopka, ki bo primernejši glede na razpoložljiva sredstva.</w:t>
            </w:r>
          </w:p>
          <w:p w:rsidR="00106C21" w:rsidRPr="0086649C" w:rsidRDefault="00106C21" w:rsidP="002A5B67">
            <w:pPr>
              <w:pStyle w:val="Odstavekseznama"/>
              <w:tabs>
                <w:tab w:val="left" w:pos="567"/>
              </w:tabs>
              <w:spacing w:line="260" w:lineRule="exact"/>
              <w:ind w:left="567" w:hanging="207"/>
              <w:jc w:val="both"/>
              <w:rPr>
                <w:rFonts w:ascii="Arial" w:eastAsia="Calibri" w:hAnsi="Arial" w:cs="Arial"/>
                <w:iCs/>
                <w:sz w:val="20"/>
                <w:szCs w:val="20"/>
              </w:rPr>
            </w:pPr>
            <w:r w:rsidRPr="0086649C">
              <w:rPr>
                <w:rFonts w:ascii="Arial" w:eastAsia="Calibri" w:hAnsi="Arial" w:cs="Arial"/>
                <w:iCs/>
                <w:sz w:val="20"/>
                <w:szCs w:val="20"/>
              </w:rPr>
              <w:t xml:space="preserve"> </w:t>
            </w:r>
          </w:p>
          <w:p w:rsidR="00106C21" w:rsidRPr="0086649C" w:rsidRDefault="00106C21" w:rsidP="00106C21">
            <w:pPr>
              <w:pStyle w:val="Odstavekseznama"/>
              <w:numPr>
                <w:ilvl w:val="3"/>
                <w:numId w:val="28"/>
              </w:numPr>
              <w:tabs>
                <w:tab w:val="left" w:pos="567"/>
              </w:tabs>
              <w:spacing w:line="260" w:lineRule="exact"/>
              <w:ind w:left="567" w:hanging="207"/>
              <w:jc w:val="both"/>
              <w:rPr>
                <w:rFonts w:ascii="Arial" w:eastAsia="Calibri" w:hAnsi="Arial" w:cs="Arial"/>
                <w:iCs/>
                <w:sz w:val="20"/>
                <w:szCs w:val="20"/>
              </w:rPr>
            </w:pPr>
            <w:r w:rsidRPr="0086649C">
              <w:rPr>
                <w:rFonts w:ascii="Arial" w:eastAsia="Calibri" w:hAnsi="Arial" w:cs="Arial"/>
                <w:iCs/>
                <w:sz w:val="20"/>
                <w:szCs w:val="20"/>
              </w:rPr>
              <w:t>Predlagane rešitve na področju poklicne pokojnine baletnih plesalcev</w:t>
            </w:r>
          </w:p>
          <w:p w:rsidR="00106C21" w:rsidRPr="0086649C" w:rsidRDefault="00106C21" w:rsidP="002A5B67">
            <w:pPr>
              <w:pStyle w:val="Odstavekseznama"/>
              <w:tabs>
                <w:tab w:val="left" w:pos="567"/>
              </w:tabs>
              <w:spacing w:line="260" w:lineRule="exact"/>
              <w:ind w:left="567"/>
              <w:jc w:val="both"/>
              <w:rPr>
                <w:rFonts w:ascii="Arial" w:eastAsia="Calibri" w:hAnsi="Arial" w:cs="Arial"/>
                <w:iCs/>
                <w:sz w:val="20"/>
                <w:szCs w:val="20"/>
              </w:rPr>
            </w:pPr>
          </w:p>
          <w:p w:rsidR="00106C21" w:rsidRPr="0086649C" w:rsidRDefault="00106C21" w:rsidP="002A5B67">
            <w:pPr>
              <w:ind w:left="567"/>
              <w:jc w:val="both"/>
              <w:rPr>
                <w:rFonts w:ascii="Arial" w:hAnsi="Arial" w:cs="Arial"/>
                <w:iCs/>
                <w:sz w:val="20"/>
                <w:szCs w:val="20"/>
                <w:lang w:eastAsia="sl-SI"/>
              </w:rPr>
            </w:pPr>
            <w:r w:rsidRPr="0086649C">
              <w:rPr>
                <w:rFonts w:ascii="Arial" w:hAnsi="Arial" w:cs="Arial"/>
                <w:iCs/>
                <w:sz w:val="20"/>
                <w:szCs w:val="20"/>
                <w:lang w:eastAsia="sl-SI"/>
              </w:rPr>
              <w:t>Namesto dosedanje ureditve, po kateri se prispevna stopnja za poklicno zavarovanje določi v pokojninskem načrtu poklicnega zavarovanja, se prispevna stopnja določi na ravni samega zakona, in sicer v višini 16 %, s prehodnim obdobjem do 31. 12. 2016, ko prispevna stopnja znaša 12</w:t>
            </w:r>
            <w:r w:rsidR="00A935CD">
              <w:rPr>
                <w:rFonts w:ascii="Arial" w:hAnsi="Arial" w:cs="Arial"/>
                <w:iCs/>
                <w:sz w:val="20"/>
                <w:szCs w:val="20"/>
                <w:lang w:eastAsia="sl-SI"/>
              </w:rPr>
              <w:t xml:space="preserve"> </w:t>
            </w:r>
            <w:r w:rsidRPr="0086649C">
              <w:rPr>
                <w:rFonts w:ascii="Arial" w:hAnsi="Arial" w:cs="Arial"/>
                <w:iCs/>
                <w:sz w:val="20"/>
                <w:szCs w:val="20"/>
                <w:lang w:eastAsia="sl-SI"/>
              </w:rPr>
              <w:t xml:space="preserve">%. </w:t>
            </w:r>
          </w:p>
          <w:p w:rsidR="00106C21" w:rsidRPr="0086649C" w:rsidRDefault="00106C21" w:rsidP="002A5B67">
            <w:pPr>
              <w:pStyle w:val="Odstavekseznama"/>
              <w:spacing w:before="240" w:after="100"/>
              <w:ind w:left="567"/>
              <w:contextualSpacing/>
              <w:jc w:val="both"/>
              <w:rPr>
                <w:rFonts w:ascii="Arial" w:hAnsi="Arial" w:cs="Arial"/>
                <w:sz w:val="20"/>
                <w:szCs w:val="20"/>
              </w:rPr>
            </w:pPr>
            <w:r w:rsidRPr="0086649C">
              <w:rPr>
                <w:rFonts w:ascii="Arial" w:hAnsi="Arial" w:cs="Arial"/>
                <w:sz w:val="20"/>
                <w:szCs w:val="20"/>
              </w:rPr>
              <w:t xml:space="preserve">Za pravice in obveznosti baletnih plesalcev iz poklicnega zavarovanja bodo še naprej veljali predpisi, ki urejajo pokojninsko in invalidsko zavarovanje, med katere sodita tudi pokojninski načrt, ki ureja poklicno zavarovanje in pokojninski načrt, ki ureja izplačevanje poklicnih pokojnin. Vendar pa za uveljavitev sprememb v zvezi z podaljšanjem dodane dobe po predlagani noveli zakona ter zvišanem stopnje prispevka za poklicno zavarovanje baletnih plesalcev ne bo </w:t>
            </w:r>
            <w:r w:rsidR="00C016B4">
              <w:rPr>
                <w:rFonts w:ascii="Arial" w:hAnsi="Arial" w:cs="Arial"/>
                <w:sz w:val="20"/>
                <w:szCs w:val="20"/>
              </w:rPr>
              <w:t>treba</w:t>
            </w:r>
            <w:r w:rsidRPr="0086649C">
              <w:rPr>
                <w:rFonts w:ascii="Arial" w:hAnsi="Arial" w:cs="Arial"/>
                <w:sz w:val="20"/>
                <w:szCs w:val="20"/>
              </w:rPr>
              <w:t xml:space="preserve"> spreminjati pokojninskega načrta, ki ureja poklicno zavarovanje, saj se bodo določbe predlaganega zakona uporabljale neposredno.</w:t>
            </w:r>
          </w:p>
          <w:p w:rsidR="00106C21" w:rsidRPr="0086649C" w:rsidRDefault="00106C21" w:rsidP="002A5B67">
            <w:pPr>
              <w:jc w:val="both"/>
              <w:rPr>
                <w:rFonts w:ascii="Arial" w:hAnsi="Arial" w:cs="Arial"/>
                <w:iCs/>
                <w:sz w:val="20"/>
                <w:szCs w:val="20"/>
                <w:lang w:eastAsia="sl-SI"/>
              </w:rPr>
            </w:pPr>
          </w:p>
          <w:p w:rsidR="00106C21" w:rsidRPr="0086649C" w:rsidRDefault="00106C21" w:rsidP="00106C21">
            <w:pPr>
              <w:pStyle w:val="Odstavekseznama"/>
              <w:numPr>
                <w:ilvl w:val="3"/>
                <w:numId w:val="28"/>
              </w:numPr>
              <w:tabs>
                <w:tab w:val="left" w:pos="567"/>
              </w:tabs>
              <w:spacing w:line="260" w:lineRule="exact"/>
              <w:ind w:left="567" w:hanging="207"/>
              <w:jc w:val="both"/>
              <w:rPr>
                <w:rFonts w:ascii="Arial" w:eastAsia="Calibri" w:hAnsi="Arial" w:cs="Arial"/>
                <w:iCs/>
                <w:sz w:val="20"/>
                <w:szCs w:val="20"/>
              </w:rPr>
            </w:pPr>
            <w:r w:rsidRPr="0086649C">
              <w:rPr>
                <w:rFonts w:ascii="Arial" w:eastAsia="Calibri" w:hAnsi="Arial" w:cs="Arial"/>
                <w:iCs/>
                <w:sz w:val="20"/>
                <w:szCs w:val="20"/>
              </w:rPr>
              <w:lastRenderedPageBreak/>
              <w:t>Predlagane rešitve na področju financiranja projektov, izbranih pri institucijah zunaj Republike Slovenije</w:t>
            </w:r>
          </w:p>
          <w:p w:rsidR="00106C21" w:rsidRPr="0086649C" w:rsidRDefault="00106C21" w:rsidP="002A5B67">
            <w:pPr>
              <w:pStyle w:val="rkovnatokazaodstavkom"/>
              <w:numPr>
                <w:ilvl w:val="0"/>
                <w:numId w:val="0"/>
              </w:numPr>
              <w:tabs>
                <w:tab w:val="left" w:pos="567"/>
              </w:tabs>
              <w:spacing w:line="260" w:lineRule="exact"/>
              <w:ind w:left="567" w:hanging="207"/>
              <w:rPr>
                <w:rFonts w:cs="Arial"/>
                <w:iCs/>
              </w:rPr>
            </w:pPr>
          </w:p>
          <w:p w:rsidR="00106C21" w:rsidRPr="0086649C" w:rsidRDefault="00106C21" w:rsidP="002A5B67">
            <w:pPr>
              <w:pStyle w:val="rkovnatokazaodstavkom"/>
              <w:numPr>
                <w:ilvl w:val="0"/>
                <w:numId w:val="0"/>
              </w:numPr>
              <w:tabs>
                <w:tab w:val="left" w:pos="567"/>
              </w:tabs>
              <w:spacing w:line="260" w:lineRule="exact"/>
              <w:ind w:left="567"/>
              <w:rPr>
                <w:rFonts w:cs="Arial"/>
                <w:iCs/>
              </w:rPr>
            </w:pPr>
            <w:r w:rsidRPr="0086649C">
              <w:rPr>
                <w:rFonts w:cs="Arial"/>
                <w:iCs/>
              </w:rPr>
              <w:t>Zadnja novela ZUJIK je za sofinanciranje projektov, izbranih na razpisih EU, določila, da je za sofinanciranje teh projektov treba izvesti javni poziv. S tem je prišlo do nepotrebnih dodatnih administrativnih bremen, saj se za financiranje enega projekta zahteva izpeljava dveh postopkov. V praksi se je pokazalo, da je postopek sedaj precej daljši in strankam nalaga dodatne obveznosti, dodeljene posamične vsote pa ne presegajo 5.000</w:t>
            </w:r>
            <w:r w:rsidR="007D5D42">
              <w:rPr>
                <w:rFonts w:cs="Arial"/>
                <w:iCs/>
              </w:rPr>
              <w:t>,00</w:t>
            </w:r>
            <w:r w:rsidRPr="0086649C">
              <w:rPr>
                <w:rFonts w:cs="Arial"/>
                <w:iCs/>
              </w:rPr>
              <w:t xml:space="preserve"> e</w:t>
            </w:r>
            <w:r w:rsidR="00C016B4">
              <w:rPr>
                <w:rFonts w:cs="Arial"/>
                <w:iCs/>
              </w:rPr>
              <w:t>v</w:t>
            </w:r>
            <w:r w:rsidRPr="0086649C">
              <w:rPr>
                <w:rFonts w:cs="Arial"/>
                <w:iCs/>
              </w:rPr>
              <w:t>rov. Zaradi navedenega se predlaga sklepanje neposrednih pogodb, kot to omogoča ZJF.</w:t>
            </w:r>
          </w:p>
          <w:p w:rsidR="00106C21" w:rsidRPr="0086649C" w:rsidRDefault="00106C21" w:rsidP="002A5B67">
            <w:pPr>
              <w:pStyle w:val="rkovnatokazaodstavkom"/>
              <w:numPr>
                <w:ilvl w:val="0"/>
                <w:numId w:val="0"/>
              </w:numPr>
              <w:spacing w:line="260" w:lineRule="exact"/>
              <w:ind w:left="1068"/>
              <w:rPr>
                <w:rFonts w:cs="Arial"/>
                <w:iCs/>
              </w:rPr>
            </w:pPr>
          </w:p>
          <w:p w:rsidR="00106C21" w:rsidRPr="0086649C" w:rsidRDefault="00106C21" w:rsidP="00106C21">
            <w:pPr>
              <w:pStyle w:val="rkovnatokazaodstavkom"/>
              <w:numPr>
                <w:ilvl w:val="0"/>
                <w:numId w:val="28"/>
              </w:numPr>
              <w:spacing w:line="260" w:lineRule="exact"/>
              <w:rPr>
                <w:rFonts w:cs="Arial"/>
                <w:iCs/>
              </w:rPr>
            </w:pPr>
            <w:r w:rsidRPr="0086649C">
              <w:rPr>
                <w:rFonts w:cs="Arial"/>
                <w:iCs/>
              </w:rPr>
              <w:t>Variantne rešitve, ki so bile proučevane, in utemeljitev predlagane rešitve:</w:t>
            </w:r>
          </w:p>
          <w:p w:rsidR="00106C21" w:rsidRPr="0086649C" w:rsidRDefault="00106C21" w:rsidP="002A5B67">
            <w:pPr>
              <w:pStyle w:val="rkovnatokazaodstavkom"/>
              <w:numPr>
                <w:ilvl w:val="0"/>
                <w:numId w:val="0"/>
              </w:numPr>
              <w:spacing w:line="260" w:lineRule="exact"/>
              <w:ind w:left="1068"/>
              <w:rPr>
                <w:rFonts w:cs="Arial"/>
                <w:iCs/>
              </w:rPr>
            </w:pPr>
            <w:r w:rsidRPr="0086649C">
              <w:rPr>
                <w:rFonts w:cs="Arial"/>
                <w:iCs/>
              </w:rPr>
              <w:t>/</w:t>
            </w:r>
          </w:p>
          <w:p w:rsidR="00106C21" w:rsidRPr="0086649C" w:rsidRDefault="00106C21" w:rsidP="00106C21">
            <w:pPr>
              <w:pStyle w:val="rkovnatokazaodstavkom"/>
              <w:numPr>
                <w:ilvl w:val="0"/>
                <w:numId w:val="28"/>
              </w:numPr>
              <w:spacing w:line="260" w:lineRule="exact"/>
              <w:rPr>
                <w:rFonts w:cs="Arial"/>
                <w:iCs/>
              </w:rPr>
            </w:pPr>
            <w:r w:rsidRPr="0086649C">
              <w:rPr>
                <w:rFonts w:cs="Arial"/>
                <w:iCs/>
              </w:rPr>
              <w:t>Način reševanja:</w:t>
            </w:r>
          </w:p>
          <w:p w:rsidR="00106C21" w:rsidRPr="0086649C" w:rsidRDefault="00106C21" w:rsidP="002A5B67">
            <w:pPr>
              <w:pStyle w:val="Alineazatoko"/>
              <w:spacing w:beforeLines="60" w:before="144" w:afterLines="60" w:after="144" w:line="240" w:lineRule="auto"/>
              <w:ind w:left="360" w:firstLine="0"/>
              <w:rPr>
                <w:rFonts w:eastAsia="Calibri"/>
                <w:iCs/>
                <w:sz w:val="20"/>
                <w:szCs w:val="20"/>
              </w:rPr>
            </w:pPr>
            <w:r w:rsidRPr="0086649C">
              <w:rPr>
                <w:rFonts w:eastAsia="Calibri"/>
                <w:iCs/>
                <w:sz w:val="20"/>
                <w:szCs w:val="20"/>
              </w:rPr>
              <w:t>Vse ugotovljene pomanjkljivosti sedanje ureditve se rešujejo s predlaganim zakonom. Za izvajanje zakona bodo sprejeti naslednji podzakonski akti:</w:t>
            </w:r>
          </w:p>
          <w:p w:rsidR="00106C21" w:rsidRPr="0086649C" w:rsidRDefault="00106C21" w:rsidP="00106C21">
            <w:pPr>
              <w:pStyle w:val="rkovnatokazaodstavkom"/>
              <w:numPr>
                <w:ilvl w:val="0"/>
                <w:numId w:val="29"/>
              </w:numPr>
              <w:spacing w:line="240" w:lineRule="auto"/>
              <w:ind w:left="1068"/>
              <w:rPr>
                <w:rFonts w:cs="Arial"/>
                <w:iCs/>
              </w:rPr>
            </w:pPr>
            <w:r w:rsidRPr="0086649C">
              <w:rPr>
                <w:rFonts w:cs="Arial"/>
                <w:iCs/>
              </w:rPr>
              <w:t>akt o podrobnejši ureditvi usposabljanja in evidence o izvedenih usposabljanjih članov sveta javnih zavodov,</w:t>
            </w:r>
          </w:p>
          <w:p w:rsidR="00106C21" w:rsidRPr="0086649C" w:rsidRDefault="00106C21" w:rsidP="00106C21">
            <w:pPr>
              <w:pStyle w:val="rkovnatokazaodstavkom"/>
              <w:numPr>
                <w:ilvl w:val="0"/>
                <w:numId w:val="29"/>
              </w:numPr>
              <w:spacing w:line="240" w:lineRule="auto"/>
              <w:ind w:left="1068"/>
              <w:rPr>
                <w:rFonts w:cs="Arial"/>
                <w:iCs/>
              </w:rPr>
            </w:pPr>
            <w:r w:rsidRPr="0086649C">
              <w:rPr>
                <w:rFonts w:cs="Arial"/>
                <w:iCs/>
              </w:rPr>
              <w:t xml:space="preserve">sprememba Uredbe o samozaposlenih v kulturi (Uradni list RS, št. 45/10, 43/11, 64/12 in </w:t>
            </w:r>
            <w:hyperlink r:id="rId23" w:tgtFrame="_blank" w:tooltip="Uredba o spremembah in dopolnitvah Uredbe o samozaposlenih v kulturi" w:history="1">
              <w:r w:rsidRPr="0086649C">
                <w:rPr>
                  <w:rFonts w:cs="Arial"/>
                  <w:iCs/>
                </w:rPr>
                <w:t>28/14</w:t>
              </w:r>
            </w:hyperlink>
            <w:r w:rsidRPr="0086649C">
              <w:rPr>
                <w:rFonts w:cs="Arial"/>
                <w:iCs/>
              </w:rPr>
              <w:t>),</w:t>
            </w:r>
          </w:p>
          <w:p w:rsidR="00106C21" w:rsidRPr="0086649C" w:rsidRDefault="00106C21" w:rsidP="00106C21">
            <w:pPr>
              <w:pStyle w:val="rkovnatokazaodstavkom"/>
              <w:numPr>
                <w:ilvl w:val="0"/>
                <w:numId w:val="29"/>
              </w:numPr>
              <w:spacing w:line="240" w:lineRule="auto"/>
              <w:ind w:left="1068"/>
              <w:rPr>
                <w:rFonts w:cs="Arial"/>
                <w:iCs/>
              </w:rPr>
            </w:pPr>
            <w:r w:rsidRPr="0086649C">
              <w:rPr>
                <w:rFonts w:cs="Arial"/>
                <w:iCs/>
              </w:rPr>
              <w:t xml:space="preserve">spremembe Pravilnika o vodenju evidence javnih zavodov na področju kulture (Uradni list RS, št. </w:t>
            </w:r>
            <w:hyperlink r:id="rId24" w:tgtFrame="_blank" w:tooltip="Pravilnik o vodenju evidence javnih zavodov na področju kulture" w:history="1">
              <w:r w:rsidRPr="0086649C">
                <w:rPr>
                  <w:rFonts w:cs="Arial"/>
                  <w:iCs/>
                </w:rPr>
                <w:t>11/03</w:t>
              </w:r>
            </w:hyperlink>
            <w:r w:rsidRPr="0086649C">
              <w:rPr>
                <w:rFonts w:cs="Arial"/>
                <w:iCs/>
              </w:rPr>
              <w:t>).</w:t>
            </w:r>
          </w:p>
          <w:p w:rsidR="00106C21" w:rsidRPr="0086649C" w:rsidRDefault="00106C21" w:rsidP="002A5B67">
            <w:pPr>
              <w:pStyle w:val="rkovnatokazaodstavkom"/>
              <w:numPr>
                <w:ilvl w:val="0"/>
                <w:numId w:val="0"/>
              </w:numPr>
              <w:spacing w:line="240" w:lineRule="auto"/>
              <w:ind w:left="1916"/>
              <w:rPr>
                <w:rFonts w:cs="Arial"/>
                <w:iCs/>
              </w:rPr>
            </w:pPr>
          </w:p>
          <w:p w:rsidR="00106C21" w:rsidRPr="0086649C" w:rsidRDefault="00106C21" w:rsidP="00106C21">
            <w:pPr>
              <w:pStyle w:val="rkovnatokazaodstavkom"/>
              <w:numPr>
                <w:ilvl w:val="0"/>
                <w:numId w:val="28"/>
              </w:numPr>
              <w:rPr>
                <w:rFonts w:cs="Arial"/>
                <w:iCs/>
              </w:rPr>
            </w:pPr>
            <w:r w:rsidRPr="0086649C">
              <w:rPr>
                <w:rFonts w:cs="Arial"/>
                <w:iCs/>
              </w:rPr>
              <w:t>Normativna usklajenost predloga zakona:</w:t>
            </w:r>
          </w:p>
          <w:p w:rsidR="00106C21" w:rsidRPr="0086649C" w:rsidRDefault="00106C21" w:rsidP="002A5B67">
            <w:pPr>
              <w:pStyle w:val="rkovnatokazaodstavkom"/>
              <w:numPr>
                <w:ilvl w:val="0"/>
                <w:numId w:val="0"/>
              </w:numPr>
              <w:spacing w:line="260" w:lineRule="exact"/>
              <w:ind w:left="284"/>
              <w:rPr>
                <w:rFonts w:cs="Arial"/>
                <w:iCs/>
              </w:rPr>
            </w:pPr>
          </w:p>
          <w:p w:rsidR="00106C21" w:rsidRPr="0086649C" w:rsidRDefault="00106C21" w:rsidP="002A5B67">
            <w:pPr>
              <w:pStyle w:val="rkovnatokazaodstavkom"/>
              <w:numPr>
                <w:ilvl w:val="0"/>
                <w:numId w:val="0"/>
              </w:numPr>
              <w:spacing w:line="260" w:lineRule="exact"/>
              <w:ind w:left="284"/>
              <w:rPr>
                <w:rFonts w:cs="Arial"/>
                <w:iCs/>
              </w:rPr>
            </w:pPr>
            <w:r w:rsidRPr="0086649C">
              <w:rPr>
                <w:rFonts w:cs="Arial"/>
                <w:iCs/>
              </w:rPr>
              <w:t xml:space="preserve">Zakon je usklajen z obstoječim pravnim redom Republike Slovenije in ni predmet usklajevanja slovenske pravne ureditve s pravnim redom EU. </w:t>
            </w:r>
          </w:p>
          <w:p w:rsidR="00106C21" w:rsidRPr="0086649C" w:rsidRDefault="00106C21" w:rsidP="002A5B67">
            <w:pPr>
              <w:pStyle w:val="Alineazatoko"/>
              <w:spacing w:line="260" w:lineRule="exact"/>
              <w:ind w:left="1428" w:firstLine="0"/>
              <w:rPr>
                <w:rFonts w:eastAsia="Calibri"/>
                <w:iCs/>
                <w:sz w:val="20"/>
                <w:szCs w:val="20"/>
              </w:rPr>
            </w:pPr>
          </w:p>
          <w:p w:rsidR="00106C21" w:rsidRPr="0086649C" w:rsidRDefault="00106C21" w:rsidP="00106C21">
            <w:pPr>
              <w:pStyle w:val="rkovnatokazaodstavkom"/>
              <w:numPr>
                <w:ilvl w:val="0"/>
                <w:numId w:val="28"/>
              </w:numPr>
              <w:spacing w:line="260" w:lineRule="exact"/>
              <w:rPr>
                <w:rFonts w:cs="Arial"/>
                <w:iCs/>
              </w:rPr>
            </w:pPr>
            <w:r w:rsidRPr="0086649C">
              <w:rPr>
                <w:rFonts w:cs="Arial"/>
                <w:iCs/>
              </w:rPr>
              <w:t xml:space="preserve">Usklajenost predloga zakona: </w:t>
            </w:r>
          </w:p>
          <w:p w:rsidR="00106C21" w:rsidRPr="004805E9" w:rsidRDefault="00106C21" w:rsidP="002A5B67">
            <w:pPr>
              <w:pStyle w:val="Neotevilenodstavek"/>
              <w:widowControl w:val="0"/>
              <w:spacing w:before="0" w:after="0" w:line="260" w:lineRule="exact"/>
              <w:ind w:left="284"/>
              <w:rPr>
                <w:rFonts w:eastAsia="Calibri"/>
                <w:iCs/>
                <w:sz w:val="20"/>
                <w:szCs w:val="20"/>
              </w:rPr>
            </w:pPr>
            <w:r w:rsidRPr="004805E9">
              <w:rPr>
                <w:rFonts w:eastAsia="Calibri"/>
                <w:iCs/>
                <w:sz w:val="20"/>
                <w:szCs w:val="20"/>
              </w:rPr>
              <w:t xml:space="preserve">Osnutek zakona je bil objavljen na spletnih straneh Ministrstva za kulturo in e-demokracije. Javna obravnava je trajala do </w:t>
            </w:r>
            <w:r w:rsidR="00883F7B" w:rsidRPr="00C13172">
              <w:rPr>
                <w:rFonts w:eastAsia="Calibri"/>
                <w:iCs/>
                <w:sz w:val="20"/>
                <w:szCs w:val="20"/>
              </w:rPr>
              <w:t>28</w:t>
            </w:r>
            <w:r w:rsidRPr="004805E9">
              <w:rPr>
                <w:rFonts w:eastAsia="Calibri"/>
                <w:iCs/>
                <w:sz w:val="20"/>
                <w:szCs w:val="20"/>
              </w:rPr>
              <w:t>. julija 201</w:t>
            </w:r>
            <w:r w:rsidR="00883F7B" w:rsidRPr="00C13172">
              <w:rPr>
                <w:rFonts w:eastAsia="Calibri"/>
                <w:iCs/>
                <w:sz w:val="20"/>
                <w:szCs w:val="20"/>
              </w:rPr>
              <w:t>6</w:t>
            </w:r>
            <w:r w:rsidRPr="004805E9">
              <w:rPr>
                <w:rFonts w:eastAsia="Calibri"/>
                <w:iCs/>
                <w:sz w:val="20"/>
                <w:szCs w:val="20"/>
              </w:rPr>
              <w:t>. Predlog zakona je bil neposredno poslan Nacionalnemu svetu za kulturo, Kulturniški zbornici Slovenije, Skupnosti občin Slovenije, Zvezi občin Slovenije</w:t>
            </w:r>
            <w:r w:rsidR="00883F7B" w:rsidRPr="00C13172">
              <w:rPr>
                <w:rFonts w:eastAsia="Calibri"/>
                <w:iCs/>
                <w:sz w:val="20"/>
                <w:szCs w:val="20"/>
              </w:rPr>
              <w:t>,</w:t>
            </w:r>
            <w:r w:rsidRPr="004805E9">
              <w:rPr>
                <w:rFonts w:eastAsia="Calibri"/>
                <w:iCs/>
                <w:sz w:val="20"/>
                <w:szCs w:val="20"/>
              </w:rPr>
              <w:t xml:space="preserve"> </w:t>
            </w:r>
            <w:r w:rsidR="00883F7B" w:rsidRPr="00C13172">
              <w:rPr>
                <w:rFonts w:eastAsia="Calibri"/>
                <w:iCs/>
                <w:sz w:val="20"/>
                <w:szCs w:val="20"/>
              </w:rPr>
              <w:t xml:space="preserve">Združenju mestnih občin Slovenije </w:t>
            </w:r>
            <w:r w:rsidRPr="004805E9">
              <w:rPr>
                <w:rFonts w:eastAsia="Calibri"/>
                <w:iCs/>
                <w:sz w:val="20"/>
                <w:szCs w:val="20"/>
              </w:rPr>
              <w:t>in sindikatoma GLOSA in SVIZ</w:t>
            </w:r>
            <w:r w:rsidR="00883F7B" w:rsidRPr="00C13172">
              <w:rPr>
                <w:rFonts w:eastAsia="Calibri"/>
                <w:iCs/>
                <w:sz w:val="20"/>
                <w:szCs w:val="20"/>
              </w:rPr>
              <w:t>.</w:t>
            </w:r>
          </w:p>
          <w:p w:rsidR="00106C21" w:rsidRPr="004805E9" w:rsidRDefault="00106C21" w:rsidP="002A5B67">
            <w:pPr>
              <w:spacing w:after="0"/>
              <w:ind w:left="283"/>
              <w:jc w:val="both"/>
              <w:rPr>
                <w:rFonts w:ascii="Arial" w:hAnsi="Arial" w:cs="Arial"/>
                <w:iCs/>
                <w:sz w:val="20"/>
                <w:szCs w:val="20"/>
                <w:lang w:eastAsia="sl-SI"/>
              </w:rPr>
            </w:pPr>
            <w:r w:rsidRPr="004805E9">
              <w:rPr>
                <w:rFonts w:ascii="Arial" w:hAnsi="Arial" w:cs="Arial"/>
                <w:iCs/>
                <w:sz w:val="20"/>
                <w:szCs w:val="20"/>
                <w:lang w:eastAsia="sl-SI"/>
              </w:rPr>
              <w:t xml:space="preserve">V razpravo so bili vključeni: </w:t>
            </w:r>
          </w:p>
          <w:p w:rsidR="00106C21" w:rsidRPr="004805E9" w:rsidRDefault="00106C21" w:rsidP="00106C21">
            <w:pPr>
              <w:pStyle w:val="rkovnatokazaodstavkom"/>
              <w:numPr>
                <w:ilvl w:val="0"/>
                <w:numId w:val="30"/>
              </w:numPr>
              <w:spacing w:line="260" w:lineRule="exact"/>
              <w:rPr>
                <w:rFonts w:cs="Arial"/>
                <w:iCs/>
              </w:rPr>
            </w:pPr>
            <w:r w:rsidRPr="004805E9">
              <w:rPr>
                <w:rFonts w:cs="Arial"/>
                <w:iCs/>
              </w:rPr>
              <w:t xml:space="preserve">nevladne organizacije, </w:t>
            </w:r>
          </w:p>
          <w:p w:rsidR="00106C21" w:rsidRPr="004805E9" w:rsidRDefault="00106C21" w:rsidP="00106C21">
            <w:pPr>
              <w:pStyle w:val="rkovnatokazaodstavkom"/>
              <w:numPr>
                <w:ilvl w:val="0"/>
                <w:numId w:val="30"/>
              </w:numPr>
              <w:spacing w:line="260" w:lineRule="exact"/>
              <w:rPr>
                <w:rFonts w:cs="Arial"/>
                <w:iCs/>
              </w:rPr>
            </w:pPr>
            <w:r w:rsidRPr="004805E9">
              <w:rPr>
                <w:rFonts w:cs="Arial"/>
                <w:iCs/>
              </w:rPr>
              <w:t>predstavniki zainteresirane javnosti,</w:t>
            </w:r>
          </w:p>
          <w:p w:rsidR="00106C21" w:rsidRPr="004805E9" w:rsidRDefault="00106C21" w:rsidP="00106C21">
            <w:pPr>
              <w:pStyle w:val="rkovnatokazaodstavkom"/>
              <w:numPr>
                <w:ilvl w:val="0"/>
                <w:numId w:val="30"/>
              </w:numPr>
              <w:spacing w:line="260" w:lineRule="exact"/>
              <w:rPr>
                <w:rFonts w:cs="Arial"/>
                <w:iCs/>
              </w:rPr>
            </w:pPr>
            <w:r w:rsidRPr="004805E9">
              <w:rPr>
                <w:rFonts w:cs="Arial"/>
                <w:iCs/>
              </w:rPr>
              <w:t xml:space="preserve">predstavniki strokovne javnosti, </w:t>
            </w:r>
          </w:p>
          <w:p w:rsidR="00106C21" w:rsidRPr="004805E9" w:rsidRDefault="00106C21" w:rsidP="00106C21">
            <w:pPr>
              <w:pStyle w:val="rkovnatokazaodstavkom"/>
              <w:numPr>
                <w:ilvl w:val="0"/>
                <w:numId w:val="30"/>
              </w:numPr>
              <w:spacing w:line="260" w:lineRule="exact"/>
              <w:rPr>
                <w:rFonts w:cs="Arial"/>
                <w:iCs/>
              </w:rPr>
            </w:pPr>
            <w:r w:rsidRPr="004805E9">
              <w:rPr>
                <w:rFonts w:cs="Arial"/>
                <w:iCs/>
              </w:rPr>
              <w:t>občine, združenja občin in druga zainteresirana javnost.</w:t>
            </w:r>
          </w:p>
          <w:p w:rsidR="00106C21" w:rsidRPr="00C13172" w:rsidRDefault="00106C21" w:rsidP="002A5B67">
            <w:pPr>
              <w:spacing w:after="0"/>
              <w:ind w:left="318"/>
              <w:jc w:val="both"/>
              <w:rPr>
                <w:rFonts w:ascii="Arial" w:hAnsi="Arial" w:cs="Arial"/>
                <w:iCs/>
                <w:sz w:val="20"/>
                <w:szCs w:val="20"/>
                <w:highlight w:val="yellow"/>
                <w:lang w:eastAsia="sl-SI"/>
              </w:rPr>
            </w:pPr>
          </w:p>
          <w:p w:rsidR="00106C21" w:rsidRPr="0086649C" w:rsidRDefault="00106C21" w:rsidP="00C13172">
            <w:pPr>
              <w:pStyle w:val="rkovnatokazaodstavkom"/>
              <w:numPr>
                <w:ilvl w:val="0"/>
                <w:numId w:val="0"/>
              </w:numPr>
              <w:ind w:left="360"/>
              <w:rPr>
                <w:rFonts w:cs="Arial"/>
              </w:rPr>
            </w:pPr>
          </w:p>
        </w:tc>
      </w:tr>
      <w:tr w:rsidR="00106C21" w:rsidRPr="0086649C" w:rsidTr="002A5B67">
        <w:tc>
          <w:tcPr>
            <w:tcW w:w="9213" w:type="dxa"/>
          </w:tcPr>
          <w:p w:rsidR="00106C21" w:rsidRPr="0086649C" w:rsidRDefault="00106C21" w:rsidP="002A5B67">
            <w:pPr>
              <w:pStyle w:val="Oddelek"/>
              <w:numPr>
                <w:ilvl w:val="0"/>
                <w:numId w:val="0"/>
              </w:numPr>
              <w:spacing w:before="0" w:after="0" w:line="260" w:lineRule="exact"/>
              <w:jc w:val="both"/>
              <w:rPr>
                <w:sz w:val="20"/>
                <w:szCs w:val="20"/>
              </w:rPr>
            </w:pPr>
            <w:r w:rsidRPr="0086649C">
              <w:rPr>
                <w:sz w:val="20"/>
                <w:szCs w:val="20"/>
              </w:rPr>
              <w:lastRenderedPageBreak/>
              <w:t>3. OCENA FINANČNIH POSLEDIC PREDLOGA ZAKONA ZA DRŽAVNI PRORAČUN IN DRUGA JAVNA FINANČNA SREDSTVA</w:t>
            </w:r>
          </w:p>
          <w:p w:rsidR="00106C21" w:rsidRPr="0086649C" w:rsidRDefault="00106C21" w:rsidP="002A5B67">
            <w:pPr>
              <w:pStyle w:val="Oddelek"/>
              <w:numPr>
                <w:ilvl w:val="0"/>
                <w:numId w:val="0"/>
              </w:numPr>
              <w:spacing w:before="0" w:after="0" w:line="260" w:lineRule="exact"/>
              <w:jc w:val="both"/>
              <w:rPr>
                <w:sz w:val="20"/>
                <w:szCs w:val="20"/>
              </w:rPr>
            </w:pPr>
          </w:p>
          <w:p w:rsidR="00106C21" w:rsidRDefault="00106C21" w:rsidP="002A5B67">
            <w:pPr>
              <w:pStyle w:val="Oddelek"/>
              <w:numPr>
                <w:ilvl w:val="0"/>
                <w:numId w:val="0"/>
              </w:numPr>
              <w:spacing w:before="0" w:after="0" w:line="260" w:lineRule="exact"/>
              <w:ind w:left="142"/>
              <w:jc w:val="both"/>
              <w:rPr>
                <w:b w:val="0"/>
                <w:sz w:val="20"/>
                <w:szCs w:val="20"/>
                <w:shd w:val="clear" w:color="auto" w:fill="FFFFFF" w:themeFill="background1"/>
              </w:rPr>
            </w:pPr>
            <w:r>
              <w:rPr>
                <w:b w:val="0"/>
                <w:sz w:val="20"/>
                <w:szCs w:val="20"/>
                <w:shd w:val="clear" w:color="auto" w:fill="FFFFFF" w:themeFill="background1"/>
              </w:rPr>
              <w:t>Predlog zakona</w:t>
            </w:r>
            <w:r w:rsidRPr="00F925C2">
              <w:rPr>
                <w:b w:val="0"/>
                <w:sz w:val="20"/>
                <w:szCs w:val="20"/>
                <w:shd w:val="clear" w:color="auto" w:fill="FFFFFF" w:themeFill="background1"/>
              </w:rPr>
              <w:t xml:space="preserve"> </w:t>
            </w:r>
            <w:r>
              <w:rPr>
                <w:b w:val="0"/>
                <w:sz w:val="20"/>
                <w:szCs w:val="20"/>
                <w:shd w:val="clear" w:color="auto" w:fill="FFFFFF" w:themeFill="background1"/>
              </w:rPr>
              <w:t>ima finančne posledice</w:t>
            </w:r>
            <w:r w:rsidRPr="00F925C2">
              <w:rPr>
                <w:b w:val="0"/>
                <w:sz w:val="20"/>
                <w:szCs w:val="20"/>
                <w:shd w:val="clear" w:color="auto" w:fill="FFFFFF" w:themeFill="background1"/>
              </w:rPr>
              <w:t xml:space="preserve"> za državni proračun. </w:t>
            </w:r>
            <w:r w:rsidRPr="0086649C">
              <w:rPr>
                <w:b w:val="0"/>
                <w:sz w:val="20"/>
                <w:szCs w:val="20"/>
              </w:rPr>
              <w:t xml:space="preserve">Z dvigom višine prispevka poklicnega zavarovanja za baletne plesalce bo za vplačevanje prispevka </w:t>
            </w:r>
            <w:r w:rsidRPr="0086649C">
              <w:rPr>
                <w:b w:val="0"/>
                <w:sz w:val="20"/>
                <w:szCs w:val="20"/>
                <w:shd w:val="clear" w:color="auto" w:fill="FFFFFF" w:themeFill="background1"/>
              </w:rPr>
              <w:t>na letni ravni v času 12</w:t>
            </w:r>
            <w:r w:rsidR="005F2A47">
              <w:rPr>
                <w:b w:val="0"/>
                <w:sz w:val="20"/>
                <w:szCs w:val="20"/>
                <w:shd w:val="clear" w:color="auto" w:fill="FFFFFF" w:themeFill="background1"/>
              </w:rPr>
              <w:t xml:space="preserve"> </w:t>
            </w:r>
            <w:r w:rsidRPr="0086649C">
              <w:rPr>
                <w:b w:val="0"/>
                <w:sz w:val="20"/>
                <w:szCs w:val="20"/>
                <w:shd w:val="clear" w:color="auto" w:fill="FFFFFF" w:themeFill="background1"/>
              </w:rPr>
              <w:t xml:space="preserve">% prispevne stopnje </w:t>
            </w:r>
            <w:r w:rsidR="00C016B4">
              <w:rPr>
                <w:b w:val="0"/>
                <w:sz w:val="20"/>
                <w:szCs w:val="20"/>
                <w:shd w:val="clear" w:color="auto" w:fill="FFFFFF" w:themeFill="background1"/>
              </w:rPr>
              <w:t>treba</w:t>
            </w:r>
            <w:r w:rsidRPr="0086649C">
              <w:rPr>
                <w:b w:val="0"/>
                <w:sz w:val="20"/>
                <w:szCs w:val="20"/>
                <w:shd w:val="clear" w:color="auto" w:fill="FFFFFF" w:themeFill="background1"/>
              </w:rPr>
              <w:t xml:space="preserve"> zagotoviti </w:t>
            </w:r>
            <w:r w:rsidRPr="0086649C">
              <w:rPr>
                <w:b w:val="0"/>
                <w:sz w:val="20"/>
                <w:szCs w:val="20"/>
              </w:rPr>
              <w:t xml:space="preserve">proračunska sredstva v okvirni višini </w:t>
            </w:r>
            <w:r w:rsidRPr="0086649C">
              <w:rPr>
                <w:b w:val="0"/>
                <w:sz w:val="20"/>
                <w:szCs w:val="20"/>
                <w:shd w:val="clear" w:color="auto" w:fill="FFFFFF" w:themeFill="background1"/>
              </w:rPr>
              <w:t>50</w:t>
            </w:r>
            <w:r w:rsidRPr="0086649C">
              <w:rPr>
                <w:b w:val="0"/>
                <w:sz w:val="20"/>
                <w:szCs w:val="20"/>
              </w:rPr>
              <w:t xml:space="preserve">.000,00 evrov. </w:t>
            </w:r>
          </w:p>
          <w:p w:rsidR="00C24697" w:rsidRDefault="00C24697" w:rsidP="00C24697">
            <w:pPr>
              <w:autoSpaceDE w:val="0"/>
              <w:autoSpaceDN w:val="0"/>
              <w:adjustRightInd w:val="0"/>
              <w:ind w:left="142"/>
              <w:rPr>
                <w:rFonts w:ascii="Arial" w:eastAsia="Times New Roman" w:hAnsi="Arial" w:cs="Arial"/>
                <w:sz w:val="20"/>
                <w:szCs w:val="20"/>
                <w:lang w:eastAsia="sl-SI"/>
              </w:rPr>
            </w:pPr>
          </w:p>
          <w:p w:rsidR="00C24697" w:rsidRPr="00C24697" w:rsidRDefault="00C24697" w:rsidP="00C24697">
            <w:pPr>
              <w:autoSpaceDE w:val="0"/>
              <w:autoSpaceDN w:val="0"/>
              <w:adjustRightInd w:val="0"/>
              <w:ind w:left="142"/>
              <w:rPr>
                <w:rFonts w:ascii="Arial" w:eastAsia="Times New Roman" w:hAnsi="Arial" w:cs="Arial"/>
                <w:sz w:val="20"/>
                <w:szCs w:val="20"/>
                <w:lang w:eastAsia="sl-SI"/>
              </w:rPr>
            </w:pPr>
            <w:r>
              <w:rPr>
                <w:rFonts w:ascii="Arial" w:eastAsia="Times New Roman" w:hAnsi="Arial" w:cs="Arial"/>
                <w:sz w:val="20"/>
                <w:szCs w:val="20"/>
                <w:lang w:eastAsia="sl-SI"/>
              </w:rPr>
              <w:t>P</w:t>
            </w:r>
            <w:r w:rsidRPr="00C24697">
              <w:rPr>
                <w:rFonts w:ascii="Arial" w:eastAsia="Times New Roman" w:hAnsi="Arial" w:cs="Arial"/>
                <w:sz w:val="20"/>
                <w:szCs w:val="20"/>
                <w:lang w:eastAsia="sl-SI"/>
              </w:rPr>
              <w:t>osledic</w:t>
            </w:r>
            <w:r>
              <w:rPr>
                <w:rFonts w:ascii="Arial" w:eastAsia="Times New Roman" w:hAnsi="Arial" w:cs="Arial"/>
                <w:sz w:val="20"/>
                <w:szCs w:val="20"/>
                <w:lang w:eastAsia="sl-SI"/>
              </w:rPr>
              <w:t>e sprejetja novega</w:t>
            </w:r>
            <w:r w:rsidRPr="00C24697">
              <w:rPr>
                <w:rFonts w:ascii="Arial" w:eastAsia="Times New Roman" w:hAnsi="Arial" w:cs="Arial"/>
                <w:sz w:val="20"/>
                <w:szCs w:val="20"/>
                <w:lang w:eastAsia="sl-SI"/>
              </w:rPr>
              <w:t xml:space="preserve"> 82. b člena </w:t>
            </w:r>
            <w:r>
              <w:rPr>
                <w:rFonts w:ascii="Arial" w:eastAsia="Times New Roman" w:hAnsi="Arial" w:cs="Arial"/>
                <w:sz w:val="20"/>
                <w:szCs w:val="20"/>
                <w:lang w:eastAsia="sl-SI"/>
              </w:rPr>
              <w:t xml:space="preserve">(6. </w:t>
            </w:r>
            <w:r w:rsidR="007D5D42">
              <w:rPr>
                <w:rFonts w:ascii="Arial" w:eastAsia="Times New Roman" w:hAnsi="Arial" w:cs="Arial"/>
                <w:sz w:val="20"/>
                <w:szCs w:val="20"/>
                <w:lang w:eastAsia="sl-SI"/>
              </w:rPr>
              <w:t>č</w:t>
            </w:r>
            <w:r>
              <w:rPr>
                <w:rFonts w:ascii="Arial" w:eastAsia="Times New Roman" w:hAnsi="Arial" w:cs="Arial"/>
                <w:sz w:val="20"/>
                <w:szCs w:val="20"/>
                <w:lang w:eastAsia="sl-SI"/>
              </w:rPr>
              <w:t xml:space="preserve">len novele ZUJIK) </w:t>
            </w:r>
            <w:r w:rsidRPr="00C24697">
              <w:rPr>
                <w:rFonts w:ascii="Arial" w:eastAsia="Times New Roman" w:hAnsi="Arial" w:cs="Arial"/>
                <w:sz w:val="20"/>
                <w:szCs w:val="20"/>
                <w:lang w:eastAsia="sl-SI"/>
              </w:rPr>
              <w:t>ne bo oz</w:t>
            </w:r>
            <w:r w:rsidR="00C016B4">
              <w:rPr>
                <w:rFonts w:ascii="Arial" w:eastAsia="Times New Roman" w:hAnsi="Arial" w:cs="Arial"/>
                <w:sz w:val="20"/>
                <w:szCs w:val="20"/>
                <w:lang w:eastAsia="sl-SI"/>
              </w:rPr>
              <w:t>iroma</w:t>
            </w:r>
            <w:r w:rsidRPr="00C24697">
              <w:rPr>
                <w:rFonts w:ascii="Arial" w:eastAsia="Times New Roman" w:hAnsi="Arial" w:cs="Arial"/>
                <w:sz w:val="20"/>
                <w:szCs w:val="20"/>
                <w:lang w:eastAsia="sl-SI"/>
              </w:rPr>
              <w:t>, če pa že kje</w:t>
            </w:r>
            <w:r w:rsidR="00C016B4">
              <w:rPr>
                <w:rFonts w:ascii="Arial" w:eastAsia="Times New Roman" w:hAnsi="Arial" w:cs="Arial"/>
                <w:sz w:val="20"/>
                <w:szCs w:val="20"/>
                <w:lang w:eastAsia="sl-SI"/>
              </w:rPr>
              <w:t xml:space="preserve"> bodo</w:t>
            </w:r>
            <w:r w:rsidR="007D5D42">
              <w:rPr>
                <w:rFonts w:ascii="Arial" w:eastAsia="Times New Roman" w:hAnsi="Arial" w:cs="Arial"/>
                <w:sz w:val="20"/>
                <w:szCs w:val="20"/>
                <w:lang w:eastAsia="sl-SI"/>
              </w:rPr>
              <w:t>,</w:t>
            </w:r>
            <w:r w:rsidRPr="00C24697">
              <w:rPr>
                <w:rFonts w:ascii="Arial" w:eastAsia="Times New Roman" w:hAnsi="Arial" w:cs="Arial"/>
                <w:sz w:val="20"/>
                <w:szCs w:val="20"/>
                <w:lang w:eastAsia="sl-SI"/>
              </w:rPr>
              <w:t xml:space="preserve"> pa bodo minimalne in jih bodo </w:t>
            </w:r>
            <w:r>
              <w:rPr>
                <w:rFonts w:ascii="Arial" w:eastAsia="Times New Roman" w:hAnsi="Arial" w:cs="Arial"/>
                <w:sz w:val="20"/>
                <w:szCs w:val="20"/>
                <w:lang w:eastAsia="sl-SI"/>
              </w:rPr>
              <w:t xml:space="preserve">javni zavodi </w:t>
            </w:r>
            <w:r w:rsidRPr="00C24697">
              <w:rPr>
                <w:rFonts w:ascii="Arial" w:eastAsia="Times New Roman" w:hAnsi="Arial" w:cs="Arial"/>
                <w:sz w:val="20"/>
                <w:szCs w:val="20"/>
                <w:lang w:eastAsia="sl-SI"/>
              </w:rPr>
              <w:t>lahko krili iz lastnih prihodkov oz. s prerazporeditvijo sredstev.</w:t>
            </w:r>
          </w:p>
          <w:p w:rsidR="00C24697" w:rsidRDefault="00C24697" w:rsidP="00C24697">
            <w:pPr>
              <w:pStyle w:val="Oddelek"/>
              <w:numPr>
                <w:ilvl w:val="0"/>
                <w:numId w:val="0"/>
              </w:numPr>
              <w:spacing w:before="0" w:after="0" w:line="260" w:lineRule="exact"/>
              <w:ind w:left="142"/>
              <w:jc w:val="both"/>
              <w:rPr>
                <w:b w:val="0"/>
                <w:sz w:val="20"/>
                <w:szCs w:val="20"/>
                <w:shd w:val="clear" w:color="auto" w:fill="FFFFFF" w:themeFill="background1"/>
              </w:rPr>
            </w:pPr>
            <w:r>
              <w:rPr>
                <w:b w:val="0"/>
                <w:sz w:val="20"/>
                <w:szCs w:val="20"/>
              </w:rPr>
              <w:t>Predlog z</w:t>
            </w:r>
            <w:r w:rsidRPr="00F925C2">
              <w:rPr>
                <w:b w:val="0"/>
                <w:sz w:val="20"/>
                <w:szCs w:val="20"/>
                <w:shd w:val="clear" w:color="auto" w:fill="FFFFFF" w:themeFill="background1"/>
              </w:rPr>
              <w:t>akon</w:t>
            </w:r>
            <w:r>
              <w:rPr>
                <w:b w:val="0"/>
                <w:sz w:val="20"/>
                <w:szCs w:val="20"/>
                <w:shd w:val="clear" w:color="auto" w:fill="FFFFFF" w:themeFill="background1"/>
              </w:rPr>
              <w:t>a</w:t>
            </w:r>
            <w:r w:rsidRPr="00F925C2">
              <w:rPr>
                <w:b w:val="0"/>
                <w:sz w:val="20"/>
                <w:szCs w:val="20"/>
                <w:shd w:val="clear" w:color="auto" w:fill="FFFFFF" w:themeFill="background1"/>
              </w:rPr>
              <w:t xml:space="preserve"> nima posledic na druga javnofinančna sredstva.</w:t>
            </w:r>
            <w:r>
              <w:rPr>
                <w:b w:val="0"/>
                <w:sz w:val="20"/>
                <w:szCs w:val="20"/>
                <w:shd w:val="clear" w:color="auto" w:fill="FFFFFF" w:themeFill="background1"/>
              </w:rPr>
              <w:t xml:space="preserve"> </w:t>
            </w:r>
          </w:p>
          <w:p w:rsidR="00C24697" w:rsidRPr="007D2E96" w:rsidRDefault="00C24697" w:rsidP="002A5B67">
            <w:pPr>
              <w:pStyle w:val="Oddelek"/>
              <w:numPr>
                <w:ilvl w:val="0"/>
                <w:numId w:val="0"/>
              </w:numPr>
              <w:spacing w:before="0" w:after="0" w:line="260" w:lineRule="exact"/>
              <w:ind w:left="142"/>
              <w:jc w:val="both"/>
              <w:rPr>
                <w:b w:val="0"/>
                <w:sz w:val="20"/>
                <w:szCs w:val="20"/>
                <w:shd w:val="clear" w:color="auto" w:fill="FFFFFF" w:themeFill="background1"/>
              </w:rPr>
            </w:pPr>
          </w:p>
          <w:p w:rsidR="00106C21" w:rsidRPr="0086649C" w:rsidRDefault="00106C21" w:rsidP="002A5B67">
            <w:pPr>
              <w:pStyle w:val="Oddelek"/>
              <w:numPr>
                <w:ilvl w:val="0"/>
                <w:numId w:val="0"/>
              </w:numPr>
              <w:spacing w:before="0" w:after="0" w:line="260" w:lineRule="exact"/>
              <w:jc w:val="both"/>
              <w:rPr>
                <w:b w:val="0"/>
                <w:sz w:val="20"/>
                <w:szCs w:val="20"/>
              </w:rPr>
            </w:pPr>
          </w:p>
        </w:tc>
      </w:tr>
      <w:tr w:rsidR="00106C21" w:rsidRPr="0086649C" w:rsidTr="002A5B67">
        <w:tc>
          <w:tcPr>
            <w:tcW w:w="9213" w:type="dxa"/>
          </w:tcPr>
          <w:p w:rsidR="00106C21" w:rsidRPr="0086649C" w:rsidRDefault="00106C21" w:rsidP="002A5B67">
            <w:pPr>
              <w:pStyle w:val="Oddelek"/>
              <w:numPr>
                <w:ilvl w:val="0"/>
                <w:numId w:val="0"/>
              </w:numPr>
              <w:spacing w:before="0" w:after="0" w:line="260" w:lineRule="exact"/>
              <w:jc w:val="both"/>
              <w:rPr>
                <w:sz w:val="20"/>
                <w:szCs w:val="20"/>
              </w:rPr>
            </w:pPr>
            <w:r w:rsidRPr="0086649C">
              <w:rPr>
                <w:sz w:val="20"/>
                <w:szCs w:val="20"/>
              </w:rPr>
              <w:t>4. NAVEDBA, DA SO SREDSTVA ZA IZVAJANJE ZAKONA V DRŽAVNEM PRORAČUNU ZAGOTOVLJENA, ČE PREDLOG ZAKONA PREDVIDEVA PORABO PRORAČUNSKIH SREDSTEV V OBDOBJU, ZA KATERO JE BIL DRŽAVNI PRORAČUN ŽE SPREJET</w:t>
            </w:r>
          </w:p>
        </w:tc>
      </w:tr>
      <w:tr w:rsidR="00106C21" w:rsidRPr="0086649C" w:rsidTr="002A5B67">
        <w:tc>
          <w:tcPr>
            <w:tcW w:w="9213" w:type="dxa"/>
          </w:tcPr>
          <w:p w:rsidR="00106C21" w:rsidRDefault="00106C21" w:rsidP="002A5B67">
            <w:pPr>
              <w:pStyle w:val="Alineazaodstavkom"/>
              <w:numPr>
                <w:ilvl w:val="0"/>
                <w:numId w:val="0"/>
              </w:numPr>
              <w:spacing w:line="260" w:lineRule="exact"/>
              <w:ind w:left="142"/>
              <w:rPr>
                <w:sz w:val="20"/>
                <w:szCs w:val="20"/>
              </w:rPr>
            </w:pPr>
          </w:p>
          <w:p w:rsidR="00106C21" w:rsidRPr="0086649C" w:rsidRDefault="00106C21" w:rsidP="002A5B67">
            <w:pPr>
              <w:pStyle w:val="Alineazaodstavkom"/>
              <w:numPr>
                <w:ilvl w:val="0"/>
                <w:numId w:val="0"/>
              </w:numPr>
              <w:spacing w:line="260" w:lineRule="exact"/>
              <w:ind w:left="142"/>
              <w:rPr>
                <w:sz w:val="20"/>
                <w:szCs w:val="20"/>
              </w:rPr>
            </w:pPr>
            <w:r>
              <w:rPr>
                <w:sz w:val="20"/>
                <w:szCs w:val="20"/>
              </w:rPr>
              <w:t xml:space="preserve">Finančna </w:t>
            </w:r>
            <w:r w:rsidRPr="0086649C">
              <w:rPr>
                <w:sz w:val="20"/>
                <w:szCs w:val="20"/>
              </w:rPr>
              <w:t xml:space="preserve">sredstva so zagotovljena v sprejetem državnem proračunu na naslednji proračunski postavki 131084 – umetniški programi v javnih zavodih. </w:t>
            </w:r>
          </w:p>
          <w:p w:rsidR="00106C21" w:rsidRPr="0086649C" w:rsidRDefault="00106C21" w:rsidP="002A5B67">
            <w:pPr>
              <w:pStyle w:val="Alineazaodstavkom"/>
              <w:numPr>
                <w:ilvl w:val="0"/>
                <w:numId w:val="0"/>
              </w:numPr>
              <w:spacing w:line="260" w:lineRule="exact"/>
              <w:ind w:left="709"/>
              <w:rPr>
                <w:sz w:val="20"/>
                <w:szCs w:val="20"/>
              </w:rPr>
            </w:pPr>
          </w:p>
        </w:tc>
      </w:tr>
      <w:tr w:rsidR="00106C21" w:rsidRPr="0086649C" w:rsidTr="002A5B67">
        <w:tc>
          <w:tcPr>
            <w:tcW w:w="9213" w:type="dxa"/>
          </w:tcPr>
          <w:p w:rsidR="00106C21" w:rsidRPr="0086649C" w:rsidRDefault="00106C21" w:rsidP="002A5B67">
            <w:pPr>
              <w:pStyle w:val="Oddelek"/>
              <w:numPr>
                <w:ilvl w:val="0"/>
                <w:numId w:val="0"/>
              </w:numPr>
              <w:spacing w:before="0" w:after="0" w:line="260" w:lineRule="exact"/>
              <w:jc w:val="both"/>
              <w:rPr>
                <w:sz w:val="20"/>
                <w:szCs w:val="20"/>
              </w:rPr>
            </w:pPr>
            <w:r w:rsidRPr="0086649C">
              <w:rPr>
                <w:sz w:val="20"/>
                <w:szCs w:val="20"/>
              </w:rPr>
              <w:t>5. PRIKAZ UREDITVE V DRUGIH PRAVNIH SISTEMIH IN PRILAGOJENOSTI PREDLAGANE UREDITVE PRAVU EVROPSKE UNIJE</w:t>
            </w:r>
          </w:p>
        </w:tc>
      </w:tr>
      <w:tr w:rsidR="00106C21" w:rsidRPr="0086649C" w:rsidTr="002A5B67">
        <w:tc>
          <w:tcPr>
            <w:tcW w:w="9213" w:type="dxa"/>
          </w:tcPr>
          <w:p w:rsidR="00106C21" w:rsidRPr="0086649C" w:rsidRDefault="00106C21" w:rsidP="002A5B67">
            <w:pPr>
              <w:ind w:left="284"/>
              <w:jc w:val="both"/>
              <w:rPr>
                <w:rFonts w:ascii="Arial" w:hAnsi="Arial" w:cs="Arial"/>
                <w:b/>
                <w:sz w:val="20"/>
                <w:szCs w:val="20"/>
              </w:rPr>
            </w:pPr>
            <w:r w:rsidRPr="0086649C">
              <w:rPr>
                <w:rFonts w:ascii="Arial" w:hAnsi="Arial" w:cs="Arial"/>
                <w:b/>
                <w:sz w:val="20"/>
                <w:szCs w:val="20"/>
              </w:rPr>
              <w:t>Predplačila sofinanciranih projektov oziroma programov:</w:t>
            </w:r>
          </w:p>
          <w:p w:rsidR="00106C21" w:rsidRPr="0086649C" w:rsidRDefault="00106C21" w:rsidP="002A5B67">
            <w:pPr>
              <w:autoSpaceDE w:val="0"/>
              <w:autoSpaceDN w:val="0"/>
              <w:adjustRightInd w:val="0"/>
              <w:ind w:left="284"/>
              <w:jc w:val="both"/>
              <w:rPr>
                <w:rFonts w:ascii="Arial" w:hAnsi="Arial" w:cs="Arial"/>
                <w:sz w:val="20"/>
                <w:szCs w:val="20"/>
              </w:rPr>
            </w:pPr>
            <w:r w:rsidRPr="0086649C">
              <w:rPr>
                <w:rFonts w:ascii="Arial" w:hAnsi="Arial" w:cs="Arial"/>
                <w:sz w:val="20"/>
                <w:szCs w:val="20"/>
              </w:rPr>
              <w:t>Evropska unija:</w:t>
            </w:r>
          </w:p>
          <w:p w:rsidR="00106C21" w:rsidRPr="0086649C" w:rsidRDefault="00106C21" w:rsidP="002A5B67">
            <w:pPr>
              <w:autoSpaceDE w:val="0"/>
              <w:autoSpaceDN w:val="0"/>
              <w:adjustRightInd w:val="0"/>
              <w:ind w:left="284"/>
              <w:jc w:val="both"/>
              <w:rPr>
                <w:rFonts w:ascii="Arial" w:hAnsi="Arial" w:cs="Arial"/>
                <w:sz w:val="20"/>
                <w:szCs w:val="20"/>
              </w:rPr>
            </w:pPr>
            <w:r w:rsidRPr="0086649C">
              <w:rPr>
                <w:rFonts w:ascii="Arial" w:hAnsi="Arial" w:cs="Arial"/>
                <w:bCs/>
                <w:sz w:val="20"/>
                <w:szCs w:val="20"/>
              </w:rPr>
              <w:t xml:space="preserve">Programi in projekti, izbrani v sofinanciranje pri Izvajalski agenciji Evropske komisije za izobraževanje, avdiovizualno področje in kulturo, v okviru Programa Kultura prejmejo do 70 % odobrenih sredstev v vsakem koledarskem letu. Večletni projekti Sedmega okvirnega programa prejmejo za triletno obdobje ob začetku projekta 2/3 zneska celotnega sofinanciranja. V primeru petletnih programov je avansiranje urejeno po deležih – organizacija dobi 30 % avans, ko poroča o stroških v vrednosti 70 % avansa, lahko zaprosi za novih 30% avansa (celotne vrednosti projekta), itd. V okviru </w:t>
            </w:r>
            <w:proofErr w:type="spellStart"/>
            <w:r w:rsidRPr="0086649C">
              <w:rPr>
                <w:rFonts w:ascii="Arial" w:hAnsi="Arial" w:cs="Arial"/>
                <w:bCs/>
                <w:sz w:val="20"/>
                <w:szCs w:val="20"/>
              </w:rPr>
              <w:t>Erasmus</w:t>
            </w:r>
            <w:proofErr w:type="spellEnd"/>
            <w:r w:rsidRPr="0086649C">
              <w:rPr>
                <w:rFonts w:ascii="Arial" w:hAnsi="Arial" w:cs="Arial"/>
                <w:bCs/>
                <w:sz w:val="20"/>
                <w:szCs w:val="20"/>
              </w:rPr>
              <w:t xml:space="preserve"> </w:t>
            </w:r>
            <w:proofErr w:type="spellStart"/>
            <w:r w:rsidRPr="0086649C">
              <w:rPr>
                <w:rFonts w:ascii="Arial" w:hAnsi="Arial" w:cs="Arial"/>
                <w:bCs/>
                <w:sz w:val="20"/>
                <w:szCs w:val="20"/>
              </w:rPr>
              <w:t>Mundus</w:t>
            </w:r>
            <w:proofErr w:type="spellEnd"/>
            <w:r w:rsidRPr="0086649C">
              <w:rPr>
                <w:rFonts w:ascii="Arial" w:hAnsi="Arial" w:cs="Arial"/>
                <w:bCs/>
                <w:sz w:val="20"/>
                <w:szCs w:val="20"/>
              </w:rPr>
              <w:t xml:space="preserve"> sklopa črpajo prijavitelji avans v vrednosti 70 % projekta, za preostalih 30 % pa je možno zaprositi za avans, ko dokažeš, da si porabil že pridobljenih 70 %. Prav tako Evropska Kulturna Fundacija (ECF – </w:t>
            </w:r>
            <w:proofErr w:type="spellStart"/>
            <w:r w:rsidRPr="0086649C">
              <w:rPr>
                <w:rFonts w:ascii="Arial" w:hAnsi="Arial" w:cs="Arial"/>
                <w:bCs/>
                <w:sz w:val="20"/>
                <w:szCs w:val="20"/>
              </w:rPr>
              <w:t>European</w:t>
            </w:r>
            <w:proofErr w:type="spellEnd"/>
            <w:r w:rsidRPr="0086649C">
              <w:rPr>
                <w:rFonts w:ascii="Arial" w:hAnsi="Arial" w:cs="Arial"/>
                <w:bCs/>
                <w:sz w:val="20"/>
                <w:szCs w:val="20"/>
              </w:rPr>
              <w:t xml:space="preserve"> </w:t>
            </w:r>
            <w:proofErr w:type="spellStart"/>
            <w:r w:rsidRPr="0086649C">
              <w:rPr>
                <w:rFonts w:ascii="Arial" w:hAnsi="Arial" w:cs="Arial"/>
                <w:bCs/>
                <w:sz w:val="20"/>
                <w:szCs w:val="20"/>
              </w:rPr>
              <w:t>Cultural</w:t>
            </w:r>
            <w:proofErr w:type="spellEnd"/>
            <w:r w:rsidRPr="0086649C">
              <w:rPr>
                <w:rFonts w:ascii="Arial" w:hAnsi="Arial" w:cs="Arial"/>
                <w:bCs/>
                <w:sz w:val="20"/>
                <w:szCs w:val="20"/>
              </w:rPr>
              <w:t xml:space="preserve"> </w:t>
            </w:r>
            <w:proofErr w:type="spellStart"/>
            <w:r w:rsidRPr="0086649C">
              <w:rPr>
                <w:rFonts w:ascii="Arial" w:hAnsi="Arial" w:cs="Arial"/>
                <w:bCs/>
                <w:sz w:val="20"/>
                <w:szCs w:val="20"/>
              </w:rPr>
              <w:t>Foundation</w:t>
            </w:r>
            <w:proofErr w:type="spellEnd"/>
            <w:r w:rsidRPr="0086649C">
              <w:rPr>
                <w:rFonts w:ascii="Arial" w:hAnsi="Arial" w:cs="Arial"/>
                <w:bCs/>
                <w:sz w:val="20"/>
                <w:szCs w:val="20"/>
              </w:rPr>
              <w:t>) deluje po principu 70 % avansiranja sofinanciranih projektov.</w:t>
            </w:r>
          </w:p>
          <w:p w:rsidR="00106C21" w:rsidRPr="0086649C" w:rsidRDefault="00106C21" w:rsidP="002A5B67">
            <w:pPr>
              <w:ind w:left="284"/>
              <w:jc w:val="both"/>
              <w:rPr>
                <w:rFonts w:ascii="Arial" w:hAnsi="Arial" w:cs="Arial"/>
                <w:sz w:val="20"/>
                <w:szCs w:val="20"/>
              </w:rPr>
            </w:pPr>
            <w:r w:rsidRPr="0086649C">
              <w:rPr>
                <w:rFonts w:ascii="Arial" w:hAnsi="Arial" w:cs="Arial"/>
                <w:sz w:val="20"/>
                <w:szCs w:val="20"/>
              </w:rPr>
              <w:t>Francija</w:t>
            </w:r>
          </w:p>
          <w:p w:rsidR="00106C21" w:rsidRPr="0086649C" w:rsidRDefault="00106C21" w:rsidP="002A5B67">
            <w:pPr>
              <w:ind w:left="284"/>
              <w:jc w:val="both"/>
              <w:rPr>
                <w:rFonts w:ascii="Arial" w:hAnsi="Arial" w:cs="Arial"/>
                <w:sz w:val="20"/>
                <w:szCs w:val="20"/>
              </w:rPr>
            </w:pPr>
            <w:r w:rsidRPr="0086649C">
              <w:rPr>
                <w:rFonts w:ascii="Arial" w:hAnsi="Arial" w:cs="Arial"/>
                <w:sz w:val="20"/>
                <w:szCs w:val="20"/>
              </w:rPr>
              <w:t xml:space="preserve">Plačilo nosilcev kulturnih programov se izvaja v okviru predpisov, ki urejajo subvencije. Na splošno se plačilo izvede ob začetku projekta (en </w:t>
            </w:r>
            <w:proofErr w:type="spellStart"/>
            <w:r w:rsidRPr="0086649C">
              <w:rPr>
                <w:rFonts w:ascii="Arial" w:hAnsi="Arial" w:cs="Arial"/>
                <w:sz w:val="20"/>
                <w:szCs w:val="20"/>
              </w:rPr>
              <w:t>amont</w:t>
            </w:r>
            <w:proofErr w:type="spellEnd"/>
            <w:r w:rsidRPr="0086649C">
              <w:rPr>
                <w:rFonts w:ascii="Arial" w:hAnsi="Arial" w:cs="Arial"/>
                <w:sz w:val="20"/>
                <w:szCs w:val="20"/>
              </w:rPr>
              <w:t xml:space="preserve"> </w:t>
            </w:r>
            <w:proofErr w:type="spellStart"/>
            <w:r w:rsidRPr="0086649C">
              <w:rPr>
                <w:rFonts w:ascii="Arial" w:hAnsi="Arial" w:cs="Arial"/>
                <w:sz w:val="20"/>
                <w:szCs w:val="20"/>
              </w:rPr>
              <w:t>du</w:t>
            </w:r>
            <w:proofErr w:type="spellEnd"/>
            <w:r w:rsidRPr="0086649C">
              <w:rPr>
                <w:rFonts w:ascii="Arial" w:hAnsi="Arial" w:cs="Arial"/>
                <w:sz w:val="20"/>
                <w:szCs w:val="20"/>
              </w:rPr>
              <w:t xml:space="preserve"> </w:t>
            </w:r>
            <w:proofErr w:type="spellStart"/>
            <w:r w:rsidRPr="0086649C">
              <w:rPr>
                <w:rFonts w:ascii="Arial" w:hAnsi="Arial" w:cs="Arial"/>
                <w:sz w:val="20"/>
                <w:szCs w:val="20"/>
              </w:rPr>
              <w:t>projet</w:t>
            </w:r>
            <w:proofErr w:type="spellEnd"/>
            <w:r w:rsidRPr="0086649C">
              <w:rPr>
                <w:rFonts w:ascii="Arial" w:hAnsi="Arial" w:cs="Arial"/>
                <w:sz w:val="20"/>
                <w:szCs w:val="20"/>
              </w:rPr>
              <w:t>), ali včasih (če je večja vsota) del izplačila ob začetku projekta in drugi del po končanju projekta. Subvencije, ki jih dobijo izvajalci s strani ministrstva niso namenjen</w:t>
            </w:r>
            <w:r w:rsidR="00C016B4">
              <w:rPr>
                <w:rFonts w:ascii="Arial" w:hAnsi="Arial" w:cs="Arial"/>
                <w:sz w:val="20"/>
                <w:szCs w:val="20"/>
              </w:rPr>
              <w:t>e</w:t>
            </w:r>
            <w:r w:rsidRPr="0086649C">
              <w:rPr>
                <w:rFonts w:ascii="Arial" w:hAnsi="Arial" w:cs="Arial"/>
                <w:sz w:val="20"/>
                <w:szCs w:val="20"/>
              </w:rPr>
              <w:t xml:space="preserve"> zgolj projektom temveč tudi samemu delovanju. Subvencijo s strani ministrstva pridobijo na začetku leta. Poleg tega lahko dobijo posebne subvencije, povezane s konkretnim določenim projektom. V slednjem primeru lahko prejmejo subvencijo v dveh delih (del pred začetkom in del po zaključku projekta), ali celotno subvencijo že pred začetkom projekta.</w:t>
            </w:r>
          </w:p>
          <w:p w:rsidR="00106C21" w:rsidRPr="0086649C" w:rsidRDefault="00106C21" w:rsidP="002A5B67">
            <w:pPr>
              <w:ind w:left="284"/>
              <w:jc w:val="both"/>
              <w:rPr>
                <w:rFonts w:ascii="Arial" w:hAnsi="Arial" w:cs="Arial"/>
                <w:sz w:val="20"/>
                <w:szCs w:val="20"/>
              </w:rPr>
            </w:pPr>
            <w:r w:rsidRPr="0086649C">
              <w:rPr>
                <w:rFonts w:ascii="Arial" w:hAnsi="Arial" w:cs="Arial"/>
                <w:sz w:val="20"/>
                <w:szCs w:val="20"/>
              </w:rPr>
              <w:t>Hrvaška</w:t>
            </w:r>
          </w:p>
          <w:p w:rsidR="00106C21" w:rsidRPr="0086649C" w:rsidRDefault="00106C21" w:rsidP="002A5B67">
            <w:pPr>
              <w:autoSpaceDE w:val="0"/>
              <w:autoSpaceDN w:val="0"/>
              <w:adjustRightInd w:val="0"/>
              <w:ind w:left="284"/>
              <w:jc w:val="both"/>
              <w:rPr>
                <w:rFonts w:ascii="Arial" w:hAnsi="Arial" w:cs="Arial"/>
                <w:sz w:val="20"/>
                <w:szCs w:val="20"/>
              </w:rPr>
            </w:pPr>
            <w:r w:rsidRPr="0086649C">
              <w:rPr>
                <w:rFonts w:ascii="Arial" w:hAnsi="Arial" w:cs="Arial"/>
                <w:sz w:val="20"/>
                <w:szCs w:val="20"/>
              </w:rPr>
              <w:t>Hrvaško kulturno ministrstvo že več let finančno podpira sodelovanje hrvaških institucij s področja kulture oziroma hrvaških partnerjev v programu EU Kultura. S tem namenom je bil sprejet Pravilnik o sofinanciranju projektov, odobrenih v okviru programa za kulturo Evropske unije Kultura 2007-2013, na podlagi katerega ministrstvo za kulturo financira projekte oziroma aktivnosti hrvaških projektnih partnerjev, ki sodelujejo v odobrenih projektih EU Kultura.</w:t>
            </w:r>
          </w:p>
          <w:p w:rsidR="00106C21" w:rsidRPr="0086649C" w:rsidRDefault="00106C21" w:rsidP="002A5B67">
            <w:pPr>
              <w:ind w:left="284"/>
              <w:jc w:val="both"/>
              <w:rPr>
                <w:rFonts w:ascii="Arial" w:hAnsi="Arial" w:cs="Arial"/>
                <w:b/>
                <w:iCs/>
                <w:sz w:val="20"/>
                <w:szCs w:val="20"/>
              </w:rPr>
            </w:pPr>
            <w:r w:rsidRPr="0086649C">
              <w:rPr>
                <w:rFonts w:ascii="Arial" w:hAnsi="Arial" w:cs="Arial"/>
                <w:b/>
                <w:iCs/>
                <w:sz w:val="20"/>
                <w:szCs w:val="20"/>
              </w:rPr>
              <w:t>Samozaposleni na področju kulture:</w:t>
            </w:r>
          </w:p>
          <w:p w:rsidR="00106C21" w:rsidRPr="0086649C" w:rsidRDefault="00106C21" w:rsidP="002A5B67">
            <w:pPr>
              <w:ind w:left="284"/>
              <w:jc w:val="both"/>
              <w:rPr>
                <w:rFonts w:ascii="Arial" w:hAnsi="Arial" w:cs="Arial"/>
                <w:iCs/>
                <w:sz w:val="20"/>
                <w:szCs w:val="20"/>
              </w:rPr>
            </w:pPr>
            <w:r w:rsidRPr="0086649C">
              <w:rPr>
                <w:rFonts w:ascii="Arial" w:hAnsi="Arial" w:cs="Arial"/>
                <w:iCs/>
                <w:sz w:val="20"/>
                <w:szCs w:val="20"/>
              </w:rPr>
              <w:t>Nemčija:</w:t>
            </w:r>
          </w:p>
          <w:p w:rsidR="00106C21" w:rsidRPr="0086649C" w:rsidRDefault="00106C21" w:rsidP="002A5B67">
            <w:pPr>
              <w:ind w:left="284"/>
              <w:jc w:val="both"/>
              <w:rPr>
                <w:rFonts w:ascii="Arial" w:hAnsi="Arial" w:cs="Arial"/>
                <w:iCs/>
                <w:sz w:val="20"/>
                <w:szCs w:val="20"/>
              </w:rPr>
            </w:pPr>
            <w:r w:rsidRPr="0086649C">
              <w:rPr>
                <w:rFonts w:ascii="Arial" w:hAnsi="Arial" w:cs="Arial"/>
                <w:iCs/>
                <w:sz w:val="20"/>
                <w:szCs w:val="20"/>
              </w:rPr>
              <w:t>Najpomembnejši zakon, ki ureja področje samozaposlenih v kulturi, je zakon o socialnem zavarovanju umetnikov (KSVG), po katerem so samostojni kulturni delavci in novinarji vključeni v sistem obveznega pokojninskega in zdravstvenega zavarovanja ter zavarovanja za varstvo starejših (</w:t>
            </w:r>
            <w:proofErr w:type="spellStart"/>
            <w:r w:rsidRPr="0086649C">
              <w:rPr>
                <w:rFonts w:ascii="Arial" w:hAnsi="Arial" w:cs="Arial"/>
                <w:iCs/>
                <w:sz w:val="20"/>
                <w:szCs w:val="20"/>
              </w:rPr>
              <w:t>old</w:t>
            </w:r>
            <w:proofErr w:type="spellEnd"/>
            <w:r w:rsidRPr="0086649C">
              <w:rPr>
                <w:rFonts w:ascii="Arial" w:hAnsi="Arial" w:cs="Arial"/>
                <w:iCs/>
                <w:sz w:val="20"/>
                <w:szCs w:val="20"/>
              </w:rPr>
              <w:t xml:space="preserve">-age </w:t>
            </w:r>
            <w:proofErr w:type="spellStart"/>
            <w:r w:rsidRPr="0086649C">
              <w:rPr>
                <w:rFonts w:ascii="Arial" w:hAnsi="Arial" w:cs="Arial"/>
                <w:iCs/>
                <w:sz w:val="20"/>
                <w:szCs w:val="20"/>
              </w:rPr>
              <w:t>care</w:t>
            </w:r>
            <w:proofErr w:type="spellEnd"/>
            <w:r w:rsidRPr="0086649C">
              <w:rPr>
                <w:rFonts w:ascii="Arial" w:hAnsi="Arial" w:cs="Arial"/>
                <w:iCs/>
                <w:sz w:val="20"/>
                <w:szCs w:val="20"/>
              </w:rPr>
              <w:t xml:space="preserve">). Ustanovljen je bil poseben sistem zavarovanja, </w:t>
            </w:r>
            <w:proofErr w:type="spellStart"/>
            <w:r w:rsidRPr="0086649C">
              <w:rPr>
                <w:rFonts w:ascii="Arial" w:hAnsi="Arial" w:cs="Arial"/>
                <w:iCs/>
                <w:sz w:val="20"/>
                <w:szCs w:val="20"/>
              </w:rPr>
              <w:t>Künstlersozialkasse</w:t>
            </w:r>
            <w:proofErr w:type="spellEnd"/>
            <w:r w:rsidRPr="0086649C">
              <w:rPr>
                <w:rFonts w:ascii="Arial" w:hAnsi="Arial" w:cs="Arial"/>
                <w:iCs/>
                <w:sz w:val="20"/>
                <w:szCs w:val="20"/>
              </w:rPr>
              <w:t xml:space="preserve"> (KSK). Prispevke v KSK plačujejo umetniki (50 %), država (20 %) in uporabniki, t.j. poslovni subjekti, ki redno tržijo umetniška dela in storitve (30 %). Med takšne uporabnike sodijo založniške in časopisne hiše, fotografske in marketinške agencije, gledališča, orkestri, zbori, organizatorji dogodkov, izdajatelji televizijskega in radijskega programa, producenti glasbenih in AV vsebin, muzeji, galerije, cirkusi, ustanove za usposabljanje umetnikov, itd. Prispevek uporabnikov vsako leto določi KSK, zbirajo pa jih s pavšalnim odstotkom plačila na vse honorarje izplačane umetnikom. Samostojni kulturni delavci so obvezno vključeni v KSK. Da se vključijo v ta zavarovalni sistem, morajo dokazati, da so samozaposleni in da s svojim ustvarjalnim delom zaslužijo določen znesek. Slednje pravilo ne velja za mlade umetnike (do </w:t>
            </w:r>
            <w:r w:rsidR="00C016B4">
              <w:rPr>
                <w:rFonts w:ascii="Arial" w:hAnsi="Arial" w:cs="Arial"/>
                <w:iCs/>
                <w:sz w:val="20"/>
                <w:szCs w:val="20"/>
              </w:rPr>
              <w:t>treh</w:t>
            </w:r>
            <w:r w:rsidRPr="0086649C">
              <w:rPr>
                <w:rFonts w:ascii="Arial" w:hAnsi="Arial" w:cs="Arial"/>
                <w:iCs/>
                <w:sz w:val="20"/>
                <w:szCs w:val="20"/>
              </w:rPr>
              <w:t xml:space="preserve"> let po diplomi).</w:t>
            </w:r>
          </w:p>
          <w:p w:rsidR="00106C21" w:rsidRPr="0086649C" w:rsidRDefault="00106C21" w:rsidP="002A5B67">
            <w:pPr>
              <w:ind w:left="284"/>
              <w:jc w:val="both"/>
              <w:rPr>
                <w:rFonts w:ascii="Arial" w:hAnsi="Arial" w:cs="Arial"/>
                <w:iCs/>
                <w:sz w:val="20"/>
                <w:szCs w:val="20"/>
              </w:rPr>
            </w:pPr>
            <w:r w:rsidRPr="0086649C">
              <w:rPr>
                <w:rFonts w:ascii="Arial" w:hAnsi="Arial" w:cs="Arial"/>
                <w:iCs/>
                <w:sz w:val="20"/>
                <w:szCs w:val="20"/>
              </w:rPr>
              <w:lastRenderedPageBreak/>
              <w:t>Avstrija:</w:t>
            </w:r>
          </w:p>
          <w:p w:rsidR="00106C21" w:rsidRPr="0086649C" w:rsidRDefault="00106C21" w:rsidP="002A5B67">
            <w:pPr>
              <w:ind w:left="284"/>
              <w:jc w:val="both"/>
              <w:rPr>
                <w:rFonts w:ascii="Arial" w:hAnsi="Arial" w:cs="Arial"/>
                <w:iCs/>
                <w:sz w:val="20"/>
                <w:szCs w:val="20"/>
              </w:rPr>
            </w:pPr>
            <w:r w:rsidRPr="0086649C">
              <w:rPr>
                <w:rFonts w:ascii="Arial" w:hAnsi="Arial" w:cs="Arial"/>
                <w:iCs/>
                <w:sz w:val="20"/>
                <w:szCs w:val="20"/>
              </w:rPr>
              <w:t>Z uveljavitvijo Zakona o socialnem zavarovanju umetnikov (</w:t>
            </w:r>
            <w:proofErr w:type="spellStart"/>
            <w:r w:rsidRPr="0086649C">
              <w:rPr>
                <w:rFonts w:ascii="Arial" w:hAnsi="Arial" w:cs="Arial"/>
                <w:iCs/>
                <w:sz w:val="20"/>
                <w:szCs w:val="20"/>
              </w:rPr>
              <w:t>Künstler</w:t>
            </w:r>
            <w:proofErr w:type="spellEnd"/>
            <w:r w:rsidRPr="0086649C">
              <w:rPr>
                <w:rFonts w:ascii="Arial" w:hAnsi="Arial" w:cs="Arial"/>
                <w:iCs/>
                <w:sz w:val="20"/>
                <w:szCs w:val="20"/>
              </w:rPr>
              <w:t>-</w:t>
            </w:r>
            <w:proofErr w:type="spellStart"/>
            <w:r w:rsidRPr="0086649C">
              <w:rPr>
                <w:rFonts w:ascii="Arial" w:hAnsi="Arial" w:cs="Arial"/>
                <w:iCs/>
                <w:sz w:val="20"/>
                <w:szCs w:val="20"/>
              </w:rPr>
              <w:t>sozialversicherungsfondsgesetz</w:t>
            </w:r>
            <w:proofErr w:type="spellEnd"/>
            <w:r w:rsidRPr="0086649C">
              <w:rPr>
                <w:rFonts w:ascii="Arial" w:hAnsi="Arial" w:cs="Arial"/>
                <w:iCs/>
                <w:sz w:val="20"/>
                <w:szCs w:val="20"/>
              </w:rPr>
              <w:t>), se svobodni umetniki obravnavajo podobno kot drugi samozaposleni, kar pomeni, da morajo plačevati prispevke za socialno zavarovanje, če njihov letni zaslužek presega določen znesek. Z istim zakonom je bil ustanovljen tudi sklad socialnega zavarovanja za umetnike (</w:t>
            </w:r>
            <w:proofErr w:type="spellStart"/>
            <w:r w:rsidRPr="0086649C">
              <w:rPr>
                <w:rFonts w:ascii="Arial" w:hAnsi="Arial" w:cs="Arial"/>
                <w:iCs/>
                <w:sz w:val="20"/>
                <w:szCs w:val="20"/>
              </w:rPr>
              <w:t>Künstlersozialversicherungs</w:t>
            </w:r>
            <w:proofErr w:type="spellEnd"/>
            <w:r w:rsidRPr="0086649C">
              <w:rPr>
                <w:rFonts w:ascii="Arial" w:hAnsi="Arial" w:cs="Arial"/>
                <w:iCs/>
                <w:sz w:val="20"/>
                <w:szCs w:val="20"/>
              </w:rPr>
              <w:t>-</w:t>
            </w:r>
            <w:proofErr w:type="spellStart"/>
            <w:r w:rsidRPr="0086649C">
              <w:rPr>
                <w:rFonts w:ascii="Arial" w:hAnsi="Arial" w:cs="Arial"/>
                <w:iCs/>
                <w:sz w:val="20"/>
                <w:szCs w:val="20"/>
              </w:rPr>
              <w:t>Fonds</w:t>
            </w:r>
            <w:proofErr w:type="spellEnd"/>
            <w:r w:rsidRPr="0086649C">
              <w:rPr>
                <w:rFonts w:ascii="Arial" w:hAnsi="Arial" w:cs="Arial"/>
                <w:iCs/>
                <w:sz w:val="20"/>
                <w:szCs w:val="20"/>
              </w:rPr>
              <w:t>), ki umetnikom omogoča prejemanje dodatka za socialno zavarovanje. Umetniki, ki prejemajo ta dodatek, morajo izpolnjevati posebne pogoje oz. jih mora izbrati posebna komisija. Vsako leto prejema ta dodatek od 4.500 do 5.000 umetnikov. 20 % umetnikov dodatka ne prejema, ker so njihovi zaslužki prenizki in ravno zato je sistem v Avstriji naletel na veliko kritik s strani umetnikov in njihovih združenj.</w:t>
            </w:r>
          </w:p>
          <w:p w:rsidR="00106C21" w:rsidRPr="0086649C" w:rsidRDefault="00106C21" w:rsidP="002A5B67">
            <w:pPr>
              <w:ind w:left="284"/>
              <w:jc w:val="both"/>
              <w:rPr>
                <w:rFonts w:ascii="Arial" w:hAnsi="Arial" w:cs="Arial"/>
                <w:iCs/>
                <w:sz w:val="20"/>
                <w:szCs w:val="20"/>
              </w:rPr>
            </w:pPr>
            <w:r w:rsidRPr="0086649C">
              <w:rPr>
                <w:rFonts w:ascii="Arial" w:hAnsi="Arial" w:cs="Arial"/>
                <w:iCs/>
                <w:sz w:val="20"/>
                <w:szCs w:val="20"/>
              </w:rPr>
              <w:t xml:space="preserve">Irska: </w:t>
            </w:r>
          </w:p>
          <w:p w:rsidR="00106C21" w:rsidRPr="0086649C" w:rsidRDefault="00106C21" w:rsidP="002A5B67">
            <w:pPr>
              <w:ind w:left="284"/>
              <w:jc w:val="both"/>
              <w:rPr>
                <w:rFonts w:ascii="Arial" w:hAnsi="Arial" w:cs="Arial"/>
                <w:iCs/>
                <w:sz w:val="20"/>
                <w:szCs w:val="20"/>
              </w:rPr>
            </w:pPr>
            <w:r w:rsidRPr="0086649C">
              <w:rPr>
                <w:rStyle w:val="hps"/>
                <w:rFonts w:ascii="Arial" w:hAnsi="Arial" w:cs="Arial"/>
                <w:sz w:val="20"/>
                <w:szCs w:val="20"/>
              </w:rPr>
              <w:t>Irska nima posebne ureditve socialnega zavarovanja</w:t>
            </w:r>
            <w:r w:rsidRPr="0086649C">
              <w:rPr>
                <w:rFonts w:ascii="Arial" w:hAnsi="Arial" w:cs="Arial"/>
                <w:sz w:val="20"/>
                <w:szCs w:val="20"/>
              </w:rPr>
              <w:t xml:space="preserve"> </w:t>
            </w:r>
            <w:r w:rsidRPr="0086649C">
              <w:rPr>
                <w:rStyle w:val="hps"/>
                <w:rFonts w:ascii="Arial" w:hAnsi="Arial" w:cs="Arial"/>
                <w:sz w:val="20"/>
                <w:szCs w:val="20"/>
              </w:rPr>
              <w:t>za umetnike, temveč zanje velja splošen sistem socialne varnosti</w:t>
            </w:r>
            <w:r w:rsidRPr="0086649C">
              <w:rPr>
                <w:rFonts w:ascii="Arial" w:hAnsi="Arial" w:cs="Arial"/>
                <w:sz w:val="20"/>
                <w:szCs w:val="20"/>
              </w:rPr>
              <w:t xml:space="preserve">. </w:t>
            </w:r>
            <w:r w:rsidRPr="0086649C">
              <w:rPr>
                <w:rStyle w:val="hps"/>
                <w:rFonts w:ascii="Arial" w:hAnsi="Arial" w:cs="Arial"/>
                <w:sz w:val="20"/>
                <w:szCs w:val="20"/>
              </w:rPr>
              <w:t>Umetniki, ki</w:t>
            </w:r>
            <w:r w:rsidRPr="0086649C">
              <w:rPr>
                <w:rFonts w:ascii="Arial" w:hAnsi="Arial" w:cs="Arial"/>
                <w:sz w:val="20"/>
                <w:szCs w:val="20"/>
              </w:rPr>
              <w:t xml:space="preserve"> </w:t>
            </w:r>
            <w:r w:rsidRPr="0086649C">
              <w:rPr>
                <w:rStyle w:val="hps"/>
                <w:rFonts w:ascii="Arial" w:hAnsi="Arial" w:cs="Arial"/>
                <w:sz w:val="20"/>
                <w:szCs w:val="20"/>
              </w:rPr>
              <w:t>so registrirani kot</w:t>
            </w:r>
            <w:r w:rsidRPr="0086649C">
              <w:rPr>
                <w:rFonts w:ascii="Arial" w:hAnsi="Arial" w:cs="Arial"/>
                <w:sz w:val="20"/>
                <w:szCs w:val="20"/>
              </w:rPr>
              <w:t xml:space="preserve"> </w:t>
            </w:r>
            <w:r w:rsidRPr="0086649C">
              <w:rPr>
                <w:rStyle w:val="hps"/>
                <w:rFonts w:ascii="Arial" w:hAnsi="Arial" w:cs="Arial"/>
                <w:sz w:val="20"/>
                <w:szCs w:val="20"/>
              </w:rPr>
              <w:t>samozaposleni</w:t>
            </w:r>
            <w:r w:rsidRPr="0086649C">
              <w:rPr>
                <w:rFonts w:ascii="Arial" w:hAnsi="Arial" w:cs="Arial"/>
                <w:sz w:val="20"/>
                <w:szCs w:val="20"/>
              </w:rPr>
              <w:t xml:space="preserve"> </w:t>
            </w:r>
            <w:r w:rsidRPr="0086649C">
              <w:rPr>
                <w:rStyle w:val="hps"/>
                <w:rFonts w:ascii="Arial" w:hAnsi="Arial" w:cs="Arial"/>
                <w:sz w:val="20"/>
                <w:szCs w:val="20"/>
              </w:rPr>
              <w:t>lahko zaprosijo</w:t>
            </w:r>
            <w:r w:rsidRPr="0086649C">
              <w:rPr>
                <w:rFonts w:ascii="Arial" w:hAnsi="Arial" w:cs="Arial"/>
                <w:sz w:val="20"/>
                <w:szCs w:val="20"/>
              </w:rPr>
              <w:t xml:space="preserve"> </w:t>
            </w:r>
            <w:r w:rsidRPr="0086649C">
              <w:rPr>
                <w:rStyle w:val="hps"/>
                <w:rFonts w:ascii="Arial" w:hAnsi="Arial" w:cs="Arial"/>
                <w:sz w:val="20"/>
                <w:szCs w:val="20"/>
              </w:rPr>
              <w:t>za dodatek za</w:t>
            </w:r>
            <w:r w:rsidRPr="0086649C">
              <w:rPr>
                <w:rFonts w:ascii="Arial" w:hAnsi="Arial" w:cs="Arial"/>
                <w:sz w:val="20"/>
                <w:szCs w:val="20"/>
              </w:rPr>
              <w:t xml:space="preserve"> </w:t>
            </w:r>
            <w:r w:rsidRPr="0086649C">
              <w:rPr>
                <w:rStyle w:val="hps"/>
                <w:rFonts w:ascii="Arial" w:hAnsi="Arial" w:cs="Arial"/>
                <w:sz w:val="20"/>
                <w:szCs w:val="20"/>
              </w:rPr>
              <w:t>iskalce zaposlitve (</w:t>
            </w:r>
            <w:r w:rsidRPr="0086649C">
              <w:rPr>
                <w:rFonts w:ascii="Arial" w:hAnsi="Arial" w:cs="Arial"/>
                <w:sz w:val="20"/>
                <w:szCs w:val="20"/>
              </w:rPr>
              <w:t xml:space="preserve">stopnja </w:t>
            </w:r>
            <w:r w:rsidRPr="0086649C">
              <w:rPr>
                <w:rStyle w:val="hps"/>
                <w:rFonts w:ascii="Arial" w:hAnsi="Arial" w:cs="Arial"/>
                <w:sz w:val="20"/>
                <w:szCs w:val="20"/>
              </w:rPr>
              <w:t>v letu 2011:</w:t>
            </w:r>
            <w:r w:rsidRPr="0086649C">
              <w:rPr>
                <w:rFonts w:ascii="Arial" w:hAnsi="Arial" w:cs="Arial"/>
                <w:sz w:val="20"/>
                <w:szCs w:val="20"/>
              </w:rPr>
              <w:t xml:space="preserve"> </w:t>
            </w:r>
            <w:r w:rsidRPr="0086649C">
              <w:rPr>
                <w:rStyle w:val="hps"/>
                <w:rFonts w:ascii="Arial" w:hAnsi="Arial" w:cs="Arial"/>
                <w:sz w:val="20"/>
                <w:szCs w:val="20"/>
              </w:rPr>
              <w:t>188,00</w:t>
            </w:r>
            <w:r w:rsidRPr="0086649C">
              <w:rPr>
                <w:rFonts w:ascii="Arial" w:hAnsi="Arial" w:cs="Arial"/>
                <w:sz w:val="20"/>
                <w:szCs w:val="20"/>
              </w:rPr>
              <w:t xml:space="preserve"> </w:t>
            </w:r>
            <w:r w:rsidRPr="0086649C">
              <w:rPr>
                <w:rStyle w:val="hps"/>
                <w:rFonts w:ascii="Arial" w:hAnsi="Arial" w:cs="Arial"/>
                <w:sz w:val="20"/>
                <w:szCs w:val="20"/>
              </w:rPr>
              <w:t>EUR na</w:t>
            </w:r>
            <w:r w:rsidRPr="0086649C">
              <w:rPr>
                <w:rFonts w:ascii="Arial" w:hAnsi="Arial" w:cs="Arial"/>
                <w:sz w:val="20"/>
                <w:szCs w:val="20"/>
              </w:rPr>
              <w:t xml:space="preserve"> </w:t>
            </w:r>
            <w:r w:rsidRPr="0086649C">
              <w:rPr>
                <w:rStyle w:val="hps"/>
                <w:rFonts w:ascii="Arial" w:hAnsi="Arial" w:cs="Arial"/>
                <w:sz w:val="20"/>
                <w:szCs w:val="20"/>
              </w:rPr>
              <w:t>teden</w:t>
            </w:r>
            <w:r w:rsidRPr="0086649C">
              <w:rPr>
                <w:rFonts w:ascii="Arial" w:hAnsi="Arial" w:cs="Arial"/>
                <w:sz w:val="20"/>
                <w:szCs w:val="20"/>
              </w:rPr>
              <w:t xml:space="preserve"> </w:t>
            </w:r>
            <w:r w:rsidRPr="0086649C">
              <w:rPr>
                <w:rStyle w:val="hps"/>
                <w:rFonts w:ascii="Arial" w:hAnsi="Arial" w:cs="Arial"/>
                <w:sz w:val="20"/>
                <w:szCs w:val="20"/>
              </w:rPr>
              <w:t>za eno</w:t>
            </w:r>
            <w:r w:rsidRPr="0086649C">
              <w:rPr>
                <w:rFonts w:ascii="Arial" w:hAnsi="Arial" w:cs="Arial"/>
                <w:sz w:val="20"/>
                <w:szCs w:val="20"/>
              </w:rPr>
              <w:t xml:space="preserve"> </w:t>
            </w:r>
            <w:r w:rsidRPr="0086649C">
              <w:rPr>
                <w:rStyle w:val="hps"/>
                <w:rFonts w:ascii="Arial" w:hAnsi="Arial" w:cs="Arial"/>
                <w:sz w:val="20"/>
                <w:szCs w:val="20"/>
              </w:rPr>
              <w:t>osebo)</w:t>
            </w:r>
            <w:r w:rsidRPr="0086649C">
              <w:rPr>
                <w:rFonts w:ascii="Arial" w:hAnsi="Arial" w:cs="Arial"/>
                <w:sz w:val="20"/>
                <w:szCs w:val="20"/>
              </w:rPr>
              <w:t xml:space="preserve">, če njihov dohodek oziroma premoženjsko stanje </w:t>
            </w:r>
            <w:r w:rsidRPr="0086649C">
              <w:rPr>
                <w:rStyle w:val="hps"/>
                <w:rFonts w:ascii="Arial" w:hAnsi="Arial" w:cs="Arial"/>
                <w:sz w:val="20"/>
                <w:szCs w:val="20"/>
              </w:rPr>
              <w:t>pade pod</w:t>
            </w:r>
            <w:r w:rsidRPr="0086649C">
              <w:rPr>
                <w:rFonts w:ascii="Arial" w:hAnsi="Arial" w:cs="Arial"/>
                <w:sz w:val="20"/>
                <w:szCs w:val="20"/>
              </w:rPr>
              <w:t xml:space="preserve"> socialno </w:t>
            </w:r>
            <w:r w:rsidRPr="0086649C">
              <w:rPr>
                <w:rStyle w:val="hps"/>
                <w:rFonts w:ascii="Arial" w:hAnsi="Arial" w:cs="Arial"/>
                <w:sz w:val="20"/>
                <w:szCs w:val="20"/>
              </w:rPr>
              <w:t>raven</w:t>
            </w:r>
            <w:r w:rsidRPr="0086649C">
              <w:rPr>
                <w:rFonts w:ascii="Arial" w:hAnsi="Arial" w:cs="Arial"/>
                <w:sz w:val="20"/>
                <w:szCs w:val="20"/>
              </w:rPr>
              <w:t xml:space="preserve"> </w:t>
            </w:r>
            <w:r w:rsidRPr="0086649C">
              <w:rPr>
                <w:rStyle w:val="hps"/>
                <w:rFonts w:ascii="Arial" w:hAnsi="Arial" w:cs="Arial"/>
                <w:sz w:val="20"/>
                <w:szCs w:val="20"/>
              </w:rPr>
              <w:t>in če</w:t>
            </w:r>
            <w:r w:rsidRPr="0086649C">
              <w:rPr>
                <w:rFonts w:ascii="Arial" w:hAnsi="Arial" w:cs="Arial"/>
                <w:sz w:val="20"/>
                <w:szCs w:val="20"/>
              </w:rPr>
              <w:t xml:space="preserve"> </w:t>
            </w:r>
            <w:r w:rsidRPr="0086649C">
              <w:rPr>
                <w:rStyle w:val="hps"/>
                <w:rFonts w:ascii="Arial" w:hAnsi="Arial" w:cs="Arial"/>
                <w:sz w:val="20"/>
                <w:szCs w:val="20"/>
              </w:rPr>
              <w:t>aktivno iščejo delo</w:t>
            </w:r>
            <w:r w:rsidRPr="0086649C">
              <w:rPr>
                <w:rFonts w:ascii="Arial" w:hAnsi="Arial" w:cs="Arial"/>
                <w:sz w:val="20"/>
                <w:szCs w:val="20"/>
              </w:rPr>
              <w:t xml:space="preserve">. </w:t>
            </w:r>
            <w:r w:rsidRPr="0086649C">
              <w:rPr>
                <w:rStyle w:val="hps"/>
                <w:rFonts w:ascii="Arial" w:hAnsi="Arial" w:cs="Arial"/>
                <w:sz w:val="20"/>
                <w:szCs w:val="20"/>
              </w:rPr>
              <w:t>To predstavlja</w:t>
            </w:r>
            <w:r w:rsidRPr="0086649C">
              <w:rPr>
                <w:rFonts w:ascii="Arial" w:hAnsi="Arial" w:cs="Arial"/>
                <w:sz w:val="20"/>
                <w:szCs w:val="20"/>
              </w:rPr>
              <w:t xml:space="preserve"> </w:t>
            </w:r>
            <w:r w:rsidRPr="0086649C">
              <w:rPr>
                <w:rStyle w:val="hps"/>
                <w:rFonts w:ascii="Arial" w:hAnsi="Arial" w:cs="Arial"/>
                <w:sz w:val="20"/>
                <w:szCs w:val="20"/>
              </w:rPr>
              <w:t>težave za</w:t>
            </w:r>
            <w:r w:rsidRPr="0086649C">
              <w:rPr>
                <w:rFonts w:ascii="Arial" w:hAnsi="Arial" w:cs="Arial"/>
                <w:sz w:val="20"/>
                <w:szCs w:val="20"/>
              </w:rPr>
              <w:t xml:space="preserve"> </w:t>
            </w:r>
            <w:r w:rsidRPr="0086649C">
              <w:rPr>
                <w:rStyle w:val="hps"/>
                <w:rFonts w:ascii="Arial" w:hAnsi="Arial" w:cs="Arial"/>
                <w:sz w:val="20"/>
                <w:szCs w:val="20"/>
              </w:rPr>
              <w:t>umetnike, ki</w:t>
            </w:r>
            <w:r w:rsidRPr="0086649C">
              <w:rPr>
                <w:rFonts w:ascii="Arial" w:hAnsi="Arial" w:cs="Arial"/>
                <w:sz w:val="20"/>
                <w:szCs w:val="20"/>
              </w:rPr>
              <w:t xml:space="preserve"> </w:t>
            </w:r>
            <w:r w:rsidRPr="0086649C">
              <w:rPr>
                <w:rStyle w:val="hps"/>
                <w:rFonts w:ascii="Arial" w:hAnsi="Arial" w:cs="Arial"/>
                <w:sz w:val="20"/>
                <w:szCs w:val="20"/>
              </w:rPr>
              <w:t>so lahko</w:t>
            </w:r>
            <w:r w:rsidRPr="0086649C">
              <w:rPr>
                <w:rFonts w:ascii="Arial" w:hAnsi="Arial" w:cs="Arial"/>
                <w:sz w:val="20"/>
                <w:szCs w:val="20"/>
              </w:rPr>
              <w:t xml:space="preserve"> </w:t>
            </w:r>
            <w:r w:rsidRPr="0086649C">
              <w:rPr>
                <w:rStyle w:val="hps"/>
                <w:rFonts w:ascii="Arial" w:hAnsi="Arial" w:cs="Arial"/>
                <w:sz w:val="20"/>
                <w:szCs w:val="20"/>
              </w:rPr>
              <w:t>pozvani</w:t>
            </w:r>
            <w:r w:rsidRPr="0086649C">
              <w:rPr>
                <w:rFonts w:ascii="Arial" w:hAnsi="Arial" w:cs="Arial"/>
                <w:sz w:val="20"/>
                <w:szCs w:val="20"/>
              </w:rPr>
              <w:t xml:space="preserve">, da sprejmejo tudi delo, ki ni </w:t>
            </w:r>
            <w:r w:rsidRPr="0086649C">
              <w:rPr>
                <w:rStyle w:val="hps"/>
                <w:rFonts w:ascii="Arial" w:hAnsi="Arial" w:cs="Arial"/>
                <w:sz w:val="20"/>
                <w:szCs w:val="20"/>
              </w:rPr>
              <w:t xml:space="preserve">umetniško. </w:t>
            </w:r>
            <w:r w:rsidRPr="0086649C">
              <w:rPr>
                <w:rFonts w:ascii="Arial" w:hAnsi="Arial" w:cs="Arial"/>
                <w:iCs/>
                <w:sz w:val="20"/>
                <w:szCs w:val="20"/>
              </w:rPr>
              <w:t xml:space="preserve">Kot najpomembnejši zakon za področje samozaposlenih v kulturi je bil zakon o financah (Finance </w:t>
            </w:r>
            <w:proofErr w:type="spellStart"/>
            <w:r w:rsidRPr="0086649C">
              <w:rPr>
                <w:rFonts w:ascii="Arial" w:hAnsi="Arial" w:cs="Arial"/>
                <w:iCs/>
                <w:sz w:val="20"/>
                <w:szCs w:val="20"/>
              </w:rPr>
              <w:t>Act</w:t>
            </w:r>
            <w:proofErr w:type="spellEnd"/>
            <w:r w:rsidRPr="0086649C">
              <w:rPr>
                <w:rFonts w:ascii="Arial" w:hAnsi="Arial" w:cs="Arial"/>
                <w:iCs/>
                <w:sz w:val="20"/>
                <w:szCs w:val="20"/>
              </w:rPr>
              <w:t xml:space="preserve">) iz leta 1969, ki je uvedel davčno izjemo za umetnike ustvarjalce. To pomeni, da so pisatelji, skladatelji in likovni umetniki oproščeni plačila dohodnine od zaslužka, ki ga pridobijo s prodajo originalnih in ustvarjalnih del z umetniško vrednostjo. Irski </w:t>
            </w:r>
            <w:proofErr w:type="spellStart"/>
            <w:r w:rsidRPr="0086649C">
              <w:rPr>
                <w:rFonts w:ascii="Arial" w:hAnsi="Arial" w:cs="Arial"/>
                <w:iCs/>
                <w:sz w:val="20"/>
                <w:szCs w:val="20"/>
              </w:rPr>
              <w:t>Arts</w:t>
            </w:r>
            <w:proofErr w:type="spellEnd"/>
            <w:r w:rsidRPr="0086649C">
              <w:rPr>
                <w:rFonts w:ascii="Arial" w:hAnsi="Arial" w:cs="Arial"/>
                <w:iCs/>
                <w:sz w:val="20"/>
                <w:szCs w:val="20"/>
              </w:rPr>
              <w:t xml:space="preserve"> </w:t>
            </w:r>
            <w:proofErr w:type="spellStart"/>
            <w:r w:rsidRPr="0086649C">
              <w:rPr>
                <w:rFonts w:ascii="Arial" w:hAnsi="Arial" w:cs="Arial"/>
                <w:iCs/>
                <w:sz w:val="20"/>
                <w:szCs w:val="20"/>
              </w:rPr>
              <w:t>Council</w:t>
            </w:r>
            <w:proofErr w:type="spellEnd"/>
            <w:r w:rsidRPr="0086649C">
              <w:rPr>
                <w:rFonts w:ascii="Arial" w:hAnsi="Arial" w:cs="Arial"/>
                <w:iCs/>
                <w:sz w:val="20"/>
                <w:szCs w:val="20"/>
              </w:rPr>
              <w:t xml:space="preserve"> in ministrstvo za kulturo sta ob soglasju ministrstva za finance oblikovala smernice za ugotavljanje originalnosti in ustvarjalnosti določenega dela ter njegove umetniške vrednosti. Uradniki davčnih uprav, ki se lahko o odločitvah v zvezi z odobritvijo davčne oprostitve posvetujejo tudi s telesi kot je </w:t>
            </w:r>
            <w:proofErr w:type="spellStart"/>
            <w:r w:rsidRPr="0086649C">
              <w:rPr>
                <w:rFonts w:ascii="Arial" w:hAnsi="Arial" w:cs="Arial"/>
                <w:iCs/>
                <w:sz w:val="20"/>
                <w:szCs w:val="20"/>
              </w:rPr>
              <w:t>Arts</w:t>
            </w:r>
            <w:proofErr w:type="spellEnd"/>
            <w:r w:rsidRPr="0086649C">
              <w:rPr>
                <w:rFonts w:ascii="Arial" w:hAnsi="Arial" w:cs="Arial"/>
                <w:iCs/>
                <w:sz w:val="20"/>
                <w:szCs w:val="20"/>
              </w:rPr>
              <w:t xml:space="preserve"> </w:t>
            </w:r>
            <w:proofErr w:type="spellStart"/>
            <w:r w:rsidRPr="0086649C">
              <w:rPr>
                <w:rFonts w:ascii="Arial" w:hAnsi="Arial" w:cs="Arial"/>
                <w:iCs/>
                <w:sz w:val="20"/>
                <w:szCs w:val="20"/>
              </w:rPr>
              <w:t>Council</w:t>
            </w:r>
            <w:proofErr w:type="spellEnd"/>
            <w:r w:rsidRPr="0086649C">
              <w:rPr>
                <w:rFonts w:ascii="Arial" w:hAnsi="Arial" w:cs="Arial"/>
                <w:iCs/>
                <w:sz w:val="20"/>
                <w:szCs w:val="20"/>
              </w:rPr>
              <w:t>, odločajo o davčnih izjemah za dela v naslednjih kategorijah: knjige oz. druga pisna dela, igre, glasbena dela, slike in kipi.</w:t>
            </w:r>
          </w:p>
          <w:p w:rsidR="00106C21" w:rsidRPr="0086649C" w:rsidRDefault="00106C21" w:rsidP="002A5B67">
            <w:pPr>
              <w:pStyle w:val="Telobesedila"/>
              <w:spacing w:line="260" w:lineRule="exact"/>
              <w:ind w:left="284"/>
              <w:rPr>
                <w:rFonts w:ascii="Arial" w:hAnsi="Arial" w:cs="Arial"/>
                <w:bCs/>
                <w:iCs/>
                <w:sz w:val="20"/>
                <w:szCs w:val="20"/>
              </w:rPr>
            </w:pPr>
            <w:r w:rsidRPr="0086649C">
              <w:rPr>
                <w:rFonts w:ascii="Arial" w:hAnsi="Arial" w:cs="Arial"/>
                <w:bCs/>
                <w:iCs/>
                <w:sz w:val="20"/>
                <w:szCs w:val="20"/>
              </w:rPr>
              <w:t>V zvezi z drugimi predlaganimi spremembami ne razpolagamo s podatki o ureditvi v drugih državah članicah EU, ker so specifične v našem pravnem redu.</w:t>
            </w:r>
          </w:p>
          <w:p w:rsidR="00106C21" w:rsidRPr="0086649C" w:rsidRDefault="00106C21" w:rsidP="002A5B67">
            <w:pPr>
              <w:pStyle w:val="Neotevilenodstavek"/>
              <w:spacing w:before="0" w:after="0" w:line="260" w:lineRule="exact"/>
              <w:ind w:left="284"/>
              <w:rPr>
                <w:iCs/>
                <w:sz w:val="20"/>
                <w:szCs w:val="20"/>
                <w:lang w:eastAsia="en-US"/>
              </w:rPr>
            </w:pPr>
            <w:r w:rsidRPr="0086649C">
              <w:rPr>
                <w:iCs/>
                <w:sz w:val="20"/>
                <w:szCs w:val="20"/>
                <w:lang w:eastAsia="en-US"/>
              </w:rPr>
              <w:t>Zakon ni predmet usklajevanja slovenske pravne ureditve s pravnim redom Evropske unije in ni z njim v nasprotju.</w:t>
            </w:r>
          </w:p>
          <w:p w:rsidR="00106C21" w:rsidRPr="0086649C" w:rsidRDefault="00106C21" w:rsidP="002A5B67">
            <w:pPr>
              <w:pStyle w:val="Neotevilenodstavek"/>
              <w:spacing w:before="0" w:after="0" w:line="260" w:lineRule="exact"/>
              <w:ind w:left="284"/>
              <w:rPr>
                <w:sz w:val="20"/>
                <w:szCs w:val="20"/>
              </w:rPr>
            </w:pPr>
          </w:p>
        </w:tc>
      </w:tr>
      <w:tr w:rsidR="00106C21" w:rsidRPr="0086649C" w:rsidTr="002A5B67">
        <w:tc>
          <w:tcPr>
            <w:tcW w:w="9213" w:type="dxa"/>
          </w:tcPr>
          <w:p w:rsidR="00106C21" w:rsidRPr="0086649C" w:rsidRDefault="00106C21" w:rsidP="002A5B67">
            <w:pPr>
              <w:pStyle w:val="Oddelek"/>
              <w:numPr>
                <w:ilvl w:val="0"/>
                <w:numId w:val="0"/>
              </w:numPr>
              <w:spacing w:before="0" w:after="0" w:line="260" w:lineRule="exact"/>
              <w:jc w:val="left"/>
              <w:rPr>
                <w:sz w:val="20"/>
                <w:szCs w:val="20"/>
              </w:rPr>
            </w:pPr>
            <w:r w:rsidRPr="0086649C">
              <w:rPr>
                <w:sz w:val="20"/>
                <w:szCs w:val="20"/>
              </w:rPr>
              <w:lastRenderedPageBreak/>
              <w:t>6. PRESOJA POSLEDIC, KI JIH BO IMEL SPREJEM ZAKONA</w:t>
            </w:r>
          </w:p>
        </w:tc>
      </w:tr>
      <w:tr w:rsidR="00106C21" w:rsidRPr="0086649C" w:rsidTr="002A5B67">
        <w:tc>
          <w:tcPr>
            <w:tcW w:w="9213" w:type="dxa"/>
          </w:tcPr>
          <w:p w:rsidR="00106C21" w:rsidRPr="0086649C" w:rsidRDefault="00106C21" w:rsidP="002A5B67">
            <w:pPr>
              <w:pStyle w:val="Odsek"/>
              <w:numPr>
                <w:ilvl w:val="0"/>
                <w:numId w:val="0"/>
              </w:numPr>
              <w:spacing w:before="0" w:after="0" w:line="260" w:lineRule="exact"/>
              <w:jc w:val="left"/>
              <w:rPr>
                <w:sz w:val="20"/>
                <w:szCs w:val="20"/>
              </w:rPr>
            </w:pPr>
            <w:r w:rsidRPr="0086649C">
              <w:rPr>
                <w:sz w:val="20"/>
                <w:szCs w:val="20"/>
              </w:rPr>
              <w:t xml:space="preserve">6.1 Presoja administrativnih posledic </w:t>
            </w:r>
          </w:p>
          <w:p w:rsidR="00106C21" w:rsidRPr="0086649C" w:rsidRDefault="00106C21" w:rsidP="002A5B67">
            <w:pPr>
              <w:pStyle w:val="Odsek"/>
              <w:numPr>
                <w:ilvl w:val="0"/>
                <w:numId w:val="0"/>
              </w:numPr>
              <w:spacing w:before="0" w:after="0" w:line="260" w:lineRule="exact"/>
              <w:jc w:val="left"/>
              <w:rPr>
                <w:sz w:val="20"/>
                <w:szCs w:val="20"/>
              </w:rPr>
            </w:pPr>
            <w:r w:rsidRPr="0086649C">
              <w:rPr>
                <w:sz w:val="20"/>
                <w:szCs w:val="20"/>
              </w:rPr>
              <w:t xml:space="preserve">a) v postopkih oziroma poslovanju javne uprave ali pravosodnih organov: </w:t>
            </w:r>
          </w:p>
        </w:tc>
      </w:tr>
      <w:tr w:rsidR="00106C21" w:rsidRPr="0086649C" w:rsidTr="002A5B67">
        <w:tc>
          <w:tcPr>
            <w:tcW w:w="9213" w:type="dxa"/>
          </w:tcPr>
          <w:p w:rsidR="00106C21" w:rsidRPr="0086649C" w:rsidRDefault="00106C21" w:rsidP="002A5B67">
            <w:pPr>
              <w:pStyle w:val="Alineazaodstavkom"/>
              <w:numPr>
                <w:ilvl w:val="0"/>
                <w:numId w:val="0"/>
              </w:numPr>
              <w:spacing w:line="260" w:lineRule="exact"/>
              <w:ind w:left="284"/>
              <w:rPr>
                <w:sz w:val="20"/>
                <w:szCs w:val="20"/>
              </w:rPr>
            </w:pPr>
            <w:r w:rsidRPr="0086649C">
              <w:rPr>
                <w:sz w:val="20"/>
                <w:szCs w:val="20"/>
              </w:rPr>
              <w:t xml:space="preserve">Novela zakona </w:t>
            </w:r>
            <w:r w:rsidR="00503D03">
              <w:rPr>
                <w:sz w:val="20"/>
                <w:szCs w:val="20"/>
              </w:rPr>
              <w:t xml:space="preserve">bo imela minimalne posledice </w:t>
            </w:r>
            <w:r w:rsidR="0052631B">
              <w:rPr>
                <w:sz w:val="20"/>
                <w:szCs w:val="20"/>
              </w:rPr>
              <w:t xml:space="preserve">na </w:t>
            </w:r>
            <w:r w:rsidRPr="0086649C">
              <w:rPr>
                <w:sz w:val="20"/>
                <w:szCs w:val="20"/>
              </w:rPr>
              <w:t>področju poslovanja javn</w:t>
            </w:r>
            <w:r w:rsidR="0052631B">
              <w:rPr>
                <w:sz w:val="20"/>
                <w:szCs w:val="20"/>
              </w:rPr>
              <w:t>e uprave in pravosodnih organov, saj gre za maloštevilno populacijo samozaposlenih v kulturi.</w:t>
            </w:r>
          </w:p>
          <w:p w:rsidR="00106C21" w:rsidRPr="0086649C" w:rsidRDefault="00106C21" w:rsidP="002A5B67">
            <w:pPr>
              <w:pStyle w:val="Alineazaodstavkom"/>
              <w:numPr>
                <w:ilvl w:val="0"/>
                <w:numId w:val="0"/>
              </w:numPr>
              <w:spacing w:line="260" w:lineRule="exact"/>
              <w:ind w:left="709"/>
              <w:rPr>
                <w:sz w:val="20"/>
                <w:szCs w:val="20"/>
              </w:rPr>
            </w:pPr>
          </w:p>
          <w:p w:rsidR="00106C21" w:rsidRPr="0086649C" w:rsidRDefault="00106C21" w:rsidP="002A5B67">
            <w:pPr>
              <w:pStyle w:val="rkovnatokazaodstavkom"/>
              <w:numPr>
                <w:ilvl w:val="0"/>
                <w:numId w:val="0"/>
              </w:numPr>
              <w:spacing w:line="260" w:lineRule="exact"/>
              <w:rPr>
                <w:rFonts w:cs="Arial"/>
                <w:b/>
              </w:rPr>
            </w:pPr>
            <w:r w:rsidRPr="0086649C">
              <w:rPr>
                <w:rFonts w:cs="Arial"/>
                <w:b/>
              </w:rPr>
              <w:t>b) pri obveznostih strank do javne uprave ali pravosodnih organov:</w:t>
            </w:r>
          </w:p>
          <w:p w:rsidR="00106C21" w:rsidRPr="0086649C" w:rsidRDefault="00106C21" w:rsidP="002A5B67">
            <w:pPr>
              <w:pStyle w:val="Alineazaodstavkom"/>
              <w:numPr>
                <w:ilvl w:val="0"/>
                <w:numId w:val="0"/>
              </w:numPr>
              <w:spacing w:line="260" w:lineRule="exact"/>
              <w:ind w:left="284"/>
              <w:rPr>
                <w:sz w:val="20"/>
                <w:szCs w:val="20"/>
              </w:rPr>
            </w:pPr>
            <w:r w:rsidRPr="0086649C">
              <w:rPr>
                <w:sz w:val="20"/>
                <w:szCs w:val="20"/>
              </w:rPr>
              <w:t>Novela zakona ne uvaja novih upravnih postopkov in ne bo imela drugih negativnih posledic pri obveznostih strank do javne uprave ali pravosodnih organov, bo pa s poenostavitvijo postopkov vplivala na ekonomičnost in hitrost postopkov oziroma reševanja zadev.</w:t>
            </w:r>
          </w:p>
          <w:p w:rsidR="00106C21" w:rsidRPr="0086649C" w:rsidRDefault="00106C21" w:rsidP="002A5B67">
            <w:pPr>
              <w:pStyle w:val="Alineazaodstavkom"/>
              <w:numPr>
                <w:ilvl w:val="0"/>
                <w:numId w:val="0"/>
              </w:numPr>
              <w:spacing w:line="260" w:lineRule="exact"/>
              <w:ind w:left="709"/>
              <w:rPr>
                <w:sz w:val="20"/>
                <w:szCs w:val="20"/>
              </w:rPr>
            </w:pPr>
          </w:p>
        </w:tc>
      </w:tr>
      <w:tr w:rsidR="00106C21" w:rsidRPr="0086649C" w:rsidTr="002A5B67">
        <w:tc>
          <w:tcPr>
            <w:tcW w:w="9213" w:type="dxa"/>
          </w:tcPr>
          <w:p w:rsidR="00106C21" w:rsidRPr="0086649C" w:rsidRDefault="00106C21" w:rsidP="002A5B67">
            <w:pPr>
              <w:pStyle w:val="Odsek"/>
              <w:numPr>
                <w:ilvl w:val="0"/>
                <w:numId w:val="0"/>
              </w:numPr>
              <w:spacing w:before="0" w:after="0" w:line="260" w:lineRule="exact"/>
              <w:jc w:val="left"/>
              <w:rPr>
                <w:sz w:val="20"/>
                <w:szCs w:val="20"/>
              </w:rPr>
            </w:pPr>
            <w:r w:rsidRPr="0086649C">
              <w:rPr>
                <w:sz w:val="20"/>
                <w:szCs w:val="20"/>
              </w:rPr>
              <w:t>6.2 Presoja posledic za okolje, vključno s prostorskimi in varstvenimi vidiki, in sicer za:</w:t>
            </w:r>
          </w:p>
        </w:tc>
      </w:tr>
      <w:tr w:rsidR="00106C21" w:rsidRPr="0086649C" w:rsidTr="002A5B67">
        <w:tc>
          <w:tcPr>
            <w:tcW w:w="9213" w:type="dxa"/>
          </w:tcPr>
          <w:p w:rsidR="00106C21" w:rsidRPr="0086649C" w:rsidRDefault="00106C21" w:rsidP="002A5B67">
            <w:pPr>
              <w:pStyle w:val="Alineazatoko"/>
              <w:spacing w:line="260" w:lineRule="exact"/>
              <w:ind w:left="284" w:firstLine="0"/>
              <w:rPr>
                <w:sz w:val="20"/>
                <w:szCs w:val="20"/>
              </w:rPr>
            </w:pPr>
            <w:r w:rsidRPr="0086649C">
              <w:rPr>
                <w:sz w:val="20"/>
                <w:szCs w:val="20"/>
              </w:rPr>
              <w:t>Novela zakona ne prinaša neposrednih posledic za okolje.</w:t>
            </w:r>
          </w:p>
          <w:p w:rsidR="00106C21" w:rsidRPr="0086649C" w:rsidRDefault="00106C21" w:rsidP="002A5B67">
            <w:pPr>
              <w:pStyle w:val="Alineazatoko"/>
              <w:spacing w:line="260" w:lineRule="exact"/>
              <w:ind w:left="1428" w:firstLine="0"/>
              <w:rPr>
                <w:sz w:val="20"/>
                <w:szCs w:val="20"/>
              </w:rPr>
            </w:pPr>
          </w:p>
        </w:tc>
      </w:tr>
      <w:tr w:rsidR="00106C21" w:rsidRPr="0086649C" w:rsidTr="002A5B67">
        <w:tc>
          <w:tcPr>
            <w:tcW w:w="9213" w:type="dxa"/>
          </w:tcPr>
          <w:p w:rsidR="00106C21" w:rsidRPr="0086649C" w:rsidRDefault="00106C21" w:rsidP="002A5B67">
            <w:pPr>
              <w:pStyle w:val="Odsek"/>
              <w:numPr>
                <w:ilvl w:val="0"/>
                <w:numId w:val="0"/>
              </w:numPr>
              <w:spacing w:before="0" w:after="0" w:line="260" w:lineRule="exact"/>
              <w:jc w:val="left"/>
              <w:rPr>
                <w:sz w:val="20"/>
                <w:szCs w:val="20"/>
              </w:rPr>
            </w:pPr>
            <w:r w:rsidRPr="0086649C">
              <w:rPr>
                <w:sz w:val="20"/>
                <w:szCs w:val="20"/>
              </w:rPr>
              <w:t>6.3 Presoja posledic za gospodarstvo, in sicer za:</w:t>
            </w:r>
          </w:p>
        </w:tc>
      </w:tr>
      <w:tr w:rsidR="00106C21" w:rsidRPr="0086649C" w:rsidTr="002A5B67">
        <w:tc>
          <w:tcPr>
            <w:tcW w:w="9213" w:type="dxa"/>
          </w:tcPr>
          <w:p w:rsidR="00106C21" w:rsidRPr="0086649C" w:rsidRDefault="00106C21" w:rsidP="002A5B67">
            <w:pPr>
              <w:pStyle w:val="Alineazatoko"/>
              <w:spacing w:line="260" w:lineRule="exact"/>
              <w:ind w:left="284" w:firstLine="0"/>
              <w:rPr>
                <w:sz w:val="20"/>
                <w:szCs w:val="20"/>
              </w:rPr>
            </w:pPr>
            <w:r w:rsidRPr="0086649C">
              <w:rPr>
                <w:sz w:val="20"/>
                <w:szCs w:val="20"/>
              </w:rPr>
              <w:t>Novela zakona ne prinaša neposrednih posledic za gospodarstvo.</w:t>
            </w:r>
          </w:p>
          <w:p w:rsidR="00106C21" w:rsidRPr="0086649C" w:rsidRDefault="00106C21" w:rsidP="002A5B67">
            <w:pPr>
              <w:pStyle w:val="Alineazatoko"/>
              <w:spacing w:line="260" w:lineRule="exact"/>
              <w:rPr>
                <w:sz w:val="20"/>
                <w:szCs w:val="20"/>
              </w:rPr>
            </w:pPr>
          </w:p>
        </w:tc>
      </w:tr>
      <w:tr w:rsidR="00106C21" w:rsidRPr="0086649C" w:rsidTr="002A5B67">
        <w:tc>
          <w:tcPr>
            <w:tcW w:w="9213" w:type="dxa"/>
          </w:tcPr>
          <w:p w:rsidR="00106C21" w:rsidRPr="0086649C" w:rsidRDefault="00106C21" w:rsidP="002A5B67">
            <w:pPr>
              <w:pStyle w:val="Odsek"/>
              <w:numPr>
                <w:ilvl w:val="0"/>
                <w:numId w:val="0"/>
              </w:numPr>
              <w:spacing w:before="0" w:after="0" w:line="260" w:lineRule="exact"/>
              <w:jc w:val="left"/>
              <w:rPr>
                <w:sz w:val="20"/>
                <w:szCs w:val="20"/>
              </w:rPr>
            </w:pPr>
            <w:r w:rsidRPr="0086649C">
              <w:rPr>
                <w:sz w:val="20"/>
                <w:szCs w:val="20"/>
              </w:rPr>
              <w:t>6.4 Presoja posledic za socialno področje, in sicer za:</w:t>
            </w:r>
          </w:p>
        </w:tc>
      </w:tr>
      <w:tr w:rsidR="00106C21" w:rsidRPr="0086649C" w:rsidTr="002A5B67">
        <w:tc>
          <w:tcPr>
            <w:tcW w:w="9213" w:type="dxa"/>
          </w:tcPr>
          <w:p w:rsidR="00106C21" w:rsidRPr="0086649C" w:rsidRDefault="00106C21" w:rsidP="002A5B67">
            <w:pPr>
              <w:pStyle w:val="Alineazaodstavkom"/>
              <w:numPr>
                <w:ilvl w:val="0"/>
                <w:numId w:val="0"/>
              </w:numPr>
              <w:spacing w:line="260" w:lineRule="exact"/>
              <w:ind w:left="284"/>
              <w:rPr>
                <w:sz w:val="20"/>
                <w:szCs w:val="20"/>
              </w:rPr>
            </w:pPr>
            <w:r w:rsidRPr="0086649C">
              <w:rPr>
                <w:sz w:val="20"/>
                <w:szCs w:val="20"/>
              </w:rPr>
              <w:t>Novela zakona bo imela pozitiven vpliv na socialni položaj samozaposlenih in zaposlenih v kulturi.</w:t>
            </w:r>
          </w:p>
          <w:p w:rsidR="00106C21" w:rsidRPr="0086649C" w:rsidRDefault="00106C21" w:rsidP="002A5B67">
            <w:pPr>
              <w:pStyle w:val="Alineazaodstavkom"/>
              <w:numPr>
                <w:ilvl w:val="0"/>
                <w:numId w:val="0"/>
              </w:numPr>
              <w:spacing w:line="260" w:lineRule="exact"/>
              <w:ind w:left="709" w:hanging="284"/>
              <w:rPr>
                <w:sz w:val="20"/>
                <w:szCs w:val="20"/>
              </w:rPr>
            </w:pPr>
          </w:p>
        </w:tc>
      </w:tr>
      <w:tr w:rsidR="00106C21" w:rsidRPr="0086649C" w:rsidTr="002A5B67">
        <w:tc>
          <w:tcPr>
            <w:tcW w:w="9213" w:type="dxa"/>
          </w:tcPr>
          <w:p w:rsidR="00106C21" w:rsidRPr="0086649C" w:rsidRDefault="00106C21" w:rsidP="002A5B67">
            <w:pPr>
              <w:pStyle w:val="Odsek"/>
              <w:numPr>
                <w:ilvl w:val="0"/>
                <w:numId w:val="0"/>
              </w:numPr>
              <w:spacing w:before="0" w:after="0" w:line="260" w:lineRule="exact"/>
              <w:jc w:val="left"/>
              <w:rPr>
                <w:sz w:val="20"/>
                <w:szCs w:val="20"/>
              </w:rPr>
            </w:pPr>
            <w:r w:rsidRPr="0086649C">
              <w:rPr>
                <w:sz w:val="20"/>
                <w:szCs w:val="20"/>
              </w:rPr>
              <w:t>6.5 Presoja posledic za dokumente razvojnega načrtovanja, in sicer za:</w:t>
            </w:r>
          </w:p>
        </w:tc>
      </w:tr>
      <w:tr w:rsidR="00106C21" w:rsidRPr="0086649C" w:rsidTr="002A5B67">
        <w:tc>
          <w:tcPr>
            <w:tcW w:w="9213" w:type="dxa"/>
          </w:tcPr>
          <w:p w:rsidR="00106C21" w:rsidRPr="0086649C" w:rsidRDefault="00106C21" w:rsidP="002A5B67">
            <w:pPr>
              <w:pStyle w:val="Alineazaodstavkom"/>
              <w:numPr>
                <w:ilvl w:val="0"/>
                <w:numId w:val="0"/>
              </w:numPr>
              <w:spacing w:line="260" w:lineRule="exact"/>
              <w:ind w:left="284"/>
              <w:rPr>
                <w:sz w:val="20"/>
                <w:szCs w:val="20"/>
              </w:rPr>
            </w:pPr>
            <w:r w:rsidRPr="0086649C">
              <w:rPr>
                <w:sz w:val="20"/>
                <w:szCs w:val="20"/>
              </w:rPr>
              <w:lastRenderedPageBreak/>
              <w:t>Novela zakona ne uvaja novih dokumentov razvojnega načrtovanja.</w:t>
            </w:r>
          </w:p>
          <w:p w:rsidR="00106C21" w:rsidRPr="0086649C" w:rsidRDefault="00106C21" w:rsidP="002A5B67">
            <w:pPr>
              <w:pStyle w:val="Alineazaodstavkom"/>
              <w:numPr>
                <w:ilvl w:val="0"/>
                <w:numId w:val="0"/>
              </w:numPr>
              <w:spacing w:line="260" w:lineRule="exact"/>
              <w:rPr>
                <w:b/>
                <w:sz w:val="20"/>
                <w:szCs w:val="20"/>
              </w:rPr>
            </w:pPr>
          </w:p>
          <w:p w:rsidR="00106C21" w:rsidRPr="0086649C" w:rsidRDefault="00106C21" w:rsidP="002A5B67">
            <w:pPr>
              <w:pStyle w:val="Alineazaodstavkom"/>
              <w:numPr>
                <w:ilvl w:val="0"/>
                <w:numId w:val="0"/>
              </w:numPr>
              <w:spacing w:line="260" w:lineRule="exact"/>
              <w:rPr>
                <w:b/>
                <w:sz w:val="20"/>
                <w:szCs w:val="20"/>
              </w:rPr>
            </w:pPr>
            <w:r w:rsidRPr="0086649C">
              <w:rPr>
                <w:b/>
                <w:sz w:val="20"/>
                <w:szCs w:val="20"/>
              </w:rPr>
              <w:t xml:space="preserve">6.6 Presoja posledic za druga področja: </w:t>
            </w:r>
          </w:p>
          <w:p w:rsidR="00106C21" w:rsidRPr="0086649C" w:rsidRDefault="00106C21" w:rsidP="002A5B67">
            <w:pPr>
              <w:pStyle w:val="Alineazaodstavkom"/>
              <w:numPr>
                <w:ilvl w:val="0"/>
                <w:numId w:val="0"/>
              </w:numPr>
              <w:spacing w:line="260" w:lineRule="exact"/>
              <w:ind w:left="318"/>
              <w:jc w:val="left"/>
              <w:rPr>
                <w:sz w:val="20"/>
              </w:rPr>
            </w:pPr>
            <w:r w:rsidRPr="0086649C">
              <w:rPr>
                <w:sz w:val="20"/>
              </w:rPr>
              <w:t>Novela zakona ne bo imela neposrednih posledic za druga področja.</w:t>
            </w:r>
          </w:p>
          <w:p w:rsidR="00106C21" w:rsidRPr="0086649C" w:rsidRDefault="00106C21" w:rsidP="002A5B67">
            <w:pPr>
              <w:pStyle w:val="Alineazaodstavkom"/>
              <w:numPr>
                <w:ilvl w:val="0"/>
                <w:numId w:val="0"/>
              </w:numPr>
              <w:spacing w:line="260" w:lineRule="exact"/>
              <w:rPr>
                <w:b/>
                <w:sz w:val="20"/>
                <w:szCs w:val="20"/>
              </w:rPr>
            </w:pPr>
          </w:p>
        </w:tc>
      </w:tr>
      <w:tr w:rsidR="00106C21" w:rsidRPr="0086649C" w:rsidTr="002A5B67">
        <w:tc>
          <w:tcPr>
            <w:tcW w:w="9213" w:type="dxa"/>
          </w:tcPr>
          <w:p w:rsidR="00106C21" w:rsidRPr="0086649C" w:rsidRDefault="00106C21" w:rsidP="002A5B67">
            <w:pPr>
              <w:pStyle w:val="Odsek"/>
              <w:numPr>
                <w:ilvl w:val="0"/>
                <w:numId w:val="0"/>
              </w:numPr>
              <w:spacing w:before="0" w:after="0" w:line="260" w:lineRule="exact"/>
              <w:jc w:val="left"/>
              <w:rPr>
                <w:sz w:val="20"/>
                <w:szCs w:val="20"/>
              </w:rPr>
            </w:pPr>
            <w:r w:rsidRPr="0086649C">
              <w:rPr>
                <w:sz w:val="20"/>
                <w:szCs w:val="20"/>
              </w:rPr>
              <w:t>6.7 Izvajanje sprejetega predpisa:</w:t>
            </w:r>
          </w:p>
        </w:tc>
      </w:tr>
      <w:tr w:rsidR="00106C21" w:rsidRPr="0086649C" w:rsidTr="002A5B67">
        <w:tc>
          <w:tcPr>
            <w:tcW w:w="9213" w:type="dxa"/>
          </w:tcPr>
          <w:p w:rsidR="00106C21" w:rsidRPr="0086649C" w:rsidRDefault="00106C21" w:rsidP="002A5B67">
            <w:pPr>
              <w:pStyle w:val="Alineazatoko"/>
              <w:spacing w:line="260" w:lineRule="exact"/>
              <w:ind w:left="284" w:firstLine="0"/>
              <w:rPr>
                <w:sz w:val="20"/>
                <w:szCs w:val="20"/>
              </w:rPr>
            </w:pPr>
            <w:r w:rsidRPr="0086649C">
              <w:rPr>
                <w:sz w:val="20"/>
                <w:szCs w:val="20"/>
              </w:rPr>
              <w:t>Sprejeta novela zakona bo predstavljena na spletnih straneh Ministrstva za kulturo, ki bo tudi spremljalo njeno izvajanje.</w:t>
            </w:r>
          </w:p>
          <w:p w:rsidR="00106C21" w:rsidRPr="0086649C" w:rsidRDefault="00106C21" w:rsidP="002A5B67">
            <w:pPr>
              <w:pStyle w:val="Alineazatoko"/>
              <w:spacing w:line="260" w:lineRule="exact"/>
              <w:ind w:left="0" w:firstLine="0"/>
              <w:rPr>
                <w:sz w:val="20"/>
                <w:szCs w:val="20"/>
              </w:rPr>
            </w:pPr>
          </w:p>
        </w:tc>
      </w:tr>
      <w:tr w:rsidR="00106C21" w:rsidRPr="0086649C" w:rsidTr="002A5B67">
        <w:tc>
          <w:tcPr>
            <w:tcW w:w="9213" w:type="dxa"/>
          </w:tcPr>
          <w:p w:rsidR="00106C21" w:rsidRPr="0086649C" w:rsidRDefault="00106C21" w:rsidP="002A5B67">
            <w:pPr>
              <w:pStyle w:val="Odsek"/>
              <w:numPr>
                <w:ilvl w:val="0"/>
                <w:numId w:val="0"/>
              </w:numPr>
              <w:spacing w:before="0" w:after="0" w:line="260" w:lineRule="exact"/>
              <w:jc w:val="left"/>
              <w:rPr>
                <w:sz w:val="20"/>
                <w:szCs w:val="20"/>
              </w:rPr>
            </w:pPr>
            <w:r w:rsidRPr="0086649C">
              <w:rPr>
                <w:sz w:val="20"/>
                <w:szCs w:val="20"/>
              </w:rPr>
              <w:t>6.8 Druge pomembne okoliščine v zvezi z vprašanji, ki jih ureja predlog zakona</w:t>
            </w:r>
          </w:p>
          <w:p w:rsidR="00106C21" w:rsidRPr="0086649C" w:rsidRDefault="00106C21" w:rsidP="002A5B67">
            <w:pPr>
              <w:pStyle w:val="Odsek"/>
              <w:numPr>
                <w:ilvl w:val="0"/>
                <w:numId w:val="0"/>
              </w:numPr>
              <w:spacing w:before="0" w:after="0" w:line="260" w:lineRule="exact"/>
              <w:ind w:left="284"/>
              <w:jc w:val="left"/>
              <w:rPr>
                <w:b w:val="0"/>
                <w:sz w:val="20"/>
                <w:szCs w:val="20"/>
              </w:rPr>
            </w:pPr>
            <w:r w:rsidRPr="0086649C">
              <w:rPr>
                <w:b w:val="0"/>
                <w:sz w:val="20"/>
                <w:szCs w:val="20"/>
              </w:rPr>
              <w:t>Ni drugih pomembnih okoliščin.</w:t>
            </w:r>
          </w:p>
          <w:p w:rsidR="00106C21" w:rsidRPr="0086649C" w:rsidRDefault="00106C21" w:rsidP="002A5B67">
            <w:pPr>
              <w:pStyle w:val="Odsek"/>
              <w:numPr>
                <w:ilvl w:val="0"/>
                <w:numId w:val="0"/>
              </w:numPr>
              <w:spacing w:before="0" w:after="0" w:line="260" w:lineRule="exact"/>
              <w:jc w:val="left"/>
              <w:rPr>
                <w:sz w:val="20"/>
                <w:szCs w:val="20"/>
              </w:rPr>
            </w:pPr>
          </w:p>
          <w:p w:rsidR="00106C21" w:rsidRPr="0086649C" w:rsidRDefault="00106C21" w:rsidP="002A5B67">
            <w:pPr>
              <w:pStyle w:val="Odsek"/>
              <w:numPr>
                <w:ilvl w:val="0"/>
                <w:numId w:val="0"/>
              </w:numPr>
              <w:spacing w:before="0" w:after="0" w:line="260" w:lineRule="exact"/>
              <w:jc w:val="left"/>
              <w:rPr>
                <w:sz w:val="20"/>
                <w:szCs w:val="20"/>
              </w:rPr>
            </w:pPr>
            <w:r w:rsidRPr="0086649C">
              <w:rPr>
                <w:sz w:val="20"/>
                <w:szCs w:val="20"/>
              </w:rPr>
              <w:t>7. Prikaz sodelovanja javnosti pri pripravi predloga zakona:</w:t>
            </w:r>
          </w:p>
          <w:p w:rsidR="00F96371" w:rsidRPr="0086649C" w:rsidRDefault="00F96371" w:rsidP="00F96371">
            <w:pPr>
              <w:pStyle w:val="Neotevilenodstavek"/>
              <w:widowControl w:val="0"/>
              <w:spacing w:before="0" w:after="0" w:line="260" w:lineRule="exact"/>
              <w:rPr>
                <w:iCs/>
                <w:sz w:val="20"/>
                <w:szCs w:val="20"/>
              </w:rPr>
            </w:pPr>
            <w:r w:rsidRPr="0086649C">
              <w:rPr>
                <w:iCs/>
                <w:sz w:val="20"/>
                <w:szCs w:val="20"/>
              </w:rPr>
              <w:t xml:space="preserve">Osnutek zakona je bil objavljen na spletnih straneh Ministrstva za kulturo in e-demokracije. </w:t>
            </w:r>
            <w:r>
              <w:rPr>
                <w:iCs/>
                <w:sz w:val="20"/>
                <w:szCs w:val="20"/>
              </w:rPr>
              <w:t>Zadnja j</w:t>
            </w:r>
            <w:r w:rsidRPr="0086649C">
              <w:rPr>
                <w:iCs/>
                <w:sz w:val="20"/>
                <w:szCs w:val="20"/>
              </w:rPr>
              <w:t xml:space="preserve">avna obravnava je trajala do </w:t>
            </w:r>
            <w:r>
              <w:rPr>
                <w:iCs/>
                <w:sz w:val="20"/>
                <w:szCs w:val="20"/>
              </w:rPr>
              <w:t>28</w:t>
            </w:r>
            <w:r w:rsidRPr="0086649C">
              <w:rPr>
                <w:iCs/>
                <w:sz w:val="20"/>
                <w:szCs w:val="20"/>
              </w:rPr>
              <w:t>. julija 201</w:t>
            </w:r>
            <w:r>
              <w:rPr>
                <w:iCs/>
                <w:sz w:val="20"/>
                <w:szCs w:val="20"/>
              </w:rPr>
              <w:t>6</w:t>
            </w:r>
            <w:r w:rsidRPr="0086649C">
              <w:rPr>
                <w:iCs/>
                <w:sz w:val="20"/>
                <w:szCs w:val="20"/>
              </w:rPr>
              <w:t>. Predlog zakona je bil neposredno poslan Nacionalnemu svetu za kulturo, Kulturniški zbornici Slovenije, in sindikatoma GLOSA in SVIZ</w:t>
            </w:r>
            <w:r>
              <w:rPr>
                <w:iCs/>
                <w:sz w:val="20"/>
                <w:szCs w:val="20"/>
              </w:rPr>
              <w:t>.</w:t>
            </w:r>
            <w:r w:rsidRPr="0086649C">
              <w:rPr>
                <w:iCs/>
                <w:sz w:val="20"/>
                <w:szCs w:val="20"/>
              </w:rPr>
              <w:t xml:space="preserve"> </w:t>
            </w:r>
          </w:p>
          <w:p w:rsidR="00F96371" w:rsidRPr="0086649C" w:rsidRDefault="00F96371" w:rsidP="00F96371">
            <w:pPr>
              <w:pStyle w:val="Neotevilenodstavek"/>
              <w:widowControl w:val="0"/>
              <w:spacing w:before="0" w:after="0" w:line="260" w:lineRule="exact"/>
              <w:rPr>
                <w:iCs/>
                <w:sz w:val="20"/>
                <w:szCs w:val="20"/>
              </w:rPr>
            </w:pPr>
            <w:r w:rsidRPr="0086649C">
              <w:rPr>
                <w:iCs/>
                <w:sz w:val="20"/>
                <w:szCs w:val="20"/>
              </w:rPr>
              <w:t xml:space="preserve">V razpravo so bili vključeni: </w:t>
            </w:r>
          </w:p>
          <w:p w:rsidR="00F96371" w:rsidRPr="0086649C" w:rsidRDefault="00F96371" w:rsidP="00F96371">
            <w:pPr>
              <w:pStyle w:val="Neotevilenodstavek"/>
              <w:widowControl w:val="0"/>
              <w:numPr>
                <w:ilvl w:val="0"/>
                <w:numId w:val="13"/>
              </w:numPr>
              <w:spacing w:before="0" w:after="0" w:line="260" w:lineRule="exact"/>
              <w:rPr>
                <w:iCs/>
                <w:sz w:val="20"/>
                <w:szCs w:val="20"/>
              </w:rPr>
            </w:pPr>
            <w:r w:rsidRPr="0086649C">
              <w:rPr>
                <w:iCs/>
                <w:sz w:val="20"/>
                <w:szCs w:val="20"/>
              </w:rPr>
              <w:t xml:space="preserve">nevladne organizacije, </w:t>
            </w:r>
          </w:p>
          <w:p w:rsidR="00F96371" w:rsidRPr="0086649C" w:rsidRDefault="00F96371" w:rsidP="00F96371">
            <w:pPr>
              <w:pStyle w:val="Neotevilenodstavek"/>
              <w:widowControl w:val="0"/>
              <w:numPr>
                <w:ilvl w:val="0"/>
                <w:numId w:val="13"/>
              </w:numPr>
              <w:spacing w:before="0" w:after="0" w:line="260" w:lineRule="exact"/>
              <w:rPr>
                <w:iCs/>
                <w:sz w:val="20"/>
                <w:szCs w:val="20"/>
              </w:rPr>
            </w:pPr>
            <w:r w:rsidRPr="0086649C">
              <w:rPr>
                <w:iCs/>
                <w:sz w:val="20"/>
                <w:szCs w:val="20"/>
              </w:rPr>
              <w:t>predstavniki zainteresirane javnosti,</w:t>
            </w:r>
          </w:p>
          <w:p w:rsidR="00F96371" w:rsidRDefault="00F96371" w:rsidP="00F96371">
            <w:pPr>
              <w:pStyle w:val="Neotevilenodstavek"/>
              <w:widowControl w:val="0"/>
              <w:numPr>
                <w:ilvl w:val="0"/>
                <w:numId w:val="13"/>
              </w:numPr>
              <w:spacing w:before="0" w:after="0" w:line="260" w:lineRule="exact"/>
              <w:rPr>
                <w:iCs/>
                <w:sz w:val="20"/>
                <w:szCs w:val="20"/>
              </w:rPr>
            </w:pPr>
            <w:r w:rsidRPr="0086649C">
              <w:rPr>
                <w:iCs/>
                <w:sz w:val="20"/>
                <w:szCs w:val="20"/>
              </w:rPr>
              <w:t>predstavniki strokovne javnosti</w:t>
            </w:r>
            <w:r>
              <w:rPr>
                <w:iCs/>
                <w:sz w:val="20"/>
                <w:szCs w:val="20"/>
              </w:rPr>
              <w:t>,</w:t>
            </w:r>
          </w:p>
          <w:p w:rsidR="00F96371" w:rsidRPr="00F96371" w:rsidRDefault="00F96371" w:rsidP="00F96371">
            <w:pPr>
              <w:pStyle w:val="Neotevilenodstavek"/>
              <w:widowControl w:val="0"/>
              <w:numPr>
                <w:ilvl w:val="0"/>
                <w:numId w:val="13"/>
              </w:numPr>
              <w:spacing w:before="0" w:after="0" w:line="260" w:lineRule="exact"/>
              <w:rPr>
                <w:iCs/>
                <w:sz w:val="20"/>
                <w:szCs w:val="20"/>
              </w:rPr>
            </w:pPr>
            <w:r>
              <w:rPr>
                <w:iCs/>
                <w:sz w:val="20"/>
                <w:szCs w:val="20"/>
              </w:rPr>
              <w:t>združenja občin in občine.</w:t>
            </w:r>
          </w:p>
          <w:p w:rsidR="00F96371" w:rsidRPr="0086649C" w:rsidRDefault="00F96371" w:rsidP="00F96371">
            <w:pPr>
              <w:pStyle w:val="Neotevilenodstavek"/>
              <w:widowControl w:val="0"/>
              <w:spacing w:before="0" w:after="0" w:line="260" w:lineRule="exact"/>
              <w:rPr>
                <w:iCs/>
                <w:sz w:val="20"/>
                <w:szCs w:val="20"/>
              </w:rPr>
            </w:pPr>
          </w:p>
          <w:p w:rsidR="00F96371" w:rsidRPr="0086649C" w:rsidRDefault="00F96371" w:rsidP="00F96371">
            <w:pPr>
              <w:pStyle w:val="Neotevilenodstavek"/>
              <w:widowControl w:val="0"/>
              <w:spacing w:before="0" w:after="0" w:line="260" w:lineRule="exact"/>
              <w:rPr>
                <w:iCs/>
                <w:sz w:val="20"/>
                <w:szCs w:val="20"/>
              </w:rPr>
            </w:pPr>
            <w:r w:rsidRPr="0086649C">
              <w:rPr>
                <w:iCs/>
                <w:sz w:val="20"/>
                <w:szCs w:val="20"/>
              </w:rPr>
              <w:t xml:space="preserve">Mnenja, predlogi in pripombe so dali: GLOSA – Sindikat kulture in narave Slovenije, </w:t>
            </w:r>
            <w:r w:rsidRPr="0086649C">
              <w:rPr>
                <w:sz w:val="20"/>
                <w:szCs w:val="20"/>
              </w:rPr>
              <w:t xml:space="preserve"> Nacionalni svet za kulturo, Društvo oblikovalcev Slovenije, Društvo Asociacija</w:t>
            </w:r>
            <w:r>
              <w:rPr>
                <w:sz w:val="20"/>
                <w:szCs w:val="20"/>
              </w:rPr>
              <w:t>.</w:t>
            </w:r>
            <w:r w:rsidRPr="0086649C">
              <w:rPr>
                <w:sz w:val="20"/>
                <w:szCs w:val="20"/>
              </w:rPr>
              <w:t xml:space="preserve"> </w:t>
            </w:r>
          </w:p>
          <w:p w:rsidR="00F96371" w:rsidRDefault="00F96371" w:rsidP="00F96371">
            <w:pPr>
              <w:pStyle w:val="Neotevilenodstavek"/>
              <w:widowControl w:val="0"/>
              <w:spacing w:before="0" w:after="0" w:line="260" w:lineRule="exact"/>
              <w:rPr>
                <w:sz w:val="20"/>
                <w:u w:val="single"/>
              </w:rPr>
            </w:pPr>
          </w:p>
          <w:p w:rsidR="00F96371" w:rsidRPr="0086649C" w:rsidRDefault="00F96371" w:rsidP="00F96371">
            <w:pPr>
              <w:pStyle w:val="Neotevilenodstavek"/>
              <w:widowControl w:val="0"/>
              <w:spacing w:before="0" w:after="0" w:line="260" w:lineRule="exact"/>
              <w:rPr>
                <w:sz w:val="20"/>
              </w:rPr>
            </w:pPr>
            <w:r w:rsidRPr="0086649C">
              <w:rPr>
                <w:sz w:val="20"/>
                <w:u w:val="single"/>
              </w:rPr>
              <w:t>Povzetek nekaterih pomembnejših predlogov</w:t>
            </w:r>
            <w:r>
              <w:rPr>
                <w:sz w:val="20"/>
                <w:u w:val="single"/>
              </w:rPr>
              <w:t xml:space="preserve"> iz zadnje javne razprave</w:t>
            </w:r>
            <w:r w:rsidRPr="0086649C">
              <w:rPr>
                <w:sz w:val="20"/>
              </w:rPr>
              <w:t>:</w:t>
            </w:r>
          </w:p>
          <w:p w:rsidR="00F96371" w:rsidRDefault="00F96371" w:rsidP="00F96371">
            <w:pPr>
              <w:pStyle w:val="Neotevilenodstavek"/>
              <w:widowControl w:val="0"/>
              <w:spacing w:line="260" w:lineRule="exact"/>
              <w:rPr>
                <w:iCs/>
                <w:sz w:val="20"/>
                <w:szCs w:val="20"/>
              </w:rPr>
            </w:pPr>
            <w:r w:rsidRPr="00D154DD">
              <w:rPr>
                <w:iCs/>
                <w:sz w:val="20"/>
                <w:szCs w:val="20"/>
              </w:rPr>
              <w:t>Nacionalni svet za kulturo</w:t>
            </w:r>
            <w:r>
              <w:rPr>
                <w:iCs/>
                <w:sz w:val="20"/>
                <w:szCs w:val="20"/>
              </w:rPr>
              <w:t>:</w:t>
            </w:r>
          </w:p>
          <w:p w:rsidR="00F96371" w:rsidRDefault="00F96371" w:rsidP="00F96371">
            <w:pPr>
              <w:pStyle w:val="Neotevilenodstavek"/>
              <w:widowControl w:val="0"/>
              <w:spacing w:line="260" w:lineRule="exact"/>
              <w:rPr>
                <w:iCs/>
                <w:sz w:val="20"/>
                <w:szCs w:val="20"/>
              </w:rPr>
            </w:pPr>
            <w:r>
              <w:rPr>
                <w:iCs/>
                <w:sz w:val="20"/>
                <w:szCs w:val="20"/>
              </w:rPr>
              <w:t>-</w:t>
            </w:r>
            <w:r w:rsidRPr="00D154DD">
              <w:rPr>
                <w:iCs/>
                <w:sz w:val="20"/>
                <w:szCs w:val="20"/>
              </w:rPr>
              <w:t xml:space="preserve"> </w:t>
            </w:r>
            <w:r>
              <w:rPr>
                <w:iCs/>
                <w:sz w:val="20"/>
                <w:szCs w:val="20"/>
              </w:rPr>
              <w:t>p</w:t>
            </w:r>
            <w:r w:rsidRPr="00D154DD">
              <w:rPr>
                <w:iCs/>
                <w:sz w:val="20"/>
                <w:szCs w:val="20"/>
              </w:rPr>
              <w:t>redlaga skrajšanje veljavnosti NPK na 8 let.</w:t>
            </w:r>
            <w:r w:rsidRPr="00D154DD">
              <w:rPr>
                <w:iCs/>
                <w:sz w:val="20"/>
                <w:szCs w:val="20"/>
              </w:rPr>
              <w:tab/>
            </w:r>
            <w:r>
              <w:rPr>
                <w:iCs/>
                <w:sz w:val="20"/>
                <w:szCs w:val="20"/>
              </w:rPr>
              <w:t>Predlog je večinoma upoštevan, saj se predlaga veljavnost NPK na najmanj 8 let.</w:t>
            </w:r>
          </w:p>
          <w:p w:rsidR="00F96371" w:rsidRPr="00D154DD" w:rsidRDefault="00F96371" w:rsidP="00F96371">
            <w:pPr>
              <w:pStyle w:val="Neotevilenodstavek"/>
              <w:widowControl w:val="0"/>
              <w:spacing w:line="260" w:lineRule="exact"/>
              <w:rPr>
                <w:iCs/>
                <w:sz w:val="20"/>
                <w:szCs w:val="20"/>
              </w:rPr>
            </w:pPr>
            <w:r>
              <w:rPr>
                <w:iCs/>
                <w:sz w:val="20"/>
                <w:szCs w:val="20"/>
              </w:rPr>
              <w:t>-p</w:t>
            </w:r>
            <w:r w:rsidRPr="00D154DD">
              <w:rPr>
                <w:iCs/>
                <w:sz w:val="20"/>
                <w:szCs w:val="20"/>
              </w:rPr>
              <w:t xml:space="preserve">redlaga dopolnitev 17. člena ZUJIK </w:t>
            </w:r>
            <w:r>
              <w:rPr>
                <w:iCs/>
                <w:sz w:val="20"/>
                <w:szCs w:val="20"/>
              </w:rPr>
              <w:t>(p</w:t>
            </w:r>
            <w:r w:rsidRPr="00D154DD">
              <w:rPr>
                <w:iCs/>
                <w:sz w:val="20"/>
                <w:szCs w:val="20"/>
              </w:rPr>
              <w:t>redlagajo popravek »NSK podaja mnenja k dvoletnim poročilom«</w:t>
            </w:r>
            <w:r>
              <w:rPr>
                <w:iCs/>
                <w:sz w:val="20"/>
                <w:szCs w:val="20"/>
              </w:rPr>
              <w:t>)</w:t>
            </w:r>
            <w:r w:rsidRPr="00D154DD">
              <w:rPr>
                <w:iCs/>
                <w:sz w:val="20"/>
                <w:szCs w:val="20"/>
              </w:rPr>
              <w:t>, ki sedaj ni odprt in ureja naloge NSK.</w:t>
            </w:r>
            <w:r>
              <w:rPr>
                <w:iCs/>
                <w:sz w:val="20"/>
                <w:szCs w:val="20"/>
              </w:rPr>
              <w:t xml:space="preserve"> Predloga se ne upošteva; člen ni odprt.</w:t>
            </w:r>
          </w:p>
          <w:p w:rsidR="00F96371" w:rsidRPr="00D154DD" w:rsidRDefault="00F96371" w:rsidP="00F96371">
            <w:pPr>
              <w:pStyle w:val="Neotevilenodstavek"/>
              <w:widowControl w:val="0"/>
              <w:spacing w:line="260" w:lineRule="exact"/>
              <w:rPr>
                <w:iCs/>
                <w:sz w:val="20"/>
                <w:szCs w:val="20"/>
              </w:rPr>
            </w:pPr>
            <w:r>
              <w:rPr>
                <w:iCs/>
                <w:sz w:val="20"/>
                <w:szCs w:val="20"/>
              </w:rPr>
              <w:t xml:space="preserve">-  predlaga dopolnitev </w:t>
            </w:r>
            <w:r w:rsidRPr="00D154DD">
              <w:rPr>
                <w:iCs/>
                <w:sz w:val="20"/>
                <w:szCs w:val="20"/>
              </w:rPr>
              <w:t xml:space="preserve">7. </w:t>
            </w:r>
            <w:r>
              <w:rPr>
                <w:iCs/>
                <w:sz w:val="20"/>
                <w:szCs w:val="20"/>
              </w:rPr>
              <w:t>č</w:t>
            </w:r>
            <w:r w:rsidRPr="00D154DD">
              <w:rPr>
                <w:iCs/>
                <w:sz w:val="20"/>
                <w:szCs w:val="20"/>
              </w:rPr>
              <w:t>len</w:t>
            </w:r>
            <w:r>
              <w:rPr>
                <w:iCs/>
                <w:sz w:val="20"/>
                <w:szCs w:val="20"/>
              </w:rPr>
              <w:t>a predloga zakona</w:t>
            </w:r>
            <w:r w:rsidRPr="00D154DD">
              <w:rPr>
                <w:iCs/>
                <w:sz w:val="20"/>
                <w:szCs w:val="20"/>
              </w:rPr>
              <w:t xml:space="preserve"> </w:t>
            </w:r>
            <w:r>
              <w:rPr>
                <w:iCs/>
                <w:sz w:val="20"/>
                <w:szCs w:val="20"/>
              </w:rPr>
              <w:t xml:space="preserve">z besedilom </w:t>
            </w:r>
            <w:r w:rsidRPr="00D154DD">
              <w:rPr>
                <w:iCs/>
                <w:sz w:val="20"/>
                <w:szCs w:val="20"/>
              </w:rPr>
              <w:t>»razen v primeru nekomercialnega oziroma brezplačnega namena, ko je najemna pogodba lahko dolgotrajnejša, največ do 99. let. (</w:t>
            </w:r>
            <w:proofErr w:type="spellStart"/>
            <w:r w:rsidRPr="00D154DD">
              <w:rPr>
                <w:iCs/>
                <w:sz w:val="20"/>
                <w:szCs w:val="20"/>
              </w:rPr>
              <w:t>78.a</w:t>
            </w:r>
            <w:proofErr w:type="spellEnd"/>
            <w:r w:rsidRPr="00D154DD">
              <w:rPr>
                <w:iCs/>
                <w:sz w:val="20"/>
                <w:szCs w:val="20"/>
              </w:rPr>
              <w:t xml:space="preserve"> člen ZUJIK)</w:t>
            </w:r>
            <w:r>
              <w:rPr>
                <w:iCs/>
                <w:sz w:val="20"/>
                <w:szCs w:val="20"/>
              </w:rPr>
              <w:t xml:space="preserve">.  Predlog ni upoštevan iz naslednjih razlogov: </w:t>
            </w:r>
            <w:r w:rsidRPr="00D154DD">
              <w:rPr>
                <w:iCs/>
                <w:sz w:val="20"/>
                <w:szCs w:val="20"/>
              </w:rPr>
              <w:t>Namen najema bo nekomercialna uporaba za izvajanje javnih kulturnih programov, zato razlikovanje ni potrebno in se določi zgolj en rok.  Obdobje do 10 let je ustrezno, saj omogoča večjo fleksibilnost in preverljivost smotrnosti. Glede na to, da je predvidena možnost podaljšanja, je teoretično omogočen tudi daljši rok trajanja najemne pogodbe.</w:t>
            </w:r>
          </w:p>
          <w:p w:rsidR="00F96371" w:rsidRPr="00D154DD" w:rsidRDefault="00F96371" w:rsidP="00F96371">
            <w:pPr>
              <w:pStyle w:val="Neotevilenodstavek"/>
              <w:widowControl w:val="0"/>
              <w:spacing w:line="260" w:lineRule="exact"/>
              <w:rPr>
                <w:iCs/>
                <w:sz w:val="20"/>
                <w:szCs w:val="20"/>
              </w:rPr>
            </w:pPr>
            <w:r w:rsidRPr="00D154DD">
              <w:rPr>
                <w:iCs/>
                <w:sz w:val="20"/>
                <w:szCs w:val="20"/>
              </w:rPr>
              <w:t>Zato se ohrani predlagani 10 letni rok, ki se lahko na podlagi ponovno ugotovljenega javnega interesa podaljša.</w:t>
            </w:r>
          </w:p>
          <w:p w:rsidR="00F96371" w:rsidRDefault="00F96371" w:rsidP="00F96371">
            <w:pPr>
              <w:pStyle w:val="Neotevilenodstavek"/>
              <w:widowControl w:val="0"/>
              <w:spacing w:line="260" w:lineRule="exact"/>
              <w:rPr>
                <w:iCs/>
                <w:sz w:val="20"/>
                <w:szCs w:val="20"/>
              </w:rPr>
            </w:pPr>
            <w:r w:rsidRPr="00D154DD">
              <w:rPr>
                <w:iCs/>
                <w:sz w:val="20"/>
                <w:szCs w:val="20"/>
              </w:rPr>
              <w:t>GLOSA</w:t>
            </w:r>
            <w:r w:rsidRPr="00D154DD">
              <w:rPr>
                <w:iCs/>
                <w:sz w:val="20"/>
                <w:szCs w:val="20"/>
              </w:rPr>
              <w:tab/>
            </w:r>
            <w:r>
              <w:rPr>
                <w:iCs/>
                <w:sz w:val="20"/>
                <w:szCs w:val="20"/>
              </w:rPr>
              <w:t xml:space="preserve"> je podala pozitivno mnenje na predlog zakona.</w:t>
            </w:r>
          </w:p>
          <w:p w:rsidR="00F96371" w:rsidRPr="00F674E9" w:rsidRDefault="00F96371" w:rsidP="00F96371">
            <w:pPr>
              <w:pStyle w:val="Neotevilenodstavek"/>
              <w:widowControl w:val="0"/>
              <w:spacing w:line="260" w:lineRule="exact"/>
              <w:rPr>
                <w:iCs/>
                <w:sz w:val="20"/>
                <w:szCs w:val="20"/>
              </w:rPr>
            </w:pPr>
            <w:r w:rsidRPr="00F674E9">
              <w:rPr>
                <w:iCs/>
                <w:sz w:val="20"/>
                <w:szCs w:val="20"/>
              </w:rPr>
              <w:t>DOS</w:t>
            </w:r>
            <w:r>
              <w:rPr>
                <w:iCs/>
                <w:sz w:val="20"/>
                <w:szCs w:val="20"/>
              </w:rPr>
              <w:t xml:space="preserve"> je podal </w:t>
            </w:r>
            <w:r w:rsidRPr="00F674E9">
              <w:rPr>
                <w:iCs/>
                <w:sz w:val="20"/>
                <w:szCs w:val="20"/>
              </w:rPr>
              <w:t>pripombe splošne narave</w:t>
            </w:r>
            <w:r>
              <w:rPr>
                <w:iCs/>
                <w:sz w:val="20"/>
                <w:szCs w:val="20"/>
              </w:rPr>
              <w:t xml:space="preserve">. </w:t>
            </w:r>
            <w:r w:rsidRPr="00F674E9">
              <w:rPr>
                <w:iCs/>
                <w:sz w:val="20"/>
                <w:szCs w:val="20"/>
              </w:rPr>
              <w:t xml:space="preserve">Predlaga razmislek o »sobotnem </w:t>
            </w:r>
            <w:r>
              <w:rPr>
                <w:iCs/>
                <w:sz w:val="20"/>
                <w:szCs w:val="20"/>
              </w:rPr>
              <w:t>letu</w:t>
            </w:r>
            <w:r w:rsidRPr="00F674E9">
              <w:rPr>
                <w:iCs/>
                <w:sz w:val="20"/>
                <w:szCs w:val="20"/>
              </w:rPr>
              <w:t xml:space="preserve"> za zaposlene in samozaposlene ustvarjalce«, kot to deluje že vrsto let znotraj MIZŠ</w:t>
            </w:r>
            <w:r>
              <w:rPr>
                <w:iCs/>
                <w:sz w:val="20"/>
                <w:szCs w:val="20"/>
              </w:rPr>
              <w:t xml:space="preserve">. Pojasnjujemo, da </w:t>
            </w:r>
            <w:r w:rsidRPr="00F674E9">
              <w:rPr>
                <w:iCs/>
                <w:sz w:val="20"/>
                <w:szCs w:val="20"/>
              </w:rPr>
              <w:t xml:space="preserve">52. člen ZUJIK že ureja sobotno </w:t>
            </w:r>
            <w:r>
              <w:rPr>
                <w:iCs/>
                <w:sz w:val="20"/>
                <w:szCs w:val="20"/>
              </w:rPr>
              <w:t>leto</w:t>
            </w:r>
            <w:r w:rsidRPr="00F674E9">
              <w:rPr>
                <w:iCs/>
                <w:sz w:val="20"/>
                <w:szCs w:val="20"/>
              </w:rPr>
              <w:t xml:space="preserve"> v javnih zavodih s področja kulture.</w:t>
            </w:r>
          </w:p>
          <w:p w:rsidR="00F96371" w:rsidRDefault="00F96371" w:rsidP="00F96371">
            <w:pPr>
              <w:pStyle w:val="Neotevilenodstavek"/>
              <w:widowControl w:val="0"/>
              <w:spacing w:line="260" w:lineRule="exact"/>
              <w:rPr>
                <w:iCs/>
                <w:sz w:val="20"/>
                <w:szCs w:val="20"/>
              </w:rPr>
            </w:pPr>
            <w:r>
              <w:rPr>
                <w:iCs/>
                <w:sz w:val="20"/>
                <w:szCs w:val="20"/>
              </w:rPr>
              <w:t>ASOCIACIJA predlaga;</w:t>
            </w:r>
          </w:p>
          <w:p w:rsidR="00F96371" w:rsidRPr="00F674E9" w:rsidRDefault="00F96371" w:rsidP="00F96371">
            <w:pPr>
              <w:pStyle w:val="Neotevilenodstavek"/>
              <w:widowControl w:val="0"/>
              <w:spacing w:line="260" w:lineRule="exact"/>
              <w:rPr>
                <w:iCs/>
                <w:sz w:val="20"/>
                <w:szCs w:val="20"/>
              </w:rPr>
            </w:pPr>
            <w:r>
              <w:rPr>
                <w:iCs/>
                <w:sz w:val="20"/>
                <w:szCs w:val="20"/>
              </w:rPr>
              <w:t>-</w:t>
            </w:r>
            <w:r w:rsidRPr="00F674E9">
              <w:rPr>
                <w:iCs/>
                <w:sz w:val="20"/>
                <w:szCs w:val="20"/>
              </w:rPr>
              <w:t xml:space="preserve"> dopolnitev </w:t>
            </w:r>
            <w:r>
              <w:rPr>
                <w:iCs/>
                <w:sz w:val="20"/>
                <w:szCs w:val="20"/>
              </w:rPr>
              <w:t xml:space="preserve">2. člen predloga zakona (13. člen ZUJIK) </w:t>
            </w:r>
            <w:r w:rsidRPr="00F674E9">
              <w:rPr>
                <w:iCs/>
                <w:sz w:val="20"/>
                <w:szCs w:val="20"/>
              </w:rPr>
              <w:t>v zvezi s poročanjem o NPK</w:t>
            </w:r>
            <w:r>
              <w:rPr>
                <w:iCs/>
                <w:sz w:val="20"/>
                <w:szCs w:val="20"/>
              </w:rPr>
              <w:t xml:space="preserve">: </w:t>
            </w:r>
            <w:r w:rsidRPr="00F674E9">
              <w:rPr>
                <w:iCs/>
                <w:sz w:val="20"/>
                <w:szCs w:val="20"/>
              </w:rPr>
              <w:t>»Če državni zbor ob pregledu poročila ugotovi, da izvajanje nacionalnega programa ni uspešno, lahko naloži vladi, da pripravi predlog sprememb in dop</w:t>
            </w:r>
            <w:r>
              <w:rPr>
                <w:iCs/>
                <w:sz w:val="20"/>
                <w:szCs w:val="20"/>
              </w:rPr>
              <w:t>olnitev nacionalnega programa.«. Predlog ni bil upoštevan.</w:t>
            </w:r>
          </w:p>
          <w:p w:rsidR="00F96371" w:rsidRDefault="00F96371" w:rsidP="00F96371">
            <w:pPr>
              <w:pStyle w:val="Neotevilenodstavek"/>
              <w:widowControl w:val="0"/>
              <w:spacing w:line="260" w:lineRule="exact"/>
              <w:rPr>
                <w:iCs/>
                <w:sz w:val="20"/>
                <w:szCs w:val="20"/>
              </w:rPr>
            </w:pPr>
            <w:r>
              <w:rPr>
                <w:iCs/>
                <w:sz w:val="20"/>
                <w:szCs w:val="20"/>
              </w:rPr>
              <w:t xml:space="preserve">- dopolnitev </w:t>
            </w:r>
            <w:r w:rsidRPr="00F674E9">
              <w:rPr>
                <w:iCs/>
                <w:sz w:val="20"/>
                <w:szCs w:val="20"/>
              </w:rPr>
              <w:t xml:space="preserve">7. </w:t>
            </w:r>
            <w:r>
              <w:rPr>
                <w:iCs/>
                <w:sz w:val="20"/>
                <w:szCs w:val="20"/>
              </w:rPr>
              <w:t>č</w:t>
            </w:r>
            <w:r w:rsidRPr="00F674E9">
              <w:rPr>
                <w:iCs/>
                <w:sz w:val="20"/>
                <w:szCs w:val="20"/>
              </w:rPr>
              <w:t>len</w:t>
            </w:r>
            <w:r>
              <w:rPr>
                <w:iCs/>
                <w:sz w:val="20"/>
                <w:szCs w:val="20"/>
              </w:rPr>
              <w:t>a predloga zakona</w:t>
            </w:r>
            <w:r w:rsidRPr="00F674E9">
              <w:rPr>
                <w:iCs/>
                <w:sz w:val="20"/>
                <w:szCs w:val="20"/>
              </w:rPr>
              <w:t xml:space="preserve"> (</w:t>
            </w:r>
            <w:r>
              <w:rPr>
                <w:iCs/>
                <w:sz w:val="20"/>
                <w:szCs w:val="20"/>
              </w:rPr>
              <w:t xml:space="preserve">tretjega odstavka </w:t>
            </w:r>
            <w:r w:rsidRPr="00F674E9">
              <w:rPr>
                <w:iCs/>
                <w:sz w:val="20"/>
                <w:szCs w:val="20"/>
              </w:rPr>
              <w:t>nov</w:t>
            </w:r>
            <w:r>
              <w:rPr>
                <w:iCs/>
                <w:sz w:val="20"/>
                <w:szCs w:val="20"/>
              </w:rPr>
              <w:t>ega</w:t>
            </w:r>
            <w:r w:rsidRPr="00F674E9">
              <w:rPr>
                <w:iCs/>
                <w:sz w:val="20"/>
                <w:szCs w:val="20"/>
              </w:rPr>
              <w:t xml:space="preserve"> </w:t>
            </w:r>
            <w:proofErr w:type="spellStart"/>
            <w:r w:rsidRPr="00F674E9">
              <w:rPr>
                <w:iCs/>
                <w:sz w:val="20"/>
                <w:szCs w:val="20"/>
              </w:rPr>
              <w:t>78.a</w:t>
            </w:r>
            <w:proofErr w:type="spellEnd"/>
            <w:r w:rsidRPr="00F674E9">
              <w:rPr>
                <w:iCs/>
                <w:sz w:val="20"/>
                <w:szCs w:val="20"/>
              </w:rPr>
              <w:t xml:space="preserve"> člen</w:t>
            </w:r>
            <w:r>
              <w:rPr>
                <w:iCs/>
                <w:sz w:val="20"/>
                <w:szCs w:val="20"/>
              </w:rPr>
              <w:t>a</w:t>
            </w:r>
            <w:r w:rsidRPr="00F674E9">
              <w:rPr>
                <w:iCs/>
                <w:sz w:val="20"/>
                <w:szCs w:val="20"/>
              </w:rPr>
              <w:t>)</w:t>
            </w:r>
            <w:r>
              <w:rPr>
                <w:iCs/>
                <w:sz w:val="20"/>
                <w:szCs w:val="20"/>
              </w:rPr>
              <w:t xml:space="preserve"> tako</w:t>
            </w:r>
            <w:r w:rsidRPr="00F674E9">
              <w:rPr>
                <w:iCs/>
                <w:sz w:val="20"/>
                <w:szCs w:val="20"/>
              </w:rPr>
              <w:t>, da se lahko najemna pogodba sklene za daljše časovno obdobje, če gre za neprofitni najem.</w:t>
            </w:r>
            <w:r>
              <w:rPr>
                <w:iCs/>
                <w:sz w:val="20"/>
                <w:szCs w:val="20"/>
              </w:rPr>
              <w:t xml:space="preserve"> </w:t>
            </w:r>
          </w:p>
          <w:p w:rsidR="00F96371" w:rsidRPr="00F674E9" w:rsidRDefault="00F96371" w:rsidP="00F96371">
            <w:pPr>
              <w:pStyle w:val="Neotevilenodstavek"/>
              <w:widowControl w:val="0"/>
              <w:spacing w:line="260" w:lineRule="exact"/>
              <w:rPr>
                <w:iCs/>
                <w:sz w:val="20"/>
                <w:szCs w:val="20"/>
              </w:rPr>
            </w:pPr>
            <w:r>
              <w:rPr>
                <w:iCs/>
                <w:sz w:val="20"/>
                <w:szCs w:val="20"/>
              </w:rPr>
              <w:t xml:space="preserve">Predlog ni sprejet iz naslednjih razlogov: </w:t>
            </w:r>
            <w:r w:rsidRPr="00F674E9">
              <w:rPr>
                <w:iCs/>
                <w:sz w:val="20"/>
                <w:szCs w:val="20"/>
              </w:rPr>
              <w:t>Namen najema bo nekomercialna uporaba za izvajanje javnih kulturnih programov zato razlikovanje ni potrebno in se določi zgolj en rok.  Obdobje do 10 let je ustrezno, saj omogoča večjo fleksibilnost in preverljivost smotrnosti. Glede na to, da je predvidena možnost podaljšanja, je teoretično omogočen tudi daljši rok trajanja najemne pogodbe.</w:t>
            </w:r>
            <w:r>
              <w:rPr>
                <w:iCs/>
                <w:sz w:val="20"/>
                <w:szCs w:val="20"/>
              </w:rPr>
              <w:t xml:space="preserve"> </w:t>
            </w:r>
            <w:r w:rsidRPr="00F674E9">
              <w:rPr>
                <w:iCs/>
                <w:sz w:val="20"/>
                <w:szCs w:val="20"/>
              </w:rPr>
              <w:t xml:space="preserve">Zato se ohrani </w:t>
            </w:r>
            <w:r w:rsidRPr="00F674E9">
              <w:rPr>
                <w:iCs/>
                <w:sz w:val="20"/>
                <w:szCs w:val="20"/>
              </w:rPr>
              <w:lastRenderedPageBreak/>
              <w:t>predlagani 10 letni rok, ki se lahko na podlagi ponovno ugotovljenega javnega interesa podaljša.</w:t>
            </w:r>
          </w:p>
          <w:p w:rsidR="00F96371" w:rsidRPr="00F96371" w:rsidRDefault="00F96371" w:rsidP="00F96371">
            <w:pPr>
              <w:pStyle w:val="Neotevilenodstavek"/>
              <w:widowControl w:val="0"/>
              <w:spacing w:line="260" w:lineRule="exact"/>
              <w:rPr>
                <w:sz w:val="20"/>
                <w:szCs w:val="20"/>
              </w:rPr>
            </w:pPr>
          </w:p>
          <w:p w:rsidR="00F96371" w:rsidRDefault="00F96371" w:rsidP="00F96371">
            <w:pPr>
              <w:pStyle w:val="Neotevilenodstavek"/>
              <w:widowControl w:val="0"/>
              <w:spacing w:line="260" w:lineRule="exact"/>
              <w:rPr>
                <w:sz w:val="20"/>
                <w:szCs w:val="20"/>
              </w:rPr>
            </w:pPr>
            <w:r>
              <w:rPr>
                <w:sz w:val="20"/>
                <w:szCs w:val="20"/>
              </w:rPr>
              <w:t>Predlog p</w:t>
            </w:r>
            <w:r w:rsidR="004805E9" w:rsidRPr="00F96371">
              <w:rPr>
                <w:sz w:val="20"/>
                <w:szCs w:val="20"/>
              </w:rPr>
              <w:t>re</w:t>
            </w:r>
            <w:r w:rsidRPr="00F96371">
              <w:rPr>
                <w:sz w:val="20"/>
                <w:szCs w:val="20"/>
              </w:rPr>
              <w:t>dpis</w:t>
            </w:r>
            <w:r>
              <w:rPr>
                <w:sz w:val="20"/>
                <w:szCs w:val="20"/>
              </w:rPr>
              <w:t>a</w:t>
            </w:r>
            <w:r w:rsidRPr="00F96371">
              <w:rPr>
                <w:sz w:val="20"/>
                <w:szCs w:val="20"/>
              </w:rPr>
              <w:t xml:space="preserve"> je bil poslan v mnenje </w:t>
            </w:r>
            <w:r w:rsidR="004805E9" w:rsidRPr="00F96371">
              <w:rPr>
                <w:sz w:val="20"/>
                <w:szCs w:val="20"/>
              </w:rPr>
              <w:t>Skupnosti občin Slovenije SOS</w:t>
            </w:r>
            <w:r w:rsidRPr="00F96371">
              <w:rPr>
                <w:sz w:val="20"/>
                <w:szCs w:val="20"/>
              </w:rPr>
              <w:t>, Združenju občin Slovenije ZOS in</w:t>
            </w:r>
            <w:r w:rsidR="004805E9" w:rsidRPr="00F96371">
              <w:rPr>
                <w:sz w:val="20"/>
                <w:szCs w:val="20"/>
              </w:rPr>
              <w:tab/>
              <w:t xml:space="preserve">Združenju </w:t>
            </w:r>
            <w:r w:rsidRPr="00F96371">
              <w:rPr>
                <w:sz w:val="20"/>
                <w:szCs w:val="20"/>
              </w:rPr>
              <w:t>mestnih občin Slovenije ZMOS.</w:t>
            </w:r>
          </w:p>
          <w:p w:rsidR="007316E1" w:rsidRPr="00F96371" w:rsidRDefault="00F96371" w:rsidP="00F96371">
            <w:pPr>
              <w:pStyle w:val="Neotevilenodstavek"/>
              <w:widowControl w:val="0"/>
              <w:spacing w:line="260" w:lineRule="exact"/>
              <w:rPr>
                <w:sz w:val="20"/>
                <w:szCs w:val="20"/>
              </w:rPr>
            </w:pPr>
            <w:r>
              <w:rPr>
                <w:sz w:val="20"/>
                <w:szCs w:val="20"/>
              </w:rPr>
              <w:t>P</w:t>
            </w:r>
            <w:r w:rsidRPr="00F96371">
              <w:rPr>
                <w:sz w:val="20"/>
                <w:szCs w:val="20"/>
              </w:rPr>
              <w:t>ripombe SOS</w:t>
            </w:r>
            <w:r w:rsidR="004805E9" w:rsidRPr="00F96371">
              <w:rPr>
                <w:sz w:val="20"/>
                <w:szCs w:val="20"/>
              </w:rPr>
              <w:t>:</w:t>
            </w:r>
          </w:p>
          <w:p w:rsidR="007316E1" w:rsidRPr="00F96371" w:rsidRDefault="004805E9" w:rsidP="00F96371">
            <w:pPr>
              <w:pStyle w:val="Neotevilenodstavek"/>
              <w:widowControl w:val="0"/>
              <w:spacing w:line="260" w:lineRule="exact"/>
              <w:rPr>
                <w:sz w:val="20"/>
                <w:szCs w:val="20"/>
              </w:rPr>
            </w:pPr>
            <w:r w:rsidRPr="00F96371">
              <w:rPr>
                <w:sz w:val="20"/>
                <w:szCs w:val="20"/>
              </w:rPr>
              <w:t xml:space="preserve">- Predlagajo črtanje 7. člena predloga zakona – zasebna kulturna infrastruktura, ker se bodo povečala pričakovanja po zagotavljanju prostorskih pogojev na lokalni ravni. </w:t>
            </w:r>
          </w:p>
          <w:p w:rsidR="007316E1" w:rsidRPr="00F96371" w:rsidRDefault="004805E9" w:rsidP="00F96371">
            <w:pPr>
              <w:pStyle w:val="Neotevilenodstavek"/>
              <w:widowControl w:val="0"/>
              <w:spacing w:line="260" w:lineRule="exact"/>
              <w:rPr>
                <w:sz w:val="20"/>
                <w:szCs w:val="20"/>
              </w:rPr>
            </w:pPr>
            <w:r w:rsidRPr="00F96371">
              <w:rPr>
                <w:sz w:val="20"/>
                <w:szCs w:val="20"/>
              </w:rPr>
              <w:t>Predlog ni upoštevan, saj predlog zakona samo omogoča zagotavljanja zasebne kulturne infrastrukture za izvajanje kulturnih programov, ki so v javnem interesu, in ne zavezuje lokalnih skupnosti k najemu.</w:t>
            </w:r>
          </w:p>
          <w:p w:rsidR="007316E1" w:rsidRPr="00F96371" w:rsidRDefault="004805E9" w:rsidP="00F96371">
            <w:pPr>
              <w:pStyle w:val="Neotevilenodstavek"/>
              <w:widowControl w:val="0"/>
              <w:spacing w:line="260" w:lineRule="exact"/>
              <w:rPr>
                <w:sz w:val="20"/>
                <w:szCs w:val="20"/>
              </w:rPr>
            </w:pPr>
            <w:r w:rsidRPr="00F96371">
              <w:rPr>
                <w:sz w:val="20"/>
                <w:szCs w:val="20"/>
              </w:rPr>
              <w:t>- Predlagajo sprejem akcijskih načrtov za obdobje 4. let ter ohranitev poročanja o izvajanju Državnemu zboru na letni ravni.</w:t>
            </w:r>
          </w:p>
          <w:p w:rsidR="007316E1" w:rsidRPr="00F96371" w:rsidRDefault="004805E9" w:rsidP="00F96371">
            <w:pPr>
              <w:pStyle w:val="Neotevilenodstavek"/>
              <w:widowControl w:val="0"/>
              <w:spacing w:line="260" w:lineRule="exact"/>
              <w:rPr>
                <w:sz w:val="20"/>
                <w:szCs w:val="20"/>
              </w:rPr>
            </w:pPr>
            <w:r w:rsidRPr="00F96371">
              <w:rPr>
                <w:sz w:val="20"/>
                <w:szCs w:val="20"/>
              </w:rPr>
              <w:t>Predlog je delno upoštevan ohranja se letno poročanje Nacionalnemu svetu za kulturo RS.</w:t>
            </w:r>
          </w:p>
          <w:p w:rsidR="007316E1" w:rsidRPr="00F96371" w:rsidRDefault="004805E9" w:rsidP="00F96371">
            <w:pPr>
              <w:pStyle w:val="Neotevilenodstavek"/>
              <w:widowControl w:val="0"/>
              <w:spacing w:line="260" w:lineRule="exact"/>
              <w:rPr>
                <w:sz w:val="20"/>
                <w:szCs w:val="20"/>
              </w:rPr>
            </w:pPr>
            <w:r w:rsidRPr="00F96371">
              <w:rPr>
                <w:sz w:val="20"/>
                <w:szCs w:val="20"/>
              </w:rPr>
              <w:t>- Na sistemski ravni želijo ureditev financiranja tistih javnih zavodov, ki jih ustanovi lokalna skupnost, večinsko pa se financirajo iz državnega proračuna.</w:t>
            </w:r>
          </w:p>
          <w:p w:rsidR="007316E1" w:rsidRDefault="004805E9" w:rsidP="00F96371">
            <w:pPr>
              <w:pStyle w:val="Neotevilenodstavek"/>
              <w:widowControl w:val="0"/>
              <w:spacing w:line="260" w:lineRule="exact"/>
              <w:rPr>
                <w:sz w:val="20"/>
                <w:szCs w:val="20"/>
              </w:rPr>
            </w:pPr>
            <w:r w:rsidRPr="00F96371">
              <w:rPr>
                <w:sz w:val="20"/>
                <w:szCs w:val="20"/>
              </w:rPr>
              <w:t>Predlog ni upoštevan, saj bo ureditev predmet sistemskih sprememb v okviru modernizacije javnega sektorja v kulturi.</w:t>
            </w:r>
          </w:p>
          <w:p w:rsidR="00F96371" w:rsidRPr="00F96371" w:rsidRDefault="00F96371" w:rsidP="00F96371">
            <w:pPr>
              <w:pStyle w:val="Neotevilenodstavek"/>
              <w:widowControl w:val="0"/>
              <w:spacing w:line="260" w:lineRule="exact"/>
              <w:rPr>
                <w:sz w:val="20"/>
                <w:szCs w:val="20"/>
              </w:rPr>
            </w:pPr>
            <w:r>
              <w:rPr>
                <w:sz w:val="20"/>
                <w:szCs w:val="20"/>
              </w:rPr>
              <w:t>Pripombe MOL:</w:t>
            </w:r>
          </w:p>
          <w:p w:rsidR="00F96371" w:rsidRDefault="00F96371" w:rsidP="00F96371">
            <w:pPr>
              <w:pStyle w:val="Neotevilenodstavek"/>
              <w:widowControl w:val="0"/>
              <w:spacing w:line="260" w:lineRule="exact"/>
              <w:rPr>
                <w:sz w:val="20"/>
                <w:szCs w:val="20"/>
              </w:rPr>
            </w:pPr>
            <w:r>
              <w:rPr>
                <w:sz w:val="20"/>
                <w:szCs w:val="20"/>
              </w:rPr>
              <w:t xml:space="preserve">-  k </w:t>
            </w:r>
            <w:r w:rsidRPr="00F96371">
              <w:rPr>
                <w:sz w:val="20"/>
                <w:szCs w:val="20"/>
              </w:rPr>
              <w:t xml:space="preserve">1. </w:t>
            </w:r>
            <w:r>
              <w:rPr>
                <w:sz w:val="20"/>
                <w:szCs w:val="20"/>
              </w:rPr>
              <w:t>č</w:t>
            </w:r>
            <w:r w:rsidRPr="00F96371">
              <w:rPr>
                <w:sz w:val="20"/>
                <w:szCs w:val="20"/>
              </w:rPr>
              <w:t>len</w:t>
            </w:r>
            <w:r>
              <w:rPr>
                <w:sz w:val="20"/>
                <w:szCs w:val="20"/>
              </w:rPr>
              <w:t xml:space="preserve">u predloga zakona </w:t>
            </w:r>
            <w:r w:rsidRPr="00F96371">
              <w:rPr>
                <w:sz w:val="20"/>
                <w:szCs w:val="20"/>
              </w:rPr>
              <w:t>– menijo, da ni strokovnih argumentov, da bi podaljšali veljavnost NPK, kot zgleden primer načrtovanja navajajo MOL. Akcijski načrt po njihovem mnenju ne more biti narejen na način, da ne bi sledil ciljem in ukrepom NPK.</w:t>
            </w:r>
            <w:r w:rsidRPr="00F96371">
              <w:rPr>
                <w:sz w:val="20"/>
                <w:szCs w:val="20"/>
              </w:rPr>
              <w:tab/>
            </w:r>
          </w:p>
          <w:p w:rsidR="00F96371" w:rsidRPr="00F96371" w:rsidRDefault="00DA12F7" w:rsidP="00F96371">
            <w:pPr>
              <w:pStyle w:val="Neotevilenodstavek"/>
              <w:widowControl w:val="0"/>
              <w:spacing w:line="260" w:lineRule="exact"/>
              <w:rPr>
                <w:sz w:val="20"/>
                <w:szCs w:val="20"/>
              </w:rPr>
            </w:pPr>
            <w:r>
              <w:rPr>
                <w:sz w:val="20"/>
                <w:szCs w:val="20"/>
              </w:rPr>
              <w:t xml:space="preserve">Predlog je bil delno upoštevan, NPK se bo sprejel za najmanj 8 let. </w:t>
            </w:r>
            <w:r w:rsidR="00F96371" w:rsidRPr="00F96371">
              <w:rPr>
                <w:sz w:val="20"/>
                <w:szCs w:val="20"/>
              </w:rPr>
              <w:t>Akcijski načrt bo vsekakor sledil NPK.</w:t>
            </w:r>
          </w:p>
          <w:p w:rsidR="00DA12F7" w:rsidRDefault="00F96371" w:rsidP="00F96371">
            <w:pPr>
              <w:pStyle w:val="Neotevilenodstavek"/>
              <w:widowControl w:val="0"/>
              <w:spacing w:line="260" w:lineRule="exact"/>
              <w:rPr>
                <w:sz w:val="20"/>
                <w:szCs w:val="20"/>
              </w:rPr>
            </w:pPr>
            <w:r w:rsidRPr="00F96371">
              <w:rPr>
                <w:sz w:val="20"/>
                <w:szCs w:val="20"/>
              </w:rPr>
              <w:t xml:space="preserve">V zvezi s 7. členom, s katerim se dodaja nov </w:t>
            </w:r>
            <w:proofErr w:type="spellStart"/>
            <w:r w:rsidRPr="00F96371">
              <w:rPr>
                <w:sz w:val="20"/>
                <w:szCs w:val="20"/>
              </w:rPr>
              <w:t>78.a</w:t>
            </w:r>
            <w:proofErr w:type="spellEnd"/>
            <w:r w:rsidRPr="00F96371">
              <w:rPr>
                <w:sz w:val="20"/>
                <w:szCs w:val="20"/>
              </w:rPr>
              <w:t xml:space="preserve"> člen navajajo, da bi moral biti predmet sprememb tudi 79. </w:t>
            </w:r>
            <w:r w:rsidR="00DA12F7">
              <w:rPr>
                <w:sz w:val="20"/>
                <w:szCs w:val="20"/>
              </w:rPr>
              <w:t>č</w:t>
            </w:r>
            <w:r w:rsidRPr="00F96371">
              <w:rPr>
                <w:sz w:val="20"/>
                <w:szCs w:val="20"/>
              </w:rPr>
              <w:t>len na način, da bi omogočal kritje stroškov najema zasebne nepremičnine tudi izvajalcem javnega kulturnega programa, ki je programsko sofinanciran.</w:t>
            </w:r>
            <w:r w:rsidRPr="00F96371">
              <w:rPr>
                <w:sz w:val="20"/>
                <w:szCs w:val="20"/>
              </w:rPr>
              <w:tab/>
            </w:r>
          </w:p>
          <w:p w:rsidR="007316E1" w:rsidRPr="00F96371" w:rsidRDefault="00DA12F7" w:rsidP="00F96371">
            <w:pPr>
              <w:pStyle w:val="Neotevilenodstavek"/>
              <w:widowControl w:val="0"/>
              <w:spacing w:line="260" w:lineRule="exact"/>
              <w:rPr>
                <w:sz w:val="20"/>
                <w:szCs w:val="20"/>
              </w:rPr>
            </w:pPr>
            <w:r>
              <w:rPr>
                <w:sz w:val="20"/>
                <w:szCs w:val="20"/>
              </w:rPr>
              <w:t>Predlog ni upoštevan, saj se lahko p</w:t>
            </w:r>
            <w:r w:rsidR="00F96371" w:rsidRPr="00F96371">
              <w:rPr>
                <w:sz w:val="20"/>
                <w:szCs w:val="20"/>
              </w:rPr>
              <w:t>rogramsko financiranim izvajalcem javnih kulturnih programov v skladu z razpisom krijejo vsi nastali stroški za izvaja</w:t>
            </w:r>
            <w:r>
              <w:rPr>
                <w:sz w:val="20"/>
                <w:szCs w:val="20"/>
              </w:rPr>
              <w:t>nje javnega kulturnega programa. Glede na navedeno m</w:t>
            </w:r>
            <w:r w:rsidR="00F96371" w:rsidRPr="00F96371">
              <w:rPr>
                <w:sz w:val="20"/>
                <w:szCs w:val="20"/>
              </w:rPr>
              <w:t>enimo, da ni potrebna dopolnitev.</w:t>
            </w:r>
          </w:p>
          <w:p w:rsidR="00106C21" w:rsidRPr="0086649C" w:rsidRDefault="00106C21" w:rsidP="002A5B67">
            <w:pPr>
              <w:pStyle w:val="Neotevilenodstavek"/>
              <w:widowControl w:val="0"/>
              <w:spacing w:before="0" w:after="0" w:line="260" w:lineRule="exact"/>
              <w:rPr>
                <w:iCs/>
                <w:sz w:val="20"/>
                <w:szCs w:val="20"/>
              </w:rPr>
            </w:pPr>
          </w:p>
          <w:p w:rsidR="00106C21" w:rsidRPr="0086649C" w:rsidRDefault="00106C21" w:rsidP="002A5B67">
            <w:pPr>
              <w:pStyle w:val="Odsek"/>
              <w:numPr>
                <w:ilvl w:val="0"/>
                <w:numId w:val="0"/>
              </w:numPr>
              <w:spacing w:before="0" w:after="0" w:line="260" w:lineRule="exact"/>
              <w:jc w:val="left"/>
              <w:rPr>
                <w:sz w:val="20"/>
                <w:szCs w:val="20"/>
              </w:rPr>
            </w:pPr>
          </w:p>
          <w:p w:rsidR="00106C21" w:rsidRPr="0086649C" w:rsidRDefault="00106C21" w:rsidP="002A5B67">
            <w:pPr>
              <w:pStyle w:val="Odsek"/>
              <w:numPr>
                <w:ilvl w:val="0"/>
                <w:numId w:val="0"/>
              </w:numPr>
              <w:spacing w:before="0" w:after="0" w:line="260" w:lineRule="exact"/>
              <w:jc w:val="both"/>
              <w:rPr>
                <w:sz w:val="20"/>
                <w:szCs w:val="20"/>
              </w:rPr>
            </w:pPr>
            <w:r w:rsidRPr="0086649C">
              <w:rPr>
                <w:sz w:val="20"/>
                <w:szCs w:val="20"/>
              </w:rPr>
              <w:t>8. Navedba, kateri predstavniki predlagatelja bodo sodelovali pri delu državnega zbora in delovnih teles</w:t>
            </w:r>
          </w:p>
          <w:p w:rsidR="00106C21" w:rsidRPr="0086649C" w:rsidRDefault="00106C21" w:rsidP="002A5B67">
            <w:pPr>
              <w:pStyle w:val="Odsek"/>
              <w:numPr>
                <w:ilvl w:val="0"/>
                <w:numId w:val="0"/>
              </w:numPr>
              <w:spacing w:before="0" w:after="0" w:line="260" w:lineRule="exact"/>
              <w:jc w:val="left"/>
              <w:rPr>
                <w:sz w:val="20"/>
                <w:szCs w:val="20"/>
              </w:rPr>
            </w:pPr>
          </w:p>
        </w:tc>
      </w:tr>
    </w:tbl>
    <w:p w:rsidR="00106C21" w:rsidRPr="0086649C" w:rsidRDefault="00106C21" w:rsidP="00106C21">
      <w:pPr>
        <w:pStyle w:val="Neotevilenodstavek"/>
        <w:spacing w:before="0" w:after="0" w:line="260" w:lineRule="exact"/>
        <w:rPr>
          <w:iCs/>
          <w:sz w:val="20"/>
          <w:szCs w:val="20"/>
        </w:rPr>
      </w:pPr>
      <w:r>
        <w:rPr>
          <w:iCs/>
          <w:sz w:val="20"/>
          <w:szCs w:val="20"/>
        </w:rPr>
        <w:lastRenderedPageBreak/>
        <w:t xml:space="preserve">Anton Peršak, </w:t>
      </w:r>
      <w:r w:rsidR="000D133E">
        <w:rPr>
          <w:iCs/>
          <w:sz w:val="20"/>
          <w:szCs w:val="20"/>
        </w:rPr>
        <w:t>minister</w:t>
      </w:r>
    </w:p>
    <w:p w:rsidR="00106C21" w:rsidRPr="0086649C" w:rsidRDefault="00106C21" w:rsidP="00106C21">
      <w:pPr>
        <w:pStyle w:val="Neotevilenodstavek"/>
        <w:spacing w:before="0" w:after="0" w:line="260" w:lineRule="exact"/>
        <w:rPr>
          <w:iCs/>
          <w:sz w:val="20"/>
          <w:szCs w:val="20"/>
        </w:rPr>
      </w:pPr>
      <w:r w:rsidRPr="0086649C">
        <w:rPr>
          <w:iCs/>
          <w:sz w:val="20"/>
          <w:szCs w:val="20"/>
        </w:rPr>
        <w:t xml:space="preserve">Biserka Močnik, generalna direktorica Direktorata za </w:t>
      </w:r>
      <w:r w:rsidR="00BB5397" w:rsidRPr="0086649C">
        <w:rPr>
          <w:iCs/>
          <w:sz w:val="20"/>
          <w:szCs w:val="20"/>
        </w:rPr>
        <w:t>u</w:t>
      </w:r>
      <w:r w:rsidR="00BB5397">
        <w:rPr>
          <w:iCs/>
          <w:sz w:val="20"/>
          <w:szCs w:val="20"/>
        </w:rPr>
        <w:t>stvarjalnost</w:t>
      </w:r>
    </w:p>
    <w:p w:rsidR="00106C21" w:rsidRDefault="00106C21" w:rsidP="00106C21">
      <w:pPr>
        <w:pStyle w:val="Neotevilenodstavek"/>
        <w:spacing w:before="0" w:after="0" w:line="260" w:lineRule="exact"/>
        <w:rPr>
          <w:iCs/>
          <w:sz w:val="20"/>
          <w:szCs w:val="20"/>
        </w:rPr>
      </w:pPr>
      <w:r w:rsidRPr="0086649C">
        <w:rPr>
          <w:iCs/>
          <w:sz w:val="20"/>
          <w:szCs w:val="20"/>
        </w:rPr>
        <w:t>Metka Šošterič, vodja Sektorja za statusne zadeve</w:t>
      </w:r>
    </w:p>
    <w:p w:rsidR="007D5D42" w:rsidRPr="0086649C" w:rsidRDefault="007D5D42" w:rsidP="00106C21">
      <w:pPr>
        <w:pStyle w:val="Neotevilenodstavek"/>
        <w:spacing w:before="0" w:after="0" w:line="260" w:lineRule="exact"/>
        <w:rPr>
          <w:iCs/>
          <w:sz w:val="20"/>
          <w:szCs w:val="20"/>
        </w:rPr>
      </w:pPr>
      <w:r>
        <w:rPr>
          <w:iCs/>
          <w:sz w:val="20"/>
          <w:szCs w:val="20"/>
        </w:rPr>
        <w:t xml:space="preserve">Matej </w:t>
      </w:r>
      <w:proofErr w:type="spellStart"/>
      <w:r>
        <w:rPr>
          <w:iCs/>
          <w:sz w:val="20"/>
          <w:szCs w:val="20"/>
        </w:rPr>
        <w:t>Srdinšek</w:t>
      </w:r>
      <w:proofErr w:type="spellEnd"/>
      <w:r>
        <w:rPr>
          <w:iCs/>
          <w:sz w:val="20"/>
          <w:szCs w:val="20"/>
        </w:rPr>
        <w:t xml:space="preserve"> Firm, vodja Službe za pravne in kadrovske zadeve</w:t>
      </w:r>
    </w:p>
    <w:p w:rsidR="00106C21" w:rsidRPr="0086649C" w:rsidRDefault="00106C21" w:rsidP="00106C21"/>
    <w:p w:rsidR="00106C21" w:rsidRPr="0086649C" w:rsidRDefault="00106C21" w:rsidP="00106C21">
      <w:pPr>
        <w:spacing w:after="0" w:line="240" w:lineRule="auto"/>
      </w:pPr>
      <w:r w:rsidRPr="0086649C">
        <w:br w:type="page"/>
      </w:r>
    </w:p>
    <w:tbl>
      <w:tblPr>
        <w:tblW w:w="0" w:type="auto"/>
        <w:tblLook w:val="04A0" w:firstRow="1" w:lastRow="0" w:firstColumn="1" w:lastColumn="0" w:noHBand="0" w:noVBand="1"/>
      </w:tblPr>
      <w:tblGrid>
        <w:gridCol w:w="9213"/>
      </w:tblGrid>
      <w:tr w:rsidR="00106C21" w:rsidRPr="0086649C" w:rsidTr="002A5B67">
        <w:tc>
          <w:tcPr>
            <w:tcW w:w="9213" w:type="dxa"/>
          </w:tcPr>
          <w:p w:rsidR="00106C21" w:rsidRPr="0086649C" w:rsidRDefault="00106C21" w:rsidP="002A5B67">
            <w:pPr>
              <w:pStyle w:val="Neotevilenodstavek"/>
              <w:spacing w:before="0" w:after="0" w:line="260" w:lineRule="exact"/>
              <w:rPr>
                <w:sz w:val="20"/>
                <w:szCs w:val="20"/>
              </w:rPr>
            </w:pPr>
          </w:p>
        </w:tc>
      </w:tr>
      <w:tr w:rsidR="00106C21" w:rsidRPr="0086649C" w:rsidTr="002A5B67">
        <w:tc>
          <w:tcPr>
            <w:tcW w:w="9213" w:type="dxa"/>
          </w:tcPr>
          <w:p w:rsidR="00106C21" w:rsidRPr="0086649C" w:rsidRDefault="00106C21" w:rsidP="002A5B67">
            <w:pPr>
              <w:pStyle w:val="Poglavje"/>
              <w:spacing w:before="0" w:after="0" w:line="260" w:lineRule="exact"/>
              <w:jc w:val="left"/>
              <w:rPr>
                <w:sz w:val="20"/>
                <w:szCs w:val="20"/>
              </w:rPr>
            </w:pPr>
            <w:r w:rsidRPr="0086649C">
              <w:rPr>
                <w:sz w:val="20"/>
                <w:szCs w:val="20"/>
              </w:rPr>
              <w:t>II. BESEDILO ČLENOV</w:t>
            </w:r>
          </w:p>
          <w:p w:rsidR="00106C21" w:rsidRDefault="00106C21" w:rsidP="002A5B67">
            <w:pPr>
              <w:pStyle w:val="Odstavekseznama"/>
              <w:numPr>
                <w:ilvl w:val="0"/>
                <w:numId w:val="19"/>
              </w:numPr>
              <w:spacing w:after="200" w:line="276" w:lineRule="auto"/>
              <w:contextualSpacing/>
              <w:jc w:val="center"/>
              <w:rPr>
                <w:rFonts w:ascii="Arial" w:hAnsi="Arial" w:cs="Arial"/>
                <w:b/>
                <w:sz w:val="20"/>
                <w:szCs w:val="20"/>
              </w:rPr>
            </w:pPr>
            <w:r w:rsidRPr="0086649C">
              <w:rPr>
                <w:rFonts w:ascii="Arial" w:hAnsi="Arial" w:cs="Arial"/>
                <w:b/>
                <w:sz w:val="20"/>
                <w:szCs w:val="20"/>
              </w:rPr>
              <w:t>člen</w:t>
            </w:r>
          </w:p>
          <w:p w:rsidR="00353586" w:rsidRPr="00695AD4" w:rsidRDefault="00353586" w:rsidP="00695AD4">
            <w:pPr>
              <w:ind w:firstLine="142"/>
              <w:contextualSpacing/>
              <w:jc w:val="both"/>
              <w:rPr>
                <w:rFonts w:ascii="Arial" w:hAnsi="Arial" w:cs="Arial"/>
                <w:sz w:val="20"/>
                <w:szCs w:val="20"/>
              </w:rPr>
            </w:pPr>
            <w:r w:rsidRPr="00695AD4">
              <w:rPr>
                <w:rFonts w:ascii="Arial" w:hAnsi="Arial" w:cs="Arial"/>
                <w:sz w:val="20"/>
                <w:szCs w:val="20"/>
              </w:rPr>
              <w:t>V Zakonu o uresničevanju javnega interesa za kulturo (Uradni list RS, št. 77/07 – uradno prečiščeno besedilo, 56/08, 4/10, 20/11 in 111/13) se</w:t>
            </w:r>
            <w:r w:rsidR="00695AD4">
              <w:rPr>
                <w:rFonts w:ascii="Arial" w:hAnsi="Arial" w:cs="Arial"/>
                <w:sz w:val="20"/>
                <w:szCs w:val="20"/>
              </w:rPr>
              <w:t xml:space="preserve"> 10</w:t>
            </w:r>
            <w:r w:rsidRPr="00695AD4">
              <w:rPr>
                <w:rFonts w:ascii="Arial" w:hAnsi="Arial" w:cs="Arial"/>
                <w:sz w:val="20"/>
                <w:szCs w:val="20"/>
              </w:rPr>
              <w:t>. člen spremeni tako, da se glasi:</w:t>
            </w:r>
          </w:p>
          <w:p w:rsidR="00353586" w:rsidRPr="003232C7" w:rsidRDefault="00353586" w:rsidP="00695AD4">
            <w:pPr>
              <w:ind w:firstLine="142"/>
              <w:contextualSpacing/>
              <w:jc w:val="both"/>
              <w:rPr>
                <w:rFonts w:ascii="Arial" w:hAnsi="Arial" w:cs="Arial"/>
                <w:b/>
                <w:sz w:val="20"/>
                <w:szCs w:val="20"/>
              </w:rPr>
            </w:pPr>
          </w:p>
          <w:p w:rsidR="00FB74C6" w:rsidRPr="00FB74C6" w:rsidRDefault="00353586" w:rsidP="00FB74C6">
            <w:pPr>
              <w:ind w:firstLine="284"/>
              <w:jc w:val="center"/>
              <w:rPr>
                <w:rFonts w:ascii="Arial" w:hAnsi="Arial" w:cs="Arial"/>
                <w:b/>
                <w:sz w:val="20"/>
                <w:szCs w:val="20"/>
              </w:rPr>
            </w:pPr>
            <w:r w:rsidRPr="003232C7">
              <w:rPr>
                <w:rFonts w:ascii="Arial" w:hAnsi="Arial" w:cs="Arial"/>
                <w:sz w:val="20"/>
                <w:szCs w:val="20"/>
              </w:rPr>
              <w:t>»</w:t>
            </w:r>
            <w:r w:rsidR="00FB74C6" w:rsidRPr="00FB74C6">
              <w:rPr>
                <w:rFonts w:ascii="Arial" w:hAnsi="Arial" w:cs="Arial"/>
                <w:b/>
                <w:sz w:val="20"/>
                <w:szCs w:val="20"/>
              </w:rPr>
              <w:t>10. člen</w:t>
            </w:r>
          </w:p>
          <w:p w:rsidR="00FB74C6" w:rsidRPr="00FB74C6" w:rsidRDefault="00FB74C6" w:rsidP="00FB74C6">
            <w:pPr>
              <w:ind w:firstLine="284"/>
              <w:jc w:val="center"/>
              <w:rPr>
                <w:rFonts w:ascii="Arial" w:hAnsi="Arial" w:cs="Arial"/>
                <w:b/>
                <w:sz w:val="20"/>
                <w:szCs w:val="20"/>
              </w:rPr>
            </w:pPr>
            <w:r w:rsidRPr="00FB74C6">
              <w:rPr>
                <w:rFonts w:ascii="Arial" w:hAnsi="Arial" w:cs="Arial"/>
                <w:b/>
                <w:sz w:val="20"/>
                <w:szCs w:val="20"/>
              </w:rPr>
              <w:t>(nacionalni program za kulturo</w:t>
            </w:r>
            <w:r w:rsidR="001E0689">
              <w:rPr>
                <w:rFonts w:ascii="Arial" w:hAnsi="Arial" w:cs="Arial"/>
                <w:b/>
                <w:sz w:val="20"/>
                <w:szCs w:val="20"/>
              </w:rPr>
              <w:t xml:space="preserve"> oziroma strategija kulturne politike</w:t>
            </w:r>
            <w:r w:rsidRPr="00FB74C6">
              <w:rPr>
                <w:rFonts w:ascii="Arial" w:hAnsi="Arial" w:cs="Arial"/>
                <w:b/>
                <w:sz w:val="20"/>
                <w:szCs w:val="20"/>
              </w:rPr>
              <w:t>)</w:t>
            </w:r>
          </w:p>
          <w:p w:rsidR="00353586" w:rsidRPr="003232C7" w:rsidRDefault="00353586" w:rsidP="00695AD4">
            <w:pPr>
              <w:ind w:firstLine="284"/>
              <w:jc w:val="both"/>
              <w:rPr>
                <w:rFonts w:ascii="Arial" w:hAnsi="Arial" w:cs="Arial"/>
                <w:sz w:val="20"/>
                <w:szCs w:val="20"/>
              </w:rPr>
            </w:pPr>
            <w:r w:rsidRPr="003232C7">
              <w:rPr>
                <w:rFonts w:ascii="Arial" w:hAnsi="Arial" w:cs="Arial"/>
                <w:sz w:val="20"/>
                <w:szCs w:val="20"/>
              </w:rPr>
              <w:t>Nacionalni progam za kulturo oziroma strategija kulturne politike je strateški dokument razvojnega načrtovanja kulturne politike, ki izhaja iz zgodovinsko doseženega položaja kulture in s katerim se ugotovi vlogo kulture v razvoju Slovenije in slovenskega naroda ter javni interes zanjo, opredeli področja kulture, na katerih se zagotavljajo kulturne dobrine kot javne dobrine, in predvidi usmeritve na področju investicij v javno kulturno infrastrukturo</w:t>
            </w:r>
            <w:r w:rsidRPr="0013264E">
              <w:rPr>
                <w:rFonts w:ascii="Arial" w:hAnsi="Arial" w:cs="Arial"/>
                <w:sz w:val="20"/>
                <w:szCs w:val="20"/>
              </w:rPr>
              <w:t xml:space="preserve">. </w:t>
            </w:r>
            <w:r w:rsidRPr="00EC76B2">
              <w:rPr>
                <w:rFonts w:ascii="Arial" w:hAnsi="Arial" w:cs="Arial"/>
                <w:sz w:val="20"/>
                <w:szCs w:val="20"/>
              </w:rPr>
              <w:t xml:space="preserve">Sprejeme se za obdobje </w:t>
            </w:r>
            <w:r w:rsidR="00A76239" w:rsidRPr="00EC76B2">
              <w:rPr>
                <w:rFonts w:ascii="Arial" w:hAnsi="Arial" w:cs="Arial"/>
                <w:sz w:val="20"/>
                <w:szCs w:val="20"/>
              </w:rPr>
              <w:t>najmanj 8 let.</w:t>
            </w:r>
            <w:r w:rsidRPr="00EC76B2">
              <w:rPr>
                <w:rFonts w:ascii="Arial" w:hAnsi="Arial" w:cs="Arial"/>
                <w:sz w:val="20"/>
                <w:szCs w:val="20"/>
              </w:rPr>
              <w:t>.</w:t>
            </w:r>
          </w:p>
          <w:p w:rsidR="00C20870" w:rsidRDefault="00353586" w:rsidP="00695AD4">
            <w:pPr>
              <w:ind w:firstLine="284"/>
              <w:jc w:val="both"/>
              <w:rPr>
                <w:rFonts w:ascii="Arial" w:hAnsi="Arial" w:cs="Arial"/>
                <w:sz w:val="20"/>
                <w:szCs w:val="20"/>
              </w:rPr>
            </w:pPr>
            <w:r w:rsidRPr="003232C7">
              <w:rPr>
                <w:rFonts w:ascii="Arial" w:hAnsi="Arial" w:cs="Arial"/>
                <w:sz w:val="20"/>
                <w:szCs w:val="20"/>
              </w:rPr>
              <w:t xml:space="preserve">Na podlagi nacionalnega programa za kulturo </w:t>
            </w:r>
            <w:r w:rsidR="00FB74C6" w:rsidRPr="003232C7">
              <w:rPr>
                <w:rFonts w:ascii="Arial" w:hAnsi="Arial" w:cs="Arial"/>
                <w:sz w:val="20"/>
                <w:szCs w:val="20"/>
              </w:rPr>
              <w:t>oziroma strategij</w:t>
            </w:r>
            <w:r w:rsidR="0079486F">
              <w:rPr>
                <w:rFonts w:ascii="Arial" w:hAnsi="Arial" w:cs="Arial"/>
                <w:sz w:val="20"/>
                <w:szCs w:val="20"/>
              </w:rPr>
              <w:t>e</w:t>
            </w:r>
            <w:r w:rsidR="00FB74C6" w:rsidRPr="003232C7">
              <w:rPr>
                <w:rFonts w:ascii="Arial" w:hAnsi="Arial" w:cs="Arial"/>
                <w:sz w:val="20"/>
                <w:szCs w:val="20"/>
              </w:rPr>
              <w:t xml:space="preserve"> kulturne politike </w:t>
            </w:r>
            <w:r w:rsidRPr="003232C7">
              <w:rPr>
                <w:rFonts w:ascii="Arial" w:hAnsi="Arial" w:cs="Arial"/>
                <w:sz w:val="20"/>
                <w:szCs w:val="20"/>
              </w:rPr>
              <w:t>minister</w:t>
            </w:r>
            <w:r w:rsidR="006C7679">
              <w:rPr>
                <w:rFonts w:ascii="Arial" w:hAnsi="Arial" w:cs="Arial"/>
                <w:sz w:val="20"/>
                <w:szCs w:val="20"/>
              </w:rPr>
              <w:t xml:space="preserve"> </w:t>
            </w:r>
            <w:r w:rsidR="00CB52E3">
              <w:rPr>
                <w:rFonts w:ascii="Arial" w:hAnsi="Arial" w:cs="Arial"/>
                <w:sz w:val="20"/>
                <w:szCs w:val="20"/>
              </w:rPr>
              <w:t xml:space="preserve">za čas svojega mandata pripravi in predlaga vladi v sprejem </w:t>
            </w:r>
            <w:r w:rsidRPr="003232C7">
              <w:rPr>
                <w:rFonts w:ascii="Arial" w:hAnsi="Arial" w:cs="Arial"/>
                <w:sz w:val="20"/>
                <w:szCs w:val="20"/>
              </w:rPr>
              <w:t>akcijski  načrt, s katerim določi ukrepe (obseg in vrsto kulturnih dejavnosti), cilje, obseg sredstev in čas za njihovo uresničitev ter kazalce, po katerih se bo merilo njihovo doseganje.</w:t>
            </w:r>
          </w:p>
          <w:p w:rsidR="00353586" w:rsidRPr="003232C7" w:rsidRDefault="00C20870" w:rsidP="00695AD4">
            <w:pPr>
              <w:ind w:firstLine="284"/>
              <w:jc w:val="both"/>
              <w:rPr>
                <w:rFonts w:ascii="Arial" w:hAnsi="Arial" w:cs="Arial"/>
                <w:sz w:val="20"/>
                <w:szCs w:val="20"/>
              </w:rPr>
            </w:pPr>
            <w:r w:rsidRPr="00C20870">
              <w:rPr>
                <w:rFonts w:ascii="Arial" w:hAnsi="Arial" w:cs="Arial"/>
                <w:sz w:val="20"/>
                <w:szCs w:val="20"/>
              </w:rPr>
              <w:t>Če funkcija ministra</w:t>
            </w:r>
            <w:r w:rsidR="00DA77CF">
              <w:rPr>
                <w:rFonts w:ascii="Arial" w:hAnsi="Arial" w:cs="Arial"/>
                <w:sz w:val="20"/>
                <w:szCs w:val="20"/>
              </w:rPr>
              <w:t xml:space="preserve"> </w:t>
            </w:r>
            <w:r w:rsidRPr="00C20870">
              <w:rPr>
                <w:rFonts w:ascii="Arial" w:hAnsi="Arial" w:cs="Arial"/>
                <w:sz w:val="20"/>
                <w:szCs w:val="20"/>
              </w:rPr>
              <w:t>preneha v času veljavnega akcijskega načrta</w:t>
            </w:r>
            <w:r w:rsidR="00C4078A">
              <w:rPr>
                <w:rFonts w:ascii="Arial" w:hAnsi="Arial" w:cs="Arial"/>
                <w:sz w:val="20"/>
                <w:szCs w:val="20"/>
              </w:rPr>
              <w:t xml:space="preserve"> in je imenovan nov minister</w:t>
            </w:r>
            <w:r w:rsidRPr="00C20870">
              <w:rPr>
                <w:rFonts w:ascii="Arial" w:hAnsi="Arial" w:cs="Arial"/>
                <w:sz w:val="20"/>
                <w:szCs w:val="20"/>
              </w:rPr>
              <w:t xml:space="preserve">, lahko </w:t>
            </w:r>
            <w:r w:rsidR="00CB52E3">
              <w:rPr>
                <w:rFonts w:ascii="Arial" w:hAnsi="Arial" w:cs="Arial"/>
                <w:sz w:val="20"/>
                <w:szCs w:val="20"/>
              </w:rPr>
              <w:t>predlaga</w:t>
            </w:r>
            <w:r w:rsidR="00DA77CF">
              <w:rPr>
                <w:rFonts w:ascii="Arial" w:hAnsi="Arial" w:cs="Arial"/>
                <w:sz w:val="20"/>
                <w:szCs w:val="20"/>
              </w:rPr>
              <w:t xml:space="preserve"> </w:t>
            </w:r>
            <w:r w:rsidRPr="00C20870">
              <w:rPr>
                <w:rFonts w:ascii="Arial" w:hAnsi="Arial" w:cs="Arial"/>
                <w:sz w:val="20"/>
                <w:szCs w:val="20"/>
              </w:rPr>
              <w:t>vlad</w:t>
            </w:r>
            <w:r w:rsidR="00CB52E3">
              <w:rPr>
                <w:rFonts w:ascii="Arial" w:hAnsi="Arial" w:cs="Arial"/>
                <w:sz w:val="20"/>
                <w:szCs w:val="20"/>
              </w:rPr>
              <w:t>i</w:t>
            </w:r>
            <w:r w:rsidR="00DA77CF">
              <w:rPr>
                <w:rFonts w:ascii="Arial" w:hAnsi="Arial" w:cs="Arial"/>
                <w:sz w:val="20"/>
                <w:szCs w:val="20"/>
              </w:rPr>
              <w:t xml:space="preserve"> </w:t>
            </w:r>
            <w:r w:rsidR="00CB52E3">
              <w:rPr>
                <w:rFonts w:ascii="Arial" w:hAnsi="Arial" w:cs="Arial"/>
                <w:sz w:val="20"/>
                <w:szCs w:val="20"/>
              </w:rPr>
              <w:t>v sprejem</w:t>
            </w:r>
            <w:r w:rsidRPr="00C20870">
              <w:rPr>
                <w:rFonts w:ascii="Arial" w:hAnsi="Arial" w:cs="Arial"/>
                <w:sz w:val="20"/>
                <w:szCs w:val="20"/>
              </w:rPr>
              <w:t xml:space="preserve"> nov akcijski načrt. Do sprejema novega akcijskega načrta velja obstoječi</w:t>
            </w:r>
            <w:r>
              <w:rPr>
                <w:lang w:val="x-none"/>
              </w:rPr>
              <w:t>.</w:t>
            </w:r>
            <w:r w:rsidR="00FB74C6">
              <w:rPr>
                <w:rFonts w:ascii="Arial" w:hAnsi="Arial" w:cs="Arial"/>
                <w:sz w:val="20"/>
                <w:szCs w:val="20"/>
              </w:rPr>
              <w:t xml:space="preserve"> </w:t>
            </w:r>
          </w:p>
          <w:p w:rsidR="00353586" w:rsidRDefault="00353586" w:rsidP="002A5B67">
            <w:pPr>
              <w:pStyle w:val="Odstavekseznama"/>
              <w:numPr>
                <w:ilvl w:val="0"/>
                <w:numId w:val="19"/>
              </w:numPr>
              <w:spacing w:after="200" w:line="276" w:lineRule="auto"/>
              <w:contextualSpacing/>
              <w:jc w:val="center"/>
              <w:rPr>
                <w:rFonts w:ascii="Arial" w:hAnsi="Arial" w:cs="Arial"/>
                <w:b/>
                <w:sz w:val="20"/>
                <w:szCs w:val="20"/>
              </w:rPr>
            </w:pPr>
            <w:r>
              <w:rPr>
                <w:rFonts w:ascii="Arial" w:hAnsi="Arial" w:cs="Arial"/>
                <w:b/>
                <w:sz w:val="20"/>
                <w:szCs w:val="20"/>
              </w:rPr>
              <w:t>člen</w:t>
            </w:r>
          </w:p>
          <w:p w:rsidR="00695AD4" w:rsidRDefault="00695AD4" w:rsidP="00695AD4">
            <w:pPr>
              <w:ind w:left="360"/>
              <w:contextualSpacing/>
              <w:rPr>
                <w:rFonts w:ascii="Arial" w:hAnsi="Arial" w:cs="Arial"/>
                <w:sz w:val="20"/>
                <w:szCs w:val="20"/>
              </w:rPr>
            </w:pPr>
            <w:r w:rsidRPr="00695AD4">
              <w:rPr>
                <w:rFonts w:ascii="Arial" w:hAnsi="Arial" w:cs="Arial"/>
                <w:sz w:val="20"/>
                <w:szCs w:val="20"/>
              </w:rPr>
              <w:t xml:space="preserve">V 13. </w:t>
            </w:r>
            <w:r>
              <w:rPr>
                <w:rFonts w:ascii="Arial" w:hAnsi="Arial" w:cs="Arial"/>
                <w:sz w:val="20"/>
                <w:szCs w:val="20"/>
              </w:rPr>
              <w:t>č</w:t>
            </w:r>
            <w:r w:rsidRPr="00695AD4">
              <w:rPr>
                <w:rFonts w:ascii="Arial" w:hAnsi="Arial" w:cs="Arial"/>
                <w:sz w:val="20"/>
                <w:szCs w:val="20"/>
              </w:rPr>
              <w:t xml:space="preserve">lenu se </w:t>
            </w:r>
            <w:r>
              <w:rPr>
                <w:rFonts w:ascii="Arial" w:hAnsi="Arial" w:cs="Arial"/>
                <w:sz w:val="20"/>
                <w:szCs w:val="20"/>
              </w:rPr>
              <w:t>spremeni prvi stavek tako, da se glasi:</w:t>
            </w:r>
          </w:p>
          <w:p w:rsidR="00695AD4" w:rsidRPr="00695AD4" w:rsidRDefault="00695AD4" w:rsidP="002379E6">
            <w:pPr>
              <w:ind w:firstLine="284"/>
              <w:contextualSpacing/>
              <w:rPr>
                <w:rFonts w:ascii="Arial" w:hAnsi="Arial" w:cs="Arial"/>
                <w:sz w:val="20"/>
                <w:szCs w:val="20"/>
              </w:rPr>
            </w:pPr>
            <w:r>
              <w:rPr>
                <w:rFonts w:ascii="Arial" w:hAnsi="Arial" w:cs="Arial"/>
                <w:sz w:val="20"/>
                <w:szCs w:val="20"/>
              </w:rPr>
              <w:t xml:space="preserve">»Vlada vsako drugo leto predloži državnemu zboru poročilo o izvajanju nacionalnega programa </w:t>
            </w:r>
            <w:r w:rsidR="00FB74C6">
              <w:rPr>
                <w:rFonts w:ascii="Arial" w:hAnsi="Arial" w:cs="Arial"/>
                <w:sz w:val="20"/>
                <w:szCs w:val="20"/>
              </w:rPr>
              <w:t>oziroma strategije</w:t>
            </w:r>
            <w:r w:rsidR="00FB74C6" w:rsidRPr="003232C7">
              <w:rPr>
                <w:rFonts w:ascii="Arial" w:hAnsi="Arial" w:cs="Arial"/>
                <w:sz w:val="20"/>
                <w:szCs w:val="20"/>
              </w:rPr>
              <w:t xml:space="preserve"> kulturne politike </w:t>
            </w:r>
            <w:r>
              <w:rPr>
                <w:rFonts w:ascii="Arial" w:hAnsi="Arial" w:cs="Arial"/>
                <w:sz w:val="20"/>
                <w:szCs w:val="20"/>
              </w:rPr>
              <w:t xml:space="preserve">za </w:t>
            </w:r>
            <w:r w:rsidRPr="00942D9C">
              <w:rPr>
                <w:rFonts w:ascii="Arial" w:hAnsi="Arial" w:cs="Arial"/>
                <w:sz w:val="20"/>
                <w:szCs w:val="20"/>
              </w:rPr>
              <w:t xml:space="preserve">pretekli </w:t>
            </w:r>
            <w:r w:rsidRPr="00634072">
              <w:rPr>
                <w:rFonts w:ascii="Arial" w:hAnsi="Arial" w:cs="Arial"/>
                <w:sz w:val="20"/>
                <w:szCs w:val="20"/>
              </w:rPr>
              <w:t>dve leti</w:t>
            </w:r>
            <w:r w:rsidRPr="00942D9C">
              <w:rPr>
                <w:rFonts w:ascii="Arial" w:hAnsi="Arial" w:cs="Arial"/>
                <w:sz w:val="20"/>
                <w:szCs w:val="20"/>
              </w:rPr>
              <w:t>, z</w:t>
            </w:r>
            <w:r>
              <w:rPr>
                <w:rFonts w:ascii="Arial" w:hAnsi="Arial" w:cs="Arial"/>
                <w:sz w:val="20"/>
                <w:szCs w:val="20"/>
              </w:rPr>
              <w:t xml:space="preserve"> oceno rezultatov.«.</w:t>
            </w:r>
          </w:p>
          <w:p w:rsidR="00D5645A" w:rsidRPr="0086649C" w:rsidRDefault="00942D9C" w:rsidP="002A5B67">
            <w:pPr>
              <w:pStyle w:val="Odstavekseznama"/>
              <w:numPr>
                <w:ilvl w:val="0"/>
                <w:numId w:val="19"/>
              </w:numPr>
              <w:spacing w:after="200" w:line="276" w:lineRule="auto"/>
              <w:contextualSpacing/>
              <w:jc w:val="center"/>
              <w:rPr>
                <w:rFonts w:ascii="Arial" w:hAnsi="Arial" w:cs="Arial"/>
                <w:b/>
                <w:sz w:val="20"/>
                <w:szCs w:val="20"/>
              </w:rPr>
            </w:pPr>
            <w:r>
              <w:rPr>
                <w:rFonts w:ascii="Arial" w:hAnsi="Arial" w:cs="Arial"/>
                <w:sz w:val="20"/>
                <w:szCs w:val="20"/>
              </w:rPr>
              <w:t xml:space="preserve"> </w:t>
            </w:r>
            <w:r w:rsidR="00D5645A">
              <w:rPr>
                <w:rFonts w:ascii="Arial" w:hAnsi="Arial" w:cs="Arial"/>
                <w:b/>
                <w:sz w:val="20"/>
                <w:szCs w:val="20"/>
              </w:rPr>
              <w:t>člen</w:t>
            </w:r>
          </w:p>
          <w:p w:rsidR="00106C21" w:rsidRPr="0086649C" w:rsidRDefault="00353586" w:rsidP="002A5B67">
            <w:pPr>
              <w:ind w:firstLine="142"/>
              <w:jc w:val="both"/>
              <w:rPr>
                <w:rFonts w:ascii="Arial" w:hAnsi="Arial" w:cs="Arial"/>
                <w:sz w:val="20"/>
                <w:szCs w:val="20"/>
              </w:rPr>
            </w:pPr>
            <w:r>
              <w:rPr>
                <w:rFonts w:ascii="Arial" w:hAnsi="Arial" w:cs="Arial"/>
                <w:sz w:val="20"/>
                <w:szCs w:val="20"/>
              </w:rPr>
              <w:t>Z</w:t>
            </w:r>
            <w:r w:rsidR="00106C21" w:rsidRPr="0086649C">
              <w:rPr>
                <w:rFonts w:ascii="Arial" w:hAnsi="Arial" w:cs="Arial"/>
                <w:sz w:val="20"/>
                <w:szCs w:val="20"/>
              </w:rPr>
              <w:t xml:space="preserve">a tretjim odstavkom 22. člena </w:t>
            </w:r>
            <w:r>
              <w:rPr>
                <w:rFonts w:ascii="Arial" w:hAnsi="Arial" w:cs="Arial"/>
                <w:sz w:val="20"/>
                <w:szCs w:val="20"/>
              </w:rPr>
              <w:t xml:space="preserve">se </w:t>
            </w:r>
            <w:r w:rsidR="00106C21" w:rsidRPr="0086649C">
              <w:rPr>
                <w:rFonts w:ascii="Arial" w:hAnsi="Arial" w:cs="Arial"/>
                <w:sz w:val="20"/>
                <w:szCs w:val="20"/>
              </w:rPr>
              <w:t>doda nov četrti odstavek, ki se glasi:</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 xml:space="preserve">»Če ustanovitelj </w:t>
            </w:r>
            <w:r>
              <w:rPr>
                <w:rFonts w:ascii="Arial" w:hAnsi="Arial" w:cs="Arial"/>
                <w:sz w:val="20"/>
                <w:szCs w:val="20"/>
              </w:rPr>
              <w:t xml:space="preserve">iz prejšnjega odstavka </w:t>
            </w:r>
            <w:r w:rsidRPr="0086649C">
              <w:rPr>
                <w:rFonts w:ascii="Arial" w:hAnsi="Arial" w:cs="Arial"/>
                <w:sz w:val="20"/>
                <w:szCs w:val="20"/>
              </w:rPr>
              <w:t>k strateškemu načrtu ne poda predhodnega mnenja v roku 45 dni od njegovega prejema, se šteje, da je mnenje pozitivno.</w:t>
            </w:r>
            <w:r>
              <w:rPr>
                <w:rFonts w:ascii="Arial" w:hAnsi="Arial" w:cs="Arial"/>
                <w:sz w:val="20"/>
                <w:szCs w:val="20"/>
              </w:rPr>
              <w:t xml:space="preserve"> </w:t>
            </w:r>
            <w:r w:rsidRPr="0086649C">
              <w:rPr>
                <w:rFonts w:ascii="Arial" w:hAnsi="Arial" w:cs="Arial"/>
                <w:sz w:val="20"/>
                <w:szCs w:val="20"/>
              </w:rPr>
              <w:t>Če je ustanovitelj javnega sklada oziroma javne agencije država, poda predhodno mnenje k strateškemu načrtu ministrstvo, pristojno za kulturo.«.</w:t>
            </w:r>
          </w:p>
          <w:p w:rsidR="00106C21" w:rsidRPr="0086649C" w:rsidRDefault="00106C21" w:rsidP="002A5B67">
            <w:pPr>
              <w:pStyle w:val="Odstavekseznama"/>
              <w:numPr>
                <w:ilvl w:val="0"/>
                <w:numId w:val="19"/>
              </w:numPr>
              <w:spacing w:after="200" w:line="276" w:lineRule="auto"/>
              <w:contextualSpacing/>
              <w:jc w:val="center"/>
              <w:rPr>
                <w:rFonts w:ascii="Arial" w:hAnsi="Arial" w:cs="Arial"/>
                <w:b/>
                <w:sz w:val="20"/>
                <w:szCs w:val="20"/>
              </w:rPr>
            </w:pPr>
            <w:r w:rsidRPr="0086649C">
              <w:rPr>
                <w:rFonts w:ascii="Arial" w:hAnsi="Arial" w:cs="Arial"/>
                <w:b/>
                <w:sz w:val="20"/>
                <w:szCs w:val="20"/>
              </w:rPr>
              <w:t>člen</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30. člen se spremeni tako, da se glasi:</w:t>
            </w:r>
          </w:p>
          <w:p w:rsidR="00106C21" w:rsidRPr="0086649C" w:rsidRDefault="00106C21" w:rsidP="002A5B67">
            <w:pPr>
              <w:ind w:firstLine="142"/>
              <w:jc w:val="center"/>
              <w:rPr>
                <w:rFonts w:ascii="Arial" w:hAnsi="Arial" w:cs="Arial"/>
                <w:sz w:val="20"/>
                <w:szCs w:val="20"/>
              </w:rPr>
            </w:pPr>
            <w:r w:rsidRPr="0086649C">
              <w:rPr>
                <w:rFonts w:ascii="Arial" w:hAnsi="Arial" w:cs="Arial"/>
                <w:sz w:val="20"/>
                <w:szCs w:val="20"/>
              </w:rPr>
              <w:t xml:space="preserve">»30. člen </w:t>
            </w:r>
          </w:p>
          <w:p w:rsidR="00106C21" w:rsidRPr="0086649C" w:rsidRDefault="00106C21" w:rsidP="002A5B67">
            <w:pPr>
              <w:ind w:firstLine="142"/>
              <w:jc w:val="center"/>
              <w:rPr>
                <w:rFonts w:ascii="Arial" w:hAnsi="Arial" w:cs="Arial"/>
                <w:b/>
                <w:sz w:val="20"/>
                <w:szCs w:val="20"/>
              </w:rPr>
            </w:pPr>
            <w:r w:rsidRPr="0086649C">
              <w:rPr>
                <w:rFonts w:ascii="Arial" w:hAnsi="Arial" w:cs="Arial"/>
                <w:b/>
                <w:sz w:val="20"/>
                <w:szCs w:val="20"/>
              </w:rPr>
              <w:t>(evidenca javnih zavodov na področju kulture)</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 xml:space="preserve">Javni zavodi na področju kulture, ki so ustanovljeni in delujejo v skladu s tem zakonom, morajo biti vpisani v evidenco, ki jo vodi ministrstvo, pristojno za kulturo. Način vodenja in podatke, ki se vpisujejo v evidenco, podrobneje določi minister. V evidenco se vpisujejo tudi naslednji osebni podatki: osebno ime, naslov stalnega ali začasnega prebivališča in rojstni podatki zastopnikov, članov svetov in članov strokovnih svetov javnega zavoda. Vsi podatki, vpisani v evidenco, so javni, razen osebnih podatkov, ki se nanašajo na rojstne podatke in podatke o prebivališču. Ministrstvo lahko osebne podatke iz evidence obdeluje samo za vodenje evidence in izvajanje drugih nalog v skladu s tem zakonom in za statistične namene. </w:t>
            </w:r>
          </w:p>
          <w:p w:rsidR="00106C21" w:rsidRPr="0086649C" w:rsidRDefault="00106C21" w:rsidP="002A5B67">
            <w:pPr>
              <w:pStyle w:val="Odstavekseznama"/>
              <w:spacing w:after="200" w:line="276" w:lineRule="auto"/>
              <w:ind w:left="0" w:firstLine="142"/>
              <w:contextualSpacing/>
              <w:jc w:val="both"/>
              <w:rPr>
                <w:rFonts w:ascii="Arial" w:hAnsi="Arial" w:cs="Arial"/>
                <w:sz w:val="20"/>
                <w:szCs w:val="20"/>
              </w:rPr>
            </w:pPr>
            <w:r w:rsidRPr="0086649C">
              <w:rPr>
                <w:rFonts w:ascii="Arial" w:hAnsi="Arial" w:cs="Arial"/>
                <w:sz w:val="20"/>
                <w:szCs w:val="20"/>
              </w:rPr>
              <w:t xml:space="preserve">Predlog za vpis ali izbris javnega zavoda iz evidence poda ustanovitelj najkasneje v roku 15 dni po </w:t>
            </w:r>
            <w:r>
              <w:rPr>
                <w:rFonts w:ascii="Arial" w:hAnsi="Arial" w:cs="Arial"/>
                <w:sz w:val="20"/>
                <w:szCs w:val="20"/>
              </w:rPr>
              <w:lastRenderedPageBreak/>
              <w:t>vpisu ali izbrisu javnega zavoda iz sodnega registra</w:t>
            </w:r>
            <w:r w:rsidRPr="0086649C">
              <w:rPr>
                <w:rFonts w:ascii="Arial" w:hAnsi="Arial" w:cs="Arial"/>
                <w:sz w:val="20"/>
                <w:szCs w:val="20"/>
              </w:rPr>
              <w:t xml:space="preserve">. </w:t>
            </w:r>
            <w:r>
              <w:rPr>
                <w:rFonts w:ascii="Arial" w:hAnsi="Arial" w:cs="Arial"/>
                <w:sz w:val="20"/>
                <w:szCs w:val="20"/>
              </w:rPr>
              <w:t>Predlogu za vpis</w:t>
            </w:r>
            <w:r w:rsidRPr="0086649C">
              <w:rPr>
                <w:rFonts w:ascii="Arial" w:hAnsi="Arial" w:cs="Arial"/>
                <w:sz w:val="20"/>
                <w:szCs w:val="20"/>
              </w:rPr>
              <w:t xml:space="preserve"> ustanovitelj predloži vse zahtevane podatke, akt o ustanovitvi in sklepe o imenovanju</w:t>
            </w:r>
            <w:r>
              <w:rPr>
                <w:rFonts w:ascii="Arial" w:hAnsi="Arial" w:cs="Arial"/>
                <w:sz w:val="20"/>
                <w:szCs w:val="20"/>
              </w:rPr>
              <w:t xml:space="preserve"> oseb iz prejšnjega odstavka, predlogu za izbris pa odločitev pristojnega sodišča o izbrisu iz sodnega registra ter druge zahtevane podatke. </w:t>
            </w:r>
            <w:r w:rsidRPr="0086649C">
              <w:rPr>
                <w:rFonts w:ascii="Arial" w:hAnsi="Arial" w:cs="Arial"/>
                <w:sz w:val="20"/>
                <w:szCs w:val="20"/>
              </w:rPr>
              <w:t>Zakoniti zastopnik javnega zavoda mora ministrstvo obvestiti o spremembi podatkov, ki se vpisujejo v evidenco, najkasneje v roku 15 dni od nastale spremembe. Obvestilu o spremembi morajo biti priložene listine, na podlagi katerih je sprememba nastala.«.</w:t>
            </w:r>
          </w:p>
          <w:p w:rsidR="00106C21" w:rsidRPr="0086649C" w:rsidRDefault="00106C21" w:rsidP="002A5B67">
            <w:pPr>
              <w:pStyle w:val="Odstavekseznama"/>
              <w:spacing w:after="200" w:line="276" w:lineRule="auto"/>
              <w:ind w:left="0" w:firstLine="142"/>
              <w:contextualSpacing/>
              <w:jc w:val="both"/>
              <w:rPr>
                <w:rFonts w:ascii="Arial" w:hAnsi="Arial" w:cs="Arial"/>
                <w:sz w:val="20"/>
                <w:szCs w:val="20"/>
              </w:rPr>
            </w:pPr>
          </w:p>
          <w:p w:rsidR="00106C21" w:rsidRPr="0086649C" w:rsidRDefault="00106C21" w:rsidP="002A5B67">
            <w:pPr>
              <w:pStyle w:val="Odstavekseznama"/>
              <w:numPr>
                <w:ilvl w:val="0"/>
                <w:numId w:val="19"/>
              </w:numPr>
              <w:spacing w:after="200" w:line="276" w:lineRule="auto"/>
              <w:contextualSpacing/>
              <w:jc w:val="center"/>
              <w:rPr>
                <w:rFonts w:ascii="Arial" w:hAnsi="Arial" w:cs="Arial"/>
                <w:b/>
                <w:sz w:val="20"/>
                <w:szCs w:val="20"/>
              </w:rPr>
            </w:pPr>
            <w:r w:rsidRPr="0086649C">
              <w:rPr>
                <w:rFonts w:ascii="Arial" w:hAnsi="Arial" w:cs="Arial"/>
                <w:b/>
                <w:sz w:val="20"/>
                <w:szCs w:val="20"/>
              </w:rPr>
              <w:t>člen</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V četrtem odstavku 35. člena se pred besedo »financer</w:t>
            </w:r>
            <w:r>
              <w:rPr>
                <w:rFonts w:ascii="Arial" w:hAnsi="Arial" w:cs="Arial"/>
                <w:sz w:val="20"/>
                <w:szCs w:val="20"/>
              </w:rPr>
              <w:t>ja</w:t>
            </w:r>
            <w:r w:rsidRPr="0086649C">
              <w:rPr>
                <w:rFonts w:ascii="Arial" w:hAnsi="Arial" w:cs="Arial"/>
                <w:sz w:val="20"/>
                <w:szCs w:val="20"/>
              </w:rPr>
              <w:t>« doda beseda »večinski«.</w:t>
            </w:r>
          </w:p>
          <w:p w:rsidR="00106C21" w:rsidRPr="0086649C" w:rsidRDefault="00106C21" w:rsidP="002A5B67">
            <w:pPr>
              <w:jc w:val="both"/>
              <w:rPr>
                <w:rFonts w:ascii="Arial" w:hAnsi="Arial" w:cs="Arial"/>
                <w:sz w:val="20"/>
                <w:szCs w:val="20"/>
              </w:rPr>
            </w:pPr>
            <w:r w:rsidRPr="0086649C">
              <w:rPr>
                <w:rFonts w:ascii="Arial" w:hAnsi="Arial" w:cs="Arial"/>
                <w:sz w:val="20"/>
                <w:szCs w:val="20"/>
              </w:rPr>
              <w:t>Peti odstavek 35. člena se spremeni tako, da se glasi:</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 xml:space="preserve">»Če ustanovitelj ali večinski financer </w:t>
            </w:r>
            <w:r>
              <w:rPr>
                <w:rFonts w:ascii="Arial" w:hAnsi="Arial" w:cs="Arial"/>
                <w:sz w:val="20"/>
                <w:szCs w:val="20"/>
              </w:rPr>
              <w:t xml:space="preserve">iz prejšnjega odstavka </w:t>
            </w:r>
            <w:r w:rsidRPr="0086649C">
              <w:rPr>
                <w:rFonts w:ascii="Arial" w:hAnsi="Arial" w:cs="Arial"/>
                <w:sz w:val="20"/>
                <w:szCs w:val="20"/>
              </w:rPr>
              <w:t>ne poda predhodnega mnenja k strateškemu načrtu v roku 45 dni od njegovega prejema</w:t>
            </w:r>
            <w:r>
              <w:rPr>
                <w:rFonts w:ascii="Arial" w:hAnsi="Arial" w:cs="Arial"/>
                <w:sz w:val="20"/>
                <w:szCs w:val="20"/>
              </w:rPr>
              <w:t>,</w:t>
            </w:r>
            <w:r w:rsidRPr="0086649C">
              <w:rPr>
                <w:rFonts w:ascii="Arial" w:hAnsi="Arial" w:cs="Arial"/>
                <w:sz w:val="20"/>
                <w:szCs w:val="20"/>
              </w:rPr>
              <w:t xml:space="preserve"> se šteje, da je mnenje pozitivno. </w:t>
            </w:r>
            <w:r>
              <w:rPr>
                <w:rFonts w:ascii="Arial" w:hAnsi="Arial" w:cs="Arial"/>
                <w:sz w:val="20"/>
                <w:szCs w:val="20"/>
              </w:rPr>
              <w:t xml:space="preserve">Za večinskega financerja </w:t>
            </w:r>
            <w:r w:rsidRPr="0086649C">
              <w:rPr>
                <w:rFonts w:ascii="Arial" w:hAnsi="Arial" w:cs="Arial"/>
                <w:sz w:val="20"/>
                <w:szCs w:val="20"/>
              </w:rPr>
              <w:t xml:space="preserve">javnega zavoda </w:t>
            </w:r>
            <w:r>
              <w:rPr>
                <w:rFonts w:ascii="Arial" w:hAnsi="Arial" w:cs="Arial"/>
                <w:sz w:val="20"/>
                <w:szCs w:val="20"/>
              </w:rPr>
              <w:t>se šteje</w:t>
            </w:r>
            <w:r w:rsidRPr="0086649C">
              <w:rPr>
                <w:rFonts w:ascii="Arial" w:hAnsi="Arial" w:cs="Arial"/>
                <w:sz w:val="20"/>
                <w:szCs w:val="20"/>
              </w:rPr>
              <w:t xml:space="preserve"> država ali lokalna skupnost, ki zagotavlja največji delež javnih sredstev za izvajanje javne službe oziroma program javnega zavoda in hkrati ni njegova ustanoviteljica.</w:t>
            </w:r>
            <w:r>
              <w:rPr>
                <w:rFonts w:ascii="Arial" w:hAnsi="Arial" w:cs="Arial"/>
                <w:sz w:val="20"/>
                <w:szCs w:val="20"/>
              </w:rPr>
              <w:t xml:space="preserve"> </w:t>
            </w:r>
            <w:r w:rsidRPr="0086649C">
              <w:rPr>
                <w:rFonts w:ascii="Arial" w:hAnsi="Arial" w:cs="Arial"/>
                <w:sz w:val="20"/>
                <w:szCs w:val="20"/>
              </w:rPr>
              <w:t xml:space="preserve">Če je ustanovitelj javnega zavoda država, poda predhodno mnenje k strateškemu načrtu ministrstvo, pristojno za kulturo.«. </w:t>
            </w:r>
          </w:p>
          <w:p w:rsidR="00106C21" w:rsidRPr="0086649C" w:rsidRDefault="00106C21" w:rsidP="002A5B67">
            <w:pPr>
              <w:pStyle w:val="Odstavekseznama"/>
              <w:numPr>
                <w:ilvl w:val="0"/>
                <w:numId w:val="19"/>
              </w:numPr>
              <w:spacing w:after="200" w:line="276" w:lineRule="auto"/>
              <w:contextualSpacing/>
              <w:jc w:val="center"/>
              <w:rPr>
                <w:rFonts w:ascii="Arial" w:hAnsi="Arial" w:cs="Arial"/>
                <w:b/>
                <w:sz w:val="20"/>
                <w:szCs w:val="20"/>
              </w:rPr>
            </w:pPr>
            <w:r w:rsidRPr="0086649C">
              <w:rPr>
                <w:rFonts w:ascii="Arial" w:hAnsi="Arial" w:cs="Arial"/>
                <w:b/>
                <w:sz w:val="20"/>
                <w:szCs w:val="20"/>
              </w:rPr>
              <w:t>člen</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Tretji odstavek 42. člena se spremeni tako, da se glasi:</w:t>
            </w:r>
          </w:p>
          <w:p w:rsidR="00106C21" w:rsidRDefault="00106C21" w:rsidP="002A5B67">
            <w:pPr>
              <w:ind w:firstLine="142"/>
              <w:jc w:val="both"/>
              <w:rPr>
                <w:rFonts w:ascii="Arial" w:hAnsi="Arial" w:cs="Arial"/>
                <w:sz w:val="20"/>
                <w:szCs w:val="20"/>
              </w:rPr>
            </w:pPr>
            <w:r w:rsidRPr="0086649C">
              <w:rPr>
                <w:rFonts w:ascii="Arial" w:hAnsi="Arial" w:cs="Arial"/>
                <w:sz w:val="20"/>
                <w:szCs w:val="20"/>
              </w:rPr>
              <w:t xml:space="preserve">»Član sveta se mora v šestih mesecih od nastopa mandata udeležiti programa usposabljanja, katerega vsebino, obseg in način izvedbe določi minister. Če je oseba kasneje ponovno imenovana za člana sveta istega ali drugega javnega zavoda se šteje, da ima usposabljanje opravljeno. Člana sveta, ki se programa usposabljanja ne udeleži v skladu s tem členom, se razreši oziroma odpokliče. Ministrstvo, pristojno za kulturo vodi evidenco o udeležencih programa. Način vodenja in podatke, ki se vpisujejo v evidenco, podrobneje določi minister. V evidenco se vpisujejo tudi naslednji osebni podatki: ime in priimek, rojstni podatki, prebivališče in elektronski naslov udeleženca programa usposabljanja. Ministrstvo lahko osebne podatke obdeluje samo za vodenje evidence, izdajo potrdil o udeležbi in izvajanje drugih nalog v zvezi usposabljanjem in v statistične namene.«. </w:t>
            </w:r>
          </w:p>
          <w:p w:rsidR="006051AD" w:rsidRDefault="006051AD" w:rsidP="002A5B67">
            <w:pPr>
              <w:pStyle w:val="Odstavekseznama"/>
              <w:numPr>
                <w:ilvl w:val="0"/>
                <w:numId w:val="19"/>
              </w:numPr>
              <w:spacing w:after="200" w:line="276" w:lineRule="auto"/>
              <w:contextualSpacing/>
              <w:jc w:val="center"/>
              <w:rPr>
                <w:rFonts w:ascii="Arial" w:hAnsi="Arial" w:cs="Arial"/>
                <w:b/>
                <w:sz w:val="20"/>
                <w:szCs w:val="20"/>
              </w:rPr>
            </w:pPr>
            <w:r>
              <w:rPr>
                <w:rFonts w:ascii="Arial" w:hAnsi="Arial" w:cs="Arial"/>
                <w:b/>
                <w:sz w:val="20"/>
                <w:szCs w:val="20"/>
              </w:rPr>
              <w:t>člen</w:t>
            </w:r>
          </w:p>
          <w:p w:rsidR="0068755A" w:rsidRDefault="0068755A" w:rsidP="0068755A">
            <w:pPr>
              <w:contextualSpacing/>
              <w:rPr>
                <w:rFonts w:ascii="Arial" w:hAnsi="Arial" w:cs="Arial"/>
                <w:sz w:val="20"/>
                <w:szCs w:val="20"/>
              </w:rPr>
            </w:pPr>
            <w:r w:rsidRPr="0068755A">
              <w:rPr>
                <w:rFonts w:ascii="Arial" w:hAnsi="Arial" w:cs="Arial"/>
                <w:sz w:val="20"/>
                <w:szCs w:val="20"/>
              </w:rPr>
              <w:t xml:space="preserve">Za 78. </w:t>
            </w:r>
            <w:r>
              <w:rPr>
                <w:rFonts w:ascii="Arial" w:hAnsi="Arial" w:cs="Arial"/>
                <w:sz w:val="20"/>
                <w:szCs w:val="20"/>
              </w:rPr>
              <w:t>č</w:t>
            </w:r>
            <w:r w:rsidRPr="0068755A">
              <w:rPr>
                <w:rFonts w:ascii="Arial" w:hAnsi="Arial" w:cs="Arial"/>
                <w:sz w:val="20"/>
                <w:szCs w:val="20"/>
              </w:rPr>
              <w:t xml:space="preserve">lenom se doda nov </w:t>
            </w:r>
            <w:proofErr w:type="spellStart"/>
            <w:r w:rsidRPr="0068755A">
              <w:rPr>
                <w:rFonts w:ascii="Arial" w:hAnsi="Arial" w:cs="Arial"/>
                <w:sz w:val="20"/>
                <w:szCs w:val="20"/>
              </w:rPr>
              <w:t>78.a</w:t>
            </w:r>
            <w:proofErr w:type="spellEnd"/>
            <w:r w:rsidRPr="0068755A">
              <w:rPr>
                <w:rFonts w:ascii="Arial" w:hAnsi="Arial" w:cs="Arial"/>
                <w:sz w:val="20"/>
                <w:szCs w:val="20"/>
              </w:rPr>
              <w:t xml:space="preserve"> člen, ki se glasi</w:t>
            </w:r>
            <w:r>
              <w:rPr>
                <w:rFonts w:ascii="Arial" w:hAnsi="Arial" w:cs="Arial"/>
                <w:sz w:val="20"/>
                <w:szCs w:val="20"/>
              </w:rPr>
              <w:t>:</w:t>
            </w:r>
          </w:p>
          <w:p w:rsidR="0068755A" w:rsidRPr="0068755A" w:rsidRDefault="0068755A" w:rsidP="0068755A">
            <w:pPr>
              <w:jc w:val="center"/>
              <w:rPr>
                <w:rFonts w:ascii="Arial" w:hAnsi="Arial" w:cs="Arial"/>
                <w:sz w:val="20"/>
                <w:szCs w:val="20"/>
              </w:rPr>
            </w:pPr>
            <w:r w:rsidRPr="0068755A">
              <w:rPr>
                <w:rFonts w:ascii="Arial" w:hAnsi="Arial" w:cs="Arial"/>
                <w:sz w:val="20"/>
                <w:szCs w:val="20"/>
              </w:rPr>
              <w:t>»78. a člen</w:t>
            </w:r>
          </w:p>
          <w:p w:rsidR="0068755A" w:rsidRPr="0068755A" w:rsidRDefault="0068755A" w:rsidP="0068755A">
            <w:pPr>
              <w:jc w:val="center"/>
              <w:rPr>
                <w:rFonts w:ascii="Arial" w:hAnsi="Arial" w:cs="Arial"/>
                <w:sz w:val="20"/>
                <w:szCs w:val="20"/>
              </w:rPr>
            </w:pPr>
            <w:r w:rsidRPr="0068755A">
              <w:rPr>
                <w:rFonts w:ascii="Arial" w:hAnsi="Arial" w:cs="Arial"/>
                <w:sz w:val="20"/>
                <w:szCs w:val="20"/>
              </w:rPr>
              <w:t>(zasebna kulturna infrastruktura)</w:t>
            </w:r>
          </w:p>
          <w:p w:rsidR="0068755A" w:rsidRPr="0068755A" w:rsidRDefault="0068755A" w:rsidP="00D06D78">
            <w:pPr>
              <w:ind w:firstLine="284"/>
              <w:jc w:val="both"/>
              <w:rPr>
                <w:rFonts w:ascii="Arial" w:hAnsi="Arial" w:cs="Arial"/>
                <w:sz w:val="20"/>
                <w:szCs w:val="20"/>
              </w:rPr>
            </w:pPr>
            <w:r w:rsidRPr="0068755A">
              <w:rPr>
                <w:rFonts w:ascii="Arial" w:hAnsi="Arial" w:cs="Arial"/>
                <w:sz w:val="20"/>
                <w:szCs w:val="20"/>
              </w:rPr>
              <w:t>Kadar obstaja javni interes, da se zaradi kulturnega potenciala in infrastrukturne primernosti  nepremičnine v njej izvajajo javni kulturni programi ali kulturni projekti v javnem interesu, za katere ne obstaja druga razpoložljiva primerljiva javna kulturna infrastruktura, lahko država ali lokalna skupnost najame nepremičnino, s čimer zagotovi kakovost in raznovrstnost kulturne produkcije ter dostopnost kulturnih dobrin.</w:t>
            </w:r>
          </w:p>
          <w:p w:rsidR="0068755A" w:rsidRPr="0068755A" w:rsidRDefault="0068755A" w:rsidP="00D06D78">
            <w:pPr>
              <w:ind w:firstLine="284"/>
              <w:jc w:val="both"/>
              <w:rPr>
                <w:rFonts w:ascii="Arial" w:hAnsi="Arial" w:cs="Arial"/>
                <w:sz w:val="20"/>
                <w:szCs w:val="20"/>
              </w:rPr>
            </w:pPr>
            <w:r w:rsidRPr="0068755A">
              <w:rPr>
                <w:rFonts w:ascii="Arial" w:hAnsi="Arial" w:cs="Arial"/>
                <w:sz w:val="20"/>
                <w:szCs w:val="20"/>
                <w:lang w:val="x-none"/>
              </w:rPr>
              <w:t>Javni interes države iz prejšnjega odstavka ugotovi vlada na predlog ministra</w:t>
            </w:r>
            <w:r w:rsidRPr="0068755A">
              <w:rPr>
                <w:rFonts w:ascii="Arial" w:hAnsi="Arial" w:cs="Arial"/>
                <w:sz w:val="20"/>
                <w:szCs w:val="20"/>
              </w:rPr>
              <w:t xml:space="preserve">. </w:t>
            </w:r>
            <w:r w:rsidRPr="0068755A">
              <w:rPr>
                <w:rFonts w:ascii="Arial" w:hAnsi="Arial" w:cs="Arial"/>
                <w:sz w:val="20"/>
                <w:szCs w:val="20"/>
                <w:lang w:val="x-none"/>
              </w:rPr>
              <w:t xml:space="preserve">Javni interes na ravni </w:t>
            </w:r>
            <w:r w:rsidRPr="0068755A">
              <w:rPr>
                <w:rFonts w:ascii="Arial" w:hAnsi="Arial" w:cs="Arial"/>
                <w:sz w:val="20"/>
                <w:szCs w:val="20"/>
              </w:rPr>
              <w:t>lokalnih skupnosti</w:t>
            </w:r>
            <w:r w:rsidRPr="0068755A">
              <w:rPr>
                <w:rFonts w:ascii="Arial" w:hAnsi="Arial" w:cs="Arial"/>
                <w:sz w:val="20"/>
                <w:szCs w:val="20"/>
                <w:lang w:val="x-none"/>
              </w:rPr>
              <w:t xml:space="preserve"> ugotovi </w:t>
            </w:r>
            <w:r w:rsidR="0087339E">
              <w:rPr>
                <w:rFonts w:ascii="Arial" w:hAnsi="Arial" w:cs="Arial"/>
                <w:sz w:val="20"/>
                <w:szCs w:val="20"/>
              </w:rPr>
              <w:t xml:space="preserve"> </w:t>
            </w:r>
            <w:r w:rsidR="00EC76B2">
              <w:rPr>
                <w:rFonts w:ascii="Arial" w:hAnsi="Arial" w:cs="Arial"/>
                <w:sz w:val="20"/>
                <w:szCs w:val="20"/>
              </w:rPr>
              <w:t>občinski svet na predlog župana</w:t>
            </w:r>
            <w:r w:rsidRPr="0068755A">
              <w:rPr>
                <w:rFonts w:ascii="Arial" w:hAnsi="Arial" w:cs="Arial"/>
                <w:sz w:val="20"/>
                <w:szCs w:val="20"/>
                <w:lang w:val="x-none"/>
              </w:rPr>
              <w:t>.</w:t>
            </w:r>
          </w:p>
          <w:p w:rsidR="0068755A" w:rsidRPr="0068755A" w:rsidRDefault="0068755A" w:rsidP="00D06D78">
            <w:pPr>
              <w:ind w:firstLine="284"/>
              <w:jc w:val="both"/>
              <w:rPr>
                <w:rFonts w:ascii="Arial" w:hAnsi="Arial" w:cs="Arial"/>
                <w:sz w:val="20"/>
                <w:szCs w:val="20"/>
              </w:rPr>
            </w:pPr>
            <w:r w:rsidRPr="0068755A">
              <w:rPr>
                <w:rFonts w:ascii="Arial" w:hAnsi="Arial" w:cs="Arial"/>
                <w:sz w:val="20"/>
                <w:szCs w:val="20"/>
              </w:rPr>
              <w:t>Najemna pogodba</w:t>
            </w:r>
            <w:r w:rsidRPr="0068755A">
              <w:rPr>
                <w:rFonts w:ascii="Arial" w:hAnsi="Arial" w:cs="Arial"/>
                <w:sz w:val="20"/>
                <w:szCs w:val="20"/>
                <w:lang w:val="x-none"/>
              </w:rPr>
              <w:t xml:space="preserve"> se lahko sklene za</w:t>
            </w:r>
            <w:r w:rsidRPr="0068755A">
              <w:rPr>
                <w:rFonts w:ascii="Arial" w:hAnsi="Arial" w:cs="Arial"/>
                <w:sz w:val="20"/>
                <w:szCs w:val="20"/>
              </w:rPr>
              <w:t xml:space="preserve"> obdobje</w:t>
            </w:r>
            <w:r w:rsidRPr="0068755A">
              <w:rPr>
                <w:rFonts w:ascii="Arial" w:hAnsi="Arial" w:cs="Arial"/>
                <w:sz w:val="20"/>
                <w:szCs w:val="20"/>
                <w:lang w:val="x-none"/>
              </w:rPr>
              <w:t>, ki ne sme biti daljš</w:t>
            </w:r>
            <w:r w:rsidRPr="0068755A">
              <w:rPr>
                <w:rFonts w:ascii="Arial" w:hAnsi="Arial" w:cs="Arial"/>
                <w:sz w:val="20"/>
                <w:szCs w:val="20"/>
              </w:rPr>
              <w:t>e</w:t>
            </w:r>
            <w:r w:rsidRPr="0068755A">
              <w:rPr>
                <w:rFonts w:ascii="Arial" w:hAnsi="Arial" w:cs="Arial"/>
                <w:sz w:val="20"/>
                <w:szCs w:val="20"/>
                <w:lang w:val="x-none"/>
              </w:rPr>
              <w:t xml:space="preserve"> od desetih let</w:t>
            </w:r>
            <w:r w:rsidRPr="0068755A">
              <w:rPr>
                <w:rFonts w:ascii="Arial" w:hAnsi="Arial" w:cs="Arial"/>
                <w:sz w:val="20"/>
                <w:szCs w:val="20"/>
              </w:rPr>
              <w:t>. Po preteku obdobja se</w:t>
            </w:r>
            <w:r w:rsidRPr="0068755A">
              <w:rPr>
                <w:rFonts w:ascii="Arial" w:hAnsi="Arial" w:cs="Arial"/>
                <w:sz w:val="20"/>
                <w:szCs w:val="20"/>
                <w:lang w:val="x-none"/>
              </w:rPr>
              <w:t xml:space="preserve"> lahko </w:t>
            </w:r>
            <w:r w:rsidRPr="0068755A">
              <w:rPr>
                <w:rFonts w:ascii="Arial" w:hAnsi="Arial" w:cs="Arial"/>
                <w:sz w:val="20"/>
                <w:szCs w:val="20"/>
              </w:rPr>
              <w:t xml:space="preserve">na podlagi ponovno ugotovljenega javnega interesa pogodba </w:t>
            </w:r>
            <w:r w:rsidRPr="0068755A">
              <w:rPr>
                <w:rFonts w:ascii="Arial" w:hAnsi="Arial" w:cs="Arial"/>
                <w:sz w:val="20"/>
                <w:szCs w:val="20"/>
                <w:lang w:val="x-none"/>
              </w:rPr>
              <w:t>podaljša.</w:t>
            </w:r>
            <w:r w:rsidRPr="0068755A">
              <w:rPr>
                <w:rFonts w:ascii="Arial" w:hAnsi="Arial" w:cs="Arial"/>
                <w:sz w:val="20"/>
                <w:szCs w:val="20"/>
              </w:rPr>
              <w:t xml:space="preserve"> </w:t>
            </w:r>
            <w:r w:rsidRPr="0068755A">
              <w:rPr>
                <w:rFonts w:ascii="Arial" w:hAnsi="Arial" w:cs="Arial"/>
                <w:sz w:val="20"/>
                <w:szCs w:val="20"/>
                <w:lang w:val="x-none"/>
              </w:rPr>
              <w:t>Najemno pogodbo v imenu države sklene minister</w:t>
            </w:r>
            <w:r w:rsidR="00EC76B2">
              <w:rPr>
                <w:rFonts w:ascii="Arial" w:hAnsi="Arial" w:cs="Arial"/>
                <w:sz w:val="20"/>
                <w:szCs w:val="20"/>
              </w:rPr>
              <w:t xml:space="preserve"> v imenu lokalne skupnosti pa župan</w:t>
            </w:r>
            <w:r w:rsidRPr="0068755A">
              <w:rPr>
                <w:rFonts w:ascii="Arial" w:hAnsi="Arial" w:cs="Arial"/>
                <w:sz w:val="20"/>
                <w:szCs w:val="20"/>
                <w:lang w:val="x-none"/>
              </w:rPr>
              <w:t>.</w:t>
            </w:r>
          </w:p>
          <w:p w:rsidR="0068755A" w:rsidRPr="0068755A" w:rsidRDefault="0068755A" w:rsidP="00D06D78">
            <w:pPr>
              <w:ind w:firstLine="284"/>
              <w:jc w:val="both"/>
              <w:rPr>
                <w:rFonts w:ascii="Arial" w:hAnsi="Arial" w:cs="Arial"/>
                <w:sz w:val="20"/>
                <w:szCs w:val="20"/>
              </w:rPr>
            </w:pPr>
            <w:r w:rsidRPr="0068755A">
              <w:rPr>
                <w:rFonts w:ascii="Arial" w:hAnsi="Arial" w:cs="Arial"/>
                <w:sz w:val="20"/>
                <w:szCs w:val="20"/>
              </w:rPr>
              <w:t xml:space="preserve">Za </w:t>
            </w:r>
            <w:r w:rsidRPr="0068755A">
              <w:rPr>
                <w:rFonts w:ascii="Arial" w:hAnsi="Arial" w:cs="Arial"/>
                <w:sz w:val="20"/>
                <w:szCs w:val="20"/>
                <w:lang w:val="x-none"/>
              </w:rPr>
              <w:t>oddaj</w:t>
            </w:r>
            <w:r w:rsidRPr="0068755A">
              <w:rPr>
                <w:rFonts w:ascii="Arial" w:hAnsi="Arial" w:cs="Arial"/>
                <w:sz w:val="20"/>
                <w:szCs w:val="20"/>
              </w:rPr>
              <w:t>o</w:t>
            </w:r>
            <w:r w:rsidRPr="0068755A">
              <w:rPr>
                <w:rFonts w:ascii="Arial" w:hAnsi="Arial" w:cs="Arial"/>
                <w:sz w:val="20"/>
                <w:szCs w:val="20"/>
                <w:lang w:val="x-none"/>
              </w:rPr>
              <w:t xml:space="preserve"> </w:t>
            </w:r>
            <w:r w:rsidRPr="0068755A">
              <w:rPr>
                <w:rFonts w:ascii="Arial" w:hAnsi="Arial" w:cs="Arial"/>
                <w:sz w:val="20"/>
                <w:szCs w:val="20"/>
              </w:rPr>
              <w:t xml:space="preserve">nepremičnine iz prvega odstavka tega člena </w:t>
            </w:r>
            <w:r w:rsidRPr="0068755A">
              <w:rPr>
                <w:rFonts w:ascii="Arial" w:hAnsi="Arial" w:cs="Arial"/>
                <w:sz w:val="20"/>
                <w:szCs w:val="20"/>
                <w:lang w:val="x-none"/>
              </w:rPr>
              <w:t>v upravljanje oziroma najem javnemu zavodu</w:t>
            </w:r>
            <w:r w:rsidRPr="0068755A">
              <w:rPr>
                <w:rFonts w:ascii="Arial" w:hAnsi="Arial" w:cs="Arial"/>
                <w:sz w:val="20"/>
                <w:szCs w:val="20"/>
              </w:rPr>
              <w:t xml:space="preserve"> ali </w:t>
            </w:r>
            <w:r w:rsidRPr="0068755A">
              <w:rPr>
                <w:rFonts w:ascii="Arial" w:hAnsi="Arial" w:cs="Arial"/>
                <w:sz w:val="20"/>
                <w:szCs w:val="20"/>
                <w:lang w:val="x-none"/>
              </w:rPr>
              <w:t>drugim kulturnim izvajalcem</w:t>
            </w:r>
            <w:r w:rsidRPr="0068755A">
              <w:rPr>
                <w:rFonts w:ascii="Arial" w:hAnsi="Arial" w:cs="Arial"/>
                <w:sz w:val="20"/>
                <w:szCs w:val="20"/>
              </w:rPr>
              <w:t xml:space="preserve"> se uporabljajo določbe tega zakona, ki urejajo oddajo v </w:t>
            </w:r>
            <w:r w:rsidRPr="0068755A">
              <w:rPr>
                <w:rFonts w:ascii="Arial" w:hAnsi="Arial" w:cs="Arial"/>
                <w:sz w:val="20"/>
                <w:szCs w:val="20"/>
                <w:lang w:val="x-none"/>
              </w:rPr>
              <w:t xml:space="preserve">upravljanje oziroma najem </w:t>
            </w:r>
            <w:r w:rsidRPr="0068755A">
              <w:rPr>
                <w:rFonts w:ascii="Arial" w:hAnsi="Arial" w:cs="Arial"/>
                <w:sz w:val="20"/>
                <w:szCs w:val="20"/>
              </w:rPr>
              <w:t xml:space="preserve">javne kulturne infrastrukture </w:t>
            </w:r>
            <w:r w:rsidRPr="0068755A">
              <w:rPr>
                <w:rFonts w:ascii="Arial" w:hAnsi="Arial" w:cs="Arial"/>
                <w:sz w:val="20"/>
                <w:szCs w:val="20"/>
                <w:lang w:val="x-none"/>
              </w:rPr>
              <w:t>javnemu zavodu</w:t>
            </w:r>
            <w:r w:rsidRPr="0068755A">
              <w:rPr>
                <w:rFonts w:ascii="Arial" w:hAnsi="Arial" w:cs="Arial"/>
                <w:sz w:val="20"/>
                <w:szCs w:val="20"/>
              </w:rPr>
              <w:t xml:space="preserve"> ter </w:t>
            </w:r>
            <w:r w:rsidRPr="0068755A">
              <w:rPr>
                <w:rFonts w:ascii="Arial" w:hAnsi="Arial" w:cs="Arial"/>
                <w:sz w:val="20"/>
                <w:szCs w:val="20"/>
                <w:lang w:val="x-none"/>
              </w:rPr>
              <w:t xml:space="preserve">oddajanje v najem </w:t>
            </w:r>
            <w:r w:rsidRPr="0068755A">
              <w:rPr>
                <w:rFonts w:ascii="Arial" w:hAnsi="Arial" w:cs="Arial"/>
                <w:sz w:val="20"/>
                <w:szCs w:val="20"/>
              </w:rPr>
              <w:t xml:space="preserve">javne kulturne infrastrukture </w:t>
            </w:r>
            <w:r w:rsidRPr="0068755A">
              <w:rPr>
                <w:rFonts w:ascii="Arial" w:hAnsi="Arial" w:cs="Arial"/>
                <w:sz w:val="20"/>
                <w:szCs w:val="20"/>
                <w:lang w:val="x-none"/>
              </w:rPr>
              <w:t>drugim kulturnim izvajalcem.</w:t>
            </w:r>
            <w:r w:rsidRPr="0068755A">
              <w:rPr>
                <w:rFonts w:ascii="Arial" w:hAnsi="Arial" w:cs="Arial"/>
                <w:sz w:val="20"/>
                <w:szCs w:val="20"/>
              </w:rPr>
              <w:t>«.</w:t>
            </w:r>
          </w:p>
          <w:p w:rsidR="0068755A" w:rsidRPr="0086649C" w:rsidRDefault="0068755A" w:rsidP="002A5B67">
            <w:pPr>
              <w:pStyle w:val="Odstavekseznama"/>
              <w:numPr>
                <w:ilvl w:val="0"/>
                <w:numId w:val="19"/>
              </w:numPr>
              <w:spacing w:after="200" w:line="276" w:lineRule="auto"/>
              <w:contextualSpacing/>
              <w:jc w:val="center"/>
              <w:rPr>
                <w:rFonts w:ascii="Arial" w:hAnsi="Arial" w:cs="Arial"/>
                <w:b/>
                <w:sz w:val="20"/>
                <w:szCs w:val="20"/>
              </w:rPr>
            </w:pPr>
            <w:r>
              <w:rPr>
                <w:rFonts w:ascii="Arial" w:hAnsi="Arial" w:cs="Arial"/>
                <w:b/>
                <w:sz w:val="20"/>
                <w:szCs w:val="20"/>
              </w:rPr>
              <w:lastRenderedPageBreak/>
              <w:t>člen</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Naslov 82. člena se spremeni, tako da se glasi:</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»(vpis v razvid samozaposlenih v kulturi)«.</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 xml:space="preserve">V drugem odstavku se dodata nov drugi in tretji stavek, ki se glasita: »Posameznik se lahko registrira za opravljanje več specializiranih poklicev. Samozaposleni v kulturi ne </w:t>
            </w:r>
            <w:r>
              <w:rPr>
                <w:rFonts w:ascii="Arial" w:hAnsi="Arial" w:cs="Arial"/>
                <w:sz w:val="20"/>
                <w:szCs w:val="20"/>
              </w:rPr>
              <w:t>sme</w:t>
            </w:r>
            <w:r w:rsidRPr="0086649C">
              <w:rPr>
                <w:rFonts w:ascii="Arial" w:hAnsi="Arial" w:cs="Arial"/>
                <w:sz w:val="20"/>
                <w:szCs w:val="20"/>
              </w:rPr>
              <w:t xml:space="preserve"> zaposlovati drugih oseb.«.</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Za šestim odstavkom se doda nov sedmi odstavek, ki se glasi:</w:t>
            </w:r>
          </w:p>
          <w:p w:rsidR="00106C21" w:rsidRDefault="00106C21" w:rsidP="002A5B67">
            <w:pPr>
              <w:ind w:firstLine="142"/>
              <w:jc w:val="both"/>
              <w:rPr>
                <w:rFonts w:ascii="Arial" w:hAnsi="Arial" w:cs="Arial"/>
                <w:sz w:val="20"/>
                <w:szCs w:val="20"/>
              </w:rPr>
            </w:pPr>
            <w:r w:rsidRPr="0086649C">
              <w:rPr>
                <w:rFonts w:ascii="Arial" w:hAnsi="Arial" w:cs="Arial"/>
                <w:sz w:val="20"/>
                <w:szCs w:val="20"/>
              </w:rPr>
              <w:t>»Posamezniku, ki je že bil vpisan v razvid in po izbrisu iz razvida ponovno poda vlogo za vpis z istim specializiranim poklicem in je ta poklic ob ponovnem vpisu opredeljen v uredbi iz 86. člena tega zakona, se ponovno preveri le pogoj, da posameznik ni uživalec pokojnine.</w:t>
            </w:r>
            <w:r>
              <w:rPr>
                <w:rFonts w:ascii="Arial" w:hAnsi="Arial" w:cs="Arial"/>
                <w:sz w:val="20"/>
                <w:szCs w:val="20"/>
              </w:rPr>
              <w:t xml:space="preserve"> Prejšnji stavek ne velja za posameznika, ki je bil izbrisan po uradni dolžnosti, na podlagi 88. člena tega zakona.</w:t>
            </w:r>
            <w:r w:rsidRPr="0086649C">
              <w:rPr>
                <w:rFonts w:ascii="Arial" w:hAnsi="Arial" w:cs="Arial"/>
                <w:sz w:val="20"/>
                <w:szCs w:val="20"/>
              </w:rPr>
              <w:t>«.</w:t>
            </w:r>
          </w:p>
          <w:p w:rsidR="00603535" w:rsidRDefault="00033F86" w:rsidP="00033F86">
            <w:pPr>
              <w:pStyle w:val="Odstavekseznama"/>
              <w:numPr>
                <w:ilvl w:val="0"/>
                <w:numId w:val="19"/>
              </w:numPr>
              <w:jc w:val="center"/>
              <w:rPr>
                <w:rFonts w:ascii="Arial" w:hAnsi="Arial" w:cs="Arial"/>
                <w:b/>
                <w:sz w:val="20"/>
                <w:szCs w:val="20"/>
              </w:rPr>
            </w:pPr>
            <w:r>
              <w:rPr>
                <w:rFonts w:ascii="Arial" w:hAnsi="Arial" w:cs="Arial"/>
                <w:b/>
                <w:sz w:val="20"/>
                <w:szCs w:val="20"/>
              </w:rPr>
              <w:t>člen</w:t>
            </w:r>
          </w:p>
          <w:p w:rsidR="00033F86" w:rsidRDefault="00033F86" w:rsidP="00033F86">
            <w:pPr>
              <w:pStyle w:val="Odstavekseznama"/>
              <w:ind w:left="720"/>
              <w:rPr>
                <w:rFonts w:ascii="Arial" w:hAnsi="Arial" w:cs="Arial"/>
                <w:b/>
                <w:sz w:val="20"/>
                <w:szCs w:val="20"/>
              </w:rPr>
            </w:pPr>
          </w:p>
          <w:p w:rsidR="00033F86" w:rsidRPr="0086649C" w:rsidRDefault="00033F86" w:rsidP="00033F86">
            <w:pPr>
              <w:ind w:firstLine="142"/>
              <w:jc w:val="both"/>
              <w:rPr>
                <w:rFonts w:ascii="Arial" w:hAnsi="Arial" w:cs="Arial"/>
                <w:sz w:val="20"/>
                <w:szCs w:val="20"/>
              </w:rPr>
            </w:pPr>
            <w:r>
              <w:rPr>
                <w:rFonts w:ascii="Arial" w:hAnsi="Arial" w:cs="Arial"/>
                <w:sz w:val="20"/>
                <w:szCs w:val="20"/>
              </w:rPr>
              <w:t>Drugi odstavek</w:t>
            </w:r>
            <w:r w:rsidRPr="0086649C">
              <w:rPr>
                <w:rFonts w:ascii="Arial" w:hAnsi="Arial" w:cs="Arial"/>
                <w:sz w:val="20"/>
                <w:szCs w:val="20"/>
              </w:rPr>
              <w:t xml:space="preserve"> </w:t>
            </w:r>
            <w:proofErr w:type="spellStart"/>
            <w:r w:rsidRPr="0086649C">
              <w:rPr>
                <w:rFonts w:ascii="Arial" w:hAnsi="Arial" w:cs="Arial"/>
                <w:sz w:val="20"/>
                <w:szCs w:val="20"/>
              </w:rPr>
              <w:t>82.</w:t>
            </w:r>
            <w:r>
              <w:rPr>
                <w:rFonts w:ascii="Arial" w:hAnsi="Arial" w:cs="Arial"/>
                <w:sz w:val="20"/>
                <w:szCs w:val="20"/>
              </w:rPr>
              <w:t>a</w:t>
            </w:r>
            <w:proofErr w:type="spellEnd"/>
            <w:r>
              <w:rPr>
                <w:rFonts w:ascii="Arial" w:hAnsi="Arial" w:cs="Arial"/>
                <w:sz w:val="20"/>
                <w:szCs w:val="20"/>
              </w:rPr>
              <w:t xml:space="preserve"> </w:t>
            </w:r>
            <w:r w:rsidRPr="0086649C">
              <w:rPr>
                <w:rFonts w:ascii="Arial" w:hAnsi="Arial" w:cs="Arial"/>
                <w:sz w:val="20"/>
                <w:szCs w:val="20"/>
              </w:rPr>
              <w:t>člena se spremeni, tako da se glasi:</w:t>
            </w:r>
          </w:p>
          <w:p w:rsidR="00033F86" w:rsidRPr="0086649C" w:rsidRDefault="00033F86" w:rsidP="00033F86">
            <w:pPr>
              <w:ind w:firstLine="142"/>
              <w:jc w:val="both"/>
              <w:rPr>
                <w:rFonts w:ascii="Arial" w:hAnsi="Arial" w:cs="Arial"/>
                <w:sz w:val="20"/>
                <w:szCs w:val="20"/>
              </w:rPr>
            </w:pPr>
            <w:r w:rsidRPr="0086649C">
              <w:rPr>
                <w:rFonts w:ascii="Arial" w:hAnsi="Arial" w:cs="Arial"/>
                <w:sz w:val="20"/>
                <w:szCs w:val="20"/>
              </w:rPr>
              <w:t>»</w:t>
            </w:r>
            <w:r>
              <w:rPr>
                <w:rFonts w:ascii="Arial" w:hAnsi="Arial" w:cs="Arial"/>
                <w:sz w:val="20"/>
                <w:szCs w:val="20"/>
              </w:rPr>
              <w:t xml:space="preserve">Ministrstvo za kulturo vsako leto objavi javni poziv ali javni razpis za dodelitev </w:t>
            </w:r>
            <w:r w:rsidRPr="00EC76B2">
              <w:rPr>
                <w:rFonts w:ascii="Arial" w:hAnsi="Arial" w:cs="Arial"/>
                <w:sz w:val="20"/>
                <w:szCs w:val="20"/>
              </w:rPr>
              <w:t>kulturnih žepnin oziroma delovnih štipendij,</w:t>
            </w:r>
            <w:r>
              <w:rPr>
                <w:rFonts w:ascii="Arial" w:hAnsi="Arial" w:cs="Arial"/>
                <w:sz w:val="20"/>
                <w:szCs w:val="20"/>
              </w:rPr>
              <w:t xml:space="preserve"> namenjenih podpori izvedbe projektov oziroma aktivnosti samozaposlenih v kulturi. Samozaposleni v kulturi lahko prejme kulturno žepnino oziroma delovno štipendijo v skladu s tem členom pod pogoji, ki se določijo v besedilu javnega poziva oziroma javnega razpisa. Za izvedbo javnega poziva oziroma javnega razpisa in sklenitve pogodbe o financiranju se smiselno uporabljajo določbe IV. In V. poglavja tega zakona.</w:t>
            </w:r>
            <w:r w:rsidRPr="0086649C">
              <w:rPr>
                <w:rFonts w:ascii="Arial" w:hAnsi="Arial" w:cs="Arial"/>
                <w:sz w:val="20"/>
                <w:szCs w:val="20"/>
              </w:rPr>
              <w:t>«.</w:t>
            </w:r>
          </w:p>
          <w:p w:rsidR="00E40C93" w:rsidRPr="00033F86" w:rsidRDefault="00E40C93" w:rsidP="00033F86">
            <w:pPr>
              <w:pStyle w:val="Odstavekseznama"/>
              <w:ind w:left="720"/>
              <w:jc w:val="center"/>
              <w:rPr>
                <w:rFonts w:ascii="Arial" w:hAnsi="Arial" w:cs="Arial"/>
                <w:b/>
                <w:sz w:val="20"/>
                <w:szCs w:val="20"/>
              </w:rPr>
            </w:pPr>
          </w:p>
          <w:p w:rsidR="00106C21" w:rsidRPr="00033F86" w:rsidRDefault="00106C21" w:rsidP="00033F86">
            <w:pPr>
              <w:pStyle w:val="Odstavekseznama"/>
              <w:numPr>
                <w:ilvl w:val="0"/>
                <w:numId w:val="19"/>
              </w:numPr>
              <w:contextualSpacing/>
              <w:jc w:val="center"/>
              <w:rPr>
                <w:rFonts w:ascii="Arial" w:hAnsi="Arial" w:cs="Arial"/>
                <w:b/>
                <w:sz w:val="20"/>
                <w:szCs w:val="20"/>
              </w:rPr>
            </w:pPr>
            <w:r w:rsidRPr="00033F86">
              <w:rPr>
                <w:rFonts w:ascii="Arial" w:hAnsi="Arial" w:cs="Arial"/>
                <w:b/>
                <w:sz w:val="20"/>
                <w:szCs w:val="20"/>
              </w:rPr>
              <w:t>člen</w:t>
            </w:r>
          </w:p>
          <w:p w:rsidR="00106C21" w:rsidRPr="0086649C" w:rsidRDefault="00106C21" w:rsidP="002A5B67">
            <w:pPr>
              <w:ind w:left="360"/>
              <w:rPr>
                <w:rFonts w:ascii="Arial" w:hAnsi="Arial" w:cs="Arial"/>
                <w:sz w:val="20"/>
                <w:szCs w:val="20"/>
              </w:rPr>
            </w:pPr>
            <w:r w:rsidRPr="0086649C">
              <w:rPr>
                <w:rFonts w:ascii="Arial" w:hAnsi="Arial" w:cs="Arial"/>
                <w:sz w:val="20"/>
                <w:szCs w:val="20"/>
              </w:rPr>
              <w:t xml:space="preserve">Za </w:t>
            </w:r>
            <w:proofErr w:type="spellStart"/>
            <w:r w:rsidRPr="0086649C">
              <w:rPr>
                <w:rFonts w:ascii="Arial" w:hAnsi="Arial" w:cs="Arial"/>
                <w:sz w:val="20"/>
                <w:szCs w:val="20"/>
              </w:rPr>
              <w:t>82.a</w:t>
            </w:r>
            <w:proofErr w:type="spellEnd"/>
            <w:r w:rsidRPr="0086649C">
              <w:rPr>
                <w:rFonts w:ascii="Arial" w:hAnsi="Arial" w:cs="Arial"/>
                <w:sz w:val="20"/>
                <w:szCs w:val="20"/>
              </w:rPr>
              <w:t xml:space="preserve"> členom se doda novi </w:t>
            </w:r>
            <w:proofErr w:type="spellStart"/>
            <w:r w:rsidRPr="0086649C">
              <w:rPr>
                <w:rFonts w:ascii="Arial" w:hAnsi="Arial" w:cs="Arial"/>
                <w:sz w:val="20"/>
                <w:szCs w:val="20"/>
              </w:rPr>
              <w:t>82.b</w:t>
            </w:r>
            <w:proofErr w:type="spellEnd"/>
            <w:r w:rsidRPr="0086649C">
              <w:rPr>
                <w:rFonts w:ascii="Arial" w:hAnsi="Arial" w:cs="Arial"/>
                <w:sz w:val="20"/>
                <w:szCs w:val="20"/>
              </w:rPr>
              <w:t xml:space="preserve"> člen, ki se glasi:</w:t>
            </w:r>
          </w:p>
          <w:p w:rsidR="00106C21" w:rsidRDefault="00106C21" w:rsidP="002A5B67">
            <w:pPr>
              <w:pStyle w:val="Odstavekseznama"/>
              <w:spacing w:line="260" w:lineRule="exact"/>
              <w:jc w:val="center"/>
              <w:rPr>
                <w:rFonts w:ascii="Arial" w:hAnsi="Arial" w:cs="Arial"/>
                <w:sz w:val="20"/>
                <w:szCs w:val="20"/>
              </w:rPr>
            </w:pPr>
            <w:r w:rsidRPr="0086649C">
              <w:rPr>
                <w:rFonts w:ascii="Arial" w:hAnsi="Arial" w:cs="Arial"/>
                <w:sz w:val="20"/>
                <w:szCs w:val="20"/>
              </w:rPr>
              <w:t>»</w:t>
            </w:r>
            <w:proofErr w:type="spellStart"/>
            <w:r w:rsidRPr="0086649C">
              <w:rPr>
                <w:rFonts w:ascii="Arial" w:hAnsi="Arial" w:cs="Arial"/>
                <w:sz w:val="20"/>
                <w:szCs w:val="20"/>
              </w:rPr>
              <w:t>82.b</w:t>
            </w:r>
            <w:proofErr w:type="spellEnd"/>
            <w:r w:rsidRPr="0086649C">
              <w:rPr>
                <w:rFonts w:ascii="Arial" w:hAnsi="Arial" w:cs="Arial"/>
                <w:sz w:val="20"/>
                <w:szCs w:val="20"/>
              </w:rPr>
              <w:t xml:space="preserve"> člen</w:t>
            </w:r>
          </w:p>
          <w:p w:rsidR="00934EF9" w:rsidRDefault="00934EF9" w:rsidP="00934EF9">
            <w:pPr>
              <w:pStyle w:val="Odstavekseznama"/>
              <w:spacing w:line="260" w:lineRule="exact"/>
              <w:jc w:val="center"/>
              <w:rPr>
                <w:rFonts w:ascii="Arial" w:hAnsi="Arial" w:cs="Arial"/>
                <w:sz w:val="20"/>
                <w:szCs w:val="20"/>
              </w:rPr>
            </w:pPr>
          </w:p>
          <w:p w:rsidR="00934EF9" w:rsidRPr="0086649C" w:rsidRDefault="00934EF9" w:rsidP="00934EF9">
            <w:pPr>
              <w:pStyle w:val="Odstavekseznama"/>
              <w:spacing w:line="260" w:lineRule="exact"/>
              <w:jc w:val="center"/>
              <w:rPr>
                <w:rFonts w:ascii="Arial" w:hAnsi="Arial" w:cs="Arial"/>
                <w:sz w:val="20"/>
                <w:szCs w:val="20"/>
              </w:rPr>
            </w:pPr>
            <w:r w:rsidRPr="0086649C">
              <w:rPr>
                <w:rFonts w:ascii="Arial" w:hAnsi="Arial" w:cs="Arial"/>
                <w:sz w:val="20"/>
                <w:szCs w:val="20"/>
              </w:rPr>
              <w:t>(vrednotenje dela)</w:t>
            </w:r>
          </w:p>
          <w:p w:rsidR="00106C21" w:rsidRPr="0086649C" w:rsidRDefault="00106C21" w:rsidP="002A5B67">
            <w:pPr>
              <w:pStyle w:val="Odstavekseznama"/>
              <w:spacing w:line="260" w:lineRule="exact"/>
              <w:jc w:val="center"/>
              <w:rPr>
                <w:rFonts w:ascii="Arial" w:hAnsi="Arial" w:cs="Arial"/>
                <w:sz w:val="20"/>
                <w:szCs w:val="20"/>
              </w:rPr>
            </w:pPr>
          </w:p>
          <w:p w:rsidR="008A0EBC" w:rsidRPr="00107D77" w:rsidRDefault="00B20017" w:rsidP="00107D77">
            <w:pPr>
              <w:autoSpaceDE w:val="0"/>
              <w:autoSpaceDN w:val="0"/>
              <w:adjustRightInd w:val="0"/>
              <w:ind w:firstLine="142"/>
              <w:jc w:val="both"/>
              <w:rPr>
                <w:rFonts w:ascii="Arial" w:hAnsi="Arial" w:cs="Arial"/>
                <w:sz w:val="20"/>
                <w:szCs w:val="20"/>
              </w:rPr>
            </w:pPr>
            <w:r>
              <w:rPr>
                <w:rFonts w:ascii="Arial" w:hAnsi="Arial" w:cs="Arial"/>
                <w:sz w:val="20"/>
                <w:szCs w:val="20"/>
              </w:rPr>
              <w:t>Javni zavod</w:t>
            </w:r>
            <w:r w:rsidR="008A0EBC" w:rsidRPr="008A0EBC">
              <w:rPr>
                <w:rFonts w:ascii="Arial" w:hAnsi="Arial" w:cs="Arial"/>
                <w:sz w:val="20"/>
                <w:szCs w:val="20"/>
              </w:rPr>
              <w:t>, ki v okviru programa ali projekta financiranega iz državnega proračuna za izvedbo določenega dela angažira samozaposlenega v kulturi, mu mora zagotoviti plačilo za delo, ki ne sme biti nižje od najnižjega plačnega razreda za primerljivo delovno mesto v sistemu plač v javnem sektorju, oziroma če primerljivega delovnega mesta ni, do plačila, določenega s kolektivno pogodbo primerljive dejavnosti, upoštevajoč vrsto in obseg dela ter delež javnih sredstev, ki jih pridobi za izvedbo programa ali projekta.</w:t>
            </w:r>
            <w:r w:rsidR="008A0EBC" w:rsidRPr="008A0EBC">
              <w:rPr>
                <w:rFonts w:ascii="Arial" w:eastAsia="Times New Roman" w:hAnsi="Arial" w:cs="Arial"/>
                <w:sz w:val="20"/>
                <w:szCs w:val="20"/>
              </w:rPr>
              <w:t>«.</w:t>
            </w:r>
          </w:p>
          <w:p w:rsidR="00106C21" w:rsidRPr="0086649C" w:rsidRDefault="00106C21" w:rsidP="002A5B67">
            <w:pPr>
              <w:autoSpaceDE w:val="0"/>
              <w:autoSpaceDN w:val="0"/>
              <w:adjustRightInd w:val="0"/>
              <w:spacing w:after="0" w:line="240" w:lineRule="auto"/>
              <w:jc w:val="both"/>
              <w:rPr>
                <w:rFonts w:ascii="Arial" w:eastAsia="Times New Roman" w:hAnsi="Arial" w:cs="Arial"/>
                <w:sz w:val="20"/>
                <w:szCs w:val="20"/>
              </w:rPr>
            </w:pPr>
          </w:p>
          <w:p w:rsidR="00106C21" w:rsidRPr="00033F86" w:rsidRDefault="00106C21" w:rsidP="00033F86">
            <w:pPr>
              <w:pStyle w:val="Odstavekseznama"/>
              <w:numPr>
                <w:ilvl w:val="0"/>
                <w:numId w:val="19"/>
              </w:numPr>
              <w:contextualSpacing/>
              <w:jc w:val="center"/>
              <w:rPr>
                <w:rFonts w:ascii="Arial" w:hAnsi="Arial" w:cs="Arial"/>
                <w:b/>
                <w:sz w:val="20"/>
                <w:szCs w:val="20"/>
              </w:rPr>
            </w:pPr>
            <w:r w:rsidRPr="00033F86">
              <w:rPr>
                <w:rFonts w:ascii="Arial" w:hAnsi="Arial" w:cs="Arial"/>
                <w:b/>
                <w:sz w:val="20"/>
                <w:szCs w:val="20"/>
              </w:rPr>
              <w:t>člen</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V prvem odstavku 83. člena se besedi »pokojninske osnove« nadomestita z »zavarovalne osnove za samozaposlene« in beseda »treh« s »petih«.</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V drugem odstavku se besedi »tri leta« nadomestita s »pet let«.</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 xml:space="preserve">Tretji odstavek se spremeni tako, da se glasi: </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»Ne glede na prejšnji odstavek se samozaposlenemu v kulturi, ki je dosegel starost najmanj 55 let in mu je bila priznana pravica do plačila prispevkov iz državnega proračuna v skupnem trajanju najmanj 20 let, pri čemer se v to obdobje všteva tudi čas zaposlitve v javnih zavodih s področja kulture, prizna pravica do plačila prispevkov za socialno varnost vse do izpolnitve pogojev za pridobitev pravice do starostne pokojnine.«.</w:t>
            </w:r>
          </w:p>
          <w:p w:rsidR="00106C21" w:rsidRPr="0086649C" w:rsidRDefault="00106C21" w:rsidP="002A5B67">
            <w:pPr>
              <w:ind w:firstLine="142"/>
              <w:rPr>
                <w:rFonts w:ascii="Arial" w:hAnsi="Arial" w:cs="Arial"/>
                <w:sz w:val="20"/>
                <w:szCs w:val="20"/>
              </w:rPr>
            </w:pPr>
            <w:r w:rsidRPr="0086649C">
              <w:rPr>
                <w:rFonts w:ascii="Arial" w:hAnsi="Arial" w:cs="Arial"/>
                <w:sz w:val="20"/>
                <w:szCs w:val="20"/>
              </w:rPr>
              <w:t>Četrti odstavek se spremeni tako, da se glasi:</w:t>
            </w:r>
          </w:p>
          <w:p w:rsidR="00106C21" w:rsidRPr="0086649C" w:rsidRDefault="00106C21" w:rsidP="002A5B67">
            <w:pPr>
              <w:ind w:firstLine="142"/>
              <w:rPr>
                <w:rFonts w:ascii="Arial" w:hAnsi="Arial" w:cs="Arial"/>
                <w:sz w:val="20"/>
                <w:szCs w:val="20"/>
              </w:rPr>
            </w:pPr>
            <w:r w:rsidRPr="0086649C">
              <w:rPr>
                <w:rFonts w:ascii="Arial" w:hAnsi="Arial" w:cs="Arial"/>
                <w:sz w:val="20"/>
                <w:szCs w:val="20"/>
              </w:rPr>
              <w:lastRenderedPageBreak/>
              <w:t>»Ministrstvo, pristojno za kulturo, lahko z namenom ugotavljanja pogojev iz drugega in tretjega odstavka tega člena na podlagi zaprosila pridobi podatke od Zavoda za pokojninsko in invalidsko zavarovanje Slovenije.«.</w:t>
            </w:r>
          </w:p>
          <w:p w:rsidR="00106C21" w:rsidRPr="006051AD" w:rsidRDefault="00106C21" w:rsidP="006051AD">
            <w:pPr>
              <w:pStyle w:val="Odstavekseznama"/>
              <w:numPr>
                <w:ilvl w:val="0"/>
                <w:numId w:val="19"/>
              </w:numPr>
              <w:contextualSpacing/>
              <w:jc w:val="center"/>
              <w:rPr>
                <w:rFonts w:ascii="Arial" w:hAnsi="Arial" w:cs="Arial"/>
                <w:b/>
                <w:sz w:val="20"/>
                <w:szCs w:val="20"/>
              </w:rPr>
            </w:pPr>
            <w:r w:rsidRPr="006051AD">
              <w:rPr>
                <w:rFonts w:ascii="Arial" w:hAnsi="Arial" w:cs="Arial"/>
                <w:b/>
                <w:sz w:val="20"/>
                <w:szCs w:val="20"/>
              </w:rPr>
              <w:t>člen</w:t>
            </w:r>
          </w:p>
          <w:p w:rsidR="00106C21" w:rsidRPr="0086649C" w:rsidRDefault="00106C21" w:rsidP="002A5B67">
            <w:pPr>
              <w:rPr>
                <w:rFonts w:ascii="Arial" w:hAnsi="Arial" w:cs="Arial"/>
                <w:sz w:val="20"/>
                <w:szCs w:val="20"/>
              </w:rPr>
            </w:pPr>
            <w:r w:rsidRPr="0086649C">
              <w:rPr>
                <w:rFonts w:ascii="Arial" w:hAnsi="Arial" w:cs="Arial"/>
                <w:sz w:val="20"/>
                <w:szCs w:val="20"/>
              </w:rPr>
              <w:t xml:space="preserve">Za 92. členom se doda novo 5. podpoglavje in novi </w:t>
            </w:r>
            <w:proofErr w:type="spellStart"/>
            <w:r w:rsidRPr="0086649C">
              <w:rPr>
                <w:rFonts w:ascii="Arial" w:hAnsi="Arial" w:cs="Arial"/>
                <w:sz w:val="20"/>
                <w:szCs w:val="20"/>
              </w:rPr>
              <w:t>92.a</w:t>
            </w:r>
            <w:proofErr w:type="spellEnd"/>
            <w:r w:rsidRPr="0086649C">
              <w:rPr>
                <w:rFonts w:ascii="Arial" w:hAnsi="Arial" w:cs="Arial"/>
                <w:sz w:val="20"/>
                <w:szCs w:val="20"/>
              </w:rPr>
              <w:t xml:space="preserve"> člen, ki se glasi:</w:t>
            </w:r>
          </w:p>
          <w:p w:rsidR="00106C21" w:rsidRPr="0086649C" w:rsidRDefault="00106C21" w:rsidP="002A5B67">
            <w:pPr>
              <w:ind w:firstLine="142"/>
              <w:jc w:val="center"/>
              <w:rPr>
                <w:rFonts w:ascii="Arial" w:hAnsi="Arial" w:cs="Arial"/>
                <w:sz w:val="20"/>
                <w:szCs w:val="20"/>
              </w:rPr>
            </w:pPr>
            <w:r w:rsidRPr="0086649C" w:rsidDel="00256B34">
              <w:rPr>
                <w:rFonts w:ascii="Arial" w:hAnsi="Arial" w:cs="Arial"/>
                <w:sz w:val="20"/>
                <w:szCs w:val="20"/>
              </w:rPr>
              <w:t xml:space="preserve"> </w:t>
            </w:r>
            <w:r w:rsidRPr="0086649C">
              <w:rPr>
                <w:rFonts w:ascii="Arial" w:hAnsi="Arial" w:cs="Arial"/>
                <w:sz w:val="20"/>
                <w:szCs w:val="20"/>
              </w:rPr>
              <w:t>»5. Pravice iz poklicnega zavarovanja</w:t>
            </w:r>
          </w:p>
          <w:p w:rsidR="00106C21" w:rsidRPr="0086649C" w:rsidRDefault="00106C21" w:rsidP="002A5B67">
            <w:pPr>
              <w:ind w:firstLine="142"/>
              <w:jc w:val="center"/>
              <w:rPr>
                <w:rFonts w:ascii="Arial" w:hAnsi="Arial" w:cs="Arial"/>
                <w:sz w:val="20"/>
                <w:szCs w:val="20"/>
              </w:rPr>
            </w:pPr>
            <w:proofErr w:type="spellStart"/>
            <w:r w:rsidRPr="0086649C">
              <w:rPr>
                <w:rFonts w:ascii="Arial" w:hAnsi="Arial" w:cs="Arial"/>
                <w:sz w:val="20"/>
                <w:szCs w:val="20"/>
              </w:rPr>
              <w:t>92.a</w:t>
            </w:r>
            <w:proofErr w:type="spellEnd"/>
            <w:r w:rsidRPr="0086649C">
              <w:rPr>
                <w:rFonts w:ascii="Arial" w:hAnsi="Arial" w:cs="Arial"/>
                <w:sz w:val="20"/>
                <w:szCs w:val="20"/>
              </w:rPr>
              <w:t xml:space="preserve"> člen</w:t>
            </w:r>
          </w:p>
          <w:p w:rsidR="00106C21" w:rsidRPr="0086649C" w:rsidRDefault="00106C21" w:rsidP="002A5B67">
            <w:pPr>
              <w:ind w:firstLine="142"/>
              <w:jc w:val="center"/>
              <w:rPr>
                <w:rFonts w:ascii="Arial" w:hAnsi="Arial" w:cs="Arial"/>
                <w:b/>
                <w:sz w:val="20"/>
                <w:szCs w:val="20"/>
              </w:rPr>
            </w:pPr>
            <w:r w:rsidRPr="0086649C">
              <w:rPr>
                <w:rFonts w:ascii="Arial" w:hAnsi="Arial" w:cs="Arial"/>
                <w:sz w:val="20"/>
                <w:szCs w:val="20"/>
              </w:rPr>
              <w:br/>
            </w:r>
            <w:r w:rsidRPr="0086649C">
              <w:rPr>
                <w:rFonts w:ascii="Arial" w:hAnsi="Arial" w:cs="Arial"/>
                <w:b/>
                <w:sz w:val="20"/>
                <w:szCs w:val="20"/>
              </w:rPr>
              <w:t>(poklicno zavarovanje baletnih plesalcev)</w:t>
            </w:r>
          </w:p>
          <w:p w:rsidR="00BA046E" w:rsidRPr="005F7D64" w:rsidRDefault="00BA046E" w:rsidP="00BA046E">
            <w:pPr>
              <w:ind w:firstLine="142"/>
              <w:jc w:val="both"/>
              <w:rPr>
                <w:rFonts w:ascii="Arial" w:hAnsi="Arial" w:cs="Arial"/>
                <w:sz w:val="20"/>
                <w:szCs w:val="20"/>
              </w:rPr>
            </w:pPr>
            <w:r w:rsidRPr="005F7D64">
              <w:rPr>
                <w:rFonts w:ascii="Arial" w:hAnsi="Arial" w:cs="Arial"/>
                <w:sz w:val="20"/>
                <w:szCs w:val="20"/>
              </w:rPr>
              <w:t xml:space="preserve">»Za pravice in obveznosti baletnih plesalcev iz poklicnega zavarovanja veljajo predpisi, ki urejajo pokojninsko in invalidsko zavarovanje, kolikor ta zakon ne določa drugače. Baletnemu plesalcu, ki je bil vključen v poklicno zavarovanje iz naslova zaposlitve na delovnem mestu baletnega plesalca, se za izpolnitev pogojev za pridobitev pravice do poklicne pokojnine in predčasne pokojnine oziroma starostne pokojnine iz obveznega zavarovanja k dejanski zavarovalni dobi za izpolnitev pogojev za pridobitev pravice do poklicne pokojnine in predčasne pokojnine oziroma starostne pokojnine iz obveznega zavarovanja po zakonu, ki ureja pokojninsko in invalidsko zavarovanje, doda polovica obdobja, v katerem je bil vključen v poklicno zavarovanje. Dodana doba iz prejšnjega stavka pomeni dodano dobo iz poklicnega zavarovanja skladno z zakonom, ki ureja pokojninsko in invalidsko zavarovanje. Višina prispevne stopnje za poklicno zavarovanje znaša 16 </w:t>
            </w:r>
            <w:r w:rsidR="001A40D3" w:rsidRPr="005F7D64">
              <w:rPr>
                <w:rFonts w:ascii="Arial" w:hAnsi="Arial" w:cs="Arial"/>
                <w:sz w:val="20"/>
                <w:szCs w:val="20"/>
              </w:rPr>
              <w:t>odstotkov</w:t>
            </w:r>
            <w:r w:rsidRPr="005F7D64">
              <w:rPr>
                <w:rFonts w:ascii="Arial" w:hAnsi="Arial" w:cs="Arial"/>
                <w:sz w:val="20"/>
                <w:szCs w:val="20"/>
              </w:rPr>
              <w:t xml:space="preserve"> od osnove.«.</w:t>
            </w:r>
          </w:p>
          <w:p w:rsidR="00106C21" w:rsidRPr="006051AD" w:rsidRDefault="00106C21" w:rsidP="006051AD">
            <w:pPr>
              <w:pStyle w:val="Odstavekseznama"/>
              <w:numPr>
                <w:ilvl w:val="0"/>
                <w:numId w:val="19"/>
              </w:numPr>
              <w:contextualSpacing/>
              <w:jc w:val="center"/>
              <w:rPr>
                <w:rFonts w:ascii="Arial" w:hAnsi="Arial" w:cs="Arial"/>
                <w:b/>
                <w:sz w:val="20"/>
                <w:szCs w:val="20"/>
              </w:rPr>
            </w:pPr>
            <w:r w:rsidRPr="006051AD">
              <w:rPr>
                <w:rFonts w:ascii="Arial" w:hAnsi="Arial" w:cs="Arial"/>
                <w:b/>
                <w:sz w:val="20"/>
                <w:szCs w:val="20"/>
              </w:rPr>
              <w:t>člen</w:t>
            </w:r>
          </w:p>
          <w:p w:rsidR="00106C21" w:rsidRPr="0086649C" w:rsidRDefault="00106C21" w:rsidP="002A5B67">
            <w:pPr>
              <w:ind w:firstLine="142"/>
              <w:jc w:val="both"/>
              <w:rPr>
                <w:rFonts w:ascii="Arial" w:hAnsi="Arial" w:cs="Arial"/>
                <w:sz w:val="20"/>
                <w:szCs w:val="20"/>
              </w:rPr>
            </w:pPr>
            <w:proofErr w:type="spellStart"/>
            <w:r w:rsidRPr="0086649C">
              <w:rPr>
                <w:rFonts w:ascii="Arial" w:hAnsi="Arial" w:cs="Arial"/>
                <w:sz w:val="20"/>
                <w:szCs w:val="20"/>
              </w:rPr>
              <w:t>102.b</w:t>
            </w:r>
            <w:proofErr w:type="spellEnd"/>
            <w:r w:rsidRPr="0086649C">
              <w:rPr>
                <w:rFonts w:ascii="Arial" w:hAnsi="Arial" w:cs="Arial"/>
                <w:sz w:val="20"/>
                <w:szCs w:val="20"/>
              </w:rPr>
              <w:t xml:space="preserve"> člen se spremeni tako, da se glasi:</w:t>
            </w:r>
          </w:p>
          <w:p w:rsidR="00106C21" w:rsidRPr="0086649C" w:rsidRDefault="00106C21" w:rsidP="002A5B67">
            <w:pPr>
              <w:ind w:firstLine="142"/>
              <w:jc w:val="center"/>
              <w:rPr>
                <w:rFonts w:ascii="Arial" w:hAnsi="Arial" w:cs="Arial"/>
                <w:sz w:val="20"/>
                <w:szCs w:val="20"/>
              </w:rPr>
            </w:pPr>
            <w:proofErr w:type="spellStart"/>
            <w:r w:rsidRPr="0086649C">
              <w:rPr>
                <w:rFonts w:ascii="Arial" w:hAnsi="Arial" w:cs="Arial"/>
                <w:sz w:val="20"/>
                <w:szCs w:val="20"/>
              </w:rPr>
              <w:t>102.b</w:t>
            </w:r>
            <w:proofErr w:type="spellEnd"/>
            <w:r w:rsidRPr="0086649C">
              <w:rPr>
                <w:rFonts w:ascii="Arial" w:hAnsi="Arial" w:cs="Arial"/>
                <w:sz w:val="20"/>
                <w:szCs w:val="20"/>
              </w:rPr>
              <w:t xml:space="preserve"> člen </w:t>
            </w:r>
          </w:p>
          <w:p w:rsidR="00106C21" w:rsidRPr="0086649C" w:rsidRDefault="00106C21" w:rsidP="002A5B67">
            <w:pPr>
              <w:ind w:firstLine="142"/>
              <w:jc w:val="center"/>
              <w:rPr>
                <w:rFonts w:ascii="Arial" w:hAnsi="Arial" w:cs="Arial"/>
                <w:b/>
                <w:sz w:val="20"/>
                <w:szCs w:val="20"/>
              </w:rPr>
            </w:pPr>
            <w:r w:rsidRPr="0086649C">
              <w:rPr>
                <w:rFonts w:ascii="Arial" w:hAnsi="Arial" w:cs="Arial"/>
                <w:b/>
                <w:sz w:val="20"/>
                <w:szCs w:val="20"/>
              </w:rPr>
              <w:t>(financiranje projektov, izbranih pri institucijah zunaj Republike Slovenije)</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 xml:space="preserve">»Javnim zavodom in drugim kulturnim izvajalcem se lahko, ne glede na določbe tega zakona, ki urejajo financiranje oziroma sklepanje pogodb v javnem interesu, ob upoštevanju </w:t>
            </w:r>
            <w:proofErr w:type="spellStart"/>
            <w:r w:rsidRPr="0086649C">
              <w:rPr>
                <w:rFonts w:ascii="Arial" w:hAnsi="Arial" w:cs="Arial"/>
                <w:sz w:val="20"/>
                <w:szCs w:val="20"/>
              </w:rPr>
              <w:t>nediskriminatorne</w:t>
            </w:r>
            <w:proofErr w:type="spellEnd"/>
            <w:r w:rsidRPr="0086649C">
              <w:rPr>
                <w:rFonts w:ascii="Arial" w:hAnsi="Arial" w:cs="Arial"/>
                <w:sz w:val="20"/>
                <w:szCs w:val="20"/>
              </w:rPr>
              <w:t xml:space="preserve"> in enakopravne obravnave javna sredstva dodelijo na podlagi neposredne pogodbe, če je predmet sofinanciranja kulturni projekt ali kulturni program, ki je sofinanciran iz proračuna Evropske unije in je bil izbran na javnem razpisu, ki ga je izvedla institucija zunaj Republike Slovenije.«.</w:t>
            </w:r>
          </w:p>
          <w:p w:rsidR="00106C21" w:rsidRPr="0086649C" w:rsidRDefault="00106C21" w:rsidP="002A5B67">
            <w:pPr>
              <w:pStyle w:val="Odstavekseznama"/>
              <w:rPr>
                <w:rFonts w:ascii="Arial" w:hAnsi="Arial" w:cs="Arial"/>
                <w:b/>
                <w:sz w:val="20"/>
                <w:szCs w:val="20"/>
              </w:rPr>
            </w:pPr>
          </w:p>
          <w:p w:rsidR="00106C21" w:rsidRPr="0086649C" w:rsidRDefault="00106C21" w:rsidP="002A5B67">
            <w:pPr>
              <w:pStyle w:val="Odstavekseznama"/>
              <w:jc w:val="center"/>
              <w:rPr>
                <w:rFonts w:ascii="Arial" w:hAnsi="Arial" w:cs="Arial"/>
                <w:b/>
                <w:sz w:val="20"/>
                <w:szCs w:val="20"/>
              </w:rPr>
            </w:pPr>
            <w:r w:rsidRPr="0086649C">
              <w:rPr>
                <w:rFonts w:ascii="Arial" w:hAnsi="Arial" w:cs="Arial"/>
                <w:b/>
                <w:sz w:val="20"/>
                <w:szCs w:val="20"/>
              </w:rPr>
              <w:t>Prehodne in končna določba</w:t>
            </w:r>
          </w:p>
          <w:p w:rsidR="00106C21" w:rsidRPr="0086649C" w:rsidRDefault="00106C21" w:rsidP="002A5B67">
            <w:pPr>
              <w:pStyle w:val="Odstavekseznama"/>
              <w:jc w:val="center"/>
              <w:rPr>
                <w:rFonts w:ascii="Arial" w:hAnsi="Arial" w:cs="Arial"/>
                <w:b/>
                <w:sz w:val="20"/>
                <w:szCs w:val="20"/>
              </w:rPr>
            </w:pPr>
          </w:p>
          <w:p w:rsidR="00106C21" w:rsidRPr="00033F86" w:rsidRDefault="00106C21" w:rsidP="00033F86">
            <w:pPr>
              <w:pStyle w:val="Odstavekseznama"/>
              <w:numPr>
                <w:ilvl w:val="0"/>
                <w:numId w:val="19"/>
              </w:numPr>
              <w:spacing w:before="240" w:after="100"/>
              <w:contextualSpacing/>
              <w:jc w:val="center"/>
              <w:rPr>
                <w:rFonts w:ascii="Arial" w:hAnsi="Arial" w:cs="Arial"/>
                <w:b/>
                <w:sz w:val="20"/>
                <w:szCs w:val="20"/>
              </w:rPr>
            </w:pPr>
            <w:r w:rsidRPr="00033F86">
              <w:rPr>
                <w:rFonts w:ascii="Arial" w:hAnsi="Arial" w:cs="Arial"/>
                <w:b/>
                <w:sz w:val="20"/>
                <w:szCs w:val="20"/>
              </w:rPr>
              <w:t>člen</w:t>
            </w:r>
          </w:p>
          <w:p w:rsidR="00106C21" w:rsidRPr="0086649C" w:rsidRDefault="00106C21" w:rsidP="002A5B67">
            <w:pPr>
              <w:pStyle w:val="Odstavekseznama"/>
              <w:spacing w:before="240" w:after="100"/>
              <w:ind w:left="0"/>
              <w:contextualSpacing/>
              <w:jc w:val="both"/>
              <w:rPr>
                <w:rFonts w:ascii="Arial" w:hAnsi="Arial" w:cs="Arial"/>
                <w:sz w:val="20"/>
                <w:szCs w:val="20"/>
              </w:rPr>
            </w:pPr>
            <w:r w:rsidRPr="0086649C">
              <w:rPr>
                <w:rFonts w:ascii="Arial" w:hAnsi="Arial" w:cs="Arial"/>
                <w:sz w:val="20"/>
                <w:szCs w:val="20"/>
              </w:rPr>
              <w:t xml:space="preserve">   Osebe, ki so ob uveljavitvi tega zakona zaposlene na delovnem mestu baletnega plesalca, imajo pravico do vplačila prispevka za poklicno zavarovanje in dodane dobe po tem zakonu od prvega dne v naslednjem mesecu po njegovi uveljavitvi.</w:t>
            </w:r>
          </w:p>
          <w:p w:rsidR="00106C21" w:rsidRPr="0086649C" w:rsidRDefault="00106C21" w:rsidP="002A5B67">
            <w:pPr>
              <w:pStyle w:val="Odstavekseznama"/>
              <w:spacing w:before="240" w:after="100"/>
              <w:ind w:left="0"/>
              <w:contextualSpacing/>
              <w:jc w:val="both"/>
              <w:rPr>
                <w:rFonts w:ascii="Arial" w:hAnsi="Arial" w:cs="Arial"/>
                <w:sz w:val="20"/>
                <w:szCs w:val="20"/>
              </w:rPr>
            </w:pPr>
          </w:p>
          <w:p w:rsidR="00106C21" w:rsidRPr="0086649C" w:rsidRDefault="00106C21" w:rsidP="002A5B67">
            <w:pPr>
              <w:pStyle w:val="Odstavekseznama"/>
              <w:spacing w:before="240" w:after="100"/>
              <w:ind w:left="0" w:firstLine="142"/>
              <w:contextualSpacing/>
              <w:jc w:val="both"/>
              <w:rPr>
                <w:rFonts w:ascii="Arial" w:hAnsi="Arial" w:cs="Arial"/>
                <w:sz w:val="20"/>
                <w:szCs w:val="20"/>
              </w:rPr>
            </w:pPr>
            <w:r w:rsidRPr="0086649C">
              <w:rPr>
                <w:rFonts w:ascii="Arial" w:hAnsi="Arial" w:cs="Arial"/>
                <w:sz w:val="20"/>
                <w:szCs w:val="20"/>
              </w:rPr>
              <w:t xml:space="preserve">Ne glede na </w:t>
            </w:r>
            <w:proofErr w:type="spellStart"/>
            <w:r>
              <w:rPr>
                <w:rFonts w:ascii="Arial" w:hAnsi="Arial" w:cs="Arial"/>
                <w:sz w:val="20"/>
                <w:szCs w:val="20"/>
              </w:rPr>
              <w:t>92.a</w:t>
            </w:r>
            <w:proofErr w:type="spellEnd"/>
            <w:r w:rsidRPr="0086649C">
              <w:rPr>
                <w:rFonts w:ascii="Arial" w:hAnsi="Arial" w:cs="Arial"/>
                <w:sz w:val="20"/>
                <w:szCs w:val="20"/>
              </w:rPr>
              <w:t xml:space="preserve"> člen zakona</w:t>
            </w:r>
            <w:r>
              <w:rPr>
                <w:rFonts w:ascii="Arial" w:hAnsi="Arial" w:cs="Arial"/>
                <w:sz w:val="20"/>
                <w:szCs w:val="20"/>
              </w:rPr>
              <w:t>,</w:t>
            </w:r>
            <w:r w:rsidRPr="0086649C">
              <w:rPr>
                <w:rFonts w:ascii="Arial" w:hAnsi="Arial" w:cs="Arial"/>
                <w:sz w:val="20"/>
                <w:szCs w:val="20"/>
              </w:rPr>
              <w:t xml:space="preserve"> prispevna stopnja za poklicno zavarovanje do 31. </w:t>
            </w:r>
            <w:r>
              <w:rPr>
                <w:rFonts w:ascii="Arial" w:hAnsi="Arial" w:cs="Arial"/>
                <w:sz w:val="20"/>
                <w:szCs w:val="20"/>
              </w:rPr>
              <w:t>decembra</w:t>
            </w:r>
            <w:r w:rsidRPr="0086649C">
              <w:rPr>
                <w:rFonts w:ascii="Arial" w:hAnsi="Arial" w:cs="Arial"/>
                <w:sz w:val="20"/>
                <w:szCs w:val="20"/>
              </w:rPr>
              <w:t xml:space="preserve">  2016  znaša 12</w:t>
            </w:r>
            <w:r>
              <w:rPr>
                <w:rFonts w:ascii="Arial" w:hAnsi="Arial" w:cs="Arial"/>
                <w:sz w:val="20"/>
                <w:szCs w:val="20"/>
              </w:rPr>
              <w:t xml:space="preserve"> odstotkov</w:t>
            </w:r>
            <w:r w:rsidRPr="0086649C">
              <w:rPr>
                <w:rFonts w:ascii="Arial" w:hAnsi="Arial" w:cs="Arial"/>
                <w:sz w:val="20"/>
                <w:szCs w:val="20"/>
              </w:rPr>
              <w:t xml:space="preserve"> od osnove. </w:t>
            </w:r>
          </w:p>
          <w:p w:rsidR="00106C21" w:rsidRPr="0086649C" w:rsidRDefault="00106C21" w:rsidP="002A5B67">
            <w:pPr>
              <w:pStyle w:val="Odstavekseznama"/>
              <w:spacing w:before="240" w:after="100"/>
              <w:ind w:left="0"/>
              <w:contextualSpacing/>
              <w:jc w:val="both"/>
              <w:rPr>
                <w:rFonts w:ascii="Arial" w:hAnsi="Arial" w:cs="Arial"/>
                <w:sz w:val="20"/>
                <w:szCs w:val="20"/>
              </w:rPr>
            </w:pPr>
          </w:p>
          <w:p w:rsidR="00106C21" w:rsidRPr="0086649C" w:rsidRDefault="00106C21" w:rsidP="002A5B67">
            <w:pPr>
              <w:pStyle w:val="Odstavekseznama"/>
              <w:spacing w:before="240" w:after="100"/>
              <w:ind w:left="0" w:firstLine="142"/>
              <w:contextualSpacing/>
              <w:jc w:val="both"/>
              <w:rPr>
                <w:rFonts w:ascii="Arial" w:hAnsi="Arial" w:cs="Arial"/>
                <w:sz w:val="20"/>
                <w:szCs w:val="20"/>
              </w:rPr>
            </w:pPr>
            <w:proofErr w:type="spellStart"/>
            <w:r>
              <w:rPr>
                <w:rFonts w:ascii="Arial" w:hAnsi="Arial" w:cs="Arial"/>
                <w:sz w:val="20"/>
                <w:szCs w:val="20"/>
              </w:rPr>
              <w:t>92.a</w:t>
            </w:r>
            <w:proofErr w:type="spellEnd"/>
            <w:r w:rsidRPr="0086649C">
              <w:rPr>
                <w:rFonts w:ascii="Arial" w:hAnsi="Arial" w:cs="Arial"/>
                <w:sz w:val="20"/>
                <w:szCs w:val="20"/>
              </w:rPr>
              <w:t xml:space="preserve"> člen zakona se uporablja neposredno brez sprememb in dopolnitev pokojninskega načrta, ki ureja poklicno zavarovanje.</w:t>
            </w:r>
          </w:p>
          <w:p w:rsidR="00106C21" w:rsidRPr="0086649C" w:rsidRDefault="00106C21" w:rsidP="002A5B67">
            <w:pPr>
              <w:pStyle w:val="Odstavekseznama"/>
              <w:spacing w:before="240" w:after="100"/>
              <w:ind w:left="0"/>
              <w:contextualSpacing/>
              <w:jc w:val="both"/>
              <w:rPr>
                <w:rFonts w:ascii="Arial" w:hAnsi="Arial" w:cs="Arial"/>
                <w:sz w:val="20"/>
                <w:szCs w:val="20"/>
              </w:rPr>
            </w:pPr>
          </w:p>
          <w:p w:rsidR="00106C21" w:rsidRPr="0086649C" w:rsidRDefault="00106C21" w:rsidP="002A5B67">
            <w:pPr>
              <w:pStyle w:val="Odstavekseznama"/>
              <w:spacing w:before="240" w:after="100"/>
              <w:ind w:left="0"/>
              <w:contextualSpacing/>
              <w:jc w:val="both"/>
              <w:rPr>
                <w:rFonts w:ascii="Arial" w:hAnsi="Arial" w:cs="Arial"/>
                <w:sz w:val="20"/>
                <w:szCs w:val="20"/>
              </w:rPr>
            </w:pPr>
          </w:p>
          <w:p w:rsidR="00106C21" w:rsidRPr="00033F86" w:rsidRDefault="00106C21" w:rsidP="00033F86">
            <w:pPr>
              <w:pStyle w:val="Odstavekseznama"/>
              <w:numPr>
                <w:ilvl w:val="0"/>
                <w:numId w:val="19"/>
              </w:numPr>
              <w:spacing w:before="240" w:after="100"/>
              <w:contextualSpacing/>
              <w:jc w:val="center"/>
              <w:rPr>
                <w:rFonts w:ascii="Arial" w:hAnsi="Arial" w:cs="Arial"/>
                <w:b/>
                <w:sz w:val="20"/>
                <w:szCs w:val="20"/>
              </w:rPr>
            </w:pPr>
            <w:r w:rsidRPr="00033F86">
              <w:rPr>
                <w:rFonts w:ascii="Arial" w:hAnsi="Arial" w:cs="Arial"/>
                <w:b/>
                <w:sz w:val="20"/>
                <w:szCs w:val="20"/>
              </w:rPr>
              <w:t>člen</w:t>
            </w:r>
          </w:p>
          <w:p w:rsidR="00106C21" w:rsidRPr="0086649C" w:rsidRDefault="00106C21" w:rsidP="002A5B67">
            <w:pPr>
              <w:ind w:firstLine="142"/>
              <w:jc w:val="both"/>
              <w:rPr>
                <w:rFonts w:ascii="Arial" w:hAnsi="Arial" w:cs="Arial"/>
                <w:sz w:val="20"/>
                <w:szCs w:val="20"/>
              </w:rPr>
            </w:pPr>
            <w:r w:rsidRPr="0086649C">
              <w:rPr>
                <w:rFonts w:ascii="Arial" w:hAnsi="Arial" w:cs="Arial"/>
                <w:sz w:val="20"/>
                <w:szCs w:val="20"/>
              </w:rPr>
              <w:t>Postopki za vpis v razvid samozaposlenih v kulturi in postopki za priznanje pravice do plačila prispevkov za socialno varnost iz državnega proračuna, začeti pred uveljavitvijo tega zakona, se končajo po predpisih, ki so za vlagatelja ugodnejši.</w:t>
            </w:r>
          </w:p>
          <w:p w:rsidR="00106C21" w:rsidRPr="00033F86" w:rsidRDefault="00106C21" w:rsidP="00033F86">
            <w:pPr>
              <w:pStyle w:val="Odstavekseznama"/>
              <w:numPr>
                <w:ilvl w:val="0"/>
                <w:numId w:val="19"/>
              </w:numPr>
              <w:spacing w:before="240" w:after="100"/>
              <w:contextualSpacing/>
              <w:jc w:val="center"/>
              <w:rPr>
                <w:rFonts w:ascii="Arial" w:hAnsi="Arial" w:cs="Arial"/>
                <w:b/>
                <w:sz w:val="20"/>
                <w:szCs w:val="20"/>
              </w:rPr>
            </w:pPr>
            <w:r w:rsidRPr="00033F86">
              <w:rPr>
                <w:rFonts w:ascii="Arial" w:hAnsi="Arial" w:cs="Arial"/>
                <w:b/>
                <w:sz w:val="20"/>
                <w:szCs w:val="20"/>
              </w:rPr>
              <w:t>člen</w:t>
            </w:r>
          </w:p>
          <w:p w:rsidR="00106C21" w:rsidRDefault="00106C21" w:rsidP="002A5B67">
            <w:pPr>
              <w:autoSpaceDE w:val="0"/>
              <w:autoSpaceDN w:val="0"/>
              <w:adjustRightInd w:val="0"/>
              <w:spacing w:after="0"/>
              <w:jc w:val="both"/>
              <w:rPr>
                <w:rFonts w:ascii="Arial" w:eastAsia="Times New Roman" w:hAnsi="Arial" w:cs="Arial"/>
                <w:sz w:val="20"/>
                <w:szCs w:val="20"/>
              </w:rPr>
            </w:pPr>
            <w:r w:rsidRPr="0086649C">
              <w:rPr>
                <w:rFonts w:ascii="Arial" w:eastAsia="Times New Roman" w:hAnsi="Arial" w:cs="Arial"/>
                <w:sz w:val="20"/>
                <w:szCs w:val="20"/>
              </w:rPr>
              <w:lastRenderedPageBreak/>
              <w:t xml:space="preserve">   </w:t>
            </w:r>
            <w:proofErr w:type="spellStart"/>
            <w:r w:rsidRPr="0086649C">
              <w:rPr>
                <w:rFonts w:ascii="Arial" w:eastAsia="Times New Roman" w:hAnsi="Arial" w:cs="Arial"/>
                <w:sz w:val="20"/>
                <w:szCs w:val="20"/>
              </w:rPr>
              <w:t>82.b</w:t>
            </w:r>
            <w:proofErr w:type="spellEnd"/>
            <w:r w:rsidRPr="0086649C">
              <w:rPr>
                <w:rFonts w:ascii="Arial" w:eastAsia="Times New Roman" w:hAnsi="Arial" w:cs="Arial"/>
                <w:sz w:val="20"/>
                <w:szCs w:val="20"/>
              </w:rPr>
              <w:t xml:space="preserve"> člen </w:t>
            </w:r>
            <w:r>
              <w:rPr>
                <w:rFonts w:ascii="Arial" w:eastAsia="Times New Roman" w:hAnsi="Arial" w:cs="Arial"/>
                <w:sz w:val="20"/>
                <w:szCs w:val="20"/>
              </w:rPr>
              <w:t>zakona</w:t>
            </w:r>
            <w:r w:rsidRPr="0086649C">
              <w:rPr>
                <w:rFonts w:ascii="Arial" w:eastAsia="Times New Roman" w:hAnsi="Arial" w:cs="Arial"/>
                <w:sz w:val="20"/>
                <w:szCs w:val="20"/>
              </w:rPr>
              <w:t xml:space="preserve"> se uporablja od 1. 1. 201</w:t>
            </w:r>
            <w:r w:rsidR="00B20017">
              <w:rPr>
                <w:rFonts w:ascii="Arial" w:eastAsia="Times New Roman" w:hAnsi="Arial" w:cs="Arial"/>
                <w:sz w:val="20"/>
                <w:szCs w:val="20"/>
              </w:rPr>
              <w:t>7</w:t>
            </w:r>
            <w:r w:rsidRPr="0086649C">
              <w:rPr>
                <w:rFonts w:ascii="Arial" w:eastAsia="Times New Roman" w:hAnsi="Arial" w:cs="Arial"/>
                <w:sz w:val="20"/>
                <w:szCs w:val="20"/>
              </w:rPr>
              <w:t xml:space="preserve">. </w:t>
            </w:r>
          </w:p>
          <w:p w:rsidR="00B20017" w:rsidRPr="0086649C" w:rsidRDefault="00B20017" w:rsidP="002A5B67">
            <w:pPr>
              <w:autoSpaceDE w:val="0"/>
              <w:autoSpaceDN w:val="0"/>
              <w:adjustRightInd w:val="0"/>
              <w:spacing w:after="0"/>
              <w:jc w:val="both"/>
              <w:rPr>
                <w:rFonts w:ascii="Arial" w:eastAsia="Times New Roman" w:hAnsi="Arial" w:cs="Arial"/>
                <w:sz w:val="20"/>
                <w:szCs w:val="20"/>
              </w:rPr>
            </w:pPr>
          </w:p>
          <w:p w:rsidR="00106C21" w:rsidRPr="00303415" w:rsidRDefault="00106C21" w:rsidP="00303415">
            <w:pPr>
              <w:pStyle w:val="Odstavekseznama"/>
              <w:numPr>
                <w:ilvl w:val="0"/>
                <w:numId w:val="19"/>
              </w:numPr>
              <w:autoSpaceDE w:val="0"/>
              <w:autoSpaceDN w:val="0"/>
              <w:adjustRightInd w:val="0"/>
              <w:jc w:val="center"/>
              <w:rPr>
                <w:rFonts w:ascii="Arial" w:eastAsia="Calibri" w:hAnsi="Arial" w:cs="Arial"/>
                <w:b/>
                <w:sz w:val="20"/>
                <w:szCs w:val="20"/>
              </w:rPr>
            </w:pPr>
            <w:r w:rsidRPr="00303415">
              <w:rPr>
                <w:rFonts w:ascii="Arial" w:eastAsia="Calibri" w:hAnsi="Arial" w:cs="Arial"/>
                <w:b/>
                <w:sz w:val="20"/>
                <w:szCs w:val="20"/>
              </w:rPr>
              <w:t>člen</w:t>
            </w:r>
          </w:p>
          <w:p w:rsidR="00723F3A" w:rsidRPr="00723F3A" w:rsidRDefault="00723F3A" w:rsidP="00723F3A">
            <w:pPr>
              <w:autoSpaceDE w:val="0"/>
              <w:autoSpaceDN w:val="0"/>
              <w:adjustRightInd w:val="0"/>
              <w:ind w:firstLine="142"/>
              <w:rPr>
                <w:rFonts w:ascii="Arial" w:hAnsi="Arial" w:cs="Arial"/>
                <w:sz w:val="20"/>
                <w:szCs w:val="20"/>
              </w:rPr>
            </w:pPr>
            <w:r>
              <w:rPr>
                <w:rFonts w:ascii="Arial" w:hAnsi="Arial" w:cs="Arial"/>
                <w:b/>
                <w:sz w:val="20"/>
                <w:szCs w:val="20"/>
              </w:rPr>
              <w:t xml:space="preserve"> </w:t>
            </w:r>
            <w:r w:rsidRPr="00723F3A">
              <w:rPr>
                <w:rFonts w:ascii="Arial" w:hAnsi="Arial" w:cs="Arial"/>
                <w:sz w:val="20"/>
                <w:szCs w:val="20"/>
              </w:rPr>
              <w:t xml:space="preserve">Nacionalni program za kulturo oziroma strategija kulturne politike v skladu s tem zakonom se sprejme </w:t>
            </w:r>
            <w:r w:rsidR="00303415">
              <w:rPr>
                <w:rFonts w:ascii="Arial" w:hAnsi="Arial" w:cs="Arial"/>
                <w:sz w:val="20"/>
                <w:szCs w:val="20"/>
              </w:rPr>
              <w:t>najkasneje do izteka</w:t>
            </w:r>
            <w:r w:rsidRPr="00723F3A">
              <w:rPr>
                <w:rFonts w:ascii="Arial" w:hAnsi="Arial" w:cs="Arial"/>
                <w:sz w:val="20"/>
                <w:szCs w:val="20"/>
              </w:rPr>
              <w:t xml:space="preserve"> veljavnosti Resolucije o nacionalnem programu za kulturo 2014–2017 (Uradni list RS, št. </w:t>
            </w:r>
            <w:hyperlink r:id="rId25" w:tgtFrame="_blank" w:tooltip="Resolucija o nacionalnem programu za kulturo 2014–2017 (ReNPK14–17)" w:history="1">
              <w:r w:rsidRPr="00723F3A">
                <w:rPr>
                  <w:rFonts w:ascii="Arial" w:hAnsi="Arial" w:cs="Arial"/>
                  <w:sz w:val="20"/>
                  <w:szCs w:val="20"/>
                </w:rPr>
                <w:t>99/13</w:t>
              </w:r>
            </w:hyperlink>
            <w:r w:rsidRPr="00723F3A">
              <w:rPr>
                <w:rFonts w:ascii="Arial" w:hAnsi="Arial" w:cs="Arial"/>
                <w:sz w:val="20"/>
                <w:szCs w:val="20"/>
              </w:rPr>
              <w:t>)</w:t>
            </w:r>
            <w:r w:rsidR="00DA77CF">
              <w:rPr>
                <w:rFonts w:ascii="Arial" w:hAnsi="Arial" w:cs="Arial"/>
                <w:sz w:val="20"/>
                <w:szCs w:val="20"/>
              </w:rPr>
              <w:t xml:space="preserve"> </w:t>
            </w:r>
            <w:r w:rsidR="00954409">
              <w:rPr>
                <w:rFonts w:ascii="Arial" w:hAnsi="Arial" w:cs="Arial"/>
                <w:sz w:val="20"/>
                <w:szCs w:val="20"/>
              </w:rPr>
              <w:t>z za</w:t>
            </w:r>
            <w:r w:rsidR="00303415">
              <w:rPr>
                <w:rFonts w:ascii="Arial" w:hAnsi="Arial" w:cs="Arial"/>
                <w:sz w:val="20"/>
                <w:szCs w:val="20"/>
              </w:rPr>
              <w:t>četkom veljavnosti 1.1. 2018.</w:t>
            </w:r>
          </w:p>
          <w:p w:rsidR="00723F3A" w:rsidRPr="00303415" w:rsidRDefault="00723F3A" w:rsidP="00303415">
            <w:pPr>
              <w:pStyle w:val="Odstavekseznama"/>
              <w:numPr>
                <w:ilvl w:val="0"/>
                <w:numId w:val="19"/>
              </w:numPr>
              <w:autoSpaceDE w:val="0"/>
              <w:autoSpaceDN w:val="0"/>
              <w:adjustRightInd w:val="0"/>
              <w:jc w:val="center"/>
              <w:rPr>
                <w:rFonts w:ascii="Arial" w:hAnsi="Arial" w:cs="Arial"/>
                <w:b/>
                <w:sz w:val="20"/>
                <w:szCs w:val="20"/>
              </w:rPr>
            </w:pPr>
            <w:r w:rsidRPr="00303415">
              <w:rPr>
                <w:rFonts w:ascii="Arial" w:hAnsi="Arial" w:cs="Arial"/>
                <w:b/>
                <w:sz w:val="20"/>
                <w:szCs w:val="20"/>
              </w:rPr>
              <w:t>člen</w:t>
            </w:r>
          </w:p>
          <w:p w:rsidR="00106C21" w:rsidRPr="0086649C" w:rsidRDefault="00106C21" w:rsidP="002A5B67">
            <w:pPr>
              <w:pStyle w:val="esegmentc1"/>
              <w:ind w:left="284"/>
              <w:rPr>
                <w:rFonts w:ascii="Arial" w:hAnsi="Arial" w:cs="Arial"/>
                <w:color w:val="auto"/>
                <w:sz w:val="20"/>
                <w:szCs w:val="20"/>
              </w:rPr>
            </w:pPr>
            <w:r w:rsidRPr="0086649C">
              <w:rPr>
                <w:rFonts w:ascii="Arial" w:hAnsi="Arial" w:cs="Arial"/>
                <w:color w:val="auto"/>
                <w:sz w:val="20"/>
                <w:szCs w:val="20"/>
              </w:rPr>
              <w:t>Ta zakon začne veljati petnajsti dan po objavi v Uradnem listu Republike Slovenije.</w:t>
            </w:r>
          </w:p>
          <w:p w:rsidR="00106C21" w:rsidRPr="0086649C" w:rsidRDefault="00106C21" w:rsidP="002A5B67">
            <w:pPr>
              <w:pStyle w:val="esegmentc1"/>
              <w:ind w:left="284"/>
              <w:rPr>
                <w:rFonts w:ascii="Arial" w:hAnsi="Arial" w:cs="Arial"/>
                <w:color w:val="auto"/>
                <w:sz w:val="20"/>
                <w:szCs w:val="20"/>
              </w:rPr>
            </w:pPr>
          </w:p>
          <w:p w:rsidR="00106C21" w:rsidRPr="0086649C" w:rsidRDefault="00106C21" w:rsidP="002A5B67">
            <w:pPr>
              <w:pStyle w:val="esegmentc1"/>
              <w:ind w:left="284"/>
              <w:rPr>
                <w:rFonts w:ascii="Arial" w:hAnsi="Arial" w:cs="Arial"/>
                <w:color w:val="auto"/>
                <w:sz w:val="20"/>
                <w:szCs w:val="20"/>
              </w:rPr>
            </w:pPr>
            <w:r w:rsidRPr="0086649C">
              <w:rPr>
                <w:rFonts w:ascii="Arial" w:hAnsi="Arial" w:cs="Arial"/>
                <w:color w:val="auto"/>
                <w:sz w:val="20"/>
                <w:szCs w:val="20"/>
              </w:rPr>
              <w:t xml:space="preserve">Št.: </w:t>
            </w:r>
          </w:p>
          <w:p w:rsidR="00106C21" w:rsidRPr="0086649C" w:rsidRDefault="00106C21" w:rsidP="002A5B67">
            <w:pPr>
              <w:pStyle w:val="esegmentc1"/>
              <w:ind w:left="284"/>
              <w:rPr>
                <w:rFonts w:ascii="Arial" w:hAnsi="Arial" w:cs="Arial"/>
                <w:color w:val="auto"/>
                <w:sz w:val="20"/>
                <w:szCs w:val="20"/>
              </w:rPr>
            </w:pPr>
            <w:r w:rsidRPr="0086649C">
              <w:rPr>
                <w:rFonts w:ascii="Arial" w:hAnsi="Arial" w:cs="Arial"/>
                <w:color w:val="auto"/>
                <w:sz w:val="20"/>
                <w:szCs w:val="20"/>
              </w:rPr>
              <w:t>Ljubljana, dne</w:t>
            </w:r>
          </w:p>
          <w:p w:rsidR="00106C21" w:rsidRPr="0086649C" w:rsidRDefault="00106C21" w:rsidP="002A5B67">
            <w:pPr>
              <w:spacing w:line="240" w:lineRule="auto"/>
              <w:ind w:left="284"/>
              <w:jc w:val="both"/>
              <w:rPr>
                <w:rFonts w:ascii="Arial" w:hAnsi="Arial" w:cs="Arial"/>
                <w:sz w:val="20"/>
                <w:szCs w:val="20"/>
              </w:rPr>
            </w:pPr>
            <w:r w:rsidRPr="0086649C">
              <w:rPr>
                <w:rFonts w:ascii="Arial" w:hAnsi="Arial" w:cs="Arial"/>
                <w:sz w:val="20"/>
                <w:szCs w:val="20"/>
              </w:rPr>
              <w:t>EVA 2013-3340-0028</w:t>
            </w:r>
          </w:p>
          <w:p w:rsidR="00106C21" w:rsidRPr="0086649C" w:rsidRDefault="00106C21" w:rsidP="002A5B67">
            <w:pPr>
              <w:spacing w:line="240" w:lineRule="auto"/>
              <w:ind w:left="284"/>
              <w:jc w:val="both"/>
              <w:rPr>
                <w:sz w:val="20"/>
                <w:szCs w:val="20"/>
              </w:rPr>
            </w:pPr>
          </w:p>
        </w:tc>
      </w:tr>
      <w:tr w:rsidR="00106C21" w:rsidRPr="0086649C" w:rsidTr="002A5B67">
        <w:tc>
          <w:tcPr>
            <w:tcW w:w="9213" w:type="dxa"/>
          </w:tcPr>
          <w:p w:rsidR="00106C21" w:rsidRPr="0086649C" w:rsidRDefault="00106C21" w:rsidP="002A5B67">
            <w:pPr>
              <w:pStyle w:val="Neotevilenodstavek"/>
              <w:numPr>
                <w:ilvl w:val="0"/>
                <w:numId w:val="9"/>
              </w:numPr>
              <w:spacing w:before="0" w:after="0" w:line="260" w:lineRule="exact"/>
              <w:ind w:left="284" w:hanging="284"/>
              <w:rPr>
                <w:b/>
                <w:sz w:val="20"/>
                <w:szCs w:val="20"/>
              </w:rPr>
            </w:pPr>
            <w:r w:rsidRPr="0086649C">
              <w:rPr>
                <w:b/>
                <w:sz w:val="20"/>
                <w:szCs w:val="20"/>
              </w:rPr>
              <w:lastRenderedPageBreak/>
              <w:t xml:space="preserve">OBRAZLOŽITEV </w:t>
            </w:r>
          </w:p>
          <w:p w:rsidR="00106C21" w:rsidRPr="0086649C" w:rsidRDefault="00106C21" w:rsidP="002A5B67">
            <w:pPr>
              <w:pStyle w:val="Neotevilenodstavek"/>
              <w:spacing w:before="0" w:after="0" w:line="260" w:lineRule="exact"/>
              <w:ind w:left="284"/>
              <w:rPr>
                <w:b/>
                <w:sz w:val="20"/>
                <w:szCs w:val="20"/>
              </w:rPr>
            </w:pPr>
          </w:p>
          <w:p w:rsidR="00106C21" w:rsidRDefault="00106C21" w:rsidP="002A5B67">
            <w:pPr>
              <w:pStyle w:val="Odstavekseznama"/>
              <w:spacing w:line="240" w:lineRule="exact"/>
              <w:ind w:left="720"/>
              <w:contextualSpacing/>
              <w:rPr>
                <w:rFonts w:ascii="Arial" w:hAnsi="Arial" w:cs="Arial"/>
                <w:b/>
                <w:sz w:val="20"/>
                <w:szCs w:val="20"/>
              </w:rPr>
            </w:pPr>
            <w:r w:rsidRPr="0086649C">
              <w:rPr>
                <w:rFonts w:ascii="Arial" w:hAnsi="Arial" w:cs="Arial"/>
                <w:b/>
                <w:sz w:val="20"/>
                <w:szCs w:val="20"/>
              </w:rPr>
              <w:t>K 1. členu:</w:t>
            </w:r>
          </w:p>
          <w:p w:rsidR="005F227B" w:rsidRDefault="005F227B" w:rsidP="00FB74C6">
            <w:pPr>
              <w:pStyle w:val="Brezrazmikov"/>
              <w:tabs>
                <w:tab w:val="left" w:pos="709"/>
              </w:tabs>
              <w:ind w:left="709"/>
              <w:jc w:val="both"/>
              <w:rPr>
                <w:rFonts w:cs="Arial"/>
                <w:sz w:val="20"/>
                <w:szCs w:val="20"/>
              </w:rPr>
            </w:pPr>
            <w:r w:rsidRPr="00FB74C6">
              <w:rPr>
                <w:rFonts w:cs="Arial"/>
                <w:sz w:val="20"/>
                <w:szCs w:val="20"/>
              </w:rPr>
              <w:t xml:space="preserve">Državni zbor sprejme </w:t>
            </w:r>
            <w:r w:rsidRPr="00BE12D7">
              <w:rPr>
                <w:rFonts w:cs="Arial"/>
                <w:sz w:val="20"/>
                <w:szCs w:val="20"/>
              </w:rPr>
              <w:t xml:space="preserve">nacionalni program za kulturo oziroma strategijo kulturne politike kot strateški razvojni akt z veljavnostjo </w:t>
            </w:r>
            <w:r w:rsidR="00A76239">
              <w:rPr>
                <w:rFonts w:cs="Arial"/>
                <w:sz w:val="20"/>
                <w:szCs w:val="20"/>
              </w:rPr>
              <w:t xml:space="preserve">najmanj 8 </w:t>
            </w:r>
            <w:r w:rsidRPr="00BE12D7">
              <w:rPr>
                <w:rFonts w:cs="Arial"/>
                <w:sz w:val="20"/>
                <w:szCs w:val="20"/>
              </w:rPr>
              <w:t xml:space="preserve">let. </w:t>
            </w:r>
            <w:r w:rsidR="005473B5">
              <w:rPr>
                <w:rFonts w:cs="Arial"/>
                <w:sz w:val="20"/>
                <w:szCs w:val="20"/>
              </w:rPr>
              <w:t>Z n</w:t>
            </w:r>
            <w:r w:rsidR="00BE12D7" w:rsidRPr="00BE12D7">
              <w:rPr>
                <w:rFonts w:cs="Arial"/>
                <w:sz w:val="20"/>
                <w:szCs w:val="20"/>
              </w:rPr>
              <w:t>acionalni program</w:t>
            </w:r>
            <w:r w:rsidR="005473B5">
              <w:rPr>
                <w:rFonts w:cs="Arial"/>
                <w:sz w:val="20"/>
                <w:szCs w:val="20"/>
              </w:rPr>
              <w:t>om</w:t>
            </w:r>
            <w:r w:rsidR="00BE12D7" w:rsidRPr="00BE12D7">
              <w:rPr>
                <w:rFonts w:cs="Arial"/>
                <w:sz w:val="20"/>
                <w:szCs w:val="20"/>
              </w:rPr>
              <w:t xml:space="preserve"> za kulturo oziroma strategijo kulturne politike</w:t>
            </w:r>
            <w:r w:rsidR="00BE12D7" w:rsidRPr="005473B5">
              <w:rPr>
                <w:rFonts w:cs="Arial"/>
                <w:sz w:val="20"/>
                <w:szCs w:val="20"/>
              </w:rPr>
              <w:t xml:space="preserve"> </w:t>
            </w:r>
            <w:r w:rsidR="005473B5">
              <w:rPr>
                <w:rFonts w:cs="Arial"/>
                <w:sz w:val="20"/>
                <w:szCs w:val="20"/>
              </w:rPr>
              <w:t>se ugotovi vloga</w:t>
            </w:r>
            <w:r w:rsidR="00BE12D7" w:rsidRPr="005473B5">
              <w:rPr>
                <w:rFonts w:cs="Arial"/>
                <w:sz w:val="20"/>
                <w:szCs w:val="20"/>
              </w:rPr>
              <w:t xml:space="preserve"> kulture v razvoju Slovenije in slovenskega naroda ter javni interes zanjo, opredeli področja kulture, na katerih se zagotavljajo kulturne dobrine kot javne dobrine, in predvidi usmeritve na področju investicij v javno kulturno infrastrukturo</w:t>
            </w:r>
            <w:r w:rsidR="00BE12D7">
              <w:rPr>
                <w:rFonts w:cs="Arial"/>
                <w:sz w:val="20"/>
                <w:szCs w:val="20"/>
              </w:rPr>
              <w:t xml:space="preserve">. </w:t>
            </w:r>
            <w:r w:rsidR="002E2F23">
              <w:rPr>
                <w:rFonts w:cs="Arial"/>
                <w:sz w:val="20"/>
                <w:szCs w:val="20"/>
              </w:rPr>
              <w:t>Daljši čas veljavnosti je potreben zaradi drugačnega ci</w:t>
            </w:r>
            <w:r w:rsidR="00887181">
              <w:rPr>
                <w:rFonts w:cs="Arial"/>
                <w:sz w:val="20"/>
                <w:szCs w:val="20"/>
              </w:rPr>
              <w:t>k</w:t>
            </w:r>
            <w:r w:rsidR="002E2F23">
              <w:rPr>
                <w:rFonts w:cs="Arial"/>
                <w:sz w:val="20"/>
                <w:szCs w:val="20"/>
              </w:rPr>
              <w:t>lusa, ki ni vezan na mandate ministrov. Nacionalni program ne bo temeljil na numeričnih vrednostih, temveč na vprašanjih kaj je</w:t>
            </w:r>
            <w:r w:rsidR="00887181">
              <w:rPr>
                <w:rFonts w:cs="Arial"/>
                <w:sz w:val="20"/>
                <w:szCs w:val="20"/>
              </w:rPr>
              <w:t xml:space="preserve"> </w:t>
            </w:r>
            <w:r w:rsidR="00450C81">
              <w:rPr>
                <w:rFonts w:cs="Arial"/>
                <w:sz w:val="20"/>
                <w:szCs w:val="20"/>
              </w:rPr>
              <w:t>treba</w:t>
            </w:r>
            <w:r w:rsidR="00887181">
              <w:rPr>
                <w:rFonts w:cs="Arial"/>
                <w:sz w:val="20"/>
                <w:szCs w:val="20"/>
              </w:rPr>
              <w:t xml:space="preserve"> dolgoročneje narediti glede</w:t>
            </w:r>
            <w:r w:rsidR="002E2F23">
              <w:rPr>
                <w:rFonts w:cs="Arial"/>
                <w:sz w:val="20"/>
                <w:szCs w:val="20"/>
              </w:rPr>
              <w:t xml:space="preserve"> kulturne politike, zakonodaje in investicij.</w:t>
            </w:r>
            <w:r w:rsidR="00887181">
              <w:rPr>
                <w:rFonts w:cs="Arial"/>
                <w:sz w:val="20"/>
                <w:szCs w:val="20"/>
              </w:rPr>
              <w:t xml:space="preserve"> V primeru spremembe zakonodaje je potrebno spremljanje sprememb daljše časovno obdobje, da so vidni rezultati. Prav tako tudi kompleksnejša izvedba investicijskih projektov traja daljši čas.</w:t>
            </w:r>
            <w:r w:rsidR="002E2F23">
              <w:rPr>
                <w:rFonts w:cs="Arial"/>
                <w:sz w:val="20"/>
                <w:szCs w:val="20"/>
              </w:rPr>
              <w:t xml:space="preserve"> </w:t>
            </w:r>
            <w:r w:rsidRPr="00FB74C6">
              <w:rPr>
                <w:rFonts w:cs="Arial"/>
                <w:sz w:val="20"/>
                <w:szCs w:val="20"/>
              </w:rPr>
              <w:t xml:space="preserve">Znotraj obdobja, predvidenega za uresničevanje te strategije, bi </w:t>
            </w:r>
            <w:r w:rsidR="00BE12D7" w:rsidRPr="00FB74C6">
              <w:rPr>
                <w:rFonts w:cs="Arial"/>
                <w:sz w:val="20"/>
                <w:szCs w:val="20"/>
              </w:rPr>
              <w:t>minister za čas svojega mandata sprej</w:t>
            </w:r>
            <w:r w:rsidR="00BE12D7">
              <w:rPr>
                <w:rFonts w:cs="Arial"/>
                <w:sz w:val="20"/>
                <w:szCs w:val="20"/>
              </w:rPr>
              <w:t>el</w:t>
            </w:r>
            <w:r w:rsidR="00BE12D7" w:rsidRPr="00BE12D7">
              <w:rPr>
                <w:rFonts w:cs="Arial"/>
                <w:sz w:val="20"/>
                <w:szCs w:val="20"/>
              </w:rPr>
              <w:t xml:space="preserve"> akcijski  načrt, s katerim </w:t>
            </w:r>
            <w:r w:rsidR="00BE12D7">
              <w:rPr>
                <w:rFonts w:cs="Arial"/>
                <w:sz w:val="20"/>
                <w:szCs w:val="20"/>
              </w:rPr>
              <w:t xml:space="preserve">se </w:t>
            </w:r>
            <w:r w:rsidR="00BE12D7" w:rsidRPr="00BE12D7">
              <w:rPr>
                <w:rFonts w:cs="Arial"/>
                <w:sz w:val="20"/>
                <w:szCs w:val="20"/>
              </w:rPr>
              <w:t>določi</w:t>
            </w:r>
            <w:r w:rsidR="00BE12D7">
              <w:rPr>
                <w:rFonts w:cs="Arial"/>
                <w:sz w:val="20"/>
                <w:szCs w:val="20"/>
              </w:rPr>
              <w:t>jo</w:t>
            </w:r>
            <w:r w:rsidR="00BE12D7" w:rsidRPr="00BE12D7">
              <w:rPr>
                <w:rFonts w:cs="Arial"/>
                <w:sz w:val="20"/>
                <w:szCs w:val="20"/>
              </w:rPr>
              <w:t xml:space="preserve"> ukrep</w:t>
            </w:r>
            <w:r w:rsidR="00BE12D7">
              <w:rPr>
                <w:rFonts w:cs="Arial"/>
                <w:sz w:val="20"/>
                <w:szCs w:val="20"/>
              </w:rPr>
              <w:t>i</w:t>
            </w:r>
            <w:r w:rsidR="00BE12D7" w:rsidRPr="00BE12D7">
              <w:rPr>
                <w:rFonts w:cs="Arial"/>
                <w:sz w:val="20"/>
                <w:szCs w:val="20"/>
              </w:rPr>
              <w:t xml:space="preserve"> (obseg in vrsto kulturnih dejavnosti), cilj</w:t>
            </w:r>
            <w:r w:rsidR="00BE12D7">
              <w:rPr>
                <w:rFonts w:cs="Arial"/>
                <w:sz w:val="20"/>
                <w:szCs w:val="20"/>
              </w:rPr>
              <w:t>i</w:t>
            </w:r>
            <w:r w:rsidR="00BE12D7" w:rsidRPr="00BE12D7">
              <w:rPr>
                <w:rFonts w:cs="Arial"/>
                <w:sz w:val="20"/>
                <w:szCs w:val="20"/>
              </w:rPr>
              <w:t>, obseg sredstev in čas za njihovo uresničitev ter kazalc</w:t>
            </w:r>
            <w:r w:rsidR="00BE12D7">
              <w:rPr>
                <w:rFonts w:cs="Arial"/>
                <w:sz w:val="20"/>
                <w:szCs w:val="20"/>
              </w:rPr>
              <w:t>i</w:t>
            </w:r>
            <w:r w:rsidR="00BE12D7" w:rsidRPr="00BE12D7">
              <w:rPr>
                <w:rFonts w:cs="Arial"/>
                <w:sz w:val="20"/>
                <w:szCs w:val="20"/>
              </w:rPr>
              <w:t>, po katerih se bo merilo njihovo doseganje</w:t>
            </w:r>
            <w:r w:rsidR="00BE12D7">
              <w:rPr>
                <w:rFonts w:cs="Arial"/>
                <w:sz w:val="20"/>
                <w:szCs w:val="20"/>
              </w:rPr>
              <w:t>.</w:t>
            </w:r>
          </w:p>
          <w:p w:rsidR="00C20870" w:rsidRPr="00C20870" w:rsidRDefault="00C20870" w:rsidP="0079486F">
            <w:pPr>
              <w:ind w:left="709"/>
              <w:jc w:val="both"/>
              <w:rPr>
                <w:rFonts w:ascii="Arial" w:eastAsiaTheme="minorEastAsia" w:hAnsi="Arial" w:cs="Arial"/>
                <w:sz w:val="20"/>
                <w:szCs w:val="20"/>
                <w:lang w:eastAsia="sl-SI"/>
              </w:rPr>
            </w:pPr>
            <w:r w:rsidRPr="00C20870">
              <w:rPr>
                <w:rFonts w:ascii="Arial" w:eastAsiaTheme="minorEastAsia" w:hAnsi="Arial" w:cs="Arial"/>
                <w:sz w:val="20"/>
                <w:szCs w:val="20"/>
                <w:lang w:eastAsia="sl-SI"/>
              </w:rPr>
              <w:t xml:space="preserve">Člen ureja veljavnost akcijskega načrta v primeru predčasnega prenehanja </w:t>
            </w:r>
            <w:r w:rsidR="0079486F">
              <w:rPr>
                <w:rFonts w:ascii="Arial" w:eastAsiaTheme="minorEastAsia" w:hAnsi="Arial" w:cs="Arial"/>
                <w:sz w:val="20"/>
                <w:szCs w:val="20"/>
                <w:lang w:eastAsia="sl-SI"/>
              </w:rPr>
              <w:t>funkcije</w:t>
            </w:r>
            <w:r w:rsidR="00475461">
              <w:rPr>
                <w:rFonts w:ascii="Arial" w:eastAsiaTheme="minorEastAsia" w:hAnsi="Arial" w:cs="Arial"/>
                <w:sz w:val="20"/>
                <w:szCs w:val="20"/>
                <w:lang w:eastAsia="sl-SI"/>
              </w:rPr>
              <w:t xml:space="preserve"> </w:t>
            </w:r>
            <w:r w:rsidRPr="00C20870">
              <w:rPr>
                <w:rFonts w:ascii="Arial" w:eastAsiaTheme="minorEastAsia" w:hAnsi="Arial" w:cs="Arial"/>
                <w:sz w:val="20"/>
                <w:szCs w:val="20"/>
                <w:lang w:eastAsia="sl-SI"/>
              </w:rPr>
              <w:t>ministra</w:t>
            </w:r>
            <w:r>
              <w:rPr>
                <w:rFonts w:ascii="Arial" w:eastAsiaTheme="minorEastAsia" w:hAnsi="Arial" w:cs="Arial"/>
                <w:sz w:val="20"/>
                <w:szCs w:val="20"/>
                <w:lang w:eastAsia="sl-SI"/>
              </w:rPr>
              <w:t>.</w:t>
            </w:r>
          </w:p>
          <w:p w:rsidR="005F227B" w:rsidRDefault="005F227B" w:rsidP="002A5B67">
            <w:pPr>
              <w:pStyle w:val="Odstavekseznama"/>
              <w:spacing w:line="240" w:lineRule="exact"/>
              <w:ind w:left="720"/>
              <w:contextualSpacing/>
              <w:rPr>
                <w:rFonts w:ascii="Arial" w:hAnsi="Arial" w:cs="Arial"/>
                <w:b/>
                <w:sz w:val="20"/>
                <w:szCs w:val="20"/>
              </w:rPr>
            </w:pPr>
            <w:r>
              <w:rPr>
                <w:rFonts w:ascii="Arial" w:hAnsi="Arial" w:cs="Arial"/>
                <w:b/>
                <w:sz w:val="20"/>
                <w:szCs w:val="20"/>
              </w:rPr>
              <w:t xml:space="preserve">K </w:t>
            </w:r>
            <w:r w:rsidR="005473B5">
              <w:rPr>
                <w:rFonts w:ascii="Arial" w:hAnsi="Arial" w:cs="Arial"/>
                <w:b/>
                <w:sz w:val="20"/>
                <w:szCs w:val="20"/>
              </w:rPr>
              <w:t>2</w:t>
            </w:r>
            <w:r>
              <w:rPr>
                <w:rFonts w:ascii="Arial" w:hAnsi="Arial" w:cs="Arial"/>
                <w:b/>
                <w:sz w:val="20"/>
                <w:szCs w:val="20"/>
              </w:rPr>
              <w:t xml:space="preserve">. </w:t>
            </w:r>
            <w:r w:rsidR="005473B5">
              <w:rPr>
                <w:rFonts w:ascii="Arial" w:hAnsi="Arial" w:cs="Arial"/>
                <w:b/>
                <w:sz w:val="20"/>
                <w:szCs w:val="20"/>
              </w:rPr>
              <w:t>č</w:t>
            </w:r>
            <w:r>
              <w:rPr>
                <w:rFonts w:ascii="Arial" w:hAnsi="Arial" w:cs="Arial"/>
                <w:b/>
                <w:sz w:val="20"/>
                <w:szCs w:val="20"/>
              </w:rPr>
              <w:t>lenu</w:t>
            </w:r>
          </w:p>
          <w:p w:rsidR="005473B5" w:rsidRPr="00FB74C6" w:rsidRDefault="005473B5" w:rsidP="00D06D78">
            <w:pPr>
              <w:pStyle w:val="Odstavekseznama"/>
              <w:spacing w:line="240" w:lineRule="exact"/>
              <w:ind w:left="720"/>
              <w:contextualSpacing/>
              <w:jc w:val="both"/>
              <w:rPr>
                <w:rFonts w:ascii="Arial" w:hAnsi="Arial" w:cs="Arial"/>
                <w:sz w:val="20"/>
                <w:szCs w:val="20"/>
              </w:rPr>
            </w:pPr>
            <w:r w:rsidRPr="00FB74C6">
              <w:rPr>
                <w:rFonts w:ascii="Arial" w:hAnsi="Arial" w:cs="Arial"/>
                <w:sz w:val="20"/>
                <w:szCs w:val="20"/>
              </w:rPr>
              <w:t>Določi se obdobje poročanja</w:t>
            </w:r>
            <w:r>
              <w:rPr>
                <w:rFonts w:ascii="Arial" w:hAnsi="Arial" w:cs="Arial"/>
                <w:sz w:val="20"/>
                <w:szCs w:val="20"/>
              </w:rPr>
              <w:t xml:space="preserve"> o izvajanju nacionalnega programa za kulturo, in sicer </w:t>
            </w:r>
            <w:r w:rsidR="001E0689">
              <w:rPr>
                <w:rFonts w:ascii="Arial" w:hAnsi="Arial" w:cs="Arial"/>
                <w:sz w:val="20"/>
                <w:szCs w:val="20"/>
              </w:rPr>
              <w:t>nam</w:t>
            </w:r>
            <w:r w:rsidR="0005279D">
              <w:rPr>
                <w:rFonts w:ascii="Arial" w:hAnsi="Arial" w:cs="Arial"/>
                <w:sz w:val="20"/>
                <w:szCs w:val="20"/>
              </w:rPr>
              <w:t>esto poročanja</w:t>
            </w:r>
            <w:r w:rsidR="001E0689">
              <w:rPr>
                <w:rFonts w:ascii="Arial" w:hAnsi="Arial" w:cs="Arial"/>
                <w:sz w:val="20"/>
                <w:szCs w:val="20"/>
              </w:rPr>
              <w:t xml:space="preserve"> na eno</w:t>
            </w:r>
            <w:r w:rsidR="009806B0">
              <w:rPr>
                <w:rFonts w:ascii="Arial" w:hAnsi="Arial" w:cs="Arial"/>
                <w:sz w:val="20"/>
                <w:szCs w:val="20"/>
              </w:rPr>
              <w:t xml:space="preserve"> leto,</w:t>
            </w:r>
            <w:r w:rsidR="001E0689">
              <w:rPr>
                <w:rFonts w:ascii="Arial" w:hAnsi="Arial" w:cs="Arial"/>
                <w:sz w:val="20"/>
                <w:szCs w:val="20"/>
              </w:rPr>
              <w:t xml:space="preserve"> </w:t>
            </w:r>
            <w:r>
              <w:rPr>
                <w:rFonts w:ascii="Arial" w:hAnsi="Arial" w:cs="Arial"/>
                <w:sz w:val="20"/>
                <w:szCs w:val="20"/>
              </w:rPr>
              <w:t>za pretekli dve leti.</w:t>
            </w:r>
            <w:r w:rsidR="001E0689">
              <w:rPr>
                <w:rFonts w:ascii="Arial" w:hAnsi="Arial" w:cs="Arial"/>
                <w:sz w:val="20"/>
                <w:szCs w:val="20"/>
              </w:rPr>
              <w:t xml:space="preserve"> </w:t>
            </w:r>
            <w:r w:rsidR="009806B0">
              <w:rPr>
                <w:rFonts w:ascii="Arial" w:hAnsi="Arial" w:cs="Arial"/>
                <w:sz w:val="20"/>
                <w:szCs w:val="20"/>
              </w:rPr>
              <w:t>Ob</w:t>
            </w:r>
            <w:r w:rsidR="001E0689">
              <w:rPr>
                <w:rFonts w:ascii="Arial" w:hAnsi="Arial" w:cs="Arial"/>
                <w:sz w:val="20"/>
                <w:szCs w:val="20"/>
              </w:rPr>
              <w:t xml:space="preserve"> tem</w:t>
            </w:r>
            <w:r w:rsidR="000461EA">
              <w:rPr>
                <w:rFonts w:ascii="Arial" w:hAnsi="Arial" w:cs="Arial"/>
                <w:sz w:val="20"/>
                <w:szCs w:val="20"/>
              </w:rPr>
              <w:t xml:space="preserve"> ostaja obstoječa ureditev glede</w:t>
            </w:r>
            <w:r w:rsidR="00163BB2">
              <w:rPr>
                <w:rFonts w:ascii="Arial" w:hAnsi="Arial" w:cs="Arial"/>
                <w:sz w:val="20"/>
                <w:szCs w:val="20"/>
              </w:rPr>
              <w:t xml:space="preserve"> letnega</w:t>
            </w:r>
            <w:r w:rsidR="000461EA">
              <w:rPr>
                <w:rFonts w:ascii="Arial" w:hAnsi="Arial" w:cs="Arial"/>
                <w:sz w:val="20"/>
                <w:szCs w:val="20"/>
              </w:rPr>
              <w:t xml:space="preserve"> poročanja </w:t>
            </w:r>
            <w:r w:rsidR="00634072">
              <w:rPr>
                <w:rFonts w:ascii="Arial" w:hAnsi="Arial" w:cs="Arial"/>
                <w:sz w:val="20"/>
                <w:szCs w:val="20"/>
              </w:rPr>
              <w:t xml:space="preserve">ministrstva </w:t>
            </w:r>
            <w:r w:rsidR="000461EA">
              <w:rPr>
                <w:rFonts w:ascii="Arial" w:hAnsi="Arial" w:cs="Arial"/>
                <w:sz w:val="20"/>
                <w:szCs w:val="20"/>
              </w:rPr>
              <w:t>Nacionalnemu svetu za kulturo</w:t>
            </w:r>
            <w:r w:rsidR="00634072">
              <w:rPr>
                <w:rFonts w:ascii="Arial" w:hAnsi="Arial" w:cs="Arial"/>
                <w:sz w:val="20"/>
                <w:szCs w:val="20"/>
              </w:rPr>
              <w:t xml:space="preserve"> RS</w:t>
            </w:r>
            <w:r w:rsidR="00163BB2">
              <w:rPr>
                <w:rFonts w:ascii="Arial" w:hAnsi="Arial" w:cs="Arial"/>
                <w:sz w:val="20"/>
                <w:szCs w:val="20"/>
              </w:rPr>
              <w:t xml:space="preserve">, ki bo v skladu z drugo alinejo 17. člena </w:t>
            </w:r>
            <w:r w:rsidR="00634072">
              <w:rPr>
                <w:rFonts w:ascii="Arial" w:hAnsi="Arial" w:cs="Arial"/>
                <w:sz w:val="20"/>
                <w:szCs w:val="20"/>
              </w:rPr>
              <w:t xml:space="preserve">ZUJIK-a </w:t>
            </w:r>
            <w:r w:rsidR="00163BB2">
              <w:rPr>
                <w:rFonts w:ascii="Arial" w:hAnsi="Arial" w:cs="Arial"/>
                <w:sz w:val="20"/>
                <w:szCs w:val="20"/>
              </w:rPr>
              <w:t>letno podal mnenje o njegovem izvajanju.</w:t>
            </w:r>
            <w:r w:rsidR="001E0689">
              <w:rPr>
                <w:rFonts w:ascii="Arial" w:hAnsi="Arial" w:cs="Arial"/>
                <w:sz w:val="20"/>
                <w:szCs w:val="20"/>
              </w:rPr>
              <w:t xml:space="preserve"> </w:t>
            </w:r>
            <w:r w:rsidR="00163BB2">
              <w:rPr>
                <w:rFonts w:ascii="Arial" w:hAnsi="Arial" w:cs="Arial"/>
                <w:sz w:val="20"/>
                <w:szCs w:val="20"/>
              </w:rPr>
              <w:t xml:space="preserve">Vlada </w:t>
            </w:r>
            <w:r w:rsidR="00634072">
              <w:rPr>
                <w:rFonts w:ascii="Arial" w:hAnsi="Arial" w:cs="Arial"/>
                <w:sz w:val="20"/>
                <w:szCs w:val="20"/>
              </w:rPr>
              <w:t xml:space="preserve">RS </w:t>
            </w:r>
            <w:r w:rsidR="00163BB2">
              <w:rPr>
                <w:rFonts w:ascii="Arial" w:hAnsi="Arial" w:cs="Arial"/>
                <w:sz w:val="20"/>
                <w:szCs w:val="20"/>
              </w:rPr>
              <w:t>pa bo poročilo o izvajanju predložila državnemu zboru vsako drugo leto.</w:t>
            </w:r>
          </w:p>
          <w:p w:rsidR="005473B5" w:rsidRDefault="005473B5" w:rsidP="002A5B67">
            <w:pPr>
              <w:pStyle w:val="Odstavekseznama"/>
              <w:spacing w:line="240" w:lineRule="exact"/>
              <w:ind w:left="720"/>
              <w:contextualSpacing/>
              <w:rPr>
                <w:rFonts w:ascii="Arial" w:hAnsi="Arial" w:cs="Arial"/>
                <w:b/>
                <w:sz w:val="20"/>
                <w:szCs w:val="20"/>
              </w:rPr>
            </w:pPr>
          </w:p>
          <w:p w:rsidR="005473B5" w:rsidRPr="0086649C" w:rsidRDefault="005473B5" w:rsidP="002A5B67">
            <w:pPr>
              <w:pStyle w:val="Odstavekseznama"/>
              <w:spacing w:line="240" w:lineRule="exact"/>
              <w:ind w:left="720"/>
              <w:contextualSpacing/>
              <w:rPr>
                <w:rFonts w:ascii="Arial" w:hAnsi="Arial" w:cs="Arial"/>
                <w:b/>
                <w:sz w:val="20"/>
                <w:szCs w:val="20"/>
              </w:rPr>
            </w:pPr>
            <w:r>
              <w:rPr>
                <w:rFonts w:ascii="Arial" w:hAnsi="Arial" w:cs="Arial"/>
                <w:b/>
                <w:sz w:val="20"/>
                <w:szCs w:val="20"/>
              </w:rPr>
              <w:t>K 3. členu</w:t>
            </w:r>
          </w:p>
          <w:p w:rsidR="00106C21" w:rsidRPr="0086649C" w:rsidRDefault="00106C21" w:rsidP="002A5B67">
            <w:pPr>
              <w:pStyle w:val="Odstavekseznama"/>
              <w:spacing w:line="240" w:lineRule="exact"/>
              <w:ind w:left="709"/>
              <w:jc w:val="both"/>
              <w:rPr>
                <w:rFonts w:ascii="Arial" w:hAnsi="Arial" w:cs="Arial"/>
                <w:sz w:val="20"/>
                <w:szCs w:val="20"/>
              </w:rPr>
            </w:pPr>
            <w:r w:rsidRPr="0086649C">
              <w:rPr>
                <w:rFonts w:ascii="Arial" w:hAnsi="Arial" w:cs="Arial"/>
                <w:sz w:val="20"/>
                <w:szCs w:val="20"/>
              </w:rPr>
              <w:t>Javni skladi in javne agencij</w:t>
            </w:r>
            <w:r w:rsidR="00D40D78">
              <w:rPr>
                <w:rFonts w:ascii="Arial" w:hAnsi="Arial" w:cs="Arial"/>
                <w:sz w:val="20"/>
                <w:szCs w:val="20"/>
              </w:rPr>
              <w:t>e</w:t>
            </w:r>
            <w:r w:rsidRPr="0086649C">
              <w:rPr>
                <w:rFonts w:ascii="Arial" w:hAnsi="Arial" w:cs="Arial"/>
                <w:sz w:val="20"/>
                <w:szCs w:val="20"/>
              </w:rPr>
              <w:t xml:space="preserve"> morajo sprejeti strateške načrte, h katerim ustanovitelj poda predhodno mnenje. Če je ustanovitelj Republika Slovenija, poda predhodno mnenje Vlada Republike Slovenije. Z dopolnitvijo 22. člena Zakona o uresničevanju javnega interesa za kulturo (v nadaljevanju: ZUJIK) se z namenom zagotovitve hitrejše obravnave strateških načrtov, odprave administrativnih ovir in dodatne birokracije predlaga, da k strateškim načrtom, ko je ustanoviteljica javnega sklada ali javne agencije Republika Slovenija, poda predhodno mnenje ministrstvo, pristojno za kulturo. </w:t>
            </w:r>
          </w:p>
          <w:p w:rsidR="00106C21" w:rsidRPr="0086649C" w:rsidRDefault="00106C21" w:rsidP="002A5B67">
            <w:pPr>
              <w:spacing w:after="0" w:line="240" w:lineRule="exact"/>
              <w:ind w:left="709"/>
              <w:jc w:val="both"/>
              <w:rPr>
                <w:rFonts w:ascii="Arial" w:hAnsi="Arial" w:cs="Arial"/>
                <w:sz w:val="20"/>
                <w:szCs w:val="20"/>
              </w:rPr>
            </w:pPr>
            <w:r w:rsidRPr="0086649C">
              <w:rPr>
                <w:rFonts w:ascii="Arial" w:hAnsi="Arial" w:cs="Arial"/>
                <w:sz w:val="20"/>
                <w:szCs w:val="20"/>
              </w:rPr>
              <w:t>Z namenom pospešitve postopka in zagotavljanja pravočasnega sprejemanja strateških načrtov se določi 45 dnevni rok, v katerem mora ustanovitelj podati predhodno mnenje k strateškemu načrtu, sicer se šteje, da je mnenje pozitivno.</w:t>
            </w:r>
          </w:p>
          <w:p w:rsidR="00106C21" w:rsidRPr="0086649C" w:rsidRDefault="00106C21" w:rsidP="002A5B67">
            <w:pPr>
              <w:spacing w:after="0" w:line="240" w:lineRule="exact"/>
              <w:ind w:left="709"/>
              <w:jc w:val="both"/>
              <w:rPr>
                <w:rFonts w:ascii="Arial" w:hAnsi="Arial" w:cs="Arial"/>
                <w:sz w:val="20"/>
                <w:szCs w:val="20"/>
              </w:rPr>
            </w:pPr>
          </w:p>
          <w:p w:rsidR="00106C21" w:rsidRPr="0086649C" w:rsidRDefault="00106C21" w:rsidP="002A5B67">
            <w:pPr>
              <w:pStyle w:val="Odstavekseznama"/>
              <w:spacing w:line="240" w:lineRule="exact"/>
              <w:ind w:left="720"/>
              <w:contextualSpacing/>
              <w:rPr>
                <w:rFonts w:ascii="Arial" w:hAnsi="Arial" w:cs="Arial"/>
                <w:b/>
                <w:sz w:val="20"/>
                <w:szCs w:val="20"/>
              </w:rPr>
            </w:pPr>
            <w:r w:rsidRPr="0086649C">
              <w:rPr>
                <w:rFonts w:ascii="Arial" w:hAnsi="Arial" w:cs="Arial"/>
                <w:b/>
                <w:sz w:val="20"/>
                <w:szCs w:val="20"/>
              </w:rPr>
              <w:t xml:space="preserve">K </w:t>
            </w:r>
            <w:r w:rsidR="005473B5">
              <w:rPr>
                <w:rFonts w:ascii="Arial" w:hAnsi="Arial" w:cs="Arial"/>
                <w:b/>
                <w:sz w:val="20"/>
                <w:szCs w:val="20"/>
              </w:rPr>
              <w:t>4</w:t>
            </w:r>
            <w:r w:rsidRPr="0086649C">
              <w:rPr>
                <w:rFonts w:ascii="Arial" w:hAnsi="Arial" w:cs="Arial"/>
                <w:b/>
                <w:sz w:val="20"/>
                <w:szCs w:val="20"/>
              </w:rPr>
              <w:t>. členu:</w:t>
            </w:r>
          </w:p>
          <w:p w:rsidR="00106C21" w:rsidRPr="0086649C" w:rsidRDefault="00106C21" w:rsidP="002A5B67">
            <w:pPr>
              <w:pStyle w:val="Odstavekseznama"/>
              <w:spacing w:line="240" w:lineRule="exact"/>
              <w:ind w:left="709"/>
              <w:jc w:val="both"/>
              <w:rPr>
                <w:rFonts w:ascii="Arial" w:hAnsi="Arial" w:cs="Arial"/>
                <w:sz w:val="20"/>
                <w:szCs w:val="20"/>
              </w:rPr>
            </w:pPr>
            <w:r w:rsidRPr="0086649C">
              <w:rPr>
                <w:rFonts w:ascii="Arial" w:hAnsi="Arial" w:cs="Arial"/>
                <w:sz w:val="20"/>
                <w:szCs w:val="20"/>
              </w:rPr>
              <w:t xml:space="preserve">S spremembo 30. člena ZUJIK se jasneje opredelijo javni zavodi, ki se vpisujejo v evidenco javnih zavodov s področja kulture. Evidenca je namenjena le tistim javnim zavodom, ki so ustanovljeni in delujejo v skladu z določbami ZUJIK. </w:t>
            </w:r>
          </w:p>
          <w:p w:rsidR="00106C21" w:rsidRPr="0086649C" w:rsidRDefault="00106C21" w:rsidP="002A5B67">
            <w:pPr>
              <w:pStyle w:val="Odstavekseznama"/>
              <w:spacing w:line="240" w:lineRule="exact"/>
              <w:jc w:val="both"/>
              <w:rPr>
                <w:rFonts w:ascii="Arial" w:hAnsi="Arial" w:cs="Arial"/>
                <w:sz w:val="20"/>
                <w:szCs w:val="20"/>
              </w:rPr>
            </w:pPr>
            <w:r w:rsidRPr="0086649C">
              <w:rPr>
                <w:rFonts w:ascii="Arial" w:hAnsi="Arial" w:cs="Arial"/>
                <w:sz w:val="20"/>
                <w:szCs w:val="20"/>
              </w:rPr>
              <w:lastRenderedPageBreak/>
              <w:t>Način vodenja razvida bo še nadalje urejal podzakonski akt, se pa na ravni zakona, v skladu s predpisi s področja varstva osebnih podatkov, določi, kateri osebni podatki se vpisujejo v evidenco, določita pa se tudi obseg njihove uporabe in zagotavljanje njihovega varovanja.</w:t>
            </w:r>
          </w:p>
          <w:p w:rsidR="00106C21" w:rsidRPr="0086649C" w:rsidRDefault="00106C21" w:rsidP="002A5B67">
            <w:pPr>
              <w:pStyle w:val="Odstavekseznama"/>
              <w:spacing w:line="240" w:lineRule="exact"/>
              <w:jc w:val="both"/>
              <w:rPr>
                <w:rFonts w:ascii="Arial" w:hAnsi="Arial" w:cs="Arial"/>
                <w:sz w:val="20"/>
                <w:szCs w:val="20"/>
              </w:rPr>
            </w:pPr>
            <w:r w:rsidRPr="0086649C">
              <w:rPr>
                <w:rFonts w:ascii="Arial" w:hAnsi="Arial" w:cs="Arial"/>
                <w:sz w:val="20"/>
                <w:szCs w:val="20"/>
              </w:rPr>
              <w:t>Z namenom zagotavljanja ažurnosti vpisanih podatkov se določijo organi, ki so zavezani sporočati podatke in tudi 15-dnevni rok za njihovo posredovanje.</w:t>
            </w:r>
          </w:p>
          <w:p w:rsidR="00106C21" w:rsidRPr="0086649C" w:rsidRDefault="00106C21" w:rsidP="002A5B67">
            <w:pPr>
              <w:pStyle w:val="Odstavekseznama"/>
              <w:spacing w:line="240" w:lineRule="exact"/>
              <w:rPr>
                <w:rFonts w:ascii="Arial" w:hAnsi="Arial" w:cs="Arial"/>
                <w:sz w:val="20"/>
                <w:szCs w:val="20"/>
              </w:rPr>
            </w:pPr>
          </w:p>
          <w:p w:rsidR="00106C21" w:rsidRPr="0086649C" w:rsidRDefault="00106C21" w:rsidP="002A5B67">
            <w:pPr>
              <w:pStyle w:val="Odstavekseznama"/>
              <w:spacing w:line="240" w:lineRule="exact"/>
              <w:ind w:left="720"/>
              <w:contextualSpacing/>
              <w:rPr>
                <w:rFonts w:ascii="Arial" w:hAnsi="Arial" w:cs="Arial"/>
                <w:b/>
                <w:sz w:val="20"/>
                <w:szCs w:val="20"/>
              </w:rPr>
            </w:pPr>
            <w:r w:rsidRPr="0086649C">
              <w:rPr>
                <w:rFonts w:ascii="Arial" w:hAnsi="Arial" w:cs="Arial"/>
                <w:b/>
                <w:sz w:val="20"/>
                <w:szCs w:val="20"/>
              </w:rPr>
              <w:t xml:space="preserve">K </w:t>
            </w:r>
            <w:r w:rsidR="005473B5">
              <w:rPr>
                <w:rFonts w:ascii="Arial" w:hAnsi="Arial" w:cs="Arial"/>
                <w:b/>
                <w:sz w:val="20"/>
                <w:szCs w:val="20"/>
              </w:rPr>
              <w:t>5</w:t>
            </w:r>
            <w:r w:rsidRPr="0086649C">
              <w:rPr>
                <w:rFonts w:ascii="Arial" w:hAnsi="Arial" w:cs="Arial"/>
                <w:b/>
                <w:sz w:val="20"/>
                <w:szCs w:val="20"/>
              </w:rPr>
              <w:t>. členu:</w:t>
            </w:r>
          </w:p>
          <w:p w:rsidR="00106C21" w:rsidRPr="0086649C" w:rsidRDefault="00106C21" w:rsidP="002A5B67">
            <w:pPr>
              <w:pStyle w:val="Odstavekseznama"/>
              <w:spacing w:line="240" w:lineRule="exact"/>
              <w:ind w:left="709"/>
              <w:jc w:val="both"/>
              <w:rPr>
                <w:rFonts w:ascii="Arial" w:hAnsi="Arial" w:cs="Arial"/>
                <w:sz w:val="20"/>
                <w:szCs w:val="20"/>
              </w:rPr>
            </w:pPr>
            <w:r w:rsidRPr="0086649C">
              <w:rPr>
                <w:rFonts w:ascii="Arial" w:hAnsi="Arial" w:cs="Arial"/>
                <w:sz w:val="20"/>
                <w:szCs w:val="20"/>
              </w:rPr>
              <w:t>Javni zavod mora v skladu ZUJIK pridobiti k strateškemu načrtu predhodno mnenje ustanovitelja. Posledica nesprejetja strateškega načrta pa je razlog za razrešitev direktorja.</w:t>
            </w:r>
          </w:p>
          <w:p w:rsidR="00106C21" w:rsidRPr="0086649C" w:rsidRDefault="00106C21" w:rsidP="002A5B67">
            <w:pPr>
              <w:spacing w:after="0" w:line="240" w:lineRule="exact"/>
              <w:ind w:left="709"/>
              <w:jc w:val="both"/>
              <w:rPr>
                <w:rFonts w:ascii="Arial" w:hAnsi="Arial" w:cs="Arial"/>
                <w:sz w:val="20"/>
                <w:szCs w:val="20"/>
              </w:rPr>
            </w:pPr>
            <w:r w:rsidRPr="0086649C">
              <w:rPr>
                <w:rFonts w:ascii="Arial" w:hAnsi="Arial" w:cs="Arial"/>
                <w:sz w:val="20"/>
                <w:szCs w:val="20"/>
              </w:rPr>
              <w:t xml:space="preserve">Če je ustanoviteljica javnega zavoda Republika Slovenija, ustanoviteljske pravice izvaja Vlada RS. Strateški načrt je dokument vsebinske narave, katerega ustreznost in skladnost s predpisi ugotavlja ministrstvo, pristojno za kulturo, mnenje pa poda Vlada RS. Z namenom zagotovitve hitrejše obravnave strateških načrtov, odprave administrativnih ovir in dodatne birokracije se predlaga, da k strateškim načrtom javnih zavodov, katerih ustanoviteljica je država, poda mnenje ministrstvo, pristojno za kulturo. </w:t>
            </w:r>
          </w:p>
          <w:p w:rsidR="00106C21" w:rsidRPr="0086649C" w:rsidRDefault="00106C21" w:rsidP="002A5B67">
            <w:pPr>
              <w:spacing w:after="0" w:line="240" w:lineRule="exact"/>
              <w:ind w:left="709"/>
              <w:jc w:val="both"/>
              <w:rPr>
                <w:rFonts w:ascii="Arial" w:hAnsi="Arial" w:cs="Arial"/>
                <w:sz w:val="20"/>
                <w:szCs w:val="20"/>
              </w:rPr>
            </w:pPr>
            <w:r w:rsidRPr="0086649C">
              <w:rPr>
                <w:rFonts w:ascii="Arial" w:hAnsi="Arial" w:cs="Arial"/>
                <w:sz w:val="20"/>
                <w:szCs w:val="20"/>
              </w:rPr>
              <w:t xml:space="preserve">Z namenom pospešitve postopka in zagotavljanja pravočasnega sprejemanja strateških načrtov tako državnih kot občinskih javnih zavodov se predlaga določitev roka, v katerem mora ustanovitelj ali večinski financer podati predhodno mnenje. Če mnenje v roku 45 dni ni podano, se šteje, da je mnenje pozitivno. </w:t>
            </w:r>
          </w:p>
          <w:p w:rsidR="00106C21" w:rsidRPr="0086649C" w:rsidRDefault="00106C21" w:rsidP="002A5B67">
            <w:pPr>
              <w:spacing w:after="0" w:line="240" w:lineRule="exact"/>
              <w:ind w:left="708"/>
              <w:jc w:val="both"/>
              <w:rPr>
                <w:rFonts w:ascii="Arial" w:hAnsi="Arial" w:cs="Arial"/>
                <w:sz w:val="20"/>
                <w:szCs w:val="20"/>
              </w:rPr>
            </w:pPr>
            <w:r w:rsidRPr="0086649C">
              <w:rPr>
                <w:rFonts w:ascii="Arial" w:hAnsi="Arial" w:cs="Arial"/>
                <w:sz w:val="20"/>
                <w:szCs w:val="20"/>
              </w:rPr>
              <w:t>Občinski javni zavodi so financirani oziroma imajo pogodbe o financiranju lahko sklenjene tudi s 15 občinami, ki niso ustanoviteljice in je njihov delež financiranja minimalen (npr. pod 2  %). Predlaga se, da predhodno mnenje k strateškemu načrtu javnega zavoda poda tista občina, ki ni ustanoviteljica javnega zavoda, vendar njen delež financiranja predstavlja največji delež. Enako se predlaga tudi za primere, kadar največji delež javnih sredstev prispeva država.</w:t>
            </w:r>
          </w:p>
          <w:p w:rsidR="00106C21" w:rsidRPr="0086649C" w:rsidRDefault="00106C21" w:rsidP="002A5B67">
            <w:pPr>
              <w:pStyle w:val="Odstavekseznama"/>
              <w:spacing w:line="240" w:lineRule="exact"/>
              <w:ind w:left="720"/>
              <w:contextualSpacing/>
              <w:jc w:val="both"/>
              <w:rPr>
                <w:rFonts w:ascii="Arial" w:hAnsi="Arial" w:cs="Arial"/>
                <w:b/>
                <w:sz w:val="20"/>
                <w:szCs w:val="20"/>
              </w:rPr>
            </w:pPr>
          </w:p>
          <w:p w:rsidR="00106C21" w:rsidRPr="0086649C" w:rsidRDefault="00106C21" w:rsidP="002A5B67">
            <w:pPr>
              <w:pStyle w:val="Odstavekseznama"/>
              <w:spacing w:line="240" w:lineRule="exact"/>
              <w:ind w:left="720"/>
              <w:contextualSpacing/>
              <w:jc w:val="both"/>
              <w:rPr>
                <w:rFonts w:ascii="Arial" w:hAnsi="Arial" w:cs="Arial"/>
                <w:b/>
                <w:sz w:val="20"/>
                <w:szCs w:val="20"/>
              </w:rPr>
            </w:pPr>
            <w:r w:rsidRPr="0086649C">
              <w:rPr>
                <w:rFonts w:ascii="Arial" w:hAnsi="Arial" w:cs="Arial"/>
                <w:b/>
                <w:sz w:val="20"/>
                <w:szCs w:val="20"/>
              </w:rPr>
              <w:t xml:space="preserve">K </w:t>
            </w:r>
            <w:r w:rsidR="005473B5">
              <w:rPr>
                <w:rFonts w:ascii="Arial" w:hAnsi="Arial" w:cs="Arial"/>
                <w:b/>
                <w:sz w:val="20"/>
                <w:szCs w:val="20"/>
              </w:rPr>
              <w:t>6</w:t>
            </w:r>
            <w:r w:rsidRPr="0086649C">
              <w:rPr>
                <w:rFonts w:ascii="Arial" w:hAnsi="Arial" w:cs="Arial"/>
                <w:b/>
                <w:sz w:val="20"/>
                <w:szCs w:val="20"/>
              </w:rPr>
              <w:t>. členu:</w:t>
            </w:r>
          </w:p>
          <w:p w:rsidR="00106C21" w:rsidRPr="0086649C" w:rsidRDefault="00106C21" w:rsidP="002A5B67">
            <w:pPr>
              <w:pStyle w:val="Odstavekseznama"/>
              <w:spacing w:line="240" w:lineRule="exact"/>
              <w:ind w:left="709"/>
              <w:jc w:val="both"/>
              <w:rPr>
                <w:rFonts w:ascii="Arial" w:hAnsi="Arial" w:cs="Arial"/>
                <w:sz w:val="20"/>
                <w:szCs w:val="20"/>
              </w:rPr>
            </w:pPr>
            <w:r w:rsidRPr="0086649C">
              <w:rPr>
                <w:rFonts w:ascii="Arial" w:hAnsi="Arial" w:cs="Arial"/>
                <w:sz w:val="20"/>
                <w:szCs w:val="20"/>
              </w:rPr>
              <w:t xml:space="preserve">Na podlagi že izvedenih usposabljanj članov javnih zavodov se ugotavlja, da zadostuje usposabljanje članov svetov, ko so prvič imenovani za člana sveta javnega zavoda na področju kulture. </w:t>
            </w:r>
          </w:p>
          <w:p w:rsidR="00106C21" w:rsidRPr="0086649C" w:rsidRDefault="00106C21" w:rsidP="002A5B67">
            <w:pPr>
              <w:pStyle w:val="Odstavekseznama"/>
              <w:spacing w:line="240" w:lineRule="exact"/>
              <w:jc w:val="both"/>
              <w:rPr>
                <w:rFonts w:ascii="Arial" w:hAnsi="Arial" w:cs="Arial"/>
                <w:b/>
                <w:sz w:val="20"/>
                <w:szCs w:val="20"/>
              </w:rPr>
            </w:pPr>
            <w:r w:rsidRPr="0086649C">
              <w:rPr>
                <w:rFonts w:ascii="Arial" w:hAnsi="Arial" w:cs="Arial"/>
                <w:sz w:val="20"/>
                <w:szCs w:val="20"/>
              </w:rPr>
              <w:t>Članu sveta, ki se udeleži usposabljanja, se izda potrdilo o udeležbi, saj je neudeležba razlog za odpoklic. Iz istega razloga ministrstvo vodi evidenco o vseh opravljenih usposabljanjih. Zato člen določa vodenje evidence o udeležencih. Način vodenja evidence bo podrobneje uredil podzakonski akt, na ravni zakona pa se, v skladu s predpisi s področja varstva osebnih podatkov, določa, kateri osebni podatki se vpisujejo v evidenco, določata se tudi obseg njihove uporabe ter zagotavljanje njihovega varovanja.</w:t>
            </w:r>
          </w:p>
          <w:p w:rsidR="00106C21" w:rsidRDefault="00106C21" w:rsidP="002A5B67">
            <w:pPr>
              <w:pStyle w:val="Odstavekseznama"/>
              <w:spacing w:line="240" w:lineRule="exact"/>
              <w:ind w:left="720"/>
              <w:contextualSpacing/>
              <w:rPr>
                <w:rFonts w:ascii="Arial" w:hAnsi="Arial" w:cs="Arial"/>
                <w:b/>
                <w:sz w:val="20"/>
                <w:szCs w:val="20"/>
              </w:rPr>
            </w:pPr>
          </w:p>
          <w:p w:rsidR="00F75C72" w:rsidRDefault="00F75C72" w:rsidP="002A5B67">
            <w:pPr>
              <w:pStyle w:val="Odstavekseznama"/>
              <w:spacing w:line="240" w:lineRule="exact"/>
              <w:ind w:left="720"/>
              <w:contextualSpacing/>
              <w:rPr>
                <w:rFonts w:ascii="Arial" w:hAnsi="Arial" w:cs="Arial"/>
                <w:b/>
                <w:sz w:val="20"/>
                <w:szCs w:val="20"/>
              </w:rPr>
            </w:pPr>
          </w:p>
          <w:p w:rsidR="005473B5" w:rsidRDefault="005473B5" w:rsidP="002A5B67">
            <w:pPr>
              <w:pStyle w:val="Odstavekseznama"/>
              <w:spacing w:line="240" w:lineRule="exact"/>
              <w:ind w:left="720"/>
              <w:contextualSpacing/>
              <w:rPr>
                <w:rFonts w:ascii="Arial" w:hAnsi="Arial" w:cs="Arial"/>
                <w:b/>
                <w:sz w:val="20"/>
                <w:szCs w:val="20"/>
              </w:rPr>
            </w:pPr>
            <w:r>
              <w:rPr>
                <w:rFonts w:ascii="Arial" w:hAnsi="Arial" w:cs="Arial"/>
                <w:b/>
                <w:sz w:val="20"/>
                <w:szCs w:val="20"/>
              </w:rPr>
              <w:t xml:space="preserve">K </w:t>
            </w:r>
            <w:r w:rsidR="0079486F">
              <w:rPr>
                <w:rFonts w:ascii="Arial" w:hAnsi="Arial" w:cs="Arial"/>
                <w:b/>
                <w:sz w:val="20"/>
                <w:szCs w:val="20"/>
              </w:rPr>
              <w:t>7.</w:t>
            </w:r>
            <w:r>
              <w:rPr>
                <w:rFonts w:ascii="Arial" w:hAnsi="Arial" w:cs="Arial"/>
                <w:b/>
                <w:sz w:val="20"/>
                <w:szCs w:val="20"/>
              </w:rPr>
              <w:t xml:space="preserve"> </w:t>
            </w:r>
            <w:r w:rsidR="0078111B">
              <w:rPr>
                <w:rFonts w:ascii="Arial" w:hAnsi="Arial" w:cs="Arial"/>
                <w:b/>
                <w:sz w:val="20"/>
                <w:szCs w:val="20"/>
              </w:rPr>
              <w:t>č</w:t>
            </w:r>
            <w:r>
              <w:rPr>
                <w:rFonts w:ascii="Arial" w:hAnsi="Arial" w:cs="Arial"/>
                <w:b/>
                <w:sz w:val="20"/>
                <w:szCs w:val="20"/>
              </w:rPr>
              <w:t>lenu:</w:t>
            </w:r>
          </w:p>
          <w:p w:rsidR="008909C5" w:rsidRPr="00634072" w:rsidRDefault="008909C5" w:rsidP="00167474">
            <w:pPr>
              <w:spacing w:line="240" w:lineRule="auto"/>
              <w:ind w:left="708"/>
              <w:rPr>
                <w:rFonts w:ascii="Arial" w:hAnsi="Arial" w:cs="Arial"/>
                <w:sz w:val="20"/>
                <w:szCs w:val="20"/>
              </w:rPr>
            </w:pPr>
            <w:r w:rsidRPr="00634072">
              <w:rPr>
                <w:rFonts w:ascii="Arial" w:hAnsi="Arial" w:cs="Arial"/>
                <w:sz w:val="20"/>
                <w:szCs w:val="20"/>
              </w:rPr>
              <w:t xml:space="preserve">Namen novega 78. a člena je predvsem v še večji meri omogočiti uresničevanje javnega interesa za kulturo, še posebej v kakšnih posebnih primerih. Javni interes za kulturo pomeni interes skupnosti za kolikor je mogoče kakovostno, raznoliko in dostopno kulturno produkcijo, ki naj  čim bolj </w:t>
            </w:r>
            <w:r w:rsidR="00D40D78">
              <w:rPr>
                <w:rFonts w:ascii="Arial" w:hAnsi="Arial" w:cs="Arial"/>
                <w:sz w:val="20"/>
                <w:szCs w:val="20"/>
              </w:rPr>
              <w:t>verodostojno</w:t>
            </w:r>
            <w:r w:rsidRPr="00634072">
              <w:rPr>
                <w:rFonts w:ascii="Arial" w:hAnsi="Arial" w:cs="Arial"/>
                <w:sz w:val="20"/>
                <w:szCs w:val="20"/>
              </w:rPr>
              <w:t xml:space="preserve"> nagovarja posameznika in skupnost, sooblikuje in izraža identiteto skupnosti in predstavlja ključno obliko dialoga znotraj skupnosti in skupnosti s svetom okrog n</w:t>
            </w:r>
            <w:r w:rsidR="00EC76B2">
              <w:rPr>
                <w:rFonts w:ascii="Arial" w:hAnsi="Arial" w:cs="Arial"/>
                <w:sz w:val="20"/>
                <w:szCs w:val="20"/>
              </w:rPr>
              <w:t>je</w:t>
            </w:r>
            <w:r w:rsidRPr="00634072">
              <w:rPr>
                <w:rFonts w:ascii="Arial" w:hAnsi="Arial" w:cs="Arial"/>
                <w:sz w:val="20"/>
                <w:szCs w:val="20"/>
              </w:rPr>
              <w:t xml:space="preserve">, kar predpostavlja ustvarjanje, zagotavljanje in posredovanje kulturnih dobrin, s katerimi se uresničuje razvoj slovenske kulture in Slovenije v celoti. Del uresničevanja javnega interesa za kulturo je tudi omogočanje seznanja slovenske </w:t>
            </w:r>
            <w:r w:rsidR="00EC76B2">
              <w:rPr>
                <w:rFonts w:ascii="Arial" w:hAnsi="Arial" w:cs="Arial"/>
                <w:sz w:val="20"/>
                <w:szCs w:val="20"/>
              </w:rPr>
              <w:t xml:space="preserve"> </w:t>
            </w:r>
            <w:r w:rsidR="00EC76B2" w:rsidRPr="00634072">
              <w:rPr>
                <w:rFonts w:ascii="Arial" w:hAnsi="Arial" w:cs="Arial"/>
                <w:sz w:val="20"/>
                <w:szCs w:val="20"/>
              </w:rPr>
              <w:t xml:space="preserve"> </w:t>
            </w:r>
            <w:r w:rsidRPr="00634072">
              <w:rPr>
                <w:rFonts w:ascii="Arial" w:hAnsi="Arial" w:cs="Arial"/>
                <w:sz w:val="20"/>
                <w:szCs w:val="20"/>
              </w:rPr>
              <w:t>javnosti s kulturnimi dobrinami oz. kakovostno kulturo sosednjih in drugih držav in narodov. Držav</w:t>
            </w:r>
            <w:r w:rsidR="00F13F12">
              <w:rPr>
                <w:rFonts w:ascii="Arial" w:hAnsi="Arial" w:cs="Arial"/>
                <w:sz w:val="20"/>
                <w:szCs w:val="20"/>
              </w:rPr>
              <w:t>a</w:t>
            </w:r>
            <w:r w:rsidRPr="00634072">
              <w:rPr>
                <w:rFonts w:ascii="Arial" w:hAnsi="Arial" w:cs="Arial"/>
                <w:sz w:val="20"/>
                <w:szCs w:val="20"/>
              </w:rPr>
              <w:t xml:space="preserve"> v skrbi za kakovostno kulturno produkcijo in posredovanje v Sloveniji in drugod nastalih kulturnih dobrin zagotavlja tudi pogoje za dostopnost teh dobrin, pri čemer so bistvenega pomena tudi prostorski pogoji za izvajanje javnih kulturnih programov in projektov v javnem interesu, bodisi da gre za ustreznost prostora v povezavi s kulturno dejavnostjo, kot npr. tudi za povezovanje objektov kulturne dediščine s kulturno-umetniško produkcijo </w:t>
            </w:r>
            <w:r w:rsidR="00F13F12" w:rsidRPr="00634072">
              <w:rPr>
                <w:rFonts w:ascii="Arial" w:hAnsi="Arial" w:cs="Arial"/>
                <w:sz w:val="20"/>
                <w:szCs w:val="20"/>
              </w:rPr>
              <w:t>oz</w:t>
            </w:r>
            <w:r w:rsidR="00F13F12">
              <w:rPr>
                <w:rFonts w:ascii="Arial" w:hAnsi="Arial" w:cs="Arial"/>
                <w:sz w:val="20"/>
                <w:szCs w:val="20"/>
              </w:rPr>
              <w:t xml:space="preserve"> .</w:t>
            </w:r>
            <w:r w:rsidR="00F13F12" w:rsidRPr="00634072">
              <w:rPr>
                <w:rFonts w:ascii="Arial" w:hAnsi="Arial" w:cs="Arial"/>
                <w:sz w:val="20"/>
                <w:szCs w:val="20"/>
              </w:rPr>
              <w:t xml:space="preserve"> </w:t>
            </w:r>
            <w:r w:rsidRPr="00634072">
              <w:rPr>
                <w:rFonts w:ascii="Arial" w:hAnsi="Arial" w:cs="Arial"/>
                <w:sz w:val="20"/>
                <w:szCs w:val="20"/>
              </w:rPr>
              <w:t xml:space="preserve">za potrebe po ustrezni prostorski infrastrukturi, ko država sama ne razpolaga s takšno infrastrukturo. </w:t>
            </w:r>
          </w:p>
          <w:p w:rsidR="008909C5" w:rsidRPr="00634072" w:rsidRDefault="008909C5" w:rsidP="00167474">
            <w:pPr>
              <w:spacing w:line="240" w:lineRule="auto"/>
              <w:ind w:left="708"/>
              <w:rPr>
                <w:rFonts w:ascii="Arial" w:hAnsi="Arial" w:cs="Arial"/>
                <w:sz w:val="20"/>
                <w:szCs w:val="20"/>
              </w:rPr>
            </w:pPr>
            <w:r w:rsidRPr="00634072">
              <w:rPr>
                <w:rFonts w:ascii="Arial" w:hAnsi="Arial" w:cs="Arial"/>
                <w:sz w:val="20"/>
                <w:szCs w:val="20"/>
              </w:rPr>
              <w:t xml:space="preserve">Nov 78. a člen ureja možnost, da država </w:t>
            </w:r>
            <w:r w:rsidR="00F13F12">
              <w:rPr>
                <w:rFonts w:ascii="Arial" w:hAnsi="Arial" w:cs="Arial"/>
                <w:sz w:val="20"/>
                <w:szCs w:val="20"/>
              </w:rPr>
              <w:t xml:space="preserve">ali lokalna skupnost </w:t>
            </w:r>
            <w:r w:rsidRPr="00634072">
              <w:rPr>
                <w:rFonts w:ascii="Arial" w:hAnsi="Arial" w:cs="Arial"/>
                <w:sz w:val="20"/>
                <w:szCs w:val="20"/>
              </w:rPr>
              <w:t>za krajši ali daljši čas za izvajanje javnih kulturnih programov ali projektov v javnem interesu najame</w:t>
            </w:r>
            <w:r w:rsidR="00F13F12">
              <w:rPr>
                <w:rFonts w:ascii="Arial" w:hAnsi="Arial" w:cs="Arial"/>
                <w:sz w:val="20"/>
                <w:szCs w:val="20"/>
              </w:rPr>
              <w:t>ta</w:t>
            </w:r>
            <w:r w:rsidRPr="00634072">
              <w:rPr>
                <w:rFonts w:ascii="Arial" w:hAnsi="Arial" w:cs="Arial"/>
                <w:sz w:val="20"/>
                <w:szCs w:val="20"/>
              </w:rPr>
              <w:t xml:space="preserve"> nepremičnino v zasebni last</w:t>
            </w:r>
            <w:r w:rsidR="00F13F12">
              <w:rPr>
                <w:rFonts w:ascii="Arial" w:hAnsi="Arial" w:cs="Arial"/>
                <w:sz w:val="20"/>
                <w:szCs w:val="20"/>
              </w:rPr>
              <w:t>i</w:t>
            </w:r>
            <w:r w:rsidRPr="00634072">
              <w:rPr>
                <w:rFonts w:ascii="Arial" w:hAnsi="Arial" w:cs="Arial"/>
                <w:sz w:val="20"/>
                <w:szCs w:val="20"/>
              </w:rPr>
              <w:t xml:space="preserve"> in tako omogoči</w:t>
            </w:r>
            <w:r w:rsidR="00F13F12">
              <w:rPr>
                <w:rFonts w:ascii="Arial" w:hAnsi="Arial" w:cs="Arial"/>
                <w:sz w:val="20"/>
                <w:szCs w:val="20"/>
              </w:rPr>
              <w:t>ta</w:t>
            </w:r>
            <w:r w:rsidRPr="00634072">
              <w:rPr>
                <w:rFonts w:ascii="Arial" w:hAnsi="Arial" w:cs="Arial"/>
                <w:sz w:val="20"/>
                <w:szCs w:val="20"/>
              </w:rPr>
              <w:t xml:space="preserve"> izvajanje programov ali projektov, ki zahtevajo specifično oblikovan prostor, ali ko sam</w:t>
            </w:r>
            <w:r w:rsidR="00F13F12">
              <w:rPr>
                <w:rFonts w:ascii="Arial" w:hAnsi="Arial" w:cs="Arial"/>
                <w:sz w:val="20"/>
                <w:szCs w:val="20"/>
              </w:rPr>
              <w:t>i</w:t>
            </w:r>
            <w:r w:rsidRPr="00634072">
              <w:rPr>
                <w:rFonts w:ascii="Arial" w:hAnsi="Arial" w:cs="Arial"/>
                <w:sz w:val="20"/>
                <w:szCs w:val="20"/>
              </w:rPr>
              <w:t xml:space="preserve"> v določenem okolju ne razpolaga</w:t>
            </w:r>
            <w:r w:rsidR="00F13F12">
              <w:rPr>
                <w:rFonts w:ascii="Arial" w:hAnsi="Arial" w:cs="Arial"/>
                <w:sz w:val="20"/>
                <w:szCs w:val="20"/>
              </w:rPr>
              <w:t>ta</w:t>
            </w:r>
            <w:r w:rsidRPr="00634072">
              <w:rPr>
                <w:rFonts w:ascii="Arial" w:hAnsi="Arial" w:cs="Arial"/>
                <w:sz w:val="20"/>
                <w:szCs w:val="20"/>
              </w:rPr>
              <w:t xml:space="preserve"> z ustrezno infrastrukturo; lahko npr. tudi za izvedbo kakšnega festivala, lahko za časovno omejeno predstavitev kulture katere od prijateljskih držav, morda v času predsedovanja EU za širšo predstavitev kulture </w:t>
            </w:r>
            <w:r w:rsidRPr="00634072">
              <w:rPr>
                <w:rFonts w:ascii="Arial" w:hAnsi="Arial" w:cs="Arial"/>
                <w:sz w:val="20"/>
                <w:szCs w:val="20"/>
              </w:rPr>
              <w:lastRenderedPageBreak/>
              <w:t xml:space="preserve">članic EU ali za kak drug podoben namen. </w:t>
            </w:r>
          </w:p>
          <w:p w:rsidR="008909C5" w:rsidRPr="00634072" w:rsidRDefault="008909C5" w:rsidP="00167474">
            <w:pPr>
              <w:spacing w:line="240" w:lineRule="auto"/>
              <w:ind w:left="708"/>
              <w:rPr>
                <w:rFonts w:ascii="Arial" w:hAnsi="Arial" w:cs="Arial"/>
                <w:sz w:val="20"/>
                <w:szCs w:val="20"/>
              </w:rPr>
            </w:pPr>
            <w:r w:rsidRPr="00634072">
              <w:rPr>
                <w:rFonts w:ascii="Arial" w:hAnsi="Arial" w:cs="Arial"/>
                <w:sz w:val="20"/>
                <w:szCs w:val="20"/>
              </w:rPr>
              <w:t>Na podlagi ugotovljenega javnega interesa se z lastnikom nepremičnine sklene najemna pogodba za obdobje, ki ne sme biti daljše od desetih let in se lahko na podlagi ponovno ugotovljenega javnega interesa podaljša. Najemno pogodbo v imenu države sklene minister</w:t>
            </w:r>
            <w:r w:rsidR="00BC2485">
              <w:rPr>
                <w:rFonts w:ascii="Arial" w:hAnsi="Arial" w:cs="Arial"/>
                <w:sz w:val="20"/>
                <w:szCs w:val="20"/>
              </w:rPr>
              <w:t>, v imenu lokalne skupnosti pa župan</w:t>
            </w:r>
            <w:r w:rsidRPr="00634072">
              <w:rPr>
                <w:rFonts w:ascii="Arial" w:hAnsi="Arial" w:cs="Arial"/>
                <w:sz w:val="20"/>
                <w:szCs w:val="20"/>
              </w:rPr>
              <w:t xml:space="preserve">. </w:t>
            </w:r>
          </w:p>
          <w:p w:rsidR="008909C5" w:rsidRDefault="008909C5" w:rsidP="001F28B0">
            <w:pPr>
              <w:spacing w:line="240" w:lineRule="auto"/>
              <w:ind w:left="708"/>
              <w:rPr>
                <w:rFonts w:ascii="Arial" w:hAnsi="Arial" w:cs="Arial"/>
                <w:sz w:val="20"/>
                <w:szCs w:val="20"/>
              </w:rPr>
            </w:pPr>
            <w:r w:rsidRPr="00634072">
              <w:rPr>
                <w:rFonts w:ascii="Arial" w:hAnsi="Arial" w:cs="Arial"/>
                <w:sz w:val="20"/>
                <w:szCs w:val="20"/>
              </w:rPr>
              <w:t xml:space="preserve">Za morebitno oddajo nepremičnine iz prvega odstavka tega člena v upravljanje oziroma v najem javnemu zavodu ali drugim kulturnim izvajalcem se uporabljajo določbe tega zakona, ki urejajo oddajo oziroma najem javne kulturne infrastrukture javnim zavodom ali drugim kulturnim izvajalcem.   </w:t>
            </w:r>
          </w:p>
          <w:p w:rsidR="0078111B" w:rsidRPr="0086649C" w:rsidRDefault="0078111B" w:rsidP="00167474">
            <w:pPr>
              <w:pStyle w:val="Odstavekseznama"/>
              <w:spacing w:line="240" w:lineRule="exact"/>
              <w:ind w:left="1428"/>
              <w:contextualSpacing/>
              <w:rPr>
                <w:rFonts w:ascii="Arial" w:hAnsi="Arial" w:cs="Arial"/>
                <w:b/>
                <w:sz w:val="20"/>
                <w:szCs w:val="20"/>
              </w:rPr>
            </w:pPr>
          </w:p>
          <w:p w:rsidR="00106C21" w:rsidRPr="0086649C" w:rsidRDefault="00106C21" w:rsidP="002A5B67">
            <w:pPr>
              <w:pStyle w:val="Odstavekseznama"/>
              <w:spacing w:line="240" w:lineRule="exact"/>
              <w:ind w:left="720"/>
              <w:contextualSpacing/>
              <w:rPr>
                <w:rFonts w:ascii="Arial" w:hAnsi="Arial" w:cs="Arial"/>
                <w:b/>
                <w:sz w:val="20"/>
                <w:szCs w:val="20"/>
              </w:rPr>
            </w:pPr>
            <w:r w:rsidRPr="0086649C">
              <w:rPr>
                <w:rFonts w:ascii="Arial" w:hAnsi="Arial" w:cs="Arial"/>
                <w:b/>
                <w:sz w:val="20"/>
                <w:szCs w:val="20"/>
              </w:rPr>
              <w:t xml:space="preserve">K </w:t>
            </w:r>
            <w:r w:rsidR="0079486F">
              <w:rPr>
                <w:rFonts w:ascii="Arial" w:hAnsi="Arial" w:cs="Arial"/>
                <w:b/>
                <w:sz w:val="20"/>
                <w:szCs w:val="20"/>
              </w:rPr>
              <w:t>8</w:t>
            </w:r>
            <w:r w:rsidRPr="0086649C">
              <w:rPr>
                <w:rFonts w:ascii="Arial" w:hAnsi="Arial" w:cs="Arial"/>
                <w:b/>
                <w:sz w:val="20"/>
                <w:szCs w:val="20"/>
              </w:rPr>
              <w:t>. členu:</w:t>
            </w:r>
          </w:p>
          <w:p w:rsidR="00106C21" w:rsidRPr="0086649C" w:rsidRDefault="00106C21" w:rsidP="002A5B67">
            <w:pPr>
              <w:pStyle w:val="Odstavekseznama"/>
              <w:spacing w:line="240" w:lineRule="exact"/>
              <w:rPr>
                <w:rFonts w:ascii="Arial" w:hAnsi="Arial" w:cs="Arial"/>
                <w:sz w:val="20"/>
                <w:szCs w:val="20"/>
              </w:rPr>
            </w:pPr>
            <w:r w:rsidRPr="0086649C">
              <w:rPr>
                <w:rFonts w:ascii="Arial" w:hAnsi="Arial" w:cs="Arial"/>
                <w:sz w:val="20"/>
                <w:szCs w:val="20"/>
              </w:rPr>
              <w:t>Naslov člena se zaradi preglednosti skrajša.</w:t>
            </w:r>
          </w:p>
          <w:p w:rsidR="00106C21" w:rsidRPr="0086649C" w:rsidRDefault="00106C21" w:rsidP="002A5B67">
            <w:pPr>
              <w:pStyle w:val="Odstavekseznama"/>
              <w:spacing w:line="240" w:lineRule="exact"/>
              <w:ind w:left="709"/>
              <w:jc w:val="both"/>
              <w:rPr>
                <w:rFonts w:ascii="Arial" w:hAnsi="Arial" w:cs="Arial"/>
                <w:sz w:val="20"/>
                <w:szCs w:val="20"/>
              </w:rPr>
            </w:pPr>
          </w:p>
          <w:p w:rsidR="00106C21" w:rsidRPr="0086649C" w:rsidRDefault="00106C21" w:rsidP="002A5B67">
            <w:pPr>
              <w:pStyle w:val="Odstavekseznama"/>
              <w:spacing w:line="240" w:lineRule="exact"/>
              <w:ind w:left="709"/>
              <w:jc w:val="both"/>
              <w:rPr>
                <w:rFonts w:ascii="Arial" w:hAnsi="Arial" w:cs="Arial"/>
                <w:sz w:val="20"/>
                <w:szCs w:val="20"/>
              </w:rPr>
            </w:pPr>
            <w:r w:rsidRPr="0086649C">
              <w:rPr>
                <w:rFonts w:ascii="Arial" w:hAnsi="Arial" w:cs="Arial"/>
                <w:sz w:val="20"/>
                <w:szCs w:val="20"/>
              </w:rPr>
              <w:t xml:space="preserve">Člen izrecno določa, da lahko posameznik opravlja različne dejavnosti s področja kulture, ki so opredeljene v 4. členu ZUJIK, in se registrira za več poklicev, česar zakon doslej ni urejal. Z namenom odprave nejasnosti se določi, da se lahko posameznik registrira za več specializiranih poklicev hkrati. </w:t>
            </w:r>
          </w:p>
          <w:p w:rsidR="00106C21" w:rsidRPr="0086649C" w:rsidRDefault="00106C21" w:rsidP="002A5B67">
            <w:pPr>
              <w:spacing w:after="0" w:line="240" w:lineRule="exact"/>
              <w:ind w:left="720"/>
              <w:jc w:val="both"/>
              <w:rPr>
                <w:rFonts w:ascii="Arial" w:hAnsi="Arial" w:cs="Arial"/>
                <w:sz w:val="20"/>
                <w:szCs w:val="20"/>
              </w:rPr>
            </w:pPr>
          </w:p>
          <w:p w:rsidR="00106C21" w:rsidRPr="0086649C" w:rsidRDefault="00106C21" w:rsidP="002A5B67">
            <w:pPr>
              <w:spacing w:after="0" w:line="240" w:lineRule="exact"/>
              <w:ind w:left="720"/>
              <w:jc w:val="both"/>
              <w:rPr>
                <w:rFonts w:ascii="Arial" w:hAnsi="Arial" w:cs="Arial"/>
                <w:sz w:val="20"/>
                <w:szCs w:val="20"/>
              </w:rPr>
            </w:pPr>
            <w:r w:rsidRPr="0086649C">
              <w:rPr>
                <w:rFonts w:ascii="Arial" w:hAnsi="Arial" w:cs="Arial"/>
                <w:sz w:val="20"/>
                <w:szCs w:val="20"/>
              </w:rPr>
              <w:t xml:space="preserve">Ustvarjalno delo je vezano na posameznika. Prav tako so pravice samozaposlenih v kulturi, ki jih lahko pridobijo na podlagi ZUJIK, vezane izključno na ustvarjalno delo posameznika, ki se ukvarja s samostojnim kulturnim poklicem. Narava njihovega samostojnega dela mora nedvoumno izhajati iz samega zakona. Samozaposleni v kulturi ne more zaposlovati drugih, zato se mora v izogib dvomom z zakonom to izrecno določiti. </w:t>
            </w:r>
          </w:p>
          <w:p w:rsidR="00106C21" w:rsidRPr="0086649C" w:rsidRDefault="00106C21" w:rsidP="002A5B67">
            <w:pPr>
              <w:spacing w:after="0" w:line="240" w:lineRule="exact"/>
              <w:ind w:left="720"/>
              <w:jc w:val="both"/>
              <w:rPr>
                <w:rFonts w:ascii="Arial" w:hAnsi="Arial" w:cs="Arial"/>
                <w:sz w:val="20"/>
                <w:szCs w:val="20"/>
              </w:rPr>
            </w:pPr>
          </w:p>
          <w:p w:rsidR="00106C21" w:rsidRPr="0086649C" w:rsidRDefault="00106C21" w:rsidP="002A5B67">
            <w:pPr>
              <w:spacing w:after="0" w:line="240" w:lineRule="exact"/>
              <w:ind w:left="720"/>
              <w:jc w:val="both"/>
              <w:rPr>
                <w:rFonts w:ascii="Arial" w:hAnsi="Arial" w:cs="Arial"/>
                <w:sz w:val="20"/>
                <w:szCs w:val="20"/>
              </w:rPr>
            </w:pPr>
            <w:r w:rsidRPr="0086649C">
              <w:rPr>
                <w:rFonts w:ascii="Arial" w:hAnsi="Arial" w:cs="Arial"/>
                <w:sz w:val="20"/>
                <w:szCs w:val="20"/>
              </w:rPr>
              <w:t>Z novim sedmim odstavkom se skrajšuje postopek vpisa v razvid samozaposlenih v primerih, ko posameznik po izbrisu iz razvida ponovno poda vlogo za vpis z istim specializiranim poklicem za katerega je že bil registriran in je ta poklic ob ponovnem vpisu opredeljen v uredbi iz 86. člena zakona.</w:t>
            </w:r>
          </w:p>
          <w:p w:rsidR="00106C21" w:rsidRDefault="00106C21" w:rsidP="002A5B67">
            <w:pPr>
              <w:spacing w:after="0" w:line="240" w:lineRule="exact"/>
              <w:ind w:left="720"/>
              <w:jc w:val="both"/>
              <w:rPr>
                <w:rFonts w:ascii="Arial" w:hAnsi="Arial" w:cs="Arial"/>
                <w:sz w:val="20"/>
                <w:szCs w:val="20"/>
              </w:rPr>
            </w:pPr>
          </w:p>
          <w:p w:rsidR="00167474" w:rsidRDefault="00861D76" w:rsidP="001F28B0">
            <w:pPr>
              <w:spacing w:after="0" w:line="240" w:lineRule="exact"/>
              <w:ind w:left="720"/>
              <w:jc w:val="both"/>
              <w:rPr>
                <w:rFonts w:ascii="Arial" w:hAnsi="Arial" w:cs="Arial"/>
                <w:b/>
                <w:bCs/>
                <w:color w:val="000000"/>
                <w:sz w:val="20"/>
                <w:szCs w:val="20"/>
              </w:rPr>
            </w:pPr>
            <w:r w:rsidRPr="0079486F">
              <w:rPr>
                <w:rFonts w:ascii="Arial" w:hAnsi="Arial" w:cs="Arial"/>
                <w:b/>
                <w:sz w:val="20"/>
                <w:szCs w:val="20"/>
              </w:rPr>
              <w:t xml:space="preserve">K </w:t>
            </w:r>
            <w:r w:rsidR="0079486F">
              <w:rPr>
                <w:rFonts w:ascii="Arial" w:hAnsi="Arial" w:cs="Arial"/>
                <w:b/>
                <w:sz w:val="20"/>
                <w:szCs w:val="20"/>
              </w:rPr>
              <w:t>9</w:t>
            </w:r>
            <w:r w:rsidRPr="0079486F">
              <w:rPr>
                <w:rFonts w:ascii="Arial" w:hAnsi="Arial" w:cs="Arial"/>
                <w:b/>
                <w:sz w:val="20"/>
                <w:szCs w:val="20"/>
              </w:rPr>
              <w:t>. členu:</w:t>
            </w:r>
            <w:r w:rsidR="00167474">
              <w:rPr>
                <w:rFonts w:ascii="Arial" w:hAnsi="Arial" w:cs="Arial"/>
                <w:sz w:val="20"/>
                <w:szCs w:val="20"/>
              </w:rPr>
              <w:t xml:space="preserve"> </w:t>
            </w:r>
            <w:r w:rsidR="00167474">
              <w:rPr>
                <w:rFonts w:ascii="Arial" w:hAnsi="Arial" w:cs="Arial"/>
                <w:b/>
                <w:bCs/>
                <w:color w:val="000000"/>
                <w:sz w:val="20"/>
                <w:szCs w:val="20"/>
              </w:rPr>
              <w:t xml:space="preserve"> </w:t>
            </w:r>
            <w:r w:rsidR="00352E6B">
              <w:rPr>
                <w:rFonts w:ascii="Arial" w:hAnsi="Arial" w:cs="Arial"/>
                <w:b/>
                <w:bCs/>
                <w:color w:val="000000"/>
                <w:sz w:val="20"/>
                <w:szCs w:val="20"/>
              </w:rPr>
              <w:t xml:space="preserve"> </w:t>
            </w:r>
          </w:p>
          <w:p w:rsidR="007C7BCF" w:rsidRDefault="00167474" w:rsidP="007C7BCF">
            <w:pPr>
              <w:autoSpaceDE w:val="0"/>
              <w:autoSpaceDN w:val="0"/>
              <w:adjustRightInd w:val="0"/>
              <w:spacing w:after="240" w:line="240" w:lineRule="auto"/>
              <w:ind w:left="708"/>
              <w:jc w:val="both"/>
              <w:rPr>
                <w:rFonts w:ascii="Arial" w:hAnsi="Arial" w:cs="Arial"/>
                <w:color w:val="000000"/>
                <w:sz w:val="20"/>
                <w:szCs w:val="20"/>
              </w:rPr>
            </w:pPr>
            <w:r>
              <w:rPr>
                <w:rFonts w:ascii="Arial" w:hAnsi="Arial" w:cs="Arial"/>
                <w:color w:val="000000"/>
                <w:sz w:val="20"/>
                <w:szCs w:val="20"/>
              </w:rPr>
              <w:t xml:space="preserve"> S spremembo drugega odstavka </w:t>
            </w:r>
            <w:proofErr w:type="spellStart"/>
            <w:r>
              <w:rPr>
                <w:rFonts w:ascii="Arial" w:hAnsi="Arial" w:cs="Arial"/>
                <w:color w:val="000000"/>
                <w:sz w:val="20"/>
                <w:szCs w:val="20"/>
              </w:rPr>
              <w:t>82.a</w:t>
            </w:r>
            <w:proofErr w:type="spellEnd"/>
            <w:r>
              <w:rPr>
                <w:rFonts w:ascii="Arial" w:hAnsi="Arial" w:cs="Arial"/>
                <w:color w:val="000000"/>
                <w:sz w:val="20"/>
                <w:szCs w:val="20"/>
              </w:rPr>
              <w:t xml:space="preserve"> člena se poleg dodeljevanja kulturnih žepnin razširja možnost spodbujanja samozaposlovanja tudi z dodeljevanjem delovnih štipendij za samozaposlene v kulturi. Uvede se možnost dodeljevanja kulturnih žepnin in delovnih štipendij po postopku javnega poziva ali javnega razpisa, ki ju ZUJIK že ureja, kot možna postopka.</w:t>
            </w:r>
            <w:r>
              <w:rPr>
                <w:rFonts w:ascii="Helv" w:hAnsi="Helv" w:cs="Helv"/>
                <w:color w:val="000000"/>
                <w:sz w:val="20"/>
                <w:szCs w:val="20"/>
              </w:rPr>
              <w:t xml:space="preserve"> </w:t>
            </w:r>
            <w:r>
              <w:rPr>
                <w:rFonts w:ascii="Arial" w:hAnsi="Arial" w:cs="Arial"/>
                <w:color w:val="000000"/>
                <w:sz w:val="20"/>
                <w:szCs w:val="20"/>
              </w:rPr>
              <w:t>Kulturna žepnina in delovne štipendije so namenjene samozaposlenim, vpisanim v razvid samozaposlenih v kulturi.</w:t>
            </w:r>
            <w:r w:rsidR="007C7BCF">
              <w:rPr>
                <w:rFonts w:ascii="Arial" w:hAnsi="Arial" w:cs="Arial"/>
                <w:color w:val="000000"/>
                <w:sz w:val="20"/>
                <w:szCs w:val="20"/>
              </w:rPr>
              <w:t xml:space="preserve"> </w:t>
            </w:r>
            <w:r>
              <w:rPr>
                <w:rFonts w:ascii="Arial" w:hAnsi="Arial" w:cs="Arial"/>
                <w:color w:val="000000"/>
                <w:sz w:val="20"/>
                <w:szCs w:val="20"/>
              </w:rPr>
              <w:t>Bistvena razlika je v tem, da je kulturna žepnina namenjena kot začetna spodbuda kateremukoli samozaposlenemu v kulturi (ne g</w:t>
            </w:r>
            <w:r w:rsidR="007C7BCF">
              <w:rPr>
                <w:rFonts w:ascii="Arial" w:hAnsi="Arial" w:cs="Arial"/>
                <w:color w:val="000000"/>
                <w:sz w:val="20"/>
                <w:szCs w:val="20"/>
              </w:rPr>
              <w:t xml:space="preserve">lede na reference ali starost), </w:t>
            </w:r>
            <w:r>
              <w:rPr>
                <w:rFonts w:ascii="Arial" w:hAnsi="Arial" w:cs="Arial"/>
                <w:color w:val="000000"/>
                <w:sz w:val="20"/>
                <w:szCs w:val="20"/>
              </w:rPr>
              <w:t>ki potrebuje zagonska sredstva za začetek snovanja in/ali uresničevanja umetniš</w:t>
            </w:r>
            <w:r w:rsidR="007C7BCF">
              <w:rPr>
                <w:rFonts w:ascii="Arial" w:hAnsi="Arial" w:cs="Arial"/>
                <w:color w:val="000000"/>
                <w:sz w:val="20"/>
                <w:szCs w:val="20"/>
              </w:rPr>
              <w:t xml:space="preserve">kega projekta. </w:t>
            </w:r>
            <w:r>
              <w:rPr>
                <w:rFonts w:ascii="Arial" w:hAnsi="Arial" w:cs="Arial"/>
                <w:color w:val="000000"/>
                <w:sz w:val="20"/>
                <w:szCs w:val="20"/>
              </w:rPr>
              <w:t>Delovna štipendija pa je namenjena</w:t>
            </w:r>
            <w:r w:rsidR="00D40D78">
              <w:rPr>
                <w:rFonts w:ascii="Arial" w:hAnsi="Arial" w:cs="Arial"/>
                <w:color w:val="000000"/>
                <w:sz w:val="20"/>
                <w:szCs w:val="20"/>
              </w:rPr>
              <w:t xml:space="preserve"> </w:t>
            </w:r>
            <w:r>
              <w:rPr>
                <w:rFonts w:ascii="Arial" w:hAnsi="Arial" w:cs="Arial"/>
                <w:color w:val="000000"/>
                <w:sz w:val="20"/>
                <w:szCs w:val="20"/>
              </w:rPr>
              <w:t>perspektivnim mladim  ustvarjalcem</w:t>
            </w:r>
            <w:r w:rsidR="007C7BCF">
              <w:rPr>
                <w:rFonts w:ascii="Arial" w:hAnsi="Arial" w:cs="Arial"/>
                <w:color w:val="000000"/>
                <w:sz w:val="20"/>
                <w:szCs w:val="20"/>
              </w:rPr>
              <w:t>,</w:t>
            </w:r>
            <w:r>
              <w:rPr>
                <w:rFonts w:ascii="Arial" w:hAnsi="Arial" w:cs="Arial"/>
                <w:color w:val="000000"/>
                <w:sz w:val="20"/>
                <w:szCs w:val="20"/>
              </w:rPr>
              <w:t xml:space="preserve"> kakor tudi že uveljavljenim vrhunskim ustvarjalcem, da v obdobju enega leta na podlagi konkretnega delovnega načrta ustvarjajo in raz</w:t>
            </w:r>
            <w:r w:rsidR="007C7BCF">
              <w:rPr>
                <w:rFonts w:ascii="Arial" w:hAnsi="Arial" w:cs="Arial"/>
                <w:color w:val="000000"/>
                <w:sz w:val="20"/>
                <w:szCs w:val="20"/>
              </w:rPr>
              <w:t>vijajo nove projekte</w:t>
            </w:r>
          </w:p>
          <w:p w:rsidR="007C7BCF" w:rsidRDefault="00167474" w:rsidP="007C7BCF">
            <w:pPr>
              <w:autoSpaceDE w:val="0"/>
              <w:autoSpaceDN w:val="0"/>
              <w:adjustRightInd w:val="0"/>
              <w:spacing w:after="240" w:line="240" w:lineRule="auto"/>
              <w:ind w:left="708"/>
              <w:jc w:val="both"/>
              <w:rPr>
                <w:rFonts w:ascii="Arial" w:hAnsi="Arial" w:cs="Arial"/>
                <w:color w:val="000000"/>
                <w:sz w:val="20"/>
                <w:szCs w:val="20"/>
              </w:rPr>
            </w:pPr>
            <w:r>
              <w:rPr>
                <w:rFonts w:ascii="Arial" w:hAnsi="Arial" w:cs="Arial"/>
                <w:color w:val="000000"/>
                <w:sz w:val="20"/>
                <w:szCs w:val="20"/>
              </w:rPr>
              <w:t xml:space="preserve">Kulturna žepnina </w:t>
            </w:r>
          </w:p>
          <w:p w:rsidR="007C7BCF" w:rsidRDefault="007C7BCF" w:rsidP="007C7BCF">
            <w:pPr>
              <w:autoSpaceDE w:val="0"/>
              <w:autoSpaceDN w:val="0"/>
              <w:adjustRightInd w:val="0"/>
              <w:spacing w:after="240" w:line="240" w:lineRule="auto"/>
              <w:ind w:left="708"/>
              <w:jc w:val="both"/>
              <w:rPr>
                <w:rFonts w:ascii="Arial" w:hAnsi="Arial" w:cs="Arial"/>
                <w:color w:val="000000"/>
                <w:sz w:val="20"/>
                <w:szCs w:val="20"/>
              </w:rPr>
            </w:pPr>
            <w:r>
              <w:rPr>
                <w:rFonts w:ascii="Arial" w:hAnsi="Arial" w:cs="Arial"/>
                <w:color w:val="000000"/>
                <w:sz w:val="20"/>
                <w:szCs w:val="20"/>
              </w:rPr>
              <w:t xml:space="preserve">- </w:t>
            </w:r>
            <w:r w:rsidR="00167474">
              <w:rPr>
                <w:rFonts w:ascii="Arial" w:hAnsi="Arial" w:cs="Arial"/>
                <w:color w:val="000000"/>
                <w:sz w:val="20"/>
                <w:szCs w:val="20"/>
              </w:rPr>
              <w:t>upravičenci so vsi samozaposleni, vpisani v razvid samozaposlenih v kulturi (vsi tisti, ki je še niso prejeli, ne glede na starost ali reference);</w:t>
            </w:r>
          </w:p>
          <w:p w:rsidR="007C7BCF" w:rsidRDefault="007C7BCF" w:rsidP="007C7BCF">
            <w:pPr>
              <w:autoSpaceDE w:val="0"/>
              <w:autoSpaceDN w:val="0"/>
              <w:adjustRightInd w:val="0"/>
              <w:spacing w:after="240" w:line="240" w:lineRule="auto"/>
              <w:ind w:left="708"/>
              <w:jc w:val="both"/>
              <w:rPr>
                <w:rFonts w:ascii="Arial" w:hAnsi="Arial" w:cs="Arial"/>
                <w:color w:val="000000"/>
                <w:sz w:val="20"/>
                <w:szCs w:val="20"/>
              </w:rPr>
            </w:pPr>
            <w:r>
              <w:rPr>
                <w:rFonts w:ascii="Arial" w:hAnsi="Arial" w:cs="Arial"/>
                <w:color w:val="000000"/>
                <w:sz w:val="20"/>
                <w:szCs w:val="20"/>
              </w:rPr>
              <w:t xml:space="preserve">- </w:t>
            </w:r>
            <w:r w:rsidR="00167474">
              <w:rPr>
                <w:rFonts w:ascii="Arial" w:hAnsi="Arial" w:cs="Arial"/>
                <w:color w:val="000000"/>
                <w:sz w:val="20"/>
                <w:szCs w:val="20"/>
              </w:rPr>
              <w:t>kulturna žepnina zagotavlja spodbudo za pripravo in/ali izvedbo kulturnih projektov samozaposlenih v kulturi;</w:t>
            </w:r>
          </w:p>
          <w:p w:rsidR="00167474" w:rsidRDefault="007C7BCF" w:rsidP="007C7BCF">
            <w:pPr>
              <w:autoSpaceDE w:val="0"/>
              <w:autoSpaceDN w:val="0"/>
              <w:adjustRightInd w:val="0"/>
              <w:spacing w:after="240" w:line="240" w:lineRule="auto"/>
              <w:ind w:left="708"/>
              <w:jc w:val="both"/>
              <w:rPr>
                <w:rFonts w:ascii="Arial" w:hAnsi="Arial" w:cs="Arial"/>
                <w:color w:val="000000"/>
                <w:sz w:val="20"/>
                <w:szCs w:val="20"/>
              </w:rPr>
            </w:pPr>
            <w:r>
              <w:rPr>
                <w:rFonts w:ascii="Arial" w:hAnsi="Arial" w:cs="Arial"/>
                <w:color w:val="000000"/>
                <w:sz w:val="20"/>
                <w:szCs w:val="20"/>
              </w:rPr>
              <w:t xml:space="preserve">- </w:t>
            </w:r>
            <w:r w:rsidR="00167474">
              <w:rPr>
                <w:rFonts w:ascii="Arial" w:hAnsi="Arial" w:cs="Arial"/>
                <w:color w:val="000000"/>
                <w:sz w:val="20"/>
                <w:szCs w:val="20"/>
              </w:rPr>
              <w:t>namenjena je sofinanciranju aktivnosti, ki so vsebinsko utemeljene in finančno realno ovrednotene ter pripomorejo k širitvi delovanja samozaposlenega v kulturi.</w:t>
            </w:r>
          </w:p>
          <w:p w:rsidR="00167474" w:rsidRDefault="00167474" w:rsidP="00352E6B">
            <w:pPr>
              <w:tabs>
                <w:tab w:val="left" w:pos="142"/>
              </w:tabs>
              <w:autoSpaceDE w:val="0"/>
              <w:autoSpaceDN w:val="0"/>
              <w:adjustRightInd w:val="0"/>
              <w:spacing w:after="0" w:line="240" w:lineRule="auto"/>
              <w:ind w:left="1788"/>
              <w:jc w:val="both"/>
              <w:rPr>
                <w:rFonts w:ascii="Arial" w:hAnsi="Arial" w:cs="Arial"/>
                <w:color w:val="000000"/>
                <w:sz w:val="20"/>
                <w:szCs w:val="20"/>
              </w:rPr>
            </w:pPr>
          </w:p>
          <w:p w:rsidR="00167474" w:rsidRDefault="007C7BCF" w:rsidP="007C7BCF">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            </w:t>
            </w:r>
            <w:r w:rsidR="00167474">
              <w:rPr>
                <w:rFonts w:ascii="Arial" w:hAnsi="Arial" w:cs="Arial"/>
                <w:color w:val="000000"/>
                <w:sz w:val="20"/>
                <w:szCs w:val="20"/>
              </w:rPr>
              <w:t xml:space="preserve">Delovna štipendija </w:t>
            </w:r>
          </w:p>
          <w:p w:rsidR="00167474" w:rsidRDefault="00167474" w:rsidP="00352E6B">
            <w:pPr>
              <w:autoSpaceDE w:val="0"/>
              <w:autoSpaceDN w:val="0"/>
              <w:adjustRightInd w:val="0"/>
              <w:spacing w:after="0" w:line="240" w:lineRule="auto"/>
              <w:ind w:left="1788" w:hanging="360"/>
              <w:rPr>
                <w:rFonts w:ascii="Arial" w:hAnsi="Arial" w:cs="Arial"/>
                <w:color w:val="000000"/>
                <w:sz w:val="20"/>
                <w:szCs w:val="20"/>
              </w:rPr>
            </w:pPr>
            <w:r>
              <w:rPr>
                <w:rFonts w:ascii="Times New Roman" w:hAnsi="Times New Roman"/>
                <w:color w:val="000000"/>
                <w:sz w:val="20"/>
                <w:szCs w:val="20"/>
              </w:rPr>
              <w:t>-</w:t>
            </w:r>
            <w:r>
              <w:rPr>
                <w:rFonts w:ascii="Times New Roman" w:hAnsi="Times New Roman"/>
                <w:color w:val="000000"/>
                <w:sz w:val="20"/>
                <w:szCs w:val="20"/>
              </w:rPr>
              <w:tab/>
            </w:r>
            <w:r>
              <w:rPr>
                <w:rFonts w:ascii="Arial" w:hAnsi="Arial" w:cs="Arial"/>
                <w:color w:val="000000"/>
                <w:sz w:val="20"/>
                <w:szCs w:val="20"/>
              </w:rPr>
              <w:t>upravičenci so le tisti samozaposleni ustvarjalci, ki izpolnjujejo določene pogoje (vrhunskost referenc in/ali  starostna omejitev);</w:t>
            </w:r>
          </w:p>
          <w:p w:rsidR="00167474" w:rsidRDefault="00167474" w:rsidP="00352E6B">
            <w:pPr>
              <w:autoSpaceDE w:val="0"/>
              <w:autoSpaceDN w:val="0"/>
              <w:adjustRightInd w:val="0"/>
              <w:spacing w:after="0" w:line="240" w:lineRule="auto"/>
              <w:ind w:left="1788" w:hanging="360"/>
              <w:rPr>
                <w:rFonts w:ascii="Arial" w:hAnsi="Arial" w:cs="Arial"/>
                <w:color w:val="000000"/>
                <w:sz w:val="20"/>
                <w:szCs w:val="20"/>
              </w:rPr>
            </w:pPr>
            <w:r>
              <w:rPr>
                <w:rFonts w:ascii="Times New Roman" w:hAnsi="Times New Roman"/>
                <w:color w:val="000000"/>
                <w:sz w:val="20"/>
                <w:szCs w:val="20"/>
              </w:rPr>
              <w:t>-</w:t>
            </w:r>
            <w:r>
              <w:rPr>
                <w:rFonts w:ascii="Times New Roman" w:hAnsi="Times New Roman"/>
                <w:color w:val="000000"/>
                <w:sz w:val="20"/>
                <w:szCs w:val="20"/>
              </w:rPr>
              <w:tab/>
            </w:r>
            <w:r>
              <w:rPr>
                <w:rFonts w:ascii="Arial" w:hAnsi="Arial" w:cs="Arial"/>
                <w:color w:val="000000"/>
                <w:sz w:val="20"/>
                <w:szCs w:val="20"/>
              </w:rPr>
              <w:t>delovna štipendija nudi vrhunskim in/ali  mladim ustvarjalcem  možnost za raziskovanje, razvoj in ustvarjanje novih projektov</w:t>
            </w:r>
            <w:r w:rsidR="007C7BCF">
              <w:rPr>
                <w:rFonts w:ascii="Arial" w:hAnsi="Arial" w:cs="Arial"/>
                <w:color w:val="000000"/>
                <w:sz w:val="20"/>
                <w:szCs w:val="20"/>
              </w:rPr>
              <w:t>;</w:t>
            </w:r>
          </w:p>
          <w:p w:rsidR="00167474" w:rsidRDefault="00167474" w:rsidP="00352E6B">
            <w:pPr>
              <w:autoSpaceDE w:val="0"/>
              <w:autoSpaceDN w:val="0"/>
              <w:adjustRightInd w:val="0"/>
              <w:spacing w:after="0" w:line="240" w:lineRule="auto"/>
              <w:ind w:left="1788" w:hanging="360"/>
              <w:rPr>
                <w:rFonts w:ascii="Arial" w:hAnsi="Arial" w:cs="Arial"/>
                <w:color w:val="000000"/>
                <w:sz w:val="20"/>
                <w:szCs w:val="20"/>
              </w:rPr>
            </w:pPr>
            <w:r>
              <w:rPr>
                <w:rFonts w:ascii="Times New Roman" w:hAnsi="Times New Roman"/>
                <w:color w:val="000000"/>
                <w:sz w:val="20"/>
                <w:szCs w:val="20"/>
              </w:rPr>
              <w:t>-</w:t>
            </w:r>
            <w:r>
              <w:rPr>
                <w:rFonts w:ascii="Times New Roman" w:hAnsi="Times New Roman"/>
                <w:color w:val="000000"/>
                <w:sz w:val="20"/>
                <w:szCs w:val="20"/>
              </w:rPr>
              <w:tab/>
            </w:r>
            <w:r>
              <w:rPr>
                <w:rFonts w:ascii="Arial" w:hAnsi="Arial" w:cs="Arial"/>
                <w:color w:val="000000"/>
                <w:sz w:val="20"/>
                <w:szCs w:val="20"/>
              </w:rPr>
              <w:t xml:space="preserve">namen delovne štipendije je spodbujanje ustvarjalnega in raziskovalnega dela </w:t>
            </w:r>
            <w:r>
              <w:rPr>
                <w:rFonts w:ascii="Arial" w:hAnsi="Arial" w:cs="Arial"/>
                <w:color w:val="000000"/>
                <w:sz w:val="20"/>
                <w:szCs w:val="20"/>
              </w:rPr>
              <w:lastRenderedPageBreak/>
              <w:t>posebej nadarjenih in /ali mladih ustvarjalcev.</w:t>
            </w:r>
          </w:p>
          <w:p w:rsidR="00861D76" w:rsidRDefault="00861D76" w:rsidP="00352E6B">
            <w:pPr>
              <w:spacing w:after="0" w:line="240" w:lineRule="exact"/>
              <w:ind w:left="1428"/>
              <w:jc w:val="both"/>
              <w:rPr>
                <w:rFonts w:ascii="Arial" w:hAnsi="Arial" w:cs="Arial"/>
                <w:sz w:val="20"/>
                <w:szCs w:val="20"/>
              </w:rPr>
            </w:pPr>
          </w:p>
          <w:p w:rsidR="00861D76" w:rsidRPr="0086649C" w:rsidRDefault="00861D76" w:rsidP="002A5B67">
            <w:pPr>
              <w:spacing w:after="0" w:line="240" w:lineRule="exact"/>
              <w:ind w:left="720"/>
              <w:jc w:val="both"/>
              <w:rPr>
                <w:rFonts w:ascii="Arial" w:hAnsi="Arial" w:cs="Arial"/>
                <w:sz w:val="20"/>
                <w:szCs w:val="20"/>
              </w:rPr>
            </w:pPr>
          </w:p>
          <w:p w:rsidR="00106C21" w:rsidRPr="0086649C" w:rsidRDefault="00106C21" w:rsidP="002A5B67">
            <w:pPr>
              <w:pStyle w:val="Odstavekseznama"/>
              <w:spacing w:line="240" w:lineRule="exact"/>
              <w:ind w:left="709"/>
              <w:contextualSpacing/>
              <w:jc w:val="both"/>
              <w:rPr>
                <w:rFonts w:ascii="Arial" w:hAnsi="Arial" w:cs="Arial"/>
                <w:b/>
                <w:sz w:val="20"/>
                <w:szCs w:val="20"/>
              </w:rPr>
            </w:pPr>
            <w:r w:rsidRPr="0086649C">
              <w:rPr>
                <w:rFonts w:ascii="Arial" w:hAnsi="Arial" w:cs="Arial"/>
                <w:b/>
                <w:sz w:val="20"/>
                <w:szCs w:val="20"/>
              </w:rPr>
              <w:t xml:space="preserve">K </w:t>
            </w:r>
            <w:r w:rsidR="008804BF">
              <w:rPr>
                <w:rFonts w:ascii="Arial" w:hAnsi="Arial" w:cs="Arial"/>
                <w:b/>
                <w:sz w:val="20"/>
                <w:szCs w:val="20"/>
              </w:rPr>
              <w:t>1</w:t>
            </w:r>
            <w:r w:rsidR="0079486F">
              <w:rPr>
                <w:rFonts w:ascii="Arial" w:hAnsi="Arial" w:cs="Arial"/>
                <w:b/>
                <w:sz w:val="20"/>
                <w:szCs w:val="20"/>
              </w:rPr>
              <w:t>0</w:t>
            </w:r>
            <w:r w:rsidRPr="0086649C">
              <w:rPr>
                <w:rFonts w:ascii="Arial" w:hAnsi="Arial" w:cs="Arial"/>
                <w:b/>
                <w:sz w:val="20"/>
                <w:szCs w:val="20"/>
              </w:rPr>
              <w:t>. členu:</w:t>
            </w:r>
          </w:p>
          <w:p w:rsidR="004A1320" w:rsidRDefault="00A44228" w:rsidP="00A44228">
            <w:pPr>
              <w:autoSpaceDE w:val="0"/>
              <w:autoSpaceDN w:val="0"/>
              <w:adjustRightInd w:val="0"/>
              <w:spacing w:after="0" w:line="240" w:lineRule="exact"/>
              <w:ind w:left="709"/>
              <w:jc w:val="both"/>
              <w:rPr>
                <w:rFonts w:ascii="Arial" w:hAnsi="Arial" w:cs="Arial"/>
                <w:sz w:val="20"/>
                <w:szCs w:val="20"/>
              </w:rPr>
            </w:pPr>
            <w:r w:rsidRPr="00CE5BAE">
              <w:rPr>
                <w:rFonts w:ascii="Arial" w:hAnsi="Arial" w:cs="Arial"/>
                <w:sz w:val="20"/>
                <w:szCs w:val="20"/>
              </w:rPr>
              <w:t xml:space="preserve">Slab položaj samozaposlenih v kulturi izhaja tudi iz neustreznega vrednotenja njihovega dela, zato se z novim </w:t>
            </w:r>
            <w:proofErr w:type="spellStart"/>
            <w:r w:rsidRPr="00CE5BAE">
              <w:rPr>
                <w:rFonts w:ascii="Arial" w:hAnsi="Arial" w:cs="Arial"/>
                <w:sz w:val="20"/>
                <w:szCs w:val="20"/>
              </w:rPr>
              <w:t>82.b</w:t>
            </w:r>
            <w:proofErr w:type="spellEnd"/>
            <w:r w:rsidRPr="00CE5BAE">
              <w:rPr>
                <w:rFonts w:ascii="Arial" w:hAnsi="Arial" w:cs="Arial"/>
                <w:sz w:val="20"/>
                <w:szCs w:val="20"/>
              </w:rPr>
              <w:t xml:space="preserve"> členom predlaga minimaln</w:t>
            </w:r>
            <w:r w:rsidR="00BF4328">
              <w:rPr>
                <w:rFonts w:ascii="Arial" w:hAnsi="Arial" w:cs="Arial"/>
                <w:sz w:val="20"/>
                <w:szCs w:val="20"/>
              </w:rPr>
              <w:t>o</w:t>
            </w:r>
            <w:r w:rsidRPr="00CE5BAE">
              <w:rPr>
                <w:rFonts w:ascii="Arial" w:hAnsi="Arial" w:cs="Arial"/>
                <w:sz w:val="20"/>
                <w:szCs w:val="20"/>
              </w:rPr>
              <w:t xml:space="preserve"> plačil</w:t>
            </w:r>
            <w:r w:rsidR="00BF4328">
              <w:rPr>
                <w:rFonts w:ascii="Arial" w:hAnsi="Arial" w:cs="Arial"/>
                <w:sz w:val="20"/>
                <w:szCs w:val="20"/>
              </w:rPr>
              <w:t xml:space="preserve">o, ki ga mora zagotoviti </w:t>
            </w:r>
            <w:r w:rsidR="00B20017">
              <w:rPr>
                <w:rFonts w:ascii="Arial" w:hAnsi="Arial" w:cs="Arial"/>
                <w:sz w:val="20"/>
                <w:szCs w:val="20"/>
              </w:rPr>
              <w:t xml:space="preserve">javni zavod </w:t>
            </w:r>
            <w:r w:rsidR="00BF4328">
              <w:rPr>
                <w:rFonts w:ascii="Arial" w:hAnsi="Arial" w:cs="Arial"/>
                <w:sz w:val="20"/>
                <w:szCs w:val="20"/>
              </w:rPr>
              <w:t xml:space="preserve">za delo samozaposlenega v kulturi, kadar le-ta zanj opravlja </w:t>
            </w:r>
            <w:r w:rsidRPr="00CE5BAE">
              <w:rPr>
                <w:rFonts w:ascii="Arial" w:hAnsi="Arial" w:cs="Arial"/>
                <w:sz w:val="20"/>
                <w:szCs w:val="20"/>
              </w:rPr>
              <w:t>delo v okviru programa ali projekta financiranega</w:t>
            </w:r>
            <w:r w:rsidRPr="00CE5BAE" w:rsidDel="00CD64D0">
              <w:rPr>
                <w:rFonts w:ascii="Arial" w:hAnsi="Arial" w:cs="Arial"/>
                <w:sz w:val="20"/>
                <w:szCs w:val="20"/>
              </w:rPr>
              <w:t xml:space="preserve"> </w:t>
            </w:r>
            <w:r w:rsidRPr="00CE5BAE">
              <w:rPr>
                <w:rFonts w:ascii="Arial" w:hAnsi="Arial" w:cs="Arial"/>
                <w:sz w:val="20"/>
                <w:szCs w:val="20"/>
              </w:rPr>
              <w:t>iz državnega proračuna. Pri določitvi minimalnega plačila se bo</w:t>
            </w:r>
            <w:r w:rsidR="00D40D78">
              <w:rPr>
                <w:rFonts w:ascii="Arial" w:hAnsi="Arial" w:cs="Arial"/>
                <w:sz w:val="20"/>
                <w:szCs w:val="20"/>
              </w:rPr>
              <w:t>do</w:t>
            </w:r>
            <w:r w:rsidRPr="00CE5BAE">
              <w:rPr>
                <w:rFonts w:ascii="Arial" w:hAnsi="Arial" w:cs="Arial"/>
                <w:sz w:val="20"/>
                <w:szCs w:val="20"/>
              </w:rPr>
              <w:t xml:space="preserve"> upošteval</w:t>
            </w:r>
            <w:r w:rsidR="00D40D78">
              <w:rPr>
                <w:rFonts w:ascii="Arial" w:hAnsi="Arial" w:cs="Arial"/>
                <w:sz w:val="20"/>
                <w:szCs w:val="20"/>
              </w:rPr>
              <w:t>i</w:t>
            </w:r>
            <w:r w:rsidRPr="00CE5BAE">
              <w:rPr>
                <w:rFonts w:ascii="Arial" w:hAnsi="Arial" w:cs="Arial"/>
                <w:sz w:val="20"/>
                <w:szCs w:val="20"/>
              </w:rPr>
              <w:t xml:space="preserve"> višina sofinanciranega de</w:t>
            </w:r>
            <w:r w:rsidR="004A1320">
              <w:rPr>
                <w:rFonts w:ascii="Arial" w:hAnsi="Arial" w:cs="Arial"/>
                <w:sz w:val="20"/>
                <w:szCs w:val="20"/>
              </w:rPr>
              <w:t>leža</w:t>
            </w:r>
            <w:r w:rsidR="008452EE">
              <w:rPr>
                <w:rFonts w:ascii="Arial" w:hAnsi="Arial" w:cs="Arial"/>
                <w:sz w:val="20"/>
                <w:szCs w:val="20"/>
              </w:rPr>
              <w:t xml:space="preserve"> s strani državnega proračuna</w:t>
            </w:r>
            <w:r w:rsidR="004A1320">
              <w:rPr>
                <w:rFonts w:ascii="Arial" w:hAnsi="Arial" w:cs="Arial"/>
                <w:sz w:val="20"/>
                <w:szCs w:val="20"/>
              </w:rPr>
              <w:t>, vrsta in obseg dela,ter</w:t>
            </w:r>
            <w:r w:rsidRPr="00CE5BAE">
              <w:rPr>
                <w:rFonts w:ascii="Arial" w:hAnsi="Arial" w:cs="Arial"/>
                <w:sz w:val="20"/>
                <w:szCs w:val="20"/>
              </w:rPr>
              <w:t xml:space="preserve"> plačilo za primerljivo delovno mesto v sistemu plač v javnem sektorju, oziroma če primerljivega delovnega mesta ni, plačilo, določeno s kolektivno pogodbo primerljive dejavnosti. </w:t>
            </w:r>
            <w:r w:rsidR="00BF4328">
              <w:rPr>
                <w:rFonts w:ascii="Arial" w:hAnsi="Arial" w:cs="Arial"/>
                <w:sz w:val="20"/>
                <w:szCs w:val="20"/>
              </w:rPr>
              <w:t xml:space="preserve">O višini plačila za delo se sporazumno s pogodbo dogovorita </w:t>
            </w:r>
            <w:r w:rsidR="00B20017">
              <w:rPr>
                <w:rFonts w:ascii="Arial" w:hAnsi="Arial" w:cs="Arial"/>
                <w:sz w:val="20"/>
                <w:szCs w:val="20"/>
              </w:rPr>
              <w:t xml:space="preserve">javni zavod </w:t>
            </w:r>
            <w:r w:rsidR="00BF4328">
              <w:rPr>
                <w:rFonts w:ascii="Arial" w:hAnsi="Arial" w:cs="Arial"/>
                <w:sz w:val="20"/>
                <w:szCs w:val="20"/>
              </w:rPr>
              <w:t>in samozaposleni v kulturi. Samozaposleni je tisti, ki mora v okviru dogovora zahtevati ustrezno plačilo</w:t>
            </w:r>
            <w:r w:rsidR="006B6B07">
              <w:rPr>
                <w:rFonts w:ascii="Arial" w:hAnsi="Arial" w:cs="Arial"/>
                <w:sz w:val="20"/>
                <w:szCs w:val="20"/>
              </w:rPr>
              <w:t xml:space="preserve">, </w:t>
            </w:r>
            <w:r w:rsidR="0074686A">
              <w:rPr>
                <w:rFonts w:ascii="Arial" w:hAnsi="Arial" w:cs="Arial"/>
                <w:sz w:val="20"/>
                <w:szCs w:val="20"/>
              </w:rPr>
              <w:t xml:space="preserve">javni zavod </w:t>
            </w:r>
            <w:r w:rsidR="006B6B07">
              <w:rPr>
                <w:rFonts w:ascii="Arial" w:hAnsi="Arial" w:cs="Arial"/>
                <w:sz w:val="20"/>
                <w:szCs w:val="20"/>
              </w:rPr>
              <w:t xml:space="preserve">pa mu mora le-to </w:t>
            </w:r>
            <w:r w:rsidR="00107D77">
              <w:rPr>
                <w:rFonts w:ascii="Arial" w:hAnsi="Arial" w:cs="Arial"/>
                <w:sz w:val="20"/>
                <w:szCs w:val="20"/>
              </w:rPr>
              <w:t>zagotoviti</w:t>
            </w:r>
            <w:r w:rsidR="00BF4328">
              <w:rPr>
                <w:rFonts w:ascii="Arial" w:hAnsi="Arial" w:cs="Arial"/>
                <w:sz w:val="20"/>
                <w:szCs w:val="20"/>
              </w:rPr>
              <w:t xml:space="preserve">. Financer, ki bo zagotavljal proračunska sredstva za izvedbo projekta ali programa </w:t>
            </w:r>
            <w:r w:rsidR="00B20017">
              <w:rPr>
                <w:rFonts w:ascii="Arial" w:hAnsi="Arial" w:cs="Arial"/>
                <w:sz w:val="20"/>
                <w:szCs w:val="20"/>
              </w:rPr>
              <w:t>javnega zavoda</w:t>
            </w:r>
            <w:r w:rsidR="00BF4328">
              <w:rPr>
                <w:rFonts w:ascii="Arial" w:hAnsi="Arial" w:cs="Arial"/>
                <w:sz w:val="20"/>
                <w:szCs w:val="20"/>
              </w:rPr>
              <w:t>, bo preko nadzora</w:t>
            </w:r>
            <w:r w:rsidR="0074686A">
              <w:rPr>
                <w:rFonts w:ascii="Arial" w:hAnsi="Arial" w:cs="Arial"/>
                <w:sz w:val="20"/>
                <w:szCs w:val="20"/>
              </w:rPr>
              <w:t xml:space="preserve"> </w:t>
            </w:r>
            <w:r w:rsidR="00BF4328">
              <w:rPr>
                <w:rFonts w:ascii="Arial" w:hAnsi="Arial" w:cs="Arial"/>
                <w:sz w:val="20"/>
                <w:szCs w:val="20"/>
              </w:rPr>
              <w:t>skrbel za namensko porabo sredstev tako, da bo preverjal izvajanje te določbe in s tem posredno</w:t>
            </w:r>
            <w:r w:rsidR="00703248">
              <w:rPr>
                <w:rFonts w:ascii="Arial" w:hAnsi="Arial" w:cs="Arial"/>
                <w:sz w:val="20"/>
                <w:szCs w:val="20"/>
              </w:rPr>
              <w:t xml:space="preserve"> zagotavl</w:t>
            </w:r>
            <w:r w:rsidR="00BF4328">
              <w:rPr>
                <w:rFonts w:ascii="Arial" w:hAnsi="Arial" w:cs="Arial"/>
                <w:sz w:val="20"/>
                <w:szCs w:val="20"/>
              </w:rPr>
              <w:t>jal varstvo samozaposlenih v kulturi.</w:t>
            </w:r>
          </w:p>
          <w:p w:rsidR="004A1320" w:rsidRDefault="004A1320" w:rsidP="00A44228">
            <w:pPr>
              <w:autoSpaceDE w:val="0"/>
              <w:autoSpaceDN w:val="0"/>
              <w:adjustRightInd w:val="0"/>
              <w:spacing w:after="0" w:line="240" w:lineRule="exact"/>
              <w:ind w:left="709"/>
              <w:jc w:val="both"/>
              <w:rPr>
                <w:rFonts w:ascii="Arial" w:hAnsi="Arial" w:cs="Arial"/>
                <w:sz w:val="20"/>
                <w:szCs w:val="20"/>
              </w:rPr>
            </w:pPr>
          </w:p>
          <w:p w:rsidR="00A44228" w:rsidRPr="00CE5BAE" w:rsidRDefault="00A44228" w:rsidP="00A44228">
            <w:pPr>
              <w:autoSpaceDE w:val="0"/>
              <w:autoSpaceDN w:val="0"/>
              <w:adjustRightInd w:val="0"/>
              <w:spacing w:after="0" w:line="240" w:lineRule="exact"/>
              <w:ind w:left="709"/>
              <w:jc w:val="both"/>
              <w:rPr>
                <w:rFonts w:ascii="Arial" w:hAnsi="Arial" w:cs="Arial"/>
                <w:sz w:val="20"/>
                <w:szCs w:val="20"/>
              </w:rPr>
            </w:pPr>
            <w:r w:rsidRPr="00CE5BAE">
              <w:rPr>
                <w:rFonts w:ascii="Arial" w:eastAsia="Times New Roman" w:hAnsi="Arial" w:cs="Arial"/>
                <w:sz w:val="20"/>
                <w:szCs w:val="20"/>
              </w:rPr>
              <w:t>Samozaposlen</w:t>
            </w:r>
            <w:r w:rsidR="008648E1">
              <w:rPr>
                <w:rFonts w:ascii="Arial" w:eastAsia="Times New Roman" w:hAnsi="Arial" w:cs="Arial"/>
                <w:sz w:val="20"/>
                <w:szCs w:val="20"/>
              </w:rPr>
              <w:t>i</w:t>
            </w:r>
            <w:r w:rsidRPr="00CE5BAE">
              <w:rPr>
                <w:rFonts w:ascii="Arial" w:eastAsia="Times New Roman" w:hAnsi="Arial" w:cs="Arial"/>
                <w:sz w:val="20"/>
                <w:szCs w:val="20"/>
              </w:rPr>
              <w:t xml:space="preserve"> v kulturi </w:t>
            </w:r>
            <w:r w:rsidR="00107D77">
              <w:rPr>
                <w:rFonts w:ascii="Arial" w:eastAsia="Times New Roman" w:hAnsi="Arial" w:cs="Arial"/>
                <w:sz w:val="20"/>
                <w:szCs w:val="20"/>
              </w:rPr>
              <w:t>bo</w:t>
            </w:r>
            <w:r w:rsidRPr="00CE5BAE">
              <w:rPr>
                <w:rFonts w:ascii="Arial" w:eastAsia="Times New Roman" w:hAnsi="Arial" w:cs="Arial"/>
                <w:sz w:val="20"/>
                <w:szCs w:val="20"/>
              </w:rPr>
              <w:t xml:space="preserve"> lahko v primeru, ko višina </w:t>
            </w:r>
            <w:r w:rsidR="00BF4328">
              <w:rPr>
                <w:rFonts w:ascii="Arial" w:eastAsia="Times New Roman" w:hAnsi="Arial" w:cs="Arial"/>
                <w:sz w:val="20"/>
                <w:szCs w:val="20"/>
              </w:rPr>
              <w:t xml:space="preserve">minimalnega </w:t>
            </w:r>
            <w:r w:rsidR="00107D77">
              <w:rPr>
                <w:rFonts w:ascii="Arial" w:eastAsia="Times New Roman" w:hAnsi="Arial" w:cs="Arial"/>
                <w:sz w:val="20"/>
                <w:szCs w:val="20"/>
              </w:rPr>
              <w:t>plačila ne bo</w:t>
            </w:r>
            <w:r w:rsidRPr="00CE5BAE">
              <w:rPr>
                <w:rFonts w:ascii="Arial" w:eastAsia="Times New Roman" w:hAnsi="Arial" w:cs="Arial"/>
                <w:sz w:val="20"/>
                <w:szCs w:val="20"/>
              </w:rPr>
              <w:t xml:space="preserve"> določena v skla</w:t>
            </w:r>
            <w:r w:rsidR="00107D77">
              <w:rPr>
                <w:rFonts w:ascii="Arial" w:eastAsia="Times New Roman" w:hAnsi="Arial" w:cs="Arial"/>
                <w:sz w:val="20"/>
                <w:szCs w:val="20"/>
              </w:rPr>
              <w:t xml:space="preserve">du s tem členom, </w:t>
            </w:r>
            <w:r w:rsidRPr="00CE5BAE">
              <w:rPr>
                <w:rFonts w:ascii="Arial" w:eastAsia="Times New Roman" w:hAnsi="Arial" w:cs="Arial"/>
                <w:sz w:val="20"/>
                <w:szCs w:val="20"/>
              </w:rPr>
              <w:t>razliko uveljavlja</w:t>
            </w:r>
            <w:r w:rsidR="00107D77">
              <w:rPr>
                <w:rFonts w:ascii="Arial" w:eastAsia="Times New Roman" w:hAnsi="Arial" w:cs="Arial"/>
                <w:sz w:val="20"/>
                <w:szCs w:val="20"/>
              </w:rPr>
              <w:t>l</w:t>
            </w:r>
            <w:r w:rsidRPr="00CE5BAE">
              <w:rPr>
                <w:rFonts w:ascii="Arial" w:eastAsia="Times New Roman" w:hAnsi="Arial" w:cs="Arial"/>
                <w:sz w:val="20"/>
                <w:szCs w:val="20"/>
              </w:rPr>
              <w:t xml:space="preserve"> neposredno pred pristojnim </w:t>
            </w:r>
            <w:r w:rsidR="00107D77">
              <w:rPr>
                <w:rFonts w:ascii="Arial" w:eastAsia="Times New Roman" w:hAnsi="Arial" w:cs="Arial"/>
                <w:sz w:val="20"/>
                <w:szCs w:val="20"/>
              </w:rPr>
              <w:t>splošnim</w:t>
            </w:r>
            <w:r w:rsidRPr="00CE5BAE">
              <w:rPr>
                <w:rFonts w:ascii="Arial" w:eastAsia="Times New Roman" w:hAnsi="Arial" w:cs="Arial"/>
                <w:sz w:val="20"/>
                <w:szCs w:val="20"/>
              </w:rPr>
              <w:t xml:space="preserve"> sodiščem.</w:t>
            </w:r>
          </w:p>
          <w:p w:rsidR="00106C21" w:rsidRPr="0086649C" w:rsidRDefault="00106C21" w:rsidP="00A44228">
            <w:pPr>
              <w:autoSpaceDE w:val="0"/>
              <w:autoSpaceDN w:val="0"/>
              <w:adjustRightInd w:val="0"/>
              <w:spacing w:after="0" w:line="240" w:lineRule="exact"/>
              <w:jc w:val="both"/>
              <w:rPr>
                <w:rFonts w:ascii="Arial" w:hAnsi="Arial" w:cs="Arial"/>
                <w:sz w:val="20"/>
                <w:szCs w:val="20"/>
              </w:rPr>
            </w:pPr>
          </w:p>
          <w:p w:rsidR="00106C21" w:rsidRPr="0086649C" w:rsidRDefault="00106C21" w:rsidP="002A5B67">
            <w:pPr>
              <w:pStyle w:val="Odstavekseznama"/>
              <w:spacing w:line="240" w:lineRule="exact"/>
              <w:ind w:left="709"/>
              <w:contextualSpacing/>
              <w:jc w:val="both"/>
              <w:rPr>
                <w:rFonts w:ascii="Arial" w:hAnsi="Arial" w:cs="Arial"/>
                <w:b/>
                <w:sz w:val="20"/>
                <w:szCs w:val="20"/>
              </w:rPr>
            </w:pPr>
            <w:r w:rsidRPr="0086649C">
              <w:rPr>
                <w:rFonts w:ascii="Arial" w:hAnsi="Arial" w:cs="Arial"/>
                <w:b/>
                <w:sz w:val="20"/>
                <w:szCs w:val="20"/>
              </w:rPr>
              <w:t xml:space="preserve">K </w:t>
            </w:r>
            <w:r w:rsidR="008804BF">
              <w:rPr>
                <w:rFonts w:ascii="Arial" w:hAnsi="Arial" w:cs="Arial"/>
                <w:b/>
                <w:sz w:val="20"/>
                <w:szCs w:val="20"/>
              </w:rPr>
              <w:t>1</w:t>
            </w:r>
            <w:r w:rsidR="0079486F">
              <w:rPr>
                <w:rFonts w:ascii="Arial" w:hAnsi="Arial" w:cs="Arial"/>
                <w:b/>
                <w:sz w:val="20"/>
                <w:szCs w:val="20"/>
              </w:rPr>
              <w:t>1</w:t>
            </w:r>
            <w:r w:rsidRPr="0086649C">
              <w:rPr>
                <w:rFonts w:ascii="Arial" w:hAnsi="Arial" w:cs="Arial"/>
                <w:b/>
                <w:sz w:val="20"/>
                <w:szCs w:val="20"/>
              </w:rPr>
              <w:t>. členu:</w:t>
            </w:r>
          </w:p>
          <w:p w:rsidR="00106C21" w:rsidRPr="0086649C" w:rsidRDefault="00106C21" w:rsidP="002A5B67">
            <w:pPr>
              <w:pStyle w:val="Odstavekseznama"/>
              <w:spacing w:line="240" w:lineRule="exact"/>
              <w:ind w:left="709"/>
              <w:jc w:val="both"/>
              <w:rPr>
                <w:rFonts w:ascii="Arial" w:hAnsi="Arial" w:cs="Arial"/>
                <w:sz w:val="20"/>
                <w:szCs w:val="20"/>
              </w:rPr>
            </w:pPr>
            <w:r w:rsidRPr="0086649C">
              <w:rPr>
                <w:rFonts w:ascii="Arial" w:hAnsi="Arial" w:cs="Arial"/>
                <w:sz w:val="20"/>
                <w:szCs w:val="20"/>
              </w:rPr>
              <w:t xml:space="preserve">Sprememba prvega odstavka 83. člena ZUJIK pomeni terminološko uskladitev z Zakonom o pokojninskem in invalidskem zavarovanju (Uradni list RS, št. </w:t>
            </w:r>
            <w:r w:rsidRPr="0086649C">
              <w:rPr>
                <w:rFonts w:ascii="Arial" w:hAnsi="Arial" w:cs="Arial"/>
                <w:bCs/>
                <w:sz w:val="20"/>
                <w:szCs w:val="20"/>
              </w:rPr>
              <w:t>96/12 in 39/13</w:t>
            </w:r>
            <w:r w:rsidRPr="0086649C">
              <w:rPr>
                <w:rFonts w:ascii="Arial" w:hAnsi="Arial" w:cs="Arial"/>
                <w:sz w:val="20"/>
                <w:szCs w:val="20"/>
              </w:rPr>
              <w:t>; v nadaljevanju: ZPIZ-2).</w:t>
            </w:r>
          </w:p>
          <w:p w:rsidR="00106C21" w:rsidRPr="0086649C" w:rsidRDefault="00106C21" w:rsidP="002A5B67">
            <w:pPr>
              <w:pStyle w:val="Odstavekseznama"/>
              <w:spacing w:line="240" w:lineRule="exact"/>
              <w:ind w:left="709"/>
              <w:jc w:val="both"/>
              <w:rPr>
                <w:rFonts w:ascii="Arial" w:hAnsi="Arial" w:cs="Arial"/>
                <w:sz w:val="20"/>
                <w:szCs w:val="20"/>
              </w:rPr>
            </w:pPr>
          </w:p>
          <w:p w:rsidR="00106C21" w:rsidRPr="0086649C" w:rsidRDefault="00106C21" w:rsidP="002A5B67">
            <w:pPr>
              <w:spacing w:after="0" w:line="240" w:lineRule="exact"/>
              <w:ind w:left="709"/>
              <w:jc w:val="both"/>
              <w:rPr>
                <w:rFonts w:ascii="Arial" w:hAnsi="Arial" w:cs="Arial"/>
                <w:sz w:val="20"/>
                <w:szCs w:val="20"/>
              </w:rPr>
            </w:pPr>
            <w:r w:rsidRPr="0086649C">
              <w:rPr>
                <w:rFonts w:ascii="Arial" w:hAnsi="Arial" w:cs="Arial"/>
                <w:sz w:val="20"/>
                <w:szCs w:val="20"/>
              </w:rPr>
              <w:t xml:space="preserve">Podaljša se obdobje priznavanja pravice do plačila prispevkov za socialno varnost iz državnega proračuna (v nadaljevanju: prispevki za socialno varnost) s treh let na pet. S predlagano spremembo bo samozaposleni v kulturi, ki je dopolnil starost 55 let, pridobil pravico do plačila prispevkov za socialno varnost do izpolnitve pogojev za pridobitev pravice do starostne pokojnine, pri čemer se bosta ugotavljala le starostni pogoj in preteklo trajanje pravice do plačila prispevkov za socialno varnost, ne pa tudi izjemen kulturni prispevek samozaposlenega v zadnjem petletnem obdobju. </w:t>
            </w:r>
          </w:p>
          <w:p w:rsidR="00106C21" w:rsidRPr="0086649C" w:rsidRDefault="00106C21" w:rsidP="002A5B67">
            <w:pPr>
              <w:spacing w:after="0" w:line="240" w:lineRule="exact"/>
              <w:ind w:left="709"/>
              <w:jc w:val="both"/>
              <w:rPr>
                <w:rFonts w:ascii="Arial" w:hAnsi="Arial" w:cs="Arial"/>
                <w:sz w:val="20"/>
                <w:szCs w:val="20"/>
              </w:rPr>
            </w:pPr>
          </w:p>
          <w:p w:rsidR="00106C21" w:rsidRPr="0086649C" w:rsidRDefault="00106C21" w:rsidP="002A5B67">
            <w:pPr>
              <w:spacing w:after="0" w:line="240" w:lineRule="exact"/>
              <w:ind w:left="709"/>
              <w:jc w:val="both"/>
              <w:rPr>
                <w:rFonts w:ascii="Arial" w:hAnsi="Arial" w:cs="Arial"/>
                <w:sz w:val="20"/>
                <w:szCs w:val="20"/>
              </w:rPr>
            </w:pPr>
            <w:r w:rsidRPr="0086649C">
              <w:rPr>
                <w:rFonts w:ascii="Arial" w:hAnsi="Arial" w:cs="Arial"/>
                <w:sz w:val="20"/>
                <w:szCs w:val="20"/>
              </w:rPr>
              <w:t>Institut, ki g</w:t>
            </w:r>
            <w:r w:rsidR="00D40D78">
              <w:rPr>
                <w:rFonts w:ascii="Arial" w:hAnsi="Arial" w:cs="Arial"/>
                <w:sz w:val="20"/>
                <w:szCs w:val="20"/>
              </w:rPr>
              <w:t>a</w:t>
            </w:r>
            <w:r w:rsidRPr="0086649C">
              <w:rPr>
                <w:rFonts w:ascii="Arial" w:hAnsi="Arial" w:cs="Arial"/>
                <w:sz w:val="20"/>
                <w:szCs w:val="20"/>
              </w:rPr>
              <w:t xml:space="preserve"> ureja četrti odstavek 83. člena je tehnično neizvedljiv in vsebinsko ne spada med pravice do plačila prispevkov za socialno varnost samozaposlenim v kulturi, zato se ustrezno spremeni in prestavi v novo 5. podpoglavje VII. poglavja ZUJIK. </w:t>
            </w:r>
          </w:p>
          <w:p w:rsidR="00106C21" w:rsidRPr="0086649C" w:rsidRDefault="00106C21" w:rsidP="002A5B67">
            <w:pPr>
              <w:spacing w:after="0" w:line="240" w:lineRule="exact"/>
              <w:ind w:left="709"/>
              <w:jc w:val="both"/>
              <w:rPr>
                <w:rFonts w:ascii="Arial" w:hAnsi="Arial" w:cs="Arial"/>
                <w:sz w:val="20"/>
                <w:szCs w:val="20"/>
              </w:rPr>
            </w:pPr>
          </w:p>
          <w:p w:rsidR="00106C21" w:rsidRPr="0086649C" w:rsidRDefault="00106C21" w:rsidP="002A5B67">
            <w:pPr>
              <w:spacing w:after="0" w:line="240" w:lineRule="exact"/>
              <w:ind w:left="709"/>
              <w:jc w:val="both"/>
              <w:rPr>
                <w:rFonts w:ascii="Arial" w:hAnsi="Arial" w:cs="Arial"/>
                <w:sz w:val="20"/>
                <w:szCs w:val="20"/>
              </w:rPr>
            </w:pPr>
            <w:r w:rsidRPr="0086649C">
              <w:rPr>
                <w:rFonts w:ascii="Arial" w:hAnsi="Arial" w:cs="Arial"/>
                <w:sz w:val="20"/>
                <w:szCs w:val="20"/>
              </w:rPr>
              <w:t>Z namenom odprave administrativnih ovir in hitrejše</w:t>
            </w:r>
            <w:r w:rsidR="00D40D78">
              <w:rPr>
                <w:rFonts w:ascii="Arial" w:hAnsi="Arial" w:cs="Arial"/>
                <w:sz w:val="20"/>
                <w:szCs w:val="20"/>
              </w:rPr>
              <w:t>ga</w:t>
            </w:r>
            <w:r w:rsidRPr="0086649C">
              <w:rPr>
                <w:rFonts w:ascii="Arial" w:hAnsi="Arial" w:cs="Arial"/>
                <w:sz w:val="20"/>
                <w:szCs w:val="20"/>
              </w:rPr>
              <w:t xml:space="preserve"> izvajanj</w:t>
            </w:r>
            <w:r w:rsidR="00D40D78">
              <w:rPr>
                <w:rFonts w:ascii="Arial" w:hAnsi="Arial" w:cs="Arial"/>
                <w:sz w:val="20"/>
                <w:szCs w:val="20"/>
              </w:rPr>
              <w:t>a</w:t>
            </w:r>
            <w:r w:rsidRPr="0086649C">
              <w:rPr>
                <w:rFonts w:ascii="Arial" w:hAnsi="Arial" w:cs="Arial"/>
                <w:sz w:val="20"/>
                <w:szCs w:val="20"/>
              </w:rPr>
              <w:t xml:space="preserve"> drugega </w:t>
            </w:r>
            <w:r w:rsidR="00D40D78">
              <w:rPr>
                <w:rFonts w:ascii="Arial" w:hAnsi="Arial" w:cs="Arial"/>
                <w:sz w:val="20"/>
                <w:szCs w:val="20"/>
              </w:rPr>
              <w:t>in</w:t>
            </w:r>
            <w:r w:rsidRPr="0086649C">
              <w:rPr>
                <w:rFonts w:ascii="Arial" w:hAnsi="Arial" w:cs="Arial"/>
                <w:sz w:val="20"/>
                <w:szCs w:val="20"/>
              </w:rPr>
              <w:t xml:space="preserve"> tretjega odstavka 83. člena ZUJIK se določi, da lahko ministrstvo, pristojno za kulturo, z namenom ugotavljanja pogojev iz drugega in tretjega odstavka tega člena pridobi podatke od Zavoda za pokojninsko in invalidsko zavarovanje Slovenije.</w:t>
            </w:r>
          </w:p>
          <w:p w:rsidR="00106C21" w:rsidRPr="0086649C" w:rsidRDefault="00106C21" w:rsidP="002A5B67">
            <w:pPr>
              <w:spacing w:after="0" w:line="240" w:lineRule="exact"/>
              <w:ind w:left="709"/>
              <w:jc w:val="both"/>
              <w:rPr>
                <w:rFonts w:ascii="Arial" w:hAnsi="Arial" w:cs="Arial"/>
                <w:sz w:val="20"/>
                <w:szCs w:val="20"/>
              </w:rPr>
            </w:pPr>
          </w:p>
          <w:p w:rsidR="00106C21" w:rsidRPr="0086649C" w:rsidRDefault="00106C21" w:rsidP="002A5B67">
            <w:pPr>
              <w:pStyle w:val="Odstavekseznama"/>
              <w:spacing w:line="240" w:lineRule="exact"/>
              <w:ind w:left="709"/>
              <w:contextualSpacing/>
              <w:rPr>
                <w:rFonts w:ascii="Arial" w:hAnsi="Arial" w:cs="Arial"/>
                <w:b/>
                <w:sz w:val="20"/>
                <w:szCs w:val="20"/>
              </w:rPr>
            </w:pPr>
            <w:r w:rsidRPr="0086649C">
              <w:rPr>
                <w:rFonts w:ascii="Arial" w:hAnsi="Arial" w:cs="Arial"/>
                <w:b/>
                <w:sz w:val="20"/>
                <w:szCs w:val="20"/>
              </w:rPr>
              <w:t xml:space="preserve">K </w:t>
            </w:r>
            <w:r w:rsidR="008804BF">
              <w:rPr>
                <w:rFonts w:ascii="Arial" w:hAnsi="Arial" w:cs="Arial"/>
                <w:b/>
                <w:sz w:val="20"/>
                <w:szCs w:val="20"/>
              </w:rPr>
              <w:t>1</w:t>
            </w:r>
            <w:r w:rsidR="0079486F">
              <w:rPr>
                <w:rFonts w:ascii="Arial" w:hAnsi="Arial" w:cs="Arial"/>
                <w:b/>
                <w:sz w:val="20"/>
                <w:szCs w:val="20"/>
              </w:rPr>
              <w:t>2</w:t>
            </w:r>
            <w:r w:rsidRPr="0086649C">
              <w:rPr>
                <w:rFonts w:ascii="Arial" w:hAnsi="Arial" w:cs="Arial"/>
                <w:b/>
                <w:sz w:val="20"/>
                <w:szCs w:val="20"/>
              </w:rPr>
              <w:t>. členu:</w:t>
            </w:r>
          </w:p>
          <w:p w:rsidR="00106C21" w:rsidRDefault="00106C21" w:rsidP="00EF0810">
            <w:pPr>
              <w:pStyle w:val="Odstavekseznama"/>
              <w:spacing w:line="240" w:lineRule="exact"/>
              <w:ind w:left="709"/>
              <w:rPr>
                <w:rFonts w:ascii="Arial" w:hAnsi="Arial" w:cs="Arial"/>
                <w:sz w:val="20"/>
                <w:szCs w:val="20"/>
              </w:rPr>
            </w:pPr>
            <w:r w:rsidRPr="0086649C">
              <w:rPr>
                <w:rFonts w:ascii="Arial" w:hAnsi="Arial" w:cs="Arial"/>
                <w:sz w:val="20"/>
                <w:szCs w:val="20"/>
              </w:rPr>
              <w:t xml:space="preserve">Poklicno zavarovanje baletnih plesalcev, ki ga je do sedaj urejal 83. člen ZUJIK se uredi v novem 5. podpoglavju VII. </w:t>
            </w:r>
            <w:r w:rsidR="00EF0810">
              <w:rPr>
                <w:rFonts w:ascii="Arial" w:hAnsi="Arial" w:cs="Arial"/>
                <w:sz w:val="20"/>
                <w:szCs w:val="20"/>
              </w:rPr>
              <w:t>p</w:t>
            </w:r>
            <w:r w:rsidRPr="0086649C">
              <w:rPr>
                <w:rFonts w:ascii="Arial" w:hAnsi="Arial" w:cs="Arial"/>
                <w:sz w:val="20"/>
                <w:szCs w:val="20"/>
              </w:rPr>
              <w:t>oglavja</w:t>
            </w:r>
            <w:r w:rsidR="00EF0810">
              <w:rPr>
                <w:rFonts w:ascii="Arial" w:hAnsi="Arial" w:cs="Arial"/>
                <w:sz w:val="20"/>
                <w:szCs w:val="20"/>
              </w:rPr>
              <w:t>.</w:t>
            </w:r>
            <w:r w:rsidRPr="0086649C">
              <w:rPr>
                <w:rFonts w:ascii="Arial" w:hAnsi="Arial" w:cs="Arial"/>
                <w:sz w:val="20"/>
                <w:szCs w:val="20"/>
              </w:rPr>
              <w:t xml:space="preserve"> </w:t>
            </w:r>
            <w:r w:rsidRPr="002B3DEE">
              <w:rPr>
                <w:rFonts w:ascii="Arial" w:hAnsi="Arial" w:cs="Arial"/>
                <w:sz w:val="20"/>
                <w:szCs w:val="20"/>
              </w:rPr>
              <w:t>Namesto dosedanje ureditve</w:t>
            </w:r>
            <w:r w:rsidR="002B3DEE">
              <w:rPr>
                <w:rFonts w:ascii="Arial" w:hAnsi="Arial" w:cs="Arial"/>
                <w:sz w:val="20"/>
                <w:szCs w:val="20"/>
              </w:rPr>
              <w:t xml:space="preserve"> v ZUJIK</w:t>
            </w:r>
            <w:r w:rsidRPr="002B3DEE">
              <w:rPr>
                <w:rFonts w:ascii="Arial" w:hAnsi="Arial" w:cs="Arial"/>
                <w:sz w:val="20"/>
                <w:szCs w:val="20"/>
              </w:rPr>
              <w:t xml:space="preserve">, po kateri se prispevna stopnja za poklicno zavarovanje določi v pokojninskem načrtu poklicnega zavarovanja, se prispevna stopnja določi na ravni samega zakona, in sicer v višini 16 % s postopnim uvajanjem. Prispevna stopnja do 31. 12. 2016 znaša 12% od osnove. </w:t>
            </w:r>
          </w:p>
          <w:p w:rsidR="00EF0810" w:rsidRPr="002B3DEE" w:rsidRDefault="00EF0810" w:rsidP="00EF0810">
            <w:pPr>
              <w:pStyle w:val="Odstavekseznama"/>
              <w:spacing w:line="240" w:lineRule="exact"/>
              <w:ind w:left="709"/>
              <w:rPr>
                <w:rFonts w:ascii="Arial" w:hAnsi="Arial" w:cs="Arial"/>
                <w:sz w:val="20"/>
                <w:szCs w:val="20"/>
              </w:rPr>
            </w:pPr>
          </w:p>
          <w:p w:rsidR="005A0F23" w:rsidRPr="00EF0810" w:rsidRDefault="002B3DEE" w:rsidP="005A0F23">
            <w:pPr>
              <w:spacing w:after="0" w:line="240" w:lineRule="exact"/>
              <w:ind w:left="709"/>
              <w:jc w:val="both"/>
              <w:rPr>
                <w:rFonts w:ascii="Arial" w:hAnsi="Arial" w:cs="Arial"/>
                <w:sz w:val="20"/>
                <w:szCs w:val="20"/>
              </w:rPr>
            </w:pPr>
            <w:r>
              <w:rPr>
                <w:rFonts w:ascii="Arial" w:hAnsi="Arial" w:cs="Arial"/>
                <w:sz w:val="20"/>
                <w:szCs w:val="20"/>
              </w:rPr>
              <w:t xml:space="preserve">Obveznosti in pravice iz poklicnega zavarovanja ureja Zakon o pokojninskem in invalidskem zavarovanju. Nov </w:t>
            </w:r>
            <w:proofErr w:type="spellStart"/>
            <w:r>
              <w:rPr>
                <w:rFonts w:ascii="Arial" w:hAnsi="Arial" w:cs="Arial"/>
                <w:sz w:val="20"/>
                <w:szCs w:val="20"/>
              </w:rPr>
              <w:t>92.a</w:t>
            </w:r>
            <w:proofErr w:type="spellEnd"/>
            <w:r>
              <w:rPr>
                <w:rFonts w:ascii="Arial" w:hAnsi="Arial" w:cs="Arial"/>
                <w:sz w:val="20"/>
                <w:szCs w:val="20"/>
              </w:rPr>
              <w:t xml:space="preserve"> člen ZUJIK </w:t>
            </w:r>
            <w:r w:rsidR="003B0602">
              <w:rPr>
                <w:rFonts w:ascii="Arial" w:hAnsi="Arial" w:cs="Arial"/>
                <w:sz w:val="20"/>
                <w:szCs w:val="20"/>
              </w:rPr>
              <w:t>jasneje določa</w:t>
            </w:r>
            <w:r>
              <w:rPr>
                <w:rFonts w:ascii="Arial" w:hAnsi="Arial" w:cs="Arial"/>
                <w:sz w:val="20"/>
                <w:szCs w:val="20"/>
              </w:rPr>
              <w:t xml:space="preserve"> izjeme poklicnega zavarovanja </w:t>
            </w:r>
            <w:r w:rsidR="003B0602">
              <w:rPr>
                <w:rFonts w:ascii="Arial" w:hAnsi="Arial" w:cs="Arial"/>
                <w:sz w:val="20"/>
                <w:szCs w:val="20"/>
              </w:rPr>
              <w:t xml:space="preserve">baletnih plesalcev </w:t>
            </w:r>
            <w:r>
              <w:rPr>
                <w:rFonts w:ascii="Arial" w:hAnsi="Arial" w:cs="Arial"/>
                <w:sz w:val="20"/>
                <w:szCs w:val="20"/>
              </w:rPr>
              <w:t>glede na 202. člen ZPIZ-2</w:t>
            </w:r>
            <w:r w:rsidR="003B0602">
              <w:rPr>
                <w:rFonts w:ascii="Arial" w:hAnsi="Arial" w:cs="Arial"/>
                <w:sz w:val="20"/>
                <w:szCs w:val="20"/>
              </w:rPr>
              <w:t xml:space="preserve">. </w:t>
            </w:r>
            <w:r w:rsidR="003B0602" w:rsidRPr="00EF0810">
              <w:rPr>
                <w:rFonts w:ascii="Arial" w:hAnsi="Arial" w:cs="Arial"/>
                <w:sz w:val="20"/>
                <w:szCs w:val="20"/>
                <w:lang w:val="x-none"/>
              </w:rPr>
              <w:t xml:space="preserve">Zavarovancu, ki je bil vključen v obvezno dodatno zavarovanje </w:t>
            </w:r>
            <w:r w:rsidR="003B0602" w:rsidRPr="00EF0810">
              <w:rPr>
                <w:rFonts w:ascii="Arial" w:hAnsi="Arial" w:cs="Arial"/>
                <w:sz w:val="20"/>
                <w:szCs w:val="20"/>
              </w:rPr>
              <w:t xml:space="preserve">se od uveljavitve </w:t>
            </w:r>
            <w:r w:rsidR="00A8225F" w:rsidRPr="00EF0810">
              <w:rPr>
                <w:rFonts w:ascii="Arial" w:hAnsi="Arial" w:cs="Arial"/>
                <w:sz w:val="20"/>
                <w:szCs w:val="20"/>
              </w:rPr>
              <w:t>predlagane novele ZUJIK</w:t>
            </w:r>
            <w:r w:rsidR="003B0602" w:rsidRPr="00EF0810">
              <w:rPr>
                <w:rFonts w:ascii="Arial" w:hAnsi="Arial" w:cs="Arial"/>
                <w:sz w:val="20"/>
                <w:szCs w:val="20"/>
                <w:lang w:val="x-none"/>
              </w:rPr>
              <w:t xml:space="preserve"> k dejanski zavarovalni dobi za izpolnitev pogojev za pridobitev pravice do predčasne pokojnine ali starostne pokojnine iz obveznega zavarovanja </w:t>
            </w:r>
            <w:r w:rsidR="003B0602" w:rsidRPr="00EF0810">
              <w:rPr>
                <w:rFonts w:ascii="Arial" w:hAnsi="Arial" w:cs="Arial"/>
                <w:sz w:val="20"/>
                <w:szCs w:val="20"/>
              </w:rPr>
              <w:t>namesto</w:t>
            </w:r>
            <w:r w:rsidR="003B0602" w:rsidRPr="00EF0810">
              <w:rPr>
                <w:rFonts w:ascii="Arial" w:hAnsi="Arial" w:cs="Arial"/>
                <w:sz w:val="20"/>
                <w:szCs w:val="20"/>
                <w:lang w:val="x-none"/>
              </w:rPr>
              <w:t xml:space="preserve"> četrtina obdobja</w:t>
            </w:r>
            <w:r w:rsidR="003B0602" w:rsidRPr="00EF0810">
              <w:rPr>
                <w:rFonts w:ascii="Arial" w:hAnsi="Arial" w:cs="Arial"/>
                <w:sz w:val="20"/>
                <w:szCs w:val="20"/>
              </w:rPr>
              <w:t xml:space="preserve"> doda polovica obdobja</w:t>
            </w:r>
            <w:r w:rsidR="003B0602" w:rsidRPr="00EF0810">
              <w:rPr>
                <w:rFonts w:ascii="Arial" w:hAnsi="Arial" w:cs="Arial"/>
                <w:sz w:val="20"/>
                <w:szCs w:val="20"/>
                <w:lang w:val="x-none"/>
              </w:rPr>
              <w:t>, v katerem je bil vključen v poklicno zavarovanje</w:t>
            </w:r>
            <w:r w:rsidR="003B0602" w:rsidRPr="00EF0810">
              <w:rPr>
                <w:rFonts w:ascii="Arial" w:hAnsi="Arial" w:cs="Arial"/>
                <w:sz w:val="20"/>
                <w:szCs w:val="20"/>
              </w:rPr>
              <w:t>. Dodana doba pomeni dodano dobo iz poklicnega zavarovanja skladno z zakonom, ki ureja pokojninsko in invalidsko zavarovanje. Višina prispevne stopnje za poklicno zavarovanje</w:t>
            </w:r>
            <w:r w:rsidR="00A8225F" w:rsidRPr="00B16814">
              <w:rPr>
                <w:rFonts w:ascii="Arial" w:hAnsi="Arial" w:cs="Arial"/>
                <w:sz w:val="20"/>
                <w:szCs w:val="20"/>
              </w:rPr>
              <w:t xml:space="preserve"> se določi na ravni </w:t>
            </w:r>
            <w:proofErr w:type="spellStart"/>
            <w:r w:rsidR="00A8225F" w:rsidRPr="00B16814">
              <w:rPr>
                <w:rFonts w:ascii="Arial" w:hAnsi="Arial" w:cs="Arial"/>
                <w:sz w:val="20"/>
                <w:szCs w:val="20"/>
              </w:rPr>
              <w:t>ZUJIKa</w:t>
            </w:r>
            <w:proofErr w:type="spellEnd"/>
            <w:r w:rsidR="00A8225F" w:rsidRPr="00B16814">
              <w:rPr>
                <w:rFonts w:ascii="Arial" w:hAnsi="Arial" w:cs="Arial"/>
                <w:sz w:val="20"/>
                <w:szCs w:val="20"/>
              </w:rPr>
              <w:t xml:space="preserve"> in </w:t>
            </w:r>
            <w:r w:rsidR="003B0602" w:rsidRPr="00EF0810">
              <w:rPr>
                <w:rFonts w:ascii="Arial" w:hAnsi="Arial" w:cs="Arial"/>
                <w:sz w:val="20"/>
                <w:szCs w:val="20"/>
              </w:rPr>
              <w:t xml:space="preserve"> znaša 16 odstotkov od osnove</w:t>
            </w:r>
            <w:r w:rsidR="004769A7" w:rsidRPr="00EF0810">
              <w:rPr>
                <w:rFonts w:ascii="Arial" w:hAnsi="Arial" w:cs="Arial"/>
                <w:sz w:val="20"/>
                <w:szCs w:val="20"/>
              </w:rPr>
              <w:t xml:space="preserve"> in ne v pokojninskem načrtu</w:t>
            </w:r>
            <w:r w:rsidR="003B0602" w:rsidRPr="00EF0810">
              <w:rPr>
                <w:rFonts w:ascii="Arial" w:hAnsi="Arial" w:cs="Arial"/>
                <w:sz w:val="20"/>
                <w:szCs w:val="20"/>
              </w:rPr>
              <w:t>.</w:t>
            </w:r>
            <w:r w:rsidR="005A0F23" w:rsidRPr="00EF0810">
              <w:rPr>
                <w:rFonts w:ascii="Arial" w:hAnsi="Arial" w:cs="Arial"/>
                <w:sz w:val="20"/>
                <w:szCs w:val="20"/>
              </w:rPr>
              <w:t xml:space="preserve"> Za pravice in obveznosti baletnih plesalcev iz poklicnega zavarovanja bodo še naprej veljali predpisi, ki urejajo pokojninsko in invalidsko </w:t>
            </w:r>
            <w:r w:rsidR="005A0F23" w:rsidRPr="00EF0810">
              <w:rPr>
                <w:rFonts w:ascii="Arial" w:hAnsi="Arial" w:cs="Arial"/>
                <w:sz w:val="20"/>
                <w:szCs w:val="20"/>
              </w:rPr>
              <w:lastRenderedPageBreak/>
              <w:t>zavarovanje</w:t>
            </w:r>
            <w:r w:rsidR="004769A7" w:rsidRPr="00EF0810">
              <w:rPr>
                <w:rFonts w:ascii="Arial" w:hAnsi="Arial" w:cs="Arial"/>
                <w:sz w:val="20"/>
                <w:szCs w:val="20"/>
              </w:rPr>
              <w:t xml:space="preserve">, </w:t>
            </w:r>
            <w:r w:rsidR="005F3311">
              <w:rPr>
                <w:rFonts w:ascii="Arial" w:hAnsi="Arial" w:cs="Arial"/>
                <w:sz w:val="20"/>
                <w:szCs w:val="20"/>
              </w:rPr>
              <w:t>če</w:t>
            </w:r>
            <w:r w:rsidR="004769A7" w:rsidRPr="00EF0810">
              <w:rPr>
                <w:rFonts w:ascii="Arial" w:hAnsi="Arial" w:cs="Arial"/>
                <w:sz w:val="20"/>
                <w:szCs w:val="20"/>
              </w:rPr>
              <w:t xml:space="preserve"> ZUJIK ne določa drugače</w:t>
            </w:r>
            <w:r w:rsidR="005A0F23" w:rsidRPr="00EF0810">
              <w:rPr>
                <w:rFonts w:ascii="Arial" w:hAnsi="Arial" w:cs="Arial"/>
                <w:sz w:val="20"/>
                <w:szCs w:val="20"/>
              </w:rPr>
              <w:t xml:space="preserve">, med </w:t>
            </w:r>
            <w:r w:rsidR="004769A7" w:rsidRPr="00EF0810">
              <w:rPr>
                <w:rFonts w:ascii="Arial" w:hAnsi="Arial" w:cs="Arial"/>
                <w:sz w:val="20"/>
                <w:szCs w:val="20"/>
              </w:rPr>
              <w:t>te predpise</w:t>
            </w:r>
            <w:r w:rsidR="005A0F23" w:rsidRPr="00EF0810">
              <w:rPr>
                <w:rFonts w:ascii="Arial" w:hAnsi="Arial" w:cs="Arial"/>
                <w:sz w:val="20"/>
                <w:szCs w:val="20"/>
              </w:rPr>
              <w:t xml:space="preserve"> sodita tudi pokojninski načrt, ki ureja poklicno zavarovanje in pokojninski načrt, ki ureja izplačevanje poklicnih pokojnin. </w:t>
            </w:r>
          </w:p>
          <w:p w:rsidR="00106C21" w:rsidRPr="0086649C" w:rsidRDefault="00106C21" w:rsidP="002A5B67">
            <w:pPr>
              <w:spacing w:after="0" w:line="240" w:lineRule="exact"/>
              <w:ind w:left="709"/>
              <w:jc w:val="both"/>
              <w:rPr>
                <w:rFonts w:ascii="Arial" w:hAnsi="Arial" w:cs="Arial"/>
                <w:sz w:val="20"/>
                <w:szCs w:val="20"/>
              </w:rPr>
            </w:pPr>
          </w:p>
          <w:p w:rsidR="00106C21" w:rsidRPr="0086649C" w:rsidRDefault="00106C21" w:rsidP="002A5B67">
            <w:pPr>
              <w:pStyle w:val="Odstavekseznama"/>
              <w:spacing w:line="240" w:lineRule="exact"/>
              <w:ind w:left="720"/>
              <w:contextualSpacing/>
              <w:rPr>
                <w:rFonts w:ascii="Arial" w:hAnsi="Arial" w:cs="Arial"/>
                <w:b/>
                <w:sz w:val="20"/>
                <w:szCs w:val="20"/>
              </w:rPr>
            </w:pPr>
            <w:r w:rsidRPr="0086649C">
              <w:rPr>
                <w:rFonts w:ascii="Arial" w:hAnsi="Arial" w:cs="Arial"/>
                <w:b/>
                <w:sz w:val="20"/>
                <w:szCs w:val="20"/>
              </w:rPr>
              <w:t xml:space="preserve">K </w:t>
            </w:r>
            <w:r w:rsidR="008804BF">
              <w:rPr>
                <w:rFonts w:ascii="Arial" w:hAnsi="Arial" w:cs="Arial"/>
                <w:b/>
                <w:sz w:val="20"/>
                <w:szCs w:val="20"/>
              </w:rPr>
              <w:t>1</w:t>
            </w:r>
            <w:r w:rsidR="0079486F">
              <w:rPr>
                <w:rFonts w:ascii="Arial" w:hAnsi="Arial" w:cs="Arial"/>
                <w:b/>
                <w:sz w:val="20"/>
                <w:szCs w:val="20"/>
              </w:rPr>
              <w:t>3</w:t>
            </w:r>
            <w:r w:rsidRPr="0086649C">
              <w:rPr>
                <w:rFonts w:ascii="Arial" w:hAnsi="Arial" w:cs="Arial"/>
                <w:b/>
                <w:sz w:val="20"/>
                <w:szCs w:val="20"/>
              </w:rPr>
              <w:t>. členu:</w:t>
            </w:r>
          </w:p>
          <w:p w:rsidR="00106C21" w:rsidRPr="0086649C" w:rsidRDefault="00106C21" w:rsidP="002A5B67">
            <w:pPr>
              <w:pStyle w:val="Odstavekseznama"/>
              <w:spacing w:line="240" w:lineRule="exact"/>
              <w:ind w:left="709"/>
              <w:jc w:val="both"/>
              <w:rPr>
                <w:rFonts w:ascii="Arial" w:hAnsi="Arial" w:cs="Arial"/>
                <w:sz w:val="20"/>
                <w:szCs w:val="20"/>
              </w:rPr>
            </w:pPr>
            <w:r w:rsidRPr="0086649C">
              <w:rPr>
                <w:rFonts w:ascii="Arial" w:hAnsi="Arial" w:cs="Arial"/>
                <w:sz w:val="20"/>
                <w:szCs w:val="20"/>
              </w:rPr>
              <w:t xml:space="preserve">Pred zadnjo novelo ZUJIK-E je ministrstvo, pristojno za kulturo že izvajalo sofinanciranje projektov, ki so bili izbrani na razpisih na ravni EU (v okviru programov EU Kultura in MEDIA; od leta 2014 dalje sta oba nekdanja programa združena v program Ustvarjalna Evropa) s sklepanjem neposrednih pogodb (kar omogoča </w:t>
            </w:r>
            <w:proofErr w:type="spellStart"/>
            <w:r w:rsidRPr="0086649C">
              <w:rPr>
                <w:rFonts w:ascii="Arial" w:hAnsi="Arial" w:cs="Arial"/>
                <w:sz w:val="20"/>
                <w:szCs w:val="20"/>
              </w:rPr>
              <w:t>106.j</w:t>
            </w:r>
            <w:proofErr w:type="spellEnd"/>
            <w:r w:rsidRPr="0086649C">
              <w:rPr>
                <w:rFonts w:ascii="Arial" w:hAnsi="Arial" w:cs="Arial"/>
                <w:sz w:val="20"/>
                <w:szCs w:val="20"/>
              </w:rPr>
              <w:t xml:space="preserve"> člen Zakona o javnih financah), saj je vsebinski izbor projektov izvedla že Izvajalska agencija EU za izobraževanje, avdiovizualno področje in kulturo (EACEA). Kljub skrajšanem postopku s sklepanjem neposrednih pogodb je bilo poskrbljeno za transparentno in enakopravno obravnavo vseh izvajalcev, ki so uspešno kandidirali na ravni EU.</w:t>
            </w:r>
          </w:p>
          <w:p w:rsidR="00106C21" w:rsidRPr="0086649C" w:rsidRDefault="00106C21" w:rsidP="002A5B67">
            <w:pPr>
              <w:pStyle w:val="Odstavekseznama"/>
              <w:spacing w:line="240" w:lineRule="exact"/>
              <w:ind w:left="709"/>
              <w:jc w:val="both"/>
              <w:rPr>
                <w:rFonts w:ascii="Arial" w:hAnsi="Arial" w:cs="Arial"/>
                <w:sz w:val="20"/>
                <w:szCs w:val="20"/>
              </w:rPr>
            </w:pPr>
          </w:p>
          <w:p w:rsidR="00106C21" w:rsidRPr="0086649C" w:rsidRDefault="00106C21" w:rsidP="002A5B67">
            <w:pPr>
              <w:pStyle w:val="Odstavekseznama"/>
              <w:spacing w:line="240" w:lineRule="exact"/>
              <w:jc w:val="both"/>
              <w:rPr>
                <w:rFonts w:ascii="Arial" w:hAnsi="Arial" w:cs="Arial"/>
                <w:sz w:val="20"/>
                <w:szCs w:val="20"/>
              </w:rPr>
            </w:pPr>
            <w:r w:rsidRPr="0086649C">
              <w:rPr>
                <w:rFonts w:ascii="Arial" w:hAnsi="Arial" w:cs="Arial"/>
                <w:sz w:val="20"/>
                <w:szCs w:val="20"/>
              </w:rPr>
              <w:t xml:space="preserve">Zadnja novela ZUJIK je za sofinanciranje projektov, izbranih na razpisih EU, določila, da je za sofinanciranje teh projektov </w:t>
            </w:r>
            <w:r w:rsidR="00884015">
              <w:rPr>
                <w:rFonts w:ascii="Arial" w:hAnsi="Arial" w:cs="Arial"/>
                <w:sz w:val="20"/>
                <w:szCs w:val="20"/>
              </w:rPr>
              <w:t>treba</w:t>
            </w:r>
            <w:r w:rsidRPr="0086649C">
              <w:rPr>
                <w:rFonts w:ascii="Arial" w:hAnsi="Arial" w:cs="Arial"/>
                <w:sz w:val="20"/>
                <w:szCs w:val="20"/>
              </w:rPr>
              <w:t xml:space="preserve"> izvesti javni poziv. S tem je prišlo do nepotrebnih dodatnih administrativnih bremen, saj se za financiranje enega projekta zahteva izpeljava dveh postopkov. V praksi se je pokazalo, da je postopek sedaj precej daljši in strankam nalaga dodatne obveznosti, dodeljene posamične v</w:t>
            </w:r>
            <w:r w:rsidR="006D53C2">
              <w:rPr>
                <w:rFonts w:ascii="Arial" w:hAnsi="Arial" w:cs="Arial"/>
                <w:sz w:val="20"/>
                <w:szCs w:val="20"/>
              </w:rPr>
              <w:t>sote pa ne presegajo 5.000 EUR</w:t>
            </w:r>
            <w:r w:rsidRPr="0086649C">
              <w:rPr>
                <w:rFonts w:ascii="Arial" w:hAnsi="Arial" w:cs="Arial"/>
                <w:sz w:val="20"/>
                <w:szCs w:val="20"/>
              </w:rPr>
              <w:t xml:space="preserve">. Zaradi navedenega predlagamo sklepanje neposrednih pogodb, kot to omogoča ZJF, ob upoštevanju </w:t>
            </w:r>
            <w:proofErr w:type="spellStart"/>
            <w:r w:rsidRPr="0086649C">
              <w:rPr>
                <w:rFonts w:ascii="Arial" w:hAnsi="Arial" w:cs="Arial"/>
                <w:sz w:val="20"/>
                <w:szCs w:val="20"/>
              </w:rPr>
              <w:t>nediskriminatorne</w:t>
            </w:r>
            <w:proofErr w:type="spellEnd"/>
            <w:r w:rsidRPr="0086649C">
              <w:rPr>
                <w:rFonts w:ascii="Arial" w:hAnsi="Arial" w:cs="Arial"/>
                <w:sz w:val="20"/>
                <w:szCs w:val="20"/>
              </w:rPr>
              <w:t xml:space="preserve"> in enakopravne obravnave. </w:t>
            </w:r>
          </w:p>
          <w:p w:rsidR="00106C21" w:rsidRPr="0086649C" w:rsidRDefault="00106C21" w:rsidP="002A5B67">
            <w:pPr>
              <w:pStyle w:val="Odstavekseznama"/>
              <w:spacing w:line="240" w:lineRule="exact"/>
              <w:rPr>
                <w:rFonts w:ascii="Arial" w:hAnsi="Arial" w:cs="Arial"/>
                <w:b/>
                <w:sz w:val="20"/>
                <w:szCs w:val="20"/>
              </w:rPr>
            </w:pPr>
          </w:p>
          <w:p w:rsidR="00106C21" w:rsidRPr="0086649C" w:rsidRDefault="00106C21" w:rsidP="002A5B67">
            <w:pPr>
              <w:pStyle w:val="Odstavekseznama"/>
              <w:spacing w:line="240" w:lineRule="exact"/>
              <w:ind w:left="720"/>
              <w:contextualSpacing/>
              <w:rPr>
                <w:rFonts w:ascii="Arial" w:hAnsi="Arial" w:cs="Arial"/>
                <w:b/>
                <w:sz w:val="20"/>
                <w:szCs w:val="20"/>
              </w:rPr>
            </w:pPr>
            <w:r w:rsidRPr="0086649C">
              <w:rPr>
                <w:rFonts w:ascii="Arial" w:hAnsi="Arial" w:cs="Arial"/>
                <w:b/>
                <w:sz w:val="20"/>
                <w:szCs w:val="20"/>
              </w:rPr>
              <w:t xml:space="preserve">K </w:t>
            </w:r>
            <w:r w:rsidR="008804BF">
              <w:rPr>
                <w:rFonts w:ascii="Arial" w:hAnsi="Arial" w:cs="Arial"/>
                <w:b/>
                <w:sz w:val="20"/>
                <w:szCs w:val="20"/>
              </w:rPr>
              <w:t>1</w:t>
            </w:r>
            <w:r w:rsidR="0079486F">
              <w:rPr>
                <w:rFonts w:ascii="Arial" w:hAnsi="Arial" w:cs="Arial"/>
                <w:b/>
                <w:sz w:val="20"/>
                <w:szCs w:val="20"/>
              </w:rPr>
              <w:t>4</w:t>
            </w:r>
            <w:r w:rsidRPr="0086649C">
              <w:rPr>
                <w:rFonts w:ascii="Arial" w:hAnsi="Arial" w:cs="Arial"/>
                <w:b/>
                <w:sz w:val="20"/>
                <w:szCs w:val="20"/>
              </w:rPr>
              <w:t>. členu:</w:t>
            </w:r>
          </w:p>
          <w:p w:rsidR="00106C21" w:rsidRPr="0086649C" w:rsidRDefault="00106C21" w:rsidP="002A5B67">
            <w:pPr>
              <w:autoSpaceDE w:val="0"/>
              <w:autoSpaceDN w:val="0"/>
              <w:adjustRightInd w:val="0"/>
              <w:spacing w:after="0" w:line="240" w:lineRule="auto"/>
              <w:ind w:left="709"/>
              <w:jc w:val="both"/>
              <w:rPr>
                <w:rFonts w:ascii="Arial" w:hAnsi="Arial" w:cs="Arial"/>
                <w:sz w:val="20"/>
                <w:szCs w:val="20"/>
              </w:rPr>
            </w:pPr>
            <w:r w:rsidRPr="0086649C">
              <w:rPr>
                <w:rFonts w:ascii="Arial" w:hAnsi="Arial" w:cs="Arial"/>
                <w:sz w:val="20"/>
                <w:szCs w:val="20"/>
              </w:rPr>
              <w:t xml:space="preserve">Predhodna določba ureja uveljavitev dodane dobe po tem zakonu ter zvišane stopnje prispevka za poklicno zavarovanje baletnih plesalcev. Osebe, ki so ob uveljavitvi tega zakona zaposlene na delovnem mestu baletnega plesalca, imajo pravico do vplačila prispevka za poklicno zavarovanje in dodane dobe po tem zakonu </w:t>
            </w:r>
            <w:r w:rsidRPr="0086649C">
              <w:rPr>
                <w:rFonts w:ascii="Arial" w:eastAsia="Times New Roman" w:hAnsi="Arial" w:cs="Arial"/>
                <w:sz w:val="20"/>
                <w:szCs w:val="20"/>
              </w:rPr>
              <w:t xml:space="preserve">od prvega dne v naslednjem mesecu po </w:t>
            </w:r>
            <w:r w:rsidRPr="0086649C">
              <w:rPr>
                <w:rFonts w:ascii="Arial" w:hAnsi="Arial" w:cs="Arial"/>
                <w:sz w:val="20"/>
                <w:szCs w:val="20"/>
              </w:rPr>
              <w:t xml:space="preserve">njegovi </w:t>
            </w:r>
            <w:r w:rsidRPr="0086649C">
              <w:rPr>
                <w:rFonts w:ascii="Arial" w:eastAsia="Times New Roman" w:hAnsi="Arial" w:cs="Arial"/>
                <w:sz w:val="20"/>
                <w:szCs w:val="20"/>
              </w:rPr>
              <w:t>uveljavitvi</w:t>
            </w:r>
            <w:r w:rsidRPr="0086649C">
              <w:rPr>
                <w:rFonts w:ascii="Arial" w:hAnsi="Arial" w:cs="Arial"/>
                <w:sz w:val="20"/>
                <w:szCs w:val="20"/>
              </w:rPr>
              <w:t xml:space="preserve">. Uveljavitev spremenjene dodane dobe in višine prispevka s prvim dnem v naslednjem mesecu po uveljavitvi tega zakona je operativno-tehnične narave, saj upoštevaje dejstva, da je osnova za plačilo prispevkov plača oziroma nadomestilo plače, višine prispevka ni </w:t>
            </w:r>
            <w:r w:rsidR="00884015">
              <w:rPr>
                <w:rFonts w:ascii="Arial" w:hAnsi="Arial" w:cs="Arial"/>
                <w:sz w:val="20"/>
                <w:szCs w:val="20"/>
              </w:rPr>
              <w:t>mogoče</w:t>
            </w:r>
            <w:r w:rsidRPr="0086649C">
              <w:rPr>
                <w:rFonts w:ascii="Arial" w:hAnsi="Arial" w:cs="Arial"/>
                <w:sz w:val="20"/>
                <w:szCs w:val="20"/>
              </w:rPr>
              <w:t xml:space="preserve"> spremeniti tekom meseca, tako da bi bilo treba od ene osnove obračunati prispevek po dveh različnih stopnjah.</w:t>
            </w:r>
          </w:p>
          <w:p w:rsidR="00106C21" w:rsidRPr="0086649C" w:rsidRDefault="00106C21" w:rsidP="002A5B67">
            <w:pPr>
              <w:pStyle w:val="Odstavekseznama"/>
              <w:spacing w:before="240" w:after="100"/>
              <w:ind w:left="709"/>
              <w:contextualSpacing/>
              <w:jc w:val="both"/>
              <w:rPr>
                <w:rFonts w:ascii="Arial" w:hAnsi="Arial" w:cs="Arial"/>
                <w:sz w:val="20"/>
                <w:szCs w:val="20"/>
              </w:rPr>
            </w:pPr>
            <w:r w:rsidRPr="0086649C">
              <w:rPr>
                <w:rFonts w:ascii="Arial" w:hAnsi="Arial" w:cs="Arial"/>
                <w:sz w:val="20"/>
                <w:szCs w:val="20"/>
              </w:rPr>
              <w:t>16-odstotna prispevna stopnja se uveljavi postopoma, in sicer od 1.</w:t>
            </w:r>
            <w:r>
              <w:rPr>
                <w:rFonts w:ascii="Arial" w:hAnsi="Arial" w:cs="Arial"/>
                <w:sz w:val="20"/>
                <w:szCs w:val="20"/>
              </w:rPr>
              <w:t xml:space="preserve"> </w:t>
            </w:r>
            <w:r w:rsidRPr="0086649C">
              <w:rPr>
                <w:rFonts w:ascii="Arial" w:hAnsi="Arial" w:cs="Arial"/>
                <w:sz w:val="20"/>
                <w:szCs w:val="20"/>
              </w:rPr>
              <w:t>1. 2017 dalje. Od uveljavitve tega zakona do 31. 12. 2016 se določi 12-odstotna prispevna stopnja.</w:t>
            </w:r>
          </w:p>
          <w:p w:rsidR="00106C21" w:rsidRPr="0086649C" w:rsidRDefault="00106C21" w:rsidP="002A5B67">
            <w:pPr>
              <w:pStyle w:val="Odstavekseznama"/>
              <w:spacing w:before="240" w:after="100"/>
              <w:ind w:left="709"/>
              <w:contextualSpacing/>
              <w:jc w:val="both"/>
              <w:rPr>
                <w:rFonts w:ascii="Arial" w:hAnsi="Arial" w:cs="Arial"/>
                <w:sz w:val="20"/>
                <w:szCs w:val="20"/>
              </w:rPr>
            </w:pPr>
          </w:p>
          <w:p w:rsidR="00106C21" w:rsidRPr="0086649C" w:rsidRDefault="00106C21" w:rsidP="002A5B67">
            <w:pPr>
              <w:pStyle w:val="Odstavekseznama"/>
              <w:spacing w:before="240" w:after="100"/>
              <w:ind w:left="709"/>
              <w:contextualSpacing/>
              <w:jc w:val="both"/>
              <w:rPr>
                <w:rFonts w:ascii="Arial" w:hAnsi="Arial" w:cs="Arial"/>
                <w:sz w:val="20"/>
                <w:szCs w:val="20"/>
              </w:rPr>
            </w:pPr>
            <w:r w:rsidRPr="0086649C">
              <w:rPr>
                <w:rFonts w:ascii="Arial" w:hAnsi="Arial" w:cs="Arial"/>
                <w:sz w:val="20"/>
                <w:szCs w:val="20"/>
              </w:rPr>
              <w:t xml:space="preserve">Za uveljavitev sprememb v zvezi </w:t>
            </w:r>
            <w:r w:rsidR="00884015">
              <w:rPr>
                <w:rFonts w:ascii="Arial" w:hAnsi="Arial" w:cs="Arial"/>
                <w:sz w:val="20"/>
                <w:szCs w:val="20"/>
              </w:rPr>
              <w:t>s</w:t>
            </w:r>
            <w:r w:rsidRPr="0086649C">
              <w:rPr>
                <w:rFonts w:ascii="Arial" w:hAnsi="Arial" w:cs="Arial"/>
                <w:sz w:val="20"/>
                <w:szCs w:val="20"/>
              </w:rPr>
              <w:t xml:space="preserve"> podaljšanjem dodane dobe po tem zakonu ter zvišanem stopnje prispevka za poklicno zavarovanje baletnih plesalcev ni</w:t>
            </w:r>
            <w:r w:rsidR="00884015">
              <w:rPr>
                <w:rFonts w:ascii="Arial" w:hAnsi="Arial" w:cs="Arial"/>
                <w:sz w:val="20"/>
                <w:szCs w:val="20"/>
              </w:rPr>
              <w:t xml:space="preserve"> treba</w:t>
            </w:r>
            <w:r w:rsidRPr="0086649C">
              <w:rPr>
                <w:rFonts w:ascii="Arial" w:hAnsi="Arial" w:cs="Arial"/>
                <w:sz w:val="20"/>
                <w:szCs w:val="20"/>
              </w:rPr>
              <w:t xml:space="preserve"> spreminjati pokojninskega načrta, ki ureja poklicno zavarovanje, saj se določbe tega zakona uporabljajo neposredno.</w:t>
            </w:r>
          </w:p>
          <w:p w:rsidR="00106C21" w:rsidRPr="0086649C" w:rsidRDefault="00106C21" w:rsidP="002A5B67">
            <w:pPr>
              <w:pStyle w:val="Odstavekseznama"/>
              <w:spacing w:line="240" w:lineRule="exact"/>
              <w:rPr>
                <w:rFonts w:ascii="Arial" w:hAnsi="Arial" w:cs="Arial"/>
                <w:sz w:val="20"/>
                <w:szCs w:val="20"/>
              </w:rPr>
            </w:pPr>
          </w:p>
          <w:p w:rsidR="00106C21" w:rsidRPr="0086649C" w:rsidRDefault="00106C21" w:rsidP="002A5B67">
            <w:pPr>
              <w:pStyle w:val="Odstavekseznama"/>
              <w:spacing w:line="240" w:lineRule="exact"/>
              <w:ind w:left="720"/>
              <w:contextualSpacing/>
              <w:rPr>
                <w:rFonts w:ascii="Arial" w:hAnsi="Arial" w:cs="Arial"/>
                <w:b/>
                <w:sz w:val="20"/>
                <w:szCs w:val="20"/>
              </w:rPr>
            </w:pPr>
            <w:r w:rsidRPr="0086649C">
              <w:rPr>
                <w:rFonts w:ascii="Arial" w:hAnsi="Arial" w:cs="Arial"/>
                <w:b/>
                <w:sz w:val="20"/>
                <w:szCs w:val="20"/>
              </w:rPr>
              <w:t xml:space="preserve">K </w:t>
            </w:r>
            <w:r w:rsidR="008804BF">
              <w:rPr>
                <w:rFonts w:ascii="Arial" w:hAnsi="Arial" w:cs="Arial"/>
                <w:b/>
                <w:sz w:val="20"/>
                <w:szCs w:val="20"/>
              </w:rPr>
              <w:t>1</w:t>
            </w:r>
            <w:r w:rsidR="0079486F">
              <w:rPr>
                <w:rFonts w:ascii="Arial" w:hAnsi="Arial" w:cs="Arial"/>
                <w:b/>
                <w:sz w:val="20"/>
                <w:szCs w:val="20"/>
              </w:rPr>
              <w:t>5</w:t>
            </w:r>
            <w:r w:rsidRPr="0086649C">
              <w:rPr>
                <w:rFonts w:ascii="Arial" w:hAnsi="Arial" w:cs="Arial"/>
                <w:b/>
                <w:sz w:val="20"/>
                <w:szCs w:val="20"/>
              </w:rPr>
              <w:t>. členu:</w:t>
            </w:r>
          </w:p>
          <w:p w:rsidR="00106C21" w:rsidRPr="0086649C" w:rsidRDefault="00106C21" w:rsidP="002A5B67">
            <w:pPr>
              <w:pStyle w:val="Odstavekseznama"/>
              <w:spacing w:line="240" w:lineRule="exact"/>
              <w:jc w:val="both"/>
              <w:rPr>
                <w:rFonts w:ascii="Arial" w:hAnsi="Arial" w:cs="Arial"/>
                <w:sz w:val="20"/>
                <w:szCs w:val="20"/>
              </w:rPr>
            </w:pPr>
            <w:r w:rsidRPr="0086649C">
              <w:rPr>
                <w:rFonts w:ascii="Arial" w:hAnsi="Arial" w:cs="Arial"/>
                <w:sz w:val="20"/>
                <w:szCs w:val="20"/>
              </w:rPr>
              <w:t>Postopki za vpis v razvid samozaposlenih v kulturi in postopki za priznanje pravice do plačila prispevkov za socialno varnost iz državnega proračuna, začeti pred uveljavitvijo zakona, se bodo obravnavali različno, vendar na način, ki bo za posameznega vlagatelja ugodnejši.</w:t>
            </w:r>
          </w:p>
          <w:p w:rsidR="00106C21" w:rsidRPr="0086649C" w:rsidRDefault="00106C21" w:rsidP="002A5B67">
            <w:pPr>
              <w:pStyle w:val="Odstavekseznama"/>
              <w:spacing w:line="240" w:lineRule="exact"/>
              <w:rPr>
                <w:rFonts w:ascii="Arial" w:hAnsi="Arial" w:cs="Arial"/>
                <w:sz w:val="20"/>
                <w:szCs w:val="20"/>
              </w:rPr>
            </w:pPr>
          </w:p>
          <w:p w:rsidR="00106C21" w:rsidRPr="0086649C" w:rsidRDefault="00106C21" w:rsidP="002A5B67">
            <w:pPr>
              <w:pStyle w:val="Odstavekseznama"/>
              <w:spacing w:line="240" w:lineRule="exact"/>
              <w:ind w:left="720"/>
              <w:contextualSpacing/>
              <w:rPr>
                <w:rFonts w:ascii="Arial" w:hAnsi="Arial" w:cs="Arial"/>
                <w:b/>
                <w:sz w:val="20"/>
                <w:szCs w:val="20"/>
              </w:rPr>
            </w:pPr>
            <w:r w:rsidRPr="0086649C">
              <w:rPr>
                <w:rFonts w:ascii="Arial" w:hAnsi="Arial" w:cs="Arial"/>
                <w:b/>
                <w:sz w:val="20"/>
                <w:szCs w:val="20"/>
              </w:rPr>
              <w:t xml:space="preserve">K </w:t>
            </w:r>
            <w:r w:rsidR="008804BF">
              <w:rPr>
                <w:rFonts w:ascii="Arial" w:hAnsi="Arial" w:cs="Arial"/>
                <w:b/>
                <w:sz w:val="20"/>
                <w:szCs w:val="20"/>
              </w:rPr>
              <w:t>1</w:t>
            </w:r>
            <w:r w:rsidR="0079486F">
              <w:rPr>
                <w:rFonts w:ascii="Arial" w:hAnsi="Arial" w:cs="Arial"/>
                <w:b/>
                <w:sz w:val="20"/>
                <w:szCs w:val="20"/>
              </w:rPr>
              <w:t>6</w:t>
            </w:r>
            <w:r w:rsidRPr="0086649C">
              <w:rPr>
                <w:rFonts w:ascii="Arial" w:hAnsi="Arial" w:cs="Arial"/>
                <w:b/>
                <w:sz w:val="20"/>
                <w:szCs w:val="20"/>
              </w:rPr>
              <w:t>. členu:</w:t>
            </w:r>
          </w:p>
          <w:p w:rsidR="00106C21" w:rsidRPr="0086649C" w:rsidRDefault="00106C21" w:rsidP="002A5B67">
            <w:pPr>
              <w:ind w:left="708"/>
              <w:jc w:val="both"/>
              <w:rPr>
                <w:rFonts w:ascii="Arial" w:hAnsi="Arial" w:cs="Arial"/>
                <w:sz w:val="20"/>
                <w:szCs w:val="20"/>
              </w:rPr>
            </w:pPr>
            <w:r w:rsidRPr="0086649C">
              <w:rPr>
                <w:rFonts w:ascii="Arial" w:hAnsi="Arial" w:cs="Arial"/>
                <w:sz w:val="20"/>
                <w:szCs w:val="20"/>
              </w:rPr>
              <w:t xml:space="preserve">Člen določa začetek uporabe določbe </w:t>
            </w:r>
            <w:proofErr w:type="spellStart"/>
            <w:r w:rsidRPr="0086649C">
              <w:rPr>
                <w:rFonts w:ascii="Arial" w:hAnsi="Arial" w:cs="Arial"/>
                <w:sz w:val="20"/>
                <w:szCs w:val="20"/>
              </w:rPr>
              <w:t>82.b</w:t>
            </w:r>
            <w:proofErr w:type="spellEnd"/>
            <w:r w:rsidRPr="0086649C">
              <w:rPr>
                <w:rFonts w:ascii="Arial" w:hAnsi="Arial" w:cs="Arial"/>
                <w:sz w:val="20"/>
                <w:szCs w:val="20"/>
              </w:rPr>
              <w:t xml:space="preserve"> člena s 1. 1. 201</w:t>
            </w:r>
            <w:r w:rsidR="00677813">
              <w:rPr>
                <w:rFonts w:ascii="Arial" w:hAnsi="Arial" w:cs="Arial"/>
                <w:sz w:val="20"/>
                <w:szCs w:val="20"/>
              </w:rPr>
              <w:t>7</w:t>
            </w:r>
            <w:r w:rsidRPr="0086649C">
              <w:rPr>
                <w:rFonts w:ascii="Arial" w:hAnsi="Arial" w:cs="Arial"/>
                <w:sz w:val="20"/>
                <w:szCs w:val="20"/>
              </w:rPr>
              <w:t xml:space="preserve">. </w:t>
            </w:r>
          </w:p>
          <w:p w:rsidR="008642E7" w:rsidRDefault="008642E7" w:rsidP="002A5B67">
            <w:pPr>
              <w:pStyle w:val="Odstavekseznama"/>
              <w:spacing w:line="240" w:lineRule="exact"/>
              <w:ind w:left="720"/>
              <w:contextualSpacing/>
              <w:rPr>
                <w:rFonts w:ascii="Arial" w:hAnsi="Arial" w:cs="Arial"/>
                <w:b/>
                <w:sz w:val="20"/>
                <w:szCs w:val="20"/>
              </w:rPr>
            </w:pPr>
            <w:r>
              <w:rPr>
                <w:rFonts w:ascii="Arial" w:hAnsi="Arial" w:cs="Arial"/>
                <w:b/>
                <w:sz w:val="20"/>
                <w:szCs w:val="20"/>
              </w:rPr>
              <w:t>K</w:t>
            </w:r>
            <w:r w:rsidR="008804BF">
              <w:rPr>
                <w:rFonts w:ascii="Arial" w:hAnsi="Arial" w:cs="Arial"/>
                <w:b/>
                <w:sz w:val="20"/>
                <w:szCs w:val="20"/>
              </w:rPr>
              <w:t>1</w:t>
            </w:r>
            <w:r w:rsidR="0079486F">
              <w:rPr>
                <w:rFonts w:ascii="Arial" w:hAnsi="Arial" w:cs="Arial"/>
                <w:b/>
                <w:sz w:val="20"/>
                <w:szCs w:val="20"/>
              </w:rPr>
              <w:t>7</w:t>
            </w:r>
            <w:r>
              <w:rPr>
                <w:rFonts w:ascii="Arial" w:hAnsi="Arial" w:cs="Arial"/>
                <w:b/>
                <w:sz w:val="20"/>
                <w:szCs w:val="20"/>
              </w:rPr>
              <w:t>. členu</w:t>
            </w:r>
          </w:p>
          <w:p w:rsidR="008642E7" w:rsidRPr="008642E7" w:rsidRDefault="008642E7" w:rsidP="002A5B67">
            <w:pPr>
              <w:pStyle w:val="Odstavekseznama"/>
              <w:spacing w:line="240" w:lineRule="exact"/>
              <w:ind w:left="720"/>
              <w:contextualSpacing/>
              <w:rPr>
                <w:rFonts w:ascii="Arial" w:hAnsi="Arial" w:cs="Arial"/>
                <w:sz w:val="20"/>
                <w:szCs w:val="20"/>
              </w:rPr>
            </w:pPr>
            <w:r w:rsidRPr="008642E7">
              <w:rPr>
                <w:rFonts w:ascii="Arial" w:hAnsi="Arial" w:cs="Arial"/>
                <w:sz w:val="20"/>
                <w:szCs w:val="20"/>
              </w:rPr>
              <w:t>Člen določa začetek uporabe določb</w:t>
            </w:r>
            <w:r>
              <w:rPr>
                <w:rFonts w:ascii="Arial" w:hAnsi="Arial" w:cs="Arial"/>
                <w:sz w:val="20"/>
                <w:szCs w:val="20"/>
              </w:rPr>
              <w:t>,</w:t>
            </w:r>
            <w:r w:rsidRPr="008642E7">
              <w:rPr>
                <w:rFonts w:ascii="Arial" w:hAnsi="Arial" w:cs="Arial"/>
                <w:sz w:val="20"/>
                <w:szCs w:val="20"/>
              </w:rPr>
              <w:t xml:space="preserve"> vezanih na sprejem nacionalnega programa za kulturo oziroma strategijo kulturne politike</w:t>
            </w:r>
            <w:r>
              <w:rPr>
                <w:rFonts w:ascii="Arial" w:hAnsi="Arial" w:cs="Arial"/>
                <w:sz w:val="20"/>
                <w:szCs w:val="20"/>
              </w:rPr>
              <w:t>.</w:t>
            </w:r>
          </w:p>
          <w:p w:rsidR="008642E7" w:rsidRDefault="008642E7" w:rsidP="002A5B67">
            <w:pPr>
              <w:pStyle w:val="Odstavekseznama"/>
              <w:spacing w:line="240" w:lineRule="exact"/>
              <w:ind w:left="720"/>
              <w:contextualSpacing/>
              <w:rPr>
                <w:rFonts w:ascii="Arial" w:hAnsi="Arial" w:cs="Arial"/>
                <w:b/>
                <w:sz w:val="20"/>
                <w:szCs w:val="20"/>
              </w:rPr>
            </w:pPr>
          </w:p>
          <w:p w:rsidR="00106C21" w:rsidRPr="0086649C" w:rsidRDefault="00106C21" w:rsidP="002A5B67">
            <w:pPr>
              <w:pStyle w:val="Odstavekseznama"/>
              <w:spacing w:line="240" w:lineRule="exact"/>
              <w:ind w:left="720"/>
              <w:contextualSpacing/>
              <w:rPr>
                <w:rFonts w:ascii="Arial" w:hAnsi="Arial" w:cs="Arial"/>
                <w:b/>
                <w:sz w:val="20"/>
                <w:szCs w:val="20"/>
              </w:rPr>
            </w:pPr>
            <w:r w:rsidRPr="0086649C">
              <w:rPr>
                <w:rFonts w:ascii="Arial" w:hAnsi="Arial" w:cs="Arial"/>
                <w:b/>
                <w:sz w:val="20"/>
                <w:szCs w:val="20"/>
              </w:rPr>
              <w:t xml:space="preserve">K </w:t>
            </w:r>
            <w:r w:rsidR="008804BF">
              <w:rPr>
                <w:rFonts w:ascii="Arial" w:hAnsi="Arial" w:cs="Arial"/>
                <w:b/>
                <w:sz w:val="20"/>
                <w:szCs w:val="20"/>
              </w:rPr>
              <w:t>1</w:t>
            </w:r>
            <w:r w:rsidR="0079486F">
              <w:rPr>
                <w:rFonts w:ascii="Arial" w:hAnsi="Arial" w:cs="Arial"/>
                <w:b/>
                <w:sz w:val="20"/>
                <w:szCs w:val="20"/>
              </w:rPr>
              <w:t>8</w:t>
            </w:r>
            <w:r w:rsidRPr="0086649C">
              <w:rPr>
                <w:rFonts w:ascii="Arial" w:hAnsi="Arial" w:cs="Arial"/>
                <w:b/>
                <w:sz w:val="20"/>
                <w:szCs w:val="20"/>
              </w:rPr>
              <w:t>. členu:</w:t>
            </w:r>
          </w:p>
          <w:p w:rsidR="00106C21" w:rsidRPr="0086649C" w:rsidRDefault="00106C21" w:rsidP="002A5B67">
            <w:pPr>
              <w:pStyle w:val="Odstavekseznama"/>
              <w:spacing w:line="240" w:lineRule="exact"/>
              <w:rPr>
                <w:rFonts w:ascii="Arial" w:hAnsi="Arial" w:cs="Arial"/>
                <w:sz w:val="20"/>
                <w:szCs w:val="20"/>
              </w:rPr>
            </w:pPr>
            <w:r w:rsidRPr="0086649C">
              <w:rPr>
                <w:rFonts w:ascii="Arial" w:hAnsi="Arial" w:cs="Arial"/>
                <w:sz w:val="20"/>
                <w:szCs w:val="20"/>
              </w:rPr>
              <w:t>Člen določa začetek veljavnosti zakona.</w:t>
            </w:r>
          </w:p>
          <w:p w:rsidR="00106C21" w:rsidRPr="0086649C" w:rsidRDefault="00106C21" w:rsidP="002A5B67">
            <w:pPr>
              <w:pStyle w:val="Odstavekseznama"/>
              <w:rPr>
                <w:rFonts w:ascii="Arial" w:hAnsi="Arial" w:cs="Arial"/>
                <w:sz w:val="20"/>
                <w:szCs w:val="20"/>
              </w:rPr>
            </w:pPr>
          </w:p>
          <w:p w:rsidR="00106C21" w:rsidRPr="0086649C" w:rsidRDefault="00106C21" w:rsidP="002A5B67">
            <w:pPr>
              <w:pStyle w:val="Neotevilenodstavek"/>
              <w:spacing w:before="0" w:after="0" w:line="260" w:lineRule="exact"/>
              <w:rPr>
                <w:sz w:val="20"/>
                <w:szCs w:val="20"/>
              </w:rPr>
            </w:pPr>
          </w:p>
        </w:tc>
      </w:tr>
      <w:tr w:rsidR="00106C21" w:rsidRPr="0086649C" w:rsidTr="002A5B67">
        <w:tc>
          <w:tcPr>
            <w:tcW w:w="9213" w:type="dxa"/>
          </w:tcPr>
          <w:p w:rsidR="00106C21" w:rsidRPr="0086649C" w:rsidRDefault="00106C21" w:rsidP="002A5B67">
            <w:pPr>
              <w:pStyle w:val="Poglavje"/>
              <w:spacing w:before="0" w:after="0" w:line="260" w:lineRule="exact"/>
              <w:jc w:val="left"/>
              <w:rPr>
                <w:sz w:val="20"/>
                <w:szCs w:val="20"/>
              </w:rPr>
            </w:pPr>
          </w:p>
        </w:tc>
      </w:tr>
    </w:tbl>
    <w:p w:rsidR="00106C21" w:rsidRPr="0086649C" w:rsidRDefault="00106C21" w:rsidP="00106C21">
      <w:r w:rsidRPr="0086649C">
        <w:br w:type="page"/>
      </w:r>
    </w:p>
    <w:tbl>
      <w:tblPr>
        <w:tblW w:w="0" w:type="auto"/>
        <w:tblLook w:val="04A0" w:firstRow="1" w:lastRow="0" w:firstColumn="1" w:lastColumn="0" w:noHBand="0" w:noVBand="1"/>
      </w:tblPr>
      <w:tblGrid>
        <w:gridCol w:w="9213"/>
      </w:tblGrid>
      <w:tr w:rsidR="00106C21" w:rsidRPr="0086649C" w:rsidTr="002A5B67">
        <w:tc>
          <w:tcPr>
            <w:tcW w:w="9213" w:type="dxa"/>
          </w:tcPr>
          <w:p w:rsidR="00106C21" w:rsidRPr="0086649C" w:rsidRDefault="00106C21" w:rsidP="002A5B67">
            <w:pPr>
              <w:pStyle w:val="Neotevilenodstavek"/>
              <w:spacing w:before="0" w:after="0" w:line="260" w:lineRule="exact"/>
              <w:rPr>
                <w:b/>
                <w:sz w:val="20"/>
                <w:szCs w:val="20"/>
              </w:rPr>
            </w:pPr>
            <w:r w:rsidRPr="0086649C">
              <w:rPr>
                <w:b/>
                <w:sz w:val="20"/>
                <w:szCs w:val="20"/>
              </w:rPr>
              <w:lastRenderedPageBreak/>
              <w:t xml:space="preserve">IV. BESEDILO ČLENOV, KI SE SPREMINJAJO </w:t>
            </w:r>
          </w:p>
          <w:p w:rsidR="00106C21" w:rsidRPr="0086649C" w:rsidRDefault="00106C21" w:rsidP="002A5B67">
            <w:pPr>
              <w:spacing w:after="0" w:line="260" w:lineRule="exact"/>
              <w:rPr>
                <w:rFonts w:ascii="Arial" w:hAnsi="Arial" w:cs="Arial"/>
                <w:sz w:val="20"/>
                <w:szCs w:val="20"/>
              </w:rPr>
            </w:pPr>
          </w:p>
          <w:p w:rsidR="000C24FD" w:rsidRDefault="000C24FD" w:rsidP="002A5B67">
            <w:pPr>
              <w:spacing w:after="120" w:line="260" w:lineRule="exact"/>
              <w:jc w:val="center"/>
              <w:rPr>
                <w:rFonts w:ascii="Arial" w:hAnsi="Arial" w:cs="Arial"/>
                <w:b/>
                <w:sz w:val="20"/>
                <w:szCs w:val="20"/>
              </w:rPr>
            </w:pPr>
          </w:p>
          <w:p w:rsidR="000C24FD" w:rsidRPr="000C24FD" w:rsidRDefault="000C24FD" w:rsidP="000C24FD">
            <w:pPr>
              <w:spacing w:after="120" w:line="260" w:lineRule="exact"/>
              <w:jc w:val="center"/>
              <w:rPr>
                <w:rFonts w:ascii="Arial" w:hAnsi="Arial" w:cs="Arial"/>
                <w:b/>
                <w:sz w:val="20"/>
                <w:szCs w:val="20"/>
              </w:rPr>
            </w:pPr>
            <w:r w:rsidRPr="000C24FD">
              <w:rPr>
                <w:rFonts w:ascii="Arial" w:hAnsi="Arial" w:cs="Arial"/>
                <w:b/>
                <w:sz w:val="20"/>
                <w:szCs w:val="20"/>
              </w:rPr>
              <w:t>10. člen</w:t>
            </w:r>
          </w:p>
          <w:p w:rsidR="000C24FD" w:rsidRPr="000C24FD" w:rsidRDefault="000C24FD" w:rsidP="000C24FD">
            <w:pPr>
              <w:spacing w:after="120" w:line="260" w:lineRule="exact"/>
              <w:jc w:val="center"/>
              <w:rPr>
                <w:rFonts w:ascii="Arial" w:hAnsi="Arial" w:cs="Arial"/>
                <w:b/>
                <w:sz w:val="20"/>
                <w:szCs w:val="20"/>
              </w:rPr>
            </w:pPr>
            <w:r w:rsidRPr="000C24FD">
              <w:rPr>
                <w:rFonts w:ascii="Arial" w:hAnsi="Arial" w:cs="Arial"/>
                <w:b/>
                <w:sz w:val="20"/>
                <w:szCs w:val="20"/>
              </w:rPr>
              <w:t>(nacionalni program za kulturo)</w:t>
            </w:r>
          </w:p>
          <w:p w:rsidR="000C24FD" w:rsidRPr="000C24FD" w:rsidRDefault="000C24FD" w:rsidP="000C24FD">
            <w:pPr>
              <w:spacing w:after="120" w:line="260" w:lineRule="exact"/>
              <w:jc w:val="both"/>
              <w:rPr>
                <w:rFonts w:ascii="Arial" w:hAnsi="Arial" w:cs="Arial"/>
                <w:sz w:val="20"/>
                <w:szCs w:val="20"/>
              </w:rPr>
            </w:pPr>
            <w:r w:rsidRPr="000C24FD">
              <w:rPr>
                <w:rFonts w:ascii="Arial" w:hAnsi="Arial" w:cs="Arial"/>
                <w:sz w:val="20"/>
                <w:szCs w:val="20"/>
              </w:rPr>
              <w:t>Nacionalni progam za kulturo je strateški dokument razvojnega načrtovanja kulturne politike, ki izhaja iz zgodovinsko doseženega položaja kulture in s katerim se ugotovi vlogo kulture v razvoju Slovenije in slovenskega naroda ter javni interes zanjo, opredeli področja kulture, kjer se zagotavljajo kulturne dobrine kot javne dobrine, načrtuje investicije v javno kulturno infrastrukturo, postavi cilje in prioritete kulturne politike in določi čas za njihovo uresničitev ter kazalce, po katerih se bo merilo njihovo doseganje.</w:t>
            </w:r>
          </w:p>
          <w:p w:rsidR="000C24FD" w:rsidRPr="000C24FD" w:rsidRDefault="000C24FD" w:rsidP="000C24FD">
            <w:pPr>
              <w:spacing w:after="120" w:line="260" w:lineRule="exact"/>
              <w:jc w:val="both"/>
              <w:rPr>
                <w:rFonts w:ascii="Arial" w:hAnsi="Arial" w:cs="Arial"/>
                <w:sz w:val="20"/>
                <w:szCs w:val="20"/>
              </w:rPr>
            </w:pPr>
            <w:r w:rsidRPr="000C24FD">
              <w:rPr>
                <w:rFonts w:ascii="Arial" w:hAnsi="Arial" w:cs="Arial"/>
                <w:sz w:val="20"/>
                <w:szCs w:val="20"/>
              </w:rPr>
              <w:t>Nacionalni program za kulturo predvidi usmeritve na področju investicij ter pravne, finančne in organizacijske usmeritve, ki so potrebne za njegovo uresničitev na državni in lokalnih ravneh.</w:t>
            </w:r>
          </w:p>
          <w:p w:rsidR="000C24FD" w:rsidRDefault="000C24FD" w:rsidP="000C24FD">
            <w:pPr>
              <w:spacing w:after="120" w:line="260" w:lineRule="exact"/>
              <w:jc w:val="both"/>
              <w:rPr>
                <w:rFonts w:ascii="Arial" w:hAnsi="Arial" w:cs="Arial"/>
                <w:b/>
                <w:sz w:val="20"/>
                <w:szCs w:val="20"/>
              </w:rPr>
            </w:pPr>
            <w:r w:rsidRPr="000C24FD">
              <w:rPr>
                <w:rFonts w:ascii="Arial" w:hAnsi="Arial" w:cs="Arial"/>
                <w:sz w:val="20"/>
                <w:szCs w:val="20"/>
              </w:rPr>
              <w:t>Nacionalni program za kulturo se sprejema za obdobje štirih let, pri čemer vsebuje tudi dolgoročne usmeritve, ki presegajo to obdobje.</w:t>
            </w:r>
          </w:p>
          <w:p w:rsidR="000C24FD" w:rsidRPr="000C24FD" w:rsidRDefault="000C24FD" w:rsidP="000C24FD">
            <w:pPr>
              <w:spacing w:after="120" w:line="260" w:lineRule="exact"/>
              <w:jc w:val="center"/>
              <w:rPr>
                <w:rFonts w:ascii="Arial" w:hAnsi="Arial" w:cs="Arial"/>
                <w:b/>
                <w:sz w:val="20"/>
                <w:szCs w:val="20"/>
              </w:rPr>
            </w:pPr>
            <w:r w:rsidRPr="000C24FD">
              <w:rPr>
                <w:rFonts w:ascii="Arial" w:hAnsi="Arial" w:cs="Arial"/>
                <w:b/>
                <w:sz w:val="20"/>
                <w:szCs w:val="20"/>
              </w:rPr>
              <w:t>13. člen</w:t>
            </w:r>
          </w:p>
          <w:p w:rsidR="000C24FD" w:rsidRPr="000C24FD" w:rsidRDefault="000C24FD" w:rsidP="000C24FD">
            <w:pPr>
              <w:spacing w:after="120" w:line="260" w:lineRule="exact"/>
              <w:jc w:val="center"/>
              <w:rPr>
                <w:rFonts w:ascii="Arial" w:hAnsi="Arial" w:cs="Arial"/>
                <w:b/>
                <w:sz w:val="20"/>
                <w:szCs w:val="20"/>
              </w:rPr>
            </w:pPr>
            <w:r w:rsidRPr="000C24FD">
              <w:rPr>
                <w:rFonts w:ascii="Arial" w:hAnsi="Arial" w:cs="Arial"/>
                <w:b/>
                <w:sz w:val="20"/>
                <w:szCs w:val="20"/>
              </w:rPr>
              <w:t>(poročanje)</w:t>
            </w:r>
          </w:p>
          <w:p w:rsidR="000C24FD" w:rsidRPr="000C24FD" w:rsidRDefault="000C24FD" w:rsidP="000C24FD">
            <w:pPr>
              <w:spacing w:before="240" w:after="100" w:line="240" w:lineRule="auto"/>
              <w:jc w:val="both"/>
              <w:rPr>
                <w:rFonts w:ascii="Arial" w:hAnsi="Arial" w:cs="Arial"/>
                <w:sz w:val="20"/>
                <w:szCs w:val="20"/>
              </w:rPr>
            </w:pPr>
            <w:r w:rsidRPr="000C24FD">
              <w:rPr>
                <w:rFonts w:ascii="Arial" w:hAnsi="Arial" w:cs="Arial"/>
                <w:sz w:val="20"/>
                <w:szCs w:val="20"/>
              </w:rPr>
              <w:t>Vlada vsako leto najpozneje do konca meseca junija predloži državnemu zboru poročilo o izvajanju nacionalnega programa za kulturo v preteklem letu z oceno rezultatov. Vlada lahko predlaga spremembe in dopolnitve nacionalnega programa za kulturo kadarkoli v času njegove veljavnosti, predlog sprememb in dopolnitev lahko poda tudi skupaj s poročilom državnemu zboru.</w:t>
            </w:r>
          </w:p>
          <w:p w:rsidR="00106C21" w:rsidRPr="0086649C" w:rsidRDefault="00106C21" w:rsidP="002A5B67">
            <w:pPr>
              <w:spacing w:after="120" w:line="260" w:lineRule="exact"/>
              <w:jc w:val="center"/>
              <w:rPr>
                <w:rFonts w:ascii="Arial" w:hAnsi="Arial" w:cs="Arial"/>
                <w:b/>
                <w:sz w:val="20"/>
                <w:szCs w:val="20"/>
              </w:rPr>
            </w:pPr>
            <w:r w:rsidRPr="0086649C">
              <w:rPr>
                <w:rFonts w:ascii="Arial" w:hAnsi="Arial" w:cs="Arial"/>
                <w:b/>
                <w:sz w:val="20"/>
                <w:szCs w:val="20"/>
              </w:rPr>
              <w:t>22. člen</w:t>
            </w:r>
          </w:p>
          <w:p w:rsidR="00106C21" w:rsidRPr="0086649C" w:rsidRDefault="00106C21" w:rsidP="002A5B67">
            <w:pPr>
              <w:spacing w:after="120" w:line="260" w:lineRule="exact"/>
              <w:jc w:val="center"/>
              <w:rPr>
                <w:rFonts w:ascii="Arial" w:hAnsi="Arial" w:cs="Arial"/>
                <w:b/>
                <w:sz w:val="20"/>
                <w:szCs w:val="20"/>
              </w:rPr>
            </w:pPr>
            <w:r w:rsidRPr="0086649C">
              <w:rPr>
                <w:rFonts w:ascii="Arial" w:hAnsi="Arial" w:cs="Arial"/>
                <w:b/>
                <w:sz w:val="20"/>
                <w:szCs w:val="20"/>
              </w:rPr>
              <w:t>(nosilec javnega interesa)</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Javni interes iz 8. člena tega zakona uresničujejo država in lokalne skupnosti samostojno ali pa ustanovijo za izvajanje posamičnih nalog javne sklade ali javne agencije.</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Nosilci javnega interesa delujejo na podlagi zakonodaje, nacionalnega oziroma lokalnega programa za kulturo, strateškega načrta, programa dela ter letnega izvedbenega načrta, ki obsega finančni načrt z obrazložitvijo.</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Javna agencija in javni sklad morata imeti strateški načrt za obdobje petih let, pri čemer lahko načrt vsebuje tudi dolgoročne usmeritve, ki presegajo to obdobje. Strateški načrt obsega programske usmeritve, organizacijske usmeritve, opredelitev investicij in investicijskega vzdrževanja ter kadrovski načrt. Javna agencija oziroma javni sklad mora k strateškemu načrtu pridobiti predhodno mnenje ustanovitelja. Strateški načrt sprejme direktor javne agencije oziroma javnega sklada s soglasjem sveta javne agencije oziroma nadzornega sveta javnega sklada. Če direktor ne sprejme strateškega načrta do izteka veljavnosti prejšnjega, je to razlog za njegovo razrešitev.</w:t>
            </w:r>
          </w:p>
          <w:p w:rsidR="00106C21" w:rsidRPr="0086649C" w:rsidRDefault="00106C21" w:rsidP="002A5B67">
            <w:pPr>
              <w:spacing w:after="120" w:line="260" w:lineRule="exact"/>
              <w:jc w:val="center"/>
              <w:rPr>
                <w:rFonts w:ascii="Arial" w:hAnsi="Arial" w:cs="Arial"/>
                <w:b/>
                <w:sz w:val="20"/>
                <w:szCs w:val="20"/>
              </w:rPr>
            </w:pPr>
            <w:r w:rsidRPr="0086649C">
              <w:rPr>
                <w:rFonts w:ascii="Arial" w:hAnsi="Arial" w:cs="Arial"/>
                <w:b/>
                <w:sz w:val="20"/>
                <w:szCs w:val="20"/>
              </w:rPr>
              <w:t>30. člen</w:t>
            </w:r>
          </w:p>
          <w:p w:rsidR="00106C21" w:rsidRPr="0086649C" w:rsidRDefault="00106C21" w:rsidP="002A5B67">
            <w:pPr>
              <w:spacing w:after="120" w:line="260" w:lineRule="exact"/>
              <w:jc w:val="center"/>
              <w:rPr>
                <w:rFonts w:ascii="Arial" w:hAnsi="Arial" w:cs="Arial"/>
                <w:b/>
                <w:sz w:val="20"/>
                <w:szCs w:val="20"/>
              </w:rPr>
            </w:pPr>
            <w:r w:rsidRPr="0086649C">
              <w:rPr>
                <w:rFonts w:ascii="Arial" w:hAnsi="Arial" w:cs="Arial"/>
                <w:b/>
                <w:sz w:val="20"/>
                <w:szCs w:val="20"/>
              </w:rPr>
              <w:t>(evidenca javnih zavodov na področju kulture)</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Ministrstvo, pristojno za kulturo, vodi evidenco javnih zavodov na področju kulture, ki jih je ustanovila država, lokalne skupnosti ali druge osebe javnega prava. Podatke, ki se vpisujejo v evidenco in način obveščanja ministrstva, podrobneje določi minister.</w:t>
            </w:r>
          </w:p>
          <w:p w:rsidR="00106C21" w:rsidRPr="0086649C" w:rsidRDefault="00106C21" w:rsidP="002A5B67">
            <w:pPr>
              <w:spacing w:after="120" w:line="260" w:lineRule="exact"/>
              <w:jc w:val="center"/>
              <w:rPr>
                <w:rFonts w:ascii="Arial" w:hAnsi="Arial" w:cs="Arial"/>
                <w:b/>
                <w:sz w:val="20"/>
                <w:szCs w:val="20"/>
              </w:rPr>
            </w:pPr>
            <w:r w:rsidRPr="0086649C">
              <w:rPr>
                <w:rFonts w:ascii="Arial" w:hAnsi="Arial" w:cs="Arial"/>
                <w:b/>
                <w:sz w:val="20"/>
                <w:szCs w:val="20"/>
              </w:rPr>
              <w:t>35. člen</w:t>
            </w:r>
          </w:p>
          <w:p w:rsidR="00106C21" w:rsidRPr="0086649C" w:rsidRDefault="00106C21" w:rsidP="002A5B67">
            <w:pPr>
              <w:spacing w:after="120" w:line="260" w:lineRule="exact"/>
              <w:jc w:val="center"/>
              <w:rPr>
                <w:rFonts w:ascii="Arial" w:hAnsi="Arial" w:cs="Arial"/>
                <w:b/>
                <w:sz w:val="20"/>
                <w:szCs w:val="20"/>
              </w:rPr>
            </w:pPr>
            <w:r w:rsidRPr="0086649C">
              <w:rPr>
                <w:rFonts w:ascii="Arial" w:hAnsi="Arial" w:cs="Arial"/>
                <w:b/>
                <w:sz w:val="20"/>
                <w:szCs w:val="20"/>
              </w:rPr>
              <w:t>(naloge direktorja)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Naloge direktorja so:</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organizira delo javnega zavoda,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sprejema strateški načrt,</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sprejema program dela,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lastRenderedPageBreak/>
              <w:t>-       sprejema akt o organizaciji dela po predhodnem mnenju reprezentativnih sindikatov v javnem zavodu,</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sprejema akt o sistemizaciji delovnih mest po predhodnem mnenju, reprezentativnih sindikatov v javnem zavodu,</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sprejema kadrovski načrt,</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sprejema načrt nabav osnovnih sredstev in investicijskega vzdrževanja,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sprejema druge akte, ki urejajo pomembna vprašanja v zvezi z delovanjem javnega zavoda,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poroča ustanovitelju in svetu o zadevah, ki lahko pomembno vplivajo na delovanje javnega zavoda,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pripravi letno poročilo,</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sklepa zavodsko kolektivno pogodbo, če jo zavod ima,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in druge naloge, določene z ustanovitvenim aktom.</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 xml:space="preserve">K aktom iz druge, tretje, četrte, pete, šeste, sedme in enajste </w:t>
            </w:r>
            <w:proofErr w:type="spellStart"/>
            <w:r w:rsidRPr="0086649C">
              <w:rPr>
                <w:rFonts w:ascii="Arial" w:hAnsi="Arial" w:cs="Arial"/>
                <w:sz w:val="20"/>
                <w:szCs w:val="20"/>
              </w:rPr>
              <w:t>alinee</w:t>
            </w:r>
            <w:proofErr w:type="spellEnd"/>
            <w:r w:rsidRPr="0086649C">
              <w:rPr>
                <w:rFonts w:ascii="Arial" w:hAnsi="Arial" w:cs="Arial"/>
                <w:sz w:val="20"/>
                <w:szCs w:val="20"/>
              </w:rPr>
              <w:t xml:space="preserve"> prejšnjega odstavka daje soglasje svet javnega zavoda.</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Strateški načrt iz prvega odstavka tega člena je dokument srednjeročnega razvojnega načrtovanja, ki upošteva cilje in prioritete nacionalnega oziroma lokalnega programa za kulturo, program dela pa je njegov letni izvedbeni načrt, katerega sestavni del je finančni načrt.</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Strateški načrt se sprejme za obdobje petih let, pri čemer lahko vsebuje tudi dolgoročne usmeritve, ki presegajo to obdobje. Strateški načrt javnega zavoda obsega programske usmeritve in predviden obseg programa, organizacijske usmeritve, opredelitev investicij in investicijskega vzdrževanja ter podlage za kadrovski načrt, ki vključujejo tudi predvidene zunanje sodelavce. K strateškemu načrtu je treba pridobiti predhodno mnenje ustanovitelja in financerja javnega zavoda. Če direktor ne sprejme strateškega načrta do izteka veljavnosti prejšnjega, je to razlog za njegovo razrešitev.</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Financer javnega zavoda je lokalna skupnost ali država, ki financira javni zavod in hkrati ni njegova ustanoviteljica.</w:t>
            </w:r>
          </w:p>
          <w:p w:rsidR="00106C21" w:rsidRPr="0086649C" w:rsidRDefault="00106C21" w:rsidP="002A5B67">
            <w:pPr>
              <w:spacing w:after="120" w:line="260" w:lineRule="exact"/>
              <w:jc w:val="center"/>
              <w:rPr>
                <w:rFonts w:ascii="Arial" w:hAnsi="Arial" w:cs="Arial"/>
                <w:b/>
                <w:sz w:val="20"/>
                <w:szCs w:val="20"/>
              </w:rPr>
            </w:pPr>
            <w:r w:rsidRPr="0086649C">
              <w:rPr>
                <w:rFonts w:ascii="Arial" w:hAnsi="Arial" w:cs="Arial"/>
                <w:b/>
                <w:sz w:val="20"/>
                <w:szCs w:val="20"/>
              </w:rPr>
              <w:t>42. člen</w:t>
            </w:r>
          </w:p>
          <w:p w:rsidR="00106C21" w:rsidRPr="0086649C" w:rsidRDefault="00106C21" w:rsidP="002A5B67">
            <w:pPr>
              <w:spacing w:after="120" w:line="260" w:lineRule="exact"/>
              <w:jc w:val="center"/>
              <w:rPr>
                <w:rFonts w:ascii="Arial" w:hAnsi="Arial" w:cs="Arial"/>
                <w:b/>
                <w:sz w:val="20"/>
                <w:szCs w:val="20"/>
              </w:rPr>
            </w:pPr>
            <w:r w:rsidRPr="0086649C">
              <w:rPr>
                <w:rFonts w:ascii="Arial" w:hAnsi="Arial" w:cs="Arial"/>
                <w:b/>
                <w:sz w:val="20"/>
                <w:szCs w:val="20"/>
              </w:rPr>
              <w:t>(svet)</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Javni zavod ima svet, ki ga sestavljajo predstavniki ustanovitelja, ki jih izmed strokovnjakov s področja dela javnega zavoda, financ in pravnih zadev imenuje ustanovitelj, in predstavniki delavcev zavoda, ki imajo najmanj enega člana in največ do ene tretjine članov v svetu zavoda.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Svet ima naslednje naloge:</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nadzira zakonitost dela in poslovanja javnega zavoda,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spremlja, analizira in ocenjuje delovanje javnega zavoda,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predlaga ustanovitelju revizijo poslovanja, ki jo lahko opravi tudi notranji revizor ustanovitelja,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ocenjuje delo direktorja,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daje soglasje k strateškemu načrtu, programu dela, finančnem načrtu, sistemizaciji delovnih mest, organizaciji dela, kadrovskemu načrtu, načrtu nabav in k zavodski kolektivni pogodbi, ter nadzira njihovo izvajanje,</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daje soglasje k cenam javnih kulturnih dobrin,</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daje predhodno mnenje k imenovanju direktorja,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sklepa pogodbo o zaposlitvi z direktorjem,</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odloča o pritožbah delavcev, ki se nanašajo na pravice, obveznosti in odgovornosti delavcev iz delovnega razmerja,</w:t>
            </w:r>
          </w:p>
          <w:p w:rsidR="00106C21" w:rsidRPr="0086649C" w:rsidRDefault="00106C21" w:rsidP="002A5B67">
            <w:pPr>
              <w:spacing w:after="120" w:line="260" w:lineRule="exact"/>
              <w:rPr>
                <w:rFonts w:ascii="Arial" w:hAnsi="Arial" w:cs="Arial"/>
                <w:sz w:val="20"/>
                <w:szCs w:val="20"/>
              </w:rPr>
            </w:pPr>
            <w:r w:rsidRPr="0086649C">
              <w:rPr>
                <w:rFonts w:ascii="Arial" w:hAnsi="Arial" w:cs="Arial"/>
                <w:sz w:val="20"/>
                <w:szCs w:val="20"/>
              </w:rPr>
              <w:t>-       opravlja druge naloge v skladu z aktom o ustanovitvi javnega zavoda.</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lastRenderedPageBreak/>
              <w:t>Član sveta se mora vsako leto udeležiti programa usposabljanja, katerega vsebino, obseg in način izvedbe določi minister. Usposabljanje izvaja ministrstvo, pristojno za kulturo. Član sveta se mora prvega usposabljanja udeležiti najpozneje v roku šestih mesecev od nastopa mandata. Člana sveta, ki se programa usposabljanja ne udeleži v skladu s tem členom, se razreši oziroma odpokliče.</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Z aktom o ustanovitvi javnega zavoda se podrobneje določi sestavo in način delovanja sveta.</w:t>
            </w:r>
          </w:p>
          <w:p w:rsidR="00106C21" w:rsidRPr="0086649C" w:rsidRDefault="00106C21" w:rsidP="002A5B67">
            <w:pPr>
              <w:spacing w:after="120" w:line="260" w:lineRule="exact"/>
              <w:rPr>
                <w:rFonts w:ascii="Arial" w:hAnsi="Arial" w:cs="Arial"/>
                <w:sz w:val="20"/>
                <w:szCs w:val="20"/>
              </w:rPr>
            </w:pPr>
          </w:p>
          <w:p w:rsidR="00106C21" w:rsidRPr="0086649C" w:rsidRDefault="00106C21" w:rsidP="002A5B67">
            <w:pPr>
              <w:spacing w:after="120" w:line="260" w:lineRule="exact"/>
              <w:jc w:val="center"/>
              <w:rPr>
                <w:rFonts w:ascii="Arial" w:hAnsi="Arial" w:cs="Arial"/>
                <w:b/>
                <w:sz w:val="20"/>
                <w:szCs w:val="20"/>
              </w:rPr>
            </w:pPr>
            <w:r w:rsidRPr="0086649C">
              <w:rPr>
                <w:rFonts w:ascii="Arial" w:hAnsi="Arial" w:cs="Arial"/>
                <w:b/>
                <w:sz w:val="20"/>
                <w:szCs w:val="20"/>
              </w:rPr>
              <w:t>82. člen</w:t>
            </w:r>
          </w:p>
          <w:p w:rsidR="00106C21" w:rsidRPr="0086649C" w:rsidRDefault="00106C21" w:rsidP="002A5B67">
            <w:pPr>
              <w:spacing w:after="120" w:line="260" w:lineRule="exact"/>
              <w:jc w:val="center"/>
              <w:rPr>
                <w:rFonts w:ascii="Arial" w:hAnsi="Arial" w:cs="Arial"/>
                <w:b/>
                <w:sz w:val="20"/>
                <w:szCs w:val="20"/>
              </w:rPr>
            </w:pPr>
            <w:r w:rsidRPr="0086649C">
              <w:rPr>
                <w:rFonts w:ascii="Arial" w:hAnsi="Arial" w:cs="Arial"/>
                <w:b/>
                <w:sz w:val="20"/>
                <w:szCs w:val="20"/>
              </w:rPr>
              <w:t>(vpis v razvid samozaposlenih v kulturi pri ministrstvu, pristojnem za kulturo)</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Samostojno poklicno opravljanje kulturnih dejavnosti se registrira po splošnih predpisih.</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Če posameznik izpolnjuje posebne pogoje iz tega člena, se lahko namesto po splošnih predpisih registrira pri ministrstvu, pristojnem za kulturo, tako da se vpiše v razvid samozaposlenih v kulturi.</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Pogoji za vpis v razvid iz prejšnjega odstavka so:</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       da kandidat opravlja samostojno specializiran poklic na področjih iz 4. člena tega zakona in ni uživalec pokojnine,</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       da ima ustrezno strokovno izobrazbo oziroma z dosedanjim delom izkazuje, da je usposobljen za opravljanje te dejavnosti.</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Kdor prvič po končanem študiju zaprosi za vpis v razvid samozaposlenih v kulturi, se vpiše pod naslednjimi pogoji:</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       da njegovi študijski dosežki obetajo pomembno delovanje na področju kulture, ali ko gre za poklic, ki ga je zaradi kadrovskih potreb v kulturi potrebno posebej podpirati (deficitarni poklic) in</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       da od zaključka študija oziroma strokovnega izpita, če je ta predpisan z zakonom, nista minili več kot dve leti.</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 xml:space="preserve">Samozaposlen v kulturi sklepa v okviru svoje registrirane dejavnosti pogodbe civilnega prava. Kadar posameznik opravlja tudi dejavnosti, ki ne sodijo v kulturno dejavnost iz prve </w:t>
            </w:r>
            <w:proofErr w:type="spellStart"/>
            <w:r w:rsidRPr="0086649C">
              <w:rPr>
                <w:rFonts w:ascii="Arial" w:hAnsi="Arial" w:cs="Arial"/>
                <w:sz w:val="20"/>
                <w:szCs w:val="20"/>
              </w:rPr>
              <w:t>alinee</w:t>
            </w:r>
            <w:proofErr w:type="spellEnd"/>
            <w:r w:rsidRPr="0086649C">
              <w:rPr>
                <w:rFonts w:ascii="Arial" w:hAnsi="Arial" w:cs="Arial"/>
                <w:sz w:val="20"/>
                <w:szCs w:val="20"/>
              </w:rPr>
              <w:t xml:space="preserve"> tretjega odstavka tega člena, jih ne sme opravljati kot samozaposlen v kulturi, ampak po splošnih predpisih.</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Kadar so določeni za opravljanje posamezne kulturne dejavnosti posebni pogoji, lahko prične posameznik iz tega člena z delom, ko je izdana pravnomočna odločba o njihovem izpolnjevanju.</w:t>
            </w:r>
          </w:p>
          <w:p w:rsidR="00106C21" w:rsidRPr="0086649C" w:rsidRDefault="00106C21" w:rsidP="002A5B67">
            <w:pPr>
              <w:spacing w:after="120"/>
              <w:jc w:val="center"/>
              <w:rPr>
                <w:rFonts w:ascii="Arial" w:hAnsi="Arial" w:cs="Arial"/>
                <w:b/>
                <w:sz w:val="20"/>
                <w:szCs w:val="20"/>
              </w:rPr>
            </w:pPr>
            <w:r w:rsidRPr="0086649C">
              <w:rPr>
                <w:rFonts w:ascii="Arial" w:hAnsi="Arial" w:cs="Arial"/>
                <w:b/>
                <w:sz w:val="20"/>
                <w:szCs w:val="20"/>
              </w:rPr>
              <w:t>83. člen</w:t>
            </w:r>
          </w:p>
          <w:p w:rsidR="00106C21" w:rsidRPr="0086649C" w:rsidRDefault="00106C21" w:rsidP="002A5B67">
            <w:pPr>
              <w:spacing w:after="120"/>
              <w:jc w:val="center"/>
              <w:rPr>
                <w:rFonts w:ascii="Arial" w:hAnsi="Arial" w:cs="Arial"/>
                <w:b/>
                <w:sz w:val="20"/>
                <w:szCs w:val="20"/>
              </w:rPr>
            </w:pPr>
            <w:r w:rsidRPr="0086649C">
              <w:rPr>
                <w:rFonts w:ascii="Arial" w:hAnsi="Arial" w:cs="Arial"/>
                <w:b/>
                <w:sz w:val="20"/>
                <w:szCs w:val="20"/>
              </w:rPr>
              <w:t>(pravica do plačila prispevkov za socialno varnost iz državnega proračuna)</w:t>
            </w:r>
          </w:p>
          <w:p w:rsidR="00106C21" w:rsidRPr="0086649C" w:rsidRDefault="00106C21" w:rsidP="002A5B67">
            <w:pPr>
              <w:pStyle w:val="odstavek1"/>
              <w:rPr>
                <w:sz w:val="20"/>
                <w:szCs w:val="20"/>
                <w:lang w:eastAsia="en-US"/>
              </w:rPr>
            </w:pPr>
            <w:r w:rsidRPr="0086649C">
              <w:rPr>
                <w:sz w:val="20"/>
                <w:szCs w:val="20"/>
                <w:lang w:eastAsia="en-US"/>
              </w:rPr>
              <w:t>Samozaposleni v kulturi lahko zaprosijo za pridobitev pravice do plačila prispevkov za obvezno pokojninsko in invalidsko zavarovanje, za obvezno zdravstveno zavarovanje ter za starševsko varstvo in za zaposlovanje od najnižje pokojninske osnove za socialno in zdravstveno zavarovanje iz državnega proračuna v primerih, ko njihovo delo pomeni izjemen kulturni prispevek v zadnjih treh letih ali ko gre za poklice ali dejavnosti, ki jih je potrebno zaradi kadrovskih potreb v kulturi posebej podpirati (deficitarni poklic), če delo samozaposlenega v zadnjih treh letih pomeni prispevek k razvoju področja, ki ga zajema ta poklic.</w:t>
            </w:r>
          </w:p>
          <w:p w:rsidR="00106C21" w:rsidRPr="0086649C" w:rsidRDefault="00106C21" w:rsidP="002A5B67">
            <w:pPr>
              <w:pStyle w:val="odstavek1"/>
              <w:rPr>
                <w:sz w:val="20"/>
                <w:szCs w:val="20"/>
                <w:lang w:eastAsia="en-US"/>
              </w:rPr>
            </w:pPr>
            <w:r w:rsidRPr="0086649C">
              <w:rPr>
                <w:sz w:val="20"/>
                <w:szCs w:val="20"/>
                <w:lang w:eastAsia="en-US"/>
              </w:rPr>
              <w:t>Pravica iz prejšnjega odstavka se podeljuje za tri leta z možnostjo ponovnih podeljevanj. Ne glede na prejšnji stavek pravica iz prejšnjega odstavka samozaposlenemu v kulturi preneha po samem zakonu naslednji dan, ko izpolni pogoje za pridobitev pravice do starostne pokojnine.</w:t>
            </w:r>
          </w:p>
          <w:p w:rsidR="00106C21" w:rsidRPr="0086649C" w:rsidRDefault="00106C21" w:rsidP="002A5B67">
            <w:pPr>
              <w:pStyle w:val="odstavek1"/>
              <w:rPr>
                <w:sz w:val="20"/>
                <w:szCs w:val="20"/>
                <w:lang w:eastAsia="en-US"/>
              </w:rPr>
            </w:pPr>
            <w:r w:rsidRPr="0086649C">
              <w:rPr>
                <w:sz w:val="20"/>
                <w:szCs w:val="20"/>
                <w:lang w:eastAsia="en-US"/>
              </w:rPr>
              <w:t xml:space="preserve">Ne glede na prejšnji odstavek se samozaposlenemu v kulturi, ki je dosegel starost najmanj 50 let in zaprosi za pravico do plačila prispevkov, ter: </w:t>
            </w:r>
          </w:p>
          <w:p w:rsidR="00106C21" w:rsidRPr="0086649C" w:rsidRDefault="00106C21" w:rsidP="002A5B67">
            <w:pPr>
              <w:pStyle w:val="alineazaodstavkom1"/>
              <w:rPr>
                <w:sz w:val="20"/>
                <w:szCs w:val="20"/>
                <w:lang w:eastAsia="en-US"/>
              </w:rPr>
            </w:pPr>
            <w:r w:rsidRPr="0086649C">
              <w:rPr>
                <w:sz w:val="20"/>
                <w:szCs w:val="20"/>
                <w:lang w:eastAsia="en-US"/>
              </w:rPr>
              <w:t xml:space="preserve">- izpolnjuje pogoje iz prvega odstavka tega člena in </w:t>
            </w:r>
          </w:p>
          <w:p w:rsidR="00106C21" w:rsidRPr="0086649C" w:rsidRDefault="00106C21" w:rsidP="002A5B67">
            <w:pPr>
              <w:pStyle w:val="alineazaodstavkom1"/>
              <w:rPr>
                <w:sz w:val="20"/>
                <w:szCs w:val="20"/>
                <w:lang w:eastAsia="en-US"/>
              </w:rPr>
            </w:pPr>
            <w:r w:rsidRPr="0086649C">
              <w:rPr>
                <w:sz w:val="20"/>
                <w:szCs w:val="20"/>
                <w:lang w:eastAsia="en-US"/>
              </w:rPr>
              <w:t xml:space="preserve">- mu je bila do vložitve vloge priznana pravica do plačila prispevkov iz državnega proračuna v skupnem trajanju najmanj 20 let, pri čemer se v to obdobje všteva tudi čas zaposlitve v javnih zavodih s področja kulture, </w:t>
            </w:r>
          </w:p>
          <w:p w:rsidR="00106C21" w:rsidRPr="0086649C" w:rsidRDefault="00106C21" w:rsidP="002A5B67">
            <w:pPr>
              <w:pStyle w:val="zamaknjenadolobaprvinivo1"/>
              <w:rPr>
                <w:sz w:val="20"/>
                <w:szCs w:val="20"/>
                <w:lang w:eastAsia="en-US"/>
              </w:rPr>
            </w:pPr>
            <w:r w:rsidRPr="0086649C">
              <w:rPr>
                <w:sz w:val="20"/>
                <w:szCs w:val="20"/>
                <w:lang w:eastAsia="en-US"/>
              </w:rPr>
              <w:t>prizna pravica do plačila prispevkov za socialno zavarovanje vse do izpolnitve pogojev za pridobitev pravice do starostne pokojnine.</w:t>
            </w:r>
          </w:p>
          <w:p w:rsidR="00106C21" w:rsidRPr="0086649C" w:rsidRDefault="00106C21" w:rsidP="002A5B67">
            <w:pPr>
              <w:pStyle w:val="odstavek1"/>
              <w:rPr>
                <w:rFonts w:eastAsia="Calibri"/>
                <w:sz w:val="20"/>
                <w:szCs w:val="20"/>
                <w:lang w:eastAsia="en-US"/>
              </w:rPr>
            </w:pPr>
            <w:r w:rsidRPr="0086649C">
              <w:rPr>
                <w:rFonts w:eastAsia="Calibri"/>
                <w:sz w:val="20"/>
                <w:szCs w:val="20"/>
                <w:lang w:eastAsia="en-US"/>
              </w:rPr>
              <w:lastRenderedPageBreak/>
              <w:t>Za pravice in obveznosti iz pokojninskega zavarovanja veljajo predpisi, ki urejajo pokojninsko in invalidsko zavarovanje, kolikor ta zakon ne določa drugače. Baletnemu plesalcu, ki je bil vključen v poklicno zavarovanje iz naslova zaposlitve na delovnem mestu baletnega plesalca, se za izpolnitev pogojev za pridobitev pravice do predčasne pokojnine ali starostne pokojnine iz obveznega zavarovanja, k dejanski zavarovalni dobi, za izpolnitev pogojev za pridobitev pravice do predčasne pokojnine ali starostne pokojnine iz obveznega zavarovanja po zakonu, ki ureja pokojninsko in invalidsko zavarovanje, doda polovica obdobja, v katerem je bil vključen v poklicno zavarovanje. Višina prispevka za poklicno zavarovanje se določi v pokojninskem načrtu poklicnega zavarovanja, odobrenega na podlagi določb zakona, ki ureja pokojninsko in invalidsko zavarovanje.</w:t>
            </w:r>
          </w:p>
          <w:p w:rsidR="00106C21" w:rsidRPr="0086649C" w:rsidRDefault="00106C21" w:rsidP="002A5B67">
            <w:pPr>
              <w:spacing w:after="120" w:line="260" w:lineRule="exact"/>
              <w:rPr>
                <w:rFonts w:ascii="Arial" w:hAnsi="Arial" w:cs="Arial"/>
                <w:sz w:val="20"/>
                <w:szCs w:val="20"/>
              </w:rPr>
            </w:pPr>
          </w:p>
          <w:p w:rsidR="00106C21" w:rsidRPr="0086649C" w:rsidRDefault="00106C21" w:rsidP="002A5B67">
            <w:pPr>
              <w:spacing w:after="120" w:line="260" w:lineRule="exact"/>
              <w:jc w:val="center"/>
              <w:rPr>
                <w:rFonts w:ascii="Arial" w:hAnsi="Arial" w:cs="Arial"/>
                <w:b/>
                <w:sz w:val="20"/>
                <w:szCs w:val="20"/>
              </w:rPr>
            </w:pPr>
            <w:proofErr w:type="spellStart"/>
            <w:r w:rsidRPr="0086649C">
              <w:rPr>
                <w:rFonts w:ascii="Arial" w:hAnsi="Arial" w:cs="Arial"/>
                <w:b/>
                <w:sz w:val="20"/>
                <w:szCs w:val="20"/>
              </w:rPr>
              <w:t>102.b</w:t>
            </w:r>
            <w:proofErr w:type="spellEnd"/>
            <w:r w:rsidRPr="0086649C">
              <w:rPr>
                <w:rFonts w:ascii="Arial" w:hAnsi="Arial" w:cs="Arial"/>
                <w:b/>
                <w:sz w:val="20"/>
                <w:szCs w:val="20"/>
              </w:rPr>
              <w:t xml:space="preserve"> člen</w:t>
            </w:r>
          </w:p>
          <w:p w:rsidR="00106C21" w:rsidRPr="0086649C" w:rsidRDefault="00106C21" w:rsidP="002A5B67">
            <w:pPr>
              <w:spacing w:after="120" w:line="260" w:lineRule="exact"/>
              <w:jc w:val="center"/>
              <w:rPr>
                <w:rFonts w:ascii="Arial" w:hAnsi="Arial" w:cs="Arial"/>
                <w:b/>
                <w:sz w:val="20"/>
                <w:szCs w:val="20"/>
              </w:rPr>
            </w:pPr>
            <w:r w:rsidRPr="0086649C">
              <w:rPr>
                <w:rFonts w:ascii="Arial" w:hAnsi="Arial" w:cs="Arial"/>
                <w:b/>
                <w:sz w:val="20"/>
                <w:szCs w:val="20"/>
              </w:rPr>
              <w:t>(financiranje projektov, izbranih pri institucijah zunaj Republike Slovenije)</w:t>
            </w:r>
          </w:p>
          <w:p w:rsidR="00106C21" w:rsidRPr="0086649C" w:rsidRDefault="00106C21" w:rsidP="002A5B67">
            <w:pPr>
              <w:spacing w:after="120" w:line="260" w:lineRule="exact"/>
              <w:jc w:val="both"/>
              <w:rPr>
                <w:rFonts w:ascii="Arial" w:hAnsi="Arial" w:cs="Arial"/>
                <w:sz w:val="20"/>
                <w:szCs w:val="20"/>
              </w:rPr>
            </w:pPr>
            <w:r w:rsidRPr="0086649C">
              <w:rPr>
                <w:rFonts w:ascii="Arial" w:hAnsi="Arial" w:cs="Arial"/>
                <w:sz w:val="20"/>
                <w:szCs w:val="20"/>
              </w:rPr>
              <w:t>Javnim zavodom in drugim kulturnim izvajalcem se lahko za izvedbo kulturnega projekta ali kulturnega programa, ki je sofinanciran iz proračuna Evropske unije in je bil izbran na javnem razpisu, ki ga je izvedla institucija zunaj Republike Slovenije, dodelijo tudi proračunska sredstva države ali lokalne skupnosti na podlagi izvedenega javnega poziva.</w:t>
            </w:r>
          </w:p>
          <w:p w:rsidR="00106C21" w:rsidRPr="0086649C" w:rsidRDefault="00106C21" w:rsidP="002A5B67">
            <w:pPr>
              <w:pStyle w:val="Neotevilenodstavek"/>
              <w:spacing w:before="0" w:after="0" w:line="260" w:lineRule="exact"/>
              <w:rPr>
                <w:sz w:val="20"/>
                <w:szCs w:val="20"/>
              </w:rPr>
            </w:pPr>
          </w:p>
        </w:tc>
      </w:tr>
      <w:tr w:rsidR="00106C21" w:rsidRPr="0086649C" w:rsidTr="002A5B67">
        <w:tc>
          <w:tcPr>
            <w:tcW w:w="9213" w:type="dxa"/>
          </w:tcPr>
          <w:p w:rsidR="00106C21" w:rsidRPr="0086649C" w:rsidRDefault="00106C21" w:rsidP="002A5B67">
            <w:pPr>
              <w:pStyle w:val="Poglavje"/>
              <w:spacing w:before="0" w:after="0" w:line="260" w:lineRule="exact"/>
              <w:jc w:val="left"/>
              <w:rPr>
                <w:sz w:val="20"/>
                <w:szCs w:val="20"/>
              </w:rPr>
            </w:pPr>
            <w:r w:rsidRPr="0086649C">
              <w:rPr>
                <w:sz w:val="20"/>
                <w:szCs w:val="20"/>
              </w:rPr>
              <w:lastRenderedPageBreak/>
              <w:t>V. PREDLOG, DA SE PREDLOG ZAKONA OBRAVNAVA PO NUJNEM OZIROMA SKRAJŠANEM POSTOPKU</w:t>
            </w:r>
          </w:p>
        </w:tc>
      </w:tr>
      <w:tr w:rsidR="00106C21" w:rsidRPr="0086649C" w:rsidTr="002A5B67">
        <w:tc>
          <w:tcPr>
            <w:tcW w:w="9213" w:type="dxa"/>
          </w:tcPr>
          <w:p w:rsidR="00106C21" w:rsidRPr="0086649C" w:rsidRDefault="00106C21" w:rsidP="002A5B67">
            <w:pPr>
              <w:pStyle w:val="Neotevilenodstavek"/>
              <w:spacing w:before="0" w:after="0" w:line="260" w:lineRule="exact"/>
              <w:rPr>
                <w:iCs/>
                <w:sz w:val="20"/>
                <w:szCs w:val="20"/>
              </w:rPr>
            </w:pPr>
            <w:r w:rsidRPr="0086649C">
              <w:rPr>
                <w:iCs/>
                <w:sz w:val="20"/>
                <w:szCs w:val="20"/>
              </w:rPr>
              <w:t>Predlaga se obravnava po skrajšanem postopku, saj gre za manj zahtevne in manjše spremembe zakona, ter njegove uskladitve z drugimi predpisi (npr. Zakon o varstvu osebnih podatkov, Zakon o pokojninskem in invalidskem zavarovanju). Poleg tega se urejajo zadeve, vezane na datum uveljavitve zadnje novele ZUJIK, kot je obveznost usposabljanja članov svetov javnih zavodov in določitev prispevne stopnje za poklicno zavarovanje baletnih plesalcev. Nujna je hitra uveljavitev sprememb, kajti neudeležba na vsakoletnem usposabljanju članov svetov javnih zavodov pomeni razlog za njihovo razrešitev ali odpoklic. Prav tako so nujni popravki določb ZUJIK, ki se vežejo na poklicno pokojnino baletnih plesalcev saj sedanja dikcija ne omogoča ustreznega izvajanja zakona in ureditve položaja baletnih plesalcev.</w:t>
            </w:r>
          </w:p>
          <w:p w:rsidR="00106C21" w:rsidRPr="0086649C" w:rsidRDefault="00106C21" w:rsidP="002A5B67">
            <w:pPr>
              <w:pStyle w:val="Neotevilenodstavek"/>
              <w:spacing w:before="0" w:after="0" w:line="260" w:lineRule="exact"/>
              <w:rPr>
                <w:sz w:val="20"/>
                <w:szCs w:val="20"/>
              </w:rPr>
            </w:pPr>
          </w:p>
        </w:tc>
      </w:tr>
      <w:tr w:rsidR="00106C21" w:rsidRPr="0086649C" w:rsidTr="002A5B67">
        <w:tc>
          <w:tcPr>
            <w:tcW w:w="9213" w:type="dxa"/>
          </w:tcPr>
          <w:p w:rsidR="00106C21" w:rsidRPr="0086649C" w:rsidRDefault="00106C21" w:rsidP="002A5B67">
            <w:pPr>
              <w:pStyle w:val="Poglavje"/>
              <w:spacing w:before="0" w:after="0" w:line="260" w:lineRule="exact"/>
              <w:jc w:val="left"/>
              <w:rPr>
                <w:sz w:val="20"/>
                <w:szCs w:val="20"/>
              </w:rPr>
            </w:pPr>
            <w:r w:rsidRPr="0086649C">
              <w:rPr>
                <w:sz w:val="20"/>
                <w:szCs w:val="20"/>
              </w:rPr>
              <w:t>VI. PRILOGE</w:t>
            </w:r>
          </w:p>
        </w:tc>
      </w:tr>
      <w:tr w:rsidR="00106C21" w:rsidRPr="0086649C" w:rsidTr="002A5B67">
        <w:tc>
          <w:tcPr>
            <w:tcW w:w="9213" w:type="dxa"/>
          </w:tcPr>
          <w:p w:rsidR="00106C21" w:rsidRPr="0086649C" w:rsidRDefault="00106C21" w:rsidP="002A5B67">
            <w:pPr>
              <w:pStyle w:val="Alineazaodstavkom"/>
              <w:numPr>
                <w:ilvl w:val="0"/>
                <w:numId w:val="0"/>
              </w:numPr>
              <w:spacing w:line="260" w:lineRule="exact"/>
              <w:ind w:left="709" w:hanging="284"/>
              <w:rPr>
                <w:sz w:val="20"/>
                <w:szCs w:val="20"/>
              </w:rPr>
            </w:pPr>
          </w:p>
        </w:tc>
      </w:tr>
    </w:tbl>
    <w:p w:rsidR="00106C21" w:rsidRPr="0086649C" w:rsidRDefault="00106C21" w:rsidP="00106C21">
      <w:pPr>
        <w:tabs>
          <w:tab w:val="left" w:pos="708"/>
        </w:tabs>
        <w:spacing w:after="0" w:line="260" w:lineRule="exact"/>
        <w:rPr>
          <w:rFonts w:ascii="Arial" w:hAnsi="Arial" w:cs="Arial"/>
          <w:sz w:val="20"/>
          <w:szCs w:val="20"/>
        </w:rPr>
      </w:pPr>
    </w:p>
    <w:p w:rsidR="00D61E42" w:rsidRDefault="00D61E42"/>
    <w:sectPr w:rsidR="00D61E42" w:rsidSect="002A5B67">
      <w:headerReference w:type="first" r:id="rId26"/>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FB7" w:rsidRDefault="00426FB7">
      <w:pPr>
        <w:spacing w:after="0" w:line="240" w:lineRule="auto"/>
      </w:pPr>
      <w:r>
        <w:separator/>
      </w:r>
    </w:p>
  </w:endnote>
  <w:endnote w:type="continuationSeparator" w:id="0">
    <w:p w:rsidR="00426FB7" w:rsidRDefault="00426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FB7" w:rsidRDefault="00426FB7">
      <w:pPr>
        <w:spacing w:after="0" w:line="240" w:lineRule="auto"/>
      </w:pPr>
      <w:r>
        <w:separator/>
      </w:r>
    </w:p>
  </w:footnote>
  <w:footnote w:type="continuationSeparator" w:id="0">
    <w:p w:rsidR="00426FB7" w:rsidRDefault="00426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6E1" w:rsidRPr="008F3500" w:rsidRDefault="007316E1" w:rsidP="002A5B67">
    <w:pPr>
      <w:pStyle w:val="Glava"/>
      <w:tabs>
        <w:tab w:val="clear" w:pos="4320"/>
        <w:tab w:val="clear" w:pos="8640"/>
        <w:tab w:val="left" w:pos="5112"/>
      </w:tabs>
      <w:spacing w:line="240" w:lineRule="exact"/>
      <w:rPr>
        <w:rFonts w:cs="Arial"/>
        <w:sz w:val="16"/>
      </w:rPr>
    </w:pPr>
    <w:r w:rsidRPr="008F3500">
      <w:rPr>
        <w:rFonts w:cs="Arial"/>
        <w:sz w:val="16"/>
      </w:rPr>
      <w:tab/>
    </w:r>
  </w:p>
  <w:p w:rsidR="007316E1" w:rsidRPr="008F3500" w:rsidRDefault="007316E1" w:rsidP="002A5B67">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nsid w:val="13364150"/>
    <w:multiLevelType w:val="hybridMultilevel"/>
    <w:tmpl w:val="96CA4E8E"/>
    <w:lvl w:ilvl="0" w:tplc="CF22EBE8">
      <w:start w:val="4"/>
      <w:numFmt w:val="bullet"/>
      <w:lvlText w:val="-"/>
      <w:lvlJc w:val="left"/>
      <w:pPr>
        <w:ind w:left="360" w:hanging="360"/>
      </w:pPr>
      <w:rPr>
        <w:rFonts w:ascii="Calibri" w:eastAsia="Times New Roman"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14AB07E6"/>
    <w:multiLevelType w:val="multilevel"/>
    <w:tmpl w:val="CE26092E"/>
    <w:lvl w:ilvl="0">
      <w:start w:val="1"/>
      <w:numFmt w:val="lowerLetter"/>
      <w:lvlText w:val="%1)"/>
      <w:lvlJc w:val="left"/>
      <w:pPr>
        <w:ind w:left="644"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BF0A44"/>
    <w:multiLevelType w:val="hybridMultilevel"/>
    <w:tmpl w:val="2E46A7D4"/>
    <w:lvl w:ilvl="0" w:tplc="313052FA">
      <w:start w:val="1"/>
      <w:numFmt w:val="bullet"/>
      <w:lvlText w:val="–"/>
      <w:lvlJc w:val="left"/>
      <w:pPr>
        <w:ind w:left="1068" w:hanging="360"/>
      </w:pPr>
      <w:rPr>
        <w:rFonts w:ascii="Times New Roman" w:hAnsi="Times New Roman" w:cs="Times New Roman"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
    <w:nsid w:val="1595257D"/>
    <w:multiLevelType w:val="hybridMultilevel"/>
    <w:tmpl w:val="DF2A0ADC"/>
    <w:lvl w:ilvl="0" w:tplc="313052FA">
      <w:start w:val="1"/>
      <w:numFmt w:val="bullet"/>
      <w:lvlText w:val="–"/>
      <w:lvlJc w:val="left"/>
      <w:pPr>
        <w:ind w:left="1068" w:hanging="360"/>
      </w:pPr>
      <w:rPr>
        <w:rFonts w:ascii="Times New Roman" w:hAnsi="Times New Roman" w:cs="Times New Roman"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nsid w:val="183B5452"/>
    <w:multiLevelType w:val="hybridMultilevel"/>
    <w:tmpl w:val="25BAA8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9EA4FD5"/>
    <w:multiLevelType w:val="hybridMultilevel"/>
    <w:tmpl w:val="66843D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1">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3">
    <w:nsid w:val="21C82B6C"/>
    <w:multiLevelType w:val="hybridMultilevel"/>
    <w:tmpl w:val="182253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6605B4E"/>
    <w:multiLevelType w:val="hybridMultilevel"/>
    <w:tmpl w:val="F6F4AF5A"/>
    <w:lvl w:ilvl="0" w:tplc="04240017">
      <w:start w:val="1"/>
      <w:numFmt w:val="lowerLetter"/>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nsid w:val="38F834BE"/>
    <w:multiLevelType w:val="multilevel"/>
    <w:tmpl w:val="CE26092E"/>
    <w:lvl w:ilvl="0">
      <w:start w:val="1"/>
      <w:numFmt w:val="lowerLetter"/>
      <w:lvlText w:val="%1)"/>
      <w:lvlJc w:val="left"/>
      <w:pPr>
        <w:ind w:left="644"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9745F03"/>
    <w:multiLevelType w:val="hybridMultilevel"/>
    <w:tmpl w:val="EC981068"/>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423369E1"/>
    <w:multiLevelType w:val="hybridMultilevel"/>
    <w:tmpl w:val="5E28AC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2E755B5"/>
    <w:multiLevelType w:val="hybridMultilevel"/>
    <w:tmpl w:val="ADF8767C"/>
    <w:lvl w:ilvl="0" w:tplc="313052FA">
      <w:start w:val="1"/>
      <w:numFmt w:val="bullet"/>
      <w:lvlText w:val="–"/>
      <w:lvlJc w:val="left"/>
      <w:pPr>
        <w:ind w:left="1080" w:hanging="360"/>
      </w:pPr>
      <w:rPr>
        <w:rFonts w:ascii="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nsid w:val="46BE2C38"/>
    <w:multiLevelType w:val="hybridMultilevel"/>
    <w:tmpl w:val="317A7404"/>
    <w:lvl w:ilvl="0" w:tplc="04240017">
      <w:start w:val="1"/>
      <w:numFmt w:val="lowerLetter"/>
      <w:lvlText w:val="%1)"/>
      <w:lvlJc w:val="left"/>
      <w:pPr>
        <w:ind w:left="644" w:hanging="360"/>
      </w:p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5">
    <w:nsid w:val="4FC73DC3"/>
    <w:multiLevelType w:val="hybridMultilevel"/>
    <w:tmpl w:val="3AE493B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9B83D4D"/>
    <w:multiLevelType w:val="hybridMultilevel"/>
    <w:tmpl w:val="B3486926"/>
    <w:lvl w:ilvl="0" w:tplc="313052FA">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9D10153"/>
    <w:multiLevelType w:val="hybridMultilevel"/>
    <w:tmpl w:val="2466C006"/>
    <w:lvl w:ilvl="0" w:tplc="254EA164">
      <w:start w:val="1"/>
      <w:numFmt w:val="bullet"/>
      <w:lvlText w:val="-"/>
      <w:lvlJc w:val="left"/>
      <w:pPr>
        <w:ind w:left="540" w:hanging="360"/>
      </w:pPr>
      <w:rPr>
        <w:rFonts w:ascii="Arial" w:eastAsia="Calibri" w:hAnsi="Arial" w:cs="Arial" w:hint="default"/>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2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C9E616C"/>
    <w:multiLevelType w:val="hybridMultilevel"/>
    <w:tmpl w:val="E5DA5CB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5CF32357"/>
    <w:multiLevelType w:val="multilevel"/>
    <w:tmpl w:val="FC4CA3BE"/>
    <w:lvl w:ilvl="0">
      <w:start w:val="49"/>
      <w:numFmt w:val="bullet"/>
      <w:lvlText w:val=""/>
      <w:lvlJc w:val="left"/>
      <w:pPr>
        <w:ind w:left="644" w:hanging="360"/>
      </w:pPr>
      <w:rPr>
        <w:rFonts w:ascii="Symbol" w:eastAsia="Times New Roman" w:hAnsi="Symbol" w:cs="Times New Roman"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A672E33"/>
    <w:multiLevelType w:val="hybridMultilevel"/>
    <w:tmpl w:val="703634D6"/>
    <w:lvl w:ilvl="0" w:tplc="D9A89408">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33">
    <w:nsid w:val="6ED66695"/>
    <w:multiLevelType w:val="hybridMultilevel"/>
    <w:tmpl w:val="82F6ACC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61A0595"/>
    <w:multiLevelType w:val="multilevel"/>
    <w:tmpl w:val="A18878D4"/>
    <w:lvl w:ilvl="0">
      <w:start w:val="1"/>
      <w:numFmt w:val="bullet"/>
      <w:lvlText w:val="–"/>
      <w:lvlJc w:val="left"/>
      <w:pPr>
        <w:ind w:left="644" w:hanging="360"/>
      </w:pPr>
      <w:rPr>
        <w:rFonts w:ascii="Times New Roman" w:hAnsi="Times New Roman" w:cs="Times New Roman"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3"/>
  </w:num>
  <w:num w:numId="4">
    <w:abstractNumId w:val="16"/>
  </w:num>
  <w:num w:numId="5">
    <w:abstractNumId w:val="0"/>
  </w:num>
  <w:num w:numId="6">
    <w:abstractNumId w:val="18"/>
  </w:num>
  <w:num w:numId="7">
    <w:abstractNumId w:val="12"/>
  </w:num>
  <w:num w:numId="8">
    <w:abstractNumId w:val="2"/>
  </w:num>
  <w:num w:numId="9">
    <w:abstractNumId w:val="11"/>
  </w:num>
  <w:num w:numId="10">
    <w:abstractNumId w:val="28"/>
  </w:num>
  <w:num w:numId="11">
    <w:abstractNumId w:val="31"/>
  </w:num>
  <w:num w:numId="12">
    <w:abstractNumId w:val="35"/>
  </w:num>
  <w:num w:numId="13">
    <w:abstractNumId w:val="19"/>
  </w:num>
  <w:num w:numId="14">
    <w:abstractNumId w:val="15"/>
  </w:num>
  <w:num w:numId="15">
    <w:abstractNumId w:val="33"/>
  </w:num>
  <w:num w:numId="16">
    <w:abstractNumId w:val="25"/>
  </w:num>
  <w:num w:numId="17">
    <w:abstractNumId w:val="5"/>
  </w:num>
  <w:num w:numId="18">
    <w:abstractNumId w:val="26"/>
  </w:num>
  <w:num w:numId="19">
    <w:abstractNumId w:val="9"/>
  </w:num>
  <w:num w:numId="20">
    <w:abstractNumId w:val="8"/>
  </w:num>
  <w:num w:numId="21">
    <w:abstractNumId w:val="1"/>
  </w:num>
  <w:num w:numId="22">
    <w:abstractNumId w:val="10"/>
  </w:num>
  <w:num w:numId="23">
    <w:abstractNumId w:val="22"/>
  </w:num>
  <w:num w:numId="24">
    <w:abstractNumId w:val="14"/>
  </w:num>
  <w:num w:numId="25">
    <w:abstractNumId w:val="7"/>
  </w:num>
  <w:num w:numId="26">
    <w:abstractNumId w:val="6"/>
  </w:num>
  <w:num w:numId="27">
    <w:abstractNumId w:val="32"/>
  </w:num>
  <w:num w:numId="28">
    <w:abstractNumId w:val="17"/>
  </w:num>
  <w:num w:numId="29">
    <w:abstractNumId w:val="34"/>
  </w:num>
  <w:num w:numId="30">
    <w:abstractNumId w:val="30"/>
  </w:num>
  <w:num w:numId="31">
    <w:abstractNumId w:val="29"/>
  </w:num>
  <w:num w:numId="32">
    <w:abstractNumId w:val="20"/>
  </w:num>
  <w:num w:numId="33">
    <w:abstractNumId w:val="4"/>
  </w:num>
  <w:num w:numId="34">
    <w:abstractNumId w:val="24"/>
  </w:num>
  <w:num w:numId="35">
    <w:abstractNumId w:val="27"/>
  </w:num>
  <w:num w:numId="36">
    <w:abstractNumId w:val="1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21"/>
    <w:rsid w:val="00002F3C"/>
    <w:rsid w:val="00033F86"/>
    <w:rsid w:val="0003733F"/>
    <w:rsid w:val="0004474C"/>
    <w:rsid w:val="000461EA"/>
    <w:rsid w:val="0005279D"/>
    <w:rsid w:val="000617C6"/>
    <w:rsid w:val="00061EB1"/>
    <w:rsid w:val="00063AF2"/>
    <w:rsid w:val="000835EE"/>
    <w:rsid w:val="000902DB"/>
    <w:rsid w:val="000A507E"/>
    <w:rsid w:val="000C24FD"/>
    <w:rsid w:val="000D133E"/>
    <w:rsid w:val="000E0770"/>
    <w:rsid w:val="000E5A7E"/>
    <w:rsid w:val="000F4D5E"/>
    <w:rsid w:val="00106C21"/>
    <w:rsid w:val="00107D77"/>
    <w:rsid w:val="001120F2"/>
    <w:rsid w:val="0011300C"/>
    <w:rsid w:val="00120AE9"/>
    <w:rsid w:val="00122AEC"/>
    <w:rsid w:val="0013264E"/>
    <w:rsid w:val="00132A8B"/>
    <w:rsid w:val="00157F8C"/>
    <w:rsid w:val="00163BB2"/>
    <w:rsid w:val="00167474"/>
    <w:rsid w:val="00172631"/>
    <w:rsid w:val="00190B19"/>
    <w:rsid w:val="001A0DF0"/>
    <w:rsid w:val="001A30C3"/>
    <w:rsid w:val="001A40D3"/>
    <w:rsid w:val="001D1E30"/>
    <w:rsid w:val="001E0689"/>
    <w:rsid w:val="001E2AE9"/>
    <w:rsid w:val="001F28B0"/>
    <w:rsid w:val="001F4D79"/>
    <w:rsid w:val="001F7CEE"/>
    <w:rsid w:val="00202E4E"/>
    <w:rsid w:val="00210220"/>
    <w:rsid w:val="00211D89"/>
    <w:rsid w:val="0023633B"/>
    <w:rsid w:val="002379E6"/>
    <w:rsid w:val="00247750"/>
    <w:rsid w:val="002554A6"/>
    <w:rsid w:val="002613D9"/>
    <w:rsid w:val="002872DF"/>
    <w:rsid w:val="002A11AD"/>
    <w:rsid w:val="002A5417"/>
    <w:rsid w:val="002A5B67"/>
    <w:rsid w:val="002B2673"/>
    <w:rsid w:val="002B3DEE"/>
    <w:rsid w:val="002E2F23"/>
    <w:rsid w:val="002F2D92"/>
    <w:rsid w:val="002F33B1"/>
    <w:rsid w:val="00303415"/>
    <w:rsid w:val="00315BB6"/>
    <w:rsid w:val="00320A59"/>
    <w:rsid w:val="003232C7"/>
    <w:rsid w:val="00352E6B"/>
    <w:rsid w:val="00353586"/>
    <w:rsid w:val="003B0602"/>
    <w:rsid w:val="003C7EED"/>
    <w:rsid w:val="003F3934"/>
    <w:rsid w:val="00426FB7"/>
    <w:rsid w:val="00450C81"/>
    <w:rsid w:val="004622D1"/>
    <w:rsid w:val="00475461"/>
    <w:rsid w:val="00475E01"/>
    <w:rsid w:val="004769A7"/>
    <w:rsid w:val="004805E9"/>
    <w:rsid w:val="004867BB"/>
    <w:rsid w:val="004A1320"/>
    <w:rsid w:val="004A1981"/>
    <w:rsid w:val="004D35A6"/>
    <w:rsid w:val="004F2DCD"/>
    <w:rsid w:val="004F43C3"/>
    <w:rsid w:val="00503D03"/>
    <w:rsid w:val="0052305B"/>
    <w:rsid w:val="00524A96"/>
    <w:rsid w:val="00524BF9"/>
    <w:rsid w:val="0052631B"/>
    <w:rsid w:val="00527E43"/>
    <w:rsid w:val="00533E1D"/>
    <w:rsid w:val="005409D2"/>
    <w:rsid w:val="00542839"/>
    <w:rsid w:val="00543EF9"/>
    <w:rsid w:val="005473B5"/>
    <w:rsid w:val="00550A48"/>
    <w:rsid w:val="005563C5"/>
    <w:rsid w:val="005570A1"/>
    <w:rsid w:val="005773F0"/>
    <w:rsid w:val="005865CF"/>
    <w:rsid w:val="005A0F23"/>
    <w:rsid w:val="005B7061"/>
    <w:rsid w:val="005C03F7"/>
    <w:rsid w:val="005C5F7C"/>
    <w:rsid w:val="005E1C06"/>
    <w:rsid w:val="005E3DF2"/>
    <w:rsid w:val="005F227B"/>
    <w:rsid w:val="005F2A47"/>
    <w:rsid w:val="005F3311"/>
    <w:rsid w:val="005F7D64"/>
    <w:rsid w:val="00603535"/>
    <w:rsid w:val="006051AD"/>
    <w:rsid w:val="006175BE"/>
    <w:rsid w:val="00624C6C"/>
    <w:rsid w:val="0062585C"/>
    <w:rsid w:val="0062637D"/>
    <w:rsid w:val="00634072"/>
    <w:rsid w:val="006678E1"/>
    <w:rsid w:val="00677813"/>
    <w:rsid w:val="0068755A"/>
    <w:rsid w:val="00695AD4"/>
    <w:rsid w:val="006A29C4"/>
    <w:rsid w:val="006B2D88"/>
    <w:rsid w:val="006B6B07"/>
    <w:rsid w:val="006C7679"/>
    <w:rsid w:val="006C7970"/>
    <w:rsid w:val="006D05A4"/>
    <w:rsid w:val="006D53C2"/>
    <w:rsid w:val="006E66DC"/>
    <w:rsid w:val="006F31D2"/>
    <w:rsid w:val="00701739"/>
    <w:rsid w:val="00703248"/>
    <w:rsid w:val="00723F3A"/>
    <w:rsid w:val="00726A3E"/>
    <w:rsid w:val="007316E1"/>
    <w:rsid w:val="0074686A"/>
    <w:rsid w:val="00747C69"/>
    <w:rsid w:val="0075089F"/>
    <w:rsid w:val="0078111B"/>
    <w:rsid w:val="00785847"/>
    <w:rsid w:val="0079486F"/>
    <w:rsid w:val="007A152C"/>
    <w:rsid w:val="007A71C6"/>
    <w:rsid w:val="007C7BCF"/>
    <w:rsid w:val="007D5D42"/>
    <w:rsid w:val="007D642E"/>
    <w:rsid w:val="00803AD8"/>
    <w:rsid w:val="00821AD1"/>
    <w:rsid w:val="00827223"/>
    <w:rsid w:val="00837A64"/>
    <w:rsid w:val="008452EE"/>
    <w:rsid w:val="00847740"/>
    <w:rsid w:val="00861D76"/>
    <w:rsid w:val="008642E7"/>
    <w:rsid w:val="008648E1"/>
    <w:rsid w:val="0087339E"/>
    <w:rsid w:val="0087452C"/>
    <w:rsid w:val="008804BF"/>
    <w:rsid w:val="00883F7B"/>
    <w:rsid w:val="00884015"/>
    <w:rsid w:val="00887181"/>
    <w:rsid w:val="008909C5"/>
    <w:rsid w:val="008A0EBC"/>
    <w:rsid w:val="008E7C1B"/>
    <w:rsid w:val="008F6626"/>
    <w:rsid w:val="008F7CCD"/>
    <w:rsid w:val="0090455D"/>
    <w:rsid w:val="0090643A"/>
    <w:rsid w:val="009070DB"/>
    <w:rsid w:val="00916B63"/>
    <w:rsid w:val="0093168F"/>
    <w:rsid w:val="00934EF9"/>
    <w:rsid w:val="009368AD"/>
    <w:rsid w:val="00942D9C"/>
    <w:rsid w:val="00943A1E"/>
    <w:rsid w:val="0095162C"/>
    <w:rsid w:val="00954409"/>
    <w:rsid w:val="009806B0"/>
    <w:rsid w:val="0098075B"/>
    <w:rsid w:val="009B535F"/>
    <w:rsid w:val="009B6F7E"/>
    <w:rsid w:val="009D0636"/>
    <w:rsid w:val="009D7B70"/>
    <w:rsid w:val="009E074D"/>
    <w:rsid w:val="009F319F"/>
    <w:rsid w:val="00A10921"/>
    <w:rsid w:val="00A10E41"/>
    <w:rsid w:val="00A11512"/>
    <w:rsid w:val="00A239D8"/>
    <w:rsid w:val="00A44228"/>
    <w:rsid w:val="00A76239"/>
    <w:rsid w:val="00A8225F"/>
    <w:rsid w:val="00A935CD"/>
    <w:rsid w:val="00AC2280"/>
    <w:rsid w:val="00AC2683"/>
    <w:rsid w:val="00AD1F32"/>
    <w:rsid w:val="00AE16D1"/>
    <w:rsid w:val="00AF7E00"/>
    <w:rsid w:val="00B06C56"/>
    <w:rsid w:val="00B16814"/>
    <w:rsid w:val="00B20017"/>
    <w:rsid w:val="00B41F88"/>
    <w:rsid w:val="00B97A8C"/>
    <w:rsid w:val="00BA046E"/>
    <w:rsid w:val="00BA37FA"/>
    <w:rsid w:val="00BB42C2"/>
    <w:rsid w:val="00BB5397"/>
    <w:rsid w:val="00BC2485"/>
    <w:rsid w:val="00BE12D7"/>
    <w:rsid w:val="00BE7AF2"/>
    <w:rsid w:val="00BF17F4"/>
    <w:rsid w:val="00BF4328"/>
    <w:rsid w:val="00BF5252"/>
    <w:rsid w:val="00C016B4"/>
    <w:rsid w:val="00C06636"/>
    <w:rsid w:val="00C13172"/>
    <w:rsid w:val="00C20870"/>
    <w:rsid w:val="00C24697"/>
    <w:rsid w:val="00C4078A"/>
    <w:rsid w:val="00C4593D"/>
    <w:rsid w:val="00C51254"/>
    <w:rsid w:val="00C65AEA"/>
    <w:rsid w:val="00CA029F"/>
    <w:rsid w:val="00CA3B4A"/>
    <w:rsid w:val="00CB1227"/>
    <w:rsid w:val="00CB52E3"/>
    <w:rsid w:val="00CD64D0"/>
    <w:rsid w:val="00D03B72"/>
    <w:rsid w:val="00D06D78"/>
    <w:rsid w:val="00D154DD"/>
    <w:rsid w:val="00D179B3"/>
    <w:rsid w:val="00D40D78"/>
    <w:rsid w:val="00D44C69"/>
    <w:rsid w:val="00D5645A"/>
    <w:rsid w:val="00D61E42"/>
    <w:rsid w:val="00D6403B"/>
    <w:rsid w:val="00D6632B"/>
    <w:rsid w:val="00D72876"/>
    <w:rsid w:val="00DA12F7"/>
    <w:rsid w:val="00DA77CF"/>
    <w:rsid w:val="00DB5508"/>
    <w:rsid w:val="00DD513D"/>
    <w:rsid w:val="00DE0B96"/>
    <w:rsid w:val="00DF5560"/>
    <w:rsid w:val="00E163ED"/>
    <w:rsid w:val="00E271DF"/>
    <w:rsid w:val="00E40C93"/>
    <w:rsid w:val="00E637A7"/>
    <w:rsid w:val="00E82195"/>
    <w:rsid w:val="00EA017B"/>
    <w:rsid w:val="00EB300D"/>
    <w:rsid w:val="00EB5E7E"/>
    <w:rsid w:val="00EC76B2"/>
    <w:rsid w:val="00EE61E3"/>
    <w:rsid w:val="00EF0810"/>
    <w:rsid w:val="00EF620F"/>
    <w:rsid w:val="00F06EA4"/>
    <w:rsid w:val="00F13F12"/>
    <w:rsid w:val="00F26FF1"/>
    <w:rsid w:val="00F42326"/>
    <w:rsid w:val="00F57957"/>
    <w:rsid w:val="00F637E0"/>
    <w:rsid w:val="00F63B39"/>
    <w:rsid w:val="00F674E9"/>
    <w:rsid w:val="00F73AC8"/>
    <w:rsid w:val="00F75C72"/>
    <w:rsid w:val="00F85DBC"/>
    <w:rsid w:val="00F96371"/>
    <w:rsid w:val="00FB74C6"/>
    <w:rsid w:val="00FD1FDD"/>
    <w:rsid w:val="00FE1EDC"/>
    <w:rsid w:val="00FE3CC8"/>
    <w:rsid w:val="00FE5FB5"/>
    <w:rsid w:val="00FF5F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06C21"/>
    <w:pPr>
      <w:spacing w:after="200" w:line="276" w:lineRule="auto"/>
    </w:pPr>
    <w:rPr>
      <w:sz w:val="22"/>
      <w:szCs w:val="22"/>
    </w:rPr>
  </w:style>
  <w:style w:type="paragraph" w:styleId="Naslov1">
    <w:name w:val="heading 1"/>
    <w:aliases w:val="NASLOV"/>
    <w:basedOn w:val="Navaden"/>
    <w:next w:val="Navaden"/>
    <w:link w:val="Naslov1Znak"/>
    <w:autoRedefine/>
    <w:qFormat/>
    <w:rsid w:val="00106C21"/>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106C21"/>
    <w:rPr>
      <w:rFonts w:ascii="Arial" w:eastAsia="Times New Roman" w:hAnsi="Arial"/>
      <w:b/>
      <w:kern w:val="32"/>
      <w:sz w:val="28"/>
      <w:szCs w:val="32"/>
      <w:lang w:eastAsia="sl-SI"/>
    </w:rPr>
  </w:style>
  <w:style w:type="paragraph" w:styleId="Glava">
    <w:name w:val="header"/>
    <w:basedOn w:val="Navaden"/>
    <w:link w:val="GlavaZnak"/>
    <w:rsid w:val="00106C21"/>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rsid w:val="00106C21"/>
    <w:rPr>
      <w:rFonts w:ascii="Arial" w:eastAsia="Times New Roman" w:hAnsi="Arial"/>
      <w:szCs w:val="24"/>
    </w:rPr>
  </w:style>
  <w:style w:type="character" w:customStyle="1" w:styleId="NogaZnak">
    <w:name w:val="Noga Znak"/>
    <w:basedOn w:val="Privzetapisavaodstavka"/>
    <w:link w:val="Noga"/>
    <w:semiHidden/>
    <w:rsid w:val="00106C21"/>
    <w:rPr>
      <w:rFonts w:ascii="Arial" w:eastAsia="Times New Roman" w:hAnsi="Arial"/>
      <w:szCs w:val="24"/>
    </w:rPr>
  </w:style>
  <w:style w:type="paragraph" w:styleId="Noga">
    <w:name w:val="footer"/>
    <w:basedOn w:val="Navaden"/>
    <w:link w:val="NogaZnak"/>
    <w:semiHidden/>
    <w:rsid w:val="00106C21"/>
    <w:pPr>
      <w:tabs>
        <w:tab w:val="center" w:pos="4320"/>
        <w:tab w:val="right" w:pos="8640"/>
      </w:tabs>
      <w:spacing w:after="0" w:line="260" w:lineRule="exact"/>
    </w:pPr>
    <w:rPr>
      <w:rFonts w:ascii="Arial" w:eastAsia="Times New Roman" w:hAnsi="Arial"/>
      <w:sz w:val="20"/>
      <w:szCs w:val="24"/>
    </w:rPr>
  </w:style>
  <w:style w:type="paragraph" w:styleId="Zgradbadokumenta">
    <w:name w:val="Document Map"/>
    <w:basedOn w:val="Navaden"/>
    <w:link w:val="ZgradbadokumentaZnak"/>
    <w:rsid w:val="00106C21"/>
    <w:pPr>
      <w:spacing w:after="0" w:line="260" w:lineRule="exact"/>
    </w:pPr>
    <w:rPr>
      <w:rFonts w:ascii="Tahoma" w:eastAsia="Times New Roman" w:hAnsi="Tahoma" w:cs="Tahoma"/>
      <w:sz w:val="16"/>
      <w:szCs w:val="16"/>
    </w:rPr>
  </w:style>
  <w:style w:type="character" w:customStyle="1" w:styleId="ZgradbadokumentaZnak">
    <w:name w:val="Zgradba dokumenta Znak"/>
    <w:basedOn w:val="Privzetapisavaodstavka"/>
    <w:link w:val="Zgradbadokumenta"/>
    <w:rsid w:val="00106C21"/>
    <w:rPr>
      <w:rFonts w:ascii="Tahoma" w:eastAsia="Times New Roman" w:hAnsi="Tahoma" w:cs="Tahoma"/>
      <w:sz w:val="16"/>
      <w:szCs w:val="16"/>
    </w:rPr>
  </w:style>
  <w:style w:type="table" w:styleId="Tabelamrea">
    <w:name w:val="Table Grid"/>
    <w:basedOn w:val="Navadnatabela"/>
    <w:rsid w:val="00106C21"/>
    <w:rPr>
      <w:rFonts w:ascii="Times New Roman" w:eastAsia="Times New Roman" w:hAnsi="Times New Roman"/>
      <w:lang w:eastAsia="sl-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6C21"/>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6C21"/>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6C21"/>
    <w:rPr>
      <w:color w:val="0000FF"/>
      <w:u w:val="single"/>
    </w:rPr>
  </w:style>
  <w:style w:type="paragraph" w:customStyle="1" w:styleId="podpisi">
    <w:name w:val="podpisi"/>
    <w:basedOn w:val="Navaden"/>
    <w:qFormat/>
    <w:rsid w:val="00106C21"/>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6C21"/>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6C21"/>
    <w:rPr>
      <w:rFonts w:ascii="Arial" w:eastAsia="Times New Roman" w:hAnsi="Arial" w:cs="Arial"/>
      <w:b/>
      <w:bCs/>
      <w:color w:val="000000"/>
      <w:spacing w:val="40"/>
      <w:sz w:val="22"/>
      <w:szCs w:val="22"/>
      <w:lang w:eastAsia="sl-SI"/>
    </w:rPr>
  </w:style>
  <w:style w:type="paragraph" w:customStyle="1" w:styleId="Naslovpredpisa">
    <w:name w:val="Naslov_predpisa"/>
    <w:basedOn w:val="Navaden"/>
    <w:link w:val="NaslovpredpisaZnak"/>
    <w:qFormat/>
    <w:rsid w:val="00106C21"/>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6C21"/>
    <w:rPr>
      <w:rFonts w:ascii="Arial" w:eastAsia="Times New Roman" w:hAnsi="Arial" w:cs="Arial"/>
      <w:b/>
      <w:sz w:val="22"/>
      <w:szCs w:val="22"/>
      <w:lang w:eastAsia="sl-SI"/>
    </w:rPr>
  </w:style>
  <w:style w:type="paragraph" w:customStyle="1" w:styleId="Poglavje">
    <w:name w:val="Poglavje"/>
    <w:basedOn w:val="Navaden"/>
    <w:qFormat/>
    <w:rsid w:val="00106C21"/>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6C21"/>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6C21"/>
    <w:rPr>
      <w:rFonts w:ascii="Arial" w:eastAsia="Times New Roman" w:hAnsi="Arial" w:cs="Arial"/>
      <w:sz w:val="22"/>
      <w:szCs w:val="22"/>
      <w:lang w:eastAsia="sl-SI"/>
    </w:rPr>
  </w:style>
  <w:style w:type="paragraph" w:customStyle="1" w:styleId="Oddelek">
    <w:name w:val="Oddelek"/>
    <w:basedOn w:val="Navaden"/>
    <w:link w:val="OddelekZnak1"/>
    <w:qFormat/>
    <w:rsid w:val="00106C21"/>
    <w:pPr>
      <w:numPr>
        <w:numId w:val="4"/>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6C21"/>
    <w:rPr>
      <w:rFonts w:ascii="Arial" w:eastAsia="Times New Roman" w:hAnsi="Arial" w:cs="Arial"/>
      <w:b/>
      <w:sz w:val="22"/>
      <w:szCs w:val="22"/>
      <w:lang w:eastAsia="sl-SI"/>
    </w:rPr>
  </w:style>
  <w:style w:type="paragraph" w:customStyle="1" w:styleId="Alineazaodstavkom">
    <w:name w:val="Alinea za odstavkom"/>
    <w:basedOn w:val="Navaden"/>
    <w:link w:val="AlineazaodstavkomZnak"/>
    <w:uiPriority w:val="99"/>
    <w:qFormat/>
    <w:rsid w:val="00106C21"/>
    <w:pPr>
      <w:numPr>
        <w:numId w:val="8"/>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uiPriority w:val="99"/>
    <w:rsid w:val="00106C21"/>
    <w:rPr>
      <w:rFonts w:ascii="Arial" w:eastAsia="Times New Roman" w:hAnsi="Arial" w:cs="Arial"/>
      <w:sz w:val="22"/>
      <w:szCs w:val="22"/>
      <w:lang w:eastAsia="sl-SI"/>
    </w:rPr>
  </w:style>
  <w:style w:type="character" w:styleId="tevilkastrani">
    <w:name w:val="page number"/>
    <w:rsid w:val="00106C21"/>
  </w:style>
  <w:style w:type="character" w:customStyle="1" w:styleId="Sprotnaopomba-besediloZnak">
    <w:name w:val="Sprotna opomba - besedilo Znak"/>
    <w:basedOn w:val="Privzetapisavaodstavka"/>
    <w:link w:val="Sprotnaopomba-besedilo"/>
    <w:semiHidden/>
    <w:rsid w:val="00106C21"/>
    <w:rPr>
      <w:rFonts w:ascii="Arial" w:eastAsia="Times New Roman" w:hAnsi="Arial"/>
    </w:rPr>
  </w:style>
  <w:style w:type="paragraph" w:styleId="Sprotnaopomba-besedilo">
    <w:name w:val="footnote text"/>
    <w:basedOn w:val="Navaden"/>
    <w:link w:val="Sprotnaopomba-besediloZnak"/>
    <w:semiHidden/>
    <w:rsid w:val="00106C21"/>
    <w:pPr>
      <w:spacing w:after="0" w:line="260" w:lineRule="exact"/>
    </w:pPr>
    <w:rPr>
      <w:rFonts w:ascii="Arial" w:eastAsia="Times New Roman" w:hAnsi="Arial"/>
      <w:sz w:val="20"/>
      <w:szCs w:val="20"/>
    </w:rPr>
  </w:style>
  <w:style w:type="character" w:styleId="Pripombasklic">
    <w:name w:val="annotation reference"/>
    <w:uiPriority w:val="99"/>
    <w:rsid w:val="00106C21"/>
    <w:rPr>
      <w:sz w:val="16"/>
      <w:szCs w:val="16"/>
    </w:rPr>
  </w:style>
  <w:style w:type="character" w:customStyle="1" w:styleId="PripombabesediloZnak">
    <w:name w:val="Pripomba – besedilo Znak"/>
    <w:basedOn w:val="Privzetapisavaodstavka"/>
    <w:link w:val="Pripombabesedilo"/>
    <w:uiPriority w:val="99"/>
    <w:semiHidden/>
    <w:rsid w:val="00106C21"/>
    <w:rPr>
      <w:rFonts w:ascii="Times New Roman" w:eastAsia="Times New Roman" w:hAnsi="Times New Roman"/>
    </w:rPr>
  </w:style>
  <w:style w:type="paragraph" w:styleId="Pripombabesedilo">
    <w:name w:val="annotation text"/>
    <w:basedOn w:val="Navaden"/>
    <w:link w:val="PripombabesediloZnak"/>
    <w:uiPriority w:val="99"/>
    <w:semiHidden/>
    <w:rsid w:val="00106C2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BesedilooblakaZnak">
    <w:name w:val="Besedilo oblačka Znak"/>
    <w:basedOn w:val="Privzetapisavaodstavka"/>
    <w:link w:val="Besedilooblaka"/>
    <w:semiHidden/>
    <w:rsid w:val="00106C21"/>
    <w:rPr>
      <w:rFonts w:ascii="Tahoma" w:eastAsia="Times New Roman" w:hAnsi="Tahoma" w:cs="Tahoma"/>
      <w:sz w:val="16"/>
      <w:szCs w:val="16"/>
    </w:rPr>
  </w:style>
  <w:style w:type="paragraph" w:styleId="Besedilooblaka">
    <w:name w:val="Balloon Text"/>
    <w:basedOn w:val="Navaden"/>
    <w:link w:val="BesedilooblakaZnak"/>
    <w:semiHidden/>
    <w:rsid w:val="00106C21"/>
    <w:pPr>
      <w:spacing w:after="0" w:line="260" w:lineRule="exact"/>
    </w:pPr>
    <w:rPr>
      <w:rFonts w:ascii="Tahoma" w:eastAsia="Times New Roman" w:hAnsi="Tahoma" w:cs="Tahoma"/>
      <w:sz w:val="16"/>
      <w:szCs w:val="16"/>
    </w:rPr>
  </w:style>
  <w:style w:type="paragraph" w:customStyle="1" w:styleId="Par-number1">
    <w:name w:val="Par-number 1."/>
    <w:basedOn w:val="Navaden"/>
    <w:next w:val="Navaden"/>
    <w:rsid w:val="00106C21"/>
    <w:pPr>
      <w:widowControl w:val="0"/>
      <w:numPr>
        <w:numId w:val="3"/>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6C21"/>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6C21"/>
    <w:pPr>
      <w:widowControl w:val="0"/>
      <w:numPr>
        <w:numId w:val="5"/>
      </w:numPr>
      <w:tabs>
        <w:tab w:val="left" w:pos="567"/>
      </w:tabs>
      <w:spacing w:after="0" w:line="360" w:lineRule="auto"/>
    </w:pPr>
    <w:rPr>
      <w:rFonts w:ascii="Times New Roman" w:eastAsia="Times New Roman" w:hAnsi="Times New Roman"/>
      <w:sz w:val="24"/>
      <w:szCs w:val="20"/>
      <w:lang w:eastAsia="fr-BE"/>
    </w:rPr>
  </w:style>
  <w:style w:type="character" w:customStyle="1" w:styleId="ZadevapripombeZnak">
    <w:name w:val="Zadeva pripombe Znak"/>
    <w:basedOn w:val="PripombabesediloZnak"/>
    <w:link w:val="Zadevapripombe"/>
    <w:semiHidden/>
    <w:rsid w:val="00106C21"/>
    <w:rPr>
      <w:rFonts w:ascii="Arial" w:eastAsia="Times New Roman" w:hAnsi="Arial"/>
      <w:b/>
      <w:bCs/>
    </w:rPr>
  </w:style>
  <w:style w:type="paragraph" w:styleId="Zadevapripombe">
    <w:name w:val="annotation subject"/>
    <w:basedOn w:val="Pripombabesedilo"/>
    <w:next w:val="Pripombabesedilo"/>
    <w:link w:val="ZadevapripombeZnak"/>
    <w:semiHidden/>
    <w:rsid w:val="00106C21"/>
    <w:pPr>
      <w:overflowPunct/>
      <w:autoSpaceDE/>
      <w:autoSpaceDN/>
      <w:adjustRightInd/>
      <w:spacing w:line="260" w:lineRule="exact"/>
      <w:jc w:val="left"/>
      <w:textAlignment w:val="auto"/>
    </w:pPr>
    <w:rPr>
      <w:rFonts w:ascii="Arial" w:hAnsi="Arial"/>
      <w:b/>
      <w:bCs/>
    </w:rPr>
  </w:style>
  <w:style w:type="paragraph" w:customStyle="1" w:styleId="Odstavek">
    <w:name w:val="Odstavek"/>
    <w:basedOn w:val="Navaden"/>
    <w:link w:val="OdstavekZnak"/>
    <w:qFormat/>
    <w:rsid w:val="00106C21"/>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6C21"/>
    <w:rPr>
      <w:rFonts w:ascii="Arial" w:eastAsia="Times New Roman" w:hAnsi="Arial" w:cs="Arial"/>
      <w:sz w:val="22"/>
      <w:szCs w:val="22"/>
      <w:lang w:eastAsia="sl-SI"/>
    </w:rPr>
  </w:style>
  <w:style w:type="paragraph" w:customStyle="1" w:styleId="Odstavekseznama1">
    <w:name w:val="Odstavek seznama1"/>
    <w:basedOn w:val="Navaden"/>
    <w:qFormat/>
    <w:rsid w:val="00106C21"/>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6C21"/>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6C21"/>
    <w:rPr>
      <w:rFonts w:ascii="Arial" w:eastAsia="Times New Roman" w:hAnsi="Arial" w:cs="Arial"/>
      <w:sz w:val="22"/>
      <w:szCs w:val="22"/>
      <w:lang w:eastAsia="sl-SI"/>
    </w:rPr>
  </w:style>
  <w:style w:type="character" w:customStyle="1" w:styleId="rkovnatokazaodstavkomZnak">
    <w:name w:val="Črkovna točka_za odstavkom Znak"/>
    <w:link w:val="rkovnatokazaodstavkom"/>
    <w:rsid w:val="00106C21"/>
    <w:rPr>
      <w:rFonts w:ascii="Arial" w:hAnsi="Arial"/>
    </w:rPr>
  </w:style>
  <w:style w:type="paragraph" w:customStyle="1" w:styleId="rkovnatokazaodstavkom">
    <w:name w:val="Črkovna točka_za odstavkom"/>
    <w:basedOn w:val="Navaden"/>
    <w:link w:val="rkovnatokazaodstavkomZnak"/>
    <w:qFormat/>
    <w:rsid w:val="00106C21"/>
    <w:pPr>
      <w:numPr>
        <w:numId w:val="6"/>
      </w:numPr>
      <w:overflowPunct w:val="0"/>
      <w:autoSpaceDE w:val="0"/>
      <w:autoSpaceDN w:val="0"/>
      <w:adjustRightInd w:val="0"/>
      <w:spacing w:after="0" w:line="200" w:lineRule="exact"/>
      <w:jc w:val="both"/>
      <w:textAlignment w:val="baseline"/>
    </w:pPr>
    <w:rPr>
      <w:rFonts w:ascii="Arial" w:hAnsi="Arial"/>
      <w:sz w:val="20"/>
      <w:szCs w:val="20"/>
    </w:rPr>
  </w:style>
  <w:style w:type="paragraph" w:customStyle="1" w:styleId="Odsek">
    <w:name w:val="Odsek"/>
    <w:basedOn w:val="Oddelek"/>
    <w:link w:val="OdsekZnak"/>
    <w:qFormat/>
    <w:rsid w:val="00106C21"/>
    <w:pPr>
      <w:numPr>
        <w:numId w:val="1"/>
      </w:numPr>
      <w:ind w:left="0" w:firstLine="0"/>
    </w:pPr>
  </w:style>
  <w:style w:type="character" w:customStyle="1" w:styleId="OdsekZnak">
    <w:name w:val="Odsek Znak"/>
    <w:link w:val="Odsek"/>
    <w:rsid w:val="00106C21"/>
    <w:rPr>
      <w:rFonts w:ascii="Arial" w:eastAsia="Times New Roman" w:hAnsi="Arial" w:cs="Arial"/>
      <w:b/>
      <w:sz w:val="22"/>
      <w:szCs w:val="22"/>
      <w:lang w:eastAsia="sl-SI"/>
    </w:rPr>
  </w:style>
  <w:style w:type="paragraph" w:customStyle="1" w:styleId="len">
    <w:name w:val="Člen"/>
    <w:basedOn w:val="Navaden"/>
    <w:link w:val="lenZnak"/>
    <w:qFormat/>
    <w:rsid w:val="00106C21"/>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6C21"/>
    <w:rPr>
      <w:rFonts w:ascii="Arial" w:eastAsia="Times New Roman" w:hAnsi="Arial" w:cs="Arial"/>
      <w:b/>
      <w:sz w:val="22"/>
      <w:szCs w:val="22"/>
      <w:lang w:eastAsia="sl-SI"/>
    </w:rPr>
  </w:style>
  <w:style w:type="paragraph" w:customStyle="1" w:styleId="lennaslov">
    <w:name w:val="Člen_naslov"/>
    <w:basedOn w:val="len"/>
    <w:qFormat/>
    <w:rsid w:val="00106C21"/>
    <w:pPr>
      <w:spacing w:before="0"/>
    </w:pPr>
  </w:style>
  <w:style w:type="paragraph" w:styleId="Telobesedila-zamik">
    <w:name w:val="Body Text Indent"/>
    <w:basedOn w:val="Navaden"/>
    <w:link w:val="Telobesedila-zamikZnak"/>
    <w:rsid w:val="00106C21"/>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basedOn w:val="Privzetapisavaodstavka"/>
    <w:link w:val="Telobesedila-zamik"/>
    <w:rsid w:val="00106C21"/>
    <w:rPr>
      <w:rFonts w:ascii="Arial" w:eastAsia="Times New Roman" w:hAnsi="Arial"/>
      <w:szCs w:val="24"/>
      <w:lang w:val="en-US"/>
    </w:rPr>
  </w:style>
  <w:style w:type="paragraph" w:customStyle="1" w:styleId="esegmentc1">
    <w:name w:val="esegment_c1"/>
    <w:basedOn w:val="Navaden"/>
    <w:rsid w:val="00106C21"/>
    <w:pPr>
      <w:spacing w:after="210" w:line="240" w:lineRule="auto"/>
    </w:pPr>
    <w:rPr>
      <w:rFonts w:ascii="Times New Roman" w:eastAsia="Times New Roman" w:hAnsi="Times New Roman"/>
      <w:color w:val="333333"/>
      <w:sz w:val="18"/>
      <w:szCs w:val="18"/>
      <w:lang w:eastAsia="sl-SI"/>
    </w:rPr>
  </w:style>
  <w:style w:type="paragraph" w:styleId="Telobesedila">
    <w:name w:val="Body Text"/>
    <w:basedOn w:val="Navaden"/>
    <w:link w:val="TelobesedilaZnak"/>
    <w:uiPriority w:val="99"/>
    <w:semiHidden/>
    <w:unhideWhenUsed/>
    <w:rsid w:val="00106C21"/>
    <w:pPr>
      <w:spacing w:after="120"/>
    </w:pPr>
  </w:style>
  <w:style w:type="character" w:customStyle="1" w:styleId="TelobesedilaZnak">
    <w:name w:val="Telo besedila Znak"/>
    <w:basedOn w:val="Privzetapisavaodstavka"/>
    <w:link w:val="Telobesedila"/>
    <w:uiPriority w:val="99"/>
    <w:semiHidden/>
    <w:rsid w:val="00106C21"/>
    <w:rPr>
      <w:sz w:val="22"/>
      <w:szCs w:val="22"/>
    </w:rPr>
  </w:style>
  <w:style w:type="paragraph" w:customStyle="1" w:styleId="Odstavekseznama2">
    <w:name w:val="Odstavek seznama2"/>
    <w:basedOn w:val="Navaden"/>
    <w:rsid w:val="00106C21"/>
    <w:pPr>
      <w:ind w:left="720"/>
      <w:contextualSpacing/>
    </w:pPr>
    <w:rPr>
      <w:rFonts w:eastAsia="Times New Roman"/>
      <w:lang w:val="it-IT" w:eastAsia="it-IT"/>
    </w:rPr>
  </w:style>
  <w:style w:type="character" w:customStyle="1" w:styleId="hps">
    <w:name w:val="hps"/>
    <w:rsid w:val="00106C21"/>
  </w:style>
  <w:style w:type="paragraph" w:customStyle="1" w:styleId="odstavek1">
    <w:name w:val="odstavek1"/>
    <w:basedOn w:val="Navaden"/>
    <w:rsid w:val="00106C21"/>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106C21"/>
    <w:pPr>
      <w:spacing w:after="0" w:line="240" w:lineRule="auto"/>
      <w:ind w:left="425" w:hanging="425"/>
      <w:jc w:val="both"/>
    </w:pPr>
    <w:rPr>
      <w:rFonts w:ascii="Arial" w:eastAsia="Times New Roman" w:hAnsi="Arial" w:cs="Arial"/>
      <w:lang w:eastAsia="sl-SI"/>
    </w:rPr>
  </w:style>
  <w:style w:type="paragraph" w:customStyle="1" w:styleId="zamaknjenadolobaprvinivo1">
    <w:name w:val="zamaknjenadolobaprvinivo1"/>
    <w:basedOn w:val="Navaden"/>
    <w:rsid w:val="00106C21"/>
    <w:pPr>
      <w:spacing w:after="0" w:line="240" w:lineRule="auto"/>
      <w:jc w:val="both"/>
    </w:pPr>
    <w:rPr>
      <w:rFonts w:ascii="Arial" w:eastAsia="Times New Roman" w:hAnsi="Arial" w:cs="Arial"/>
      <w:lang w:eastAsia="sl-SI"/>
    </w:rPr>
  </w:style>
  <w:style w:type="paragraph" w:styleId="Navadensplet">
    <w:name w:val="Normal (Web)"/>
    <w:basedOn w:val="Navaden"/>
    <w:rsid w:val="00106C21"/>
    <w:pPr>
      <w:spacing w:after="210" w:line="240" w:lineRule="auto"/>
    </w:pPr>
    <w:rPr>
      <w:rFonts w:ascii="Times New Roman" w:eastAsia="Times New Roman" w:hAnsi="Times New Roman"/>
      <w:color w:val="333333"/>
      <w:sz w:val="18"/>
      <w:szCs w:val="18"/>
      <w:lang w:eastAsia="sl-SI"/>
    </w:rPr>
  </w:style>
  <w:style w:type="paragraph" w:customStyle="1" w:styleId="Default">
    <w:name w:val="Default"/>
    <w:rsid w:val="00106C21"/>
    <w:pPr>
      <w:autoSpaceDE w:val="0"/>
      <w:autoSpaceDN w:val="0"/>
      <w:adjustRightInd w:val="0"/>
    </w:pPr>
    <w:rPr>
      <w:rFonts w:cs="Calibri"/>
      <w:color w:val="000000"/>
      <w:sz w:val="24"/>
      <w:szCs w:val="24"/>
    </w:rPr>
  </w:style>
  <w:style w:type="paragraph" w:styleId="Brezrazmikov">
    <w:name w:val="No Spacing"/>
    <w:aliases w:val="Tabele NPK"/>
    <w:basedOn w:val="Navaden"/>
    <w:next w:val="Navaden"/>
    <w:uiPriority w:val="1"/>
    <w:qFormat/>
    <w:rsid w:val="003232C7"/>
    <w:pPr>
      <w:spacing w:after="0" w:line="240" w:lineRule="auto"/>
    </w:pPr>
    <w:rPr>
      <w:rFonts w:ascii="Arial" w:eastAsiaTheme="minorEastAsia" w:hAnsi="Arial" w:cstheme="minorBidi"/>
      <w:sz w:val="18"/>
      <w:lang w:eastAsia="sl-SI"/>
    </w:rPr>
  </w:style>
  <w:style w:type="paragraph" w:customStyle="1" w:styleId="len1">
    <w:name w:val="len1"/>
    <w:basedOn w:val="Navaden"/>
    <w:rsid w:val="000C24FD"/>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0C24FD"/>
    <w:pPr>
      <w:spacing w:after="0" w:line="240" w:lineRule="auto"/>
      <w:jc w:val="center"/>
    </w:pPr>
    <w:rPr>
      <w:rFonts w:ascii="Arial" w:eastAsia="Times New Roman" w:hAnsi="Arial" w:cs="Arial"/>
      <w:b/>
      <w:bCs/>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06C21"/>
    <w:pPr>
      <w:spacing w:after="200" w:line="276" w:lineRule="auto"/>
    </w:pPr>
    <w:rPr>
      <w:sz w:val="22"/>
      <w:szCs w:val="22"/>
    </w:rPr>
  </w:style>
  <w:style w:type="paragraph" w:styleId="Naslov1">
    <w:name w:val="heading 1"/>
    <w:aliases w:val="NASLOV"/>
    <w:basedOn w:val="Navaden"/>
    <w:next w:val="Navaden"/>
    <w:link w:val="Naslov1Znak"/>
    <w:autoRedefine/>
    <w:qFormat/>
    <w:rsid w:val="00106C21"/>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106C21"/>
    <w:rPr>
      <w:rFonts w:ascii="Arial" w:eastAsia="Times New Roman" w:hAnsi="Arial"/>
      <w:b/>
      <w:kern w:val="32"/>
      <w:sz w:val="28"/>
      <w:szCs w:val="32"/>
      <w:lang w:eastAsia="sl-SI"/>
    </w:rPr>
  </w:style>
  <w:style w:type="paragraph" w:styleId="Glava">
    <w:name w:val="header"/>
    <w:basedOn w:val="Navaden"/>
    <w:link w:val="GlavaZnak"/>
    <w:rsid w:val="00106C21"/>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rsid w:val="00106C21"/>
    <w:rPr>
      <w:rFonts w:ascii="Arial" w:eastAsia="Times New Roman" w:hAnsi="Arial"/>
      <w:szCs w:val="24"/>
    </w:rPr>
  </w:style>
  <w:style w:type="character" w:customStyle="1" w:styleId="NogaZnak">
    <w:name w:val="Noga Znak"/>
    <w:basedOn w:val="Privzetapisavaodstavka"/>
    <w:link w:val="Noga"/>
    <w:semiHidden/>
    <w:rsid w:val="00106C21"/>
    <w:rPr>
      <w:rFonts w:ascii="Arial" w:eastAsia="Times New Roman" w:hAnsi="Arial"/>
      <w:szCs w:val="24"/>
    </w:rPr>
  </w:style>
  <w:style w:type="paragraph" w:styleId="Noga">
    <w:name w:val="footer"/>
    <w:basedOn w:val="Navaden"/>
    <w:link w:val="NogaZnak"/>
    <w:semiHidden/>
    <w:rsid w:val="00106C21"/>
    <w:pPr>
      <w:tabs>
        <w:tab w:val="center" w:pos="4320"/>
        <w:tab w:val="right" w:pos="8640"/>
      </w:tabs>
      <w:spacing w:after="0" w:line="260" w:lineRule="exact"/>
    </w:pPr>
    <w:rPr>
      <w:rFonts w:ascii="Arial" w:eastAsia="Times New Roman" w:hAnsi="Arial"/>
      <w:sz w:val="20"/>
      <w:szCs w:val="24"/>
    </w:rPr>
  </w:style>
  <w:style w:type="paragraph" w:styleId="Zgradbadokumenta">
    <w:name w:val="Document Map"/>
    <w:basedOn w:val="Navaden"/>
    <w:link w:val="ZgradbadokumentaZnak"/>
    <w:rsid w:val="00106C21"/>
    <w:pPr>
      <w:spacing w:after="0" w:line="260" w:lineRule="exact"/>
    </w:pPr>
    <w:rPr>
      <w:rFonts w:ascii="Tahoma" w:eastAsia="Times New Roman" w:hAnsi="Tahoma" w:cs="Tahoma"/>
      <w:sz w:val="16"/>
      <w:szCs w:val="16"/>
    </w:rPr>
  </w:style>
  <w:style w:type="character" w:customStyle="1" w:styleId="ZgradbadokumentaZnak">
    <w:name w:val="Zgradba dokumenta Znak"/>
    <w:basedOn w:val="Privzetapisavaodstavka"/>
    <w:link w:val="Zgradbadokumenta"/>
    <w:rsid w:val="00106C21"/>
    <w:rPr>
      <w:rFonts w:ascii="Tahoma" w:eastAsia="Times New Roman" w:hAnsi="Tahoma" w:cs="Tahoma"/>
      <w:sz w:val="16"/>
      <w:szCs w:val="16"/>
    </w:rPr>
  </w:style>
  <w:style w:type="table" w:styleId="Tabelamrea">
    <w:name w:val="Table Grid"/>
    <w:basedOn w:val="Navadnatabela"/>
    <w:rsid w:val="00106C21"/>
    <w:rPr>
      <w:rFonts w:ascii="Times New Roman" w:eastAsia="Times New Roman" w:hAnsi="Times New Roman"/>
      <w:lang w:eastAsia="sl-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6C21"/>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6C21"/>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6C21"/>
    <w:rPr>
      <w:color w:val="0000FF"/>
      <w:u w:val="single"/>
    </w:rPr>
  </w:style>
  <w:style w:type="paragraph" w:customStyle="1" w:styleId="podpisi">
    <w:name w:val="podpisi"/>
    <w:basedOn w:val="Navaden"/>
    <w:qFormat/>
    <w:rsid w:val="00106C21"/>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6C21"/>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6C21"/>
    <w:rPr>
      <w:rFonts w:ascii="Arial" w:eastAsia="Times New Roman" w:hAnsi="Arial" w:cs="Arial"/>
      <w:b/>
      <w:bCs/>
      <w:color w:val="000000"/>
      <w:spacing w:val="40"/>
      <w:sz w:val="22"/>
      <w:szCs w:val="22"/>
      <w:lang w:eastAsia="sl-SI"/>
    </w:rPr>
  </w:style>
  <w:style w:type="paragraph" w:customStyle="1" w:styleId="Naslovpredpisa">
    <w:name w:val="Naslov_predpisa"/>
    <w:basedOn w:val="Navaden"/>
    <w:link w:val="NaslovpredpisaZnak"/>
    <w:qFormat/>
    <w:rsid w:val="00106C21"/>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6C21"/>
    <w:rPr>
      <w:rFonts w:ascii="Arial" w:eastAsia="Times New Roman" w:hAnsi="Arial" w:cs="Arial"/>
      <w:b/>
      <w:sz w:val="22"/>
      <w:szCs w:val="22"/>
      <w:lang w:eastAsia="sl-SI"/>
    </w:rPr>
  </w:style>
  <w:style w:type="paragraph" w:customStyle="1" w:styleId="Poglavje">
    <w:name w:val="Poglavje"/>
    <w:basedOn w:val="Navaden"/>
    <w:qFormat/>
    <w:rsid w:val="00106C21"/>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6C21"/>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6C21"/>
    <w:rPr>
      <w:rFonts w:ascii="Arial" w:eastAsia="Times New Roman" w:hAnsi="Arial" w:cs="Arial"/>
      <w:sz w:val="22"/>
      <w:szCs w:val="22"/>
      <w:lang w:eastAsia="sl-SI"/>
    </w:rPr>
  </w:style>
  <w:style w:type="paragraph" w:customStyle="1" w:styleId="Oddelek">
    <w:name w:val="Oddelek"/>
    <w:basedOn w:val="Navaden"/>
    <w:link w:val="OddelekZnak1"/>
    <w:qFormat/>
    <w:rsid w:val="00106C21"/>
    <w:pPr>
      <w:numPr>
        <w:numId w:val="4"/>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6C21"/>
    <w:rPr>
      <w:rFonts w:ascii="Arial" w:eastAsia="Times New Roman" w:hAnsi="Arial" w:cs="Arial"/>
      <w:b/>
      <w:sz w:val="22"/>
      <w:szCs w:val="22"/>
      <w:lang w:eastAsia="sl-SI"/>
    </w:rPr>
  </w:style>
  <w:style w:type="paragraph" w:customStyle="1" w:styleId="Alineazaodstavkom">
    <w:name w:val="Alinea za odstavkom"/>
    <w:basedOn w:val="Navaden"/>
    <w:link w:val="AlineazaodstavkomZnak"/>
    <w:uiPriority w:val="99"/>
    <w:qFormat/>
    <w:rsid w:val="00106C21"/>
    <w:pPr>
      <w:numPr>
        <w:numId w:val="8"/>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uiPriority w:val="99"/>
    <w:rsid w:val="00106C21"/>
    <w:rPr>
      <w:rFonts w:ascii="Arial" w:eastAsia="Times New Roman" w:hAnsi="Arial" w:cs="Arial"/>
      <w:sz w:val="22"/>
      <w:szCs w:val="22"/>
      <w:lang w:eastAsia="sl-SI"/>
    </w:rPr>
  </w:style>
  <w:style w:type="character" w:styleId="tevilkastrani">
    <w:name w:val="page number"/>
    <w:rsid w:val="00106C21"/>
  </w:style>
  <w:style w:type="character" w:customStyle="1" w:styleId="Sprotnaopomba-besediloZnak">
    <w:name w:val="Sprotna opomba - besedilo Znak"/>
    <w:basedOn w:val="Privzetapisavaodstavka"/>
    <w:link w:val="Sprotnaopomba-besedilo"/>
    <w:semiHidden/>
    <w:rsid w:val="00106C21"/>
    <w:rPr>
      <w:rFonts w:ascii="Arial" w:eastAsia="Times New Roman" w:hAnsi="Arial"/>
    </w:rPr>
  </w:style>
  <w:style w:type="paragraph" w:styleId="Sprotnaopomba-besedilo">
    <w:name w:val="footnote text"/>
    <w:basedOn w:val="Navaden"/>
    <w:link w:val="Sprotnaopomba-besediloZnak"/>
    <w:semiHidden/>
    <w:rsid w:val="00106C21"/>
    <w:pPr>
      <w:spacing w:after="0" w:line="260" w:lineRule="exact"/>
    </w:pPr>
    <w:rPr>
      <w:rFonts w:ascii="Arial" w:eastAsia="Times New Roman" w:hAnsi="Arial"/>
      <w:sz w:val="20"/>
      <w:szCs w:val="20"/>
    </w:rPr>
  </w:style>
  <w:style w:type="character" w:styleId="Pripombasklic">
    <w:name w:val="annotation reference"/>
    <w:uiPriority w:val="99"/>
    <w:rsid w:val="00106C21"/>
    <w:rPr>
      <w:sz w:val="16"/>
      <w:szCs w:val="16"/>
    </w:rPr>
  </w:style>
  <w:style w:type="character" w:customStyle="1" w:styleId="PripombabesediloZnak">
    <w:name w:val="Pripomba – besedilo Znak"/>
    <w:basedOn w:val="Privzetapisavaodstavka"/>
    <w:link w:val="Pripombabesedilo"/>
    <w:uiPriority w:val="99"/>
    <w:semiHidden/>
    <w:rsid w:val="00106C21"/>
    <w:rPr>
      <w:rFonts w:ascii="Times New Roman" w:eastAsia="Times New Roman" w:hAnsi="Times New Roman"/>
    </w:rPr>
  </w:style>
  <w:style w:type="paragraph" w:styleId="Pripombabesedilo">
    <w:name w:val="annotation text"/>
    <w:basedOn w:val="Navaden"/>
    <w:link w:val="PripombabesediloZnak"/>
    <w:uiPriority w:val="99"/>
    <w:semiHidden/>
    <w:rsid w:val="00106C2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BesedilooblakaZnak">
    <w:name w:val="Besedilo oblačka Znak"/>
    <w:basedOn w:val="Privzetapisavaodstavka"/>
    <w:link w:val="Besedilooblaka"/>
    <w:semiHidden/>
    <w:rsid w:val="00106C21"/>
    <w:rPr>
      <w:rFonts w:ascii="Tahoma" w:eastAsia="Times New Roman" w:hAnsi="Tahoma" w:cs="Tahoma"/>
      <w:sz w:val="16"/>
      <w:szCs w:val="16"/>
    </w:rPr>
  </w:style>
  <w:style w:type="paragraph" w:styleId="Besedilooblaka">
    <w:name w:val="Balloon Text"/>
    <w:basedOn w:val="Navaden"/>
    <w:link w:val="BesedilooblakaZnak"/>
    <w:semiHidden/>
    <w:rsid w:val="00106C21"/>
    <w:pPr>
      <w:spacing w:after="0" w:line="260" w:lineRule="exact"/>
    </w:pPr>
    <w:rPr>
      <w:rFonts w:ascii="Tahoma" w:eastAsia="Times New Roman" w:hAnsi="Tahoma" w:cs="Tahoma"/>
      <w:sz w:val="16"/>
      <w:szCs w:val="16"/>
    </w:rPr>
  </w:style>
  <w:style w:type="paragraph" w:customStyle="1" w:styleId="Par-number1">
    <w:name w:val="Par-number 1."/>
    <w:basedOn w:val="Navaden"/>
    <w:next w:val="Navaden"/>
    <w:rsid w:val="00106C21"/>
    <w:pPr>
      <w:widowControl w:val="0"/>
      <w:numPr>
        <w:numId w:val="3"/>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6C21"/>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6C21"/>
    <w:pPr>
      <w:widowControl w:val="0"/>
      <w:numPr>
        <w:numId w:val="5"/>
      </w:numPr>
      <w:tabs>
        <w:tab w:val="left" w:pos="567"/>
      </w:tabs>
      <w:spacing w:after="0" w:line="360" w:lineRule="auto"/>
    </w:pPr>
    <w:rPr>
      <w:rFonts w:ascii="Times New Roman" w:eastAsia="Times New Roman" w:hAnsi="Times New Roman"/>
      <w:sz w:val="24"/>
      <w:szCs w:val="20"/>
      <w:lang w:eastAsia="fr-BE"/>
    </w:rPr>
  </w:style>
  <w:style w:type="character" w:customStyle="1" w:styleId="ZadevapripombeZnak">
    <w:name w:val="Zadeva pripombe Znak"/>
    <w:basedOn w:val="PripombabesediloZnak"/>
    <w:link w:val="Zadevapripombe"/>
    <w:semiHidden/>
    <w:rsid w:val="00106C21"/>
    <w:rPr>
      <w:rFonts w:ascii="Arial" w:eastAsia="Times New Roman" w:hAnsi="Arial"/>
      <w:b/>
      <w:bCs/>
    </w:rPr>
  </w:style>
  <w:style w:type="paragraph" w:styleId="Zadevapripombe">
    <w:name w:val="annotation subject"/>
    <w:basedOn w:val="Pripombabesedilo"/>
    <w:next w:val="Pripombabesedilo"/>
    <w:link w:val="ZadevapripombeZnak"/>
    <w:semiHidden/>
    <w:rsid w:val="00106C21"/>
    <w:pPr>
      <w:overflowPunct/>
      <w:autoSpaceDE/>
      <w:autoSpaceDN/>
      <w:adjustRightInd/>
      <w:spacing w:line="260" w:lineRule="exact"/>
      <w:jc w:val="left"/>
      <w:textAlignment w:val="auto"/>
    </w:pPr>
    <w:rPr>
      <w:rFonts w:ascii="Arial" w:hAnsi="Arial"/>
      <w:b/>
      <w:bCs/>
    </w:rPr>
  </w:style>
  <w:style w:type="paragraph" w:customStyle="1" w:styleId="Odstavek">
    <w:name w:val="Odstavek"/>
    <w:basedOn w:val="Navaden"/>
    <w:link w:val="OdstavekZnak"/>
    <w:qFormat/>
    <w:rsid w:val="00106C21"/>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6C21"/>
    <w:rPr>
      <w:rFonts w:ascii="Arial" w:eastAsia="Times New Roman" w:hAnsi="Arial" w:cs="Arial"/>
      <w:sz w:val="22"/>
      <w:szCs w:val="22"/>
      <w:lang w:eastAsia="sl-SI"/>
    </w:rPr>
  </w:style>
  <w:style w:type="paragraph" w:customStyle="1" w:styleId="Odstavekseznama1">
    <w:name w:val="Odstavek seznama1"/>
    <w:basedOn w:val="Navaden"/>
    <w:qFormat/>
    <w:rsid w:val="00106C21"/>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6C21"/>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6C21"/>
    <w:rPr>
      <w:rFonts w:ascii="Arial" w:eastAsia="Times New Roman" w:hAnsi="Arial" w:cs="Arial"/>
      <w:sz w:val="22"/>
      <w:szCs w:val="22"/>
      <w:lang w:eastAsia="sl-SI"/>
    </w:rPr>
  </w:style>
  <w:style w:type="character" w:customStyle="1" w:styleId="rkovnatokazaodstavkomZnak">
    <w:name w:val="Črkovna točka_za odstavkom Znak"/>
    <w:link w:val="rkovnatokazaodstavkom"/>
    <w:rsid w:val="00106C21"/>
    <w:rPr>
      <w:rFonts w:ascii="Arial" w:hAnsi="Arial"/>
    </w:rPr>
  </w:style>
  <w:style w:type="paragraph" w:customStyle="1" w:styleId="rkovnatokazaodstavkom">
    <w:name w:val="Črkovna točka_za odstavkom"/>
    <w:basedOn w:val="Navaden"/>
    <w:link w:val="rkovnatokazaodstavkomZnak"/>
    <w:qFormat/>
    <w:rsid w:val="00106C21"/>
    <w:pPr>
      <w:numPr>
        <w:numId w:val="6"/>
      </w:numPr>
      <w:overflowPunct w:val="0"/>
      <w:autoSpaceDE w:val="0"/>
      <w:autoSpaceDN w:val="0"/>
      <w:adjustRightInd w:val="0"/>
      <w:spacing w:after="0" w:line="200" w:lineRule="exact"/>
      <w:jc w:val="both"/>
      <w:textAlignment w:val="baseline"/>
    </w:pPr>
    <w:rPr>
      <w:rFonts w:ascii="Arial" w:hAnsi="Arial"/>
      <w:sz w:val="20"/>
      <w:szCs w:val="20"/>
    </w:rPr>
  </w:style>
  <w:style w:type="paragraph" w:customStyle="1" w:styleId="Odsek">
    <w:name w:val="Odsek"/>
    <w:basedOn w:val="Oddelek"/>
    <w:link w:val="OdsekZnak"/>
    <w:qFormat/>
    <w:rsid w:val="00106C21"/>
    <w:pPr>
      <w:numPr>
        <w:numId w:val="1"/>
      </w:numPr>
      <w:ind w:left="0" w:firstLine="0"/>
    </w:pPr>
  </w:style>
  <w:style w:type="character" w:customStyle="1" w:styleId="OdsekZnak">
    <w:name w:val="Odsek Znak"/>
    <w:link w:val="Odsek"/>
    <w:rsid w:val="00106C21"/>
    <w:rPr>
      <w:rFonts w:ascii="Arial" w:eastAsia="Times New Roman" w:hAnsi="Arial" w:cs="Arial"/>
      <w:b/>
      <w:sz w:val="22"/>
      <w:szCs w:val="22"/>
      <w:lang w:eastAsia="sl-SI"/>
    </w:rPr>
  </w:style>
  <w:style w:type="paragraph" w:customStyle="1" w:styleId="len">
    <w:name w:val="Člen"/>
    <w:basedOn w:val="Navaden"/>
    <w:link w:val="lenZnak"/>
    <w:qFormat/>
    <w:rsid w:val="00106C21"/>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6C21"/>
    <w:rPr>
      <w:rFonts w:ascii="Arial" w:eastAsia="Times New Roman" w:hAnsi="Arial" w:cs="Arial"/>
      <w:b/>
      <w:sz w:val="22"/>
      <w:szCs w:val="22"/>
      <w:lang w:eastAsia="sl-SI"/>
    </w:rPr>
  </w:style>
  <w:style w:type="paragraph" w:customStyle="1" w:styleId="lennaslov">
    <w:name w:val="Člen_naslov"/>
    <w:basedOn w:val="len"/>
    <w:qFormat/>
    <w:rsid w:val="00106C21"/>
    <w:pPr>
      <w:spacing w:before="0"/>
    </w:pPr>
  </w:style>
  <w:style w:type="paragraph" w:styleId="Telobesedila-zamik">
    <w:name w:val="Body Text Indent"/>
    <w:basedOn w:val="Navaden"/>
    <w:link w:val="Telobesedila-zamikZnak"/>
    <w:rsid w:val="00106C21"/>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basedOn w:val="Privzetapisavaodstavka"/>
    <w:link w:val="Telobesedila-zamik"/>
    <w:rsid w:val="00106C21"/>
    <w:rPr>
      <w:rFonts w:ascii="Arial" w:eastAsia="Times New Roman" w:hAnsi="Arial"/>
      <w:szCs w:val="24"/>
      <w:lang w:val="en-US"/>
    </w:rPr>
  </w:style>
  <w:style w:type="paragraph" w:customStyle="1" w:styleId="esegmentc1">
    <w:name w:val="esegment_c1"/>
    <w:basedOn w:val="Navaden"/>
    <w:rsid w:val="00106C21"/>
    <w:pPr>
      <w:spacing w:after="210" w:line="240" w:lineRule="auto"/>
    </w:pPr>
    <w:rPr>
      <w:rFonts w:ascii="Times New Roman" w:eastAsia="Times New Roman" w:hAnsi="Times New Roman"/>
      <w:color w:val="333333"/>
      <w:sz w:val="18"/>
      <w:szCs w:val="18"/>
      <w:lang w:eastAsia="sl-SI"/>
    </w:rPr>
  </w:style>
  <w:style w:type="paragraph" w:styleId="Telobesedila">
    <w:name w:val="Body Text"/>
    <w:basedOn w:val="Navaden"/>
    <w:link w:val="TelobesedilaZnak"/>
    <w:uiPriority w:val="99"/>
    <w:semiHidden/>
    <w:unhideWhenUsed/>
    <w:rsid w:val="00106C21"/>
    <w:pPr>
      <w:spacing w:after="120"/>
    </w:pPr>
  </w:style>
  <w:style w:type="character" w:customStyle="1" w:styleId="TelobesedilaZnak">
    <w:name w:val="Telo besedila Znak"/>
    <w:basedOn w:val="Privzetapisavaodstavka"/>
    <w:link w:val="Telobesedila"/>
    <w:uiPriority w:val="99"/>
    <w:semiHidden/>
    <w:rsid w:val="00106C21"/>
    <w:rPr>
      <w:sz w:val="22"/>
      <w:szCs w:val="22"/>
    </w:rPr>
  </w:style>
  <w:style w:type="paragraph" w:customStyle="1" w:styleId="Odstavekseznama2">
    <w:name w:val="Odstavek seznama2"/>
    <w:basedOn w:val="Navaden"/>
    <w:rsid w:val="00106C21"/>
    <w:pPr>
      <w:ind w:left="720"/>
      <w:contextualSpacing/>
    </w:pPr>
    <w:rPr>
      <w:rFonts w:eastAsia="Times New Roman"/>
      <w:lang w:val="it-IT" w:eastAsia="it-IT"/>
    </w:rPr>
  </w:style>
  <w:style w:type="character" w:customStyle="1" w:styleId="hps">
    <w:name w:val="hps"/>
    <w:rsid w:val="00106C21"/>
  </w:style>
  <w:style w:type="paragraph" w:customStyle="1" w:styleId="odstavek1">
    <w:name w:val="odstavek1"/>
    <w:basedOn w:val="Navaden"/>
    <w:rsid w:val="00106C21"/>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106C21"/>
    <w:pPr>
      <w:spacing w:after="0" w:line="240" w:lineRule="auto"/>
      <w:ind w:left="425" w:hanging="425"/>
      <w:jc w:val="both"/>
    </w:pPr>
    <w:rPr>
      <w:rFonts w:ascii="Arial" w:eastAsia="Times New Roman" w:hAnsi="Arial" w:cs="Arial"/>
      <w:lang w:eastAsia="sl-SI"/>
    </w:rPr>
  </w:style>
  <w:style w:type="paragraph" w:customStyle="1" w:styleId="zamaknjenadolobaprvinivo1">
    <w:name w:val="zamaknjenadolobaprvinivo1"/>
    <w:basedOn w:val="Navaden"/>
    <w:rsid w:val="00106C21"/>
    <w:pPr>
      <w:spacing w:after="0" w:line="240" w:lineRule="auto"/>
      <w:jc w:val="both"/>
    </w:pPr>
    <w:rPr>
      <w:rFonts w:ascii="Arial" w:eastAsia="Times New Roman" w:hAnsi="Arial" w:cs="Arial"/>
      <w:lang w:eastAsia="sl-SI"/>
    </w:rPr>
  </w:style>
  <w:style w:type="paragraph" w:styleId="Navadensplet">
    <w:name w:val="Normal (Web)"/>
    <w:basedOn w:val="Navaden"/>
    <w:rsid w:val="00106C21"/>
    <w:pPr>
      <w:spacing w:after="210" w:line="240" w:lineRule="auto"/>
    </w:pPr>
    <w:rPr>
      <w:rFonts w:ascii="Times New Roman" w:eastAsia="Times New Roman" w:hAnsi="Times New Roman"/>
      <w:color w:val="333333"/>
      <w:sz w:val="18"/>
      <w:szCs w:val="18"/>
      <w:lang w:eastAsia="sl-SI"/>
    </w:rPr>
  </w:style>
  <w:style w:type="paragraph" w:customStyle="1" w:styleId="Default">
    <w:name w:val="Default"/>
    <w:rsid w:val="00106C21"/>
    <w:pPr>
      <w:autoSpaceDE w:val="0"/>
      <w:autoSpaceDN w:val="0"/>
      <w:adjustRightInd w:val="0"/>
    </w:pPr>
    <w:rPr>
      <w:rFonts w:cs="Calibri"/>
      <w:color w:val="000000"/>
      <w:sz w:val="24"/>
      <w:szCs w:val="24"/>
    </w:rPr>
  </w:style>
  <w:style w:type="paragraph" w:styleId="Brezrazmikov">
    <w:name w:val="No Spacing"/>
    <w:aliases w:val="Tabele NPK"/>
    <w:basedOn w:val="Navaden"/>
    <w:next w:val="Navaden"/>
    <w:uiPriority w:val="1"/>
    <w:qFormat/>
    <w:rsid w:val="003232C7"/>
    <w:pPr>
      <w:spacing w:after="0" w:line="240" w:lineRule="auto"/>
    </w:pPr>
    <w:rPr>
      <w:rFonts w:ascii="Arial" w:eastAsiaTheme="minorEastAsia" w:hAnsi="Arial" w:cstheme="minorBidi"/>
      <w:sz w:val="18"/>
      <w:lang w:eastAsia="sl-SI"/>
    </w:rPr>
  </w:style>
  <w:style w:type="paragraph" w:customStyle="1" w:styleId="len1">
    <w:name w:val="len1"/>
    <w:basedOn w:val="Navaden"/>
    <w:rsid w:val="000C24FD"/>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0C24FD"/>
    <w:pPr>
      <w:spacing w:after="0" w:line="240" w:lineRule="auto"/>
      <w:jc w:val="center"/>
    </w:pPr>
    <w:rPr>
      <w:rFonts w:ascii="Arial" w:eastAsia="Times New Roman" w:hAnsi="Arial" w:cs="Arial"/>
      <w:b/>
      <w:bCs/>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683512">
      <w:bodyDiv w:val="1"/>
      <w:marLeft w:val="0"/>
      <w:marRight w:val="0"/>
      <w:marTop w:val="0"/>
      <w:marBottom w:val="0"/>
      <w:divBdr>
        <w:top w:val="none" w:sz="0" w:space="0" w:color="auto"/>
        <w:left w:val="none" w:sz="0" w:space="0" w:color="auto"/>
        <w:bottom w:val="none" w:sz="0" w:space="0" w:color="auto"/>
        <w:right w:val="none" w:sz="0" w:space="0" w:color="auto"/>
      </w:divBdr>
      <w:divsChild>
        <w:div w:id="565335441">
          <w:marLeft w:val="0"/>
          <w:marRight w:val="0"/>
          <w:marTop w:val="0"/>
          <w:marBottom w:val="0"/>
          <w:divBdr>
            <w:top w:val="none" w:sz="0" w:space="0" w:color="auto"/>
            <w:left w:val="none" w:sz="0" w:space="0" w:color="auto"/>
            <w:bottom w:val="none" w:sz="0" w:space="0" w:color="auto"/>
            <w:right w:val="none" w:sz="0" w:space="0" w:color="auto"/>
          </w:divBdr>
          <w:divsChild>
            <w:div w:id="21321341">
              <w:marLeft w:val="0"/>
              <w:marRight w:val="0"/>
              <w:marTop w:val="100"/>
              <w:marBottom w:val="100"/>
              <w:divBdr>
                <w:top w:val="none" w:sz="0" w:space="0" w:color="auto"/>
                <w:left w:val="none" w:sz="0" w:space="0" w:color="auto"/>
                <w:bottom w:val="none" w:sz="0" w:space="0" w:color="auto"/>
                <w:right w:val="none" w:sz="0" w:space="0" w:color="auto"/>
              </w:divBdr>
              <w:divsChild>
                <w:div w:id="1421102949">
                  <w:marLeft w:val="0"/>
                  <w:marRight w:val="0"/>
                  <w:marTop w:val="0"/>
                  <w:marBottom w:val="0"/>
                  <w:divBdr>
                    <w:top w:val="none" w:sz="0" w:space="0" w:color="auto"/>
                    <w:left w:val="none" w:sz="0" w:space="0" w:color="auto"/>
                    <w:bottom w:val="none" w:sz="0" w:space="0" w:color="auto"/>
                    <w:right w:val="none" w:sz="0" w:space="0" w:color="auto"/>
                  </w:divBdr>
                  <w:divsChild>
                    <w:div w:id="687490782">
                      <w:marLeft w:val="0"/>
                      <w:marRight w:val="0"/>
                      <w:marTop w:val="0"/>
                      <w:marBottom w:val="0"/>
                      <w:divBdr>
                        <w:top w:val="none" w:sz="0" w:space="0" w:color="auto"/>
                        <w:left w:val="none" w:sz="0" w:space="0" w:color="auto"/>
                        <w:bottom w:val="none" w:sz="0" w:space="0" w:color="auto"/>
                        <w:right w:val="none" w:sz="0" w:space="0" w:color="auto"/>
                      </w:divBdr>
                      <w:divsChild>
                        <w:div w:id="1098061536">
                          <w:marLeft w:val="0"/>
                          <w:marRight w:val="0"/>
                          <w:marTop w:val="0"/>
                          <w:marBottom w:val="0"/>
                          <w:divBdr>
                            <w:top w:val="none" w:sz="0" w:space="0" w:color="auto"/>
                            <w:left w:val="none" w:sz="0" w:space="0" w:color="auto"/>
                            <w:bottom w:val="none" w:sz="0" w:space="0" w:color="auto"/>
                            <w:right w:val="none" w:sz="0" w:space="0" w:color="auto"/>
                          </w:divBdr>
                          <w:divsChild>
                            <w:div w:id="2097238457">
                              <w:marLeft w:val="0"/>
                              <w:marRight w:val="0"/>
                              <w:marTop w:val="0"/>
                              <w:marBottom w:val="0"/>
                              <w:divBdr>
                                <w:top w:val="none" w:sz="0" w:space="0" w:color="auto"/>
                                <w:left w:val="none" w:sz="0" w:space="0" w:color="auto"/>
                                <w:bottom w:val="none" w:sz="0" w:space="0" w:color="auto"/>
                                <w:right w:val="none" w:sz="0" w:space="0" w:color="auto"/>
                              </w:divBdr>
                              <w:divsChild>
                                <w:div w:id="1862891061">
                                  <w:marLeft w:val="0"/>
                                  <w:marRight w:val="0"/>
                                  <w:marTop w:val="0"/>
                                  <w:marBottom w:val="0"/>
                                  <w:divBdr>
                                    <w:top w:val="none" w:sz="0" w:space="0" w:color="auto"/>
                                    <w:left w:val="none" w:sz="0" w:space="0" w:color="auto"/>
                                    <w:bottom w:val="none" w:sz="0" w:space="0" w:color="auto"/>
                                    <w:right w:val="none" w:sz="0" w:space="0" w:color="auto"/>
                                  </w:divBdr>
                                  <w:divsChild>
                                    <w:div w:id="477381659">
                                      <w:marLeft w:val="0"/>
                                      <w:marRight w:val="0"/>
                                      <w:marTop w:val="0"/>
                                      <w:marBottom w:val="0"/>
                                      <w:divBdr>
                                        <w:top w:val="none" w:sz="0" w:space="0" w:color="auto"/>
                                        <w:left w:val="none" w:sz="0" w:space="0" w:color="auto"/>
                                        <w:bottom w:val="none" w:sz="0" w:space="0" w:color="auto"/>
                                        <w:right w:val="none" w:sz="0" w:space="0" w:color="auto"/>
                                      </w:divBdr>
                                      <w:divsChild>
                                        <w:div w:id="12700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224125">
      <w:bodyDiv w:val="1"/>
      <w:marLeft w:val="0"/>
      <w:marRight w:val="0"/>
      <w:marTop w:val="0"/>
      <w:marBottom w:val="0"/>
      <w:divBdr>
        <w:top w:val="none" w:sz="0" w:space="0" w:color="auto"/>
        <w:left w:val="none" w:sz="0" w:space="0" w:color="auto"/>
        <w:bottom w:val="none" w:sz="0" w:space="0" w:color="auto"/>
        <w:right w:val="none" w:sz="0" w:space="0" w:color="auto"/>
      </w:divBdr>
      <w:divsChild>
        <w:div w:id="1560171354">
          <w:marLeft w:val="0"/>
          <w:marRight w:val="0"/>
          <w:marTop w:val="0"/>
          <w:marBottom w:val="0"/>
          <w:divBdr>
            <w:top w:val="none" w:sz="0" w:space="0" w:color="auto"/>
            <w:left w:val="none" w:sz="0" w:space="0" w:color="auto"/>
            <w:bottom w:val="none" w:sz="0" w:space="0" w:color="auto"/>
            <w:right w:val="none" w:sz="0" w:space="0" w:color="auto"/>
          </w:divBdr>
          <w:divsChild>
            <w:div w:id="1322084021">
              <w:marLeft w:val="0"/>
              <w:marRight w:val="0"/>
              <w:marTop w:val="100"/>
              <w:marBottom w:val="100"/>
              <w:divBdr>
                <w:top w:val="none" w:sz="0" w:space="0" w:color="auto"/>
                <w:left w:val="none" w:sz="0" w:space="0" w:color="auto"/>
                <w:bottom w:val="none" w:sz="0" w:space="0" w:color="auto"/>
                <w:right w:val="none" w:sz="0" w:space="0" w:color="auto"/>
              </w:divBdr>
              <w:divsChild>
                <w:div w:id="332026207">
                  <w:marLeft w:val="0"/>
                  <w:marRight w:val="0"/>
                  <w:marTop w:val="0"/>
                  <w:marBottom w:val="0"/>
                  <w:divBdr>
                    <w:top w:val="none" w:sz="0" w:space="0" w:color="auto"/>
                    <w:left w:val="none" w:sz="0" w:space="0" w:color="auto"/>
                    <w:bottom w:val="none" w:sz="0" w:space="0" w:color="auto"/>
                    <w:right w:val="none" w:sz="0" w:space="0" w:color="auto"/>
                  </w:divBdr>
                  <w:divsChild>
                    <w:div w:id="1565409825">
                      <w:marLeft w:val="0"/>
                      <w:marRight w:val="0"/>
                      <w:marTop w:val="0"/>
                      <w:marBottom w:val="0"/>
                      <w:divBdr>
                        <w:top w:val="none" w:sz="0" w:space="0" w:color="auto"/>
                        <w:left w:val="none" w:sz="0" w:space="0" w:color="auto"/>
                        <w:bottom w:val="none" w:sz="0" w:space="0" w:color="auto"/>
                        <w:right w:val="none" w:sz="0" w:space="0" w:color="auto"/>
                      </w:divBdr>
                      <w:divsChild>
                        <w:div w:id="1843933540">
                          <w:marLeft w:val="0"/>
                          <w:marRight w:val="0"/>
                          <w:marTop w:val="0"/>
                          <w:marBottom w:val="0"/>
                          <w:divBdr>
                            <w:top w:val="none" w:sz="0" w:space="0" w:color="auto"/>
                            <w:left w:val="none" w:sz="0" w:space="0" w:color="auto"/>
                            <w:bottom w:val="none" w:sz="0" w:space="0" w:color="auto"/>
                            <w:right w:val="none" w:sz="0" w:space="0" w:color="auto"/>
                          </w:divBdr>
                          <w:divsChild>
                            <w:div w:id="1230191836">
                              <w:marLeft w:val="0"/>
                              <w:marRight w:val="0"/>
                              <w:marTop w:val="0"/>
                              <w:marBottom w:val="0"/>
                              <w:divBdr>
                                <w:top w:val="none" w:sz="0" w:space="0" w:color="auto"/>
                                <w:left w:val="none" w:sz="0" w:space="0" w:color="auto"/>
                                <w:bottom w:val="none" w:sz="0" w:space="0" w:color="auto"/>
                                <w:right w:val="none" w:sz="0" w:space="0" w:color="auto"/>
                              </w:divBdr>
                              <w:divsChild>
                                <w:div w:id="1816874101">
                                  <w:marLeft w:val="0"/>
                                  <w:marRight w:val="0"/>
                                  <w:marTop w:val="0"/>
                                  <w:marBottom w:val="0"/>
                                  <w:divBdr>
                                    <w:top w:val="none" w:sz="0" w:space="0" w:color="auto"/>
                                    <w:left w:val="none" w:sz="0" w:space="0" w:color="auto"/>
                                    <w:bottom w:val="none" w:sz="0" w:space="0" w:color="auto"/>
                                    <w:right w:val="none" w:sz="0" w:space="0" w:color="auto"/>
                                  </w:divBdr>
                                  <w:divsChild>
                                    <w:div w:id="1803500991">
                                      <w:marLeft w:val="0"/>
                                      <w:marRight w:val="0"/>
                                      <w:marTop w:val="0"/>
                                      <w:marBottom w:val="0"/>
                                      <w:divBdr>
                                        <w:top w:val="none" w:sz="0" w:space="0" w:color="auto"/>
                                        <w:left w:val="none" w:sz="0" w:space="0" w:color="auto"/>
                                        <w:bottom w:val="none" w:sz="0" w:space="0" w:color="auto"/>
                                        <w:right w:val="none" w:sz="0" w:space="0" w:color="auto"/>
                                      </w:divBdr>
                                      <w:divsChild>
                                        <w:div w:id="16000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2-01-1771" TargetMode="External"/><Relationship Id="rId18" Type="http://schemas.openxmlformats.org/officeDocument/2006/relationships/hyperlink" Target="http://www.uradni-list.si/1/objava.jsp?sop=2013-01-354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radni-list.si/1/objava.jsp?sop=2014-01-3442" TargetMode="External"/><Relationship Id="rId7" Type="http://schemas.openxmlformats.org/officeDocument/2006/relationships/footnotes" Target="footnotes.xml"/><Relationship Id="rId12" Type="http://schemas.openxmlformats.org/officeDocument/2006/relationships/hyperlink" Target="http://www.uradni-list.si/1/objava.jsp?sop=2011-01-1737" TargetMode="External"/><Relationship Id="rId17" Type="http://schemas.openxmlformats.org/officeDocument/2006/relationships/hyperlink" Target="http://www.uradni-list.si/1/objava.jsp?sop=2013-01-1516" TargetMode="External"/><Relationship Id="rId25" Type="http://schemas.openxmlformats.org/officeDocument/2006/relationships/hyperlink" Target="http://www.uradni-list.si/1/objava.jsp?sop=2013-01-3551" TargetMode="External"/><Relationship Id="rId2" Type="http://schemas.openxmlformats.org/officeDocument/2006/relationships/numbering" Target="numbering.xml"/><Relationship Id="rId16" Type="http://schemas.openxmlformats.org/officeDocument/2006/relationships/hyperlink" Target="http://www.uradni-list.si/1/objava.jsp?sop=2012-01-3693" TargetMode="External"/><Relationship Id="rId20" Type="http://schemas.openxmlformats.org/officeDocument/2006/relationships/hyperlink" Target="http://www.uradni-list.si/1/objava.jsp?sop=2014-01-180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3-01-0454" TargetMode="External"/><Relationship Id="rId24" Type="http://schemas.openxmlformats.org/officeDocument/2006/relationships/hyperlink" Target="http://www.uradni-list.si/1/objava.jsp?sop=2003-01-0454" TargetMode="External"/><Relationship Id="rId5" Type="http://schemas.openxmlformats.org/officeDocument/2006/relationships/settings" Target="settings.xml"/><Relationship Id="rId15" Type="http://schemas.openxmlformats.org/officeDocument/2006/relationships/hyperlink" Target="http://www.uradni-list.si/1/objava.jsp?sop=2014-01-0246" TargetMode="External"/><Relationship Id="rId23" Type="http://schemas.openxmlformats.org/officeDocument/2006/relationships/hyperlink" Target="http://www.uradni-list.si/1/objava.jsp?sop=2014-01-1168" TargetMode="External"/><Relationship Id="rId28" Type="http://schemas.openxmlformats.org/officeDocument/2006/relationships/theme" Target="theme/theme1.xml"/><Relationship Id="rId10" Type="http://schemas.openxmlformats.org/officeDocument/2006/relationships/hyperlink" Target="mailto:Gp.gs@gov.si" TargetMode="External"/><Relationship Id="rId19" Type="http://schemas.openxmlformats.org/officeDocument/2006/relationships/hyperlink" Target="http://www.uradni-list.si/1/objava.jsp?sop=2013-01-367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radni-list.si/1/objava.jsp?sop=2013-01-0871" TargetMode="External"/><Relationship Id="rId22" Type="http://schemas.openxmlformats.org/officeDocument/2006/relationships/hyperlink" Target="http://www.uradni-list.si/1/objava.jsp?sop=2014-01-3951"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FD265-06BD-42FA-882C-528439BB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15896</Words>
  <Characters>90611</Characters>
  <Application>Microsoft Office Word</Application>
  <DocSecurity>0</DocSecurity>
  <Lines>755</Lines>
  <Paragraphs>212</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106295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 Jurič</dc:creator>
  <cp:lastModifiedBy>Emina Mulalić</cp:lastModifiedBy>
  <cp:revision>2</cp:revision>
  <cp:lastPrinted>2016-08-03T07:04:00Z</cp:lastPrinted>
  <dcterms:created xsi:type="dcterms:W3CDTF">2016-08-19T10:43:00Z</dcterms:created>
  <dcterms:modified xsi:type="dcterms:W3CDTF">2016-08-19T10:43:00Z</dcterms:modified>
</cp:coreProperties>
</file>