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42321E" w:rsidTr="00B30CAD">
        <w:trPr>
          <w:gridAfter w:val="2"/>
          <w:wAfter w:w="3067" w:type="dxa"/>
        </w:trPr>
        <w:tc>
          <w:tcPr>
            <w:tcW w:w="6096" w:type="dxa"/>
            <w:gridSpan w:val="2"/>
          </w:tcPr>
          <w:p w:rsidR="001E5470" w:rsidRPr="0042321E" w:rsidRDefault="001E5470" w:rsidP="00B63FD0">
            <w:pPr>
              <w:overflowPunct w:val="0"/>
              <w:autoSpaceDE w:val="0"/>
              <w:autoSpaceDN w:val="0"/>
              <w:adjustRightInd w:val="0"/>
              <w:textAlignment w:val="baseline"/>
              <w:rPr>
                <w:rFonts w:cs="Arial"/>
                <w:szCs w:val="20"/>
                <w:lang w:eastAsia="sl-SI"/>
              </w:rPr>
            </w:pPr>
            <w:r w:rsidRPr="0042321E">
              <w:rPr>
                <w:rFonts w:cs="Arial"/>
                <w:szCs w:val="20"/>
                <w:lang w:eastAsia="sl-SI"/>
              </w:rPr>
              <w:t xml:space="preserve">Številka: </w:t>
            </w:r>
            <w:r w:rsidR="00AF60AE" w:rsidRPr="0042321E">
              <w:rPr>
                <w:rFonts w:cs="Arial"/>
                <w:szCs w:val="20"/>
                <w:lang w:eastAsia="sl-SI"/>
              </w:rPr>
              <w:t>007-199/2015</w:t>
            </w:r>
            <w:r w:rsidR="00FF45EF" w:rsidRPr="0042321E">
              <w:rPr>
                <w:rFonts w:cs="Arial"/>
                <w:szCs w:val="20"/>
                <w:lang w:eastAsia="sl-SI"/>
              </w:rPr>
              <w:t>/</w:t>
            </w:r>
            <w:r w:rsidR="00A4083D">
              <w:rPr>
                <w:rFonts w:cs="Arial"/>
                <w:szCs w:val="20"/>
                <w:lang w:eastAsia="sl-SI"/>
              </w:rPr>
              <w:t>142</w:t>
            </w:r>
            <w:bookmarkStart w:id="0" w:name="_GoBack"/>
            <w:bookmarkEnd w:id="0"/>
          </w:p>
        </w:tc>
      </w:tr>
      <w:tr w:rsidR="001E5470" w:rsidRPr="0042321E" w:rsidTr="00B30CAD">
        <w:trPr>
          <w:gridAfter w:val="2"/>
          <w:wAfter w:w="3067" w:type="dxa"/>
        </w:trPr>
        <w:tc>
          <w:tcPr>
            <w:tcW w:w="6096" w:type="dxa"/>
            <w:gridSpan w:val="2"/>
          </w:tcPr>
          <w:p w:rsidR="001E5470" w:rsidRPr="0042321E" w:rsidRDefault="0021651F" w:rsidP="00155EED">
            <w:pPr>
              <w:overflowPunct w:val="0"/>
              <w:autoSpaceDE w:val="0"/>
              <w:autoSpaceDN w:val="0"/>
              <w:adjustRightInd w:val="0"/>
              <w:textAlignment w:val="baseline"/>
              <w:rPr>
                <w:rFonts w:cs="Arial"/>
                <w:szCs w:val="20"/>
                <w:lang w:eastAsia="sl-SI"/>
              </w:rPr>
            </w:pPr>
            <w:r w:rsidRPr="0042321E">
              <w:rPr>
                <w:rFonts w:cs="Arial"/>
                <w:szCs w:val="20"/>
                <w:lang w:eastAsia="sl-SI"/>
              </w:rPr>
              <w:t xml:space="preserve">Ljubljana, </w:t>
            </w:r>
            <w:r w:rsidR="00155EED" w:rsidRPr="0042321E">
              <w:rPr>
                <w:rFonts w:cs="Arial"/>
                <w:szCs w:val="20"/>
                <w:lang w:eastAsia="sl-SI"/>
              </w:rPr>
              <w:t>22</w:t>
            </w:r>
            <w:r w:rsidR="00FF45EF" w:rsidRPr="0042321E">
              <w:rPr>
                <w:rFonts w:cs="Arial"/>
                <w:szCs w:val="20"/>
                <w:lang w:eastAsia="sl-SI"/>
              </w:rPr>
              <w:t>. junij</w:t>
            </w:r>
            <w:r w:rsidR="00CE227C" w:rsidRPr="0042321E">
              <w:rPr>
                <w:rFonts w:cs="Arial"/>
                <w:szCs w:val="20"/>
                <w:lang w:eastAsia="sl-SI"/>
              </w:rPr>
              <w:t xml:space="preserve"> 2015</w:t>
            </w:r>
          </w:p>
        </w:tc>
      </w:tr>
      <w:tr w:rsidR="001E5470" w:rsidRPr="0042321E" w:rsidTr="00B30CAD">
        <w:trPr>
          <w:gridAfter w:val="2"/>
          <w:wAfter w:w="3067" w:type="dxa"/>
        </w:trPr>
        <w:tc>
          <w:tcPr>
            <w:tcW w:w="6096" w:type="dxa"/>
            <w:gridSpan w:val="2"/>
          </w:tcPr>
          <w:p w:rsidR="001E5470" w:rsidRPr="0042321E" w:rsidRDefault="001E5470" w:rsidP="00D202FD">
            <w:pPr>
              <w:overflowPunct w:val="0"/>
              <w:autoSpaceDE w:val="0"/>
              <w:autoSpaceDN w:val="0"/>
              <w:adjustRightInd w:val="0"/>
              <w:textAlignment w:val="baseline"/>
              <w:rPr>
                <w:rFonts w:cs="Arial"/>
                <w:szCs w:val="20"/>
                <w:lang w:eastAsia="sl-SI"/>
              </w:rPr>
            </w:pPr>
            <w:r w:rsidRPr="0042321E">
              <w:rPr>
                <w:rFonts w:cs="Arial"/>
                <w:iCs/>
                <w:szCs w:val="20"/>
                <w:lang w:eastAsia="sl-SI"/>
              </w:rPr>
              <w:t>EVA</w:t>
            </w:r>
            <w:r w:rsidR="008F5B95" w:rsidRPr="0042321E">
              <w:rPr>
                <w:rFonts w:cs="Arial"/>
                <w:iCs/>
                <w:szCs w:val="20"/>
                <w:lang w:eastAsia="sl-SI"/>
              </w:rPr>
              <w:t>:</w:t>
            </w:r>
            <w:r w:rsidRPr="0042321E">
              <w:rPr>
                <w:rFonts w:cs="Arial"/>
                <w:iCs/>
                <w:szCs w:val="20"/>
                <w:lang w:eastAsia="sl-SI"/>
              </w:rPr>
              <w:t xml:space="preserve"> </w:t>
            </w:r>
            <w:r w:rsidR="00D202FD" w:rsidRPr="0042321E">
              <w:rPr>
                <w:rFonts w:cs="Arial"/>
                <w:color w:val="000000"/>
                <w:szCs w:val="20"/>
              </w:rPr>
              <w:t>2015-2330-0092</w:t>
            </w:r>
          </w:p>
        </w:tc>
      </w:tr>
      <w:tr w:rsidR="001E5470" w:rsidRPr="0042321E" w:rsidTr="00B30CAD">
        <w:trPr>
          <w:gridAfter w:val="2"/>
          <w:wAfter w:w="3067" w:type="dxa"/>
        </w:trPr>
        <w:tc>
          <w:tcPr>
            <w:tcW w:w="6096" w:type="dxa"/>
            <w:gridSpan w:val="2"/>
          </w:tcPr>
          <w:p w:rsidR="001E5470" w:rsidRPr="0042321E" w:rsidRDefault="001E5470" w:rsidP="001E5470">
            <w:pPr>
              <w:rPr>
                <w:rFonts w:eastAsia="Calibri" w:cs="Arial"/>
                <w:szCs w:val="20"/>
              </w:rPr>
            </w:pPr>
          </w:p>
          <w:p w:rsidR="001E5470" w:rsidRPr="0042321E" w:rsidRDefault="001E5470" w:rsidP="001E5470">
            <w:pPr>
              <w:rPr>
                <w:rFonts w:eastAsia="Calibri" w:cs="Arial"/>
                <w:szCs w:val="20"/>
              </w:rPr>
            </w:pPr>
            <w:r w:rsidRPr="0042321E">
              <w:rPr>
                <w:rFonts w:eastAsia="Calibri" w:cs="Arial"/>
                <w:szCs w:val="20"/>
              </w:rPr>
              <w:t>GENERALNI SEKRETARIAT VLADE REPUBLIKE SLOVENIJE</w:t>
            </w:r>
          </w:p>
          <w:p w:rsidR="001E5470" w:rsidRPr="0042321E" w:rsidRDefault="00A4083D" w:rsidP="001E5470">
            <w:pPr>
              <w:rPr>
                <w:rFonts w:eastAsia="Calibri" w:cs="Arial"/>
                <w:szCs w:val="20"/>
              </w:rPr>
            </w:pPr>
            <w:hyperlink r:id="rId9" w:history="1">
              <w:r w:rsidR="001E5470" w:rsidRPr="0042321E">
                <w:rPr>
                  <w:rFonts w:eastAsia="Calibri" w:cs="Arial"/>
                  <w:color w:val="0000FF"/>
                  <w:szCs w:val="20"/>
                  <w:u w:val="single"/>
                </w:rPr>
                <w:t>Gp.gs@gov.si</w:t>
              </w:r>
            </w:hyperlink>
          </w:p>
          <w:p w:rsidR="001E5470" w:rsidRPr="0042321E" w:rsidRDefault="001E5470" w:rsidP="001E5470">
            <w:pPr>
              <w:rPr>
                <w:rFonts w:eastAsia="Calibri" w:cs="Arial"/>
                <w:szCs w:val="20"/>
              </w:rPr>
            </w:pPr>
          </w:p>
        </w:tc>
      </w:tr>
      <w:tr w:rsidR="001E5470" w:rsidRPr="0042321E" w:rsidTr="00B30CAD">
        <w:tc>
          <w:tcPr>
            <w:tcW w:w="9163" w:type="dxa"/>
            <w:gridSpan w:val="4"/>
          </w:tcPr>
          <w:p w:rsidR="001E5470" w:rsidRPr="0042321E" w:rsidRDefault="001E5470" w:rsidP="00101CEA">
            <w:pPr>
              <w:suppressAutoHyphens/>
              <w:overflowPunct w:val="0"/>
              <w:autoSpaceDE w:val="0"/>
              <w:autoSpaceDN w:val="0"/>
              <w:adjustRightInd w:val="0"/>
              <w:textAlignment w:val="baseline"/>
              <w:rPr>
                <w:rFonts w:cs="Arial"/>
                <w:b/>
                <w:szCs w:val="20"/>
                <w:lang w:eastAsia="sl-SI"/>
              </w:rPr>
            </w:pPr>
            <w:r w:rsidRPr="0042321E">
              <w:rPr>
                <w:rFonts w:cs="Arial"/>
                <w:b/>
                <w:szCs w:val="20"/>
                <w:lang w:eastAsia="sl-SI"/>
              </w:rPr>
              <w:t>ZADEVA</w:t>
            </w:r>
            <w:r w:rsidR="00CE227C" w:rsidRPr="0042321E">
              <w:rPr>
                <w:rFonts w:cs="Arial"/>
                <w:b/>
                <w:szCs w:val="20"/>
                <w:lang w:eastAsia="sl-SI"/>
              </w:rPr>
              <w:t xml:space="preserve">: </w:t>
            </w:r>
            <w:r w:rsidR="00155EED" w:rsidRPr="0042321E">
              <w:rPr>
                <w:rFonts w:cs="Arial"/>
                <w:b/>
                <w:szCs w:val="20"/>
                <w:lang w:eastAsia="sl-SI"/>
              </w:rPr>
              <w:t xml:space="preserve">NOVO GRADIVO ŠT.1: </w:t>
            </w:r>
            <w:r w:rsidR="00CE227C" w:rsidRPr="0042321E">
              <w:rPr>
                <w:rFonts w:cs="Arial"/>
                <w:b/>
                <w:szCs w:val="20"/>
                <w:lang w:eastAsia="sl-SI"/>
              </w:rPr>
              <w:t xml:space="preserve">Predlog Zakona o </w:t>
            </w:r>
            <w:r w:rsidR="00101CEA" w:rsidRPr="0042321E">
              <w:rPr>
                <w:rFonts w:cs="Arial"/>
                <w:b/>
                <w:szCs w:val="20"/>
                <w:lang w:eastAsia="sl-SI"/>
              </w:rPr>
              <w:t>omejevanju ali prepovedi pridelave gensko spremenjenih rastlin</w:t>
            </w:r>
            <w:r w:rsidR="00155EED" w:rsidRPr="0042321E">
              <w:rPr>
                <w:rFonts w:cs="Arial"/>
                <w:b/>
                <w:szCs w:val="20"/>
                <w:lang w:eastAsia="sl-SI"/>
              </w:rPr>
              <w:t xml:space="preserve"> – predlog za obravnavo</w:t>
            </w:r>
          </w:p>
        </w:tc>
      </w:tr>
      <w:tr w:rsidR="001E5470" w:rsidRPr="0042321E" w:rsidTr="00B30CAD">
        <w:tc>
          <w:tcPr>
            <w:tcW w:w="9163" w:type="dxa"/>
            <w:gridSpan w:val="4"/>
          </w:tcPr>
          <w:p w:rsidR="001E5470" w:rsidRPr="0042321E" w:rsidRDefault="001E5470" w:rsidP="001E5470">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1. Predlog sklepov vlade:</w:t>
            </w:r>
          </w:p>
        </w:tc>
      </w:tr>
      <w:tr w:rsidR="001E5470" w:rsidRPr="0042321E" w:rsidTr="00B30CAD">
        <w:tc>
          <w:tcPr>
            <w:tcW w:w="9163" w:type="dxa"/>
            <w:gridSpan w:val="4"/>
          </w:tcPr>
          <w:p w:rsidR="008F5B95" w:rsidRPr="0042321E" w:rsidRDefault="008F5B95"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Na podlagi drugega odstavka 2. člena Zakona o Vladi Republike Slovenije (Uradni list RS, št. 24/05 </w:t>
            </w:r>
            <w:r w:rsidR="00B36EBB" w:rsidRPr="0042321E">
              <w:rPr>
                <w:rFonts w:cs="Arial"/>
                <w:iCs/>
                <w:szCs w:val="20"/>
                <w:lang w:eastAsia="sl-SI"/>
              </w:rPr>
              <w:t>–</w:t>
            </w:r>
            <w:r w:rsidRPr="0042321E">
              <w:rPr>
                <w:rFonts w:cs="Arial"/>
                <w:iCs/>
                <w:szCs w:val="20"/>
                <w:lang w:eastAsia="sl-SI"/>
              </w:rPr>
              <w:t xml:space="preserve"> uradno prečiščeno besedilo, 109/08, 38/10 </w:t>
            </w:r>
            <w:r w:rsidR="00B36EBB" w:rsidRPr="0042321E">
              <w:rPr>
                <w:rFonts w:cs="Arial"/>
                <w:iCs/>
                <w:szCs w:val="20"/>
                <w:lang w:eastAsia="sl-SI"/>
              </w:rPr>
              <w:t>–</w:t>
            </w:r>
            <w:r w:rsidRPr="0042321E">
              <w:rPr>
                <w:rFonts w:cs="Arial"/>
                <w:iCs/>
                <w:szCs w:val="20"/>
                <w:lang w:eastAsia="sl-SI"/>
              </w:rPr>
              <w:t xml:space="preserve"> ZUKN, 8/12, 21/13, 47/13 </w:t>
            </w:r>
            <w:r w:rsidR="00B36EBB" w:rsidRPr="0042321E">
              <w:rPr>
                <w:rFonts w:cs="Arial"/>
                <w:iCs/>
                <w:szCs w:val="20"/>
                <w:lang w:eastAsia="sl-SI"/>
              </w:rPr>
              <w:t>–</w:t>
            </w:r>
            <w:r w:rsidRPr="0042321E">
              <w:rPr>
                <w:rFonts w:cs="Arial"/>
                <w:iCs/>
                <w:szCs w:val="20"/>
                <w:lang w:eastAsia="sl-SI"/>
              </w:rPr>
              <w:t xml:space="preserve"> ZDU</w:t>
            </w:r>
            <w:r w:rsidR="00B36EBB" w:rsidRPr="0042321E">
              <w:rPr>
                <w:rFonts w:cs="Arial"/>
                <w:iCs/>
                <w:szCs w:val="20"/>
                <w:lang w:eastAsia="sl-SI"/>
              </w:rPr>
              <w:t>-</w:t>
            </w:r>
            <w:r w:rsidRPr="0042321E">
              <w:rPr>
                <w:rFonts w:cs="Arial"/>
                <w:iCs/>
                <w:szCs w:val="20"/>
                <w:lang w:eastAsia="sl-SI"/>
              </w:rPr>
              <w:t>1G in 65/14) je Vlada Republike Slovenije na seji dne … pod točko … sprejela naslednji sklep:</w:t>
            </w:r>
          </w:p>
          <w:p w:rsidR="008F5B95" w:rsidRPr="0042321E" w:rsidRDefault="008F5B95" w:rsidP="008F5B95">
            <w:pPr>
              <w:overflowPunct w:val="0"/>
              <w:autoSpaceDE w:val="0"/>
              <w:autoSpaceDN w:val="0"/>
              <w:adjustRightInd w:val="0"/>
              <w:jc w:val="both"/>
              <w:textAlignment w:val="baseline"/>
              <w:rPr>
                <w:rFonts w:cs="Arial"/>
                <w:iCs/>
                <w:szCs w:val="20"/>
                <w:lang w:eastAsia="sl-SI"/>
              </w:rPr>
            </w:pPr>
          </w:p>
          <w:p w:rsidR="008F5B95" w:rsidRPr="0042321E" w:rsidRDefault="008F5B95"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Vlada Republike Slovenije je določila besedilo predloga Zakona o </w:t>
            </w:r>
            <w:r w:rsidR="0021651F" w:rsidRPr="0042321E">
              <w:rPr>
                <w:rFonts w:cs="Arial"/>
                <w:iCs/>
                <w:szCs w:val="20"/>
                <w:lang w:eastAsia="sl-SI"/>
              </w:rPr>
              <w:t xml:space="preserve">omejevanju ali prepovedi pridelave gensko spremenjenih rastlin </w:t>
            </w:r>
            <w:r w:rsidR="00B36EBB" w:rsidRPr="0042321E">
              <w:rPr>
                <w:rFonts w:cs="Arial"/>
                <w:iCs/>
                <w:szCs w:val="20"/>
                <w:lang w:eastAsia="sl-SI"/>
              </w:rPr>
              <w:t>in</w:t>
            </w:r>
            <w:r w:rsidRPr="0042321E">
              <w:rPr>
                <w:rFonts w:cs="Arial"/>
                <w:iCs/>
                <w:szCs w:val="20"/>
                <w:lang w:eastAsia="sl-SI"/>
              </w:rPr>
              <w:t xml:space="preserve"> ga pošlje v obravnavo Državnemu zboru Republike Slovenije po</w:t>
            </w:r>
            <w:r w:rsidR="00CE227C" w:rsidRPr="0042321E">
              <w:rPr>
                <w:rFonts w:cs="Arial"/>
                <w:iCs/>
                <w:szCs w:val="20"/>
                <w:lang w:eastAsia="sl-SI"/>
              </w:rPr>
              <w:t xml:space="preserve"> </w:t>
            </w:r>
            <w:r w:rsidR="00700137" w:rsidRPr="0042321E">
              <w:rPr>
                <w:rFonts w:cs="Arial"/>
                <w:iCs/>
                <w:szCs w:val="20"/>
                <w:lang w:eastAsia="sl-SI"/>
              </w:rPr>
              <w:t>redn</w:t>
            </w:r>
            <w:r w:rsidR="00CE227C" w:rsidRPr="0042321E">
              <w:rPr>
                <w:rFonts w:cs="Arial"/>
                <w:iCs/>
                <w:szCs w:val="20"/>
                <w:lang w:eastAsia="sl-SI"/>
              </w:rPr>
              <w:t>em</w:t>
            </w:r>
            <w:r w:rsidRPr="0042321E">
              <w:rPr>
                <w:rFonts w:cs="Arial"/>
                <w:iCs/>
                <w:szCs w:val="20"/>
                <w:lang w:eastAsia="sl-SI"/>
              </w:rPr>
              <w:t xml:space="preserve"> postopku.</w:t>
            </w:r>
          </w:p>
          <w:p w:rsidR="008F5B95" w:rsidRPr="0042321E" w:rsidRDefault="008F5B95" w:rsidP="008F5B95">
            <w:pPr>
              <w:overflowPunct w:val="0"/>
              <w:autoSpaceDE w:val="0"/>
              <w:autoSpaceDN w:val="0"/>
              <w:adjustRightInd w:val="0"/>
              <w:jc w:val="both"/>
              <w:textAlignment w:val="baseline"/>
              <w:rPr>
                <w:rFonts w:cs="Arial"/>
                <w:iCs/>
                <w:szCs w:val="20"/>
                <w:lang w:eastAsia="sl-SI"/>
              </w:rPr>
            </w:pPr>
          </w:p>
          <w:p w:rsidR="008F5B95" w:rsidRPr="0042321E" w:rsidRDefault="008971AD"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w:t>
            </w:r>
            <w:r w:rsidR="00B36EBB" w:rsidRPr="0042321E">
              <w:rPr>
                <w:rFonts w:cs="Arial"/>
                <w:iCs/>
                <w:szCs w:val="20"/>
                <w:lang w:eastAsia="sl-SI"/>
              </w:rPr>
              <w:t xml:space="preserve"> M</w:t>
            </w:r>
            <w:r w:rsidR="008F5B95" w:rsidRPr="0042321E">
              <w:rPr>
                <w:rFonts w:cs="Arial"/>
                <w:iCs/>
                <w:szCs w:val="20"/>
                <w:lang w:eastAsia="sl-SI"/>
              </w:rPr>
              <w:t>ag. Darko KRAŠOVEC</w:t>
            </w:r>
          </w:p>
          <w:p w:rsidR="008F5B95" w:rsidRPr="0042321E" w:rsidRDefault="008971AD"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w:t>
            </w:r>
            <w:r w:rsidR="002F75D6" w:rsidRPr="0042321E">
              <w:rPr>
                <w:rFonts w:cs="Arial"/>
                <w:iCs/>
                <w:szCs w:val="20"/>
                <w:lang w:eastAsia="sl-SI"/>
              </w:rPr>
              <w:t>g</w:t>
            </w:r>
            <w:r w:rsidR="008F5B95" w:rsidRPr="0042321E">
              <w:rPr>
                <w:rFonts w:cs="Arial"/>
                <w:iCs/>
                <w:szCs w:val="20"/>
                <w:lang w:eastAsia="sl-SI"/>
              </w:rPr>
              <w:t>eneralni sekretar</w:t>
            </w:r>
          </w:p>
          <w:p w:rsidR="008F5B95" w:rsidRPr="0042321E" w:rsidRDefault="008F5B95" w:rsidP="008F5B95">
            <w:pPr>
              <w:overflowPunct w:val="0"/>
              <w:autoSpaceDE w:val="0"/>
              <w:autoSpaceDN w:val="0"/>
              <w:adjustRightInd w:val="0"/>
              <w:jc w:val="both"/>
              <w:textAlignment w:val="baseline"/>
              <w:rPr>
                <w:rFonts w:cs="Arial"/>
                <w:iCs/>
                <w:szCs w:val="20"/>
                <w:lang w:eastAsia="sl-SI"/>
              </w:rPr>
            </w:pPr>
          </w:p>
          <w:p w:rsidR="008F5B95" w:rsidRPr="0042321E" w:rsidRDefault="008F5B95" w:rsidP="008F5B95">
            <w:pPr>
              <w:overflowPunct w:val="0"/>
              <w:autoSpaceDE w:val="0"/>
              <w:autoSpaceDN w:val="0"/>
              <w:adjustRightInd w:val="0"/>
              <w:jc w:val="both"/>
              <w:textAlignment w:val="baseline"/>
              <w:rPr>
                <w:rFonts w:cs="Arial"/>
                <w:iCs/>
                <w:szCs w:val="20"/>
                <w:lang w:eastAsia="sl-SI"/>
              </w:rPr>
            </w:pPr>
          </w:p>
          <w:p w:rsidR="008F5B95" w:rsidRPr="0042321E" w:rsidRDefault="008F5B95"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Priloga:</w:t>
            </w:r>
          </w:p>
          <w:p w:rsidR="0021651F" w:rsidRPr="0042321E" w:rsidRDefault="002263F2" w:rsidP="00B7000A">
            <w:pPr>
              <w:numPr>
                <w:ilvl w:val="0"/>
                <w:numId w:val="19"/>
              </w:num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p</w:t>
            </w:r>
            <w:r w:rsidR="008F5B95" w:rsidRPr="0042321E">
              <w:rPr>
                <w:rFonts w:cs="Arial"/>
                <w:iCs/>
                <w:szCs w:val="20"/>
                <w:lang w:eastAsia="sl-SI"/>
              </w:rPr>
              <w:t xml:space="preserve">redlog Zakona </w:t>
            </w:r>
            <w:r w:rsidR="0021651F" w:rsidRPr="0042321E">
              <w:rPr>
                <w:rFonts w:cs="Arial"/>
                <w:iCs/>
                <w:szCs w:val="20"/>
                <w:lang w:eastAsia="sl-SI"/>
              </w:rPr>
              <w:t>o omejevanju ali prepovedi pridelave gensko spremenjenih rastlin</w:t>
            </w:r>
          </w:p>
          <w:p w:rsidR="008F5B95" w:rsidRPr="0042321E" w:rsidRDefault="008F5B95"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w:t>
            </w:r>
          </w:p>
          <w:p w:rsidR="008F5B95" w:rsidRPr="0042321E" w:rsidRDefault="008F5B95"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Sklep prejmejo:</w:t>
            </w:r>
          </w:p>
          <w:p w:rsidR="008F5B95" w:rsidRPr="0042321E" w:rsidRDefault="008F5B95" w:rsidP="00B7000A">
            <w:pPr>
              <w:numPr>
                <w:ilvl w:val="0"/>
                <w:numId w:val="17"/>
              </w:num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Državni</w:t>
            </w:r>
            <w:r w:rsidR="00B36EBB" w:rsidRPr="0042321E">
              <w:rPr>
                <w:rFonts w:cs="Arial"/>
                <w:iCs/>
                <w:szCs w:val="20"/>
                <w:lang w:eastAsia="sl-SI"/>
              </w:rPr>
              <w:t xml:space="preserve"> zbor Republike Slovenije,</w:t>
            </w:r>
          </w:p>
          <w:p w:rsidR="008F5B95" w:rsidRPr="0042321E" w:rsidRDefault="008F5B95" w:rsidP="00B7000A">
            <w:pPr>
              <w:numPr>
                <w:ilvl w:val="0"/>
                <w:numId w:val="17"/>
              </w:num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Ministrstvo za kme</w:t>
            </w:r>
            <w:r w:rsidR="00B36EBB" w:rsidRPr="0042321E">
              <w:rPr>
                <w:rFonts w:cs="Arial"/>
                <w:iCs/>
                <w:szCs w:val="20"/>
                <w:lang w:eastAsia="sl-SI"/>
              </w:rPr>
              <w:t>tijstvo, gozdarstvo in prehrano,</w:t>
            </w:r>
          </w:p>
          <w:p w:rsidR="001178D1" w:rsidRPr="0042321E" w:rsidRDefault="001178D1" w:rsidP="00B7000A">
            <w:pPr>
              <w:numPr>
                <w:ilvl w:val="0"/>
                <w:numId w:val="17"/>
              </w:num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Ministrstvo za okolje in prostor,</w:t>
            </w:r>
          </w:p>
          <w:p w:rsidR="008F5B95" w:rsidRPr="0042321E" w:rsidRDefault="008F5B95" w:rsidP="00B7000A">
            <w:pPr>
              <w:numPr>
                <w:ilvl w:val="0"/>
                <w:numId w:val="17"/>
              </w:num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Služba Vlade Re</w:t>
            </w:r>
            <w:r w:rsidR="00B36EBB" w:rsidRPr="0042321E">
              <w:rPr>
                <w:rFonts w:cs="Arial"/>
                <w:iCs/>
                <w:szCs w:val="20"/>
                <w:lang w:eastAsia="sl-SI"/>
              </w:rPr>
              <w:t>publike Slovenije za zakonodajo,</w:t>
            </w:r>
          </w:p>
          <w:p w:rsidR="001E5470" w:rsidRPr="0042321E" w:rsidRDefault="00B36EBB" w:rsidP="00B7000A">
            <w:pPr>
              <w:numPr>
                <w:ilvl w:val="0"/>
                <w:numId w:val="17"/>
              </w:numPr>
              <w:overflowPunct w:val="0"/>
              <w:autoSpaceDE w:val="0"/>
              <w:autoSpaceDN w:val="0"/>
              <w:adjustRightInd w:val="0"/>
              <w:spacing w:after="200" w:line="276" w:lineRule="auto"/>
              <w:jc w:val="both"/>
              <w:textAlignment w:val="baseline"/>
              <w:rPr>
                <w:rFonts w:cs="Arial"/>
                <w:iCs/>
                <w:szCs w:val="20"/>
                <w:lang w:eastAsia="sl-SI"/>
              </w:rPr>
            </w:pPr>
            <w:r w:rsidRPr="0042321E">
              <w:rPr>
                <w:rFonts w:cs="Arial"/>
                <w:iCs/>
                <w:szCs w:val="20"/>
                <w:lang w:eastAsia="sl-SI"/>
              </w:rPr>
              <w:t>Ministrstvo za finance.</w:t>
            </w:r>
          </w:p>
        </w:tc>
      </w:tr>
      <w:tr w:rsidR="001E5470" w:rsidRPr="0042321E" w:rsidTr="00B30CAD">
        <w:tc>
          <w:tcPr>
            <w:tcW w:w="9163" w:type="dxa"/>
            <w:gridSpan w:val="4"/>
          </w:tcPr>
          <w:p w:rsidR="001E5470" w:rsidRPr="0042321E" w:rsidRDefault="001E5470" w:rsidP="001E5470">
            <w:pPr>
              <w:overflowPunct w:val="0"/>
              <w:autoSpaceDE w:val="0"/>
              <w:autoSpaceDN w:val="0"/>
              <w:adjustRightInd w:val="0"/>
              <w:jc w:val="both"/>
              <w:textAlignment w:val="baseline"/>
              <w:rPr>
                <w:rFonts w:cs="Arial"/>
                <w:b/>
                <w:iCs/>
                <w:szCs w:val="20"/>
                <w:lang w:eastAsia="sl-SI"/>
              </w:rPr>
            </w:pPr>
            <w:r w:rsidRPr="0042321E">
              <w:rPr>
                <w:rFonts w:cs="Arial"/>
                <w:b/>
                <w:szCs w:val="20"/>
                <w:lang w:eastAsia="sl-SI"/>
              </w:rPr>
              <w:t>2. Predlog za obravnavo predloga zakona po nujnem ali skrajšanem postopku v državnem zboru z obrazložitvijo razlogov:</w:t>
            </w:r>
          </w:p>
        </w:tc>
      </w:tr>
      <w:tr w:rsidR="001E5470" w:rsidRPr="0042321E" w:rsidTr="00B30CAD">
        <w:tc>
          <w:tcPr>
            <w:tcW w:w="9163" w:type="dxa"/>
            <w:gridSpan w:val="4"/>
          </w:tcPr>
          <w:p w:rsidR="001E5470" w:rsidRPr="0042321E" w:rsidRDefault="00343B23" w:rsidP="00FB6E86">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w:t>
            </w:r>
          </w:p>
        </w:tc>
      </w:tr>
      <w:tr w:rsidR="001E5470" w:rsidRPr="0042321E" w:rsidTr="00B30CAD">
        <w:tc>
          <w:tcPr>
            <w:tcW w:w="9163" w:type="dxa"/>
            <w:gridSpan w:val="4"/>
          </w:tcPr>
          <w:p w:rsidR="001E5470" w:rsidRPr="0042321E" w:rsidRDefault="001E5470" w:rsidP="001E5470">
            <w:pPr>
              <w:overflowPunct w:val="0"/>
              <w:autoSpaceDE w:val="0"/>
              <w:autoSpaceDN w:val="0"/>
              <w:adjustRightInd w:val="0"/>
              <w:jc w:val="both"/>
              <w:textAlignment w:val="baseline"/>
              <w:rPr>
                <w:rFonts w:cs="Arial"/>
                <w:b/>
                <w:iCs/>
                <w:szCs w:val="20"/>
                <w:lang w:eastAsia="sl-SI"/>
              </w:rPr>
            </w:pPr>
            <w:proofErr w:type="spellStart"/>
            <w:r w:rsidRPr="0042321E">
              <w:rPr>
                <w:rFonts w:cs="Arial"/>
                <w:b/>
                <w:szCs w:val="20"/>
                <w:lang w:eastAsia="sl-SI"/>
              </w:rPr>
              <w:t>3.a</w:t>
            </w:r>
            <w:proofErr w:type="spellEnd"/>
            <w:r w:rsidRPr="0042321E">
              <w:rPr>
                <w:rFonts w:cs="Arial"/>
                <w:b/>
                <w:szCs w:val="20"/>
                <w:lang w:eastAsia="sl-SI"/>
              </w:rPr>
              <w:t xml:space="preserve"> Osebe, odgovorne za strokovno pripravo in usklajenost gradiva:</w:t>
            </w:r>
          </w:p>
        </w:tc>
      </w:tr>
      <w:tr w:rsidR="001E5470" w:rsidRPr="0042321E" w:rsidTr="00B30CAD">
        <w:tc>
          <w:tcPr>
            <w:tcW w:w="9163" w:type="dxa"/>
            <w:gridSpan w:val="4"/>
          </w:tcPr>
          <w:p w:rsidR="00AF60AE" w:rsidRPr="0042321E" w:rsidRDefault="00AF60AE" w:rsidP="00AF60AE">
            <w:pPr>
              <w:overflowPunct w:val="0"/>
              <w:autoSpaceDE w:val="0"/>
              <w:autoSpaceDN w:val="0"/>
              <w:adjustRightInd w:val="0"/>
              <w:ind w:left="34"/>
              <w:jc w:val="both"/>
              <w:textAlignment w:val="baseline"/>
              <w:rPr>
                <w:rFonts w:cs="Arial"/>
                <w:iCs/>
                <w:szCs w:val="20"/>
                <w:lang w:eastAsia="sl-SI"/>
              </w:rPr>
            </w:pPr>
            <w:r w:rsidRPr="0042321E">
              <w:rPr>
                <w:rFonts w:cs="Arial"/>
                <w:iCs/>
                <w:szCs w:val="20"/>
                <w:lang w:eastAsia="sl-SI"/>
              </w:rPr>
              <w:t xml:space="preserve">– Tadeja Kvas – Majer, </w:t>
            </w:r>
            <w:r w:rsidR="007B7CC8" w:rsidRPr="0042321E">
              <w:rPr>
                <w:rFonts w:cs="Arial"/>
                <w:iCs/>
                <w:szCs w:val="20"/>
                <w:lang w:eastAsia="sl-SI"/>
              </w:rPr>
              <w:t xml:space="preserve">generalna </w:t>
            </w:r>
            <w:r w:rsidRPr="0042321E">
              <w:rPr>
                <w:rFonts w:cs="Arial"/>
                <w:iCs/>
                <w:szCs w:val="20"/>
                <w:lang w:eastAsia="sl-SI"/>
              </w:rPr>
              <w:t xml:space="preserve">direktorica </w:t>
            </w:r>
            <w:r w:rsidR="007B7CC8" w:rsidRPr="0042321E">
              <w:rPr>
                <w:rFonts w:cs="Arial"/>
                <w:iCs/>
                <w:szCs w:val="20"/>
                <w:lang w:eastAsia="sl-SI"/>
              </w:rPr>
              <w:t>D</w:t>
            </w:r>
            <w:r w:rsidRPr="0042321E">
              <w:rPr>
                <w:rFonts w:cs="Arial"/>
                <w:iCs/>
                <w:szCs w:val="20"/>
                <w:lang w:eastAsia="sl-SI"/>
              </w:rPr>
              <w:t>irektorata za kmetijstvo</w:t>
            </w:r>
          </w:p>
          <w:p w:rsidR="00E92E6D" w:rsidRPr="0042321E" w:rsidRDefault="00A75CEE" w:rsidP="00AF60AE">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w:t>
            </w:r>
            <w:r w:rsidR="0021651F" w:rsidRPr="0042321E">
              <w:rPr>
                <w:rFonts w:cs="Arial"/>
                <w:iCs/>
                <w:szCs w:val="20"/>
                <w:lang w:eastAsia="sl-SI"/>
              </w:rPr>
              <w:t>dr. Boštjan Petelinc</w:t>
            </w:r>
            <w:r w:rsidR="00D40985" w:rsidRPr="0042321E">
              <w:rPr>
                <w:rFonts w:cs="Arial"/>
                <w:iCs/>
                <w:szCs w:val="20"/>
                <w:lang w:eastAsia="sl-SI"/>
              </w:rPr>
              <w:t xml:space="preserve">, </w:t>
            </w:r>
            <w:r w:rsidR="00AF60AE" w:rsidRPr="0042321E">
              <w:rPr>
                <w:rFonts w:cs="Arial"/>
                <w:iCs/>
                <w:szCs w:val="20"/>
                <w:lang w:eastAsia="sl-SI"/>
              </w:rPr>
              <w:t>D</w:t>
            </w:r>
            <w:r w:rsidR="00D40985" w:rsidRPr="0042321E">
              <w:rPr>
                <w:rFonts w:cs="Arial"/>
                <w:iCs/>
                <w:szCs w:val="20"/>
                <w:lang w:eastAsia="sl-SI"/>
              </w:rPr>
              <w:t>irektorat za kmetijstvo</w:t>
            </w:r>
          </w:p>
          <w:p w:rsidR="001E5470" w:rsidRPr="0042321E" w:rsidRDefault="001E5470" w:rsidP="00AF60AE">
            <w:pPr>
              <w:overflowPunct w:val="0"/>
              <w:autoSpaceDE w:val="0"/>
              <w:autoSpaceDN w:val="0"/>
              <w:adjustRightInd w:val="0"/>
              <w:jc w:val="both"/>
              <w:textAlignment w:val="baseline"/>
              <w:rPr>
                <w:rFonts w:cs="Arial"/>
                <w:iCs/>
                <w:szCs w:val="20"/>
                <w:lang w:eastAsia="sl-SI"/>
              </w:rPr>
            </w:pPr>
          </w:p>
        </w:tc>
      </w:tr>
      <w:tr w:rsidR="001E5470" w:rsidRPr="0042321E" w:rsidTr="00B30CAD">
        <w:tc>
          <w:tcPr>
            <w:tcW w:w="9163" w:type="dxa"/>
            <w:gridSpan w:val="4"/>
          </w:tcPr>
          <w:p w:rsidR="001E5470" w:rsidRPr="0042321E" w:rsidRDefault="001E5470" w:rsidP="001E5470">
            <w:pPr>
              <w:overflowPunct w:val="0"/>
              <w:autoSpaceDE w:val="0"/>
              <w:autoSpaceDN w:val="0"/>
              <w:adjustRightInd w:val="0"/>
              <w:jc w:val="both"/>
              <w:textAlignment w:val="baseline"/>
              <w:rPr>
                <w:rFonts w:cs="Arial"/>
                <w:b/>
                <w:szCs w:val="20"/>
                <w:lang w:eastAsia="sl-SI"/>
              </w:rPr>
            </w:pPr>
            <w:proofErr w:type="spellStart"/>
            <w:r w:rsidRPr="0042321E">
              <w:rPr>
                <w:rFonts w:cs="Arial"/>
                <w:b/>
                <w:iCs/>
                <w:szCs w:val="20"/>
                <w:lang w:eastAsia="sl-SI"/>
              </w:rPr>
              <w:lastRenderedPageBreak/>
              <w:t>3.b</w:t>
            </w:r>
            <w:proofErr w:type="spellEnd"/>
            <w:r w:rsidRPr="0042321E">
              <w:rPr>
                <w:rFonts w:cs="Arial"/>
                <w:b/>
                <w:iCs/>
                <w:szCs w:val="20"/>
                <w:lang w:eastAsia="sl-SI"/>
              </w:rPr>
              <w:t xml:space="preserve"> Zunanji strokovnjaki, ki so </w:t>
            </w:r>
            <w:r w:rsidRPr="0042321E">
              <w:rPr>
                <w:rFonts w:cs="Arial"/>
                <w:b/>
                <w:szCs w:val="20"/>
                <w:lang w:eastAsia="sl-SI"/>
              </w:rPr>
              <w:t>sodelovali pri pripravi dela ali celotnega gradiva:</w:t>
            </w:r>
          </w:p>
          <w:p w:rsidR="00921AD4" w:rsidRPr="0042321E" w:rsidRDefault="00B175DD" w:rsidP="00FB6E86">
            <w:pPr>
              <w:overflowPunct w:val="0"/>
              <w:autoSpaceDE w:val="0"/>
              <w:autoSpaceDN w:val="0"/>
              <w:adjustRightInd w:val="0"/>
              <w:jc w:val="both"/>
              <w:textAlignment w:val="baseline"/>
              <w:rPr>
                <w:rFonts w:cs="Arial"/>
                <w:b/>
                <w:iCs/>
                <w:szCs w:val="20"/>
                <w:lang w:eastAsia="sl-SI"/>
              </w:rPr>
            </w:pPr>
            <w:r w:rsidRPr="0042321E">
              <w:rPr>
                <w:rFonts w:cs="Arial"/>
                <w:szCs w:val="20"/>
                <w:lang w:eastAsia="sl-SI"/>
              </w:rPr>
              <w:t xml:space="preserve">Minister </w:t>
            </w:r>
            <w:r w:rsidR="007B7CC8" w:rsidRPr="0042321E">
              <w:rPr>
                <w:rFonts w:cs="Arial"/>
                <w:szCs w:val="20"/>
                <w:lang w:eastAsia="sl-SI"/>
              </w:rPr>
              <w:t xml:space="preserve">za kmetijstvo, gozdarstvo in prehrano </w:t>
            </w:r>
            <w:r w:rsidRPr="0042321E">
              <w:rPr>
                <w:rFonts w:cs="Arial"/>
                <w:szCs w:val="20"/>
                <w:lang w:eastAsia="sl-SI"/>
              </w:rPr>
              <w:t>je za pripravo predloga Zakona</w:t>
            </w:r>
            <w:r w:rsidR="00921AD4" w:rsidRPr="0042321E">
              <w:rPr>
                <w:rFonts w:cs="Arial"/>
                <w:b/>
                <w:szCs w:val="20"/>
                <w:lang w:eastAsia="sl-SI"/>
              </w:rPr>
              <w:t xml:space="preserve"> </w:t>
            </w:r>
            <w:r w:rsidR="00921AD4" w:rsidRPr="0042321E">
              <w:rPr>
                <w:rFonts w:cs="Arial"/>
                <w:iCs/>
                <w:szCs w:val="20"/>
                <w:lang w:eastAsia="sl-SI"/>
              </w:rPr>
              <w:t xml:space="preserve">o omejevanju ali prepovedi pridelave gensko spremenjenih rastlin (v nadaljnjem besedilu: zakon) imenoval delovno skupino za pripravo zakona in podzakonskih predpisov za </w:t>
            </w:r>
            <w:r w:rsidR="00A75CEE" w:rsidRPr="0042321E">
              <w:rPr>
                <w:rFonts w:cs="Arial"/>
                <w:iCs/>
                <w:szCs w:val="20"/>
                <w:lang w:eastAsia="sl-SI"/>
              </w:rPr>
              <w:t>izvajanje D</w:t>
            </w:r>
            <w:r w:rsidR="00921AD4" w:rsidRPr="0042321E">
              <w:rPr>
                <w:rFonts w:cs="Arial"/>
                <w:iCs/>
                <w:szCs w:val="20"/>
                <w:lang w:eastAsia="sl-SI"/>
              </w:rPr>
              <w:t>irektive (EU) 2015/412 z dne 11. marca 2015 o spremembi Direktive 2001/18/ES glede možnosti držav članic, da omejijo ali prepovejo gojenje gensko spremenjenih organizmov (GSO) na svojem ozemlju (sklep št. 332-14/2015/1 z dne 10.</w:t>
            </w:r>
            <w:r w:rsidR="00A75CEE" w:rsidRPr="0042321E">
              <w:rPr>
                <w:rFonts w:cs="Arial"/>
                <w:iCs/>
                <w:szCs w:val="20"/>
                <w:lang w:eastAsia="sl-SI"/>
              </w:rPr>
              <w:t xml:space="preserve"> </w:t>
            </w:r>
            <w:r w:rsidR="00921AD4" w:rsidRPr="0042321E">
              <w:rPr>
                <w:rFonts w:cs="Arial"/>
                <w:iCs/>
                <w:szCs w:val="20"/>
                <w:lang w:eastAsia="sl-SI"/>
              </w:rPr>
              <w:t>4.</w:t>
            </w:r>
            <w:r w:rsidR="00A75CEE" w:rsidRPr="0042321E">
              <w:rPr>
                <w:rFonts w:cs="Arial"/>
                <w:iCs/>
                <w:szCs w:val="20"/>
                <w:lang w:eastAsia="sl-SI"/>
              </w:rPr>
              <w:t xml:space="preserve"> </w:t>
            </w:r>
            <w:r w:rsidR="00921AD4" w:rsidRPr="0042321E">
              <w:rPr>
                <w:rFonts w:cs="Arial"/>
                <w:iCs/>
                <w:szCs w:val="20"/>
                <w:lang w:eastAsia="sl-SI"/>
              </w:rPr>
              <w:t>2015), v kateri so poleg predstavnikov Ministrstva za kmetijstvo, gozdarstvo in prehrano (v nadaljnjem besedilu: ministrstvo)</w:t>
            </w:r>
            <w:r w:rsidR="008407D6" w:rsidRPr="0042321E">
              <w:rPr>
                <w:rFonts w:cs="Arial"/>
                <w:iCs/>
                <w:szCs w:val="20"/>
                <w:lang w:eastAsia="sl-SI"/>
              </w:rPr>
              <w:t>,</w:t>
            </w:r>
            <w:r w:rsidR="00921AD4" w:rsidRPr="0042321E">
              <w:rPr>
                <w:rFonts w:cs="Arial"/>
                <w:iCs/>
                <w:szCs w:val="20"/>
                <w:lang w:eastAsia="sl-SI"/>
              </w:rPr>
              <w:t xml:space="preserve"> Ministrstva za okolje in prostor</w:t>
            </w:r>
            <w:r w:rsidR="008407D6" w:rsidRPr="0042321E">
              <w:rPr>
                <w:rFonts w:cs="Arial"/>
                <w:iCs/>
                <w:szCs w:val="20"/>
                <w:lang w:eastAsia="sl-SI"/>
              </w:rPr>
              <w:t xml:space="preserve"> </w:t>
            </w:r>
            <w:r w:rsidR="00A75CEE" w:rsidRPr="0042321E">
              <w:rPr>
                <w:rFonts w:cs="Arial"/>
                <w:iCs/>
                <w:szCs w:val="20"/>
                <w:lang w:eastAsia="sl-SI"/>
              </w:rPr>
              <w:t xml:space="preserve">ter </w:t>
            </w:r>
            <w:r w:rsidR="008407D6" w:rsidRPr="0042321E">
              <w:rPr>
                <w:rFonts w:cs="Arial"/>
                <w:iCs/>
                <w:szCs w:val="20"/>
                <w:lang w:eastAsia="sl-SI"/>
              </w:rPr>
              <w:t xml:space="preserve">Službe Vlade RS za zakonodajo sodelovati tudi predstavniki Fakultete za kmetijstvo in </w:t>
            </w:r>
            <w:proofErr w:type="spellStart"/>
            <w:r w:rsidR="008407D6" w:rsidRPr="0042321E">
              <w:rPr>
                <w:rFonts w:cs="Arial"/>
                <w:iCs/>
                <w:szCs w:val="20"/>
                <w:lang w:eastAsia="sl-SI"/>
              </w:rPr>
              <w:t>biosistemske</w:t>
            </w:r>
            <w:proofErr w:type="spellEnd"/>
            <w:r w:rsidR="008407D6" w:rsidRPr="0042321E">
              <w:rPr>
                <w:rFonts w:cs="Arial"/>
                <w:iCs/>
                <w:szCs w:val="20"/>
                <w:lang w:eastAsia="sl-SI"/>
              </w:rPr>
              <w:t xml:space="preserve"> vede Maribor, Kmetijskega inštituta Slovenije in Kmetijsko</w:t>
            </w:r>
            <w:r w:rsidR="00102146">
              <w:rPr>
                <w:rFonts w:cs="Arial"/>
                <w:iCs/>
                <w:szCs w:val="20"/>
                <w:lang w:eastAsia="sl-SI"/>
              </w:rPr>
              <w:t xml:space="preserve"> </w:t>
            </w:r>
            <w:r w:rsidR="008407D6" w:rsidRPr="0042321E">
              <w:rPr>
                <w:rFonts w:cs="Arial"/>
                <w:iCs/>
                <w:szCs w:val="20"/>
                <w:lang w:eastAsia="sl-SI"/>
              </w:rPr>
              <w:t>gozdarske zbornice Slovenije.</w:t>
            </w:r>
          </w:p>
        </w:tc>
      </w:tr>
      <w:tr w:rsidR="001E5470" w:rsidRPr="0042321E" w:rsidTr="00B30CAD">
        <w:tc>
          <w:tcPr>
            <w:tcW w:w="9163" w:type="dxa"/>
            <w:gridSpan w:val="4"/>
          </w:tcPr>
          <w:p w:rsidR="001E5470" w:rsidRPr="0042321E" w:rsidRDefault="001E5470" w:rsidP="001E5470">
            <w:pPr>
              <w:overflowPunct w:val="0"/>
              <w:autoSpaceDE w:val="0"/>
              <w:autoSpaceDN w:val="0"/>
              <w:adjustRightInd w:val="0"/>
              <w:jc w:val="both"/>
              <w:textAlignment w:val="baseline"/>
              <w:rPr>
                <w:rFonts w:cs="Arial"/>
                <w:iCs/>
                <w:szCs w:val="20"/>
                <w:lang w:eastAsia="sl-SI"/>
              </w:rPr>
            </w:pPr>
          </w:p>
        </w:tc>
      </w:tr>
      <w:tr w:rsidR="001E5470" w:rsidRPr="0042321E" w:rsidTr="00B30CAD">
        <w:tc>
          <w:tcPr>
            <w:tcW w:w="9163" w:type="dxa"/>
            <w:gridSpan w:val="4"/>
          </w:tcPr>
          <w:p w:rsidR="001E5470" w:rsidRPr="0042321E" w:rsidRDefault="001E5470" w:rsidP="001E5470">
            <w:pPr>
              <w:overflowPunct w:val="0"/>
              <w:autoSpaceDE w:val="0"/>
              <w:autoSpaceDN w:val="0"/>
              <w:adjustRightInd w:val="0"/>
              <w:jc w:val="both"/>
              <w:textAlignment w:val="baseline"/>
              <w:rPr>
                <w:rFonts w:cs="Arial"/>
                <w:b/>
                <w:iCs/>
                <w:szCs w:val="20"/>
                <w:lang w:eastAsia="sl-SI"/>
              </w:rPr>
            </w:pPr>
            <w:r w:rsidRPr="0042321E">
              <w:rPr>
                <w:rFonts w:cs="Arial"/>
                <w:b/>
                <w:szCs w:val="20"/>
                <w:lang w:eastAsia="sl-SI"/>
              </w:rPr>
              <w:t>4. Predstavniki vlade, ki bodo sodelovali pri delu državnega zbora:</w:t>
            </w:r>
          </w:p>
        </w:tc>
      </w:tr>
      <w:tr w:rsidR="001E5470" w:rsidRPr="0042321E" w:rsidTr="00B30CAD">
        <w:tc>
          <w:tcPr>
            <w:tcW w:w="9163" w:type="dxa"/>
            <w:gridSpan w:val="4"/>
          </w:tcPr>
          <w:p w:rsidR="008F5B95" w:rsidRPr="0042321E" w:rsidRDefault="00A75CEE" w:rsidP="008F5B9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w:t>
            </w:r>
            <w:r w:rsidR="00D40985" w:rsidRPr="0042321E">
              <w:rPr>
                <w:rFonts w:cs="Arial"/>
                <w:iCs/>
                <w:szCs w:val="20"/>
                <w:lang w:eastAsia="sl-SI"/>
              </w:rPr>
              <w:t>mag. Dejan Židan, minister,</w:t>
            </w:r>
          </w:p>
          <w:p w:rsidR="00D40985" w:rsidRPr="0042321E" w:rsidRDefault="00A75CEE" w:rsidP="00D40985">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w:t>
            </w:r>
            <w:r w:rsidR="008F5B95" w:rsidRPr="0042321E">
              <w:rPr>
                <w:rFonts w:cs="Arial"/>
                <w:iCs/>
                <w:szCs w:val="20"/>
                <w:lang w:eastAsia="sl-SI"/>
              </w:rPr>
              <w:t xml:space="preserve"> mag. Ta</w:t>
            </w:r>
            <w:r w:rsidR="00D40985" w:rsidRPr="0042321E">
              <w:rPr>
                <w:rFonts w:cs="Arial"/>
                <w:iCs/>
                <w:szCs w:val="20"/>
                <w:lang w:eastAsia="sl-SI"/>
              </w:rPr>
              <w:t>nja Strniša, državna sekretarka,</w:t>
            </w:r>
          </w:p>
          <w:p w:rsidR="00D40985" w:rsidRPr="0042321E" w:rsidRDefault="00A75CEE" w:rsidP="00D40985">
            <w:pPr>
              <w:overflowPunct w:val="0"/>
              <w:autoSpaceDE w:val="0"/>
              <w:autoSpaceDN w:val="0"/>
              <w:adjustRightInd w:val="0"/>
              <w:jc w:val="both"/>
              <w:textAlignment w:val="baseline"/>
              <w:rPr>
                <w:rFonts w:cs="Arial"/>
                <w:szCs w:val="20"/>
              </w:rPr>
            </w:pPr>
            <w:r w:rsidRPr="0042321E">
              <w:rPr>
                <w:rFonts w:cs="Arial"/>
                <w:iCs/>
                <w:szCs w:val="20"/>
                <w:lang w:eastAsia="sl-SI"/>
              </w:rPr>
              <w:t>–</w:t>
            </w:r>
            <w:r w:rsidR="00D40985" w:rsidRPr="0042321E">
              <w:rPr>
                <w:rFonts w:cs="Arial"/>
                <w:szCs w:val="20"/>
              </w:rPr>
              <w:t xml:space="preserve"> Miha Marenče, državni sekretar,</w:t>
            </w:r>
          </w:p>
          <w:p w:rsidR="00E92E6D" w:rsidRPr="0042321E" w:rsidRDefault="00E92E6D" w:rsidP="00E92E6D">
            <w:pPr>
              <w:overflowPunct w:val="0"/>
              <w:autoSpaceDE w:val="0"/>
              <w:autoSpaceDN w:val="0"/>
              <w:adjustRightInd w:val="0"/>
              <w:ind w:left="34"/>
              <w:jc w:val="both"/>
              <w:textAlignment w:val="baseline"/>
              <w:rPr>
                <w:rFonts w:cs="Arial"/>
                <w:iCs/>
                <w:szCs w:val="20"/>
                <w:lang w:eastAsia="sl-SI"/>
              </w:rPr>
            </w:pPr>
            <w:r w:rsidRPr="0042321E">
              <w:rPr>
                <w:rFonts w:cs="Arial"/>
                <w:iCs/>
                <w:szCs w:val="20"/>
                <w:lang w:eastAsia="sl-SI"/>
              </w:rPr>
              <w:t xml:space="preserve">– Tadeja Kvas – Majer, </w:t>
            </w:r>
            <w:r w:rsidR="007B7CC8" w:rsidRPr="0042321E">
              <w:rPr>
                <w:rFonts w:cs="Arial"/>
                <w:iCs/>
                <w:szCs w:val="20"/>
                <w:lang w:eastAsia="sl-SI"/>
              </w:rPr>
              <w:t xml:space="preserve">generalna </w:t>
            </w:r>
            <w:r w:rsidRPr="0042321E">
              <w:rPr>
                <w:rFonts w:cs="Arial"/>
                <w:iCs/>
                <w:szCs w:val="20"/>
                <w:lang w:eastAsia="sl-SI"/>
              </w:rPr>
              <w:t xml:space="preserve">direktorica </w:t>
            </w:r>
            <w:r w:rsidR="007B7CC8" w:rsidRPr="0042321E">
              <w:rPr>
                <w:rFonts w:cs="Arial"/>
                <w:iCs/>
                <w:szCs w:val="20"/>
                <w:lang w:eastAsia="sl-SI"/>
              </w:rPr>
              <w:t>D</w:t>
            </w:r>
            <w:r w:rsidRPr="0042321E">
              <w:rPr>
                <w:rFonts w:cs="Arial"/>
                <w:iCs/>
                <w:szCs w:val="20"/>
                <w:lang w:eastAsia="sl-SI"/>
              </w:rPr>
              <w:t>irektorata za kmetijstvo,</w:t>
            </w:r>
          </w:p>
          <w:p w:rsidR="002D3F1F" w:rsidRPr="0042321E" w:rsidRDefault="00A75CEE" w:rsidP="0021651F">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w:t>
            </w:r>
            <w:r w:rsidR="00D40985" w:rsidRPr="0042321E">
              <w:rPr>
                <w:rFonts w:cs="Arial"/>
                <w:iCs/>
                <w:szCs w:val="20"/>
                <w:lang w:eastAsia="sl-SI"/>
              </w:rPr>
              <w:t xml:space="preserve"> </w:t>
            </w:r>
            <w:r w:rsidR="0021651F" w:rsidRPr="0042321E">
              <w:rPr>
                <w:rFonts w:cs="Arial"/>
                <w:iCs/>
                <w:szCs w:val="20"/>
                <w:lang w:eastAsia="sl-SI"/>
              </w:rPr>
              <w:t>dr. Boštjan Petelinc, Direktorat za kmetijstvo,</w:t>
            </w:r>
          </w:p>
          <w:p w:rsidR="00AB48DD" w:rsidRPr="0042321E" w:rsidRDefault="00AF60AE" w:rsidP="00AB48DD">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Anita Mesec</w:t>
            </w:r>
            <w:r w:rsidR="002D3F1F" w:rsidRPr="0042321E">
              <w:rPr>
                <w:rFonts w:cs="Arial"/>
                <w:iCs/>
                <w:szCs w:val="20"/>
                <w:lang w:eastAsia="sl-SI"/>
              </w:rPr>
              <w:t xml:space="preserve"> Ogrin, Služba za pravne zadeve, </w:t>
            </w:r>
          </w:p>
          <w:p w:rsidR="002D3F1F" w:rsidRPr="0042321E" w:rsidRDefault="00AB48DD" w:rsidP="00AB48DD">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w:t>
            </w:r>
            <w:r w:rsidR="002D3F1F" w:rsidRPr="0042321E">
              <w:rPr>
                <w:rFonts w:cs="Arial"/>
                <w:iCs/>
                <w:szCs w:val="20"/>
                <w:lang w:eastAsia="sl-SI"/>
              </w:rPr>
              <w:t xml:space="preserve">Marinka Pečnik, </w:t>
            </w:r>
            <w:r w:rsidRPr="0042321E">
              <w:rPr>
                <w:szCs w:val="20"/>
              </w:rPr>
              <w:t xml:space="preserve">Uprava RS za varno hrano, veterinarstvo in varstvo rastlin </w:t>
            </w:r>
            <w:r w:rsidR="0042321E">
              <w:rPr>
                <w:szCs w:val="20"/>
              </w:rPr>
              <w:t>ter</w:t>
            </w:r>
          </w:p>
          <w:p w:rsidR="001E5470" w:rsidRPr="0042321E" w:rsidRDefault="00AB48DD" w:rsidP="00AB48DD">
            <w:pPr>
              <w:overflowPunct w:val="0"/>
              <w:autoSpaceDE w:val="0"/>
              <w:autoSpaceDN w:val="0"/>
              <w:adjustRightInd w:val="0"/>
              <w:jc w:val="both"/>
              <w:textAlignment w:val="baseline"/>
              <w:rPr>
                <w:rFonts w:cs="Arial"/>
                <w:b/>
                <w:szCs w:val="20"/>
                <w:lang w:eastAsia="sl-SI"/>
              </w:rPr>
            </w:pPr>
            <w:r w:rsidRPr="0042321E">
              <w:rPr>
                <w:rFonts w:cs="Arial"/>
                <w:iCs/>
                <w:szCs w:val="20"/>
                <w:lang w:eastAsia="sl-SI"/>
              </w:rPr>
              <w:t xml:space="preserve">– </w:t>
            </w:r>
            <w:r w:rsidR="002D3F1F" w:rsidRPr="0042321E">
              <w:rPr>
                <w:rFonts w:cs="Arial"/>
                <w:iCs/>
                <w:szCs w:val="20"/>
                <w:lang w:eastAsia="sl-SI"/>
              </w:rPr>
              <w:t>Renata Puc,</w:t>
            </w:r>
            <w:r w:rsidRPr="0042321E">
              <w:rPr>
                <w:szCs w:val="20"/>
              </w:rPr>
              <w:t xml:space="preserve"> Uprava RS za varno hrano, veterinarstvo in varstvo rastlin.</w:t>
            </w:r>
          </w:p>
        </w:tc>
      </w:tr>
      <w:tr w:rsidR="001E5470" w:rsidRPr="0042321E" w:rsidTr="00B30CAD">
        <w:tc>
          <w:tcPr>
            <w:tcW w:w="9163" w:type="dxa"/>
            <w:gridSpan w:val="4"/>
          </w:tcPr>
          <w:p w:rsidR="001E5470" w:rsidRPr="0042321E" w:rsidRDefault="001E5470" w:rsidP="001E5470">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5. Kratek povzetek gradiva:</w:t>
            </w:r>
          </w:p>
        </w:tc>
      </w:tr>
      <w:tr w:rsidR="001E5470" w:rsidRPr="0042321E" w:rsidTr="00B30CAD">
        <w:tc>
          <w:tcPr>
            <w:tcW w:w="9163" w:type="dxa"/>
            <w:gridSpan w:val="4"/>
          </w:tcPr>
          <w:p w:rsidR="001E5470" w:rsidRPr="0042321E" w:rsidRDefault="00FB43BC" w:rsidP="001E5470">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S </w:t>
            </w:r>
            <w:r w:rsidR="00A75CEE" w:rsidRPr="0042321E">
              <w:rPr>
                <w:rFonts w:cs="Arial"/>
                <w:iCs/>
                <w:szCs w:val="20"/>
                <w:lang w:eastAsia="sl-SI"/>
              </w:rPr>
              <w:t>p</w:t>
            </w:r>
            <w:r w:rsidR="00D40985" w:rsidRPr="0042321E">
              <w:rPr>
                <w:rFonts w:cs="Arial"/>
                <w:iCs/>
                <w:szCs w:val="20"/>
                <w:lang w:eastAsia="sl-SI"/>
              </w:rPr>
              <w:t>redlog</w:t>
            </w:r>
            <w:r w:rsidRPr="0042321E">
              <w:rPr>
                <w:rFonts w:cs="Arial"/>
                <w:iCs/>
                <w:szCs w:val="20"/>
                <w:lang w:eastAsia="sl-SI"/>
              </w:rPr>
              <w:t>om</w:t>
            </w:r>
            <w:r w:rsidR="00D40985" w:rsidRPr="0042321E">
              <w:rPr>
                <w:rFonts w:cs="Arial"/>
                <w:iCs/>
                <w:szCs w:val="20"/>
                <w:lang w:eastAsia="sl-SI"/>
              </w:rPr>
              <w:t xml:space="preserve"> zakona</w:t>
            </w:r>
            <w:r w:rsidRPr="0042321E">
              <w:rPr>
                <w:rFonts w:cs="Arial"/>
                <w:iCs/>
                <w:szCs w:val="20"/>
                <w:lang w:eastAsia="sl-SI"/>
              </w:rPr>
              <w:t xml:space="preserve"> se v slovenski pravni red prenašajo določbe </w:t>
            </w:r>
            <w:proofErr w:type="spellStart"/>
            <w:r w:rsidR="003F4E1C" w:rsidRPr="0042321E">
              <w:rPr>
                <w:rFonts w:cs="Arial"/>
                <w:iCs/>
                <w:szCs w:val="20"/>
                <w:lang w:eastAsia="sl-SI"/>
              </w:rPr>
              <w:t>26.b</w:t>
            </w:r>
            <w:proofErr w:type="spellEnd"/>
            <w:r w:rsidR="003F4E1C" w:rsidRPr="0042321E">
              <w:rPr>
                <w:rFonts w:cs="Arial"/>
                <w:iCs/>
                <w:szCs w:val="20"/>
                <w:lang w:eastAsia="sl-SI"/>
              </w:rPr>
              <w:t xml:space="preserve"> in </w:t>
            </w:r>
            <w:proofErr w:type="spellStart"/>
            <w:r w:rsidR="003F4E1C" w:rsidRPr="0042321E">
              <w:rPr>
                <w:rFonts w:cs="Arial"/>
                <w:iCs/>
                <w:szCs w:val="20"/>
                <w:lang w:eastAsia="sl-SI"/>
              </w:rPr>
              <w:t>26.c</w:t>
            </w:r>
            <w:proofErr w:type="spellEnd"/>
            <w:r w:rsidR="003F4E1C" w:rsidRPr="0042321E">
              <w:rPr>
                <w:rFonts w:cs="Arial"/>
                <w:iCs/>
                <w:szCs w:val="20"/>
                <w:lang w:eastAsia="sl-SI"/>
              </w:rPr>
              <w:t xml:space="preserve"> člena Direktive 2001/18/ES Evropskega parlamenta in Sveta z dne 12. marca 2001 o namernem sproščanju gensko spremenjenih organizmov v okolje in razveljavitvi Direktive Sveta 90/220/EGS (UL L št. 106 z dne 17. 4. 2001, str. 1)</w:t>
            </w:r>
            <w:r w:rsidR="00A75CEE" w:rsidRPr="0042321E">
              <w:rPr>
                <w:rFonts w:cs="Arial"/>
                <w:iCs/>
                <w:szCs w:val="20"/>
                <w:lang w:eastAsia="sl-SI"/>
              </w:rPr>
              <w:t>,</w:t>
            </w:r>
            <w:r w:rsidR="003F4E1C" w:rsidRPr="0042321E">
              <w:rPr>
                <w:rFonts w:cs="Arial"/>
                <w:iCs/>
                <w:szCs w:val="20"/>
                <w:lang w:eastAsia="sl-SI"/>
              </w:rPr>
              <w:t xml:space="preserve"> zadnjič spremenjene z Direktivo 2015/412/EU Evropskega parlamenta in Sveta z dne 11. marca 2015 o spremembi Direktive 2001/18/ES glede možnosti držav članic, da omejijo ali prepovejo gojenje gensko spremenjenih organizmov (GSO) na svojem ozemlju (UL L št. 68 z dne 13. 3. 2015, str. 1) (v nadaljnjem besedilu: Direktiva 2001/18/ES).</w:t>
            </w:r>
            <w:r w:rsidRPr="0042321E">
              <w:rPr>
                <w:rFonts w:cs="Arial"/>
                <w:iCs/>
                <w:szCs w:val="20"/>
                <w:lang w:eastAsia="sl-SI"/>
              </w:rPr>
              <w:t xml:space="preserve"> </w:t>
            </w:r>
          </w:p>
          <w:p w:rsidR="00A6144F" w:rsidRPr="0042321E" w:rsidRDefault="00A6144F" w:rsidP="00A6144F">
            <w:pPr>
              <w:overflowPunct w:val="0"/>
              <w:autoSpaceDE w:val="0"/>
              <w:autoSpaceDN w:val="0"/>
              <w:adjustRightInd w:val="0"/>
              <w:jc w:val="both"/>
              <w:textAlignment w:val="baseline"/>
              <w:rPr>
                <w:rFonts w:cs="Arial"/>
                <w:iCs/>
                <w:szCs w:val="20"/>
                <w:lang w:eastAsia="sl-SI"/>
              </w:rPr>
            </w:pPr>
          </w:p>
          <w:p w:rsidR="00101CEA" w:rsidRPr="0042321E" w:rsidRDefault="00C5753D" w:rsidP="00101CEA">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Predlog zakona predvideva, da lahko </w:t>
            </w:r>
            <w:r w:rsidR="00921AD4" w:rsidRPr="0042321E">
              <w:rPr>
                <w:rFonts w:cs="Arial"/>
                <w:iCs/>
                <w:szCs w:val="20"/>
                <w:lang w:eastAsia="sl-SI"/>
              </w:rPr>
              <w:t>RS</w:t>
            </w:r>
            <w:r w:rsidR="00101CEA" w:rsidRPr="0042321E">
              <w:rPr>
                <w:rFonts w:cs="Arial"/>
                <w:iCs/>
                <w:szCs w:val="20"/>
                <w:lang w:eastAsia="sl-SI"/>
              </w:rPr>
              <w:t xml:space="preserve"> sprejme naslednje ukrepe za </w:t>
            </w:r>
            <w:r w:rsidRPr="0042321E">
              <w:rPr>
                <w:rFonts w:cs="Arial"/>
                <w:iCs/>
                <w:szCs w:val="20"/>
                <w:lang w:eastAsia="sl-SI"/>
              </w:rPr>
              <w:t>omeji</w:t>
            </w:r>
            <w:r w:rsidR="00101CEA" w:rsidRPr="0042321E">
              <w:rPr>
                <w:rFonts w:cs="Arial"/>
                <w:iCs/>
                <w:szCs w:val="20"/>
                <w:lang w:eastAsia="sl-SI"/>
              </w:rPr>
              <w:t>tev</w:t>
            </w:r>
            <w:r w:rsidRPr="0042321E">
              <w:rPr>
                <w:rFonts w:cs="Arial"/>
                <w:iCs/>
                <w:szCs w:val="20"/>
                <w:lang w:eastAsia="sl-SI"/>
              </w:rPr>
              <w:t xml:space="preserve"> ali prepove</w:t>
            </w:r>
            <w:r w:rsidR="00101CEA" w:rsidRPr="0042321E">
              <w:rPr>
                <w:rFonts w:cs="Arial"/>
                <w:iCs/>
                <w:szCs w:val="20"/>
                <w:lang w:eastAsia="sl-SI"/>
              </w:rPr>
              <w:t>d</w:t>
            </w:r>
            <w:r w:rsidRPr="0042321E">
              <w:rPr>
                <w:rFonts w:cs="Arial"/>
                <w:iCs/>
                <w:szCs w:val="20"/>
                <w:lang w:eastAsia="sl-SI"/>
              </w:rPr>
              <w:t xml:space="preserve"> pridelav</w:t>
            </w:r>
            <w:r w:rsidR="00101CEA" w:rsidRPr="0042321E">
              <w:rPr>
                <w:rFonts w:cs="Arial"/>
                <w:iCs/>
                <w:szCs w:val="20"/>
                <w:lang w:eastAsia="sl-SI"/>
              </w:rPr>
              <w:t>e</w:t>
            </w:r>
            <w:r w:rsidRPr="0042321E">
              <w:rPr>
                <w:rFonts w:cs="Arial"/>
                <w:iCs/>
                <w:szCs w:val="20"/>
                <w:lang w:eastAsia="sl-SI"/>
              </w:rPr>
              <w:t xml:space="preserve"> </w:t>
            </w:r>
            <w:r w:rsidR="007B7CC8" w:rsidRPr="0042321E">
              <w:rPr>
                <w:rFonts w:cs="Arial"/>
                <w:iCs/>
                <w:szCs w:val="20"/>
                <w:lang w:eastAsia="sl-SI"/>
              </w:rPr>
              <w:t>gensko spre</w:t>
            </w:r>
            <w:r w:rsidR="002263F2" w:rsidRPr="0042321E">
              <w:rPr>
                <w:rFonts w:cs="Arial"/>
                <w:iCs/>
                <w:szCs w:val="20"/>
                <w:lang w:eastAsia="sl-SI"/>
              </w:rPr>
              <w:t>menjenih rastlin (v nadaljnjem besedilu</w:t>
            </w:r>
            <w:r w:rsidR="007B7CC8" w:rsidRPr="0042321E">
              <w:rPr>
                <w:rFonts w:cs="Arial"/>
                <w:iCs/>
                <w:szCs w:val="20"/>
                <w:lang w:eastAsia="sl-SI"/>
              </w:rPr>
              <w:t xml:space="preserve">: </w:t>
            </w:r>
            <w:r w:rsidRPr="0042321E">
              <w:rPr>
                <w:rFonts w:cs="Arial"/>
                <w:iCs/>
                <w:szCs w:val="20"/>
                <w:lang w:eastAsia="sl-SI"/>
              </w:rPr>
              <w:t>GS</w:t>
            </w:r>
            <w:r w:rsidR="00A75CEE" w:rsidRPr="0042321E">
              <w:rPr>
                <w:rFonts w:cs="Arial"/>
                <w:iCs/>
                <w:szCs w:val="20"/>
                <w:lang w:eastAsia="sl-SI"/>
              </w:rPr>
              <w:t>-</w:t>
            </w:r>
            <w:r w:rsidR="00101CEA" w:rsidRPr="0042321E">
              <w:rPr>
                <w:rFonts w:cs="Arial"/>
                <w:iCs/>
                <w:szCs w:val="20"/>
                <w:lang w:eastAsia="sl-SI"/>
              </w:rPr>
              <w:t>rastline</w:t>
            </w:r>
            <w:r w:rsidR="007B7CC8" w:rsidRPr="0042321E">
              <w:rPr>
                <w:rFonts w:cs="Arial"/>
                <w:iCs/>
                <w:szCs w:val="20"/>
                <w:lang w:eastAsia="sl-SI"/>
              </w:rPr>
              <w:t>)</w:t>
            </w:r>
            <w:r w:rsidR="00101CEA" w:rsidRPr="0042321E">
              <w:rPr>
                <w:rFonts w:cs="Arial"/>
                <w:iCs/>
                <w:szCs w:val="20"/>
                <w:lang w:eastAsia="sl-SI"/>
              </w:rPr>
              <w:t xml:space="preserve"> ali skupine GS</w:t>
            </w:r>
            <w:r w:rsidR="00A75CEE" w:rsidRPr="0042321E">
              <w:rPr>
                <w:rFonts w:cs="Arial"/>
                <w:iCs/>
                <w:szCs w:val="20"/>
                <w:lang w:eastAsia="sl-SI"/>
              </w:rPr>
              <w:t>-</w:t>
            </w:r>
            <w:r w:rsidR="00101CEA" w:rsidRPr="0042321E">
              <w:rPr>
                <w:rFonts w:cs="Arial"/>
                <w:iCs/>
                <w:szCs w:val="20"/>
                <w:lang w:eastAsia="sl-SI"/>
              </w:rPr>
              <w:t>rastlin:</w:t>
            </w:r>
          </w:p>
          <w:p w:rsidR="00101CEA" w:rsidRPr="0042321E" w:rsidRDefault="00101CEA" w:rsidP="00B7000A">
            <w:pPr>
              <w:numPr>
                <w:ilvl w:val="0"/>
                <w:numId w:val="18"/>
              </w:num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zahteva geografsko izključitev </w:t>
            </w:r>
            <w:r w:rsidR="00921AD4" w:rsidRPr="0042321E">
              <w:rPr>
                <w:rFonts w:cs="Arial"/>
                <w:iCs/>
                <w:szCs w:val="20"/>
                <w:lang w:eastAsia="sl-SI"/>
              </w:rPr>
              <w:t>RS</w:t>
            </w:r>
            <w:r w:rsidRPr="0042321E">
              <w:rPr>
                <w:rFonts w:cs="Arial"/>
                <w:iCs/>
                <w:szCs w:val="20"/>
                <w:lang w:eastAsia="sl-SI"/>
              </w:rPr>
              <w:t xml:space="preserve"> iz dovoljenja za dajanje GS</w:t>
            </w:r>
            <w:r w:rsidR="00775BFC" w:rsidRPr="0042321E">
              <w:rPr>
                <w:rFonts w:cs="Arial"/>
                <w:iCs/>
                <w:szCs w:val="20"/>
                <w:lang w:eastAsia="sl-SI"/>
              </w:rPr>
              <w:t>-</w:t>
            </w:r>
            <w:r w:rsidRPr="0042321E">
              <w:rPr>
                <w:rFonts w:cs="Arial"/>
                <w:iCs/>
                <w:szCs w:val="20"/>
                <w:lang w:eastAsia="sl-SI"/>
              </w:rPr>
              <w:t>rastlin na trg;</w:t>
            </w:r>
          </w:p>
          <w:p w:rsidR="00101CEA" w:rsidRPr="0042321E" w:rsidRDefault="00101CEA" w:rsidP="00B7000A">
            <w:pPr>
              <w:numPr>
                <w:ilvl w:val="0"/>
                <w:numId w:val="18"/>
              </w:num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prepove pridelavo GS</w:t>
            </w:r>
            <w:r w:rsidR="00775BFC" w:rsidRPr="0042321E">
              <w:rPr>
                <w:rFonts w:cs="Arial"/>
                <w:iCs/>
                <w:szCs w:val="20"/>
                <w:lang w:eastAsia="sl-SI"/>
              </w:rPr>
              <w:t>-</w:t>
            </w:r>
            <w:r w:rsidRPr="0042321E">
              <w:rPr>
                <w:rFonts w:cs="Arial"/>
                <w:iCs/>
                <w:szCs w:val="20"/>
                <w:lang w:eastAsia="sl-SI"/>
              </w:rPr>
              <w:t>rastlin na celotnem o</w:t>
            </w:r>
            <w:r w:rsidR="004F6E7C" w:rsidRPr="0042321E">
              <w:rPr>
                <w:rFonts w:cs="Arial"/>
                <w:iCs/>
                <w:szCs w:val="20"/>
                <w:lang w:eastAsia="sl-SI"/>
              </w:rPr>
              <w:t>zeml</w:t>
            </w:r>
            <w:r w:rsidRPr="0042321E">
              <w:rPr>
                <w:rFonts w:cs="Arial"/>
                <w:iCs/>
                <w:szCs w:val="20"/>
                <w:lang w:eastAsia="sl-SI"/>
              </w:rPr>
              <w:t>ju ali delu o</w:t>
            </w:r>
            <w:r w:rsidR="004F6E7C" w:rsidRPr="0042321E">
              <w:rPr>
                <w:rFonts w:cs="Arial"/>
                <w:iCs/>
                <w:szCs w:val="20"/>
                <w:lang w:eastAsia="sl-SI"/>
              </w:rPr>
              <w:t>zeml</w:t>
            </w:r>
            <w:r w:rsidRPr="0042321E">
              <w:rPr>
                <w:rFonts w:cs="Arial"/>
                <w:iCs/>
                <w:szCs w:val="20"/>
                <w:lang w:eastAsia="sl-SI"/>
              </w:rPr>
              <w:t xml:space="preserve">ja </w:t>
            </w:r>
            <w:r w:rsidR="00921AD4" w:rsidRPr="0042321E">
              <w:rPr>
                <w:rFonts w:cs="Arial"/>
                <w:iCs/>
                <w:szCs w:val="20"/>
                <w:lang w:eastAsia="sl-SI"/>
              </w:rPr>
              <w:t>RS</w:t>
            </w:r>
            <w:r w:rsidRPr="0042321E">
              <w:rPr>
                <w:rFonts w:cs="Arial"/>
                <w:iCs/>
                <w:szCs w:val="20"/>
                <w:lang w:eastAsia="sl-SI"/>
              </w:rPr>
              <w:t xml:space="preserve"> za odobrene GS</w:t>
            </w:r>
            <w:r w:rsidR="00775BFC" w:rsidRPr="0042321E">
              <w:rPr>
                <w:rFonts w:cs="Arial"/>
                <w:iCs/>
                <w:szCs w:val="20"/>
                <w:lang w:eastAsia="sl-SI"/>
              </w:rPr>
              <w:t>-</w:t>
            </w:r>
            <w:r w:rsidRPr="0042321E">
              <w:rPr>
                <w:rFonts w:cs="Arial"/>
                <w:iCs/>
                <w:szCs w:val="20"/>
                <w:lang w:eastAsia="sl-SI"/>
              </w:rPr>
              <w:t>rastline, če zahteva iz prejšnje alineje ni bila upoštevana.</w:t>
            </w:r>
          </w:p>
          <w:p w:rsidR="00101CEA" w:rsidRPr="0042321E" w:rsidRDefault="00101CEA" w:rsidP="00667F2F">
            <w:pPr>
              <w:overflowPunct w:val="0"/>
              <w:autoSpaceDE w:val="0"/>
              <w:autoSpaceDN w:val="0"/>
              <w:adjustRightInd w:val="0"/>
              <w:ind w:left="60"/>
              <w:jc w:val="both"/>
              <w:textAlignment w:val="baseline"/>
              <w:rPr>
                <w:rFonts w:cs="Arial"/>
                <w:iCs/>
                <w:szCs w:val="20"/>
                <w:lang w:eastAsia="sl-SI"/>
              </w:rPr>
            </w:pPr>
          </w:p>
          <w:p w:rsidR="00FB43BC" w:rsidRPr="0042321E" w:rsidRDefault="00101CEA" w:rsidP="007D2A57">
            <w:pPr>
              <w:overflowPunct w:val="0"/>
              <w:autoSpaceDE w:val="0"/>
              <w:autoSpaceDN w:val="0"/>
              <w:adjustRightInd w:val="0"/>
              <w:ind w:left="60"/>
              <w:jc w:val="both"/>
              <w:textAlignment w:val="baseline"/>
              <w:rPr>
                <w:rFonts w:cs="Arial"/>
                <w:iCs/>
                <w:szCs w:val="20"/>
                <w:lang w:eastAsia="sl-SI"/>
              </w:rPr>
            </w:pPr>
            <w:r w:rsidRPr="0042321E">
              <w:rPr>
                <w:rFonts w:cs="Arial"/>
                <w:iCs/>
                <w:szCs w:val="20"/>
                <w:lang w:eastAsia="sl-SI"/>
              </w:rPr>
              <w:t xml:space="preserve">Ukrepi iz prejšnjega odstavka se sprejmejo, če </w:t>
            </w:r>
            <w:r w:rsidR="00921AD4" w:rsidRPr="0042321E">
              <w:rPr>
                <w:rFonts w:cs="Arial"/>
                <w:iCs/>
                <w:szCs w:val="20"/>
                <w:lang w:eastAsia="sl-SI"/>
              </w:rPr>
              <w:t>je izpolnjen</w:t>
            </w:r>
            <w:r w:rsidRPr="0042321E">
              <w:rPr>
                <w:rFonts w:cs="Arial"/>
                <w:iCs/>
                <w:szCs w:val="20"/>
                <w:lang w:eastAsia="sl-SI"/>
              </w:rPr>
              <w:t xml:space="preserve"> </w:t>
            </w:r>
            <w:r w:rsidR="00921AD4" w:rsidRPr="0042321E">
              <w:rPr>
                <w:rFonts w:cs="Arial"/>
                <w:iCs/>
                <w:szCs w:val="20"/>
                <w:lang w:eastAsia="sl-SI"/>
              </w:rPr>
              <w:t>vsaj eden od naslednjih</w:t>
            </w:r>
            <w:r w:rsidRPr="0042321E">
              <w:rPr>
                <w:rFonts w:cs="Arial"/>
                <w:iCs/>
                <w:szCs w:val="20"/>
                <w:lang w:eastAsia="sl-SI"/>
              </w:rPr>
              <w:t xml:space="preserve"> pogojev</w:t>
            </w:r>
            <w:r w:rsidR="00921AD4" w:rsidRPr="0042321E">
              <w:rPr>
                <w:rFonts w:cs="Arial"/>
                <w:iCs/>
                <w:szCs w:val="20"/>
                <w:lang w:eastAsia="sl-SI"/>
              </w:rPr>
              <w:t>: če bi bila pridel</w:t>
            </w:r>
            <w:r w:rsidR="00C5753D" w:rsidRPr="0042321E">
              <w:rPr>
                <w:rFonts w:cs="Arial"/>
                <w:iCs/>
                <w:szCs w:val="20"/>
                <w:lang w:eastAsia="sl-SI"/>
              </w:rPr>
              <w:t>ava GS</w:t>
            </w:r>
            <w:r w:rsidR="00775BFC" w:rsidRPr="0042321E">
              <w:rPr>
                <w:rFonts w:cs="Arial"/>
                <w:iCs/>
                <w:szCs w:val="20"/>
                <w:lang w:eastAsia="sl-SI"/>
              </w:rPr>
              <w:t>-</w:t>
            </w:r>
            <w:r w:rsidR="00C5753D" w:rsidRPr="0042321E">
              <w:rPr>
                <w:rFonts w:cs="Arial"/>
                <w:iCs/>
                <w:szCs w:val="20"/>
                <w:lang w:eastAsia="sl-SI"/>
              </w:rPr>
              <w:t>rastlin v nasprotju s sprejetimi cilji in ukrepi kmetijske ali okoljske politike ali politike prostorskega načrtovanja ali če bi pridelava GS</w:t>
            </w:r>
            <w:r w:rsidR="00775BFC" w:rsidRPr="0042321E">
              <w:rPr>
                <w:rFonts w:cs="Arial"/>
                <w:iCs/>
                <w:szCs w:val="20"/>
                <w:lang w:eastAsia="sl-SI"/>
              </w:rPr>
              <w:t>-</w:t>
            </w:r>
            <w:r w:rsidR="00C5753D" w:rsidRPr="0042321E">
              <w:rPr>
                <w:rFonts w:cs="Arial"/>
                <w:iCs/>
                <w:szCs w:val="20"/>
                <w:lang w:eastAsia="sl-SI"/>
              </w:rPr>
              <w:t>rastlin povzročala nepremostljive ovire ali dodatna bremena (npr. finančna) pri izvajanju prej naštetih politik. Ukrepi za omejitev ali prepoved pridelave GS</w:t>
            </w:r>
            <w:r w:rsidR="00775BFC" w:rsidRPr="0042321E">
              <w:rPr>
                <w:rFonts w:cs="Arial"/>
                <w:iCs/>
                <w:szCs w:val="20"/>
                <w:lang w:eastAsia="sl-SI"/>
              </w:rPr>
              <w:t>-</w:t>
            </w:r>
            <w:r w:rsidR="00C5753D" w:rsidRPr="0042321E">
              <w:rPr>
                <w:rFonts w:cs="Arial"/>
                <w:iCs/>
                <w:szCs w:val="20"/>
                <w:lang w:eastAsia="sl-SI"/>
              </w:rPr>
              <w:t>rastlin se lahko sprejmejo tudi, če bi imela pridelava GS</w:t>
            </w:r>
            <w:r w:rsidR="00775BFC" w:rsidRPr="0042321E">
              <w:rPr>
                <w:rFonts w:cs="Arial"/>
                <w:iCs/>
                <w:szCs w:val="20"/>
                <w:lang w:eastAsia="sl-SI"/>
              </w:rPr>
              <w:t>-</w:t>
            </w:r>
            <w:r w:rsidR="00C5753D" w:rsidRPr="0042321E">
              <w:rPr>
                <w:rFonts w:cs="Arial"/>
                <w:iCs/>
                <w:szCs w:val="20"/>
                <w:lang w:eastAsia="sl-SI"/>
              </w:rPr>
              <w:t>rastlin negativne ekonomsko-socialne učinke na kmetijstvo, gospodarstvo ali lokalno samoupravo. Pridelava GS</w:t>
            </w:r>
            <w:r w:rsidR="00775BFC" w:rsidRPr="0042321E">
              <w:rPr>
                <w:rFonts w:cs="Arial"/>
                <w:iCs/>
                <w:szCs w:val="20"/>
                <w:lang w:eastAsia="sl-SI"/>
              </w:rPr>
              <w:t>-</w:t>
            </w:r>
            <w:r w:rsidR="00C5753D" w:rsidRPr="0042321E">
              <w:rPr>
                <w:rFonts w:cs="Arial"/>
                <w:iCs/>
                <w:szCs w:val="20"/>
                <w:lang w:eastAsia="sl-SI"/>
              </w:rPr>
              <w:t xml:space="preserve">rastlin se lahko omeji ali prepove tudi, če je ali bi lahko bila v nasprotju </w:t>
            </w:r>
            <w:r w:rsidR="00A176C8" w:rsidRPr="0042321E">
              <w:rPr>
                <w:rFonts w:cs="Arial"/>
                <w:iCs/>
                <w:szCs w:val="20"/>
                <w:lang w:eastAsia="sl-SI"/>
              </w:rPr>
              <w:t>z</w:t>
            </w:r>
            <w:r w:rsidR="00A176C8" w:rsidRPr="0042321E">
              <w:t xml:space="preserve"> zagotavljanjem javnega reda, zlasti če je ogroženo neovirano </w:t>
            </w:r>
            <w:r w:rsidR="007D2A57" w:rsidRPr="0042321E">
              <w:t xml:space="preserve">uresničevanje pravic in izpolnjevanje </w:t>
            </w:r>
            <w:r w:rsidR="00A176C8" w:rsidRPr="0042321E">
              <w:t>dolžnosti po ustavi in zakonih</w:t>
            </w:r>
            <w:r w:rsidR="00C5753D" w:rsidRPr="0042321E">
              <w:rPr>
                <w:rFonts w:cs="Arial"/>
                <w:iCs/>
                <w:szCs w:val="20"/>
                <w:lang w:eastAsia="sl-SI"/>
              </w:rPr>
              <w:t xml:space="preserve">. </w:t>
            </w:r>
          </w:p>
        </w:tc>
      </w:tr>
      <w:tr w:rsidR="001E5470" w:rsidRPr="0042321E" w:rsidTr="00B30CAD">
        <w:tc>
          <w:tcPr>
            <w:tcW w:w="9163" w:type="dxa"/>
            <w:gridSpan w:val="4"/>
          </w:tcPr>
          <w:p w:rsidR="001E5470" w:rsidRPr="0042321E" w:rsidRDefault="001E5470" w:rsidP="001E5470">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 Presoja posledic za:</w:t>
            </w:r>
          </w:p>
        </w:tc>
      </w:tr>
      <w:tr w:rsidR="001E5470" w:rsidRPr="0042321E" w:rsidTr="00B30CAD">
        <w:tc>
          <w:tcPr>
            <w:tcW w:w="1448" w:type="dxa"/>
          </w:tcPr>
          <w:p w:rsidR="001E5470" w:rsidRPr="0042321E" w:rsidRDefault="001E5470" w:rsidP="001E5470">
            <w:pPr>
              <w:overflowPunct w:val="0"/>
              <w:autoSpaceDE w:val="0"/>
              <w:autoSpaceDN w:val="0"/>
              <w:adjustRightInd w:val="0"/>
              <w:ind w:left="360"/>
              <w:jc w:val="both"/>
              <w:textAlignment w:val="baseline"/>
              <w:rPr>
                <w:rFonts w:cs="Arial"/>
                <w:iCs/>
                <w:szCs w:val="20"/>
                <w:lang w:eastAsia="sl-SI"/>
              </w:rPr>
            </w:pPr>
            <w:r w:rsidRPr="0042321E">
              <w:rPr>
                <w:rFonts w:cs="Arial"/>
                <w:iCs/>
                <w:szCs w:val="20"/>
                <w:lang w:eastAsia="sl-SI"/>
              </w:rPr>
              <w:t>a)</w:t>
            </w:r>
          </w:p>
        </w:tc>
        <w:tc>
          <w:tcPr>
            <w:tcW w:w="5444" w:type="dxa"/>
            <w:gridSpan w:val="2"/>
          </w:tcPr>
          <w:p w:rsidR="001E5470" w:rsidRPr="0042321E" w:rsidRDefault="001E5470" w:rsidP="001E5470">
            <w:pPr>
              <w:overflowPunct w:val="0"/>
              <w:autoSpaceDE w:val="0"/>
              <w:autoSpaceDN w:val="0"/>
              <w:adjustRightInd w:val="0"/>
              <w:jc w:val="both"/>
              <w:textAlignment w:val="baseline"/>
              <w:rPr>
                <w:rFonts w:cs="Arial"/>
                <w:szCs w:val="20"/>
                <w:lang w:eastAsia="sl-SI"/>
              </w:rPr>
            </w:pPr>
            <w:r w:rsidRPr="0042321E">
              <w:rPr>
                <w:rFonts w:cs="Arial"/>
                <w:szCs w:val="20"/>
                <w:lang w:eastAsia="sl-SI"/>
              </w:rPr>
              <w:t>javnofinančna sredstva nad 40.000 EUR v tekočem in naslednjih treh letih</w:t>
            </w:r>
          </w:p>
        </w:tc>
        <w:tc>
          <w:tcPr>
            <w:tcW w:w="2271" w:type="dxa"/>
            <w:vAlign w:val="center"/>
          </w:tcPr>
          <w:p w:rsidR="001E5470" w:rsidRPr="0042321E" w:rsidRDefault="001E5470" w:rsidP="001E5470">
            <w:pPr>
              <w:overflowPunct w:val="0"/>
              <w:autoSpaceDE w:val="0"/>
              <w:autoSpaceDN w:val="0"/>
              <w:adjustRightInd w:val="0"/>
              <w:jc w:val="center"/>
              <w:textAlignment w:val="baseline"/>
              <w:rPr>
                <w:rFonts w:cs="Arial"/>
                <w:iCs/>
                <w:szCs w:val="20"/>
                <w:lang w:eastAsia="sl-SI"/>
              </w:rPr>
            </w:pPr>
            <w:r w:rsidRPr="0042321E">
              <w:rPr>
                <w:rFonts w:cs="Arial"/>
                <w:szCs w:val="20"/>
                <w:lang w:eastAsia="sl-SI"/>
              </w:rPr>
              <w:t>DA/</w:t>
            </w:r>
            <w:r w:rsidRPr="0042321E">
              <w:rPr>
                <w:rFonts w:cs="Arial"/>
                <w:b/>
                <w:szCs w:val="20"/>
                <w:lang w:eastAsia="sl-SI"/>
              </w:rPr>
              <w:t>NE</w:t>
            </w:r>
          </w:p>
        </w:tc>
      </w:tr>
      <w:tr w:rsidR="001E5470" w:rsidRPr="0042321E" w:rsidTr="00B30CAD">
        <w:tc>
          <w:tcPr>
            <w:tcW w:w="1448" w:type="dxa"/>
          </w:tcPr>
          <w:p w:rsidR="001E5470" w:rsidRPr="0042321E" w:rsidRDefault="001E5470" w:rsidP="001E5470">
            <w:pPr>
              <w:overflowPunct w:val="0"/>
              <w:autoSpaceDE w:val="0"/>
              <w:autoSpaceDN w:val="0"/>
              <w:adjustRightInd w:val="0"/>
              <w:ind w:left="360"/>
              <w:jc w:val="both"/>
              <w:textAlignment w:val="baseline"/>
              <w:rPr>
                <w:rFonts w:cs="Arial"/>
                <w:iCs/>
                <w:szCs w:val="20"/>
                <w:lang w:eastAsia="sl-SI"/>
              </w:rPr>
            </w:pPr>
            <w:r w:rsidRPr="0042321E">
              <w:rPr>
                <w:rFonts w:cs="Arial"/>
                <w:iCs/>
                <w:szCs w:val="20"/>
                <w:lang w:eastAsia="sl-SI"/>
              </w:rPr>
              <w:t>b)</w:t>
            </w:r>
          </w:p>
        </w:tc>
        <w:tc>
          <w:tcPr>
            <w:tcW w:w="5444" w:type="dxa"/>
            <w:gridSpan w:val="2"/>
          </w:tcPr>
          <w:p w:rsidR="001E5470" w:rsidRPr="0042321E" w:rsidRDefault="001E5470" w:rsidP="001E5470">
            <w:pPr>
              <w:overflowPunct w:val="0"/>
              <w:autoSpaceDE w:val="0"/>
              <w:autoSpaceDN w:val="0"/>
              <w:adjustRightInd w:val="0"/>
              <w:jc w:val="both"/>
              <w:textAlignment w:val="baseline"/>
              <w:rPr>
                <w:rFonts w:cs="Arial"/>
                <w:iCs/>
                <w:szCs w:val="20"/>
                <w:lang w:eastAsia="sl-SI"/>
              </w:rPr>
            </w:pPr>
            <w:r w:rsidRPr="0042321E">
              <w:rPr>
                <w:rFonts w:cs="Arial"/>
                <w:bCs/>
                <w:szCs w:val="20"/>
                <w:lang w:eastAsia="sl-SI"/>
              </w:rPr>
              <w:t>usklajenost slovenskega pravnega reda s pravnim redom Evropske unije</w:t>
            </w:r>
          </w:p>
        </w:tc>
        <w:tc>
          <w:tcPr>
            <w:tcW w:w="2271" w:type="dxa"/>
            <w:vAlign w:val="center"/>
          </w:tcPr>
          <w:p w:rsidR="001E5470" w:rsidRPr="0042321E" w:rsidRDefault="001E5470" w:rsidP="001E5470">
            <w:pPr>
              <w:overflowPunct w:val="0"/>
              <w:autoSpaceDE w:val="0"/>
              <w:autoSpaceDN w:val="0"/>
              <w:adjustRightInd w:val="0"/>
              <w:jc w:val="center"/>
              <w:textAlignment w:val="baseline"/>
              <w:rPr>
                <w:rFonts w:cs="Arial"/>
                <w:iCs/>
                <w:szCs w:val="20"/>
                <w:lang w:eastAsia="sl-SI"/>
              </w:rPr>
            </w:pPr>
            <w:r w:rsidRPr="0042321E">
              <w:rPr>
                <w:rFonts w:cs="Arial"/>
                <w:b/>
                <w:szCs w:val="20"/>
                <w:lang w:eastAsia="sl-SI"/>
              </w:rPr>
              <w:t>DA</w:t>
            </w:r>
            <w:r w:rsidRPr="0042321E">
              <w:rPr>
                <w:rFonts w:cs="Arial"/>
                <w:szCs w:val="20"/>
                <w:lang w:eastAsia="sl-SI"/>
              </w:rPr>
              <w:t>/NE</w:t>
            </w:r>
          </w:p>
        </w:tc>
      </w:tr>
      <w:tr w:rsidR="001E5470" w:rsidRPr="0042321E" w:rsidTr="00B30CAD">
        <w:tc>
          <w:tcPr>
            <w:tcW w:w="1448" w:type="dxa"/>
          </w:tcPr>
          <w:p w:rsidR="001E5470" w:rsidRPr="0042321E" w:rsidRDefault="001E5470" w:rsidP="001E5470">
            <w:pPr>
              <w:overflowPunct w:val="0"/>
              <w:autoSpaceDE w:val="0"/>
              <w:autoSpaceDN w:val="0"/>
              <w:adjustRightInd w:val="0"/>
              <w:ind w:left="360"/>
              <w:jc w:val="both"/>
              <w:textAlignment w:val="baseline"/>
              <w:rPr>
                <w:rFonts w:cs="Arial"/>
                <w:iCs/>
                <w:szCs w:val="20"/>
                <w:lang w:eastAsia="sl-SI"/>
              </w:rPr>
            </w:pPr>
            <w:r w:rsidRPr="0042321E">
              <w:rPr>
                <w:rFonts w:cs="Arial"/>
                <w:iCs/>
                <w:szCs w:val="20"/>
                <w:lang w:eastAsia="sl-SI"/>
              </w:rPr>
              <w:t>c)</w:t>
            </w:r>
          </w:p>
        </w:tc>
        <w:tc>
          <w:tcPr>
            <w:tcW w:w="5444" w:type="dxa"/>
            <w:gridSpan w:val="2"/>
          </w:tcPr>
          <w:p w:rsidR="001E5470" w:rsidRPr="0042321E" w:rsidRDefault="001E5470" w:rsidP="001E5470">
            <w:pPr>
              <w:overflowPunct w:val="0"/>
              <w:autoSpaceDE w:val="0"/>
              <w:autoSpaceDN w:val="0"/>
              <w:adjustRightInd w:val="0"/>
              <w:jc w:val="both"/>
              <w:textAlignment w:val="baseline"/>
              <w:rPr>
                <w:rFonts w:cs="Arial"/>
                <w:iCs/>
                <w:szCs w:val="20"/>
                <w:lang w:eastAsia="sl-SI"/>
              </w:rPr>
            </w:pPr>
            <w:r w:rsidRPr="0042321E">
              <w:rPr>
                <w:rFonts w:cs="Arial"/>
                <w:szCs w:val="20"/>
                <w:lang w:eastAsia="sl-SI"/>
              </w:rPr>
              <w:t>administrativne posledice</w:t>
            </w:r>
          </w:p>
        </w:tc>
        <w:tc>
          <w:tcPr>
            <w:tcW w:w="2271" w:type="dxa"/>
            <w:vAlign w:val="center"/>
          </w:tcPr>
          <w:p w:rsidR="001E5470" w:rsidRPr="0042321E" w:rsidRDefault="001E5470" w:rsidP="001E5470">
            <w:pPr>
              <w:overflowPunct w:val="0"/>
              <w:autoSpaceDE w:val="0"/>
              <w:autoSpaceDN w:val="0"/>
              <w:adjustRightInd w:val="0"/>
              <w:jc w:val="center"/>
              <w:textAlignment w:val="baseline"/>
              <w:rPr>
                <w:rFonts w:cs="Arial"/>
                <w:szCs w:val="20"/>
                <w:lang w:eastAsia="sl-SI"/>
              </w:rPr>
            </w:pPr>
            <w:r w:rsidRPr="0042321E">
              <w:rPr>
                <w:rFonts w:cs="Arial"/>
                <w:szCs w:val="20"/>
                <w:lang w:eastAsia="sl-SI"/>
              </w:rPr>
              <w:t>DA/</w:t>
            </w:r>
            <w:r w:rsidRPr="0042321E">
              <w:rPr>
                <w:rFonts w:cs="Arial"/>
                <w:b/>
                <w:szCs w:val="20"/>
                <w:lang w:eastAsia="sl-SI"/>
              </w:rPr>
              <w:t>NE</w:t>
            </w:r>
          </w:p>
        </w:tc>
      </w:tr>
      <w:tr w:rsidR="001E5470" w:rsidRPr="0042321E" w:rsidTr="00B30CAD">
        <w:tc>
          <w:tcPr>
            <w:tcW w:w="1448" w:type="dxa"/>
          </w:tcPr>
          <w:p w:rsidR="001E5470" w:rsidRPr="0042321E" w:rsidRDefault="001E5470" w:rsidP="001E5470">
            <w:pPr>
              <w:overflowPunct w:val="0"/>
              <w:autoSpaceDE w:val="0"/>
              <w:autoSpaceDN w:val="0"/>
              <w:adjustRightInd w:val="0"/>
              <w:ind w:left="360"/>
              <w:jc w:val="both"/>
              <w:textAlignment w:val="baseline"/>
              <w:rPr>
                <w:rFonts w:cs="Arial"/>
                <w:iCs/>
                <w:szCs w:val="20"/>
                <w:lang w:eastAsia="sl-SI"/>
              </w:rPr>
            </w:pPr>
            <w:r w:rsidRPr="0042321E">
              <w:rPr>
                <w:rFonts w:cs="Arial"/>
                <w:iCs/>
                <w:szCs w:val="20"/>
                <w:lang w:eastAsia="sl-SI"/>
              </w:rPr>
              <w:t>č)</w:t>
            </w:r>
          </w:p>
        </w:tc>
        <w:tc>
          <w:tcPr>
            <w:tcW w:w="5444" w:type="dxa"/>
            <w:gridSpan w:val="2"/>
          </w:tcPr>
          <w:p w:rsidR="001E5470" w:rsidRPr="0042321E" w:rsidRDefault="001E5470" w:rsidP="001E5470">
            <w:pPr>
              <w:overflowPunct w:val="0"/>
              <w:autoSpaceDE w:val="0"/>
              <w:autoSpaceDN w:val="0"/>
              <w:adjustRightInd w:val="0"/>
              <w:jc w:val="both"/>
              <w:textAlignment w:val="baseline"/>
              <w:rPr>
                <w:rFonts w:cs="Arial"/>
                <w:bCs/>
                <w:szCs w:val="20"/>
                <w:lang w:eastAsia="sl-SI"/>
              </w:rPr>
            </w:pPr>
            <w:r w:rsidRPr="0042321E">
              <w:rPr>
                <w:rFonts w:cs="Arial"/>
                <w:szCs w:val="20"/>
                <w:lang w:eastAsia="sl-SI"/>
              </w:rPr>
              <w:t>gospodarstvo, zlasti</w:t>
            </w:r>
            <w:r w:rsidRPr="0042321E">
              <w:rPr>
                <w:rFonts w:cs="Arial"/>
                <w:bCs/>
                <w:szCs w:val="20"/>
                <w:lang w:eastAsia="sl-SI"/>
              </w:rPr>
              <w:t xml:space="preserve"> mala in srednja podjetja ter konkurenčnost podjetij</w:t>
            </w:r>
          </w:p>
        </w:tc>
        <w:tc>
          <w:tcPr>
            <w:tcW w:w="2271" w:type="dxa"/>
            <w:vAlign w:val="center"/>
          </w:tcPr>
          <w:p w:rsidR="001E5470" w:rsidRPr="0042321E" w:rsidRDefault="001E5470" w:rsidP="001E5470">
            <w:pPr>
              <w:overflowPunct w:val="0"/>
              <w:autoSpaceDE w:val="0"/>
              <w:autoSpaceDN w:val="0"/>
              <w:adjustRightInd w:val="0"/>
              <w:jc w:val="center"/>
              <w:textAlignment w:val="baseline"/>
              <w:rPr>
                <w:rFonts w:cs="Arial"/>
                <w:iCs/>
                <w:szCs w:val="20"/>
                <w:lang w:eastAsia="sl-SI"/>
              </w:rPr>
            </w:pPr>
            <w:r w:rsidRPr="0042321E">
              <w:rPr>
                <w:rFonts w:cs="Arial"/>
                <w:szCs w:val="20"/>
                <w:lang w:eastAsia="sl-SI"/>
              </w:rPr>
              <w:t>DA/</w:t>
            </w:r>
            <w:r w:rsidRPr="0042321E">
              <w:rPr>
                <w:rFonts w:cs="Arial"/>
                <w:b/>
                <w:szCs w:val="20"/>
                <w:lang w:eastAsia="sl-SI"/>
              </w:rPr>
              <w:t>NE</w:t>
            </w:r>
          </w:p>
        </w:tc>
      </w:tr>
      <w:tr w:rsidR="001E5470" w:rsidRPr="0042321E" w:rsidTr="00B30CAD">
        <w:tc>
          <w:tcPr>
            <w:tcW w:w="1448" w:type="dxa"/>
          </w:tcPr>
          <w:p w:rsidR="001E5470" w:rsidRPr="0042321E" w:rsidRDefault="001E5470" w:rsidP="001E5470">
            <w:pPr>
              <w:overflowPunct w:val="0"/>
              <w:autoSpaceDE w:val="0"/>
              <w:autoSpaceDN w:val="0"/>
              <w:adjustRightInd w:val="0"/>
              <w:ind w:left="360"/>
              <w:jc w:val="both"/>
              <w:textAlignment w:val="baseline"/>
              <w:rPr>
                <w:rFonts w:cs="Arial"/>
                <w:iCs/>
                <w:szCs w:val="20"/>
                <w:lang w:eastAsia="sl-SI"/>
              </w:rPr>
            </w:pPr>
            <w:r w:rsidRPr="0042321E">
              <w:rPr>
                <w:rFonts w:cs="Arial"/>
                <w:iCs/>
                <w:szCs w:val="20"/>
                <w:lang w:eastAsia="sl-SI"/>
              </w:rPr>
              <w:t>d)</w:t>
            </w:r>
          </w:p>
        </w:tc>
        <w:tc>
          <w:tcPr>
            <w:tcW w:w="5444" w:type="dxa"/>
            <w:gridSpan w:val="2"/>
          </w:tcPr>
          <w:p w:rsidR="001E5470" w:rsidRPr="0042321E" w:rsidRDefault="001E5470" w:rsidP="001E5470">
            <w:pPr>
              <w:overflowPunct w:val="0"/>
              <w:autoSpaceDE w:val="0"/>
              <w:autoSpaceDN w:val="0"/>
              <w:adjustRightInd w:val="0"/>
              <w:jc w:val="both"/>
              <w:textAlignment w:val="baseline"/>
              <w:rPr>
                <w:rFonts w:cs="Arial"/>
                <w:bCs/>
                <w:szCs w:val="20"/>
                <w:lang w:eastAsia="sl-SI"/>
              </w:rPr>
            </w:pPr>
            <w:r w:rsidRPr="0042321E">
              <w:rPr>
                <w:rFonts w:cs="Arial"/>
                <w:bCs/>
                <w:szCs w:val="20"/>
                <w:lang w:eastAsia="sl-SI"/>
              </w:rPr>
              <w:t>okolje, vključno s prostorskimi in varstvenimi vidiki</w:t>
            </w:r>
          </w:p>
        </w:tc>
        <w:tc>
          <w:tcPr>
            <w:tcW w:w="2271" w:type="dxa"/>
            <w:vAlign w:val="center"/>
          </w:tcPr>
          <w:p w:rsidR="001E5470" w:rsidRPr="0042321E" w:rsidRDefault="001E5470" w:rsidP="001E5470">
            <w:pPr>
              <w:overflowPunct w:val="0"/>
              <w:autoSpaceDE w:val="0"/>
              <w:autoSpaceDN w:val="0"/>
              <w:adjustRightInd w:val="0"/>
              <w:jc w:val="center"/>
              <w:textAlignment w:val="baseline"/>
              <w:rPr>
                <w:rFonts w:cs="Arial"/>
                <w:iCs/>
                <w:szCs w:val="20"/>
                <w:lang w:eastAsia="sl-SI"/>
              </w:rPr>
            </w:pPr>
            <w:r w:rsidRPr="0042321E">
              <w:rPr>
                <w:rFonts w:cs="Arial"/>
                <w:szCs w:val="20"/>
                <w:lang w:eastAsia="sl-SI"/>
              </w:rPr>
              <w:t>DA/</w:t>
            </w:r>
            <w:r w:rsidRPr="0042321E">
              <w:rPr>
                <w:rFonts w:cs="Arial"/>
                <w:b/>
                <w:szCs w:val="20"/>
                <w:lang w:eastAsia="sl-SI"/>
              </w:rPr>
              <w:t>NE</w:t>
            </w:r>
          </w:p>
        </w:tc>
      </w:tr>
      <w:tr w:rsidR="001E5470" w:rsidRPr="0042321E" w:rsidTr="00B30CAD">
        <w:tc>
          <w:tcPr>
            <w:tcW w:w="1448" w:type="dxa"/>
          </w:tcPr>
          <w:p w:rsidR="001E5470" w:rsidRPr="0042321E" w:rsidRDefault="001E5470" w:rsidP="001E5470">
            <w:pPr>
              <w:overflowPunct w:val="0"/>
              <w:autoSpaceDE w:val="0"/>
              <w:autoSpaceDN w:val="0"/>
              <w:adjustRightInd w:val="0"/>
              <w:ind w:left="360"/>
              <w:jc w:val="both"/>
              <w:textAlignment w:val="baseline"/>
              <w:rPr>
                <w:rFonts w:cs="Arial"/>
                <w:iCs/>
                <w:szCs w:val="20"/>
                <w:lang w:eastAsia="sl-SI"/>
              </w:rPr>
            </w:pPr>
            <w:r w:rsidRPr="0042321E">
              <w:rPr>
                <w:rFonts w:cs="Arial"/>
                <w:iCs/>
                <w:szCs w:val="20"/>
                <w:lang w:eastAsia="sl-SI"/>
              </w:rPr>
              <w:lastRenderedPageBreak/>
              <w:t>e)</w:t>
            </w:r>
          </w:p>
        </w:tc>
        <w:tc>
          <w:tcPr>
            <w:tcW w:w="5444" w:type="dxa"/>
            <w:gridSpan w:val="2"/>
          </w:tcPr>
          <w:p w:rsidR="001E5470" w:rsidRPr="0042321E" w:rsidRDefault="001E5470" w:rsidP="001E5470">
            <w:pPr>
              <w:overflowPunct w:val="0"/>
              <w:autoSpaceDE w:val="0"/>
              <w:autoSpaceDN w:val="0"/>
              <w:adjustRightInd w:val="0"/>
              <w:jc w:val="both"/>
              <w:textAlignment w:val="baseline"/>
              <w:rPr>
                <w:rFonts w:cs="Arial"/>
                <w:bCs/>
                <w:szCs w:val="20"/>
                <w:lang w:eastAsia="sl-SI"/>
              </w:rPr>
            </w:pPr>
            <w:r w:rsidRPr="0042321E">
              <w:rPr>
                <w:rFonts w:cs="Arial"/>
                <w:bCs/>
                <w:szCs w:val="20"/>
                <w:lang w:eastAsia="sl-SI"/>
              </w:rPr>
              <w:t>socialno področje</w:t>
            </w:r>
          </w:p>
        </w:tc>
        <w:tc>
          <w:tcPr>
            <w:tcW w:w="2271" w:type="dxa"/>
            <w:vAlign w:val="center"/>
          </w:tcPr>
          <w:p w:rsidR="001E5470" w:rsidRPr="0042321E" w:rsidRDefault="001E5470" w:rsidP="001E5470">
            <w:pPr>
              <w:overflowPunct w:val="0"/>
              <w:autoSpaceDE w:val="0"/>
              <w:autoSpaceDN w:val="0"/>
              <w:adjustRightInd w:val="0"/>
              <w:jc w:val="center"/>
              <w:textAlignment w:val="baseline"/>
              <w:rPr>
                <w:rFonts w:cs="Arial"/>
                <w:iCs/>
                <w:szCs w:val="20"/>
                <w:lang w:eastAsia="sl-SI"/>
              </w:rPr>
            </w:pPr>
            <w:r w:rsidRPr="0042321E">
              <w:rPr>
                <w:rFonts w:cs="Arial"/>
                <w:szCs w:val="20"/>
                <w:lang w:eastAsia="sl-SI"/>
              </w:rPr>
              <w:t>DA/</w:t>
            </w:r>
            <w:r w:rsidRPr="0042321E">
              <w:rPr>
                <w:rFonts w:cs="Arial"/>
                <w:b/>
                <w:szCs w:val="20"/>
                <w:lang w:eastAsia="sl-SI"/>
              </w:rPr>
              <w:t>NE</w:t>
            </w:r>
          </w:p>
        </w:tc>
      </w:tr>
      <w:tr w:rsidR="001E5470" w:rsidRPr="0042321E" w:rsidTr="00B30CAD">
        <w:tc>
          <w:tcPr>
            <w:tcW w:w="1448" w:type="dxa"/>
            <w:tcBorders>
              <w:bottom w:val="single" w:sz="4" w:space="0" w:color="auto"/>
            </w:tcBorders>
          </w:tcPr>
          <w:p w:rsidR="001E5470" w:rsidRPr="0042321E" w:rsidRDefault="001E5470" w:rsidP="001E5470">
            <w:pPr>
              <w:overflowPunct w:val="0"/>
              <w:autoSpaceDE w:val="0"/>
              <w:autoSpaceDN w:val="0"/>
              <w:adjustRightInd w:val="0"/>
              <w:ind w:left="360"/>
              <w:jc w:val="both"/>
              <w:textAlignment w:val="baseline"/>
              <w:rPr>
                <w:rFonts w:cs="Arial"/>
                <w:iCs/>
                <w:szCs w:val="20"/>
                <w:lang w:eastAsia="sl-SI"/>
              </w:rPr>
            </w:pPr>
            <w:r w:rsidRPr="0042321E">
              <w:rPr>
                <w:rFonts w:cs="Arial"/>
                <w:iCs/>
                <w:szCs w:val="20"/>
                <w:lang w:eastAsia="sl-SI"/>
              </w:rPr>
              <w:t>f)</w:t>
            </w:r>
          </w:p>
        </w:tc>
        <w:tc>
          <w:tcPr>
            <w:tcW w:w="5444" w:type="dxa"/>
            <w:gridSpan w:val="2"/>
            <w:tcBorders>
              <w:bottom w:val="single" w:sz="4" w:space="0" w:color="auto"/>
            </w:tcBorders>
          </w:tcPr>
          <w:p w:rsidR="001E5470" w:rsidRPr="0042321E" w:rsidRDefault="001E5470" w:rsidP="001E5470">
            <w:pPr>
              <w:overflowPunct w:val="0"/>
              <w:autoSpaceDE w:val="0"/>
              <w:autoSpaceDN w:val="0"/>
              <w:adjustRightInd w:val="0"/>
              <w:jc w:val="both"/>
              <w:textAlignment w:val="baseline"/>
              <w:rPr>
                <w:rFonts w:cs="Arial"/>
                <w:bCs/>
                <w:szCs w:val="20"/>
                <w:lang w:eastAsia="sl-SI"/>
              </w:rPr>
            </w:pPr>
            <w:r w:rsidRPr="0042321E">
              <w:rPr>
                <w:rFonts w:cs="Arial"/>
                <w:bCs/>
                <w:szCs w:val="20"/>
                <w:lang w:eastAsia="sl-SI"/>
              </w:rPr>
              <w:t>dokumente razvojnega načrtovanja:</w:t>
            </w:r>
          </w:p>
          <w:p w:rsidR="001E5470" w:rsidRPr="0042321E" w:rsidRDefault="001E5470" w:rsidP="00B7000A">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42321E">
              <w:rPr>
                <w:rFonts w:cs="Arial"/>
                <w:bCs/>
                <w:szCs w:val="20"/>
                <w:lang w:eastAsia="sl-SI"/>
              </w:rPr>
              <w:t>nacionalne dokumente razvojnega načrtovanja</w:t>
            </w:r>
          </w:p>
          <w:p w:rsidR="001E5470" w:rsidRPr="0042321E" w:rsidRDefault="001E5470" w:rsidP="00B7000A">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42321E">
              <w:rPr>
                <w:rFonts w:cs="Arial"/>
                <w:bCs/>
                <w:szCs w:val="20"/>
                <w:lang w:eastAsia="sl-SI"/>
              </w:rPr>
              <w:t>razvojne politike na ravni programov po strukturi razvojne klasifikacije programskega proračuna</w:t>
            </w:r>
          </w:p>
          <w:p w:rsidR="001E5470" w:rsidRPr="0042321E" w:rsidRDefault="001E5470" w:rsidP="00B7000A">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42321E">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42321E" w:rsidRDefault="001E5470" w:rsidP="001E5470">
            <w:pPr>
              <w:overflowPunct w:val="0"/>
              <w:autoSpaceDE w:val="0"/>
              <w:autoSpaceDN w:val="0"/>
              <w:adjustRightInd w:val="0"/>
              <w:jc w:val="center"/>
              <w:textAlignment w:val="baseline"/>
              <w:rPr>
                <w:rFonts w:cs="Arial"/>
                <w:iCs/>
                <w:szCs w:val="20"/>
                <w:lang w:eastAsia="sl-SI"/>
              </w:rPr>
            </w:pPr>
            <w:r w:rsidRPr="0042321E">
              <w:rPr>
                <w:rFonts w:cs="Arial"/>
                <w:szCs w:val="20"/>
                <w:lang w:eastAsia="sl-SI"/>
              </w:rPr>
              <w:t>DA/</w:t>
            </w:r>
            <w:r w:rsidRPr="0042321E">
              <w:rPr>
                <w:rFonts w:cs="Arial"/>
                <w:b/>
                <w:szCs w:val="20"/>
                <w:lang w:eastAsia="sl-SI"/>
              </w:rPr>
              <w:t>NE</w:t>
            </w:r>
          </w:p>
        </w:tc>
      </w:tr>
      <w:tr w:rsidR="001E5470" w:rsidRPr="0042321E"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42321E"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42321E">
              <w:rPr>
                <w:rFonts w:cs="Arial"/>
                <w:b/>
                <w:szCs w:val="20"/>
                <w:lang w:eastAsia="sl-SI"/>
              </w:rPr>
              <w:t>7.a</w:t>
            </w:r>
            <w:proofErr w:type="spellEnd"/>
            <w:r w:rsidRPr="0042321E">
              <w:rPr>
                <w:rFonts w:cs="Arial"/>
                <w:b/>
                <w:szCs w:val="20"/>
                <w:lang w:eastAsia="sl-SI"/>
              </w:rPr>
              <w:t xml:space="preserve"> Predstavitev ocene finančnih posledic nad 40.000 EUR:</w:t>
            </w:r>
          </w:p>
          <w:p w:rsidR="001E5470" w:rsidRPr="0042321E"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42321E">
              <w:rPr>
                <w:rFonts w:cs="Arial"/>
                <w:szCs w:val="20"/>
                <w:lang w:eastAsia="sl-SI"/>
              </w:rPr>
              <w:t>(Samo če izberete DA pod točko 6.a.)</w:t>
            </w:r>
          </w:p>
        </w:tc>
      </w:tr>
    </w:tbl>
    <w:p w:rsidR="001E5470" w:rsidRPr="0042321E"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E5470" w:rsidRPr="0042321E"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42321E" w:rsidRDefault="001E5470" w:rsidP="001E5470">
            <w:pPr>
              <w:pageBreakBefore/>
              <w:widowControl w:val="0"/>
              <w:tabs>
                <w:tab w:val="left" w:pos="2340"/>
              </w:tabs>
              <w:ind w:left="142" w:hanging="142"/>
              <w:outlineLvl w:val="0"/>
              <w:rPr>
                <w:rFonts w:cs="Arial"/>
                <w:b/>
                <w:kern w:val="32"/>
                <w:szCs w:val="20"/>
                <w:lang w:eastAsia="sl-SI"/>
              </w:rPr>
            </w:pPr>
            <w:r w:rsidRPr="0042321E">
              <w:rPr>
                <w:rFonts w:cs="Arial"/>
                <w:b/>
                <w:kern w:val="32"/>
                <w:szCs w:val="20"/>
                <w:lang w:eastAsia="sl-SI"/>
              </w:rPr>
              <w:lastRenderedPageBreak/>
              <w:t>I. Ocena finančnih posledic, ki niso načrtovane v sprejetem proračunu</w:t>
            </w:r>
          </w:p>
        </w:tc>
      </w:tr>
      <w:tr w:rsidR="001E5470" w:rsidRPr="0042321E"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t + 3</w:t>
            </w:r>
          </w:p>
        </w:tc>
      </w:tr>
      <w:tr w:rsidR="001E5470" w:rsidRPr="0042321E"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rPr>
                <w:rFonts w:eastAsia="Calibri" w:cs="Arial"/>
                <w:bCs/>
                <w:szCs w:val="20"/>
              </w:rPr>
            </w:pPr>
            <w:r w:rsidRPr="0042321E">
              <w:rPr>
                <w:rFonts w:eastAsia="Calibri" w:cs="Arial"/>
                <w:bCs/>
                <w:szCs w:val="20"/>
              </w:rPr>
              <w:t>Predvideno povečanje (+) ali zmanjšanje (</w:t>
            </w:r>
            <w:r w:rsidRPr="0042321E">
              <w:rPr>
                <w:rFonts w:eastAsia="Calibri" w:cs="Arial"/>
                <w:b/>
                <w:szCs w:val="20"/>
              </w:rPr>
              <w:t>–</w:t>
            </w:r>
            <w:r w:rsidRPr="0042321E">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kern w:val="32"/>
                <w:szCs w:val="20"/>
                <w:lang w:eastAsia="sl-SI"/>
              </w:rPr>
            </w:pPr>
          </w:p>
        </w:tc>
      </w:tr>
      <w:tr w:rsidR="001E5470" w:rsidRPr="0042321E"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rPr>
                <w:rFonts w:eastAsia="Calibri" w:cs="Arial"/>
                <w:bCs/>
                <w:szCs w:val="20"/>
              </w:rPr>
            </w:pPr>
            <w:r w:rsidRPr="0042321E">
              <w:rPr>
                <w:rFonts w:eastAsia="Calibri" w:cs="Arial"/>
                <w:bCs/>
                <w:szCs w:val="20"/>
              </w:rPr>
              <w:t>Predvideno povečanje (+) ali zmanjšanje (</w:t>
            </w:r>
            <w:r w:rsidRPr="0042321E">
              <w:rPr>
                <w:rFonts w:eastAsia="Calibri" w:cs="Arial"/>
                <w:b/>
                <w:szCs w:val="20"/>
              </w:rPr>
              <w:t>–</w:t>
            </w:r>
            <w:r w:rsidRPr="0042321E">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kern w:val="32"/>
                <w:szCs w:val="20"/>
                <w:lang w:eastAsia="sl-SI"/>
              </w:rPr>
            </w:pPr>
          </w:p>
        </w:tc>
      </w:tr>
      <w:tr w:rsidR="001E5470" w:rsidRPr="0042321E"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rPr>
                <w:rFonts w:eastAsia="Calibri" w:cs="Arial"/>
                <w:bCs/>
                <w:szCs w:val="20"/>
              </w:rPr>
            </w:pPr>
            <w:r w:rsidRPr="0042321E">
              <w:rPr>
                <w:rFonts w:eastAsia="Calibri" w:cs="Arial"/>
                <w:bCs/>
                <w:szCs w:val="20"/>
              </w:rPr>
              <w:t>Predvideno povečanje (+) ali zmanjšanje (</w:t>
            </w:r>
            <w:r w:rsidRPr="0042321E">
              <w:rPr>
                <w:rFonts w:eastAsia="Calibri" w:cs="Arial"/>
                <w:b/>
                <w:szCs w:val="20"/>
              </w:rPr>
              <w:t>–</w:t>
            </w:r>
            <w:r w:rsidRPr="0042321E">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r>
      <w:tr w:rsidR="001E5470" w:rsidRPr="0042321E"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rPr>
                <w:rFonts w:eastAsia="Calibri" w:cs="Arial"/>
                <w:bCs/>
                <w:szCs w:val="20"/>
              </w:rPr>
            </w:pPr>
            <w:r w:rsidRPr="0042321E">
              <w:rPr>
                <w:rFonts w:eastAsia="Calibri" w:cs="Arial"/>
                <w:bCs/>
                <w:szCs w:val="20"/>
              </w:rPr>
              <w:t>Predvideno povečanje (+) ali zmanjšanje (</w:t>
            </w:r>
            <w:r w:rsidRPr="0042321E">
              <w:rPr>
                <w:rFonts w:eastAsia="Calibri" w:cs="Arial"/>
                <w:b/>
                <w:szCs w:val="20"/>
              </w:rPr>
              <w:t>–</w:t>
            </w:r>
            <w:r w:rsidRPr="0042321E">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p>
        </w:tc>
      </w:tr>
      <w:tr w:rsidR="001E5470" w:rsidRPr="0042321E"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rPr>
                <w:rFonts w:eastAsia="Calibri" w:cs="Arial"/>
                <w:bCs/>
                <w:szCs w:val="20"/>
              </w:rPr>
            </w:pPr>
            <w:r w:rsidRPr="0042321E">
              <w:rPr>
                <w:rFonts w:eastAsia="Calibri" w:cs="Arial"/>
                <w:bCs/>
                <w:szCs w:val="20"/>
              </w:rPr>
              <w:t>Predvideno povečanje (+) ali zmanjšanje (</w:t>
            </w:r>
            <w:r w:rsidRPr="0042321E">
              <w:rPr>
                <w:rFonts w:eastAsia="Calibri" w:cs="Arial"/>
                <w:b/>
                <w:szCs w:val="20"/>
              </w:rPr>
              <w:t>–</w:t>
            </w:r>
            <w:r w:rsidRPr="0042321E">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tabs>
                <w:tab w:val="left" w:pos="360"/>
              </w:tabs>
              <w:jc w:val="center"/>
              <w:outlineLvl w:val="0"/>
              <w:rPr>
                <w:rFonts w:cs="Arial"/>
                <w:kern w:val="32"/>
                <w:szCs w:val="20"/>
                <w:lang w:eastAsia="sl-SI"/>
              </w:rPr>
            </w:pPr>
          </w:p>
        </w:tc>
      </w:tr>
      <w:tr w:rsidR="001E5470" w:rsidRPr="0042321E"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42321E" w:rsidRDefault="001E5470" w:rsidP="001E5470">
            <w:pPr>
              <w:widowControl w:val="0"/>
              <w:tabs>
                <w:tab w:val="left" w:pos="2340"/>
              </w:tabs>
              <w:ind w:left="142" w:hanging="142"/>
              <w:outlineLvl w:val="0"/>
              <w:rPr>
                <w:rFonts w:cs="Arial"/>
                <w:b/>
                <w:kern w:val="32"/>
                <w:szCs w:val="20"/>
                <w:lang w:eastAsia="sl-SI"/>
              </w:rPr>
            </w:pPr>
            <w:r w:rsidRPr="0042321E">
              <w:rPr>
                <w:rFonts w:cs="Arial"/>
                <w:b/>
                <w:kern w:val="32"/>
                <w:szCs w:val="20"/>
                <w:lang w:eastAsia="sl-SI"/>
              </w:rPr>
              <w:t>II. Finančne posledice za državni proračun</w:t>
            </w:r>
          </w:p>
        </w:tc>
      </w:tr>
      <w:tr w:rsidR="001E5470" w:rsidRPr="0042321E"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42321E" w:rsidRDefault="001E5470" w:rsidP="001E5470">
            <w:pPr>
              <w:widowControl w:val="0"/>
              <w:tabs>
                <w:tab w:val="left" w:pos="2340"/>
              </w:tabs>
              <w:ind w:left="142" w:hanging="142"/>
              <w:outlineLvl w:val="0"/>
              <w:rPr>
                <w:rFonts w:cs="Arial"/>
                <w:b/>
                <w:kern w:val="32"/>
                <w:szCs w:val="20"/>
                <w:lang w:eastAsia="sl-SI"/>
              </w:rPr>
            </w:pPr>
            <w:proofErr w:type="spellStart"/>
            <w:r w:rsidRPr="0042321E">
              <w:rPr>
                <w:rFonts w:cs="Arial"/>
                <w:b/>
                <w:kern w:val="32"/>
                <w:szCs w:val="20"/>
                <w:lang w:eastAsia="sl-SI"/>
              </w:rPr>
              <w:t>II.a</w:t>
            </w:r>
            <w:proofErr w:type="spellEnd"/>
            <w:r w:rsidRPr="0042321E">
              <w:rPr>
                <w:rFonts w:cs="Arial"/>
                <w:b/>
                <w:kern w:val="32"/>
                <w:szCs w:val="20"/>
                <w:lang w:eastAsia="sl-SI"/>
              </w:rPr>
              <w:t xml:space="preserve"> Pravice porabe za izvedbo predlaganih rešitev so zagotovljene:</w:t>
            </w:r>
          </w:p>
        </w:tc>
      </w:tr>
      <w:tr w:rsidR="001E5470" w:rsidRPr="0042321E"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42321E" w:rsidRDefault="001E5470" w:rsidP="001E5470">
            <w:pPr>
              <w:widowControl w:val="0"/>
              <w:jc w:val="center"/>
              <w:rPr>
                <w:rFonts w:eastAsia="Calibri" w:cs="Arial"/>
                <w:szCs w:val="20"/>
              </w:rPr>
            </w:pPr>
            <w:r w:rsidRPr="0042321E">
              <w:rPr>
                <w:rFonts w:eastAsia="Calibri" w:cs="Arial"/>
                <w:szCs w:val="20"/>
              </w:rPr>
              <w:t>Znesek za t + 1</w:t>
            </w:r>
          </w:p>
        </w:tc>
      </w:tr>
      <w:tr w:rsidR="00653F46" w:rsidRPr="0042321E" w:rsidTr="0022171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53F46" w:rsidRPr="0042321E" w:rsidRDefault="00653F46" w:rsidP="001E5470">
            <w:pPr>
              <w:widowControl w:val="0"/>
              <w:tabs>
                <w:tab w:val="left" w:pos="360"/>
              </w:tabs>
              <w:outlineLvl w:val="0"/>
              <w:rPr>
                <w:rFonts w:cs="Arial"/>
                <w:bCs/>
                <w:kern w:val="32"/>
                <w:szCs w:val="20"/>
                <w:lang w:eastAsia="sl-SI"/>
              </w:rPr>
            </w:pPr>
          </w:p>
        </w:tc>
        <w:tc>
          <w:tcPr>
            <w:tcW w:w="2306" w:type="dxa"/>
            <w:gridSpan w:val="2"/>
            <w:vMerge w:val="restart"/>
            <w:tcBorders>
              <w:top w:val="single" w:sz="4" w:space="0" w:color="auto"/>
              <w:left w:val="single" w:sz="4" w:space="0" w:color="auto"/>
              <w:right w:val="single" w:sz="4" w:space="0" w:color="auto"/>
            </w:tcBorders>
            <w:vAlign w:val="center"/>
          </w:tcPr>
          <w:p w:rsidR="00653F46" w:rsidRPr="0042321E" w:rsidRDefault="00653F46"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53F46" w:rsidRPr="0042321E" w:rsidRDefault="00653F46" w:rsidP="00B858B9">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53F46" w:rsidRPr="0042321E" w:rsidRDefault="00653F46" w:rsidP="00B858B9">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53F46" w:rsidRPr="0042321E" w:rsidRDefault="00653F46" w:rsidP="00221713">
            <w:pPr>
              <w:widowControl w:val="0"/>
              <w:tabs>
                <w:tab w:val="left" w:pos="360"/>
              </w:tabs>
              <w:jc w:val="right"/>
              <w:outlineLvl w:val="0"/>
              <w:rPr>
                <w:rFonts w:cs="Arial"/>
                <w:bCs/>
                <w:kern w:val="32"/>
                <w:szCs w:val="20"/>
                <w:lang w:eastAsia="sl-SI"/>
              </w:rPr>
            </w:pPr>
          </w:p>
        </w:tc>
      </w:tr>
      <w:tr w:rsidR="00653F46" w:rsidRPr="0042321E" w:rsidTr="0022171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53F46" w:rsidRPr="0042321E" w:rsidRDefault="00653F46" w:rsidP="001E5470">
            <w:pPr>
              <w:widowControl w:val="0"/>
              <w:tabs>
                <w:tab w:val="left" w:pos="360"/>
              </w:tabs>
              <w:outlineLvl w:val="0"/>
              <w:rPr>
                <w:rFonts w:cs="Arial"/>
                <w:bCs/>
                <w:kern w:val="32"/>
                <w:szCs w:val="20"/>
                <w:lang w:eastAsia="sl-SI"/>
              </w:rPr>
            </w:pPr>
          </w:p>
        </w:tc>
        <w:tc>
          <w:tcPr>
            <w:tcW w:w="2306" w:type="dxa"/>
            <w:gridSpan w:val="2"/>
            <w:vMerge/>
            <w:tcBorders>
              <w:left w:val="single" w:sz="4" w:space="0" w:color="auto"/>
              <w:bottom w:val="single" w:sz="4" w:space="0" w:color="auto"/>
              <w:right w:val="single" w:sz="4" w:space="0" w:color="auto"/>
            </w:tcBorders>
            <w:vAlign w:val="center"/>
          </w:tcPr>
          <w:p w:rsidR="00653F46" w:rsidRPr="0042321E" w:rsidRDefault="00653F46"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53F46" w:rsidRPr="0042321E" w:rsidRDefault="00653F46"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53F46" w:rsidRPr="0042321E" w:rsidRDefault="00653F46" w:rsidP="00B858B9">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53F46" w:rsidRPr="0042321E" w:rsidRDefault="00653F46" w:rsidP="00221713">
            <w:pPr>
              <w:widowControl w:val="0"/>
              <w:tabs>
                <w:tab w:val="left" w:pos="360"/>
              </w:tabs>
              <w:jc w:val="right"/>
              <w:outlineLvl w:val="0"/>
              <w:rPr>
                <w:rFonts w:cs="Arial"/>
                <w:bCs/>
                <w:kern w:val="32"/>
                <w:szCs w:val="20"/>
                <w:lang w:eastAsia="sl-SI"/>
              </w:rPr>
            </w:pPr>
          </w:p>
        </w:tc>
      </w:tr>
      <w:tr w:rsidR="00D411D1" w:rsidRPr="0042321E" w:rsidTr="0022171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306" w:type="dxa"/>
            <w:gridSpan w:val="2"/>
            <w:vMerge w:val="restart"/>
            <w:tcBorders>
              <w:top w:val="single" w:sz="4" w:space="0" w:color="auto"/>
              <w:left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B858B9">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221713">
            <w:pPr>
              <w:widowControl w:val="0"/>
              <w:tabs>
                <w:tab w:val="left" w:pos="360"/>
              </w:tabs>
              <w:jc w:val="right"/>
              <w:outlineLvl w:val="0"/>
              <w:rPr>
                <w:rFonts w:cs="Arial"/>
                <w:bCs/>
                <w:kern w:val="32"/>
                <w:szCs w:val="20"/>
                <w:lang w:eastAsia="sl-SI"/>
              </w:rPr>
            </w:pPr>
          </w:p>
        </w:tc>
      </w:tr>
      <w:tr w:rsidR="00D411D1" w:rsidRPr="0042321E" w:rsidTr="0022171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306" w:type="dxa"/>
            <w:gridSpan w:val="2"/>
            <w:vMerge/>
            <w:tcBorders>
              <w:left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D411D1">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221713">
            <w:pPr>
              <w:widowControl w:val="0"/>
              <w:tabs>
                <w:tab w:val="left" w:pos="360"/>
              </w:tabs>
              <w:jc w:val="right"/>
              <w:outlineLvl w:val="0"/>
              <w:rPr>
                <w:rFonts w:cs="Arial"/>
                <w:bCs/>
                <w:kern w:val="32"/>
                <w:szCs w:val="20"/>
                <w:lang w:eastAsia="sl-SI"/>
              </w:rPr>
            </w:pPr>
          </w:p>
        </w:tc>
      </w:tr>
      <w:tr w:rsidR="00D411D1" w:rsidRPr="0042321E" w:rsidTr="0022171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306" w:type="dxa"/>
            <w:gridSpan w:val="2"/>
            <w:vMerge/>
            <w:tcBorders>
              <w:left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B858B9">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221713">
            <w:pPr>
              <w:widowControl w:val="0"/>
              <w:tabs>
                <w:tab w:val="left" w:pos="360"/>
              </w:tabs>
              <w:jc w:val="right"/>
              <w:outlineLvl w:val="0"/>
              <w:rPr>
                <w:rFonts w:cs="Arial"/>
                <w:bCs/>
                <w:kern w:val="32"/>
                <w:szCs w:val="20"/>
                <w:lang w:eastAsia="sl-SI"/>
              </w:rPr>
            </w:pPr>
          </w:p>
        </w:tc>
      </w:tr>
      <w:tr w:rsidR="00D411D1" w:rsidRPr="0042321E" w:rsidTr="0022171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306" w:type="dxa"/>
            <w:gridSpan w:val="2"/>
            <w:vMerge/>
            <w:tcBorders>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B858B9">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221713">
            <w:pPr>
              <w:widowControl w:val="0"/>
              <w:tabs>
                <w:tab w:val="left" w:pos="360"/>
              </w:tabs>
              <w:jc w:val="right"/>
              <w:outlineLvl w:val="0"/>
              <w:rPr>
                <w:rFonts w:cs="Arial"/>
                <w:bCs/>
                <w:kern w:val="32"/>
                <w:szCs w:val="20"/>
                <w:lang w:eastAsia="sl-SI"/>
              </w:rPr>
            </w:pPr>
          </w:p>
        </w:tc>
      </w:tr>
      <w:tr w:rsidR="00D411D1" w:rsidRPr="0042321E"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r w:rsidRPr="0042321E">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p>
        </w:tc>
      </w:tr>
      <w:tr w:rsidR="00D411D1" w:rsidRPr="0042321E"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411D1" w:rsidRPr="0042321E" w:rsidRDefault="00D411D1" w:rsidP="001E5470">
            <w:pPr>
              <w:widowControl w:val="0"/>
              <w:tabs>
                <w:tab w:val="left" w:pos="2340"/>
              </w:tabs>
              <w:outlineLvl w:val="0"/>
              <w:rPr>
                <w:rFonts w:cs="Arial"/>
                <w:b/>
                <w:kern w:val="32"/>
                <w:szCs w:val="20"/>
                <w:lang w:eastAsia="sl-SI"/>
              </w:rPr>
            </w:pPr>
            <w:proofErr w:type="spellStart"/>
            <w:r w:rsidRPr="0042321E">
              <w:rPr>
                <w:rFonts w:cs="Arial"/>
                <w:b/>
                <w:kern w:val="32"/>
                <w:szCs w:val="20"/>
                <w:lang w:eastAsia="sl-SI"/>
              </w:rPr>
              <w:t>II.b</w:t>
            </w:r>
            <w:proofErr w:type="spellEnd"/>
            <w:r w:rsidRPr="0042321E">
              <w:rPr>
                <w:rFonts w:cs="Arial"/>
                <w:b/>
                <w:kern w:val="32"/>
                <w:szCs w:val="20"/>
                <w:lang w:eastAsia="sl-SI"/>
              </w:rPr>
              <w:t xml:space="preserve"> Manjkajoče pravice porabe bodo zagotovljene s prerazporeditvijo:</w:t>
            </w:r>
          </w:p>
        </w:tc>
      </w:tr>
      <w:tr w:rsidR="00D411D1" w:rsidRPr="0042321E"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jc w:val="center"/>
              <w:rPr>
                <w:rFonts w:eastAsia="Calibri" w:cs="Arial"/>
                <w:szCs w:val="20"/>
              </w:rPr>
            </w:pPr>
            <w:r w:rsidRPr="0042321E">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jc w:val="center"/>
              <w:rPr>
                <w:rFonts w:eastAsia="Calibri" w:cs="Arial"/>
                <w:szCs w:val="20"/>
              </w:rPr>
            </w:pPr>
            <w:r w:rsidRPr="0042321E">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jc w:val="center"/>
              <w:rPr>
                <w:rFonts w:eastAsia="Calibri" w:cs="Arial"/>
                <w:szCs w:val="20"/>
              </w:rPr>
            </w:pPr>
            <w:r w:rsidRPr="0042321E">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jc w:val="center"/>
              <w:rPr>
                <w:rFonts w:eastAsia="Calibri" w:cs="Arial"/>
                <w:szCs w:val="20"/>
              </w:rPr>
            </w:pPr>
            <w:r w:rsidRPr="0042321E">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jc w:val="center"/>
              <w:rPr>
                <w:rFonts w:eastAsia="Calibri" w:cs="Arial"/>
                <w:szCs w:val="20"/>
              </w:rPr>
            </w:pPr>
            <w:r w:rsidRPr="0042321E">
              <w:rPr>
                <w:rFonts w:eastAsia="Calibri" w:cs="Arial"/>
                <w:szCs w:val="20"/>
              </w:rPr>
              <w:t xml:space="preserve">Znesek za t + 1 </w:t>
            </w:r>
          </w:p>
        </w:tc>
      </w:tr>
      <w:tr w:rsidR="00D411D1" w:rsidRPr="0042321E"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r>
      <w:tr w:rsidR="00D411D1" w:rsidRPr="0042321E"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r>
      <w:tr w:rsidR="00D411D1" w:rsidRPr="0042321E"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r w:rsidRPr="0042321E">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p>
        </w:tc>
      </w:tr>
      <w:tr w:rsidR="00D411D1" w:rsidRPr="0042321E"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411D1" w:rsidRPr="0042321E" w:rsidRDefault="00D411D1" w:rsidP="001E5470">
            <w:pPr>
              <w:widowControl w:val="0"/>
              <w:tabs>
                <w:tab w:val="left" w:pos="2340"/>
              </w:tabs>
              <w:outlineLvl w:val="0"/>
              <w:rPr>
                <w:rFonts w:cs="Arial"/>
                <w:b/>
                <w:kern w:val="32"/>
                <w:szCs w:val="20"/>
                <w:lang w:eastAsia="sl-SI"/>
              </w:rPr>
            </w:pPr>
            <w:proofErr w:type="spellStart"/>
            <w:r w:rsidRPr="0042321E">
              <w:rPr>
                <w:rFonts w:cs="Arial"/>
                <w:b/>
                <w:kern w:val="32"/>
                <w:szCs w:val="20"/>
                <w:lang w:eastAsia="sl-SI"/>
              </w:rPr>
              <w:t>II.c</w:t>
            </w:r>
            <w:proofErr w:type="spellEnd"/>
            <w:r w:rsidRPr="0042321E">
              <w:rPr>
                <w:rFonts w:cs="Arial"/>
                <w:b/>
                <w:kern w:val="32"/>
                <w:szCs w:val="20"/>
                <w:lang w:eastAsia="sl-SI"/>
              </w:rPr>
              <w:t xml:space="preserve"> Načrtovana nadomestitev zmanjšanih prihodkov in povečanih odhodkov proračuna:</w:t>
            </w:r>
          </w:p>
        </w:tc>
      </w:tr>
      <w:tr w:rsidR="00D411D1" w:rsidRPr="0042321E"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ind w:left="-122" w:right="-112"/>
              <w:jc w:val="center"/>
              <w:rPr>
                <w:rFonts w:eastAsia="Calibri" w:cs="Arial"/>
                <w:szCs w:val="20"/>
              </w:rPr>
            </w:pPr>
            <w:r w:rsidRPr="0042321E">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ind w:left="-122" w:right="-112"/>
              <w:jc w:val="center"/>
              <w:rPr>
                <w:rFonts w:eastAsia="Calibri" w:cs="Arial"/>
                <w:szCs w:val="20"/>
              </w:rPr>
            </w:pPr>
            <w:r w:rsidRPr="0042321E">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ind w:left="-122" w:right="-112"/>
              <w:jc w:val="center"/>
              <w:rPr>
                <w:rFonts w:eastAsia="Calibri" w:cs="Arial"/>
                <w:szCs w:val="20"/>
              </w:rPr>
            </w:pPr>
            <w:r w:rsidRPr="0042321E">
              <w:rPr>
                <w:rFonts w:eastAsia="Calibri" w:cs="Arial"/>
                <w:szCs w:val="20"/>
              </w:rPr>
              <w:t>Znesek za t + 1</w:t>
            </w:r>
          </w:p>
        </w:tc>
      </w:tr>
      <w:tr w:rsidR="00D411D1" w:rsidRPr="0042321E"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r>
      <w:tr w:rsidR="00D411D1" w:rsidRPr="0042321E"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r>
      <w:tr w:rsidR="00D411D1" w:rsidRPr="0042321E"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Cs/>
                <w:kern w:val="32"/>
                <w:szCs w:val="20"/>
                <w:lang w:eastAsia="sl-SI"/>
              </w:rPr>
            </w:pPr>
          </w:p>
        </w:tc>
      </w:tr>
      <w:tr w:rsidR="00D411D1" w:rsidRPr="0042321E"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r w:rsidRPr="0042321E">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11D1" w:rsidRPr="0042321E" w:rsidRDefault="00D411D1" w:rsidP="001E5470">
            <w:pPr>
              <w:widowControl w:val="0"/>
              <w:tabs>
                <w:tab w:val="left" w:pos="360"/>
              </w:tabs>
              <w:outlineLvl w:val="0"/>
              <w:rPr>
                <w:rFonts w:cs="Arial"/>
                <w:b/>
                <w:kern w:val="32"/>
                <w:szCs w:val="20"/>
                <w:lang w:eastAsia="sl-SI"/>
              </w:rPr>
            </w:pP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411D1" w:rsidRPr="0042321E" w:rsidRDefault="00D411D1" w:rsidP="001E5470">
            <w:pPr>
              <w:widowControl w:val="0"/>
              <w:rPr>
                <w:rFonts w:eastAsia="Calibri" w:cs="Arial"/>
                <w:b/>
                <w:szCs w:val="20"/>
              </w:rPr>
            </w:pPr>
          </w:p>
          <w:p w:rsidR="00D411D1" w:rsidRPr="0042321E" w:rsidRDefault="00D411D1" w:rsidP="001E5470">
            <w:pPr>
              <w:widowControl w:val="0"/>
              <w:rPr>
                <w:rFonts w:eastAsia="Calibri" w:cs="Arial"/>
                <w:b/>
                <w:szCs w:val="20"/>
              </w:rPr>
            </w:pPr>
            <w:r w:rsidRPr="0042321E">
              <w:rPr>
                <w:rFonts w:eastAsia="Calibri" w:cs="Arial"/>
                <w:b/>
                <w:szCs w:val="20"/>
              </w:rPr>
              <w:t>OBRAZLOŽITEV:</w:t>
            </w:r>
          </w:p>
          <w:p w:rsidR="00D411D1" w:rsidRPr="0042321E" w:rsidRDefault="00D411D1" w:rsidP="00B7000A">
            <w:pPr>
              <w:widowControl w:val="0"/>
              <w:numPr>
                <w:ilvl w:val="0"/>
                <w:numId w:val="9"/>
              </w:numPr>
              <w:suppressAutoHyphens/>
              <w:spacing w:after="200" w:line="276" w:lineRule="auto"/>
              <w:ind w:left="284" w:hanging="284"/>
              <w:jc w:val="both"/>
              <w:rPr>
                <w:rFonts w:eastAsia="Calibri" w:cs="Arial"/>
                <w:b/>
                <w:szCs w:val="20"/>
                <w:lang w:eastAsia="sl-SI"/>
              </w:rPr>
            </w:pPr>
            <w:r w:rsidRPr="0042321E">
              <w:rPr>
                <w:rFonts w:eastAsia="Calibri" w:cs="Arial"/>
                <w:b/>
                <w:szCs w:val="20"/>
                <w:lang w:eastAsia="sl-SI"/>
              </w:rPr>
              <w:t>Ocena finančnih posledic, ki niso načrtovane v sprejetem proračunu</w:t>
            </w:r>
          </w:p>
          <w:p w:rsidR="00D411D1" w:rsidRPr="0042321E" w:rsidRDefault="00D411D1" w:rsidP="001E5470">
            <w:pPr>
              <w:widowControl w:val="0"/>
              <w:ind w:left="360" w:hanging="76"/>
              <w:jc w:val="both"/>
              <w:rPr>
                <w:rFonts w:eastAsia="Calibri" w:cs="Arial"/>
                <w:szCs w:val="20"/>
                <w:lang w:eastAsia="sl-SI"/>
              </w:rPr>
            </w:pPr>
            <w:r w:rsidRPr="0042321E">
              <w:rPr>
                <w:rFonts w:eastAsia="Calibri" w:cs="Arial"/>
                <w:szCs w:val="20"/>
                <w:lang w:eastAsia="sl-SI"/>
              </w:rPr>
              <w:t>V zvezi s predlaganim vladnim gradivom se navedejo predvidene spremembe (povečanje, zmanjšanje):</w:t>
            </w:r>
          </w:p>
          <w:p w:rsidR="00D411D1" w:rsidRPr="0042321E" w:rsidRDefault="00D411D1" w:rsidP="00B7000A">
            <w:pPr>
              <w:widowControl w:val="0"/>
              <w:numPr>
                <w:ilvl w:val="0"/>
                <w:numId w:val="10"/>
              </w:numPr>
              <w:suppressAutoHyphens/>
              <w:spacing w:after="200" w:line="276" w:lineRule="auto"/>
              <w:jc w:val="both"/>
              <w:rPr>
                <w:rFonts w:eastAsia="Calibri" w:cs="Arial"/>
                <w:szCs w:val="20"/>
              </w:rPr>
            </w:pPr>
            <w:r w:rsidRPr="0042321E">
              <w:rPr>
                <w:rFonts w:eastAsia="Calibri" w:cs="Arial"/>
                <w:szCs w:val="20"/>
                <w:lang w:eastAsia="sl-SI"/>
              </w:rPr>
              <w:t>prihodkov državnega proračuna in občinskih proračunov,</w:t>
            </w:r>
          </w:p>
          <w:p w:rsidR="00D411D1" w:rsidRPr="0042321E" w:rsidRDefault="00D411D1" w:rsidP="00B7000A">
            <w:pPr>
              <w:widowControl w:val="0"/>
              <w:numPr>
                <w:ilvl w:val="0"/>
                <w:numId w:val="10"/>
              </w:numPr>
              <w:suppressAutoHyphens/>
              <w:spacing w:after="200" w:line="276" w:lineRule="auto"/>
              <w:jc w:val="both"/>
              <w:rPr>
                <w:rFonts w:eastAsia="Calibri" w:cs="Arial"/>
                <w:szCs w:val="20"/>
              </w:rPr>
            </w:pPr>
            <w:r w:rsidRPr="0042321E">
              <w:rPr>
                <w:rFonts w:eastAsia="Calibri" w:cs="Arial"/>
                <w:szCs w:val="20"/>
                <w:lang w:eastAsia="sl-SI"/>
              </w:rPr>
              <w:t>odhodkov državnega proračuna, ki niso načrtovani na ukrepih oziroma projektih sprejetih proračunov,</w:t>
            </w:r>
          </w:p>
          <w:p w:rsidR="00D411D1" w:rsidRPr="0042321E" w:rsidRDefault="00D411D1" w:rsidP="00B7000A">
            <w:pPr>
              <w:widowControl w:val="0"/>
              <w:numPr>
                <w:ilvl w:val="0"/>
                <w:numId w:val="10"/>
              </w:numPr>
              <w:suppressAutoHyphens/>
              <w:spacing w:after="200" w:line="276" w:lineRule="auto"/>
              <w:jc w:val="both"/>
              <w:rPr>
                <w:rFonts w:eastAsia="Calibri" w:cs="Arial"/>
                <w:szCs w:val="20"/>
              </w:rPr>
            </w:pPr>
            <w:r w:rsidRPr="0042321E">
              <w:rPr>
                <w:rFonts w:eastAsia="Calibri" w:cs="Arial"/>
                <w:szCs w:val="20"/>
                <w:lang w:eastAsia="sl-SI"/>
              </w:rPr>
              <w:t>obveznosti za druga javnofinančna sredstva (drugi viri), ki niso načrtovana na ukrepih oziroma projektih sprejetih proračunov.</w:t>
            </w:r>
          </w:p>
          <w:p w:rsidR="00D411D1" w:rsidRPr="0042321E" w:rsidRDefault="00D411D1" w:rsidP="001E5470">
            <w:pPr>
              <w:widowControl w:val="0"/>
              <w:ind w:left="284"/>
              <w:rPr>
                <w:rFonts w:eastAsia="Calibri" w:cs="Arial"/>
                <w:szCs w:val="20"/>
                <w:lang w:eastAsia="sl-SI"/>
              </w:rPr>
            </w:pPr>
          </w:p>
          <w:p w:rsidR="00D411D1" w:rsidRPr="0042321E" w:rsidRDefault="00D411D1" w:rsidP="00B7000A">
            <w:pPr>
              <w:widowControl w:val="0"/>
              <w:numPr>
                <w:ilvl w:val="0"/>
                <w:numId w:val="9"/>
              </w:numPr>
              <w:suppressAutoHyphens/>
              <w:spacing w:after="200" w:line="276" w:lineRule="auto"/>
              <w:ind w:left="284" w:hanging="284"/>
              <w:jc w:val="both"/>
              <w:rPr>
                <w:rFonts w:eastAsia="Calibri" w:cs="Arial"/>
                <w:b/>
                <w:szCs w:val="20"/>
                <w:lang w:eastAsia="sl-SI"/>
              </w:rPr>
            </w:pPr>
            <w:r w:rsidRPr="0042321E">
              <w:rPr>
                <w:rFonts w:eastAsia="Calibri" w:cs="Arial"/>
                <w:b/>
                <w:szCs w:val="20"/>
                <w:lang w:eastAsia="sl-SI"/>
              </w:rPr>
              <w:t>Finančne posledice za državni proračun</w:t>
            </w:r>
          </w:p>
          <w:p w:rsidR="00D411D1" w:rsidRPr="0042321E" w:rsidRDefault="00D411D1" w:rsidP="001E5470">
            <w:pPr>
              <w:widowControl w:val="0"/>
              <w:ind w:left="284"/>
              <w:jc w:val="both"/>
              <w:rPr>
                <w:rFonts w:eastAsia="Calibri" w:cs="Arial"/>
                <w:szCs w:val="20"/>
                <w:lang w:eastAsia="sl-SI"/>
              </w:rPr>
            </w:pPr>
            <w:r w:rsidRPr="0042321E">
              <w:rPr>
                <w:rFonts w:eastAsia="Calibri" w:cs="Arial"/>
                <w:szCs w:val="20"/>
                <w:lang w:eastAsia="sl-SI"/>
              </w:rPr>
              <w:t>Prikazane morajo biti finančne posledice za državni proračun, ki so na proračunskih postavkah načrtovane v dinamiki projektov oziroma ukrepov:</w:t>
            </w:r>
          </w:p>
          <w:p w:rsidR="00D411D1" w:rsidRPr="0042321E" w:rsidRDefault="00D411D1" w:rsidP="001E5470">
            <w:pPr>
              <w:widowControl w:val="0"/>
              <w:suppressAutoHyphens/>
              <w:ind w:left="720"/>
              <w:jc w:val="both"/>
              <w:rPr>
                <w:rFonts w:eastAsia="Calibri" w:cs="Arial"/>
                <w:b/>
                <w:szCs w:val="20"/>
                <w:lang w:eastAsia="sl-SI"/>
              </w:rPr>
            </w:pPr>
            <w:proofErr w:type="spellStart"/>
            <w:r w:rsidRPr="0042321E">
              <w:rPr>
                <w:rFonts w:eastAsia="Calibri" w:cs="Arial"/>
                <w:b/>
                <w:szCs w:val="20"/>
                <w:lang w:eastAsia="sl-SI"/>
              </w:rPr>
              <w:t>II.a</w:t>
            </w:r>
            <w:proofErr w:type="spellEnd"/>
            <w:r w:rsidRPr="0042321E">
              <w:rPr>
                <w:rFonts w:eastAsia="Calibri" w:cs="Arial"/>
                <w:b/>
                <w:szCs w:val="20"/>
                <w:lang w:eastAsia="sl-SI"/>
              </w:rPr>
              <w:t xml:space="preserve"> Pravice porabe za izvedbo predlaganih rešitev so zagotovljene:</w:t>
            </w:r>
          </w:p>
          <w:p w:rsidR="00D411D1" w:rsidRPr="0042321E" w:rsidRDefault="00D411D1" w:rsidP="001E5470">
            <w:pPr>
              <w:widowControl w:val="0"/>
              <w:ind w:left="284"/>
              <w:jc w:val="both"/>
              <w:rPr>
                <w:rFonts w:eastAsia="Calibri" w:cs="Arial"/>
                <w:szCs w:val="20"/>
                <w:lang w:eastAsia="sl-SI"/>
              </w:rPr>
            </w:pPr>
            <w:r w:rsidRPr="0042321E">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2321E">
              <w:rPr>
                <w:rFonts w:eastAsia="Calibri" w:cs="Arial"/>
                <w:szCs w:val="20"/>
                <w:lang w:eastAsia="sl-SI"/>
              </w:rPr>
              <w:t>II.b</w:t>
            </w:r>
            <w:proofErr w:type="spellEnd"/>
            <w:r w:rsidRPr="0042321E">
              <w:rPr>
                <w:rFonts w:eastAsia="Calibri" w:cs="Arial"/>
                <w:szCs w:val="20"/>
                <w:lang w:eastAsia="sl-SI"/>
              </w:rPr>
              <w:t>). Pri uvrstitvi novega projekta oziroma ukrepa v načrt razvojnih programov se navedejo:</w:t>
            </w:r>
          </w:p>
          <w:p w:rsidR="00D411D1" w:rsidRPr="0042321E" w:rsidRDefault="00D411D1" w:rsidP="00B7000A">
            <w:pPr>
              <w:widowControl w:val="0"/>
              <w:numPr>
                <w:ilvl w:val="0"/>
                <w:numId w:val="11"/>
              </w:numPr>
              <w:suppressAutoHyphens/>
              <w:spacing w:after="200" w:line="276" w:lineRule="auto"/>
              <w:jc w:val="both"/>
              <w:rPr>
                <w:rFonts w:eastAsia="Calibri" w:cs="Arial"/>
                <w:szCs w:val="20"/>
                <w:lang w:eastAsia="sl-SI"/>
              </w:rPr>
            </w:pPr>
            <w:r w:rsidRPr="0042321E">
              <w:rPr>
                <w:rFonts w:eastAsia="Calibri" w:cs="Arial"/>
                <w:szCs w:val="20"/>
                <w:lang w:eastAsia="sl-SI"/>
              </w:rPr>
              <w:t>proračunski uporabnik, ki bo financiral novi projekt oziroma ukrep,</w:t>
            </w:r>
          </w:p>
          <w:p w:rsidR="00D411D1" w:rsidRPr="0042321E" w:rsidRDefault="00D411D1" w:rsidP="00B7000A">
            <w:pPr>
              <w:widowControl w:val="0"/>
              <w:numPr>
                <w:ilvl w:val="0"/>
                <w:numId w:val="11"/>
              </w:numPr>
              <w:suppressAutoHyphens/>
              <w:spacing w:after="200" w:line="276" w:lineRule="auto"/>
              <w:jc w:val="both"/>
              <w:rPr>
                <w:rFonts w:eastAsia="Calibri" w:cs="Arial"/>
                <w:szCs w:val="20"/>
                <w:lang w:eastAsia="sl-SI"/>
              </w:rPr>
            </w:pPr>
            <w:r w:rsidRPr="0042321E">
              <w:rPr>
                <w:rFonts w:eastAsia="Calibri" w:cs="Arial"/>
                <w:szCs w:val="20"/>
                <w:lang w:eastAsia="sl-SI"/>
              </w:rPr>
              <w:t xml:space="preserve">projekt oziroma ukrep, s katerim se bodo dosegli cilji vladnega gradiva, in </w:t>
            </w:r>
          </w:p>
          <w:p w:rsidR="00D411D1" w:rsidRPr="0042321E" w:rsidRDefault="00D411D1" w:rsidP="00B7000A">
            <w:pPr>
              <w:widowControl w:val="0"/>
              <w:numPr>
                <w:ilvl w:val="0"/>
                <w:numId w:val="11"/>
              </w:numPr>
              <w:suppressAutoHyphens/>
              <w:spacing w:after="200" w:line="276" w:lineRule="auto"/>
              <w:jc w:val="both"/>
              <w:rPr>
                <w:rFonts w:eastAsia="Calibri" w:cs="Arial"/>
                <w:szCs w:val="20"/>
                <w:lang w:eastAsia="sl-SI"/>
              </w:rPr>
            </w:pPr>
            <w:r w:rsidRPr="0042321E">
              <w:rPr>
                <w:rFonts w:eastAsia="Calibri" w:cs="Arial"/>
                <w:szCs w:val="20"/>
                <w:lang w:eastAsia="sl-SI"/>
              </w:rPr>
              <w:t>proračunske postavke.</w:t>
            </w:r>
          </w:p>
          <w:p w:rsidR="00D411D1" w:rsidRPr="0042321E" w:rsidRDefault="00D411D1" w:rsidP="001E5470">
            <w:pPr>
              <w:widowControl w:val="0"/>
              <w:ind w:left="284"/>
              <w:jc w:val="both"/>
              <w:rPr>
                <w:rFonts w:eastAsia="Calibri" w:cs="Arial"/>
                <w:szCs w:val="20"/>
                <w:lang w:eastAsia="sl-SI"/>
              </w:rPr>
            </w:pPr>
            <w:r w:rsidRPr="0042321E">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42321E">
              <w:rPr>
                <w:rFonts w:eastAsia="Calibri" w:cs="Arial"/>
                <w:szCs w:val="20"/>
                <w:lang w:eastAsia="sl-SI"/>
              </w:rPr>
              <w:t>II.b</w:t>
            </w:r>
            <w:proofErr w:type="spellEnd"/>
            <w:r w:rsidRPr="0042321E">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D411D1" w:rsidRPr="0042321E" w:rsidRDefault="00D411D1" w:rsidP="001E5470">
            <w:pPr>
              <w:widowControl w:val="0"/>
              <w:suppressAutoHyphens/>
              <w:ind w:left="714"/>
              <w:jc w:val="both"/>
              <w:rPr>
                <w:rFonts w:eastAsia="Calibri" w:cs="Arial"/>
                <w:b/>
                <w:szCs w:val="20"/>
                <w:lang w:eastAsia="sl-SI"/>
              </w:rPr>
            </w:pPr>
            <w:proofErr w:type="spellStart"/>
            <w:r w:rsidRPr="0042321E">
              <w:rPr>
                <w:rFonts w:eastAsia="Calibri" w:cs="Arial"/>
                <w:b/>
                <w:szCs w:val="20"/>
                <w:lang w:eastAsia="sl-SI"/>
              </w:rPr>
              <w:t>II.b</w:t>
            </w:r>
            <w:proofErr w:type="spellEnd"/>
            <w:r w:rsidRPr="0042321E">
              <w:rPr>
                <w:rFonts w:eastAsia="Calibri" w:cs="Arial"/>
                <w:b/>
                <w:szCs w:val="20"/>
                <w:lang w:eastAsia="sl-SI"/>
              </w:rPr>
              <w:t xml:space="preserve"> Manjkajoče pravice porabe bodo zagotovljene s prerazporeditvijo:</w:t>
            </w:r>
          </w:p>
          <w:p w:rsidR="00D411D1" w:rsidRPr="0042321E" w:rsidRDefault="00D411D1" w:rsidP="001E5470">
            <w:pPr>
              <w:widowControl w:val="0"/>
              <w:ind w:left="284"/>
              <w:jc w:val="both"/>
              <w:rPr>
                <w:rFonts w:eastAsia="Calibri" w:cs="Arial"/>
                <w:szCs w:val="20"/>
                <w:lang w:eastAsia="sl-SI"/>
              </w:rPr>
            </w:pPr>
            <w:r w:rsidRPr="0042321E">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411D1" w:rsidRPr="0042321E" w:rsidRDefault="00D411D1" w:rsidP="001E5470">
            <w:pPr>
              <w:widowControl w:val="0"/>
              <w:suppressAutoHyphens/>
              <w:ind w:left="714"/>
              <w:jc w:val="both"/>
              <w:rPr>
                <w:rFonts w:eastAsia="Calibri" w:cs="Arial"/>
                <w:b/>
                <w:szCs w:val="20"/>
                <w:lang w:eastAsia="sl-SI"/>
              </w:rPr>
            </w:pPr>
            <w:proofErr w:type="spellStart"/>
            <w:r w:rsidRPr="0042321E">
              <w:rPr>
                <w:rFonts w:eastAsia="Calibri" w:cs="Arial"/>
                <w:b/>
                <w:szCs w:val="20"/>
                <w:lang w:eastAsia="sl-SI"/>
              </w:rPr>
              <w:t>II.c</w:t>
            </w:r>
            <w:proofErr w:type="spellEnd"/>
            <w:r w:rsidRPr="0042321E">
              <w:rPr>
                <w:rFonts w:eastAsia="Calibri" w:cs="Arial"/>
                <w:b/>
                <w:szCs w:val="20"/>
                <w:lang w:eastAsia="sl-SI"/>
              </w:rPr>
              <w:t xml:space="preserve"> Načrtovana nadomestitev zmanjšanih prihodkov in povečanih odhodkov proračuna:</w:t>
            </w:r>
          </w:p>
          <w:p w:rsidR="00D411D1" w:rsidRPr="0042321E" w:rsidRDefault="00D411D1" w:rsidP="001E5470">
            <w:pPr>
              <w:widowControl w:val="0"/>
              <w:ind w:left="284"/>
              <w:jc w:val="both"/>
              <w:rPr>
                <w:rFonts w:eastAsia="Calibri" w:cs="Arial"/>
                <w:szCs w:val="20"/>
                <w:lang w:eastAsia="sl-SI"/>
              </w:rPr>
            </w:pPr>
            <w:r w:rsidRPr="0042321E">
              <w:rPr>
                <w:rFonts w:eastAsia="Calibri" w:cs="Arial"/>
                <w:szCs w:val="20"/>
                <w:lang w:eastAsia="sl-SI"/>
              </w:rPr>
              <w:t xml:space="preserve">Če se povečani odhodki (pravice porabe) ne bodo zagotovili tako, kot je določeno v točkah </w:t>
            </w:r>
            <w:proofErr w:type="spellStart"/>
            <w:r w:rsidRPr="0042321E">
              <w:rPr>
                <w:rFonts w:eastAsia="Calibri" w:cs="Arial"/>
                <w:szCs w:val="20"/>
                <w:lang w:eastAsia="sl-SI"/>
              </w:rPr>
              <w:t>II.a</w:t>
            </w:r>
            <w:proofErr w:type="spellEnd"/>
            <w:r w:rsidRPr="0042321E">
              <w:rPr>
                <w:rFonts w:eastAsia="Calibri" w:cs="Arial"/>
                <w:szCs w:val="20"/>
                <w:lang w:eastAsia="sl-SI"/>
              </w:rPr>
              <w:t xml:space="preserve"> in </w:t>
            </w:r>
            <w:proofErr w:type="spellStart"/>
            <w:r w:rsidRPr="0042321E">
              <w:rPr>
                <w:rFonts w:eastAsia="Calibri" w:cs="Arial"/>
                <w:szCs w:val="20"/>
                <w:lang w:eastAsia="sl-SI"/>
              </w:rPr>
              <w:t>II.b</w:t>
            </w:r>
            <w:proofErr w:type="spellEnd"/>
            <w:r w:rsidRPr="0042321E">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411D1" w:rsidRPr="0042321E" w:rsidRDefault="00D411D1"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11D1" w:rsidRPr="0042321E" w:rsidRDefault="00D411D1"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42321E">
              <w:rPr>
                <w:rFonts w:cs="Arial"/>
                <w:b/>
                <w:szCs w:val="20"/>
                <w:lang w:eastAsia="sl-SI"/>
              </w:rPr>
              <w:t>7.b</w:t>
            </w:r>
            <w:proofErr w:type="spellEnd"/>
            <w:r w:rsidRPr="0042321E">
              <w:rPr>
                <w:rFonts w:cs="Arial"/>
                <w:b/>
                <w:szCs w:val="20"/>
                <w:lang w:eastAsia="sl-SI"/>
              </w:rPr>
              <w:t xml:space="preserve"> Predstavitev ocene finančnih posledic pod 40.000 EUR:</w:t>
            </w:r>
          </w:p>
          <w:p w:rsidR="00D411D1" w:rsidRPr="0042321E" w:rsidRDefault="00D411D1" w:rsidP="00510131">
            <w:pPr>
              <w:widowControl w:val="0"/>
              <w:suppressAutoHyphens/>
              <w:overflowPunct w:val="0"/>
              <w:autoSpaceDE w:val="0"/>
              <w:autoSpaceDN w:val="0"/>
              <w:adjustRightInd w:val="0"/>
              <w:jc w:val="both"/>
              <w:textAlignment w:val="baseline"/>
              <w:outlineLvl w:val="3"/>
              <w:rPr>
                <w:rFonts w:cs="Arial"/>
                <w:szCs w:val="20"/>
                <w:lang w:eastAsia="sl-SI"/>
              </w:rPr>
            </w:pPr>
            <w:r w:rsidRPr="0042321E">
              <w:rPr>
                <w:rFonts w:cs="Arial"/>
                <w:szCs w:val="20"/>
                <w:lang w:eastAsia="sl-SI"/>
              </w:rPr>
              <w:t>Predlog zakona ne posega v določb</w:t>
            </w:r>
            <w:r w:rsidR="00510131" w:rsidRPr="0042321E">
              <w:rPr>
                <w:rFonts w:cs="Arial"/>
                <w:szCs w:val="20"/>
                <w:lang w:eastAsia="sl-SI"/>
              </w:rPr>
              <w:t>e, ki imajo finančne posledice.</w:t>
            </w: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11D1" w:rsidRPr="0042321E" w:rsidRDefault="00D411D1" w:rsidP="001E5470">
            <w:pPr>
              <w:widowControl w:val="0"/>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8. Predstavitev sodelovanja javnosti:</w:t>
            </w: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411D1" w:rsidRPr="0042321E" w:rsidRDefault="00D411D1" w:rsidP="001E5470">
            <w:pPr>
              <w:widowControl w:val="0"/>
              <w:overflowPunct w:val="0"/>
              <w:autoSpaceDE w:val="0"/>
              <w:autoSpaceDN w:val="0"/>
              <w:adjustRightInd w:val="0"/>
              <w:jc w:val="both"/>
              <w:textAlignment w:val="baseline"/>
              <w:rPr>
                <w:rFonts w:cs="Arial"/>
                <w:szCs w:val="20"/>
                <w:lang w:eastAsia="sl-SI"/>
              </w:rPr>
            </w:pPr>
            <w:r w:rsidRPr="0042321E">
              <w:rPr>
                <w:rFonts w:cs="Arial"/>
                <w:iCs/>
                <w:szCs w:val="20"/>
                <w:lang w:eastAsia="sl-SI"/>
              </w:rPr>
              <w:t xml:space="preserve">Gradivo je bilo predhodno objavljeno na </w:t>
            </w:r>
            <w:r w:rsidR="00395169" w:rsidRPr="0042321E">
              <w:rPr>
                <w:rFonts w:cs="Arial"/>
                <w:iCs/>
                <w:szCs w:val="20"/>
                <w:lang w:eastAsia="sl-SI"/>
              </w:rPr>
              <w:t xml:space="preserve"> </w:t>
            </w:r>
            <w:r w:rsidRPr="0042321E">
              <w:rPr>
                <w:rFonts w:cs="Arial"/>
                <w:iCs/>
                <w:szCs w:val="20"/>
                <w:lang w:eastAsia="sl-SI"/>
              </w:rPr>
              <w:t>spletni strani predlagatelja:</w:t>
            </w:r>
          </w:p>
        </w:tc>
        <w:tc>
          <w:tcPr>
            <w:tcW w:w="2431" w:type="dxa"/>
            <w:gridSpan w:val="2"/>
          </w:tcPr>
          <w:p w:rsidR="00D411D1" w:rsidRPr="0042321E" w:rsidRDefault="00D411D1" w:rsidP="001E5470">
            <w:pPr>
              <w:widowControl w:val="0"/>
              <w:overflowPunct w:val="0"/>
              <w:autoSpaceDE w:val="0"/>
              <w:autoSpaceDN w:val="0"/>
              <w:adjustRightInd w:val="0"/>
              <w:jc w:val="center"/>
              <w:textAlignment w:val="baseline"/>
              <w:rPr>
                <w:rFonts w:cs="Arial"/>
                <w:iCs/>
                <w:szCs w:val="20"/>
                <w:lang w:eastAsia="sl-SI"/>
              </w:rPr>
            </w:pPr>
            <w:r w:rsidRPr="0042321E">
              <w:rPr>
                <w:rFonts w:cs="Arial"/>
                <w:b/>
                <w:szCs w:val="20"/>
                <w:lang w:eastAsia="sl-SI"/>
              </w:rPr>
              <w:t>DA</w:t>
            </w:r>
            <w:r w:rsidRPr="0042321E">
              <w:rPr>
                <w:rFonts w:cs="Arial"/>
                <w:szCs w:val="20"/>
                <w:lang w:eastAsia="sl-SI"/>
              </w:rPr>
              <w:t>/NE</w:t>
            </w: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411D1" w:rsidRPr="0042321E" w:rsidRDefault="00D411D1" w:rsidP="001E5470">
            <w:pPr>
              <w:widowControl w:val="0"/>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(Če je odgovor NE, navedite, zakaj ni bilo objavljeno.)</w:t>
            </w: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411D1" w:rsidRPr="0042321E" w:rsidRDefault="00D411D1" w:rsidP="001E5470">
            <w:pPr>
              <w:widowControl w:val="0"/>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(Če je odgovor DA, navedite:</w:t>
            </w:r>
          </w:p>
          <w:p w:rsidR="00D411D1" w:rsidRPr="0042321E" w:rsidRDefault="00510131" w:rsidP="001E5470">
            <w:pPr>
              <w:widowControl w:val="0"/>
              <w:overflowPunct w:val="0"/>
              <w:autoSpaceDE w:val="0"/>
              <w:autoSpaceDN w:val="0"/>
              <w:adjustRightInd w:val="0"/>
              <w:jc w:val="both"/>
              <w:textAlignment w:val="baseline"/>
              <w:rPr>
                <w:rFonts w:cs="Arial"/>
                <w:iCs/>
                <w:szCs w:val="20"/>
                <w:lang w:eastAsia="sl-SI"/>
              </w:rPr>
            </w:pPr>
            <w:r w:rsidRPr="0042321E">
              <w:rPr>
                <w:rFonts w:cs="Arial"/>
                <w:iCs/>
                <w:szCs w:val="20"/>
                <w:lang w:eastAsia="sl-SI"/>
              </w:rPr>
              <w:lastRenderedPageBreak/>
              <w:t>Datum objave: 29</w:t>
            </w:r>
            <w:r w:rsidR="00D411D1" w:rsidRPr="0042321E">
              <w:rPr>
                <w:rFonts w:cs="Arial"/>
                <w:iCs/>
                <w:szCs w:val="20"/>
                <w:lang w:eastAsia="sl-SI"/>
              </w:rPr>
              <w:t xml:space="preserve">. </w:t>
            </w:r>
            <w:r w:rsidRPr="0042321E">
              <w:rPr>
                <w:rFonts w:cs="Arial"/>
                <w:iCs/>
                <w:szCs w:val="20"/>
                <w:lang w:eastAsia="sl-SI"/>
              </w:rPr>
              <w:t>april</w:t>
            </w:r>
            <w:r w:rsidR="00D411D1" w:rsidRPr="0042321E">
              <w:rPr>
                <w:rFonts w:cs="Arial"/>
                <w:iCs/>
                <w:szCs w:val="20"/>
                <w:lang w:eastAsia="sl-SI"/>
              </w:rPr>
              <w:t xml:space="preserve"> 2015 </w:t>
            </w:r>
          </w:p>
          <w:p w:rsidR="001B284F" w:rsidRPr="0042321E" w:rsidRDefault="00721123" w:rsidP="001E5470">
            <w:pPr>
              <w:widowControl w:val="0"/>
              <w:overflowPunct w:val="0"/>
              <w:autoSpaceDE w:val="0"/>
              <w:autoSpaceDN w:val="0"/>
              <w:adjustRightInd w:val="0"/>
              <w:jc w:val="both"/>
              <w:textAlignment w:val="baseline"/>
            </w:pPr>
            <w:r w:rsidRPr="0042321E">
              <w:t>Javna razprava je potekala od 29.</w:t>
            </w:r>
            <w:r w:rsidR="002263F2" w:rsidRPr="0042321E">
              <w:t xml:space="preserve"> </w:t>
            </w:r>
            <w:r w:rsidRPr="0042321E">
              <w:t>4. do 29.</w:t>
            </w:r>
            <w:r w:rsidR="002263F2" w:rsidRPr="0042321E">
              <w:t xml:space="preserve"> </w:t>
            </w:r>
            <w:r w:rsidRPr="0042321E">
              <w:t>5. 2015.</w:t>
            </w:r>
          </w:p>
          <w:p w:rsidR="000929F9" w:rsidRPr="0042321E" w:rsidRDefault="000929F9" w:rsidP="00081EC2">
            <w:pPr>
              <w:widowControl w:val="0"/>
              <w:overflowPunct w:val="0"/>
              <w:autoSpaceDE w:val="0"/>
              <w:autoSpaceDN w:val="0"/>
              <w:adjustRightInd w:val="0"/>
              <w:jc w:val="both"/>
              <w:textAlignment w:val="baseline"/>
              <w:rPr>
                <w:rFonts w:cs="Arial"/>
                <w:iCs/>
                <w:szCs w:val="20"/>
                <w:lang w:eastAsia="sl-SI"/>
              </w:rPr>
            </w:pPr>
          </w:p>
          <w:p w:rsidR="00D411D1" w:rsidRPr="0042321E" w:rsidRDefault="00D411D1" w:rsidP="001E5470">
            <w:pPr>
              <w:widowControl w:val="0"/>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Mnenja, predlogi in pripombe z navedbo predlagateljev </w:t>
            </w:r>
            <w:r w:rsidRPr="0042321E">
              <w:rPr>
                <w:rFonts w:cs="Arial"/>
                <w:color w:val="000000"/>
                <w:szCs w:val="20"/>
                <w:lang w:eastAsia="sl-SI"/>
              </w:rPr>
              <w:t>(imen in priimkov fizičnih oseb, ki niso poslovni subjekti, ne navajajte</w:t>
            </w:r>
            <w:r w:rsidRPr="0042321E">
              <w:rPr>
                <w:rFonts w:cs="Arial"/>
                <w:iCs/>
                <w:szCs w:val="20"/>
                <w:lang w:eastAsia="sl-SI"/>
              </w:rPr>
              <w:t xml:space="preserve">): </w:t>
            </w:r>
          </w:p>
          <w:p w:rsidR="007D3F9F" w:rsidRPr="0042321E" w:rsidRDefault="000929F9" w:rsidP="007D3F9F">
            <w:pPr>
              <w:jc w:val="both"/>
            </w:pPr>
            <w:r w:rsidRPr="0042321E">
              <w:t>Prejeli smo 106 odzivov</w:t>
            </w:r>
            <w:r w:rsidR="005F6EB4" w:rsidRPr="0042321E">
              <w:t>,</w:t>
            </w:r>
            <w:r w:rsidR="00721123" w:rsidRPr="0042321E">
              <w:t xml:space="preserve"> </w:t>
            </w:r>
            <w:r w:rsidR="005F6EB4" w:rsidRPr="0042321E">
              <w:t>o</w:t>
            </w:r>
            <w:r w:rsidR="00721123" w:rsidRPr="0042321E">
              <w:t xml:space="preserve">d </w:t>
            </w:r>
            <w:r w:rsidR="005F6EB4" w:rsidRPr="0042321E">
              <w:t xml:space="preserve">katerih </w:t>
            </w:r>
            <w:r w:rsidR="002263F2" w:rsidRPr="0042321E">
              <w:t xml:space="preserve">jih </w:t>
            </w:r>
            <w:r w:rsidR="00721123" w:rsidRPr="0042321E">
              <w:t xml:space="preserve">je </w:t>
            </w:r>
            <w:r w:rsidRPr="0042321E">
              <w:t xml:space="preserve">97 </w:t>
            </w:r>
            <w:r w:rsidR="002263F2" w:rsidRPr="0042321E">
              <w:t>podpiralo</w:t>
            </w:r>
            <w:r w:rsidRPr="0042321E">
              <w:t xml:space="preserve"> predlog zakona. </w:t>
            </w:r>
            <w:r w:rsidR="007D3F9F" w:rsidRPr="0042321E">
              <w:t xml:space="preserve">S </w:t>
            </w:r>
            <w:r w:rsidR="00B50902" w:rsidRPr="0042321E">
              <w:t xml:space="preserve">svojimi </w:t>
            </w:r>
            <w:r w:rsidR="007D3F9F" w:rsidRPr="0042321E">
              <w:t>predlogi so se v javno razpravo med drugimi vključili Kmetijski inštitut Slovenije, Znanstveni odbor za namerno sproščanje GSO v okol</w:t>
            </w:r>
            <w:r w:rsidR="0095339B" w:rsidRPr="0042321E">
              <w:t>je in dajanje izdelkov na trg,</w:t>
            </w:r>
            <w:r w:rsidR="007D3F9F" w:rsidRPr="0042321E">
              <w:t xml:space="preserve"> </w:t>
            </w:r>
            <w:r w:rsidR="0095339B" w:rsidRPr="0042321E">
              <w:t>Z</w:t>
            </w:r>
            <w:r w:rsidR="007D3F9F" w:rsidRPr="0042321E">
              <w:t xml:space="preserve">nanstveni odbor za delo z GSO v zaprtih sistemih </w:t>
            </w:r>
            <w:r w:rsidR="0042321E">
              <w:t>ter</w:t>
            </w:r>
            <w:r w:rsidR="0042321E" w:rsidRPr="0042321E">
              <w:t xml:space="preserve"> </w:t>
            </w:r>
            <w:r w:rsidR="007D3F9F" w:rsidRPr="0042321E">
              <w:t>Kmetijsko</w:t>
            </w:r>
            <w:r w:rsidR="00102146">
              <w:t xml:space="preserve"> </w:t>
            </w:r>
            <w:r w:rsidR="007D3F9F" w:rsidRPr="0042321E">
              <w:t>gozdarska zbornica Slovenije. Ključni predlogi dopolnitve predloga zakona so se nanašal</w:t>
            </w:r>
            <w:r w:rsidR="0095339B" w:rsidRPr="0042321E">
              <w:t>i na dopolnitev oziroma sestavo</w:t>
            </w:r>
            <w:r w:rsidR="007D3F9F" w:rsidRPr="0042321E">
              <w:t xml:space="preserve"> komisije za presojo omejitve ali prepovedi pridelave gensko spremenjenih rastlin in na opredelitev razlogov za ukrepe iz tega zakona. </w:t>
            </w:r>
          </w:p>
          <w:p w:rsidR="00395169" w:rsidRPr="0042321E" w:rsidRDefault="006B5AEA" w:rsidP="000929F9">
            <w:pPr>
              <w:jc w:val="both"/>
            </w:pPr>
            <w:r w:rsidRPr="0042321E">
              <w:t xml:space="preserve"> </w:t>
            </w:r>
          </w:p>
          <w:p w:rsidR="007D3F9F" w:rsidRPr="0042321E" w:rsidRDefault="007D3F9F" w:rsidP="007D3F9F">
            <w:pPr>
              <w:jc w:val="both"/>
            </w:pPr>
            <w:r w:rsidRPr="0042321E">
              <w:t>Ministrstvo za kmetijstvo, gozdarstvo in prehrano je 2. junija 2015 organiziralo tudi javno pre</w:t>
            </w:r>
            <w:r w:rsidR="0095339B" w:rsidRPr="0042321E">
              <w:t>dstavitev osnutka zakona, katere</w:t>
            </w:r>
            <w:r w:rsidRPr="0042321E">
              <w:t xml:space="preserve"> se je udeležilo 79 predstavnikov. Predstavniki so bili iz Plan</w:t>
            </w:r>
            <w:r w:rsidR="0095339B" w:rsidRPr="0042321E">
              <w:t>a B za Slovenijo, Združene l</w:t>
            </w:r>
            <w:r w:rsidRPr="0042321E">
              <w:t xml:space="preserve">evice, Državnega zbora Republike Slovenije, Zadružne zveze Slovenije, Alpe Adria </w:t>
            </w:r>
            <w:proofErr w:type="spellStart"/>
            <w:r w:rsidRPr="0042321E">
              <w:t>Green</w:t>
            </w:r>
            <w:proofErr w:type="spellEnd"/>
            <w:r w:rsidRPr="0042321E">
              <w:t>, Sindikata zdravilcev Slovenije, M</w:t>
            </w:r>
            <w:r w:rsidR="0095339B" w:rsidRPr="0042321E">
              <w:t xml:space="preserve">isterija Ara, Zveze društev za </w:t>
            </w:r>
            <w:proofErr w:type="spellStart"/>
            <w:r w:rsidR="0095339B" w:rsidRPr="0042321E">
              <w:t>b</w:t>
            </w:r>
            <w:r w:rsidRPr="0042321E">
              <w:t>iodinamično</w:t>
            </w:r>
            <w:proofErr w:type="spellEnd"/>
            <w:r w:rsidRPr="0042321E">
              <w:t xml:space="preserve"> kmetovanje Slovenije, Kmetijsko</w:t>
            </w:r>
            <w:r w:rsidR="00102146">
              <w:t xml:space="preserve"> </w:t>
            </w:r>
            <w:r w:rsidRPr="0042321E">
              <w:t xml:space="preserve">gozdarske zbornice Slovenije, Kmečkega glasu, Kmetijskega inštituta Slovenije, Ajde- </w:t>
            </w:r>
            <w:proofErr w:type="spellStart"/>
            <w:r w:rsidR="0095339B" w:rsidRPr="0042321E">
              <w:t>b</w:t>
            </w:r>
            <w:r w:rsidRPr="0042321E">
              <w:t>iodinamičnega</w:t>
            </w:r>
            <w:proofErr w:type="spellEnd"/>
            <w:r w:rsidRPr="0042321E">
              <w:t xml:space="preserve"> kmetijstva, Fakultete za kmetijstvo in </w:t>
            </w:r>
            <w:proofErr w:type="spellStart"/>
            <w:r w:rsidRPr="0042321E">
              <w:t>biosistemske</w:t>
            </w:r>
            <w:proofErr w:type="spellEnd"/>
            <w:r w:rsidRPr="0042321E">
              <w:t xml:space="preserve"> vede Univerze v Mariboru, Biotehniške fakultete Univerze v Ljubljani, Inštituta za trajnostni razvoj, Ministrstva za okolje in prostor, Inštituta Jožefa Stefana, Gozdarskega inštituta</w:t>
            </w:r>
            <w:r w:rsidR="0042321E">
              <w:t xml:space="preserve"> Slovenije</w:t>
            </w:r>
            <w:r w:rsidRPr="0042321E">
              <w:t xml:space="preserve"> in drugi posamezniki. </w:t>
            </w:r>
            <w:r w:rsidR="0095339B" w:rsidRPr="0042321E">
              <w:t xml:space="preserve">Predlogi in pobude, ki so jih </w:t>
            </w:r>
            <w:r w:rsidRPr="0042321E">
              <w:t>dali udeleženci te razprave, so se nanašali predvsem na potreb</w:t>
            </w:r>
            <w:r w:rsidR="0095339B" w:rsidRPr="0042321E">
              <w:t>o po podrobnejši razlagi nekaterih</w:t>
            </w:r>
            <w:r w:rsidRPr="0042321E">
              <w:t xml:space="preserve"> členov, sestavo komisije za presojo omejevanja ali prepovedi pridelave GS-rastlin, </w:t>
            </w:r>
            <w:proofErr w:type="spellStart"/>
            <w:r w:rsidRPr="0042321E">
              <w:t>monitoring</w:t>
            </w:r>
            <w:proofErr w:type="spellEnd"/>
            <w:r w:rsidR="0095339B" w:rsidRPr="0042321E">
              <w:t>,</w:t>
            </w:r>
            <w:r w:rsidRPr="0042321E">
              <w:t xml:space="preserve"> ki bo omogočal spremljanje stanja na </w:t>
            </w:r>
            <w:proofErr w:type="spellStart"/>
            <w:r w:rsidR="0095339B" w:rsidRPr="0042321E">
              <w:t>podalgi</w:t>
            </w:r>
            <w:proofErr w:type="spellEnd"/>
            <w:r w:rsidRPr="0042321E">
              <w:t xml:space="preserve"> sprejetih ukrepov (Kmetijski inštitut Slovenije), določitev uradnega laboratorija za </w:t>
            </w:r>
            <w:proofErr w:type="spellStart"/>
            <w:r w:rsidRPr="0042321E">
              <w:t>monitoring</w:t>
            </w:r>
            <w:proofErr w:type="spellEnd"/>
            <w:r w:rsidRPr="0042321E">
              <w:t xml:space="preserve"> (Nacionalni inštitut za </w:t>
            </w:r>
            <w:r w:rsidR="0095339B" w:rsidRPr="0042321E">
              <w:t>b</w:t>
            </w:r>
            <w:r w:rsidRPr="0042321E">
              <w:t>iologijo) in uporabljeno izrazoslovje v zakonu in up</w:t>
            </w:r>
            <w:r w:rsidR="00586348" w:rsidRPr="0042321E">
              <w:t>orabljeno izrazoslovje v zakonu</w:t>
            </w:r>
            <w:r w:rsidR="0095339B" w:rsidRPr="0042321E">
              <w:t xml:space="preserve">. Predstavniki inštitucij </w:t>
            </w:r>
            <w:r w:rsidRPr="0042321E">
              <w:t xml:space="preserve">so predvsem opozorili, da bo ukrepe, ki jih predvideva osnutek zakona, težko izvajati, če ne bo na voljo ustreznih strokovnih podlag za </w:t>
            </w:r>
            <w:r w:rsidR="0095339B" w:rsidRPr="0042321E">
              <w:t xml:space="preserve">njihovo </w:t>
            </w:r>
            <w:r w:rsidRPr="0042321E">
              <w:t>utemeljitev</w:t>
            </w:r>
            <w:r w:rsidR="0095339B" w:rsidRPr="0042321E">
              <w:t>, tega pa n</w:t>
            </w:r>
            <w:r w:rsidRPr="0042321E">
              <w:t>e bo mogoče zagotoviti brez dodatnih raziskav, za katere bo treba zagotoviti ustrezna sredstva.</w:t>
            </w:r>
          </w:p>
          <w:p w:rsidR="007D3F9F" w:rsidRPr="0042321E" w:rsidRDefault="007D3F9F" w:rsidP="007D3F9F">
            <w:pPr>
              <w:jc w:val="both"/>
            </w:pPr>
          </w:p>
          <w:p w:rsidR="0000153F" w:rsidRPr="0042321E" w:rsidRDefault="0000153F" w:rsidP="00336A99">
            <w:pPr>
              <w:jc w:val="both"/>
              <w:rPr>
                <w:rFonts w:cs="Arial"/>
                <w:iCs/>
                <w:szCs w:val="20"/>
                <w:lang w:eastAsia="sl-SI"/>
              </w:rPr>
            </w:pP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411D1" w:rsidRPr="0042321E" w:rsidRDefault="00D411D1" w:rsidP="001E5470">
            <w:pPr>
              <w:widowControl w:val="0"/>
              <w:overflowPunct w:val="0"/>
              <w:autoSpaceDE w:val="0"/>
              <w:autoSpaceDN w:val="0"/>
              <w:adjustRightInd w:val="0"/>
              <w:textAlignment w:val="baseline"/>
              <w:rPr>
                <w:rFonts w:cs="Arial"/>
                <w:szCs w:val="20"/>
                <w:lang w:eastAsia="sl-SI"/>
              </w:rPr>
            </w:pPr>
            <w:r w:rsidRPr="0042321E">
              <w:rPr>
                <w:rFonts w:cs="Arial"/>
                <w:b/>
                <w:szCs w:val="20"/>
                <w:lang w:eastAsia="sl-SI"/>
              </w:rPr>
              <w:lastRenderedPageBreak/>
              <w:t>9. Pri pripravi gradiva so bile upoštevane zahteve iz Resolucije o normativni dejavnosti:</w:t>
            </w:r>
          </w:p>
        </w:tc>
        <w:tc>
          <w:tcPr>
            <w:tcW w:w="2431" w:type="dxa"/>
            <w:gridSpan w:val="2"/>
            <w:vAlign w:val="center"/>
          </w:tcPr>
          <w:p w:rsidR="00D411D1" w:rsidRPr="0042321E" w:rsidRDefault="00D411D1" w:rsidP="001E5470">
            <w:pPr>
              <w:widowControl w:val="0"/>
              <w:overflowPunct w:val="0"/>
              <w:autoSpaceDE w:val="0"/>
              <w:autoSpaceDN w:val="0"/>
              <w:adjustRightInd w:val="0"/>
              <w:jc w:val="center"/>
              <w:textAlignment w:val="baseline"/>
              <w:rPr>
                <w:rFonts w:cs="Arial"/>
                <w:iCs/>
                <w:szCs w:val="20"/>
                <w:lang w:eastAsia="sl-SI"/>
              </w:rPr>
            </w:pPr>
            <w:r w:rsidRPr="0042321E">
              <w:rPr>
                <w:rFonts w:cs="Arial"/>
                <w:szCs w:val="20"/>
                <w:lang w:eastAsia="sl-SI"/>
              </w:rPr>
              <w:t>DA/</w:t>
            </w:r>
            <w:r w:rsidRPr="0042321E">
              <w:rPr>
                <w:rFonts w:cs="Arial"/>
                <w:b/>
                <w:szCs w:val="20"/>
                <w:lang w:eastAsia="sl-SI"/>
              </w:rPr>
              <w:t>NE</w:t>
            </w: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411D1" w:rsidRPr="0042321E" w:rsidRDefault="00D411D1" w:rsidP="001E5470">
            <w:pPr>
              <w:widowControl w:val="0"/>
              <w:overflowPunct w:val="0"/>
              <w:autoSpaceDE w:val="0"/>
              <w:autoSpaceDN w:val="0"/>
              <w:adjustRightInd w:val="0"/>
              <w:textAlignment w:val="baseline"/>
              <w:rPr>
                <w:rFonts w:cs="Arial"/>
                <w:b/>
                <w:szCs w:val="20"/>
                <w:lang w:eastAsia="sl-SI"/>
              </w:rPr>
            </w:pPr>
            <w:r w:rsidRPr="0042321E">
              <w:rPr>
                <w:rFonts w:cs="Arial"/>
                <w:b/>
                <w:szCs w:val="20"/>
                <w:lang w:eastAsia="sl-SI"/>
              </w:rPr>
              <w:t>10. Gradivo je uvrščeno v delovni program vlade:</w:t>
            </w:r>
          </w:p>
        </w:tc>
        <w:tc>
          <w:tcPr>
            <w:tcW w:w="2431" w:type="dxa"/>
            <w:gridSpan w:val="2"/>
            <w:vAlign w:val="center"/>
          </w:tcPr>
          <w:p w:rsidR="00D411D1" w:rsidRPr="0042321E" w:rsidRDefault="00D411D1" w:rsidP="001E5470">
            <w:pPr>
              <w:widowControl w:val="0"/>
              <w:overflowPunct w:val="0"/>
              <w:autoSpaceDE w:val="0"/>
              <w:autoSpaceDN w:val="0"/>
              <w:adjustRightInd w:val="0"/>
              <w:jc w:val="center"/>
              <w:textAlignment w:val="baseline"/>
              <w:rPr>
                <w:rFonts w:cs="Arial"/>
                <w:szCs w:val="20"/>
                <w:lang w:eastAsia="sl-SI"/>
              </w:rPr>
            </w:pPr>
            <w:r w:rsidRPr="0042321E">
              <w:rPr>
                <w:rFonts w:cs="Arial"/>
                <w:szCs w:val="20"/>
                <w:lang w:eastAsia="sl-SI"/>
              </w:rPr>
              <w:t>DA/</w:t>
            </w:r>
            <w:r w:rsidRPr="0042321E">
              <w:rPr>
                <w:rFonts w:cs="Arial"/>
                <w:b/>
                <w:szCs w:val="20"/>
                <w:lang w:eastAsia="sl-SI"/>
              </w:rPr>
              <w:t>NE</w:t>
            </w:r>
          </w:p>
        </w:tc>
      </w:tr>
      <w:tr w:rsidR="00D411D1" w:rsidRPr="0042321E"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411D1" w:rsidRPr="0042321E" w:rsidRDefault="00D411D1"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D411D1" w:rsidRPr="0042321E" w:rsidRDefault="00D411D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D411D1" w:rsidRPr="0042321E" w:rsidRDefault="008971AD"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42321E">
              <w:rPr>
                <w:rFonts w:cs="Arial"/>
                <w:szCs w:val="20"/>
                <w:lang w:eastAsia="sl-SI"/>
              </w:rPr>
              <w:t xml:space="preserve">                 </w:t>
            </w:r>
            <w:r w:rsidR="00FB6E86" w:rsidRPr="0042321E">
              <w:rPr>
                <w:rFonts w:cs="Arial"/>
                <w:szCs w:val="20"/>
                <w:lang w:eastAsia="sl-SI"/>
              </w:rPr>
              <w:t>M</w:t>
            </w:r>
            <w:r w:rsidR="00D411D1" w:rsidRPr="0042321E">
              <w:rPr>
                <w:rFonts w:cs="Arial"/>
                <w:szCs w:val="20"/>
                <w:lang w:eastAsia="sl-SI"/>
              </w:rPr>
              <w:t>ag. Dejan Židan</w:t>
            </w:r>
          </w:p>
          <w:p w:rsidR="00D411D1" w:rsidRPr="0042321E" w:rsidRDefault="008971AD"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42321E">
              <w:rPr>
                <w:rFonts w:cs="Arial"/>
                <w:szCs w:val="20"/>
                <w:lang w:eastAsia="sl-SI"/>
              </w:rPr>
              <w:t xml:space="preserve">                     </w:t>
            </w:r>
            <w:r w:rsidR="00D411D1" w:rsidRPr="0042321E">
              <w:rPr>
                <w:rFonts w:cs="Arial"/>
                <w:szCs w:val="20"/>
                <w:lang w:eastAsia="sl-SI"/>
              </w:rPr>
              <w:t xml:space="preserve"> minister</w:t>
            </w:r>
          </w:p>
          <w:p w:rsidR="00D411D1" w:rsidRPr="0042321E" w:rsidRDefault="00D411D1"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42321E" w:rsidRDefault="000C6525" w:rsidP="00125C05">
      <w:pPr>
        <w:pStyle w:val="Poglavje"/>
        <w:spacing w:before="0" w:after="0" w:line="240" w:lineRule="auto"/>
        <w:ind w:left="3400"/>
        <w:jc w:val="left"/>
        <w:rPr>
          <w:b w:val="0"/>
          <w:sz w:val="20"/>
          <w:szCs w:val="20"/>
        </w:rPr>
      </w:pPr>
    </w:p>
    <w:p w:rsidR="00125C05" w:rsidRPr="0042321E" w:rsidRDefault="00125C05" w:rsidP="000C6525">
      <w:pPr>
        <w:pStyle w:val="Poglavje"/>
        <w:spacing w:before="0" w:after="0" w:line="240" w:lineRule="auto"/>
        <w:ind w:left="3400"/>
        <w:rPr>
          <w:b w:val="0"/>
          <w:sz w:val="20"/>
          <w:szCs w:val="20"/>
        </w:rPr>
      </w:pPr>
    </w:p>
    <w:p w:rsidR="00125C05" w:rsidRPr="0042321E" w:rsidRDefault="00125C05" w:rsidP="000C6525">
      <w:pPr>
        <w:pStyle w:val="Poglavje"/>
        <w:spacing w:before="0" w:after="0" w:line="240" w:lineRule="auto"/>
        <w:ind w:left="3400"/>
        <w:rPr>
          <w:b w:val="0"/>
          <w:sz w:val="20"/>
          <w:szCs w:val="20"/>
        </w:rPr>
      </w:pPr>
    </w:p>
    <w:p w:rsidR="00125C05" w:rsidRPr="0042321E" w:rsidRDefault="00125C05" w:rsidP="00125C05">
      <w:pPr>
        <w:pStyle w:val="Poglavje"/>
        <w:spacing w:before="0" w:after="0" w:line="240" w:lineRule="auto"/>
        <w:jc w:val="left"/>
        <w:rPr>
          <w:b w:val="0"/>
          <w:sz w:val="20"/>
          <w:szCs w:val="20"/>
        </w:rPr>
      </w:pPr>
    </w:p>
    <w:p w:rsidR="00125C05" w:rsidRPr="0042321E" w:rsidRDefault="00125C05" w:rsidP="000C6525">
      <w:pPr>
        <w:pStyle w:val="Poglavje"/>
        <w:spacing w:before="0" w:after="0" w:line="240" w:lineRule="auto"/>
        <w:ind w:left="3400"/>
        <w:rPr>
          <w:b w:val="0"/>
          <w:sz w:val="20"/>
          <w:szCs w:val="20"/>
        </w:rPr>
      </w:pPr>
    </w:p>
    <w:p w:rsidR="000C6525" w:rsidRPr="0042321E" w:rsidRDefault="000C6525" w:rsidP="006C1C49">
      <w:pPr>
        <w:spacing w:line="240" w:lineRule="atLeast"/>
        <w:ind w:left="6372" w:firstLine="708"/>
        <w:rPr>
          <w:rFonts w:cs="Arial"/>
          <w:b/>
          <w:iCs/>
          <w:szCs w:val="20"/>
        </w:rPr>
        <w:sectPr w:rsidR="000C6525" w:rsidRPr="0042321E" w:rsidSect="00990D2C">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tbl>
      <w:tblPr>
        <w:tblpPr w:leftFromText="141" w:rightFromText="141" w:vertAnchor="text" w:horzAnchor="margin" w:tblpY="227"/>
        <w:tblW w:w="0" w:type="auto"/>
        <w:tblLook w:val="04A0" w:firstRow="1" w:lastRow="0" w:firstColumn="1" w:lastColumn="0" w:noHBand="0" w:noVBand="1"/>
      </w:tblPr>
      <w:tblGrid>
        <w:gridCol w:w="8714"/>
      </w:tblGrid>
      <w:tr w:rsidR="009818D3" w:rsidRPr="0042321E" w:rsidTr="009818D3">
        <w:tc>
          <w:tcPr>
            <w:tcW w:w="8714" w:type="dxa"/>
          </w:tcPr>
          <w:p w:rsidR="008F5B95" w:rsidRPr="0042321E" w:rsidRDefault="008F5B95" w:rsidP="008F5B95">
            <w:pPr>
              <w:suppressAutoHyphens/>
              <w:overflowPunct w:val="0"/>
              <w:autoSpaceDE w:val="0"/>
              <w:autoSpaceDN w:val="0"/>
              <w:adjustRightInd w:val="0"/>
              <w:jc w:val="right"/>
              <w:textAlignment w:val="baseline"/>
              <w:rPr>
                <w:rFonts w:cs="Arial"/>
                <w:b/>
                <w:szCs w:val="20"/>
                <w:lang w:eastAsia="sl-SI"/>
              </w:rPr>
            </w:pPr>
            <w:r w:rsidRPr="0042321E">
              <w:rPr>
                <w:rFonts w:cs="Arial"/>
                <w:b/>
                <w:szCs w:val="20"/>
                <w:lang w:eastAsia="sl-SI"/>
              </w:rPr>
              <w:lastRenderedPageBreak/>
              <w:t>PREDLOG</w:t>
            </w:r>
          </w:p>
          <w:p w:rsidR="008F5B95" w:rsidRPr="0042321E" w:rsidRDefault="008F5B95" w:rsidP="008F5B95">
            <w:pPr>
              <w:suppressAutoHyphens/>
              <w:overflowPunct w:val="0"/>
              <w:autoSpaceDE w:val="0"/>
              <w:autoSpaceDN w:val="0"/>
              <w:adjustRightInd w:val="0"/>
              <w:jc w:val="right"/>
              <w:textAlignment w:val="baseline"/>
              <w:rPr>
                <w:rFonts w:cs="Arial"/>
                <w:b/>
                <w:szCs w:val="20"/>
                <w:lang w:eastAsia="sl-SI"/>
              </w:rPr>
            </w:pPr>
            <w:r w:rsidRPr="0042321E">
              <w:rPr>
                <w:rFonts w:cs="Arial"/>
                <w:b/>
                <w:szCs w:val="20"/>
                <w:lang w:eastAsia="sl-SI"/>
              </w:rPr>
              <w:t xml:space="preserve">EVA: </w:t>
            </w:r>
            <w:r w:rsidR="00D202FD" w:rsidRPr="0042321E">
              <w:rPr>
                <w:rFonts w:cs="Arial"/>
                <w:b/>
                <w:color w:val="000000"/>
                <w:szCs w:val="20"/>
              </w:rPr>
              <w:t>2015-2330-0092</w:t>
            </w:r>
          </w:p>
          <w:p w:rsidR="008F5B95" w:rsidRPr="0042321E" w:rsidRDefault="00343B23" w:rsidP="008F5B95">
            <w:pPr>
              <w:suppressAutoHyphens/>
              <w:overflowPunct w:val="0"/>
              <w:autoSpaceDE w:val="0"/>
              <w:autoSpaceDN w:val="0"/>
              <w:adjustRightInd w:val="0"/>
              <w:jc w:val="right"/>
              <w:textAlignment w:val="baseline"/>
              <w:rPr>
                <w:rFonts w:cs="Arial"/>
                <w:b/>
                <w:szCs w:val="20"/>
                <w:lang w:eastAsia="sl-SI"/>
              </w:rPr>
            </w:pPr>
            <w:r w:rsidRPr="0042321E">
              <w:rPr>
                <w:rFonts w:cs="Arial"/>
                <w:b/>
                <w:szCs w:val="20"/>
                <w:lang w:eastAsia="sl-SI"/>
              </w:rPr>
              <w:t>REDNI</w:t>
            </w:r>
            <w:r w:rsidR="008407D6" w:rsidRPr="0042321E">
              <w:rPr>
                <w:rFonts w:cs="Arial"/>
                <w:b/>
                <w:szCs w:val="20"/>
                <w:lang w:eastAsia="sl-SI"/>
              </w:rPr>
              <w:t xml:space="preserve"> </w:t>
            </w:r>
            <w:r w:rsidR="008F5B95" w:rsidRPr="0042321E">
              <w:rPr>
                <w:rFonts w:cs="Arial"/>
                <w:b/>
                <w:szCs w:val="20"/>
                <w:lang w:eastAsia="sl-SI"/>
              </w:rPr>
              <w:t xml:space="preserve">POSTOPEK </w:t>
            </w:r>
          </w:p>
          <w:p w:rsidR="00387B41" w:rsidRPr="0042321E" w:rsidRDefault="00387B41" w:rsidP="009818D3">
            <w:pPr>
              <w:suppressAutoHyphens/>
              <w:overflowPunct w:val="0"/>
              <w:autoSpaceDE w:val="0"/>
              <w:autoSpaceDN w:val="0"/>
              <w:adjustRightInd w:val="0"/>
              <w:jc w:val="center"/>
              <w:textAlignment w:val="baseline"/>
              <w:rPr>
                <w:rFonts w:cs="Arial"/>
                <w:b/>
                <w:sz w:val="28"/>
                <w:szCs w:val="28"/>
                <w:lang w:eastAsia="sl-SI"/>
              </w:rPr>
            </w:pPr>
          </w:p>
          <w:p w:rsidR="008F5B95" w:rsidRPr="0042321E" w:rsidRDefault="00387B41" w:rsidP="009818D3">
            <w:pPr>
              <w:suppressAutoHyphens/>
              <w:overflowPunct w:val="0"/>
              <w:autoSpaceDE w:val="0"/>
              <w:autoSpaceDN w:val="0"/>
              <w:adjustRightInd w:val="0"/>
              <w:jc w:val="center"/>
              <w:textAlignment w:val="baseline"/>
              <w:rPr>
                <w:rFonts w:cs="Arial"/>
                <w:b/>
                <w:sz w:val="28"/>
                <w:szCs w:val="28"/>
                <w:lang w:eastAsia="sl-SI"/>
              </w:rPr>
            </w:pPr>
            <w:r w:rsidRPr="0042321E">
              <w:rPr>
                <w:rFonts w:cs="Arial"/>
                <w:b/>
                <w:sz w:val="28"/>
                <w:szCs w:val="28"/>
                <w:lang w:eastAsia="sl-SI"/>
              </w:rPr>
              <w:t>Zakon o omejevanju ali prepovedi pridelave gensko spremenjenih rastlin</w:t>
            </w:r>
          </w:p>
          <w:p w:rsidR="00387B41" w:rsidRPr="0042321E" w:rsidRDefault="00387B41" w:rsidP="009818D3">
            <w:pPr>
              <w:suppressAutoHyphens/>
              <w:overflowPunct w:val="0"/>
              <w:autoSpaceDE w:val="0"/>
              <w:autoSpaceDN w:val="0"/>
              <w:adjustRightInd w:val="0"/>
              <w:jc w:val="center"/>
              <w:textAlignment w:val="baseline"/>
              <w:rPr>
                <w:rFonts w:cs="Arial"/>
                <w:b/>
                <w:sz w:val="28"/>
                <w:szCs w:val="28"/>
                <w:lang w:eastAsia="sl-SI"/>
              </w:rPr>
            </w:pPr>
          </w:p>
          <w:p w:rsidR="009818D3" w:rsidRPr="0042321E" w:rsidRDefault="009818D3" w:rsidP="009818D3">
            <w:pPr>
              <w:suppressAutoHyphens/>
              <w:overflowPunct w:val="0"/>
              <w:autoSpaceDE w:val="0"/>
              <w:autoSpaceDN w:val="0"/>
              <w:adjustRightInd w:val="0"/>
              <w:jc w:val="center"/>
              <w:textAlignment w:val="baseline"/>
              <w:rPr>
                <w:rFonts w:cs="Arial"/>
                <w:b/>
                <w:szCs w:val="20"/>
                <w:lang w:eastAsia="sl-SI"/>
              </w:rPr>
            </w:pP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I. UVOD</w:t>
            </w:r>
          </w:p>
          <w:p w:rsidR="00243C7E" w:rsidRPr="0042321E" w:rsidRDefault="00243C7E" w:rsidP="009818D3">
            <w:pPr>
              <w:suppressAutoHyphens/>
              <w:overflowPunct w:val="0"/>
              <w:autoSpaceDE w:val="0"/>
              <w:autoSpaceDN w:val="0"/>
              <w:adjustRightInd w:val="0"/>
              <w:textAlignment w:val="baseline"/>
              <w:outlineLvl w:val="3"/>
              <w:rPr>
                <w:rFonts w:cs="Arial"/>
                <w:b/>
                <w:szCs w:val="20"/>
                <w:lang w:eastAsia="sl-SI"/>
              </w:rPr>
            </w:pP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1. OCENA STANJA IN RAZLOGI ZA SPREJEM PREDLOGA ZAKONA</w:t>
            </w:r>
          </w:p>
          <w:p w:rsidR="008F5B95" w:rsidRPr="0042321E" w:rsidRDefault="008F5B95" w:rsidP="009818D3">
            <w:pPr>
              <w:suppressAutoHyphens/>
              <w:overflowPunct w:val="0"/>
              <w:autoSpaceDE w:val="0"/>
              <w:autoSpaceDN w:val="0"/>
              <w:adjustRightInd w:val="0"/>
              <w:textAlignment w:val="baseline"/>
              <w:outlineLvl w:val="3"/>
              <w:rPr>
                <w:rFonts w:cs="Arial"/>
                <w:b/>
                <w:szCs w:val="20"/>
                <w:lang w:eastAsia="sl-SI"/>
              </w:rPr>
            </w:pPr>
          </w:p>
          <w:p w:rsidR="00C219DD" w:rsidRPr="0042321E" w:rsidRDefault="00C219DD" w:rsidP="00C219DD">
            <w:pPr>
              <w:autoSpaceDE w:val="0"/>
              <w:autoSpaceDN w:val="0"/>
              <w:jc w:val="both"/>
            </w:pPr>
            <w:r w:rsidRPr="0042321E">
              <w:t xml:space="preserve">Za slovensko kmetijstvo je značilno, da </w:t>
            </w:r>
            <w:r w:rsidR="00FB6E86" w:rsidRPr="0042321E">
              <w:t>ima</w:t>
            </w:r>
            <w:r w:rsidRPr="0042321E">
              <w:t xml:space="preserve"> </w:t>
            </w:r>
            <w:r w:rsidR="00FB6E86" w:rsidRPr="0042321E">
              <w:t>precejš</w:t>
            </w:r>
            <w:r w:rsidRPr="0042321E">
              <w:t xml:space="preserve">en delež kmetijskih zemljišč </w:t>
            </w:r>
            <w:r w:rsidR="00FB6E86" w:rsidRPr="0042321E">
              <w:t>na</w:t>
            </w:r>
            <w:r w:rsidRPr="0042321E">
              <w:t xml:space="preserve"> območjih z omejenimi možnostmi za kmetijsko dejavnost. Manj ugodne razmere za</w:t>
            </w:r>
            <w:r w:rsidR="00FB6E86" w:rsidRPr="0042321E">
              <w:t>njo</w:t>
            </w:r>
            <w:r w:rsidRPr="0042321E">
              <w:t xml:space="preserve"> pomenijo manjšo proizvodno sposobnost kmetij, ožji izbor kultur </w:t>
            </w:r>
            <w:r w:rsidR="00FB6E86" w:rsidRPr="0042321E">
              <w:t xml:space="preserve">in </w:t>
            </w:r>
            <w:r w:rsidRPr="0042321E">
              <w:t>dražjo pridelavo, posledice manj ugodnih razmer pa se kažejo tudi v socialno-ekonomski s</w:t>
            </w:r>
            <w:r w:rsidR="00FB6E86" w:rsidRPr="0042321E">
              <w:t>estav</w:t>
            </w:r>
            <w:r w:rsidRPr="0042321E">
              <w:t>i kmetijskih gospodarstev. Posest in parcel</w:t>
            </w:r>
            <w:r w:rsidR="00A176C8" w:rsidRPr="0042321E">
              <w:t>n</w:t>
            </w:r>
            <w:r w:rsidR="002C1ABB" w:rsidRPr="0042321E">
              <w:t>e</w:t>
            </w:r>
            <w:r w:rsidRPr="0042321E">
              <w:t xml:space="preserve"> s</w:t>
            </w:r>
            <w:r w:rsidR="002C1ABB" w:rsidRPr="0042321E">
              <w:t>estav</w:t>
            </w:r>
            <w:r w:rsidRPr="0042321E">
              <w:t>a slovenskih kmetij je izredno razpršena in razdrobljena, kmetijska pridelava pa je pretežno tradicionalna in manj intenzivna k</w:t>
            </w:r>
            <w:r w:rsidR="002C1ABB" w:rsidRPr="0042321E">
              <w:t>akor</w:t>
            </w:r>
            <w:r w:rsidRPr="0042321E">
              <w:t xml:space="preserve"> v drugih državah Evropske unije (v nadaljnjem besedilu: EU). </w:t>
            </w:r>
          </w:p>
          <w:p w:rsidR="00C219DD" w:rsidRPr="0042321E" w:rsidRDefault="00C219DD" w:rsidP="00C219DD">
            <w:pPr>
              <w:jc w:val="both"/>
            </w:pPr>
          </w:p>
          <w:p w:rsidR="00D85C24" w:rsidRPr="0042321E" w:rsidRDefault="00FE36DE" w:rsidP="00D85C24">
            <w:pPr>
              <w:jc w:val="both"/>
            </w:pPr>
            <w:r w:rsidRPr="0042321E">
              <w:t xml:space="preserve">Republika </w:t>
            </w:r>
            <w:r w:rsidR="00C219DD" w:rsidRPr="0042321E">
              <w:t xml:space="preserve">Slovenija </w:t>
            </w:r>
            <w:r w:rsidRPr="0042321E">
              <w:t xml:space="preserve">(v nadaljnjem besedilu: RS) </w:t>
            </w:r>
            <w:r w:rsidR="00C219DD" w:rsidRPr="0042321E">
              <w:t>se je leta 1993 (s spreje</w:t>
            </w:r>
            <w:r w:rsidR="002C1ABB" w:rsidRPr="0042321E">
              <w:t>tje</w:t>
            </w:r>
            <w:r w:rsidR="00C219DD" w:rsidRPr="0042321E">
              <w:t xml:space="preserve">m </w:t>
            </w:r>
            <w:r w:rsidR="00C219DD" w:rsidRPr="0042321E">
              <w:rPr>
                <w:b/>
              </w:rPr>
              <w:t>Strategije razvoja slovenskega kmetijstva</w:t>
            </w:r>
            <w:r w:rsidR="00C219DD" w:rsidRPr="0042321E">
              <w:t xml:space="preserve">) opredelila za </w:t>
            </w:r>
            <w:proofErr w:type="spellStart"/>
            <w:r w:rsidR="00C219DD" w:rsidRPr="0042321E">
              <w:t>ekosocialn</w:t>
            </w:r>
            <w:r w:rsidR="002C1ABB" w:rsidRPr="0042321E">
              <w:t>o</w:t>
            </w:r>
            <w:proofErr w:type="spellEnd"/>
            <w:r w:rsidR="00C219DD" w:rsidRPr="0042321E">
              <w:t xml:space="preserve"> kmetijstv</w:t>
            </w:r>
            <w:r w:rsidR="002C1ABB" w:rsidRPr="0042321E">
              <w:t>o</w:t>
            </w:r>
            <w:r w:rsidR="00C219DD" w:rsidRPr="0042321E">
              <w:t xml:space="preserve">, saj lahko </w:t>
            </w:r>
            <w:r w:rsidR="002C1ABB" w:rsidRPr="0042321E">
              <w:t xml:space="preserve">njeno </w:t>
            </w:r>
            <w:r w:rsidR="00C219DD" w:rsidRPr="0042321E">
              <w:t xml:space="preserve">kmetijstvo svoje prednosti v danih razmerah izkoristi zlasti v okolju prijaznih oblikah kmetovanja. </w:t>
            </w:r>
            <w:r w:rsidR="00C219DD" w:rsidRPr="0042321E">
              <w:rPr>
                <w:szCs w:val="20"/>
              </w:rPr>
              <w:t xml:space="preserve">Na podlagi programa reforme kmetijske politike je </w:t>
            </w:r>
            <w:r w:rsidR="002C1ABB" w:rsidRPr="0042321E">
              <w:rPr>
                <w:szCs w:val="20"/>
              </w:rPr>
              <w:t>v</w:t>
            </w:r>
            <w:r w:rsidR="00C219DD" w:rsidRPr="0042321E">
              <w:rPr>
                <w:szCs w:val="20"/>
              </w:rPr>
              <w:t xml:space="preserve">lada aprila 2001 sprejela prvi </w:t>
            </w:r>
            <w:r w:rsidR="00C219DD" w:rsidRPr="0042321E">
              <w:rPr>
                <w:b/>
                <w:szCs w:val="20"/>
              </w:rPr>
              <w:t>Slovenski kmetijsko-okoljski program (SKOP)</w:t>
            </w:r>
            <w:r w:rsidR="00C219DD" w:rsidRPr="0042321E">
              <w:rPr>
                <w:szCs w:val="20"/>
              </w:rPr>
              <w:t xml:space="preserve">, ki je </w:t>
            </w:r>
            <w:r w:rsidR="002C1ABB" w:rsidRPr="0042321E">
              <w:rPr>
                <w:szCs w:val="20"/>
              </w:rPr>
              <w:t>glede</w:t>
            </w:r>
            <w:r w:rsidR="00C219DD" w:rsidRPr="0042321E">
              <w:rPr>
                <w:szCs w:val="20"/>
              </w:rPr>
              <w:t xml:space="preserve"> kmetijsko-okoljskih ukrepov p</w:t>
            </w:r>
            <w:r w:rsidR="00700A4E" w:rsidRPr="0042321E">
              <w:rPr>
                <w:szCs w:val="20"/>
              </w:rPr>
              <w:t>rinaša</w:t>
            </w:r>
            <w:r w:rsidR="00C219DD" w:rsidRPr="0042321E">
              <w:rPr>
                <w:szCs w:val="20"/>
              </w:rPr>
              <w:t xml:space="preserve">l prilagoditev pravnega reda </w:t>
            </w:r>
            <w:r w:rsidRPr="0042321E">
              <w:rPr>
                <w:szCs w:val="20"/>
              </w:rPr>
              <w:t xml:space="preserve">RS </w:t>
            </w:r>
            <w:r w:rsidR="00C219DD" w:rsidRPr="0042321E">
              <w:rPr>
                <w:szCs w:val="20"/>
              </w:rPr>
              <w:t xml:space="preserve">pravnemu redu EU. </w:t>
            </w:r>
            <w:r w:rsidR="00963FF3" w:rsidRPr="0042321E">
              <w:rPr>
                <w:szCs w:val="20"/>
              </w:rPr>
              <w:t xml:space="preserve">Izpopolnitev </w:t>
            </w:r>
            <w:r w:rsidR="00C219DD" w:rsidRPr="0042321E">
              <w:rPr>
                <w:szCs w:val="20"/>
              </w:rPr>
              <w:t>do</w:t>
            </w:r>
            <w:r w:rsidR="00A176C8" w:rsidRPr="0042321E">
              <w:rPr>
                <w:szCs w:val="20"/>
              </w:rPr>
              <w:t>t</w:t>
            </w:r>
            <w:r w:rsidR="00C219DD" w:rsidRPr="0042321E">
              <w:rPr>
                <w:szCs w:val="20"/>
              </w:rPr>
              <w:t xml:space="preserve">edanjih dosežkov na tem področju </w:t>
            </w:r>
            <w:r w:rsidR="00963FF3" w:rsidRPr="0042321E">
              <w:rPr>
                <w:szCs w:val="20"/>
              </w:rPr>
              <w:t xml:space="preserve">je </w:t>
            </w:r>
            <w:r w:rsidR="00C219DD" w:rsidRPr="0042321E">
              <w:rPr>
                <w:szCs w:val="20"/>
              </w:rPr>
              <w:t xml:space="preserve">v letu 2007 sprejeti </w:t>
            </w:r>
            <w:r w:rsidR="00C219DD" w:rsidRPr="0042321E">
              <w:rPr>
                <w:rStyle w:val="A2"/>
                <w:b/>
              </w:rPr>
              <w:t>Program razvoja podeželja Republike Slo</w:t>
            </w:r>
            <w:r w:rsidR="00C219DD" w:rsidRPr="0042321E">
              <w:rPr>
                <w:rStyle w:val="A2"/>
                <w:b/>
              </w:rPr>
              <w:softHyphen/>
              <w:t>venije za programsko obdobje 2007</w:t>
            </w:r>
            <w:r w:rsidR="002C1ABB" w:rsidRPr="0042321E">
              <w:rPr>
                <w:rStyle w:val="A2"/>
                <w:b/>
              </w:rPr>
              <w:t>–</w:t>
            </w:r>
            <w:r w:rsidR="00C219DD" w:rsidRPr="0042321E">
              <w:rPr>
                <w:rStyle w:val="A2"/>
                <w:b/>
              </w:rPr>
              <w:t>2013</w:t>
            </w:r>
            <w:r w:rsidR="00C219DD" w:rsidRPr="0042321E">
              <w:rPr>
                <w:rStyle w:val="A2"/>
              </w:rPr>
              <w:t>,</w:t>
            </w:r>
            <w:r w:rsidR="00C219DD" w:rsidRPr="0042321E">
              <w:rPr>
                <w:szCs w:val="20"/>
              </w:rPr>
              <w:t xml:space="preserve"> ki </w:t>
            </w:r>
            <w:r w:rsidR="00963FF3" w:rsidRPr="0042321E">
              <w:rPr>
                <w:szCs w:val="20"/>
              </w:rPr>
              <w:t>pr</w:t>
            </w:r>
            <w:r w:rsidR="00700A4E" w:rsidRPr="0042321E">
              <w:rPr>
                <w:szCs w:val="20"/>
              </w:rPr>
              <w:t>i</w:t>
            </w:r>
            <w:r w:rsidR="00C219DD" w:rsidRPr="0042321E">
              <w:rPr>
                <w:szCs w:val="20"/>
              </w:rPr>
              <w:t xml:space="preserve"> 2. programsk</w:t>
            </w:r>
            <w:r w:rsidR="00963FF3" w:rsidRPr="0042321E">
              <w:rPr>
                <w:szCs w:val="20"/>
              </w:rPr>
              <w:t>i</w:t>
            </w:r>
            <w:r w:rsidR="00C219DD" w:rsidRPr="0042321E">
              <w:rPr>
                <w:szCs w:val="20"/>
              </w:rPr>
              <w:t xml:space="preserve"> osi ohranja ukrepe do</w:t>
            </w:r>
            <w:r w:rsidR="00A176C8" w:rsidRPr="0042321E">
              <w:rPr>
                <w:szCs w:val="20"/>
              </w:rPr>
              <w:t>t</w:t>
            </w:r>
            <w:r w:rsidR="00C219DD" w:rsidRPr="0042321E">
              <w:rPr>
                <w:szCs w:val="20"/>
              </w:rPr>
              <w:t>edanjih kmetijsko-okoljskih programov, med drugim ukrepe za spodbujanje sonaravnih oblik kmetijstva</w:t>
            </w:r>
            <w:r w:rsidR="00C219DD" w:rsidRPr="0042321E">
              <w:rPr>
                <w:b/>
                <w:szCs w:val="20"/>
              </w:rPr>
              <w:t xml:space="preserve">, </w:t>
            </w:r>
            <w:r w:rsidR="004737DC" w:rsidRPr="0042321E">
              <w:rPr>
                <w:szCs w:val="20"/>
              </w:rPr>
              <w:t xml:space="preserve">pri katerih </w:t>
            </w:r>
            <w:r w:rsidR="00C219DD" w:rsidRPr="0042321E">
              <w:rPr>
                <w:szCs w:val="20"/>
              </w:rPr>
              <w:t xml:space="preserve">uporaba </w:t>
            </w:r>
            <w:r w:rsidR="00C219DD" w:rsidRPr="0042321E">
              <w:rPr>
                <w:b/>
                <w:szCs w:val="20"/>
              </w:rPr>
              <w:t>gensko spremenjenih organizmov</w:t>
            </w:r>
            <w:r w:rsidR="00C219DD" w:rsidRPr="0042321E">
              <w:rPr>
                <w:szCs w:val="20"/>
              </w:rPr>
              <w:t xml:space="preserve"> (v nadaljnjem besedilu: GSO) in proizvodov, pridobljenih iz GSO, ni </w:t>
            </w:r>
            <w:r w:rsidR="00A73114" w:rsidRPr="0042321E">
              <w:rPr>
                <w:szCs w:val="20"/>
              </w:rPr>
              <w:t xml:space="preserve">bila </w:t>
            </w:r>
            <w:r w:rsidR="00C219DD" w:rsidRPr="0042321E">
              <w:rPr>
                <w:szCs w:val="20"/>
              </w:rPr>
              <w:t>dovoljena.</w:t>
            </w:r>
            <w:r w:rsidR="007003CB" w:rsidRPr="0042321E">
              <w:rPr>
                <w:szCs w:val="20"/>
              </w:rPr>
              <w:t xml:space="preserve"> </w:t>
            </w:r>
            <w:r w:rsidRPr="0042321E">
              <w:t>RS</w:t>
            </w:r>
            <w:r w:rsidR="00D85C24" w:rsidRPr="0042321E">
              <w:t xml:space="preserve"> si je tudi s sprejeto </w:t>
            </w:r>
            <w:r w:rsidR="00B175DD" w:rsidRPr="0042321E">
              <w:rPr>
                <w:b/>
              </w:rPr>
              <w:t>Resolucijo o strateških usmeritvah razvoja slovenskega kmetijstva in živilstva do leta 2020 – »</w:t>
            </w:r>
            <w:proofErr w:type="spellStart"/>
            <w:r w:rsidR="00B175DD" w:rsidRPr="0042321E">
              <w:rPr>
                <w:b/>
              </w:rPr>
              <w:t>Zagotovimo.si</w:t>
            </w:r>
            <w:proofErr w:type="spellEnd"/>
            <w:r w:rsidR="00B175DD" w:rsidRPr="0042321E">
              <w:rPr>
                <w:b/>
              </w:rPr>
              <w:t xml:space="preserve"> hrano za jutri«</w:t>
            </w:r>
            <w:r w:rsidR="00D85C24" w:rsidRPr="0042321E">
              <w:t xml:space="preserve"> (Uradni list RS, št. 25/11), ki jo je Državni zbor </w:t>
            </w:r>
            <w:r w:rsidRPr="0042321E">
              <w:t>RS</w:t>
            </w:r>
            <w:r w:rsidR="00D85C24" w:rsidRPr="0042321E">
              <w:t xml:space="preserve"> sprejel na seji 29. marca 2011, zastavila jasen cilj: prepoved gojenja GS-rastlin. </w:t>
            </w:r>
          </w:p>
          <w:p w:rsidR="00D85C24" w:rsidRPr="0042321E" w:rsidRDefault="00D85C24" w:rsidP="00D85C24">
            <w:pPr>
              <w:jc w:val="both"/>
              <w:rPr>
                <w:rFonts w:cs="Arial"/>
                <w:szCs w:val="20"/>
              </w:rPr>
            </w:pPr>
          </w:p>
          <w:p w:rsidR="00D17EED" w:rsidRPr="0042321E" w:rsidRDefault="00536E75" w:rsidP="00DA776A">
            <w:pPr>
              <w:jc w:val="both"/>
            </w:pPr>
            <w:r w:rsidRPr="0042321E">
              <w:t xml:space="preserve">Pogoje in postopek odobritve </w:t>
            </w:r>
            <w:r w:rsidR="00C219DD" w:rsidRPr="0042321E">
              <w:t xml:space="preserve">GSO </w:t>
            </w:r>
            <w:r w:rsidRPr="0042321E">
              <w:t xml:space="preserve">za dajanje na trg </w:t>
            </w:r>
            <w:r w:rsidR="00A923CF" w:rsidRPr="0042321E">
              <w:t xml:space="preserve">EU </w:t>
            </w:r>
            <w:r w:rsidRPr="0042321E">
              <w:t xml:space="preserve">z namenom pridelave, vključno s pridelavo gensko spremenjenih rastlin (v nadaljnjem besedilu GS-rastlin), </w:t>
            </w:r>
            <w:r w:rsidR="00C219DD" w:rsidRPr="0042321E">
              <w:t xml:space="preserve">v </w:t>
            </w:r>
            <w:r w:rsidR="00FE36DE" w:rsidRPr="0042321E">
              <w:t xml:space="preserve"> RS </w:t>
            </w:r>
            <w:r w:rsidR="00C219DD" w:rsidRPr="0042321E">
              <w:t>urej</w:t>
            </w:r>
            <w:r w:rsidR="007A4A4E" w:rsidRPr="0042321E">
              <w:t>ajo naslednji predpisi o GSO (v nadaljnjem besedilu</w:t>
            </w:r>
            <w:r w:rsidR="00D17EED" w:rsidRPr="0042321E">
              <w:t>:</w:t>
            </w:r>
            <w:r w:rsidR="007A4A4E" w:rsidRPr="0042321E">
              <w:t xml:space="preserve"> veljavni predpisi, ki urejajo GSO):</w:t>
            </w:r>
          </w:p>
          <w:p w:rsidR="0000153F" w:rsidRPr="0042321E" w:rsidRDefault="00C219DD" w:rsidP="00586348">
            <w:pPr>
              <w:numPr>
                <w:ilvl w:val="1"/>
                <w:numId w:val="10"/>
              </w:numPr>
              <w:ind w:left="584" w:hanging="357"/>
              <w:jc w:val="both"/>
            </w:pPr>
            <w:r w:rsidRPr="0042321E">
              <w:rPr>
                <w:b/>
              </w:rPr>
              <w:t>Zakon o ravnanju z gensko spremenjenimi organizmi</w:t>
            </w:r>
            <w:r w:rsidRPr="0042321E">
              <w:t xml:space="preserve"> (Uradni list RS, št. </w:t>
            </w:r>
            <w:r w:rsidR="00536E75" w:rsidRPr="0042321E">
              <w:t xml:space="preserve">23/05 – uradno prečiščeno besedilo, 21/10 in 90/12 – </w:t>
            </w:r>
            <w:proofErr w:type="spellStart"/>
            <w:r w:rsidR="00536E75" w:rsidRPr="0042321E">
              <w:t>ZdZPVHVVR</w:t>
            </w:r>
            <w:proofErr w:type="spellEnd"/>
            <w:r w:rsidR="008A2CB8" w:rsidRPr="0042321E">
              <w:t>; v nadaljnjem besedilu: ZRGSO</w:t>
            </w:r>
            <w:r w:rsidRPr="0042321E">
              <w:t>)</w:t>
            </w:r>
            <w:r w:rsidR="00536E75" w:rsidRPr="0042321E">
              <w:t xml:space="preserve">, ki </w:t>
            </w:r>
            <w:r w:rsidRPr="0042321E">
              <w:t>v slovenski pravni red pren</w:t>
            </w:r>
            <w:r w:rsidR="00536E75" w:rsidRPr="0042321E">
              <w:t>aša</w:t>
            </w:r>
            <w:r w:rsidRPr="0042321E">
              <w:t xml:space="preserve"> </w:t>
            </w:r>
            <w:r w:rsidR="008B4C94" w:rsidRPr="0042321E">
              <w:t xml:space="preserve">večino </w:t>
            </w:r>
            <w:r w:rsidRPr="0042321E">
              <w:t xml:space="preserve">določb </w:t>
            </w:r>
            <w:r w:rsidRPr="0042321E">
              <w:rPr>
                <w:b/>
              </w:rPr>
              <w:t xml:space="preserve">Direktive 2001/18/ES Evropskega parlamenta in Sveta z dne 12. marca 2001 o namernem sproščanju gensko spremenjenih organizmov v okolje in razveljavitvi Direktive Sveta 90/220/EGS </w:t>
            </w:r>
            <w:r w:rsidRPr="0042321E">
              <w:t>(UL L št. 106 z dne 17. 4. 2001, str. 1</w:t>
            </w:r>
            <w:r w:rsidR="00D17EED" w:rsidRPr="0042321E">
              <w:t>)</w:t>
            </w:r>
            <w:r w:rsidR="00536E75" w:rsidRPr="0042321E">
              <w:t xml:space="preserve">, nazadnje spremenjene z </w:t>
            </w:r>
            <w:r w:rsidR="00D17EED" w:rsidRPr="0042321E">
              <w:t xml:space="preserve">Direktivo </w:t>
            </w:r>
            <w:r w:rsidR="00FF4CBC" w:rsidRPr="0042321E">
              <w:t>(EU) 2015/412</w:t>
            </w:r>
            <w:r w:rsidR="00D17EED" w:rsidRPr="0042321E">
              <w:t xml:space="preserve"> Evropskega parlamenta in Sveta z dne 11. marca 2015 o spremembi Direktive 2001/18/ES glede možnosti držav članic, da omejijo ali prepovejo gojenje gensko spremenjenih organizmov (GSO) na svojem ozemlju (UL L št. 68 z dne 13. 3. 2015, str. 1)</w:t>
            </w:r>
            <w:r w:rsidRPr="0042321E">
              <w:t xml:space="preserve">; </w:t>
            </w:r>
            <w:r w:rsidR="00D17EED" w:rsidRPr="0042321E">
              <w:t>(</w:t>
            </w:r>
            <w:r w:rsidRPr="0042321E">
              <w:t>v nadaljnjem besedilu: Direktiva 2001/18)</w:t>
            </w:r>
            <w:r w:rsidR="00D17EED" w:rsidRPr="0042321E">
              <w:t>,</w:t>
            </w:r>
            <w:r w:rsidRPr="0042321E">
              <w:t xml:space="preserve"> </w:t>
            </w:r>
            <w:r w:rsidR="00536E75" w:rsidRPr="0042321E">
              <w:t xml:space="preserve">in </w:t>
            </w:r>
            <w:r w:rsidR="00D17EED" w:rsidRPr="0042321E">
              <w:t xml:space="preserve">določbe </w:t>
            </w:r>
            <w:r w:rsidRPr="0042321E">
              <w:rPr>
                <w:b/>
              </w:rPr>
              <w:t xml:space="preserve">Direktive </w:t>
            </w:r>
            <w:r w:rsidR="00D17EED" w:rsidRPr="0042321E">
              <w:rPr>
                <w:b/>
              </w:rPr>
              <w:t xml:space="preserve">2009/41/ES Evropskega parlamenta in Sveta z dne 6. maja 2009 o uporabi gensko spremenjenih mikroorganizmov v zaprtih sistemih </w:t>
            </w:r>
            <w:r w:rsidR="00B175DD" w:rsidRPr="0042321E">
              <w:t>(UL L št. 125 z dne 21. 5. 2009, str. 75</w:t>
            </w:r>
            <w:r w:rsidR="004737DC" w:rsidRPr="0042321E">
              <w:t xml:space="preserve">) </w:t>
            </w:r>
            <w:r w:rsidR="00536E75" w:rsidRPr="0042321E">
              <w:t xml:space="preserve">ter </w:t>
            </w:r>
          </w:p>
          <w:p w:rsidR="0000153F" w:rsidRPr="0042321E" w:rsidRDefault="00B175DD" w:rsidP="00586348">
            <w:pPr>
              <w:numPr>
                <w:ilvl w:val="1"/>
                <w:numId w:val="10"/>
              </w:numPr>
              <w:ind w:left="584" w:hanging="357"/>
              <w:jc w:val="both"/>
            </w:pPr>
            <w:r w:rsidRPr="0042321E">
              <w:rPr>
                <w:b/>
              </w:rPr>
              <w:t xml:space="preserve">Uredba (ES) št. 1829/2003 Evropskega parlamenta in Sveta z dne 22. septembra </w:t>
            </w:r>
            <w:r w:rsidRPr="0042321E">
              <w:rPr>
                <w:b/>
              </w:rPr>
              <w:lastRenderedPageBreak/>
              <w:t>2003 o gensko spremenjeni</w:t>
            </w:r>
            <w:r w:rsidR="008B4C94" w:rsidRPr="0042321E">
              <w:rPr>
                <w:b/>
              </w:rPr>
              <w:t>/</w:t>
            </w:r>
            <w:r w:rsidRPr="0042321E">
              <w:rPr>
                <w:b/>
              </w:rPr>
              <w:t>h živilih in krmi</w:t>
            </w:r>
            <w:r w:rsidR="00536E75" w:rsidRPr="0042321E">
              <w:t xml:space="preserve"> (UL L št. 268 z dne 18. 10. 2003, str. 1</w:t>
            </w:r>
            <w:r w:rsidR="00D17EED" w:rsidRPr="0042321E">
              <w:t>), nazadnje spremenjena z Uredbo (ES) št. 298/2008 E</w:t>
            </w:r>
            <w:r w:rsidR="008B4C94" w:rsidRPr="0042321E">
              <w:t xml:space="preserve">vropskega parlamenta in Sveta z </w:t>
            </w:r>
            <w:r w:rsidR="00D17EED" w:rsidRPr="0042321E">
              <w:t>dne 11. marca 2008 o spremembi Uredbe (ES) št. 1829/2003 o gensko spremenjenih živilih in krmi glede Komisiji podeljenih izvedbenih pooblastil</w:t>
            </w:r>
            <w:r w:rsidR="008B4C94" w:rsidRPr="0042321E">
              <w:t xml:space="preserve"> (UL L št. 97 z dne 9.4.2008, str. 64)</w:t>
            </w:r>
            <w:r w:rsidR="004737DC" w:rsidRPr="0042321E">
              <w:t>,</w:t>
            </w:r>
            <w:r w:rsidR="00536E75" w:rsidRPr="0042321E">
              <w:t xml:space="preserve"> </w:t>
            </w:r>
            <w:r w:rsidR="008B4C94" w:rsidRPr="0042321E">
              <w:t>(</w:t>
            </w:r>
            <w:r w:rsidR="00536E75" w:rsidRPr="0042321E">
              <w:t>v nadaljnjem besedilu: Uredba 1829/2003)</w:t>
            </w:r>
            <w:r w:rsidR="00C219DD" w:rsidRPr="0042321E">
              <w:t xml:space="preserve">. </w:t>
            </w:r>
          </w:p>
          <w:p w:rsidR="00536E75" w:rsidRPr="0042321E" w:rsidRDefault="00536E75" w:rsidP="00DA776A">
            <w:pPr>
              <w:jc w:val="both"/>
            </w:pPr>
          </w:p>
          <w:p w:rsidR="008B4C94" w:rsidRPr="0042321E" w:rsidRDefault="00536E75" w:rsidP="00585E18">
            <w:pPr>
              <w:jc w:val="both"/>
            </w:pPr>
            <w:r w:rsidRPr="0042321E">
              <w:t>ZRGSO</w:t>
            </w:r>
            <w:r w:rsidR="00C219DD" w:rsidRPr="0042321E">
              <w:t xml:space="preserve"> določa</w:t>
            </w:r>
            <w:r w:rsidR="008B4C94" w:rsidRPr="0042321E">
              <w:t xml:space="preserve"> </w:t>
            </w:r>
            <w:r w:rsidR="00C219DD" w:rsidRPr="0042321E">
              <w:t xml:space="preserve">pogoje </w:t>
            </w:r>
            <w:r w:rsidR="008B4C94" w:rsidRPr="0042321E">
              <w:t xml:space="preserve">in postopek </w:t>
            </w:r>
            <w:r w:rsidR="00C219DD" w:rsidRPr="0042321E">
              <w:t xml:space="preserve">za izdajo dovoljenj za namerno sproščanje GSO v okolje in dajanje na trg </w:t>
            </w:r>
            <w:r w:rsidR="00A923CF" w:rsidRPr="0042321E">
              <w:t xml:space="preserve">EU </w:t>
            </w:r>
            <w:r w:rsidR="00C219DD" w:rsidRPr="0042321E">
              <w:t xml:space="preserve">izdelkov, ki so ali ki vsebujejo GSO, ter ukrepe za preprečevanje in zmanjševanje možnih škodljivih vplivov GSO na okolje in zdravje ljudi pri namernem sproščanju GSO v okolje ali dajanju na trg izdelkov, ki so ali ki vsebujejo GSO. Pri tem upošteva uveljavljena načela evropskega sistema biološke varnosti </w:t>
            </w:r>
            <w:r w:rsidR="002C1ABB" w:rsidRPr="0042321E">
              <w:t>glede</w:t>
            </w:r>
            <w:r w:rsidR="00C219DD" w:rsidRPr="0042321E">
              <w:t xml:space="preserve"> ravnanja z GSO (načelo previdnosti, presoje posameznega primera, načelo postopnosti, bioetike, sledljivosti, odgovornosti, vključno z načelom povzročitelj plača, in načelo obveznega subsidiarnega ukrepanja).</w:t>
            </w:r>
            <w:r w:rsidR="002120CA" w:rsidRPr="0042321E">
              <w:t xml:space="preserve"> </w:t>
            </w:r>
            <w:r w:rsidR="00DA776A" w:rsidRPr="0042321E">
              <w:t>Uredba 1829/2003</w:t>
            </w:r>
            <w:r w:rsidR="008B4C94" w:rsidRPr="0042321E">
              <w:t xml:space="preserve"> </w:t>
            </w:r>
            <w:r w:rsidR="00585E18" w:rsidRPr="0042321E">
              <w:t xml:space="preserve">pa </w:t>
            </w:r>
            <w:r w:rsidR="008B4C94" w:rsidRPr="0042321E">
              <w:t xml:space="preserve">določa postopke za odobritev in nadzor gensko spremenjenih živil in krme na ravni EU ter zahteve za označevanje gensko spremenjenih živil in krme. </w:t>
            </w:r>
          </w:p>
          <w:p w:rsidR="008B4C94" w:rsidRPr="0042321E" w:rsidRDefault="008B4C94" w:rsidP="00DA776A">
            <w:pPr>
              <w:jc w:val="both"/>
            </w:pPr>
          </w:p>
          <w:p w:rsidR="007A4A4E" w:rsidRPr="0042321E" w:rsidRDefault="00DB0DBF" w:rsidP="00585E18">
            <w:pPr>
              <w:jc w:val="both"/>
            </w:pPr>
            <w:r w:rsidRPr="0042321E">
              <w:t xml:space="preserve">ZRGSO </w:t>
            </w:r>
            <w:r w:rsidR="008B4C94" w:rsidRPr="0042321E">
              <w:t xml:space="preserve">v slovenski pravni red ne prenaša </w:t>
            </w:r>
            <w:r w:rsidRPr="0042321E">
              <w:t>določb</w:t>
            </w:r>
            <w:r w:rsidR="00707643" w:rsidRPr="0042321E">
              <w:t xml:space="preserve"> </w:t>
            </w:r>
            <w:proofErr w:type="spellStart"/>
            <w:r w:rsidRPr="0042321E">
              <w:t>26.a</w:t>
            </w:r>
            <w:proofErr w:type="spellEnd"/>
            <w:r w:rsidRPr="0042321E">
              <w:t xml:space="preserve">, </w:t>
            </w:r>
            <w:proofErr w:type="spellStart"/>
            <w:r w:rsidR="008B4C94" w:rsidRPr="0042321E">
              <w:t>26.b</w:t>
            </w:r>
            <w:proofErr w:type="spellEnd"/>
            <w:r w:rsidR="008B4C94" w:rsidRPr="0042321E">
              <w:t xml:space="preserve"> </w:t>
            </w:r>
            <w:r w:rsidR="00707643" w:rsidRPr="0042321E">
              <w:t>in</w:t>
            </w:r>
            <w:r w:rsidR="008B4C94" w:rsidRPr="0042321E">
              <w:t xml:space="preserve"> </w:t>
            </w:r>
            <w:proofErr w:type="spellStart"/>
            <w:r w:rsidR="008B4C94" w:rsidRPr="0042321E">
              <w:t>26.c</w:t>
            </w:r>
            <w:proofErr w:type="spellEnd"/>
            <w:r w:rsidR="008B4C94" w:rsidRPr="0042321E">
              <w:t xml:space="preserve"> člena </w:t>
            </w:r>
            <w:r w:rsidR="00585E18" w:rsidRPr="0042321E">
              <w:t>D</w:t>
            </w:r>
            <w:r w:rsidR="008B4C94" w:rsidRPr="0042321E">
              <w:t xml:space="preserve">irektive </w:t>
            </w:r>
            <w:r w:rsidR="00585E18" w:rsidRPr="0042321E">
              <w:t xml:space="preserve">2001/18/ES, ki </w:t>
            </w:r>
            <w:r w:rsidR="007A4A4E" w:rsidRPr="0042321E">
              <w:t xml:space="preserve">državam članicam omogočajo, da </w:t>
            </w:r>
            <w:r w:rsidR="00DA776A" w:rsidRPr="0042321E">
              <w:t>sprej</w:t>
            </w:r>
            <w:r w:rsidR="002A3C71" w:rsidRPr="0042321E">
              <w:t>mejo</w:t>
            </w:r>
            <w:r w:rsidR="00DA776A" w:rsidRPr="0042321E">
              <w:t xml:space="preserve"> ustrezne ukrepe, da se prepreči nenamerna prisotnost GSO v drugih proizvodih</w:t>
            </w:r>
            <w:r w:rsidR="002120CA" w:rsidRPr="0042321E">
              <w:t xml:space="preserve"> (prvi odstavek </w:t>
            </w:r>
            <w:proofErr w:type="spellStart"/>
            <w:r w:rsidR="002120CA" w:rsidRPr="0042321E">
              <w:t>26.a</w:t>
            </w:r>
            <w:proofErr w:type="spellEnd"/>
            <w:r w:rsidR="002120CA" w:rsidRPr="0042321E">
              <w:t xml:space="preserve"> člena), pa</w:t>
            </w:r>
            <w:r w:rsidR="00585E18" w:rsidRPr="0042321E">
              <w:t xml:space="preserve"> tudi, da lahko omejijo ali prepovejo pridelavo GS-rastlin na celotnem ozemlju ali delu ozemlja države članice (</w:t>
            </w:r>
            <w:proofErr w:type="spellStart"/>
            <w:r w:rsidR="00585E18" w:rsidRPr="0042321E">
              <w:t>26.b</w:t>
            </w:r>
            <w:proofErr w:type="spellEnd"/>
            <w:r w:rsidR="00585E18" w:rsidRPr="0042321E">
              <w:t xml:space="preserve"> in </w:t>
            </w:r>
            <w:proofErr w:type="spellStart"/>
            <w:r w:rsidR="00585E18" w:rsidRPr="0042321E">
              <w:t>26.c</w:t>
            </w:r>
            <w:proofErr w:type="spellEnd"/>
            <w:r w:rsidR="00585E18" w:rsidRPr="0042321E">
              <w:t xml:space="preserve"> člen)</w:t>
            </w:r>
            <w:r w:rsidR="002A3C71" w:rsidRPr="0042321E">
              <w:t xml:space="preserve">. </w:t>
            </w:r>
          </w:p>
          <w:p w:rsidR="007A4A4E" w:rsidRPr="0042321E" w:rsidRDefault="007A4A4E" w:rsidP="00585E18">
            <w:pPr>
              <w:jc w:val="both"/>
            </w:pPr>
          </w:p>
          <w:p w:rsidR="00586348" w:rsidRPr="0042321E" w:rsidRDefault="007A4A4E" w:rsidP="00BA0C82">
            <w:pPr>
              <w:suppressAutoHyphens/>
              <w:overflowPunct w:val="0"/>
              <w:autoSpaceDE w:val="0"/>
              <w:autoSpaceDN w:val="0"/>
              <w:adjustRightInd w:val="0"/>
              <w:jc w:val="both"/>
              <w:textAlignment w:val="baseline"/>
              <w:outlineLvl w:val="3"/>
            </w:pPr>
            <w:r w:rsidRPr="0042321E">
              <w:t xml:space="preserve">Za uveljavitev možnosti, ki jih </w:t>
            </w:r>
            <w:r w:rsidR="00FE36DE" w:rsidRPr="0042321E">
              <w:t>R</w:t>
            </w:r>
            <w:r w:rsidRPr="0042321E">
              <w:t>S daje</w:t>
            </w:r>
            <w:r w:rsidR="00A85769" w:rsidRPr="0042321E">
              <w:t xml:space="preserve"> </w:t>
            </w:r>
            <w:r w:rsidRPr="0042321E">
              <w:t xml:space="preserve">prvi odstavek </w:t>
            </w:r>
            <w:proofErr w:type="spellStart"/>
            <w:r w:rsidR="002A3C71" w:rsidRPr="0042321E">
              <w:t>26.a</w:t>
            </w:r>
            <w:proofErr w:type="spellEnd"/>
            <w:r w:rsidR="002A3C71" w:rsidRPr="0042321E">
              <w:t xml:space="preserve"> člena Direktive 2001/18/ES</w:t>
            </w:r>
            <w:r w:rsidRPr="0042321E">
              <w:t>,</w:t>
            </w:r>
            <w:r w:rsidR="002A3C71" w:rsidRPr="0042321E">
              <w:t xml:space="preserve"> </w:t>
            </w:r>
            <w:r w:rsidR="00EB2B93" w:rsidRPr="0042321E">
              <w:t xml:space="preserve">je </w:t>
            </w:r>
            <w:r w:rsidR="00FE36DE" w:rsidRPr="0042321E">
              <w:t xml:space="preserve">RS </w:t>
            </w:r>
            <w:r w:rsidR="00EB2B93" w:rsidRPr="0042321E">
              <w:t>leta 2009 sprejela Zakon o soobstoju gensko spremenjenih kmetijskih rastlin z ostalimi kmetijskimi rastlinami (Uradni list RS, št. 41/09</w:t>
            </w:r>
            <w:r w:rsidR="00243C7E" w:rsidRPr="0042321E">
              <w:t>; v nadaljnjem besedilu: ZSGSROKR</w:t>
            </w:r>
            <w:r w:rsidR="00EB2B93" w:rsidRPr="0042321E">
              <w:t xml:space="preserve">). S tem zakonom je </w:t>
            </w:r>
            <w:r w:rsidR="00FE36DE" w:rsidRPr="0042321E">
              <w:t xml:space="preserve">RS </w:t>
            </w:r>
            <w:r w:rsidR="00FA3D9F" w:rsidRPr="0042321E">
              <w:rPr>
                <w:b/>
              </w:rPr>
              <w:t xml:space="preserve">uredila pogoje za </w:t>
            </w:r>
            <w:r w:rsidR="00EB2B93" w:rsidRPr="0042321E">
              <w:rPr>
                <w:b/>
              </w:rPr>
              <w:t>soobstoj</w:t>
            </w:r>
            <w:r w:rsidR="00EB2B93" w:rsidRPr="0042321E">
              <w:t xml:space="preserve"> gensko spremenjenih posevkov znotraj konvencionalne, ekološke ali druge pridelave brez uporabe GSO.</w:t>
            </w:r>
            <w:r w:rsidR="00243C7E" w:rsidRPr="0042321E">
              <w:t xml:space="preserve"> </w:t>
            </w:r>
            <w:r w:rsidR="00FE36DE" w:rsidRPr="0042321E">
              <w:t xml:space="preserve">RS </w:t>
            </w:r>
            <w:r w:rsidRPr="0042321E">
              <w:t xml:space="preserve">pa </w:t>
            </w:r>
            <w:r w:rsidR="00243C7E" w:rsidRPr="0042321E">
              <w:t xml:space="preserve">na podlagi </w:t>
            </w:r>
            <w:r w:rsidRPr="0042321E">
              <w:t xml:space="preserve">veljavnih predpisov, ki urejajo GSO, in na podlagi </w:t>
            </w:r>
            <w:r w:rsidR="00243C7E" w:rsidRPr="0042321E">
              <w:t>ZSGSROKR ne more</w:t>
            </w:r>
            <w:r w:rsidR="00EB2B93" w:rsidRPr="0042321E">
              <w:t xml:space="preserve"> omejiti ali prepovedati </w:t>
            </w:r>
            <w:r w:rsidR="00243C7E" w:rsidRPr="0042321E">
              <w:t>pridelave gensko spremenjenih rastlin</w:t>
            </w:r>
            <w:r w:rsidR="00EB2B93" w:rsidRPr="0042321E">
              <w:t xml:space="preserve">, ki </w:t>
            </w:r>
            <w:r w:rsidR="00243C7E" w:rsidRPr="0042321E">
              <w:t xml:space="preserve">imajo dovoljenje za dajanje na trg </w:t>
            </w:r>
            <w:r w:rsidR="00A923CF" w:rsidRPr="0042321E">
              <w:t xml:space="preserve">EU </w:t>
            </w:r>
            <w:r w:rsidR="00243C7E" w:rsidRPr="0042321E">
              <w:t xml:space="preserve">za namen pridelave </w:t>
            </w:r>
            <w:r w:rsidR="00EB2B93" w:rsidRPr="0042321E">
              <w:t xml:space="preserve">v skladu </w:t>
            </w:r>
            <w:r w:rsidR="00243C7E" w:rsidRPr="0042321E">
              <w:t xml:space="preserve">z </w:t>
            </w:r>
            <w:r w:rsidR="00EB2B93" w:rsidRPr="0042321E">
              <w:t>veljavn</w:t>
            </w:r>
            <w:r w:rsidRPr="0042321E">
              <w:t>imi predpisi, ki urejajo GSO</w:t>
            </w:r>
            <w:r w:rsidR="002120CA" w:rsidRPr="0042321E">
              <w:t xml:space="preserve"> (v </w:t>
            </w:r>
            <w:proofErr w:type="spellStart"/>
            <w:r w:rsidR="002120CA" w:rsidRPr="0042321E">
              <w:t>nadaljenjem</w:t>
            </w:r>
            <w:proofErr w:type="spellEnd"/>
            <w:r w:rsidR="002120CA" w:rsidRPr="0042321E">
              <w:t xml:space="preserve"> besedilu</w:t>
            </w:r>
            <w:r w:rsidR="00A923CF" w:rsidRPr="0042321E">
              <w:t>: v EU dovoljene GS-rastline)</w:t>
            </w:r>
            <w:r w:rsidR="008A31B8" w:rsidRPr="0042321E">
              <w:t>.</w:t>
            </w:r>
          </w:p>
          <w:p w:rsidR="00586348" w:rsidRPr="0042321E" w:rsidRDefault="00586348" w:rsidP="00BA0C82">
            <w:pPr>
              <w:suppressAutoHyphens/>
              <w:overflowPunct w:val="0"/>
              <w:autoSpaceDE w:val="0"/>
              <w:autoSpaceDN w:val="0"/>
              <w:adjustRightInd w:val="0"/>
              <w:jc w:val="both"/>
              <w:textAlignment w:val="baseline"/>
              <w:outlineLvl w:val="3"/>
            </w:pPr>
          </w:p>
          <w:p w:rsidR="008F5B95" w:rsidRPr="0042321E" w:rsidRDefault="008F5B95" w:rsidP="00BA0C82">
            <w:pPr>
              <w:suppressAutoHyphens/>
              <w:overflowPunct w:val="0"/>
              <w:autoSpaceDE w:val="0"/>
              <w:autoSpaceDN w:val="0"/>
              <w:adjustRightInd w:val="0"/>
              <w:jc w:val="both"/>
              <w:textAlignment w:val="baseline"/>
              <w:outlineLvl w:val="3"/>
              <w:rPr>
                <w:rFonts w:cs="Arial"/>
                <w:b/>
                <w:szCs w:val="20"/>
                <w:lang w:eastAsia="sl-SI"/>
              </w:rPr>
            </w:pPr>
            <w:r w:rsidRPr="0042321E">
              <w:rPr>
                <w:rFonts w:cs="Arial"/>
                <w:b/>
                <w:szCs w:val="20"/>
                <w:lang w:eastAsia="sl-SI"/>
              </w:rPr>
              <w:t xml:space="preserve">Razlogi za </w:t>
            </w:r>
            <w:r w:rsidR="00050A6F" w:rsidRPr="0042321E">
              <w:rPr>
                <w:rFonts w:cs="Arial"/>
                <w:b/>
                <w:szCs w:val="20"/>
                <w:lang w:eastAsia="sl-SI"/>
              </w:rPr>
              <w:t>s</w:t>
            </w:r>
            <w:r w:rsidR="005A6156" w:rsidRPr="0042321E">
              <w:rPr>
                <w:rFonts w:cs="Arial"/>
                <w:b/>
                <w:szCs w:val="20"/>
                <w:lang w:eastAsia="sl-SI"/>
              </w:rPr>
              <w:t>prejetje</w:t>
            </w:r>
            <w:r w:rsidRPr="0042321E">
              <w:rPr>
                <w:rFonts w:cs="Arial"/>
                <w:b/>
                <w:szCs w:val="20"/>
                <w:lang w:eastAsia="sl-SI"/>
              </w:rPr>
              <w:t xml:space="preserve"> </w:t>
            </w:r>
            <w:r w:rsidR="00050A6F" w:rsidRPr="0042321E">
              <w:rPr>
                <w:rFonts w:cs="Arial"/>
                <w:b/>
                <w:szCs w:val="20"/>
                <w:lang w:eastAsia="sl-SI"/>
              </w:rPr>
              <w:t>zakona</w:t>
            </w:r>
          </w:p>
          <w:p w:rsidR="00050A6F" w:rsidRPr="0042321E" w:rsidRDefault="00050A6F" w:rsidP="00BA0C82">
            <w:pPr>
              <w:suppressAutoHyphens/>
              <w:overflowPunct w:val="0"/>
              <w:autoSpaceDE w:val="0"/>
              <w:autoSpaceDN w:val="0"/>
              <w:adjustRightInd w:val="0"/>
              <w:jc w:val="both"/>
              <w:textAlignment w:val="baseline"/>
              <w:outlineLvl w:val="3"/>
              <w:rPr>
                <w:rFonts w:cs="Arial"/>
                <w:szCs w:val="20"/>
                <w:lang w:eastAsia="sl-SI"/>
              </w:rPr>
            </w:pPr>
          </w:p>
          <w:p w:rsidR="00C63F28" w:rsidRPr="0042321E" w:rsidRDefault="004C5D23" w:rsidP="003966AC">
            <w:pPr>
              <w:jc w:val="both"/>
            </w:pPr>
            <w:r w:rsidRPr="0042321E">
              <w:t xml:space="preserve">Kljub </w:t>
            </w:r>
            <w:r w:rsidR="00E8279A" w:rsidRPr="0042321E">
              <w:t xml:space="preserve">strogim </w:t>
            </w:r>
            <w:r w:rsidR="00C63F28" w:rsidRPr="0042321E">
              <w:t>določbam</w:t>
            </w:r>
            <w:r w:rsidRPr="0042321E">
              <w:t xml:space="preserve"> </w:t>
            </w:r>
            <w:r w:rsidR="007A4A4E" w:rsidRPr="0042321E">
              <w:t>ZSGSROKR</w:t>
            </w:r>
            <w:r w:rsidR="00C63F28" w:rsidRPr="0042321E">
              <w:t>, ki</w:t>
            </w:r>
            <w:r w:rsidRPr="0042321E">
              <w:t xml:space="preserve"> omejuje</w:t>
            </w:r>
            <w:r w:rsidR="00C63F28" w:rsidRPr="0042321E">
              <w:t>jo</w:t>
            </w:r>
            <w:r w:rsidRPr="0042321E">
              <w:t xml:space="preserve"> pridelavo GS</w:t>
            </w:r>
            <w:r w:rsidR="00775BFC" w:rsidRPr="0042321E">
              <w:rPr>
                <w:rFonts w:cs="Arial"/>
                <w:iCs/>
                <w:szCs w:val="20"/>
                <w:lang w:eastAsia="sl-SI"/>
              </w:rPr>
              <w:t>-</w:t>
            </w:r>
            <w:r w:rsidRPr="0042321E">
              <w:t>rastlin</w:t>
            </w:r>
            <w:r w:rsidR="007A4A4E" w:rsidRPr="0042321E">
              <w:t xml:space="preserve"> tako</w:t>
            </w:r>
            <w:r w:rsidRPr="0042321E">
              <w:t xml:space="preserve">, da </w:t>
            </w:r>
            <w:r w:rsidR="004B04C7" w:rsidRPr="0042321E">
              <w:t xml:space="preserve">ta za </w:t>
            </w:r>
            <w:r w:rsidRPr="0042321E">
              <w:t>pridelovalc</w:t>
            </w:r>
            <w:r w:rsidR="004B04C7" w:rsidRPr="0042321E">
              <w:t>e</w:t>
            </w:r>
            <w:r w:rsidRPr="0042321E">
              <w:t xml:space="preserve"> v </w:t>
            </w:r>
            <w:r w:rsidR="00FE36DE" w:rsidRPr="0042321E">
              <w:t xml:space="preserve">RS </w:t>
            </w:r>
            <w:r w:rsidRPr="0042321E">
              <w:t>n</w:t>
            </w:r>
            <w:r w:rsidR="004B04C7" w:rsidRPr="0042321E">
              <w:t>i</w:t>
            </w:r>
            <w:r w:rsidRPr="0042321E">
              <w:t xml:space="preserve"> za</w:t>
            </w:r>
            <w:r w:rsidR="004B04C7" w:rsidRPr="0042321E">
              <w:t>nimiva</w:t>
            </w:r>
            <w:r w:rsidRPr="0042321E">
              <w:t xml:space="preserve">, </w:t>
            </w:r>
            <w:r w:rsidR="00C63F28" w:rsidRPr="0042321E">
              <w:t xml:space="preserve">je večinsko javno mnenje v </w:t>
            </w:r>
            <w:r w:rsidR="00FE36DE" w:rsidRPr="0042321E">
              <w:t>RS</w:t>
            </w:r>
            <w:r w:rsidR="00C63F28" w:rsidRPr="0042321E">
              <w:t>, da je treba pridelavo GS</w:t>
            </w:r>
            <w:r w:rsidR="00775BFC" w:rsidRPr="0042321E">
              <w:rPr>
                <w:rFonts w:cs="Arial"/>
                <w:iCs/>
                <w:szCs w:val="20"/>
                <w:lang w:eastAsia="sl-SI"/>
              </w:rPr>
              <w:t>-</w:t>
            </w:r>
            <w:r w:rsidR="00C63F28" w:rsidRPr="0042321E">
              <w:t>rastlin prepovedati.</w:t>
            </w:r>
            <w:r w:rsidR="00C63F28" w:rsidRPr="0042321E">
              <w:rPr>
                <w:rStyle w:val="hps"/>
              </w:rPr>
              <w:t xml:space="preserve"> Poleg tega se je 79 </w:t>
            </w:r>
            <w:r w:rsidR="004B04C7" w:rsidRPr="0042321E">
              <w:rPr>
                <w:rStyle w:val="hps"/>
              </w:rPr>
              <w:t xml:space="preserve">slovenskih </w:t>
            </w:r>
            <w:r w:rsidR="00C63F28" w:rsidRPr="0042321E">
              <w:rPr>
                <w:rStyle w:val="hps"/>
              </w:rPr>
              <w:t>občin (več kot 1/3 vseh)</w:t>
            </w:r>
            <w:r w:rsidR="004B04C7" w:rsidRPr="0042321E">
              <w:rPr>
                <w:rStyle w:val="hps"/>
              </w:rPr>
              <w:t xml:space="preserve"> opredelilo</w:t>
            </w:r>
            <w:r w:rsidR="00C63F28" w:rsidRPr="0042321E">
              <w:rPr>
                <w:rStyle w:val="hps"/>
              </w:rPr>
              <w:t>, da na svojih območjih ne želijo pridelovati GSO</w:t>
            </w:r>
            <w:r w:rsidR="00C63F28" w:rsidRPr="0042321E">
              <w:rPr>
                <w:rStyle w:val="hps"/>
                <w:color w:val="222222"/>
              </w:rPr>
              <w:t>.</w:t>
            </w:r>
          </w:p>
          <w:p w:rsidR="007A4A4E" w:rsidRPr="0042321E" w:rsidRDefault="007A4A4E" w:rsidP="007A4A4E">
            <w:pPr>
              <w:jc w:val="both"/>
            </w:pPr>
          </w:p>
          <w:p w:rsidR="0000153F" w:rsidRPr="0042321E" w:rsidRDefault="00FE36DE" w:rsidP="00586348">
            <w:pPr>
              <w:jc w:val="both"/>
              <w:rPr>
                <w:rFonts w:cs="Arial"/>
                <w:iCs/>
                <w:szCs w:val="20"/>
                <w:lang w:eastAsia="sl-SI"/>
              </w:rPr>
            </w:pPr>
            <w:r w:rsidRPr="0042321E">
              <w:t xml:space="preserve">RS </w:t>
            </w:r>
            <w:r w:rsidR="007A4A4E" w:rsidRPr="0042321E">
              <w:t xml:space="preserve">na podlagi veljavnih predpisov, ki urejajo GSO, in na podlagi ZSGSROKR </w:t>
            </w:r>
            <w:r w:rsidR="001247D5" w:rsidRPr="0042321E">
              <w:t xml:space="preserve">doslej ni mogla </w:t>
            </w:r>
            <w:r w:rsidR="007A4A4E" w:rsidRPr="0042321E">
              <w:t xml:space="preserve">omejiti ali prepovedati pridelave </w:t>
            </w:r>
            <w:r w:rsidR="00A923CF" w:rsidRPr="0042321E">
              <w:t>v</w:t>
            </w:r>
            <w:r w:rsidR="007A4A4E" w:rsidRPr="0042321E">
              <w:t xml:space="preserve"> </w:t>
            </w:r>
            <w:r w:rsidR="00A923CF" w:rsidRPr="0042321E">
              <w:t>EU dovoljenih GS-rastlin</w:t>
            </w:r>
            <w:r w:rsidR="001247D5" w:rsidRPr="0042321E">
              <w:rPr>
                <w:rFonts w:cs="Arial"/>
                <w:iCs/>
                <w:szCs w:val="20"/>
                <w:lang w:eastAsia="sl-SI"/>
              </w:rPr>
              <w:t xml:space="preserve"> na svojem ozemlju. </w:t>
            </w:r>
            <w:r w:rsidR="008A31B8" w:rsidRPr="0042321E">
              <w:rPr>
                <w:rFonts w:cs="Arial"/>
                <w:iCs/>
                <w:szCs w:val="20"/>
                <w:lang w:eastAsia="sl-SI"/>
              </w:rPr>
              <w:t xml:space="preserve">Direktiva (EU) 2015/412 Evropskega parlamenta in Sveta z dne 11. marca 2015 o spremembi Direktive 2001/18/ES </w:t>
            </w:r>
            <w:r w:rsidR="008A31B8" w:rsidRPr="0042321E">
              <w:t xml:space="preserve">glede možnosti držav članic, da omejijo ali prepovejo gojenje gensko spremenjenih organizmov (GSO) na svojem ozemlju </w:t>
            </w:r>
            <w:r w:rsidR="008A31B8" w:rsidRPr="0042321E">
              <w:rPr>
                <w:rFonts w:cs="Arial"/>
                <w:iCs/>
                <w:szCs w:val="20"/>
                <w:lang w:eastAsia="sl-SI"/>
              </w:rPr>
              <w:t>(v nadaljnjem besedilu: Direktiva 2015/412/EU; veljati je začela 2. aprila 2015)</w:t>
            </w:r>
            <w:r w:rsidR="001247D5" w:rsidRPr="0042321E">
              <w:rPr>
                <w:rFonts w:cs="Arial"/>
                <w:iCs/>
                <w:szCs w:val="20"/>
                <w:lang w:eastAsia="sl-SI"/>
              </w:rPr>
              <w:t xml:space="preserve">, ki je </w:t>
            </w:r>
            <w:r w:rsidR="001247D5" w:rsidRPr="0042321E">
              <w:rPr>
                <w:rFonts w:cs="Arial"/>
                <w:bCs/>
                <w:szCs w:val="20"/>
              </w:rPr>
              <w:t>Direktivo 2001/18/ES</w:t>
            </w:r>
            <w:r w:rsidR="008A31B8" w:rsidRPr="0042321E">
              <w:rPr>
                <w:rFonts w:cs="Arial"/>
                <w:iCs/>
                <w:szCs w:val="20"/>
                <w:lang w:eastAsia="sl-SI"/>
              </w:rPr>
              <w:t xml:space="preserve"> </w:t>
            </w:r>
            <w:r w:rsidR="001247D5" w:rsidRPr="0042321E">
              <w:rPr>
                <w:rFonts w:cs="Arial"/>
                <w:iCs/>
                <w:szCs w:val="20"/>
                <w:lang w:eastAsia="sl-SI"/>
              </w:rPr>
              <w:t xml:space="preserve">spremenila in dopolnila tako, da sta bila dodana nova </w:t>
            </w:r>
            <w:proofErr w:type="spellStart"/>
            <w:r w:rsidR="001247D5" w:rsidRPr="0042321E">
              <w:rPr>
                <w:rFonts w:cs="Arial"/>
                <w:iCs/>
                <w:szCs w:val="20"/>
                <w:lang w:eastAsia="sl-SI"/>
              </w:rPr>
              <w:t>26.b</w:t>
            </w:r>
            <w:proofErr w:type="spellEnd"/>
            <w:r w:rsidR="001247D5" w:rsidRPr="0042321E">
              <w:rPr>
                <w:rFonts w:cs="Arial"/>
                <w:iCs/>
                <w:szCs w:val="20"/>
                <w:lang w:eastAsia="sl-SI"/>
              </w:rPr>
              <w:t xml:space="preserve"> in </w:t>
            </w:r>
            <w:proofErr w:type="spellStart"/>
            <w:r w:rsidR="001247D5" w:rsidRPr="0042321E">
              <w:rPr>
                <w:rFonts w:cs="Arial"/>
                <w:iCs/>
                <w:szCs w:val="20"/>
                <w:lang w:eastAsia="sl-SI"/>
              </w:rPr>
              <w:t>26.c</w:t>
            </w:r>
            <w:proofErr w:type="spellEnd"/>
            <w:r w:rsidR="001247D5" w:rsidRPr="0042321E">
              <w:rPr>
                <w:rFonts w:cs="Arial"/>
                <w:iCs/>
                <w:szCs w:val="20"/>
                <w:lang w:eastAsia="sl-SI"/>
              </w:rPr>
              <w:t xml:space="preserve"> člen, pa je državam članicam EU to omogočila.</w:t>
            </w:r>
          </w:p>
          <w:p w:rsidR="00D85C24" w:rsidRPr="0042321E" w:rsidRDefault="00D85C24" w:rsidP="000A7617">
            <w:pPr>
              <w:suppressAutoHyphens/>
              <w:overflowPunct w:val="0"/>
              <w:autoSpaceDE w:val="0"/>
              <w:autoSpaceDN w:val="0"/>
              <w:adjustRightInd w:val="0"/>
              <w:jc w:val="both"/>
              <w:textAlignment w:val="baseline"/>
              <w:outlineLvl w:val="3"/>
              <w:rPr>
                <w:rFonts w:cs="Arial"/>
                <w:szCs w:val="20"/>
                <w:lang w:eastAsia="sl-SI"/>
              </w:rPr>
            </w:pPr>
          </w:p>
        </w:tc>
      </w:tr>
      <w:tr w:rsidR="009818D3" w:rsidRPr="0042321E" w:rsidTr="009818D3">
        <w:tc>
          <w:tcPr>
            <w:tcW w:w="8714" w:type="dxa"/>
          </w:tcPr>
          <w:p w:rsidR="0000153F" w:rsidRPr="0042321E" w:rsidRDefault="0034290D" w:rsidP="00586348">
            <w:pPr>
              <w:autoSpaceDE w:val="0"/>
              <w:autoSpaceDN w:val="0"/>
              <w:adjustRightInd w:val="0"/>
              <w:spacing w:line="276" w:lineRule="auto"/>
              <w:jc w:val="both"/>
              <w:rPr>
                <w:rFonts w:cs="Arial"/>
                <w:bCs/>
                <w:szCs w:val="20"/>
              </w:rPr>
            </w:pPr>
            <w:r w:rsidRPr="0042321E">
              <w:rPr>
                <w:rFonts w:cs="Arial"/>
                <w:bCs/>
                <w:szCs w:val="20"/>
              </w:rPr>
              <w:lastRenderedPageBreak/>
              <w:t xml:space="preserve">Zakonsko ureditev </w:t>
            </w:r>
            <w:r w:rsidR="00534271" w:rsidRPr="0042321E">
              <w:rPr>
                <w:rFonts w:cs="Arial"/>
                <w:bCs/>
                <w:szCs w:val="20"/>
              </w:rPr>
              <w:t>možnost</w:t>
            </w:r>
            <w:r w:rsidRPr="0042321E">
              <w:rPr>
                <w:rFonts w:cs="Arial"/>
                <w:bCs/>
                <w:szCs w:val="20"/>
              </w:rPr>
              <w:t>i</w:t>
            </w:r>
            <w:r w:rsidR="008A31B8" w:rsidRPr="0042321E">
              <w:rPr>
                <w:rFonts w:cs="Arial"/>
                <w:bCs/>
                <w:szCs w:val="20"/>
              </w:rPr>
              <w:t xml:space="preserve"> za omejitev ali prepoved pridelave GS-rastlin</w:t>
            </w:r>
            <w:r w:rsidR="00534271" w:rsidRPr="0042321E">
              <w:rPr>
                <w:rFonts w:cs="Arial"/>
                <w:bCs/>
                <w:szCs w:val="20"/>
              </w:rPr>
              <w:t xml:space="preserve">, ki </w:t>
            </w:r>
            <w:r w:rsidRPr="0042321E">
              <w:rPr>
                <w:rFonts w:cs="Arial"/>
                <w:bCs/>
                <w:szCs w:val="20"/>
              </w:rPr>
              <w:t>j</w:t>
            </w:r>
            <w:r w:rsidR="00534271" w:rsidRPr="0042321E">
              <w:rPr>
                <w:rFonts w:cs="Arial"/>
                <w:bCs/>
                <w:szCs w:val="20"/>
              </w:rPr>
              <w:t>o</w:t>
            </w:r>
            <w:r w:rsidRPr="0042321E">
              <w:rPr>
                <w:rFonts w:cs="Arial"/>
                <w:bCs/>
                <w:szCs w:val="20"/>
              </w:rPr>
              <w:t xml:space="preserve"> </w:t>
            </w:r>
            <w:r w:rsidR="00FE36DE" w:rsidRPr="0042321E">
              <w:rPr>
                <w:rFonts w:cs="Arial"/>
                <w:bCs/>
                <w:szCs w:val="20"/>
              </w:rPr>
              <w:t>RS</w:t>
            </w:r>
            <w:r w:rsidRPr="0042321E">
              <w:rPr>
                <w:rFonts w:cs="Arial"/>
                <w:bCs/>
                <w:szCs w:val="20"/>
              </w:rPr>
              <w:t xml:space="preserve"> </w:t>
            </w:r>
            <w:r w:rsidR="00534271" w:rsidRPr="0042321E">
              <w:rPr>
                <w:rFonts w:cs="Arial"/>
                <w:bCs/>
                <w:szCs w:val="20"/>
              </w:rPr>
              <w:t>daje</w:t>
            </w:r>
            <w:r w:rsidR="008A31B8" w:rsidRPr="0042321E">
              <w:rPr>
                <w:rFonts w:cs="Arial"/>
                <w:bCs/>
                <w:szCs w:val="20"/>
              </w:rPr>
              <w:t xml:space="preserve">ta </w:t>
            </w:r>
            <w:r w:rsidR="001247D5" w:rsidRPr="0042321E">
              <w:rPr>
                <w:rFonts w:cs="Arial"/>
                <w:bCs/>
                <w:szCs w:val="20"/>
              </w:rPr>
              <w:t xml:space="preserve">nova </w:t>
            </w:r>
            <w:proofErr w:type="spellStart"/>
            <w:r w:rsidR="008A31B8" w:rsidRPr="0042321E">
              <w:rPr>
                <w:rFonts w:cs="Arial"/>
                <w:bCs/>
                <w:szCs w:val="20"/>
              </w:rPr>
              <w:t>26.b</w:t>
            </w:r>
            <w:proofErr w:type="spellEnd"/>
            <w:r w:rsidR="008A31B8" w:rsidRPr="0042321E">
              <w:rPr>
                <w:rFonts w:cs="Arial"/>
                <w:bCs/>
                <w:szCs w:val="20"/>
              </w:rPr>
              <w:t xml:space="preserve"> in </w:t>
            </w:r>
            <w:proofErr w:type="spellStart"/>
            <w:r w:rsidR="008A31B8" w:rsidRPr="0042321E">
              <w:rPr>
                <w:rFonts w:cs="Arial"/>
                <w:bCs/>
                <w:szCs w:val="20"/>
              </w:rPr>
              <w:t>26.c</w:t>
            </w:r>
            <w:proofErr w:type="spellEnd"/>
            <w:r w:rsidR="008A31B8" w:rsidRPr="0042321E">
              <w:rPr>
                <w:rFonts w:cs="Arial"/>
                <w:bCs/>
                <w:szCs w:val="20"/>
              </w:rPr>
              <w:t xml:space="preserve"> člen Direktive 2001/18/ES</w:t>
            </w:r>
            <w:r w:rsidR="002120CA" w:rsidRPr="0042321E">
              <w:rPr>
                <w:rFonts w:cs="Arial"/>
                <w:bCs/>
                <w:szCs w:val="20"/>
              </w:rPr>
              <w:t>,</w:t>
            </w:r>
            <w:r w:rsidR="008A31B8" w:rsidRPr="0042321E">
              <w:rPr>
                <w:rFonts w:cs="Arial"/>
                <w:bCs/>
                <w:szCs w:val="20"/>
              </w:rPr>
              <w:t xml:space="preserve"> </w:t>
            </w:r>
            <w:r w:rsidRPr="0042321E">
              <w:rPr>
                <w:rFonts w:cs="Arial"/>
                <w:bCs/>
                <w:szCs w:val="20"/>
              </w:rPr>
              <w:t xml:space="preserve">narekujejo </w:t>
            </w:r>
            <w:r w:rsidR="001C46D9" w:rsidRPr="0042321E">
              <w:rPr>
                <w:rFonts w:cs="Arial"/>
                <w:bCs/>
                <w:szCs w:val="20"/>
              </w:rPr>
              <w:t>posebnost</w:t>
            </w:r>
            <w:r w:rsidRPr="0042321E">
              <w:rPr>
                <w:rFonts w:cs="Arial"/>
                <w:bCs/>
                <w:szCs w:val="20"/>
              </w:rPr>
              <w:t>i</w:t>
            </w:r>
            <w:r w:rsidR="001C46D9" w:rsidRPr="0042321E">
              <w:rPr>
                <w:rFonts w:cs="Arial"/>
                <w:bCs/>
                <w:szCs w:val="20"/>
              </w:rPr>
              <w:t xml:space="preserve"> kmetijske pridelave v </w:t>
            </w:r>
            <w:r w:rsidR="00FE36DE" w:rsidRPr="0042321E">
              <w:rPr>
                <w:rFonts w:cs="Arial"/>
                <w:bCs/>
                <w:szCs w:val="20"/>
              </w:rPr>
              <w:t>R</w:t>
            </w:r>
            <w:r w:rsidR="001C46D9" w:rsidRPr="0042321E">
              <w:rPr>
                <w:rFonts w:cs="Arial"/>
                <w:bCs/>
                <w:szCs w:val="20"/>
              </w:rPr>
              <w:t xml:space="preserve">S. </w:t>
            </w:r>
          </w:p>
          <w:p w:rsidR="00443864" w:rsidRPr="0042321E" w:rsidRDefault="00443864" w:rsidP="00443864">
            <w:pPr>
              <w:autoSpaceDE w:val="0"/>
              <w:autoSpaceDN w:val="0"/>
              <w:adjustRightInd w:val="0"/>
              <w:spacing w:line="276" w:lineRule="auto"/>
              <w:jc w:val="both"/>
              <w:rPr>
                <w:rFonts w:cs="Arial"/>
                <w:szCs w:val="20"/>
              </w:rPr>
            </w:pPr>
          </w:p>
          <w:p w:rsidR="00443864" w:rsidRPr="0042321E" w:rsidRDefault="00443864" w:rsidP="00443864">
            <w:pPr>
              <w:autoSpaceDE w:val="0"/>
              <w:autoSpaceDN w:val="0"/>
              <w:adjustRightInd w:val="0"/>
              <w:spacing w:line="260" w:lineRule="atLeast"/>
              <w:jc w:val="both"/>
              <w:rPr>
                <w:rFonts w:cs="Arial"/>
                <w:szCs w:val="20"/>
              </w:rPr>
            </w:pPr>
            <w:r w:rsidRPr="0042321E">
              <w:rPr>
                <w:rFonts w:cs="Arial"/>
                <w:bCs/>
                <w:szCs w:val="20"/>
              </w:rPr>
              <w:t xml:space="preserve">Geografske značilnosti </w:t>
            </w:r>
            <w:r w:rsidRPr="0042321E">
              <w:rPr>
                <w:rFonts w:cs="Arial"/>
                <w:szCs w:val="20"/>
              </w:rPr>
              <w:t>slovenskega prostora so, da je prepoznaven po veliki reliefni razgibanosti, raznovrstni kulturni ded</w:t>
            </w:r>
            <w:r w:rsidR="002120CA" w:rsidRPr="0042321E">
              <w:rPr>
                <w:rFonts w:cs="Arial"/>
                <w:szCs w:val="20"/>
              </w:rPr>
              <w:t>iščini ter bogatih in raznovrstnih</w:t>
            </w:r>
            <w:r w:rsidRPr="0042321E">
              <w:rPr>
                <w:rFonts w:cs="Arial"/>
                <w:szCs w:val="20"/>
              </w:rPr>
              <w:t xml:space="preserve"> naravnih vrednotah. Skoraj 90 % površine leži na nadmorski višini nad 300 m, ravninsk</w:t>
            </w:r>
            <w:r w:rsidR="002120CA" w:rsidRPr="0042321E">
              <w:rPr>
                <w:rFonts w:cs="Arial"/>
                <w:szCs w:val="20"/>
              </w:rPr>
              <w:t>ih območjih</w:t>
            </w:r>
            <w:r w:rsidRPr="0042321E">
              <w:rPr>
                <w:rFonts w:cs="Arial"/>
                <w:szCs w:val="20"/>
              </w:rPr>
              <w:t xml:space="preserve"> v obliki sklenjenih dolin in kotlin pa </w:t>
            </w:r>
            <w:r w:rsidR="002120CA" w:rsidRPr="0042321E">
              <w:rPr>
                <w:rFonts w:cs="Arial"/>
                <w:szCs w:val="20"/>
              </w:rPr>
              <w:t xml:space="preserve">je le </w:t>
            </w:r>
            <w:r w:rsidRPr="0042321E">
              <w:rPr>
                <w:rFonts w:cs="Arial"/>
                <w:szCs w:val="20"/>
              </w:rPr>
              <w:t xml:space="preserve">slabih 20 % vsega ozemlja. </w:t>
            </w:r>
            <w:r w:rsidR="00003D6E" w:rsidRPr="0042321E">
              <w:rPr>
                <w:rFonts w:cs="Arial"/>
                <w:szCs w:val="20"/>
              </w:rPr>
              <w:t xml:space="preserve">Območja z omejenimi možnostmi za kmetijsko </w:t>
            </w:r>
            <w:r w:rsidR="00003D6E" w:rsidRPr="0042321E">
              <w:rPr>
                <w:rFonts w:cs="Arial"/>
                <w:szCs w:val="20"/>
              </w:rPr>
              <w:lastRenderedPageBreak/>
              <w:t>dejavnost (OMD) pokrivajo kar 86,3 % celotnega ozemlja države, od tega</w:t>
            </w:r>
            <w:r w:rsidR="002120CA" w:rsidRPr="0042321E">
              <w:rPr>
                <w:rFonts w:cs="Arial"/>
                <w:szCs w:val="20"/>
              </w:rPr>
              <w:t xml:space="preserve"> je</w:t>
            </w:r>
            <w:r w:rsidR="00003D6E" w:rsidRPr="0042321E">
              <w:rPr>
                <w:rFonts w:cs="Arial"/>
                <w:szCs w:val="20"/>
              </w:rPr>
              <w:t xml:space="preserve"> kar 72,4 % hribovsko</w:t>
            </w:r>
            <w:r w:rsidR="002120CA" w:rsidRPr="0042321E">
              <w:rPr>
                <w:rFonts w:cs="Arial"/>
                <w:szCs w:val="20"/>
              </w:rPr>
              <w:t>-</w:t>
            </w:r>
            <w:r w:rsidR="00003D6E" w:rsidRPr="0042321E">
              <w:rPr>
                <w:rFonts w:cs="Arial"/>
                <w:szCs w:val="20"/>
              </w:rPr>
              <w:t>gorsk</w:t>
            </w:r>
            <w:r w:rsidR="002120CA" w:rsidRPr="0042321E">
              <w:rPr>
                <w:rFonts w:cs="Arial"/>
                <w:szCs w:val="20"/>
              </w:rPr>
              <w:t>ih</w:t>
            </w:r>
            <w:r w:rsidR="00003D6E" w:rsidRPr="0042321E">
              <w:rPr>
                <w:rFonts w:cs="Arial"/>
                <w:szCs w:val="20"/>
              </w:rPr>
              <w:t xml:space="preserve"> območ</w:t>
            </w:r>
            <w:r w:rsidR="002120CA" w:rsidRPr="0042321E">
              <w:rPr>
                <w:rFonts w:cs="Arial"/>
                <w:szCs w:val="20"/>
              </w:rPr>
              <w:t>i</w:t>
            </w:r>
            <w:r w:rsidR="00003D6E" w:rsidRPr="0042321E">
              <w:rPr>
                <w:rFonts w:cs="Arial"/>
                <w:szCs w:val="20"/>
              </w:rPr>
              <w:t xml:space="preserve">j. </w:t>
            </w:r>
            <w:r w:rsidRPr="0042321E">
              <w:rPr>
                <w:rFonts w:cs="Arial"/>
                <w:szCs w:val="20"/>
              </w:rPr>
              <w:t>Posledice pestrih naravnih razmer neposredno vplivajo na razpršeno poselitev in veliko majhnih naselij</w:t>
            </w:r>
            <w:r w:rsidR="00003D6E" w:rsidRPr="0042321E">
              <w:rPr>
                <w:rFonts w:cs="Arial"/>
                <w:szCs w:val="20"/>
              </w:rPr>
              <w:t>, po drugi strani pa tudi na zemljiško in parcelno razdrobljenost, ki sta ključna razloga za slabšo konkurenčnost slovenskega km</w:t>
            </w:r>
            <w:r w:rsidR="002120CA" w:rsidRPr="0042321E">
              <w:rPr>
                <w:rFonts w:cs="Arial"/>
                <w:szCs w:val="20"/>
              </w:rPr>
              <w:t>etijstva v primerjavi z drugimi</w:t>
            </w:r>
            <w:r w:rsidR="00003D6E" w:rsidRPr="0042321E">
              <w:rPr>
                <w:rFonts w:cs="Arial"/>
                <w:szCs w:val="20"/>
              </w:rPr>
              <w:t xml:space="preserve"> državami članicami EU</w:t>
            </w:r>
            <w:r w:rsidRPr="0042321E">
              <w:rPr>
                <w:rFonts w:cs="Arial"/>
                <w:szCs w:val="20"/>
              </w:rPr>
              <w:t xml:space="preserve">. </w:t>
            </w:r>
          </w:p>
          <w:p w:rsidR="0000153F" w:rsidRPr="0042321E" w:rsidRDefault="0000153F" w:rsidP="00586348">
            <w:pPr>
              <w:autoSpaceDE w:val="0"/>
              <w:autoSpaceDN w:val="0"/>
              <w:adjustRightInd w:val="0"/>
              <w:spacing w:line="260" w:lineRule="atLeast"/>
              <w:jc w:val="both"/>
              <w:rPr>
                <w:rFonts w:cs="Arial"/>
                <w:szCs w:val="20"/>
              </w:rPr>
            </w:pPr>
          </w:p>
          <w:p w:rsidR="0000153F" w:rsidRPr="0042321E" w:rsidRDefault="0034290D" w:rsidP="00586348">
            <w:pPr>
              <w:autoSpaceDE w:val="0"/>
              <w:autoSpaceDN w:val="0"/>
              <w:adjustRightInd w:val="0"/>
              <w:spacing w:line="260" w:lineRule="atLeast"/>
              <w:jc w:val="both"/>
              <w:rPr>
                <w:rFonts w:cs="Arial"/>
                <w:szCs w:val="20"/>
              </w:rPr>
            </w:pPr>
            <w:r w:rsidRPr="0042321E">
              <w:rPr>
                <w:rFonts w:cs="Arial"/>
                <w:szCs w:val="20"/>
              </w:rPr>
              <w:t>Po podatkih Statističnega urada R</w:t>
            </w:r>
            <w:r w:rsidR="00F71A70" w:rsidRPr="0042321E">
              <w:rPr>
                <w:rFonts w:cs="Arial"/>
                <w:szCs w:val="20"/>
              </w:rPr>
              <w:t xml:space="preserve">epublike </w:t>
            </w:r>
            <w:r w:rsidRPr="0042321E">
              <w:rPr>
                <w:rFonts w:cs="Arial"/>
                <w:szCs w:val="20"/>
              </w:rPr>
              <w:t>S</w:t>
            </w:r>
            <w:r w:rsidR="00F71A70" w:rsidRPr="0042321E">
              <w:rPr>
                <w:rFonts w:cs="Arial"/>
                <w:szCs w:val="20"/>
              </w:rPr>
              <w:t>lovenije</w:t>
            </w:r>
            <w:r w:rsidRPr="0042321E">
              <w:rPr>
                <w:rFonts w:cs="Arial"/>
                <w:szCs w:val="20"/>
              </w:rPr>
              <w:t xml:space="preserve"> </w:t>
            </w:r>
            <w:r w:rsidR="00586348" w:rsidRPr="0042321E">
              <w:rPr>
                <w:rFonts w:cs="Arial"/>
                <w:szCs w:val="20"/>
              </w:rPr>
              <w:t xml:space="preserve">(v nadaljnjem besedilu: SURS) </w:t>
            </w:r>
            <w:r w:rsidRPr="0042321E">
              <w:rPr>
                <w:rFonts w:cs="Arial"/>
                <w:szCs w:val="20"/>
              </w:rPr>
              <w:t xml:space="preserve">je </w:t>
            </w:r>
            <w:r w:rsidR="00E8279A" w:rsidRPr="0042321E">
              <w:rPr>
                <w:rFonts w:cs="Arial"/>
                <w:szCs w:val="20"/>
              </w:rPr>
              <w:t>imelo</w:t>
            </w:r>
            <w:r w:rsidRPr="0042321E">
              <w:rPr>
                <w:rFonts w:cs="Arial"/>
                <w:szCs w:val="20"/>
              </w:rPr>
              <w:t xml:space="preserve"> l</w:t>
            </w:r>
            <w:r w:rsidR="00D85C24" w:rsidRPr="0042321E">
              <w:rPr>
                <w:rFonts w:cs="Arial"/>
                <w:szCs w:val="20"/>
              </w:rPr>
              <w:t xml:space="preserve">eta 2013 v </w:t>
            </w:r>
            <w:r w:rsidR="00FE36DE" w:rsidRPr="0042321E">
              <w:rPr>
                <w:rFonts w:cs="Arial"/>
                <w:szCs w:val="20"/>
              </w:rPr>
              <w:t xml:space="preserve">RS </w:t>
            </w:r>
            <w:r w:rsidRPr="0042321E">
              <w:rPr>
                <w:rFonts w:cs="Arial"/>
                <w:iCs/>
                <w:szCs w:val="20"/>
              </w:rPr>
              <w:t>72.</w:t>
            </w:r>
            <w:r w:rsidR="00E8279A" w:rsidRPr="0042321E">
              <w:rPr>
                <w:rFonts w:cs="Arial"/>
                <w:iCs/>
                <w:szCs w:val="20"/>
              </w:rPr>
              <w:t>278</w:t>
            </w:r>
            <w:r w:rsidRPr="0042321E">
              <w:rPr>
                <w:rFonts w:cs="Arial"/>
                <w:iCs/>
                <w:szCs w:val="20"/>
              </w:rPr>
              <w:t xml:space="preserve"> kmetijskih gospodarstev</w:t>
            </w:r>
            <w:r w:rsidR="00467FFC" w:rsidRPr="0042321E">
              <w:rPr>
                <w:rFonts w:cs="Arial"/>
                <w:iCs/>
                <w:szCs w:val="20"/>
              </w:rPr>
              <w:t xml:space="preserve"> (večina </w:t>
            </w:r>
            <w:r w:rsidR="00E8279A" w:rsidRPr="0042321E">
              <w:rPr>
                <w:rFonts w:cs="Arial"/>
                <w:iCs/>
                <w:szCs w:val="20"/>
              </w:rPr>
              <w:t xml:space="preserve">so bile </w:t>
            </w:r>
            <w:r w:rsidR="00467FFC" w:rsidRPr="0042321E">
              <w:rPr>
                <w:rFonts w:cs="Arial"/>
                <w:iCs/>
                <w:szCs w:val="20"/>
              </w:rPr>
              <w:t>družinsk</w:t>
            </w:r>
            <w:r w:rsidR="00E8279A" w:rsidRPr="0042321E">
              <w:rPr>
                <w:rFonts w:cs="Arial"/>
                <w:iCs/>
                <w:szCs w:val="20"/>
              </w:rPr>
              <w:t>e</w:t>
            </w:r>
            <w:r w:rsidR="00467FFC" w:rsidRPr="0042321E">
              <w:rPr>
                <w:rFonts w:cs="Arial"/>
                <w:iCs/>
                <w:szCs w:val="20"/>
              </w:rPr>
              <w:t xml:space="preserve"> kmetij</w:t>
            </w:r>
            <w:r w:rsidR="00E8279A" w:rsidRPr="0042321E">
              <w:rPr>
                <w:rFonts w:cs="Arial"/>
                <w:iCs/>
                <w:szCs w:val="20"/>
              </w:rPr>
              <w:t>e</w:t>
            </w:r>
            <w:r w:rsidR="00467FFC" w:rsidRPr="0042321E">
              <w:rPr>
                <w:rFonts w:cs="Arial"/>
                <w:iCs/>
                <w:szCs w:val="20"/>
              </w:rPr>
              <w:t>, kmetijskih podjetij je bilo le 201)</w:t>
            </w:r>
            <w:r w:rsidRPr="0042321E">
              <w:rPr>
                <w:rFonts w:cs="Arial"/>
                <w:szCs w:val="20"/>
              </w:rPr>
              <w:t xml:space="preserve"> </w:t>
            </w:r>
            <w:r w:rsidR="00E8279A" w:rsidRPr="0042321E">
              <w:rPr>
                <w:rFonts w:cs="Arial"/>
                <w:szCs w:val="20"/>
              </w:rPr>
              <w:t>skupaj</w:t>
            </w:r>
            <w:r w:rsidRPr="0042321E">
              <w:rPr>
                <w:rFonts w:cs="Arial"/>
                <w:szCs w:val="20"/>
              </w:rPr>
              <w:t xml:space="preserve"> v </w:t>
            </w:r>
            <w:r w:rsidR="00D85C24" w:rsidRPr="0042321E">
              <w:rPr>
                <w:rFonts w:cs="Arial"/>
                <w:szCs w:val="20"/>
              </w:rPr>
              <w:t>uporab</w:t>
            </w:r>
            <w:r w:rsidRPr="0042321E">
              <w:rPr>
                <w:rFonts w:cs="Arial"/>
                <w:szCs w:val="20"/>
              </w:rPr>
              <w:t>i</w:t>
            </w:r>
            <w:r w:rsidR="00D85C24" w:rsidRPr="0042321E">
              <w:rPr>
                <w:rFonts w:cs="Arial"/>
                <w:szCs w:val="20"/>
              </w:rPr>
              <w:t xml:space="preserve"> 477</w:t>
            </w:r>
            <w:r w:rsidR="00467FFC" w:rsidRPr="0042321E">
              <w:rPr>
                <w:rFonts w:cs="Arial"/>
                <w:szCs w:val="20"/>
              </w:rPr>
              <w:t>.023</w:t>
            </w:r>
            <w:r w:rsidR="00D85C24" w:rsidRPr="0042321E">
              <w:rPr>
                <w:rFonts w:cs="Arial"/>
                <w:szCs w:val="20"/>
              </w:rPr>
              <w:t xml:space="preserve"> ha kmetijskih zemljišč</w:t>
            </w:r>
            <w:r w:rsidR="00E8279A" w:rsidRPr="0042321E">
              <w:rPr>
                <w:rFonts w:cs="Arial"/>
                <w:szCs w:val="20"/>
              </w:rPr>
              <w:t>, od tega je bilo le 179.693 ha njiv</w:t>
            </w:r>
            <w:r w:rsidR="00D85C24" w:rsidRPr="0042321E">
              <w:rPr>
                <w:rFonts w:cs="Arial"/>
                <w:iCs/>
                <w:szCs w:val="20"/>
              </w:rPr>
              <w:t>.</w:t>
            </w:r>
            <w:r w:rsidR="00D85C24" w:rsidRPr="0042321E">
              <w:rPr>
                <w:rFonts w:cs="Arial"/>
                <w:szCs w:val="20"/>
              </w:rPr>
              <w:t xml:space="preserve"> V povprečju je </w:t>
            </w:r>
            <w:r w:rsidR="00E8279A" w:rsidRPr="0042321E">
              <w:rPr>
                <w:rFonts w:cs="Arial"/>
                <w:szCs w:val="20"/>
              </w:rPr>
              <w:t>imelo</w:t>
            </w:r>
            <w:r w:rsidR="00D85C24" w:rsidRPr="0042321E">
              <w:rPr>
                <w:rFonts w:cs="Arial"/>
                <w:szCs w:val="20"/>
              </w:rPr>
              <w:t xml:space="preserve"> slovensk</w:t>
            </w:r>
            <w:r w:rsidR="00E8279A" w:rsidRPr="0042321E">
              <w:rPr>
                <w:rFonts w:cs="Arial"/>
                <w:szCs w:val="20"/>
              </w:rPr>
              <w:t>o</w:t>
            </w:r>
            <w:r w:rsidR="00D85C24" w:rsidRPr="0042321E">
              <w:rPr>
                <w:rFonts w:cs="Arial"/>
                <w:szCs w:val="20"/>
              </w:rPr>
              <w:t xml:space="preserve"> kmetij</w:t>
            </w:r>
            <w:r w:rsidR="00E8279A" w:rsidRPr="0042321E">
              <w:rPr>
                <w:rFonts w:cs="Arial"/>
                <w:szCs w:val="20"/>
              </w:rPr>
              <w:t>sko gospodarstvo v uporabi</w:t>
            </w:r>
            <w:r w:rsidR="00D85C24" w:rsidRPr="0042321E">
              <w:rPr>
                <w:rFonts w:cs="Arial"/>
                <w:szCs w:val="20"/>
              </w:rPr>
              <w:t xml:space="preserve"> 6,</w:t>
            </w:r>
            <w:r w:rsidR="00467FFC" w:rsidRPr="0042321E">
              <w:rPr>
                <w:rFonts w:cs="Arial"/>
                <w:szCs w:val="20"/>
              </w:rPr>
              <w:t xml:space="preserve">25 </w:t>
            </w:r>
            <w:r w:rsidR="00D85C24" w:rsidRPr="0042321E">
              <w:rPr>
                <w:rFonts w:cs="Arial"/>
                <w:szCs w:val="20"/>
              </w:rPr>
              <w:t>ha</w:t>
            </w:r>
            <w:r w:rsidR="00E8279A" w:rsidRPr="0042321E">
              <w:rPr>
                <w:rFonts w:cs="Arial"/>
                <w:szCs w:val="20"/>
              </w:rPr>
              <w:t xml:space="preserve"> kmetijskih zemljišč, od tega le 2,4 ha njivskih površin</w:t>
            </w:r>
            <w:r w:rsidR="00D85C24" w:rsidRPr="0042321E">
              <w:rPr>
                <w:rFonts w:cs="Arial"/>
                <w:szCs w:val="20"/>
              </w:rPr>
              <w:t>.</w:t>
            </w:r>
          </w:p>
          <w:p w:rsidR="0000153F" w:rsidRPr="0042321E" w:rsidRDefault="0000153F" w:rsidP="00586348">
            <w:pPr>
              <w:spacing w:line="276" w:lineRule="auto"/>
              <w:jc w:val="both"/>
              <w:rPr>
                <w:rFonts w:cs="Arial"/>
                <w:szCs w:val="20"/>
              </w:rPr>
            </w:pPr>
          </w:p>
          <w:p w:rsidR="00D85C24" w:rsidRPr="0042321E" w:rsidRDefault="00FE36DE" w:rsidP="00B97487">
            <w:pPr>
              <w:jc w:val="both"/>
            </w:pPr>
            <w:r w:rsidRPr="0042321E">
              <w:rPr>
                <w:rFonts w:cs="Arial"/>
                <w:szCs w:val="20"/>
              </w:rPr>
              <w:t>RS</w:t>
            </w:r>
            <w:r w:rsidR="00B97487" w:rsidRPr="0042321E">
              <w:rPr>
                <w:rFonts w:cs="Arial"/>
                <w:szCs w:val="20"/>
              </w:rPr>
              <w:t xml:space="preserve"> je zato že </w:t>
            </w:r>
            <w:r w:rsidR="00003D6E" w:rsidRPr="0042321E">
              <w:rPr>
                <w:rFonts w:cs="Arial"/>
                <w:szCs w:val="20"/>
              </w:rPr>
              <w:t xml:space="preserve">v </w:t>
            </w:r>
            <w:r w:rsidR="00B175DD" w:rsidRPr="0042321E">
              <w:t>Strategij</w:t>
            </w:r>
            <w:r w:rsidR="00003D6E" w:rsidRPr="0042321E">
              <w:t>i</w:t>
            </w:r>
            <w:r w:rsidR="00B175DD" w:rsidRPr="0042321E">
              <w:t xml:space="preserve"> razvoja slovenskega kmetijstva</w:t>
            </w:r>
            <w:r w:rsidR="00003D6E" w:rsidRPr="0042321E">
              <w:t xml:space="preserve"> iz leta 1993</w:t>
            </w:r>
            <w:r w:rsidR="00B97487" w:rsidRPr="0042321E">
              <w:t xml:space="preserve"> </w:t>
            </w:r>
            <w:r w:rsidR="00003D6E" w:rsidRPr="0042321E">
              <w:t>kot ključni cilj opredelila</w:t>
            </w:r>
            <w:r w:rsidR="00B97487" w:rsidRPr="0042321E">
              <w:t>, da bo v danih razmerah svoje prednosti izkoristi</w:t>
            </w:r>
            <w:r w:rsidR="0065531A" w:rsidRPr="0042321E">
              <w:t>la</w:t>
            </w:r>
            <w:r w:rsidR="00B97487" w:rsidRPr="0042321E">
              <w:t xml:space="preserve"> zlasti v okolju prijaznih oblikah kmetovanja. </w:t>
            </w:r>
            <w:r w:rsidR="00D85C24" w:rsidRPr="0042321E">
              <w:rPr>
                <w:rFonts w:cs="Arial"/>
                <w:szCs w:val="20"/>
              </w:rPr>
              <w:t>V letu 2013 je bilo</w:t>
            </w:r>
            <w:r w:rsidR="00003D6E" w:rsidRPr="0042321E">
              <w:rPr>
                <w:rFonts w:cs="Arial"/>
                <w:szCs w:val="20"/>
              </w:rPr>
              <w:t xml:space="preserve"> tako</w:t>
            </w:r>
            <w:r w:rsidR="00D85C24" w:rsidRPr="0042321E">
              <w:rPr>
                <w:rFonts w:cs="Arial"/>
                <w:szCs w:val="20"/>
              </w:rPr>
              <w:t xml:space="preserve"> </w:t>
            </w:r>
            <w:r w:rsidR="00B175DD" w:rsidRPr="0042321E">
              <w:rPr>
                <w:rFonts w:cs="Arial"/>
                <w:szCs w:val="20"/>
              </w:rPr>
              <w:t>po podatkih</w:t>
            </w:r>
            <w:r w:rsidR="00586348" w:rsidRPr="0042321E">
              <w:rPr>
                <w:rFonts w:cs="Arial"/>
                <w:szCs w:val="20"/>
              </w:rPr>
              <w:t xml:space="preserve"> </w:t>
            </w:r>
            <w:r w:rsidR="00B175DD" w:rsidRPr="0042321E">
              <w:rPr>
                <w:rFonts w:cs="Arial"/>
                <w:szCs w:val="20"/>
              </w:rPr>
              <w:t>SURS 3</w:t>
            </w:r>
            <w:r w:rsidR="002C5634">
              <w:rPr>
                <w:rFonts w:cs="Arial"/>
                <w:szCs w:val="20"/>
              </w:rPr>
              <w:t>.</w:t>
            </w:r>
            <w:r w:rsidR="00B175DD" w:rsidRPr="0042321E">
              <w:rPr>
                <w:rFonts w:cs="Arial"/>
                <w:szCs w:val="20"/>
              </w:rPr>
              <w:t xml:space="preserve">579 </w:t>
            </w:r>
            <w:r w:rsidR="002C5634">
              <w:rPr>
                <w:rFonts w:cs="Arial"/>
                <w:szCs w:val="20"/>
              </w:rPr>
              <w:t xml:space="preserve">kmetijskih gospodarstev (v nadaljnjem besedilu: </w:t>
            </w:r>
            <w:r w:rsidR="00B175DD" w:rsidRPr="0042321E">
              <w:rPr>
                <w:rFonts w:cs="Arial"/>
                <w:szCs w:val="20"/>
              </w:rPr>
              <w:t>KMG</w:t>
            </w:r>
            <w:r w:rsidR="002C5634">
              <w:rPr>
                <w:rFonts w:cs="Arial"/>
                <w:szCs w:val="20"/>
              </w:rPr>
              <w:t>)</w:t>
            </w:r>
            <w:r w:rsidR="00B175DD" w:rsidRPr="0042321E">
              <w:rPr>
                <w:rFonts w:cs="Arial"/>
                <w:szCs w:val="20"/>
              </w:rPr>
              <w:t xml:space="preserve"> s skupaj 50.925 ha kmetijskih zemljišč v uporabi</w:t>
            </w:r>
            <w:r w:rsidR="0065531A" w:rsidRPr="0042321E">
              <w:rPr>
                <w:rFonts w:cs="Arial"/>
                <w:szCs w:val="20"/>
              </w:rPr>
              <w:t>. V</w:t>
            </w:r>
            <w:r w:rsidR="00D85C24" w:rsidRPr="0042321E">
              <w:rPr>
                <w:rFonts w:cs="Arial"/>
                <w:szCs w:val="20"/>
              </w:rPr>
              <w:t xml:space="preserve"> ekološko kontrolo </w:t>
            </w:r>
            <w:r w:rsidR="0065531A" w:rsidRPr="0042321E">
              <w:rPr>
                <w:rFonts w:cs="Arial"/>
                <w:szCs w:val="20"/>
              </w:rPr>
              <w:t xml:space="preserve">je bilo </w:t>
            </w:r>
            <w:r w:rsidR="00D85C24" w:rsidRPr="0042321E">
              <w:rPr>
                <w:rFonts w:cs="Arial"/>
                <w:szCs w:val="20"/>
              </w:rPr>
              <w:t xml:space="preserve">vključenih 3.049 </w:t>
            </w:r>
            <w:r w:rsidR="002C5634">
              <w:rPr>
                <w:rFonts w:cs="Arial"/>
                <w:szCs w:val="20"/>
              </w:rPr>
              <w:t>KMG</w:t>
            </w:r>
            <w:r w:rsidR="002120CA" w:rsidRPr="0042321E">
              <w:rPr>
                <w:rFonts w:cs="Arial"/>
                <w:szCs w:val="20"/>
              </w:rPr>
              <w:t xml:space="preserve"> (kar je</w:t>
            </w:r>
            <w:r w:rsidR="00D85C24" w:rsidRPr="0042321E">
              <w:rPr>
                <w:rFonts w:cs="Arial"/>
                <w:szCs w:val="20"/>
              </w:rPr>
              <w:t xml:space="preserve"> 4,1</w:t>
            </w:r>
            <w:r w:rsidR="002120CA" w:rsidRPr="0042321E">
              <w:rPr>
                <w:rFonts w:cs="Arial"/>
                <w:szCs w:val="20"/>
              </w:rPr>
              <w:t xml:space="preserve"> </w:t>
            </w:r>
            <w:r w:rsidR="00D85C24" w:rsidRPr="0042321E">
              <w:rPr>
                <w:rFonts w:cs="Arial"/>
                <w:szCs w:val="20"/>
              </w:rPr>
              <w:t xml:space="preserve">% vseh kmetij v </w:t>
            </w:r>
            <w:r w:rsidRPr="0042321E">
              <w:rPr>
                <w:rFonts w:cs="Arial"/>
                <w:szCs w:val="20"/>
              </w:rPr>
              <w:t>RS</w:t>
            </w:r>
            <w:r w:rsidR="00D85C24" w:rsidRPr="0042321E">
              <w:rPr>
                <w:rFonts w:cs="Arial"/>
                <w:szCs w:val="20"/>
              </w:rPr>
              <w:t>) z 38.664,49 ha kmetijskih zemljišč v uporabi (8,4</w:t>
            </w:r>
            <w:r w:rsidR="002120CA" w:rsidRPr="0042321E">
              <w:rPr>
                <w:rFonts w:cs="Arial"/>
                <w:szCs w:val="20"/>
              </w:rPr>
              <w:t xml:space="preserve"> </w:t>
            </w:r>
            <w:r w:rsidR="00D85C24" w:rsidRPr="0042321E">
              <w:rPr>
                <w:rFonts w:cs="Arial"/>
                <w:szCs w:val="20"/>
              </w:rPr>
              <w:t xml:space="preserve">% od vseh kmetijskih zemljišč v uporabi v letu 2013). Od teh je </w:t>
            </w:r>
            <w:r w:rsidR="00B175DD" w:rsidRPr="0042321E">
              <w:rPr>
                <w:rFonts w:cs="Arial"/>
                <w:szCs w:val="20"/>
              </w:rPr>
              <w:t xml:space="preserve">2.643 </w:t>
            </w:r>
            <w:r w:rsidR="00586348" w:rsidRPr="0042321E">
              <w:rPr>
                <w:rFonts w:cs="Arial"/>
                <w:szCs w:val="20"/>
              </w:rPr>
              <w:t>(</w:t>
            </w:r>
            <w:r w:rsidR="00B175DD" w:rsidRPr="0042321E">
              <w:rPr>
                <w:rFonts w:cs="Arial"/>
                <w:szCs w:val="20"/>
              </w:rPr>
              <w:t>po podatkih SURS)</w:t>
            </w:r>
            <w:r w:rsidR="00443864" w:rsidRPr="0042321E">
              <w:rPr>
                <w:rFonts w:cs="Arial"/>
                <w:szCs w:val="20"/>
              </w:rPr>
              <w:t xml:space="preserve"> </w:t>
            </w:r>
            <w:r w:rsidR="00D85C24" w:rsidRPr="0042321E">
              <w:rPr>
                <w:rFonts w:cs="Arial"/>
                <w:szCs w:val="20"/>
              </w:rPr>
              <w:t xml:space="preserve">kmetij že </w:t>
            </w:r>
            <w:r w:rsidR="002120CA" w:rsidRPr="0042321E">
              <w:rPr>
                <w:rFonts w:cs="Arial"/>
                <w:szCs w:val="20"/>
              </w:rPr>
              <w:t>končalo</w:t>
            </w:r>
            <w:r w:rsidR="00D85C24" w:rsidRPr="0042321E">
              <w:rPr>
                <w:rFonts w:cs="Arial"/>
                <w:szCs w:val="20"/>
              </w:rPr>
              <w:t xml:space="preserve"> </w:t>
            </w:r>
            <w:proofErr w:type="spellStart"/>
            <w:r w:rsidR="00D85C24" w:rsidRPr="0042321E">
              <w:rPr>
                <w:rFonts w:cs="Arial"/>
                <w:szCs w:val="20"/>
              </w:rPr>
              <w:t>preusmeritveno</w:t>
            </w:r>
            <w:proofErr w:type="spellEnd"/>
            <w:r w:rsidR="00D85C24" w:rsidRPr="0042321E">
              <w:rPr>
                <w:rFonts w:cs="Arial"/>
                <w:szCs w:val="20"/>
              </w:rPr>
              <w:t xml:space="preserve"> obdobje (pridobilo </w:t>
            </w:r>
            <w:proofErr w:type="spellStart"/>
            <w:r w:rsidR="00D85C24" w:rsidRPr="0042321E">
              <w:rPr>
                <w:rFonts w:cs="Arial"/>
                <w:szCs w:val="20"/>
              </w:rPr>
              <w:t>eko</w:t>
            </w:r>
            <w:proofErr w:type="spellEnd"/>
            <w:r w:rsidR="002120CA" w:rsidRPr="0042321E">
              <w:rPr>
                <w:rFonts w:cs="Arial"/>
                <w:szCs w:val="20"/>
              </w:rPr>
              <w:t>-</w:t>
            </w:r>
            <w:r w:rsidR="00D85C24" w:rsidRPr="0042321E">
              <w:rPr>
                <w:rFonts w:cs="Arial"/>
                <w:szCs w:val="20"/>
              </w:rPr>
              <w:t xml:space="preserve">certifikat), ki traja najmanj 24 mesecev od prve prijave v kontrolo. Število pridelovalcev se vsako leto veča. V letu 1999 je za plačilo za </w:t>
            </w:r>
            <w:proofErr w:type="spellStart"/>
            <w:r w:rsidR="00D85C24" w:rsidRPr="0042321E">
              <w:rPr>
                <w:rFonts w:cs="Arial"/>
                <w:szCs w:val="20"/>
              </w:rPr>
              <w:t>podukrep</w:t>
            </w:r>
            <w:proofErr w:type="spellEnd"/>
            <w:r w:rsidR="00D85C24" w:rsidRPr="0042321E">
              <w:rPr>
                <w:rFonts w:cs="Arial"/>
                <w:szCs w:val="20"/>
              </w:rPr>
              <w:t xml:space="preserve"> </w:t>
            </w:r>
            <w:r w:rsidR="002120CA" w:rsidRPr="0042321E">
              <w:rPr>
                <w:rFonts w:cs="Arial"/>
                <w:szCs w:val="20"/>
              </w:rPr>
              <w:t>»e</w:t>
            </w:r>
            <w:r w:rsidR="00D85C24" w:rsidRPr="0042321E">
              <w:rPr>
                <w:rFonts w:cs="Arial"/>
                <w:szCs w:val="20"/>
              </w:rPr>
              <w:t>kološko kmetovanje</w:t>
            </w:r>
            <w:r w:rsidR="002120CA" w:rsidRPr="0042321E">
              <w:rPr>
                <w:rFonts w:cs="Arial"/>
                <w:szCs w:val="20"/>
              </w:rPr>
              <w:t>«</w:t>
            </w:r>
            <w:r w:rsidR="00D85C24" w:rsidRPr="0042321E">
              <w:rPr>
                <w:rFonts w:cs="Arial"/>
                <w:szCs w:val="20"/>
              </w:rPr>
              <w:t xml:space="preserve"> v okviru Programa razvoja podeželja 2007</w:t>
            </w:r>
            <w:r w:rsidR="002120CA" w:rsidRPr="0042321E">
              <w:rPr>
                <w:rFonts w:cs="Arial"/>
                <w:szCs w:val="20"/>
              </w:rPr>
              <w:t xml:space="preserve"> </w:t>
            </w:r>
            <w:r w:rsidR="00D85C24" w:rsidRPr="0042321E">
              <w:rPr>
                <w:rFonts w:cs="Arial"/>
                <w:szCs w:val="20"/>
              </w:rPr>
              <w:t>-</w:t>
            </w:r>
            <w:r w:rsidR="002120CA" w:rsidRPr="0042321E">
              <w:rPr>
                <w:rFonts w:cs="Arial"/>
                <w:szCs w:val="20"/>
              </w:rPr>
              <w:t xml:space="preserve"> </w:t>
            </w:r>
            <w:r w:rsidR="00D85C24" w:rsidRPr="0042321E">
              <w:rPr>
                <w:rFonts w:cs="Arial"/>
                <w:szCs w:val="20"/>
              </w:rPr>
              <w:t>2013 zaprosilo 41 pridelovalcev, v letu 2013 pa že 2.892. Še vedno</w:t>
            </w:r>
            <w:r w:rsidR="002120CA" w:rsidRPr="0042321E">
              <w:rPr>
                <w:rFonts w:cs="Arial"/>
                <w:szCs w:val="20"/>
              </w:rPr>
              <w:t xml:space="preserve"> se kaže nujna potreba po večji</w:t>
            </w:r>
            <w:r w:rsidR="00D85C24" w:rsidRPr="0042321E">
              <w:rPr>
                <w:rFonts w:cs="Arial"/>
                <w:szCs w:val="20"/>
              </w:rPr>
              <w:t xml:space="preserve"> količin</w:t>
            </w:r>
            <w:r w:rsidR="002120CA" w:rsidRPr="0042321E">
              <w:rPr>
                <w:rFonts w:cs="Arial"/>
                <w:szCs w:val="20"/>
              </w:rPr>
              <w:t>i</w:t>
            </w:r>
            <w:r w:rsidR="00D85C24" w:rsidRPr="0042321E">
              <w:rPr>
                <w:rFonts w:cs="Arial"/>
                <w:szCs w:val="20"/>
              </w:rPr>
              <w:t xml:space="preserve"> pridelkov in org</w:t>
            </w:r>
            <w:r w:rsidR="002120CA" w:rsidRPr="0042321E">
              <w:rPr>
                <w:rFonts w:cs="Arial"/>
                <w:szCs w:val="20"/>
              </w:rPr>
              <w:t>aniziranem nastopanju na trgu</w:t>
            </w:r>
            <w:r w:rsidR="00D85C24" w:rsidRPr="0042321E">
              <w:rPr>
                <w:rFonts w:cs="Arial"/>
                <w:szCs w:val="20"/>
              </w:rPr>
              <w:t xml:space="preserve"> z o</w:t>
            </w:r>
            <w:r w:rsidR="002120CA" w:rsidRPr="0042321E">
              <w:rPr>
                <w:rFonts w:cs="Arial"/>
                <w:szCs w:val="20"/>
              </w:rPr>
              <w:t>za</w:t>
            </w:r>
            <w:r w:rsidR="00D85C24" w:rsidRPr="0042321E">
              <w:rPr>
                <w:rFonts w:cs="Arial"/>
                <w:szCs w:val="20"/>
              </w:rPr>
              <w:t xml:space="preserve">veščanjem potrošnikov in tudi pridelovalcev. V pridelavi prevladuje živinoreja, čeprav je povpraševanje potrošnikov največje po svežih vrtninah, sadju in </w:t>
            </w:r>
            <w:proofErr w:type="spellStart"/>
            <w:r w:rsidR="00D85C24" w:rsidRPr="0042321E">
              <w:rPr>
                <w:rFonts w:cs="Arial"/>
                <w:szCs w:val="20"/>
              </w:rPr>
              <w:t>nemesnih</w:t>
            </w:r>
            <w:proofErr w:type="spellEnd"/>
            <w:r w:rsidR="00D85C24" w:rsidRPr="0042321E">
              <w:rPr>
                <w:rFonts w:cs="Arial"/>
                <w:szCs w:val="20"/>
              </w:rPr>
              <w:t xml:space="preserve"> predelanih živilih (mlevski in mlečni izdelki).</w:t>
            </w:r>
          </w:p>
          <w:p w:rsidR="0000153F" w:rsidRPr="0042321E" w:rsidRDefault="0000153F" w:rsidP="00586348">
            <w:pPr>
              <w:spacing w:line="276" w:lineRule="auto"/>
              <w:jc w:val="both"/>
              <w:rPr>
                <w:rFonts w:cs="Arial"/>
                <w:szCs w:val="20"/>
              </w:rPr>
            </w:pPr>
          </w:p>
          <w:p w:rsidR="0000153F" w:rsidRPr="0042321E" w:rsidRDefault="00D85C24" w:rsidP="00586348">
            <w:pPr>
              <w:autoSpaceDE w:val="0"/>
              <w:autoSpaceDN w:val="0"/>
              <w:adjustRightInd w:val="0"/>
              <w:spacing w:line="276" w:lineRule="auto"/>
              <w:jc w:val="both"/>
              <w:rPr>
                <w:rFonts w:cs="Arial"/>
                <w:szCs w:val="20"/>
              </w:rPr>
            </w:pPr>
            <w:r w:rsidRPr="0042321E">
              <w:rPr>
                <w:rFonts w:cs="Arial"/>
                <w:szCs w:val="20"/>
              </w:rPr>
              <w:t xml:space="preserve">Za </w:t>
            </w:r>
            <w:r w:rsidR="00FE36DE" w:rsidRPr="0042321E">
              <w:rPr>
                <w:rFonts w:cs="Arial"/>
                <w:szCs w:val="20"/>
              </w:rPr>
              <w:t xml:space="preserve">RS </w:t>
            </w:r>
            <w:r w:rsidRPr="0042321E">
              <w:rPr>
                <w:rFonts w:cs="Arial"/>
                <w:szCs w:val="20"/>
              </w:rPr>
              <w:t xml:space="preserve">je značilna izredno pestra in sorazmerno dobro ohranjena narava. Tako velika biotska raznovrstnost je predvsem posledica konvergence različnih vrst podnebja, geološke strukture </w:t>
            </w:r>
            <w:r w:rsidR="002120CA" w:rsidRPr="0042321E">
              <w:rPr>
                <w:rFonts w:cs="Arial"/>
                <w:szCs w:val="20"/>
              </w:rPr>
              <w:t>in</w:t>
            </w:r>
            <w:r w:rsidRPr="0042321E">
              <w:rPr>
                <w:rFonts w:cs="Arial"/>
                <w:szCs w:val="20"/>
              </w:rPr>
              <w:t xml:space="preserve"> velikih višinskih razlik, </w:t>
            </w:r>
            <w:r w:rsidR="002120CA" w:rsidRPr="0042321E">
              <w:rPr>
                <w:rFonts w:cs="Arial"/>
                <w:szCs w:val="20"/>
              </w:rPr>
              <w:t>močno</w:t>
            </w:r>
            <w:r w:rsidRPr="0042321E">
              <w:rPr>
                <w:rFonts w:cs="Arial"/>
                <w:szCs w:val="20"/>
              </w:rPr>
              <w:t xml:space="preserve"> pa je povezana tudi s tradicionalno kmetijsko rabo. Ocenjuje se, da je okrog 60 % okolja naravnega ali </w:t>
            </w:r>
            <w:proofErr w:type="spellStart"/>
            <w:r w:rsidRPr="0042321E">
              <w:rPr>
                <w:rFonts w:cs="Arial"/>
                <w:szCs w:val="20"/>
              </w:rPr>
              <w:t>polnaravnega</w:t>
            </w:r>
            <w:proofErr w:type="spellEnd"/>
            <w:r w:rsidRPr="0042321E">
              <w:rPr>
                <w:rFonts w:cs="Arial"/>
                <w:szCs w:val="20"/>
              </w:rPr>
              <w:t xml:space="preserve">, vključno s krajinami in površinami, s katerimi se je v preteklosti gospodarilo tradicionalno in </w:t>
            </w:r>
            <w:r w:rsidR="00B5215C" w:rsidRPr="0042321E">
              <w:rPr>
                <w:rFonts w:cs="Arial"/>
                <w:szCs w:val="20"/>
              </w:rPr>
              <w:t>na katerih</w:t>
            </w:r>
            <w:r w:rsidRPr="0042321E">
              <w:rPr>
                <w:rFonts w:cs="Arial"/>
                <w:szCs w:val="20"/>
              </w:rPr>
              <w:t xml:space="preserve"> so bile dejavnosti že dolgo opuščene. V slovenskem prostoru so se razvile tudi številne avtohtone in tradicionalne sorte kmetijskih rastlin in pasme domačih živali, ki prispevajo k večji biotski (genski</w:t>
            </w:r>
            <w:r w:rsidR="00B5215C" w:rsidRPr="0042321E">
              <w:rPr>
                <w:rFonts w:cs="Arial"/>
                <w:szCs w:val="20"/>
              </w:rPr>
              <w:t xml:space="preserve">) raznovrstnosti in so kar najbolj </w:t>
            </w:r>
            <w:r w:rsidRPr="0042321E">
              <w:rPr>
                <w:rFonts w:cs="Arial"/>
                <w:szCs w:val="20"/>
              </w:rPr>
              <w:t xml:space="preserve">prilagojene </w:t>
            </w:r>
            <w:proofErr w:type="spellStart"/>
            <w:r w:rsidR="00B5215C" w:rsidRPr="0042321E">
              <w:rPr>
                <w:rFonts w:cs="Arial"/>
                <w:szCs w:val="20"/>
              </w:rPr>
              <w:t>posebmnim</w:t>
            </w:r>
            <w:proofErr w:type="spellEnd"/>
            <w:r w:rsidR="00B5215C" w:rsidRPr="0042321E">
              <w:rPr>
                <w:rFonts w:cs="Arial"/>
                <w:szCs w:val="20"/>
              </w:rPr>
              <w:t xml:space="preserve"> </w:t>
            </w:r>
            <w:r w:rsidRPr="0042321E">
              <w:rPr>
                <w:rFonts w:cs="Arial"/>
                <w:szCs w:val="20"/>
              </w:rPr>
              <w:t xml:space="preserve">lokalnim okoljskim razmeram. Glede na Poročilo o stanju ohranjenosti vrst in habitatnih tipov po 17. členu Direktive o habitatih za leto 2013 ima v </w:t>
            </w:r>
            <w:r w:rsidR="00FE36DE" w:rsidRPr="0042321E">
              <w:rPr>
                <w:rFonts w:cs="Arial"/>
                <w:szCs w:val="20"/>
              </w:rPr>
              <w:t xml:space="preserve">RS </w:t>
            </w:r>
            <w:r w:rsidRPr="0042321E">
              <w:rPr>
                <w:rFonts w:cs="Arial"/>
                <w:szCs w:val="20"/>
              </w:rPr>
              <w:t>43 % evropsko pomembnih habitatnih tipov stanje ohranjenosti ocenjeno kot ugodno.</w:t>
            </w:r>
          </w:p>
          <w:p w:rsidR="0000153F" w:rsidRPr="0042321E" w:rsidRDefault="0000153F" w:rsidP="00586348">
            <w:pPr>
              <w:autoSpaceDE w:val="0"/>
              <w:autoSpaceDN w:val="0"/>
              <w:adjustRightInd w:val="0"/>
              <w:spacing w:line="276" w:lineRule="auto"/>
              <w:jc w:val="both"/>
              <w:rPr>
                <w:rFonts w:cs="Arial"/>
                <w:szCs w:val="20"/>
              </w:rPr>
            </w:pPr>
          </w:p>
          <w:p w:rsidR="0000153F" w:rsidRPr="0042321E" w:rsidRDefault="00D85C24" w:rsidP="00586348">
            <w:pPr>
              <w:autoSpaceDE w:val="0"/>
              <w:autoSpaceDN w:val="0"/>
              <w:adjustRightInd w:val="0"/>
              <w:spacing w:line="276" w:lineRule="auto"/>
              <w:jc w:val="both"/>
              <w:rPr>
                <w:rFonts w:cs="Arial"/>
                <w:szCs w:val="20"/>
              </w:rPr>
            </w:pPr>
            <w:r w:rsidRPr="0042321E">
              <w:rPr>
                <w:rFonts w:cs="Arial"/>
                <w:szCs w:val="20"/>
              </w:rPr>
              <w:t xml:space="preserve">Ugotovljeno je bilo, da kmetijstvo in antropogeno spreminjanje vodnih ekosistemov najbolj vplivata </w:t>
            </w:r>
            <w:r w:rsidR="007C71F2" w:rsidRPr="0042321E">
              <w:rPr>
                <w:rFonts w:cs="Arial"/>
                <w:szCs w:val="20"/>
              </w:rPr>
              <w:t>na stanje ohranjenosti vrst in</w:t>
            </w:r>
            <w:r w:rsidRPr="0042321E">
              <w:rPr>
                <w:rFonts w:cs="Arial"/>
                <w:szCs w:val="20"/>
              </w:rPr>
              <w:t xml:space="preserve"> habitatnih tipov. V tem okviru so najbolj izpostavljeni </w:t>
            </w:r>
            <w:proofErr w:type="spellStart"/>
            <w:r w:rsidRPr="0042321E">
              <w:rPr>
                <w:rFonts w:cs="Arial"/>
                <w:szCs w:val="20"/>
              </w:rPr>
              <w:t>traviščni</w:t>
            </w:r>
            <w:proofErr w:type="spellEnd"/>
            <w:r w:rsidRPr="0042321E">
              <w:rPr>
                <w:rFonts w:cs="Arial"/>
                <w:szCs w:val="20"/>
              </w:rPr>
              <w:t xml:space="preserve"> in sladkovodni habitatni tipi, zato bi </w:t>
            </w:r>
            <w:r w:rsidR="007C71F2" w:rsidRPr="0042321E">
              <w:rPr>
                <w:rFonts w:cs="Arial"/>
                <w:szCs w:val="20"/>
              </w:rPr>
              <w:t xml:space="preserve">bilo zlasti na teh območjih </w:t>
            </w:r>
            <w:r w:rsidRPr="0042321E">
              <w:rPr>
                <w:rFonts w:cs="Arial"/>
                <w:szCs w:val="20"/>
              </w:rPr>
              <w:t>treb</w:t>
            </w:r>
            <w:r w:rsidR="007C71F2" w:rsidRPr="0042321E">
              <w:rPr>
                <w:rFonts w:cs="Arial"/>
                <w:szCs w:val="20"/>
              </w:rPr>
              <w:t>a</w:t>
            </w:r>
            <w:r w:rsidRPr="0042321E">
              <w:rPr>
                <w:rFonts w:cs="Arial"/>
                <w:szCs w:val="20"/>
              </w:rPr>
              <w:t xml:space="preserve"> ukrepati. Kmetijstvo ima pomemben vpliv tudi na stanje populacij ptic kmetijske krajine in generalistov. Značilne ptice kmetijske krajine so odvisne od ekstenzivnih oblik kmetovanja in njihove populacije se večinoma zmanjšujejo zaradi </w:t>
            </w:r>
            <w:proofErr w:type="spellStart"/>
            <w:r w:rsidRPr="0042321E">
              <w:rPr>
                <w:rFonts w:cs="Arial"/>
                <w:szCs w:val="20"/>
              </w:rPr>
              <w:t>intenzifikacije</w:t>
            </w:r>
            <w:proofErr w:type="spellEnd"/>
            <w:r w:rsidRPr="0042321E">
              <w:rPr>
                <w:rFonts w:cs="Arial"/>
                <w:szCs w:val="20"/>
              </w:rPr>
              <w:t xml:space="preserve"> kmetijstva.</w:t>
            </w:r>
          </w:p>
          <w:p w:rsidR="0000153F" w:rsidRPr="0042321E" w:rsidRDefault="0000153F" w:rsidP="00586348">
            <w:pPr>
              <w:autoSpaceDE w:val="0"/>
              <w:autoSpaceDN w:val="0"/>
              <w:adjustRightInd w:val="0"/>
              <w:spacing w:line="276" w:lineRule="auto"/>
              <w:jc w:val="both"/>
              <w:rPr>
                <w:rFonts w:cs="Arial"/>
                <w:szCs w:val="20"/>
              </w:rPr>
            </w:pPr>
          </w:p>
          <w:p w:rsidR="004C494C" w:rsidRPr="0042321E" w:rsidRDefault="00A73114" w:rsidP="004C494C">
            <w:pPr>
              <w:autoSpaceDE w:val="0"/>
              <w:autoSpaceDN w:val="0"/>
              <w:adjustRightInd w:val="0"/>
              <w:spacing w:line="276" w:lineRule="auto"/>
              <w:jc w:val="both"/>
              <w:rPr>
                <w:rFonts w:cs="Arial"/>
                <w:szCs w:val="20"/>
              </w:rPr>
            </w:pPr>
            <w:r w:rsidRPr="0042321E">
              <w:rPr>
                <w:rFonts w:cs="Arial"/>
                <w:szCs w:val="20"/>
              </w:rPr>
              <w:t>Iz teh razlogov obsega o</w:t>
            </w:r>
            <w:r w:rsidR="004C494C" w:rsidRPr="0042321E">
              <w:rPr>
                <w:rFonts w:cs="Arial"/>
                <w:szCs w:val="20"/>
              </w:rPr>
              <w:t xml:space="preserve">bmočje Natura 2000 </w:t>
            </w:r>
            <w:r w:rsidRPr="0042321E">
              <w:rPr>
                <w:rFonts w:cs="Arial"/>
                <w:szCs w:val="20"/>
              </w:rPr>
              <w:t>kar</w:t>
            </w:r>
            <w:r w:rsidR="004C494C" w:rsidRPr="0042321E">
              <w:rPr>
                <w:rFonts w:cs="Arial"/>
                <w:szCs w:val="20"/>
              </w:rPr>
              <w:t xml:space="preserve"> 37,9 % površine </w:t>
            </w:r>
            <w:r w:rsidR="00FE36DE" w:rsidRPr="0042321E">
              <w:rPr>
                <w:rFonts w:cs="Arial"/>
                <w:szCs w:val="20"/>
              </w:rPr>
              <w:t>RS</w:t>
            </w:r>
            <w:r w:rsidR="004C494C" w:rsidRPr="0042321E">
              <w:rPr>
                <w:rFonts w:cs="Arial"/>
                <w:szCs w:val="20"/>
              </w:rPr>
              <w:t xml:space="preserve">, od </w:t>
            </w:r>
            <w:r w:rsidR="0008063F" w:rsidRPr="0042321E">
              <w:rPr>
                <w:rFonts w:cs="Arial"/>
                <w:szCs w:val="20"/>
              </w:rPr>
              <w:t xml:space="preserve">je </w:t>
            </w:r>
            <w:r w:rsidR="004C494C" w:rsidRPr="0042321E">
              <w:rPr>
                <w:rFonts w:cs="Arial"/>
                <w:szCs w:val="20"/>
              </w:rPr>
              <w:t xml:space="preserve">tega okoli 70,7 % gozdov. Od negozdnih površin je v omrežju Natura 2000 približno 21,3 % kmetijskih zemljišč v uporabi (KZU). </w:t>
            </w:r>
            <w:r w:rsidR="004C494C" w:rsidRPr="0042321E">
              <w:rPr>
                <w:rFonts w:cs="Arial"/>
                <w:bCs/>
                <w:szCs w:val="20"/>
              </w:rPr>
              <w:t xml:space="preserve">Območja zavarovane narave </w:t>
            </w:r>
            <w:r w:rsidR="004C494C" w:rsidRPr="0042321E">
              <w:rPr>
                <w:rFonts w:cs="Arial"/>
                <w:szCs w:val="20"/>
              </w:rPr>
              <w:t xml:space="preserve">pokrivajo 12,6 % površine države. </w:t>
            </w:r>
            <w:r w:rsidR="0008063F" w:rsidRPr="0042321E">
              <w:rPr>
                <w:rFonts w:cs="Arial"/>
                <w:szCs w:val="20"/>
              </w:rPr>
              <w:t>Zdaj</w:t>
            </w:r>
            <w:r w:rsidR="004C494C" w:rsidRPr="0042321E">
              <w:rPr>
                <w:rFonts w:cs="Arial"/>
                <w:szCs w:val="20"/>
              </w:rPr>
              <w:t xml:space="preserve"> je v </w:t>
            </w:r>
            <w:r w:rsidR="00FE36DE" w:rsidRPr="0042321E">
              <w:rPr>
                <w:rFonts w:cs="Arial"/>
                <w:szCs w:val="20"/>
              </w:rPr>
              <w:t>RS</w:t>
            </w:r>
            <w:r w:rsidR="004C494C" w:rsidRPr="0042321E">
              <w:rPr>
                <w:rFonts w:cs="Arial"/>
                <w:szCs w:val="20"/>
              </w:rPr>
              <w:t xml:space="preserve"> 1 narodni park, 3 regijski parki, 44 krajinskih parkov, 1 strogi naravni rezervat, 54 naravnih rezervatov in 1.276 naravnih spomenikov, spomenikov oblikovane narave ali naravnih znamenitosti, ki so zavarovani z državnimi ali občinskimi akti. Zavarovana območja se deloma prekrivajo z varstvenimi območji Natura 2000. Zavzemajo manjšo površino </w:t>
            </w:r>
            <w:r w:rsidR="0008063F" w:rsidRPr="0042321E">
              <w:rPr>
                <w:rFonts w:cs="Arial"/>
                <w:szCs w:val="20"/>
              </w:rPr>
              <w:t xml:space="preserve">od </w:t>
            </w:r>
            <w:r w:rsidR="004C494C" w:rsidRPr="0042321E">
              <w:rPr>
                <w:rFonts w:cs="Arial"/>
                <w:szCs w:val="20"/>
              </w:rPr>
              <w:t>območ</w:t>
            </w:r>
            <w:r w:rsidR="0008063F" w:rsidRPr="0042321E">
              <w:rPr>
                <w:rFonts w:cs="Arial"/>
                <w:szCs w:val="20"/>
              </w:rPr>
              <w:t>i</w:t>
            </w:r>
            <w:r w:rsidR="004C494C" w:rsidRPr="0042321E">
              <w:rPr>
                <w:rFonts w:cs="Arial"/>
                <w:szCs w:val="20"/>
              </w:rPr>
              <w:t>j</w:t>
            </w:r>
            <w:r w:rsidR="0008063F" w:rsidRPr="0042321E">
              <w:rPr>
                <w:rFonts w:cs="Arial"/>
                <w:szCs w:val="20"/>
              </w:rPr>
              <w:t xml:space="preserve"> Nature</w:t>
            </w:r>
            <w:r w:rsidR="004C494C" w:rsidRPr="0042321E">
              <w:rPr>
                <w:rFonts w:cs="Arial"/>
                <w:szCs w:val="20"/>
              </w:rPr>
              <w:t xml:space="preserve"> 2000, imajo pa višjo stopnjo organiziranosti z določenimi upravljavci.</w:t>
            </w:r>
          </w:p>
          <w:p w:rsidR="009818D3" w:rsidRPr="0042321E" w:rsidRDefault="009818D3" w:rsidP="00FA3D9F">
            <w:pPr>
              <w:overflowPunct w:val="0"/>
              <w:autoSpaceDE w:val="0"/>
              <w:autoSpaceDN w:val="0"/>
              <w:adjustRightInd w:val="0"/>
              <w:spacing w:after="200" w:line="276" w:lineRule="auto"/>
              <w:jc w:val="both"/>
              <w:textAlignment w:val="baseline"/>
              <w:rPr>
                <w:rFonts w:cs="Arial"/>
                <w:szCs w:val="20"/>
                <w:lang w:eastAsia="sl-SI"/>
              </w:rPr>
            </w:pP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lastRenderedPageBreak/>
              <w:t>2. CILJI, NAČELA IN POGLAVITNE REŠITVE PREDLOGA ZAKONA</w:t>
            </w:r>
          </w:p>
          <w:p w:rsidR="00FA3D9F" w:rsidRPr="0042321E" w:rsidRDefault="00FA3D9F" w:rsidP="009818D3">
            <w:pPr>
              <w:suppressAutoHyphens/>
              <w:overflowPunct w:val="0"/>
              <w:autoSpaceDE w:val="0"/>
              <w:autoSpaceDN w:val="0"/>
              <w:adjustRightInd w:val="0"/>
              <w:textAlignment w:val="baseline"/>
              <w:outlineLvl w:val="3"/>
              <w:rPr>
                <w:rFonts w:cs="Arial"/>
                <w:b/>
                <w:szCs w:val="20"/>
                <w:lang w:eastAsia="sl-SI"/>
              </w:rPr>
            </w:pP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2.1 Cilji</w:t>
            </w:r>
          </w:p>
        </w:tc>
      </w:tr>
      <w:tr w:rsidR="009818D3" w:rsidRPr="0042321E" w:rsidTr="009818D3">
        <w:tc>
          <w:tcPr>
            <w:tcW w:w="8714" w:type="dxa"/>
          </w:tcPr>
          <w:p w:rsidR="009818D3" w:rsidRPr="0042321E" w:rsidRDefault="009818D3" w:rsidP="00B63FD0">
            <w:pPr>
              <w:overflowPunct w:val="0"/>
              <w:autoSpaceDE w:val="0"/>
              <w:autoSpaceDN w:val="0"/>
              <w:adjustRightInd w:val="0"/>
              <w:jc w:val="both"/>
              <w:textAlignment w:val="baseline"/>
              <w:rPr>
                <w:rFonts w:cs="Arial"/>
                <w:szCs w:val="20"/>
                <w:lang w:eastAsia="sl-SI"/>
              </w:rPr>
            </w:pPr>
          </w:p>
          <w:p w:rsidR="00BA0C82" w:rsidRPr="0042321E" w:rsidRDefault="008F5B95" w:rsidP="00B63FD0">
            <w:pPr>
              <w:overflowPunct w:val="0"/>
              <w:autoSpaceDE w:val="0"/>
              <w:autoSpaceDN w:val="0"/>
              <w:adjustRightInd w:val="0"/>
              <w:jc w:val="both"/>
              <w:textAlignment w:val="baseline"/>
              <w:rPr>
                <w:rFonts w:eastAsia="Calibri" w:cs="Arial"/>
                <w:szCs w:val="20"/>
              </w:rPr>
            </w:pPr>
            <w:r w:rsidRPr="0042321E">
              <w:rPr>
                <w:rFonts w:cs="Arial"/>
                <w:szCs w:val="20"/>
                <w:lang w:eastAsia="sl-SI"/>
              </w:rPr>
              <w:t xml:space="preserve">Ključni cilj </w:t>
            </w:r>
            <w:r w:rsidR="00392C63" w:rsidRPr="0042321E">
              <w:rPr>
                <w:rFonts w:cs="Arial"/>
                <w:szCs w:val="20"/>
                <w:lang w:eastAsia="sl-SI"/>
              </w:rPr>
              <w:t xml:space="preserve">predloga </w:t>
            </w:r>
            <w:r w:rsidRPr="0042321E">
              <w:rPr>
                <w:rFonts w:cs="Arial"/>
                <w:szCs w:val="20"/>
                <w:lang w:eastAsia="sl-SI"/>
              </w:rPr>
              <w:t xml:space="preserve">zakona je </w:t>
            </w:r>
            <w:r w:rsidR="00414ED1" w:rsidRPr="0042321E">
              <w:rPr>
                <w:rFonts w:cs="Arial"/>
                <w:szCs w:val="20"/>
                <w:lang w:eastAsia="sl-SI"/>
              </w:rPr>
              <w:t>prenos določ</w:t>
            </w:r>
            <w:r w:rsidR="00A73114" w:rsidRPr="0042321E">
              <w:rPr>
                <w:rFonts w:cs="Arial"/>
                <w:szCs w:val="20"/>
                <w:lang w:eastAsia="sl-SI"/>
              </w:rPr>
              <w:t>b</w:t>
            </w:r>
            <w:r w:rsidR="00414ED1" w:rsidRPr="0042321E">
              <w:rPr>
                <w:rFonts w:cs="Arial"/>
                <w:szCs w:val="20"/>
                <w:lang w:eastAsia="sl-SI"/>
              </w:rPr>
              <w:t xml:space="preserve"> </w:t>
            </w:r>
            <w:r w:rsidR="004B04C7" w:rsidRPr="0042321E">
              <w:rPr>
                <w:rFonts w:cs="Arial"/>
                <w:szCs w:val="20"/>
                <w:lang w:eastAsia="sl-SI"/>
              </w:rPr>
              <w:t>D</w:t>
            </w:r>
            <w:r w:rsidR="00414ED1" w:rsidRPr="0042321E">
              <w:rPr>
                <w:rFonts w:cs="Arial"/>
                <w:szCs w:val="20"/>
                <w:lang w:eastAsia="sl-SI"/>
              </w:rPr>
              <w:t>irektive 2015/412/E</w:t>
            </w:r>
            <w:r w:rsidR="00FF4CBC" w:rsidRPr="0042321E">
              <w:rPr>
                <w:rFonts w:cs="Arial"/>
                <w:szCs w:val="20"/>
                <w:lang w:eastAsia="sl-SI"/>
              </w:rPr>
              <w:t>U</w:t>
            </w:r>
            <w:r w:rsidR="00414ED1" w:rsidRPr="0042321E">
              <w:rPr>
                <w:rFonts w:cs="Arial"/>
                <w:szCs w:val="20"/>
                <w:lang w:eastAsia="sl-SI"/>
              </w:rPr>
              <w:t xml:space="preserve"> v </w:t>
            </w:r>
            <w:r w:rsidR="004B04C7" w:rsidRPr="0042321E">
              <w:rPr>
                <w:rFonts w:cs="Arial"/>
                <w:szCs w:val="20"/>
                <w:lang w:eastAsia="sl-SI"/>
              </w:rPr>
              <w:t>s</w:t>
            </w:r>
            <w:r w:rsidR="00414ED1" w:rsidRPr="0042321E">
              <w:rPr>
                <w:rFonts w:cs="Arial"/>
                <w:szCs w:val="20"/>
                <w:lang w:eastAsia="sl-SI"/>
              </w:rPr>
              <w:t>lovenski pravni red</w:t>
            </w:r>
            <w:r w:rsidR="007B321B" w:rsidRPr="0042321E">
              <w:rPr>
                <w:rFonts w:cs="Arial"/>
                <w:szCs w:val="20"/>
                <w:lang w:eastAsia="sl-SI"/>
              </w:rPr>
              <w:t xml:space="preserve">, da se </w:t>
            </w:r>
            <w:r w:rsidR="00A73114" w:rsidRPr="0042321E">
              <w:rPr>
                <w:rFonts w:cs="Arial"/>
                <w:szCs w:val="20"/>
                <w:lang w:eastAsia="sl-SI"/>
              </w:rPr>
              <w:t>določi pravn</w:t>
            </w:r>
            <w:r w:rsidR="007B321B" w:rsidRPr="0042321E">
              <w:rPr>
                <w:rFonts w:cs="Arial"/>
                <w:szCs w:val="20"/>
                <w:lang w:eastAsia="sl-SI"/>
              </w:rPr>
              <w:t>a</w:t>
            </w:r>
            <w:r w:rsidR="00A73114" w:rsidRPr="0042321E">
              <w:rPr>
                <w:rFonts w:cs="Arial"/>
                <w:szCs w:val="20"/>
                <w:lang w:eastAsia="sl-SI"/>
              </w:rPr>
              <w:t xml:space="preserve"> podlag</w:t>
            </w:r>
            <w:r w:rsidR="007B321B" w:rsidRPr="0042321E">
              <w:rPr>
                <w:rFonts w:cs="Arial"/>
                <w:szCs w:val="20"/>
                <w:lang w:eastAsia="sl-SI"/>
              </w:rPr>
              <w:t>a</w:t>
            </w:r>
            <w:r w:rsidR="00A73114" w:rsidRPr="0042321E">
              <w:rPr>
                <w:rFonts w:cs="Arial"/>
                <w:szCs w:val="20"/>
                <w:lang w:eastAsia="sl-SI"/>
              </w:rPr>
              <w:t xml:space="preserve"> za spreje</w:t>
            </w:r>
            <w:r w:rsidR="007B321B" w:rsidRPr="0042321E">
              <w:rPr>
                <w:rFonts w:cs="Arial"/>
                <w:szCs w:val="20"/>
                <w:lang w:eastAsia="sl-SI"/>
              </w:rPr>
              <w:t>tje</w:t>
            </w:r>
            <w:r w:rsidR="00A73114" w:rsidRPr="0042321E">
              <w:rPr>
                <w:rFonts w:cs="Arial"/>
                <w:szCs w:val="20"/>
                <w:lang w:eastAsia="sl-SI"/>
              </w:rPr>
              <w:t xml:space="preserve"> ukrepov za omejitev ali prepoved pridelave GS-rastlin na celotnem ozemlju ali delu ozemlja </w:t>
            </w:r>
            <w:r w:rsidR="00FE36DE" w:rsidRPr="0042321E">
              <w:rPr>
                <w:rFonts w:cs="Arial"/>
                <w:szCs w:val="20"/>
                <w:lang w:eastAsia="sl-SI"/>
              </w:rPr>
              <w:t>R</w:t>
            </w:r>
            <w:r w:rsidR="00A73114" w:rsidRPr="0042321E">
              <w:rPr>
                <w:rFonts w:cs="Arial"/>
                <w:szCs w:val="20"/>
                <w:lang w:eastAsia="sl-SI"/>
              </w:rPr>
              <w:t>S</w:t>
            </w:r>
            <w:r w:rsidR="00414ED1" w:rsidRPr="0042321E">
              <w:rPr>
                <w:rFonts w:cs="Arial"/>
                <w:szCs w:val="20"/>
                <w:lang w:eastAsia="sl-SI"/>
              </w:rPr>
              <w:t xml:space="preserve">. </w:t>
            </w:r>
            <w:r w:rsidR="00A73114" w:rsidRPr="0042321E">
              <w:rPr>
                <w:rFonts w:eastAsia="Calibri" w:cs="Arial"/>
                <w:szCs w:val="20"/>
              </w:rPr>
              <w:t xml:space="preserve">Predlog </w:t>
            </w:r>
            <w:r w:rsidR="00BA0C82" w:rsidRPr="0042321E">
              <w:rPr>
                <w:rFonts w:eastAsia="Calibri" w:cs="Arial"/>
                <w:szCs w:val="20"/>
              </w:rPr>
              <w:t xml:space="preserve">zakona določa </w:t>
            </w:r>
            <w:r w:rsidR="00A73114" w:rsidRPr="0042321E">
              <w:rPr>
                <w:rFonts w:eastAsia="Calibri" w:cs="Arial"/>
                <w:szCs w:val="20"/>
              </w:rPr>
              <w:t xml:space="preserve">vrste </w:t>
            </w:r>
            <w:r w:rsidR="00BA0C82" w:rsidRPr="0042321E">
              <w:rPr>
                <w:rFonts w:eastAsia="Calibri" w:cs="Arial"/>
                <w:szCs w:val="20"/>
              </w:rPr>
              <w:t>ukre</w:t>
            </w:r>
            <w:r w:rsidR="0065531A" w:rsidRPr="0042321E">
              <w:rPr>
                <w:rFonts w:eastAsia="Calibri" w:cs="Arial"/>
                <w:szCs w:val="20"/>
              </w:rPr>
              <w:t>p</w:t>
            </w:r>
            <w:r w:rsidR="00A73114" w:rsidRPr="0042321E">
              <w:rPr>
                <w:rFonts w:eastAsia="Calibri" w:cs="Arial"/>
                <w:szCs w:val="20"/>
              </w:rPr>
              <w:t xml:space="preserve">ov, ki jih lahko sprejme </w:t>
            </w:r>
            <w:r w:rsidR="00FE36DE" w:rsidRPr="0042321E">
              <w:rPr>
                <w:rFonts w:eastAsia="Calibri" w:cs="Arial"/>
                <w:szCs w:val="20"/>
              </w:rPr>
              <w:t>R</w:t>
            </w:r>
            <w:r w:rsidR="00A73114" w:rsidRPr="0042321E">
              <w:rPr>
                <w:rFonts w:eastAsia="Calibri" w:cs="Arial"/>
                <w:szCs w:val="20"/>
              </w:rPr>
              <w:t>S</w:t>
            </w:r>
            <w:r w:rsidR="00BA0C82" w:rsidRPr="0042321E">
              <w:rPr>
                <w:rFonts w:eastAsia="Calibri" w:cs="Arial"/>
                <w:szCs w:val="20"/>
              </w:rPr>
              <w:t xml:space="preserve"> za omej</w:t>
            </w:r>
            <w:r w:rsidR="00F71A70" w:rsidRPr="0042321E">
              <w:rPr>
                <w:rFonts w:eastAsia="Calibri" w:cs="Arial"/>
                <w:szCs w:val="20"/>
              </w:rPr>
              <w:t>itev</w:t>
            </w:r>
            <w:r w:rsidR="00BA0C82" w:rsidRPr="0042321E">
              <w:rPr>
                <w:rFonts w:eastAsia="Calibri" w:cs="Arial"/>
                <w:szCs w:val="20"/>
              </w:rPr>
              <w:t xml:space="preserve"> ali prepoved pridelave </w:t>
            </w:r>
            <w:r w:rsidR="00FA3D9F" w:rsidRPr="0042321E">
              <w:rPr>
                <w:rFonts w:eastAsia="Calibri" w:cs="Arial"/>
                <w:szCs w:val="20"/>
              </w:rPr>
              <w:t>GS-</w:t>
            </w:r>
            <w:r w:rsidR="00BA0C82" w:rsidRPr="0042321E">
              <w:rPr>
                <w:rFonts w:eastAsia="Calibri" w:cs="Arial"/>
                <w:szCs w:val="20"/>
              </w:rPr>
              <w:t>rastlin, pogoje in postopke za njihovo sprejetje in odpravo, pristojn</w:t>
            </w:r>
            <w:r w:rsidR="0065531A" w:rsidRPr="0042321E">
              <w:rPr>
                <w:rFonts w:eastAsia="Calibri" w:cs="Arial"/>
                <w:szCs w:val="20"/>
              </w:rPr>
              <w:t>i</w:t>
            </w:r>
            <w:r w:rsidR="00BA0C82" w:rsidRPr="0042321E">
              <w:rPr>
                <w:rFonts w:eastAsia="Calibri" w:cs="Arial"/>
                <w:szCs w:val="20"/>
              </w:rPr>
              <w:t xml:space="preserve"> organ, način sporočanja Evropski komisiji in državam članicam o sprejetih odločitvah v zvezi </w:t>
            </w:r>
            <w:r w:rsidR="004B04C7" w:rsidRPr="0042321E">
              <w:rPr>
                <w:rFonts w:eastAsia="Calibri" w:cs="Arial"/>
                <w:szCs w:val="20"/>
              </w:rPr>
              <w:t xml:space="preserve">z </w:t>
            </w:r>
            <w:r w:rsidR="00BA0C82" w:rsidRPr="0042321E">
              <w:rPr>
                <w:rFonts w:eastAsia="Calibri" w:cs="Arial"/>
                <w:szCs w:val="20"/>
              </w:rPr>
              <w:t>omejitvijo ali prepovedjo pridelave GS</w:t>
            </w:r>
            <w:r w:rsidR="00775BFC" w:rsidRPr="0042321E">
              <w:rPr>
                <w:rFonts w:cs="Arial"/>
                <w:iCs/>
                <w:szCs w:val="20"/>
                <w:lang w:eastAsia="sl-SI"/>
              </w:rPr>
              <w:t>-</w:t>
            </w:r>
            <w:r w:rsidR="00BA0C82" w:rsidRPr="0042321E">
              <w:rPr>
                <w:rFonts w:eastAsia="Calibri" w:cs="Arial"/>
                <w:szCs w:val="20"/>
              </w:rPr>
              <w:t xml:space="preserve">rastlin, imenovanje </w:t>
            </w:r>
            <w:r w:rsidR="00AF472D" w:rsidRPr="0042321E">
              <w:rPr>
                <w:rFonts w:eastAsia="Calibri" w:cs="Arial"/>
                <w:szCs w:val="20"/>
              </w:rPr>
              <w:t>k</w:t>
            </w:r>
            <w:r w:rsidR="00BA0C82" w:rsidRPr="0042321E">
              <w:rPr>
                <w:rFonts w:eastAsia="Calibri" w:cs="Arial"/>
                <w:szCs w:val="20"/>
              </w:rPr>
              <w:t>omisije za presojo razlogov za omejitev ali prepoved pridelave GS</w:t>
            </w:r>
            <w:r w:rsidR="00775BFC" w:rsidRPr="0042321E">
              <w:rPr>
                <w:rFonts w:cs="Arial"/>
                <w:iCs/>
                <w:szCs w:val="20"/>
                <w:lang w:eastAsia="sl-SI"/>
              </w:rPr>
              <w:t>-</w:t>
            </w:r>
            <w:r w:rsidR="00BA0C82" w:rsidRPr="0042321E">
              <w:rPr>
                <w:rFonts w:eastAsia="Calibri" w:cs="Arial"/>
                <w:szCs w:val="20"/>
              </w:rPr>
              <w:t>rastlin</w:t>
            </w:r>
            <w:r w:rsidR="00A73114" w:rsidRPr="0042321E">
              <w:rPr>
                <w:rFonts w:eastAsia="Calibri" w:cs="Arial"/>
                <w:szCs w:val="20"/>
              </w:rPr>
              <w:t xml:space="preserve"> ter</w:t>
            </w:r>
            <w:r w:rsidR="00BA0C82" w:rsidRPr="0042321E">
              <w:rPr>
                <w:rFonts w:eastAsia="Calibri" w:cs="Arial"/>
                <w:szCs w:val="20"/>
              </w:rPr>
              <w:t xml:space="preserve"> njene naloge in pristojnosti. Določbe </w:t>
            </w:r>
            <w:r w:rsidR="00F71A70" w:rsidRPr="0042321E">
              <w:rPr>
                <w:rFonts w:eastAsia="Calibri" w:cs="Arial"/>
                <w:szCs w:val="20"/>
              </w:rPr>
              <w:t xml:space="preserve">predloga </w:t>
            </w:r>
            <w:r w:rsidR="00BA0C82" w:rsidRPr="0042321E">
              <w:rPr>
                <w:rFonts w:eastAsia="Calibri" w:cs="Arial"/>
                <w:szCs w:val="20"/>
              </w:rPr>
              <w:t>zakona se nanašajo na GS</w:t>
            </w:r>
            <w:r w:rsidR="00775BFC" w:rsidRPr="0042321E">
              <w:rPr>
                <w:rFonts w:cs="Arial"/>
                <w:iCs/>
                <w:szCs w:val="20"/>
                <w:lang w:eastAsia="sl-SI"/>
              </w:rPr>
              <w:t>-</w:t>
            </w:r>
            <w:r w:rsidR="00BA0C82" w:rsidRPr="0042321E">
              <w:rPr>
                <w:rFonts w:eastAsia="Calibri" w:cs="Arial"/>
                <w:szCs w:val="20"/>
              </w:rPr>
              <w:t xml:space="preserve">rastline, za katere je v skladu </w:t>
            </w:r>
            <w:r w:rsidR="00A73114" w:rsidRPr="0042321E">
              <w:rPr>
                <w:rFonts w:eastAsia="Calibri" w:cs="Arial"/>
                <w:szCs w:val="20"/>
              </w:rPr>
              <w:t xml:space="preserve">z veljavnimi </w:t>
            </w:r>
            <w:r w:rsidR="00BA0C82" w:rsidRPr="0042321E">
              <w:rPr>
                <w:rFonts w:eastAsia="Calibri" w:cs="Arial"/>
                <w:szCs w:val="20"/>
              </w:rPr>
              <w:t xml:space="preserve">predpisi, ki urejajo GSO, vložena popolna vloga za izdajo </w:t>
            </w:r>
            <w:r w:rsidR="00A73114" w:rsidRPr="0042321E">
              <w:rPr>
                <w:rFonts w:eastAsia="Calibri" w:cs="Arial"/>
                <w:szCs w:val="20"/>
              </w:rPr>
              <w:t xml:space="preserve">ali obnovitev </w:t>
            </w:r>
            <w:r w:rsidR="00BA0C82" w:rsidRPr="0042321E">
              <w:rPr>
                <w:rFonts w:eastAsia="Calibri" w:cs="Arial"/>
                <w:szCs w:val="20"/>
              </w:rPr>
              <w:t>dovoljenja za dajanje GS</w:t>
            </w:r>
            <w:r w:rsidR="00775BFC" w:rsidRPr="0042321E">
              <w:rPr>
                <w:rFonts w:cs="Arial"/>
                <w:iCs/>
                <w:szCs w:val="20"/>
                <w:lang w:eastAsia="sl-SI"/>
              </w:rPr>
              <w:t>-</w:t>
            </w:r>
            <w:r w:rsidR="00BA0C82" w:rsidRPr="0042321E">
              <w:rPr>
                <w:rFonts w:eastAsia="Calibri" w:cs="Arial"/>
                <w:szCs w:val="20"/>
              </w:rPr>
              <w:t xml:space="preserve">rastlin na trg </w:t>
            </w:r>
            <w:r w:rsidR="00A73114" w:rsidRPr="0042321E">
              <w:rPr>
                <w:rFonts w:eastAsia="Calibri" w:cs="Arial"/>
                <w:szCs w:val="20"/>
              </w:rPr>
              <w:t>EU</w:t>
            </w:r>
            <w:r w:rsidR="00BA0C82" w:rsidRPr="0042321E">
              <w:rPr>
                <w:rFonts w:eastAsia="Calibri" w:cs="Arial"/>
                <w:szCs w:val="20"/>
              </w:rPr>
              <w:t xml:space="preserve"> z </w:t>
            </w:r>
            <w:r w:rsidR="00A73114" w:rsidRPr="0042321E">
              <w:rPr>
                <w:rFonts w:eastAsia="Calibri" w:cs="Arial"/>
                <w:szCs w:val="20"/>
              </w:rPr>
              <w:t>name</w:t>
            </w:r>
            <w:r w:rsidR="00F71A70" w:rsidRPr="0042321E">
              <w:rPr>
                <w:rFonts w:eastAsia="Calibri" w:cs="Arial"/>
                <w:szCs w:val="20"/>
              </w:rPr>
              <w:t>nom</w:t>
            </w:r>
            <w:r w:rsidR="00A73114" w:rsidRPr="0042321E">
              <w:rPr>
                <w:rFonts w:eastAsia="Calibri" w:cs="Arial"/>
                <w:szCs w:val="20"/>
              </w:rPr>
              <w:t xml:space="preserve"> </w:t>
            </w:r>
            <w:r w:rsidR="00BA0C82" w:rsidRPr="0042321E">
              <w:rPr>
                <w:rFonts w:eastAsia="Calibri" w:cs="Arial"/>
                <w:szCs w:val="20"/>
              </w:rPr>
              <w:t>pridelave</w:t>
            </w:r>
            <w:r w:rsidR="00F71A70" w:rsidRPr="0042321E">
              <w:rPr>
                <w:rFonts w:eastAsia="Calibri" w:cs="Arial"/>
                <w:szCs w:val="20"/>
              </w:rPr>
              <w:t xml:space="preserve">, in na GS-rastline, ki jim je v skladu z veljavnimi predpisi, ki urejajo GSO, izdano dovoljenje </w:t>
            </w:r>
            <w:r w:rsidR="00BA0C82" w:rsidRPr="0042321E">
              <w:rPr>
                <w:rFonts w:eastAsia="Calibri" w:cs="Arial"/>
                <w:szCs w:val="20"/>
              </w:rPr>
              <w:t>za dajanje GS</w:t>
            </w:r>
            <w:r w:rsidR="00775BFC" w:rsidRPr="0042321E">
              <w:rPr>
                <w:rFonts w:cs="Arial"/>
                <w:iCs/>
                <w:szCs w:val="20"/>
                <w:lang w:eastAsia="sl-SI"/>
              </w:rPr>
              <w:t>-</w:t>
            </w:r>
            <w:r w:rsidR="00BA0C82" w:rsidRPr="0042321E">
              <w:rPr>
                <w:rFonts w:eastAsia="Calibri" w:cs="Arial"/>
                <w:szCs w:val="20"/>
              </w:rPr>
              <w:t>rastlin na trg EU z</w:t>
            </w:r>
            <w:r w:rsidR="00F71A70" w:rsidRPr="0042321E">
              <w:rPr>
                <w:rFonts w:eastAsia="Calibri" w:cs="Arial"/>
                <w:szCs w:val="20"/>
              </w:rPr>
              <w:t xml:space="preserve"> namenom</w:t>
            </w:r>
            <w:r w:rsidR="00BA0C82" w:rsidRPr="0042321E">
              <w:rPr>
                <w:rFonts w:eastAsia="Calibri" w:cs="Arial"/>
                <w:szCs w:val="20"/>
              </w:rPr>
              <w:t xml:space="preserve"> pridelave.</w:t>
            </w:r>
          </w:p>
          <w:p w:rsidR="00BA0C82" w:rsidRPr="0042321E" w:rsidRDefault="00BA0C82" w:rsidP="00B63FD0">
            <w:pPr>
              <w:spacing w:line="276" w:lineRule="auto"/>
              <w:jc w:val="both"/>
              <w:rPr>
                <w:rFonts w:eastAsia="Calibri" w:cs="Arial"/>
                <w:szCs w:val="20"/>
              </w:rPr>
            </w:pPr>
          </w:p>
          <w:p w:rsidR="00FA3D9F" w:rsidRPr="0042321E" w:rsidRDefault="00BA0C82" w:rsidP="00FA3D9F">
            <w:pPr>
              <w:numPr>
                <w:ilvl w:val="1"/>
                <w:numId w:val="9"/>
              </w:numPr>
              <w:spacing w:line="276" w:lineRule="auto"/>
              <w:ind w:left="0" w:firstLine="0"/>
              <w:jc w:val="both"/>
              <w:rPr>
                <w:rFonts w:eastAsia="Calibri" w:cs="Arial"/>
                <w:szCs w:val="20"/>
              </w:rPr>
            </w:pPr>
            <w:r w:rsidRPr="0042321E">
              <w:rPr>
                <w:rFonts w:cs="Arial"/>
                <w:b/>
                <w:szCs w:val="20"/>
                <w:lang w:eastAsia="sl-SI"/>
              </w:rPr>
              <w:t>Načela</w:t>
            </w:r>
            <w:r w:rsidRPr="0042321E">
              <w:rPr>
                <w:rFonts w:eastAsia="Calibri" w:cs="Arial"/>
                <w:szCs w:val="20"/>
              </w:rPr>
              <w:t xml:space="preserve"> </w:t>
            </w:r>
          </w:p>
          <w:p w:rsidR="00FA3D9F" w:rsidRPr="0042321E" w:rsidRDefault="00FA3D9F" w:rsidP="00B63FD0">
            <w:pPr>
              <w:spacing w:line="276" w:lineRule="auto"/>
              <w:jc w:val="both"/>
              <w:rPr>
                <w:rFonts w:eastAsia="Calibri" w:cs="Arial"/>
                <w:szCs w:val="20"/>
              </w:rPr>
            </w:pPr>
          </w:p>
          <w:p w:rsidR="00BA0C82" w:rsidRPr="0042321E" w:rsidRDefault="00F71A70" w:rsidP="00B63FD0">
            <w:pPr>
              <w:spacing w:line="276" w:lineRule="auto"/>
              <w:jc w:val="both"/>
            </w:pPr>
            <w:r w:rsidRPr="0042321E">
              <w:rPr>
                <w:rFonts w:eastAsia="Calibri" w:cs="Arial"/>
                <w:szCs w:val="20"/>
              </w:rPr>
              <w:t>Predlog z</w:t>
            </w:r>
            <w:r w:rsidR="00BA0C82" w:rsidRPr="0042321E">
              <w:rPr>
                <w:rFonts w:eastAsia="Calibri" w:cs="Arial"/>
                <w:szCs w:val="20"/>
              </w:rPr>
              <w:t>akon</w:t>
            </w:r>
            <w:r w:rsidRPr="0042321E">
              <w:rPr>
                <w:rFonts w:eastAsia="Calibri" w:cs="Arial"/>
                <w:szCs w:val="20"/>
              </w:rPr>
              <w:t>a</w:t>
            </w:r>
            <w:r w:rsidR="00BA0C82" w:rsidRPr="0042321E">
              <w:rPr>
                <w:rFonts w:eastAsia="Calibri" w:cs="Arial"/>
                <w:szCs w:val="20"/>
              </w:rPr>
              <w:t xml:space="preserve"> predvideva, da se v RS lahko omeji ali prepove pridelav</w:t>
            </w:r>
            <w:r w:rsidR="003B1DCA" w:rsidRPr="0042321E">
              <w:rPr>
                <w:rFonts w:eastAsia="Calibri" w:cs="Arial"/>
                <w:szCs w:val="20"/>
              </w:rPr>
              <w:t>a</w:t>
            </w:r>
            <w:r w:rsidR="00BA0C82" w:rsidRPr="0042321E">
              <w:rPr>
                <w:rFonts w:eastAsia="Calibri" w:cs="Arial"/>
                <w:szCs w:val="20"/>
              </w:rPr>
              <w:t xml:space="preserve"> </w:t>
            </w:r>
            <w:r w:rsidRPr="0042321E">
              <w:rPr>
                <w:rFonts w:eastAsia="Calibri" w:cs="Arial"/>
                <w:szCs w:val="20"/>
              </w:rPr>
              <w:t xml:space="preserve">določene </w:t>
            </w:r>
            <w:r w:rsidR="00BA0C82" w:rsidRPr="0042321E">
              <w:rPr>
                <w:rFonts w:eastAsia="Calibri" w:cs="Arial"/>
                <w:szCs w:val="20"/>
              </w:rPr>
              <w:t>GS</w:t>
            </w:r>
            <w:r w:rsidR="00775BFC" w:rsidRPr="0042321E">
              <w:rPr>
                <w:rFonts w:cs="Arial"/>
                <w:iCs/>
                <w:szCs w:val="20"/>
                <w:lang w:eastAsia="sl-SI"/>
              </w:rPr>
              <w:t>-</w:t>
            </w:r>
            <w:r w:rsidR="00BA0C82" w:rsidRPr="0042321E">
              <w:rPr>
                <w:rFonts w:eastAsia="Calibri" w:cs="Arial"/>
                <w:szCs w:val="20"/>
              </w:rPr>
              <w:t>rastline ali skupine GS</w:t>
            </w:r>
            <w:r w:rsidR="00775BFC" w:rsidRPr="0042321E">
              <w:rPr>
                <w:rFonts w:cs="Arial"/>
                <w:iCs/>
                <w:szCs w:val="20"/>
                <w:lang w:eastAsia="sl-SI"/>
              </w:rPr>
              <w:t>-</w:t>
            </w:r>
            <w:r w:rsidR="00BA0C82" w:rsidRPr="0042321E">
              <w:rPr>
                <w:rFonts w:eastAsia="Calibri" w:cs="Arial"/>
                <w:szCs w:val="20"/>
              </w:rPr>
              <w:t xml:space="preserve">rastlin, če bi bila </w:t>
            </w:r>
            <w:r w:rsidR="00247F3D" w:rsidRPr="0042321E">
              <w:rPr>
                <w:rFonts w:eastAsia="Calibri" w:cs="Arial"/>
                <w:szCs w:val="20"/>
              </w:rPr>
              <w:t xml:space="preserve">njihova </w:t>
            </w:r>
            <w:r w:rsidR="00BA0C82" w:rsidRPr="0042321E">
              <w:rPr>
                <w:rFonts w:eastAsia="Calibri" w:cs="Arial"/>
                <w:szCs w:val="20"/>
              </w:rPr>
              <w:t>pridelava v nasprotju s sprejetimi cilji in ukrepi kmetijske politike, okoljske politike oziroma politike prostorskega načrtovanja, če povzroča ali bi lahko povzročala ovire ali dodatna bremena (npr. finančna) pri izvajanju prej naštetih politik. Ukrepi za omejitev ali prepoved pridelave GS</w:t>
            </w:r>
            <w:r w:rsidR="00775BFC" w:rsidRPr="0042321E">
              <w:rPr>
                <w:rFonts w:cs="Arial"/>
                <w:iCs/>
                <w:szCs w:val="20"/>
                <w:lang w:eastAsia="sl-SI"/>
              </w:rPr>
              <w:t>-</w:t>
            </w:r>
            <w:r w:rsidR="00BA0C82" w:rsidRPr="0042321E">
              <w:rPr>
                <w:rFonts w:eastAsia="Calibri" w:cs="Arial"/>
                <w:szCs w:val="20"/>
              </w:rPr>
              <w:t>rastlin se lahko sprejmejo tudi, če bi imela pridelava GS</w:t>
            </w:r>
            <w:r w:rsidR="00775BFC" w:rsidRPr="0042321E">
              <w:rPr>
                <w:rFonts w:cs="Arial"/>
                <w:iCs/>
                <w:szCs w:val="20"/>
                <w:lang w:eastAsia="sl-SI"/>
              </w:rPr>
              <w:t>-</w:t>
            </w:r>
            <w:r w:rsidR="00BA0C82" w:rsidRPr="0042321E">
              <w:rPr>
                <w:rFonts w:eastAsia="Calibri" w:cs="Arial"/>
                <w:szCs w:val="20"/>
              </w:rPr>
              <w:t>rastlin negativne soci</w:t>
            </w:r>
            <w:r w:rsidR="00247F3D" w:rsidRPr="0042321E">
              <w:rPr>
                <w:rFonts w:eastAsia="Calibri" w:cs="Arial"/>
                <w:szCs w:val="20"/>
              </w:rPr>
              <w:t>aln</w:t>
            </w:r>
            <w:r w:rsidRPr="0042321E">
              <w:rPr>
                <w:rFonts w:eastAsia="Calibri" w:cs="Arial"/>
                <w:szCs w:val="20"/>
              </w:rPr>
              <w:t>o-ekonomske</w:t>
            </w:r>
            <w:r w:rsidR="00247F3D" w:rsidRPr="0042321E">
              <w:rPr>
                <w:rFonts w:eastAsia="Calibri" w:cs="Arial"/>
                <w:szCs w:val="20"/>
              </w:rPr>
              <w:t xml:space="preserve"> </w:t>
            </w:r>
            <w:r w:rsidR="00BA0C82" w:rsidRPr="0042321E">
              <w:rPr>
                <w:rFonts w:eastAsia="Calibri" w:cs="Arial"/>
                <w:szCs w:val="20"/>
              </w:rPr>
              <w:t xml:space="preserve">učinke na kmetijstvo, gospodarstvo ali lokalno samoupravo, zlasti </w:t>
            </w:r>
            <w:r w:rsidR="003B1DCA" w:rsidRPr="0042321E">
              <w:rPr>
                <w:rFonts w:eastAsia="Calibri" w:cs="Arial"/>
                <w:szCs w:val="20"/>
              </w:rPr>
              <w:t>če</w:t>
            </w:r>
            <w:r w:rsidR="00BA0C82" w:rsidRPr="0042321E">
              <w:rPr>
                <w:rFonts w:eastAsia="Calibri" w:cs="Arial"/>
                <w:szCs w:val="20"/>
              </w:rPr>
              <w:t xml:space="preserve"> </w:t>
            </w:r>
            <w:r w:rsidRPr="0042321E">
              <w:rPr>
                <w:rFonts w:eastAsia="Calibri" w:cs="Arial"/>
                <w:szCs w:val="20"/>
              </w:rPr>
              <w:t xml:space="preserve">se ugotovi, da </w:t>
            </w:r>
            <w:r w:rsidR="00BA0C82" w:rsidRPr="0042321E">
              <w:rPr>
                <w:rFonts w:eastAsia="Calibri" w:cs="Arial"/>
                <w:szCs w:val="20"/>
              </w:rPr>
              <w:t xml:space="preserve">ni mogoče izvajati učinkovitih ukrepov za preprečevanje nenamerne prisotnosti GSO v pridelkih in bi bila </w:t>
            </w:r>
            <w:r w:rsidR="003B1DCA" w:rsidRPr="0042321E">
              <w:rPr>
                <w:rFonts w:eastAsia="Calibri" w:cs="Arial"/>
                <w:szCs w:val="20"/>
              </w:rPr>
              <w:t>zato</w:t>
            </w:r>
            <w:r w:rsidR="00BA0C82" w:rsidRPr="0042321E">
              <w:rPr>
                <w:rFonts w:eastAsia="Calibri" w:cs="Arial"/>
                <w:szCs w:val="20"/>
              </w:rPr>
              <w:t xml:space="preserve"> pridelovalcem onemogočena izbira med </w:t>
            </w:r>
            <w:r w:rsidR="00FA3D9F" w:rsidRPr="0042321E">
              <w:rPr>
                <w:rFonts w:eastAsia="Calibri" w:cs="Arial"/>
                <w:szCs w:val="20"/>
              </w:rPr>
              <w:t xml:space="preserve">ekološko in </w:t>
            </w:r>
            <w:r w:rsidR="00BA0C82" w:rsidRPr="0042321E">
              <w:rPr>
                <w:rFonts w:eastAsia="Calibri" w:cs="Arial"/>
                <w:szCs w:val="20"/>
              </w:rPr>
              <w:t>konvencionalno pridelavo ter pridelavo GS</w:t>
            </w:r>
            <w:r w:rsidR="00775BFC" w:rsidRPr="0042321E">
              <w:rPr>
                <w:rFonts w:cs="Arial"/>
                <w:iCs/>
                <w:szCs w:val="20"/>
                <w:lang w:eastAsia="sl-SI"/>
              </w:rPr>
              <w:t>-</w:t>
            </w:r>
            <w:r w:rsidR="00BA0C82" w:rsidRPr="0042321E">
              <w:rPr>
                <w:rFonts w:eastAsia="Calibri" w:cs="Arial"/>
                <w:szCs w:val="20"/>
              </w:rPr>
              <w:t>rastlin ali če bi nastali nesorazmerno visoki stroški pri pridelavi rastlin, ki niso GS</w:t>
            </w:r>
            <w:r w:rsidR="00775BFC" w:rsidRPr="0042321E">
              <w:rPr>
                <w:rFonts w:cs="Arial"/>
                <w:iCs/>
                <w:szCs w:val="20"/>
                <w:lang w:eastAsia="sl-SI"/>
              </w:rPr>
              <w:t>-</w:t>
            </w:r>
            <w:r w:rsidR="00BA0C82" w:rsidRPr="0042321E">
              <w:rPr>
                <w:rFonts w:eastAsia="Calibri" w:cs="Arial"/>
                <w:szCs w:val="20"/>
              </w:rPr>
              <w:t xml:space="preserve">rastline, zaradi izogibanja prisotnosti GSO v teh rastlinah in njihovih proizvodih. </w:t>
            </w:r>
            <w:r w:rsidR="00FA3D9F" w:rsidRPr="0042321E">
              <w:rPr>
                <w:rFonts w:cs="Arial"/>
                <w:iCs/>
                <w:szCs w:val="20"/>
                <w:lang w:eastAsia="sl-SI"/>
              </w:rPr>
              <w:t>Pridelava GS-rastlin se lahko omeji ali prepove tudi, če je ali bi lahko bil</w:t>
            </w:r>
            <w:r w:rsidRPr="0042321E">
              <w:rPr>
                <w:rFonts w:cs="Arial"/>
                <w:iCs/>
                <w:szCs w:val="20"/>
                <w:lang w:eastAsia="sl-SI"/>
              </w:rPr>
              <w:t>o</w:t>
            </w:r>
            <w:r w:rsidR="00FA3D9F" w:rsidRPr="0042321E">
              <w:rPr>
                <w:rFonts w:cs="Arial"/>
                <w:iCs/>
                <w:szCs w:val="20"/>
                <w:lang w:eastAsia="sl-SI"/>
              </w:rPr>
              <w:t xml:space="preserve"> </w:t>
            </w:r>
            <w:r w:rsidR="00FA3D9F" w:rsidRPr="0042321E">
              <w:t xml:space="preserve">ogroženo neovirano </w:t>
            </w:r>
            <w:r w:rsidR="00C40782" w:rsidRPr="0042321E">
              <w:t xml:space="preserve">uresničevanje pravic in izpolnjevanje </w:t>
            </w:r>
            <w:r w:rsidR="00FA3D9F" w:rsidRPr="0042321E">
              <w:t>dolžnosti po ustavi in zakonih</w:t>
            </w:r>
            <w:r w:rsidRPr="0042321E">
              <w:t>, zaradi česar bi bila pridelava teh rastlin lahko v nasprotju s predpisi</w:t>
            </w:r>
            <w:r w:rsidR="004E5531" w:rsidRPr="0042321E">
              <w:t>.</w:t>
            </w:r>
            <w:r w:rsidRPr="0042321E">
              <w:t xml:space="preserve"> </w:t>
            </w:r>
          </w:p>
          <w:p w:rsidR="0065531A" w:rsidRPr="0042321E" w:rsidRDefault="0065531A" w:rsidP="00B63FD0">
            <w:pPr>
              <w:spacing w:line="276" w:lineRule="auto"/>
              <w:jc w:val="both"/>
              <w:rPr>
                <w:rFonts w:eastAsia="Calibri" w:cs="Arial"/>
                <w:szCs w:val="20"/>
              </w:rPr>
            </w:pPr>
          </w:p>
          <w:p w:rsidR="00BA0C82" w:rsidRPr="0042321E" w:rsidRDefault="00BA0C82" w:rsidP="00B7000A">
            <w:pPr>
              <w:numPr>
                <w:ilvl w:val="1"/>
                <w:numId w:val="9"/>
              </w:numPr>
              <w:suppressAutoHyphens/>
              <w:overflowPunct w:val="0"/>
              <w:autoSpaceDE w:val="0"/>
              <w:autoSpaceDN w:val="0"/>
              <w:adjustRightInd w:val="0"/>
              <w:ind w:left="0" w:firstLine="0"/>
              <w:jc w:val="both"/>
              <w:textAlignment w:val="baseline"/>
              <w:outlineLvl w:val="3"/>
              <w:rPr>
                <w:rFonts w:cs="Arial"/>
                <w:b/>
                <w:szCs w:val="20"/>
                <w:lang w:eastAsia="sl-SI"/>
              </w:rPr>
            </w:pPr>
            <w:r w:rsidRPr="0042321E">
              <w:rPr>
                <w:rFonts w:cs="Arial"/>
                <w:b/>
                <w:szCs w:val="20"/>
                <w:lang w:eastAsia="sl-SI"/>
              </w:rPr>
              <w:t>Poglavitne rešitve</w:t>
            </w:r>
          </w:p>
          <w:p w:rsidR="00BA0C82" w:rsidRPr="0042321E" w:rsidRDefault="00BA0C82" w:rsidP="00B63FD0">
            <w:pPr>
              <w:suppressAutoHyphens/>
              <w:overflowPunct w:val="0"/>
              <w:autoSpaceDE w:val="0"/>
              <w:autoSpaceDN w:val="0"/>
              <w:adjustRightInd w:val="0"/>
              <w:ind w:left="360"/>
              <w:jc w:val="both"/>
              <w:textAlignment w:val="baseline"/>
              <w:outlineLvl w:val="3"/>
              <w:rPr>
                <w:rFonts w:cs="Arial"/>
                <w:b/>
                <w:szCs w:val="20"/>
                <w:lang w:eastAsia="sl-SI"/>
              </w:rPr>
            </w:pPr>
          </w:p>
          <w:p w:rsidR="00BA0C82" w:rsidRPr="0042321E" w:rsidRDefault="00BA0C82" w:rsidP="00B63FD0">
            <w:pPr>
              <w:spacing w:line="276" w:lineRule="auto"/>
              <w:jc w:val="both"/>
              <w:rPr>
                <w:rFonts w:eastAsia="Calibri" w:cs="Arial"/>
                <w:szCs w:val="20"/>
              </w:rPr>
            </w:pPr>
            <w:r w:rsidRPr="0042321E">
              <w:rPr>
                <w:rFonts w:eastAsia="Calibri" w:cs="Arial"/>
                <w:szCs w:val="20"/>
              </w:rPr>
              <w:t>Za omejitev ali prepoved pridelave GS</w:t>
            </w:r>
            <w:r w:rsidR="00280EDB" w:rsidRPr="0042321E">
              <w:rPr>
                <w:rFonts w:eastAsia="Calibri" w:cs="Arial"/>
                <w:szCs w:val="20"/>
              </w:rPr>
              <w:t>-</w:t>
            </w:r>
            <w:r w:rsidRPr="0042321E">
              <w:rPr>
                <w:rFonts w:eastAsia="Calibri" w:cs="Arial"/>
                <w:szCs w:val="20"/>
              </w:rPr>
              <w:t>rastlin se lahko sprejmeta ukrepa:</w:t>
            </w:r>
          </w:p>
          <w:p w:rsidR="00BA0C82" w:rsidRPr="0042321E" w:rsidRDefault="00BA0C82" w:rsidP="00B7000A">
            <w:pPr>
              <w:numPr>
                <w:ilvl w:val="0"/>
                <w:numId w:val="13"/>
              </w:numPr>
              <w:spacing w:line="276" w:lineRule="auto"/>
              <w:jc w:val="both"/>
              <w:rPr>
                <w:rFonts w:eastAsia="Calibri" w:cs="Arial"/>
                <w:szCs w:val="20"/>
              </w:rPr>
            </w:pPr>
            <w:r w:rsidRPr="0042321E">
              <w:rPr>
                <w:rFonts w:eastAsia="Calibri" w:cs="Arial"/>
                <w:szCs w:val="20"/>
              </w:rPr>
              <w:t xml:space="preserve">geografska izključitev </w:t>
            </w:r>
            <w:r w:rsidR="00FE36DE" w:rsidRPr="0042321E">
              <w:rPr>
                <w:rFonts w:eastAsia="Calibri" w:cs="Arial"/>
                <w:szCs w:val="20"/>
              </w:rPr>
              <w:t>RS</w:t>
            </w:r>
            <w:r w:rsidRPr="0042321E">
              <w:rPr>
                <w:rFonts w:eastAsia="Calibri" w:cs="Arial"/>
                <w:szCs w:val="20"/>
              </w:rPr>
              <w:t xml:space="preserve"> iz dovoljenja za pridelavo </w:t>
            </w:r>
            <w:r w:rsidR="00F71A70" w:rsidRPr="0042321E">
              <w:rPr>
                <w:rFonts w:eastAsia="Calibri" w:cs="Arial"/>
                <w:szCs w:val="20"/>
              </w:rPr>
              <w:t xml:space="preserve">določene </w:t>
            </w:r>
            <w:r w:rsidRPr="0042321E">
              <w:rPr>
                <w:rFonts w:eastAsia="Calibri" w:cs="Arial"/>
                <w:szCs w:val="20"/>
              </w:rPr>
              <w:t>GS</w:t>
            </w:r>
            <w:r w:rsidR="00280EDB" w:rsidRPr="0042321E">
              <w:rPr>
                <w:rFonts w:eastAsia="Calibri" w:cs="Arial"/>
                <w:szCs w:val="20"/>
              </w:rPr>
              <w:t>-</w:t>
            </w:r>
            <w:r w:rsidRPr="0042321E">
              <w:rPr>
                <w:rFonts w:eastAsia="Calibri" w:cs="Arial"/>
                <w:szCs w:val="20"/>
              </w:rPr>
              <w:t>rastlin</w:t>
            </w:r>
            <w:r w:rsidR="00F71A70" w:rsidRPr="0042321E">
              <w:rPr>
                <w:rFonts w:eastAsia="Calibri" w:cs="Arial"/>
                <w:szCs w:val="20"/>
              </w:rPr>
              <w:t>e ali skupine GS-rastlin</w:t>
            </w:r>
            <w:r w:rsidRPr="0042321E">
              <w:rPr>
                <w:rFonts w:eastAsia="Calibri" w:cs="Arial"/>
                <w:szCs w:val="20"/>
              </w:rPr>
              <w:t xml:space="preserve"> ali </w:t>
            </w:r>
          </w:p>
          <w:p w:rsidR="00BA0C82" w:rsidRPr="0042321E" w:rsidRDefault="00BA0C82" w:rsidP="00B7000A">
            <w:pPr>
              <w:numPr>
                <w:ilvl w:val="0"/>
                <w:numId w:val="13"/>
              </w:numPr>
              <w:spacing w:line="276" w:lineRule="auto"/>
              <w:jc w:val="both"/>
              <w:rPr>
                <w:rFonts w:eastAsia="Calibri" w:cs="Arial"/>
                <w:szCs w:val="20"/>
              </w:rPr>
            </w:pPr>
            <w:r w:rsidRPr="0042321E">
              <w:rPr>
                <w:rFonts w:eastAsia="Calibri" w:cs="Arial"/>
                <w:szCs w:val="20"/>
              </w:rPr>
              <w:t xml:space="preserve">prepoved pridelave </w:t>
            </w:r>
            <w:r w:rsidR="00F71A70" w:rsidRPr="0042321E">
              <w:rPr>
                <w:rFonts w:eastAsia="Calibri" w:cs="Arial"/>
                <w:szCs w:val="20"/>
              </w:rPr>
              <w:t xml:space="preserve">določene </w:t>
            </w:r>
            <w:r w:rsidRPr="0042321E">
              <w:rPr>
                <w:rFonts w:eastAsia="Calibri" w:cs="Arial"/>
                <w:szCs w:val="20"/>
              </w:rPr>
              <w:t>GS</w:t>
            </w:r>
            <w:r w:rsidR="00280EDB" w:rsidRPr="0042321E">
              <w:rPr>
                <w:rFonts w:eastAsia="Calibri" w:cs="Arial"/>
                <w:szCs w:val="20"/>
              </w:rPr>
              <w:t>-</w:t>
            </w:r>
            <w:r w:rsidRPr="0042321E">
              <w:rPr>
                <w:rFonts w:eastAsia="Calibri" w:cs="Arial"/>
                <w:szCs w:val="20"/>
              </w:rPr>
              <w:t>rastline</w:t>
            </w:r>
            <w:r w:rsidR="00F71A70" w:rsidRPr="0042321E">
              <w:rPr>
                <w:rFonts w:eastAsia="Calibri" w:cs="Arial"/>
                <w:szCs w:val="20"/>
              </w:rPr>
              <w:t xml:space="preserve"> ali skupine GS-rastlin</w:t>
            </w:r>
            <w:r w:rsidRPr="0042321E">
              <w:rPr>
                <w:rFonts w:eastAsia="Calibri" w:cs="Arial"/>
                <w:szCs w:val="20"/>
              </w:rPr>
              <w:t xml:space="preserve">. </w:t>
            </w:r>
          </w:p>
          <w:p w:rsidR="00BA0C82" w:rsidRPr="0042321E" w:rsidRDefault="00BA0C82" w:rsidP="00B63FD0">
            <w:pPr>
              <w:spacing w:line="276" w:lineRule="auto"/>
              <w:jc w:val="both"/>
              <w:rPr>
                <w:rFonts w:eastAsia="Calibri" w:cs="Arial"/>
                <w:szCs w:val="20"/>
              </w:rPr>
            </w:pPr>
          </w:p>
          <w:p w:rsidR="008774F6" w:rsidRPr="0042321E" w:rsidRDefault="003E4DC0" w:rsidP="0054591D">
            <w:pPr>
              <w:spacing w:line="276" w:lineRule="auto"/>
              <w:jc w:val="both"/>
              <w:rPr>
                <w:rFonts w:eastAsia="Calibri" w:cs="Arial"/>
                <w:szCs w:val="20"/>
              </w:rPr>
            </w:pPr>
            <w:r w:rsidRPr="0042321E">
              <w:rPr>
                <w:rFonts w:eastAsia="Calibri" w:cs="Arial"/>
                <w:szCs w:val="20"/>
              </w:rPr>
              <w:t>Za</w:t>
            </w:r>
            <w:r w:rsidR="0054591D" w:rsidRPr="0042321E">
              <w:rPr>
                <w:rFonts w:eastAsia="Calibri" w:cs="Arial"/>
                <w:szCs w:val="20"/>
              </w:rPr>
              <w:t xml:space="preserve"> </w:t>
            </w:r>
            <w:r w:rsidRPr="0042321E">
              <w:rPr>
                <w:rFonts w:eastAsia="Calibri" w:cs="Arial"/>
                <w:szCs w:val="20"/>
              </w:rPr>
              <w:t>geografsko</w:t>
            </w:r>
            <w:r w:rsidR="0054591D" w:rsidRPr="0042321E">
              <w:rPr>
                <w:rFonts w:eastAsia="Calibri" w:cs="Arial"/>
                <w:szCs w:val="20"/>
              </w:rPr>
              <w:t xml:space="preserve"> </w:t>
            </w:r>
            <w:r w:rsidR="00BA0C82" w:rsidRPr="0042321E">
              <w:rPr>
                <w:rFonts w:eastAsia="Calibri" w:cs="Arial"/>
                <w:szCs w:val="20"/>
              </w:rPr>
              <w:t>izključit</w:t>
            </w:r>
            <w:r w:rsidR="002C5634">
              <w:rPr>
                <w:rFonts w:eastAsia="Calibri" w:cs="Arial"/>
                <w:szCs w:val="20"/>
              </w:rPr>
              <w:t>ev</w:t>
            </w:r>
            <w:r w:rsidR="00BA0C82" w:rsidRPr="0042321E">
              <w:rPr>
                <w:rFonts w:eastAsia="Calibri" w:cs="Arial"/>
                <w:szCs w:val="20"/>
              </w:rPr>
              <w:t xml:space="preserve"> RS iz dovoljenja za pridelavo GS</w:t>
            </w:r>
            <w:r w:rsidR="00775BFC" w:rsidRPr="0042321E">
              <w:rPr>
                <w:rFonts w:cs="Arial"/>
                <w:iCs/>
                <w:szCs w:val="20"/>
                <w:lang w:eastAsia="sl-SI"/>
              </w:rPr>
              <w:t>-</w:t>
            </w:r>
            <w:r w:rsidR="00BA0C82" w:rsidRPr="0042321E">
              <w:rPr>
                <w:rFonts w:eastAsia="Calibri" w:cs="Arial"/>
                <w:szCs w:val="20"/>
              </w:rPr>
              <w:t xml:space="preserve">rastlin </w:t>
            </w:r>
            <w:r w:rsidR="00362557" w:rsidRPr="0042321E">
              <w:rPr>
                <w:rFonts w:eastAsia="Calibri" w:cs="Arial"/>
                <w:szCs w:val="20"/>
              </w:rPr>
              <w:t xml:space="preserve">lahko RS </w:t>
            </w:r>
            <w:r w:rsidR="00362557" w:rsidRPr="0042321E">
              <w:t xml:space="preserve">v predpisanem roku </w:t>
            </w:r>
            <w:r w:rsidRPr="0042321E">
              <w:t xml:space="preserve">- </w:t>
            </w:r>
            <w:r w:rsidR="00BA0C82" w:rsidRPr="0042321E">
              <w:rPr>
                <w:rFonts w:eastAsia="Calibri" w:cs="Arial"/>
                <w:szCs w:val="20"/>
              </w:rPr>
              <w:t xml:space="preserve"> ko je GSO še v postopku odobritve</w:t>
            </w:r>
            <w:r w:rsidR="00362557" w:rsidRPr="0042321E">
              <w:rPr>
                <w:rFonts w:eastAsia="Calibri" w:cs="Arial"/>
                <w:szCs w:val="20"/>
              </w:rPr>
              <w:t xml:space="preserve"> - zahteva </w:t>
            </w:r>
            <w:r w:rsidR="00BA0C82" w:rsidRPr="0042321E">
              <w:rPr>
                <w:rFonts w:eastAsia="Calibri" w:cs="Arial"/>
                <w:szCs w:val="20"/>
              </w:rPr>
              <w:t xml:space="preserve">od prijavitelja, </w:t>
            </w:r>
            <w:r w:rsidR="00B51CDD" w:rsidRPr="0042321E">
              <w:t xml:space="preserve">ki je vložil vlogo za odobritev ali za obnovo </w:t>
            </w:r>
            <w:proofErr w:type="spellStart"/>
            <w:r w:rsidR="00B51CDD" w:rsidRPr="0042321E">
              <w:t>odobr</w:t>
            </w:r>
            <w:r w:rsidRPr="0042321E">
              <w:t>i</w:t>
            </w:r>
            <w:r w:rsidR="00B51CDD" w:rsidRPr="0042321E">
              <w:t>tive</w:t>
            </w:r>
            <w:proofErr w:type="spellEnd"/>
            <w:r w:rsidR="00B51CDD" w:rsidRPr="0042321E">
              <w:t xml:space="preserve"> določene GS-rastline, </w:t>
            </w:r>
            <w:r w:rsidR="00BA0C82" w:rsidRPr="0042321E">
              <w:rPr>
                <w:rFonts w:eastAsia="Calibri" w:cs="Arial"/>
                <w:szCs w:val="20"/>
              </w:rPr>
              <w:t xml:space="preserve">da </w:t>
            </w:r>
            <w:r w:rsidR="008774F6" w:rsidRPr="0042321E">
              <w:t xml:space="preserve">v svoji vlogi prilagodi </w:t>
            </w:r>
            <w:r w:rsidR="00BA0C82" w:rsidRPr="0042321E">
              <w:rPr>
                <w:rFonts w:eastAsia="Calibri" w:cs="Arial"/>
                <w:szCs w:val="20"/>
              </w:rPr>
              <w:t xml:space="preserve">geografsko </w:t>
            </w:r>
            <w:r w:rsidR="008774F6" w:rsidRPr="0042321E">
              <w:rPr>
                <w:rFonts w:eastAsia="Calibri" w:cs="Arial"/>
                <w:szCs w:val="20"/>
              </w:rPr>
              <w:t xml:space="preserve">področje </w:t>
            </w:r>
            <w:r w:rsidR="00BA0C82" w:rsidRPr="0042321E">
              <w:rPr>
                <w:rFonts w:eastAsia="Calibri" w:cs="Arial"/>
                <w:szCs w:val="20"/>
              </w:rPr>
              <w:t>uporabe GS</w:t>
            </w:r>
            <w:r w:rsidR="00775BFC" w:rsidRPr="0042321E">
              <w:rPr>
                <w:rFonts w:cs="Arial"/>
                <w:iCs/>
                <w:szCs w:val="20"/>
                <w:lang w:eastAsia="sl-SI"/>
              </w:rPr>
              <w:t>-</w:t>
            </w:r>
            <w:r w:rsidR="00BA0C82" w:rsidRPr="0042321E">
              <w:rPr>
                <w:rFonts w:eastAsia="Calibri" w:cs="Arial"/>
                <w:szCs w:val="20"/>
              </w:rPr>
              <w:t>rastlin</w:t>
            </w:r>
            <w:r w:rsidRPr="0042321E">
              <w:rPr>
                <w:rFonts w:eastAsia="Calibri" w:cs="Arial"/>
                <w:szCs w:val="20"/>
              </w:rPr>
              <w:t>e</w:t>
            </w:r>
            <w:r w:rsidR="00BA0C82" w:rsidRPr="0042321E">
              <w:rPr>
                <w:rFonts w:eastAsia="Calibri" w:cs="Arial"/>
                <w:szCs w:val="20"/>
              </w:rPr>
              <w:t xml:space="preserve"> tako, da </w:t>
            </w:r>
            <w:r w:rsidR="008774F6" w:rsidRPr="0042321E">
              <w:rPr>
                <w:rFonts w:eastAsia="Calibri" w:cs="Arial"/>
                <w:szCs w:val="20"/>
              </w:rPr>
              <w:t xml:space="preserve">bo </w:t>
            </w:r>
            <w:r w:rsidR="00BA0C82" w:rsidRPr="0042321E">
              <w:rPr>
                <w:rFonts w:eastAsia="Calibri" w:cs="Arial"/>
                <w:szCs w:val="20"/>
              </w:rPr>
              <w:t>celotno ozemlje ali del ozemlja RS izključ</w:t>
            </w:r>
            <w:r w:rsidR="008774F6" w:rsidRPr="0042321E">
              <w:rPr>
                <w:rFonts w:eastAsia="Calibri" w:cs="Arial"/>
                <w:szCs w:val="20"/>
              </w:rPr>
              <w:t>en</w:t>
            </w:r>
            <w:r w:rsidR="00BA0C82" w:rsidRPr="0042321E">
              <w:rPr>
                <w:rFonts w:eastAsia="Calibri" w:cs="Arial"/>
                <w:szCs w:val="20"/>
              </w:rPr>
              <w:t xml:space="preserve"> iz dovoljenja za dajanje</w:t>
            </w:r>
            <w:r w:rsidR="008774F6" w:rsidRPr="0042321E">
              <w:rPr>
                <w:rFonts w:eastAsia="Calibri" w:cs="Arial"/>
                <w:szCs w:val="20"/>
              </w:rPr>
              <w:t xml:space="preserve"> te</w:t>
            </w:r>
            <w:r w:rsidR="00BA0C82" w:rsidRPr="0042321E">
              <w:rPr>
                <w:rFonts w:eastAsia="Calibri" w:cs="Arial"/>
                <w:szCs w:val="20"/>
              </w:rPr>
              <w:t xml:space="preserve"> GS</w:t>
            </w:r>
            <w:r w:rsidR="00775BFC" w:rsidRPr="0042321E">
              <w:rPr>
                <w:rFonts w:cs="Arial"/>
                <w:iCs/>
                <w:szCs w:val="20"/>
                <w:lang w:eastAsia="sl-SI"/>
              </w:rPr>
              <w:t>-</w:t>
            </w:r>
            <w:r w:rsidR="00BA0C82" w:rsidRPr="0042321E">
              <w:rPr>
                <w:rFonts w:eastAsia="Calibri" w:cs="Arial"/>
                <w:szCs w:val="20"/>
              </w:rPr>
              <w:t>rastlin</w:t>
            </w:r>
            <w:r w:rsidRPr="0042321E">
              <w:rPr>
                <w:rFonts w:eastAsia="Calibri" w:cs="Arial"/>
                <w:szCs w:val="20"/>
              </w:rPr>
              <w:t>e</w:t>
            </w:r>
            <w:r w:rsidR="00BA0C82" w:rsidRPr="0042321E">
              <w:rPr>
                <w:rFonts w:eastAsia="Calibri" w:cs="Arial"/>
                <w:szCs w:val="20"/>
              </w:rPr>
              <w:t xml:space="preserve"> na trg EU z </w:t>
            </w:r>
            <w:r w:rsidR="008774F6" w:rsidRPr="0042321E">
              <w:rPr>
                <w:rFonts w:eastAsia="Calibri" w:cs="Arial"/>
                <w:szCs w:val="20"/>
              </w:rPr>
              <w:t xml:space="preserve">namenom </w:t>
            </w:r>
            <w:r w:rsidR="00BA0C82" w:rsidRPr="0042321E">
              <w:rPr>
                <w:rFonts w:eastAsia="Calibri" w:cs="Arial"/>
                <w:szCs w:val="20"/>
              </w:rPr>
              <w:t>pridelave (geografska izključitev).</w:t>
            </w:r>
            <w:r w:rsidR="008774F6" w:rsidRPr="0042321E">
              <w:t xml:space="preserve"> </w:t>
            </w:r>
            <w:r w:rsidR="00362557" w:rsidRPr="0042321E">
              <w:t>V</w:t>
            </w:r>
            <w:r w:rsidR="008774F6" w:rsidRPr="0042321E">
              <w:t xml:space="preserve"> praksi </w:t>
            </w:r>
            <w:r w:rsidR="00362557" w:rsidRPr="0042321E">
              <w:t xml:space="preserve">bi to </w:t>
            </w:r>
            <w:r w:rsidR="008774F6" w:rsidRPr="0042321E">
              <w:t>pomenilo</w:t>
            </w:r>
            <w:r w:rsidR="00362557" w:rsidRPr="0042321E">
              <w:t xml:space="preserve">, da </w:t>
            </w:r>
            <w:r w:rsidR="008774F6" w:rsidRPr="0042321E">
              <w:t xml:space="preserve">bi </w:t>
            </w:r>
            <w:r w:rsidR="00362557" w:rsidRPr="0042321E">
              <w:t xml:space="preserve">prijavitelj v vlogi za izdajo </w:t>
            </w:r>
            <w:r w:rsidR="008774F6" w:rsidRPr="0042321E">
              <w:t>dovoljenj</w:t>
            </w:r>
            <w:r w:rsidR="00362557" w:rsidRPr="0042321E">
              <w:t>a</w:t>
            </w:r>
            <w:r w:rsidR="008774F6" w:rsidRPr="0042321E">
              <w:t xml:space="preserve"> za dajanje na trg EU te GS-rastline z namenom pridelave </w:t>
            </w:r>
            <w:r w:rsidR="00362557" w:rsidRPr="0042321E">
              <w:t xml:space="preserve">že sam predlagal, da dovoljenje </w:t>
            </w:r>
            <w:r w:rsidR="008774F6" w:rsidRPr="0042321E">
              <w:t>ne b</w:t>
            </w:r>
            <w:r w:rsidR="00362557" w:rsidRPr="0042321E">
              <w:t>i</w:t>
            </w:r>
            <w:r w:rsidR="008774F6" w:rsidRPr="0042321E">
              <w:t xml:space="preserve"> veljalo za pridelavo GS-rastlin </w:t>
            </w:r>
            <w:r w:rsidRPr="0042321E">
              <w:t xml:space="preserve">v </w:t>
            </w:r>
            <w:r w:rsidR="00362557" w:rsidRPr="0042321E">
              <w:t xml:space="preserve">RS (in morebitnih drugih </w:t>
            </w:r>
            <w:r w:rsidR="008774F6" w:rsidRPr="0042321E">
              <w:t>držav</w:t>
            </w:r>
            <w:r w:rsidRPr="0042321E">
              <w:t>ah</w:t>
            </w:r>
            <w:r w:rsidR="008774F6" w:rsidRPr="0042321E">
              <w:t xml:space="preserve"> članic</w:t>
            </w:r>
            <w:r w:rsidRPr="0042321E">
              <w:t>ah</w:t>
            </w:r>
            <w:r w:rsidR="008774F6" w:rsidRPr="0042321E">
              <w:t>, ki so zahtevale geografsko izključitev</w:t>
            </w:r>
            <w:r w:rsidR="00362557" w:rsidRPr="0042321E">
              <w:t>)</w:t>
            </w:r>
            <w:r w:rsidR="008774F6" w:rsidRPr="0042321E">
              <w:t xml:space="preserve">. </w:t>
            </w:r>
            <w:r w:rsidR="00BA0C82" w:rsidRPr="0042321E">
              <w:rPr>
                <w:rFonts w:eastAsia="Calibri" w:cs="Arial"/>
                <w:szCs w:val="20"/>
              </w:rPr>
              <w:t xml:space="preserve">Posledica </w:t>
            </w:r>
            <w:r w:rsidR="00362557" w:rsidRPr="0042321E">
              <w:rPr>
                <w:rFonts w:eastAsia="Calibri" w:cs="Arial"/>
                <w:szCs w:val="20"/>
              </w:rPr>
              <w:t xml:space="preserve">take </w:t>
            </w:r>
            <w:r w:rsidR="008774F6" w:rsidRPr="0042321E">
              <w:rPr>
                <w:rFonts w:eastAsia="Calibri" w:cs="Arial"/>
                <w:szCs w:val="20"/>
              </w:rPr>
              <w:t xml:space="preserve">geografske </w:t>
            </w:r>
            <w:r w:rsidR="00BA0C82" w:rsidRPr="0042321E">
              <w:rPr>
                <w:rFonts w:eastAsia="Calibri" w:cs="Arial"/>
                <w:szCs w:val="20"/>
              </w:rPr>
              <w:t xml:space="preserve">izključitve bi bila, da </w:t>
            </w:r>
            <w:r w:rsidR="00775BFC" w:rsidRPr="0042321E">
              <w:rPr>
                <w:rFonts w:eastAsia="Calibri" w:cs="Arial"/>
                <w:szCs w:val="20"/>
              </w:rPr>
              <w:t>teh GS-</w:t>
            </w:r>
            <w:r w:rsidR="00BA0C82" w:rsidRPr="0042321E">
              <w:rPr>
                <w:rFonts w:eastAsia="Calibri" w:cs="Arial"/>
                <w:szCs w:val="20"/>
              </w:rPr>
              <w:t xml:space="preserve">rastlin </w:t>
            </w:r>
            <w:r w:rsidR="00280EDB" w:rsidRPr="0042321E">
              <w:rPr>
                <w:rFonts w:eastAsia="Calibri" w:cs="Arial"/>
                <w:szCs w:val="20"/>
              </w:rPr>
              <w:t>v</w:t>
            </w:r>
            <w:r w:rsidR="00BA0C82" w:rsidRPr="0042321E">
              <w:rPr>
                <w:rFonts w:eastAsia="Calibri" w:cs="Arial"/>
                <w:szCs w:val="20"/>
              </w:rPr>
              <w:t xml:space="preserve"> </w:t>
            </w:r>
            <w:r w:rsidR="00FE36DE" w:rsidRPr="0042321E">
              <w:rPr>
                <w:rFonts w:eastAsia="Calibri" w:cs="Arial"/>
                <w:szCs w:val="20"/>
              </w:rPr>
              <w:t xml:space="preserve">RS </w:t>
            </w:r>
            <w:r w:rsidR="00362557" w:rsidRPr="0042321E">
              <w:rPr>
                <w:rFonts w:eastAsia="Calibri" w:cs="Arial"/>
                <w:szCs w:val="20"/>
              </w:rPr>
              <w:t xml:space="preserve">(in </w:t>
            </w:r>
            <w:r w:rsidR="00362557" w:rsidRPr="0042321E">
              <w:t>morebitnih drugih državah članicah, ki so zahtevale geografsko izključitev)</w:t>
            </w:r>
            <w:r w:rsidR="00362557" w:rsidRPr="0042321E">
              <w:rPr>
                <w:rFonts w:eastAsia="Calibri" w:cs="Arial"/>
                <w:szCs w:val="20"/>
              </w:rPr>
              <w:t xml:space="preserve"> </w:t>
            </w:r>
            <w:r w:rsidR="00BA0C82" w:rsidRPr="0042321E">
              <w:rPr>
                <w:rFonts w:eastAsia="Calibri" w:cs="Arial"/>
                <w:szCs w:val="20"/>
              </w:rPr>
              <w:t>ne bi bilo dovoljeno pridelovati.</w:t>
            </w:r>
          </w:p>
          <w:p w:rsidR="008774F6" w:rsidRPr="0042321E" w:rsidRDefault="008774F6" w:rsidP="0054591D">
            <w:pPr>
              <w:spacing w:line="276" w:lineRule="auto"/>
              <w:jc w:val="both"/>
              <w:rPr>
                <w:rFonts w:eastAsia="Calibri" w:cs="Arial"/>
                <w:szCs w:val="20"/>
              </w:rPr>
            </w:pPr>
          </w:p>
          <w:p w:rsidR="007B089E" w:rsidRPr="0042321E" w:rsidRDefault="00BA0C82" w:rsidP="0054591D">
            <w:pPr>
              <w:spacing w:line="276" w:lineRule="auto"/>
              <w:jc w:val="both"/>
              <w:rPr>
                <w:rFonts w:eastAsia="Calibri" w:cs="Arial"/>
                <w:szCs w:val="20"/>
              </w:rPr>
            </w:pPr>
            <w:r w:rsidRPr="0042321E">
              <w:rPr>
                <w:rFonts w:eastAsia="Calibri" w:cs="Arial"/>
                <w:szCs w:val="20"/>
              </w:rPr>
              <w:lastRenderedPageBreak/>
              <w:t xml:space="preserve">Če </w:t>
            </w:r>
            <w:r w:rsidR="00280EDB" w:rsidRPr="0042321E">
              <w:rPr>
                <w:rFonts w:eastAsia="Calibri" w:cs="Arial"/>
                <w:szCs w:val="20"/>
              </w:rPr>
              <w:t xml:space="preserve">pa </w:t>
            </w:r>
            <w:r w:rsidRPr="0042321E">
              <w:rPr>
                <w:rFonts w:eastAsia="Calibri" w:cs="Arial"/>
                <w:szCs w:val="20"/>
              </w:rPr>
              <w:t xml:space="preserve">prijavitelj zahteve RS po geografski izključitvi ne bi upošteval, lahko </w:t>
            </w:r>
            <w:r w:rsidR="00FE36DE" w:rsidRPr="0042321E">
              <w:rPr>
                <w:rFonts w:eastAsia="Calibri" w:cs="Arial"/>
                <w:szCs w:val="20"/>
              </w:rPr>
              <w:t xml:space="preserve">RS </w:t>
            </w:r>
            <w:r w:rsidR="00343B23" w:rsidRPr="0042321E">
              <w:rPr>
                <w:rFonts w:eastAsia="Calibri" w:cs="Arial"/>
                <w:szCs w:val="20"/>
              </w:rPr>
              <w:t>po postopku</w:t>
            </w:r>
            <w:r w:rsidR="00B67060" w:rsidRPr="0042321E">
              <w:rPr>
                <w:rFonts w:eastAsia="Calibri" w:cs="Arial"/>
                <w:szCs w:val="20"/>
              </w:rPr>
              <w:t>, ki je določen v predlogu</w:t>
            </w:r>
            <w:r w:rsidR="00343B23" w:rsidRPr="0042321E">
              <w:rPr>
                <w:rFonts w:eastAsia="Calibri" w:cs="Arial"/>
                <w:szCs w:val="20"/>
              </w:rPr>
              <w:t xml:space="preserve"> zakona</w:t>
            </w:r>
            <w:r w:rsidR="00B67060" w:rsidRPr="0042321E">
              <w:rPr>
                <w:rFonts w:eastAsia="Calibri" w:cs="Arial"/>
                <w:szCs w:val="20"/>
              </w:rPr>
              <w:t>,</w:t>
            </w:r>
            <w:r w:rsidRPr="0042321E">
              <w:rPr>
                <w:rFonts w:eastAsia="Calibri" w:cs="Arial"/>
                <w:szCs w:val="20"/>
              </w:rPr>
              <w:t xml:space="preserve"> prepove pridelav</w:t>
            </w:r>
            <w:r w:rsidR="00280EDB" w:rsidRPr="0042321E">
              <w:rPr>
                <w:rFonts w:eastAsia="Calibri" w:cs="Arial"/>
                <w:szCs w:val="20"/>
              </w:rPr>
              <w:t>o</w:t>
            </w:r>
            <w:r w:rsidRPr="0042321E">
              <w:rPr>
                <w:rFonts w:eastAsia="Calibri" w:cs="Arial"/>
                <w:szCs w:val="20"/>
              </w:rPr>
              <w:t xml:space="preserve"> GS</w:t>
            </w:r>
            <w:r w:rsidR="00775BFC" w:rsidRPr="0042321E">
              <w:rPr>
                <w:rFonts w:eastAsia="Calibri" w:cs="Arial"/>
                <w:szCs w:val="20"/>
              </w:rPr>
              <w:t>-</w:t>
            </w:r>
            <w:r w:rsidRPr="0042321E">
              <w:rPr>
                <w:rFonts w:eastAsia="Calibri" w:cs="Arial"/>
                <w:szCs w:val="20"/>
              </w:rPr>
              <w:t>rastlin</w:t>
            </w:r>
            <w:r w:rsidR="00B67060" w:rsidRPr="0042321E">
              <w:rPr>
                <w:rFonts w:eastAsia="Calibri" w:cs="Arial"/>
                <w:szCs w:val="20"/>
              </w:rPr>
              <w:t xml:space="preserve"> na celotnem </w:t>
            </w:r>
            <w:r w:rsidR="00E22095" w:rsidRPr="0042321E">
              <w:rPr>
                <w:rFonts w:eastAsia="Calibri" w:cs="Arial"/>
                <w:szCs w:val="20"/>
              </w:rPr>
              <w:t>svojem</w:t>
            </w:r>
            <w:r w:rsidR="00B67060" w:rsidRPr="0042321E">
              <w:rPr>
                <w:rFonts w:eastAsia="Calibri" w:cs="Arial"/>
                <w:szCs w:val="20"/>
              </w:rPr>
              <w:t xml:space="preserve"> ozemlju ali </w:t>
            </w:r>
            <w:r w:rsidR="00E22095" w:rsidRPr="0042321E">
              <w:rPr>
                <w:rFonts w:eastAsia="Calibri" w:cs="Arial"/>
                <w:szCs w:val="20"/>
              </w:rPr>
              <w:t xml:space="preserve">njegovem </w:t>
            </w:r>
            <w:r w:rsidR="00B67060" w:rsidRPr="0042321E">
              <w:rPr>
                <w:rFonts w:eastAsia="Calibri" w:cs="Arial"/>
                <w:szCs w:val="20"/>
              </w:rPr>
              <w:t>delu</w:t>
            </w:r>
            <w:r w:rsidR="00E22095" w:rsidRPr="0042321E">
              <w:rPr>
                <w:rFonts w:eastAsia="Calibri" w:cs="Arial"/>
                <w:szCs w:val="20"/>
              </w:rPr>
              <w:t xml:space="preserve">. </w:t>
            </w:r>
            <w:r w:rsidR="00017E63" w:rsidRPr="0042321E">
              <w:rPr>
                <w:rFonts w:eastAsia="Calibri" w:cs="Arial"/>
                <w:szCs w:val="20"/>
              </w:rPr>
              <w:t>RS lahko</w:t>
            </w:r>
            <w:r w:rsidR="007B089E" w:rsidRPr="0042321E">
              <w:rPr>
                <w:rFonts w:eastAsia="Calibri" w:cs="Arial"/>
                <w:szCs w:val="20"/>
              </w:rPr>
              <w:t xml:space="preserve"> kadarkoli prepove </w:t>
            </w:r>
            <w:r w:rsidR="00362557" w:rsidRPr="0042321E">
              <w:rPr>
                <w:rFonts w:eastAsia="Calibri" w:cs="Arial"/>
                <w:szCs w:val="20"/>
              </w:rPr>
              <w:t>tudi pridelavo GS-rastlin, ki so že</w:t>
            </w:r>
            <w:r w:rsidR="007B089E" w:rsidRPr="0042321E">
              <w:rPr>
                <w:rFonts w:eastAsia="Calibri" w:cs="Arial"/>
                <w:szCs w:val="20"/>
              </w:rPr>
              <w:t xml:space="preserve"> odobrene</w:t>
            </w:r>
            <w:r w:rsidR="00E22095" w:rsidRPr="0042321E">
              <w:rPr>
                <w:rFonts w:eastAsia="Calibri" w:cs="Arial"/>
                <w:szCs w:val="20"/>
              </w:rPr>
              <w:t xml:space="preserve">, pa </w:t>
            </w:r>
            <w:r w:rsidR="00362557" w:rsidRPr="0042321E">
              <w:rPr>
                <w:rFonts w:eastAsia="Calibri" w:cs="Arial"/>
                <w:szCs w:val="20"/>
              </w:rPr>
              <w:t>tudi GS-rastlin, ki so še v postopku odobritve, a RS zanje ni zahtevala geografske izključitve</w:t>
            </w:r>
            <w:r w:rsidR="007B089E" w:rsidRPr="0042321E">
              <w:rPr>
                <w:rFonts w:eastAsia="Calibri" w:cs="Arial"/>
                <w:szCs w:val="20"/>
              </w:rPr>
              <w:t xml:space="preserve">. </w:t>
            </w:r>
            <w:r w:rsidR="00362557" w:rsidRPr="0042321E">
              <w:rPr>
                <w:rFonts w:eastAsia="Calibri" w:cs="Arial"/>
                <w:szCs w:val="20"/>
              </w:rPr>
              <w:t>P</w:t>
            </w:r>
            <w:r w:rsidR="007B089E" w:rsidRPr="0042321E">
              <w:rPr>
                <w:rFonts w:eastAsia="Calibri" w:cs="Arial"/>
                <w:szCs w:val="20"/>
              </w:rPr>
              <w:t xml:space="preserve">repoved </w:t>
            </w:r>
            <w:r w:rsidR="00362557" w:rsidRPr="0042321E">
              <w:rPr>
                <w:rFonts w:eastAsia="Calibri" w:cs="Arial"/>
                <w:szCs w:val="20"/>
              </w:rPr>
              <w:t xml:space="preserve">pridelave GS-rastlin mora v vseh primerih </w:t>
            </w:r>
            <w:r w:rsidR="007B089E" w:rsidRPr="0042321E">
              <w:rPr>
                <w:rFonts w:eastAsia="Calibri" w:cs="Arial"/>
                <w:szCs w:val="20"/>
              </w:rPr>
              <w:t>temelji</w:t>
            </w:r>
            <w:r w:rsidR="00B67060" w:rsidRPr="0042321E">
              <w:rPr>
                <w:rFonts w:eastAsia="Calibri" w:cs="Arial"/>
                <w:szCs w:val="20"/>
              </w:rPr>
              <w:t>ti</w:t>
            </w:r>
            <w:r w:rsidR="007B089E" w:rsidRPr="0042321E">
              <w:rPr>
                <w:rFonts w:eastAsia="Calibri" w:cs="Arial"/>
                <w:szCs w:val="20"/>
              </w:rPr>
              <w:t xml:space="preserve"> na drugih razlogih, kot je tveganje za okolje, zdravje ljudi ali živali. Zakon navaja razloge, na podlagi katerih lahko RS utemelji prepoved pridelave GS-rastlin.</w:t>
            </w:r>
            <w:r w:rsidRPr="0042321E">
              <w:rPr>
                <w:rFonts w:eastAsia="Calibri" w:cs="Arial"/>
                <w:szCs w:val="20"/>
              </w:rPr>
              <w:t xml:space="preserve"> </w:t>
            </w:r>
          </w:p>
          <w:p w:rsidR="007B089E" w:rsidRPr="0042321E" w:rsidRDefault="007B089E" w:rsidP="0054591D">
            <w:pPr>
              <w:spacing w:line="276" w:lineRule="auto"/>
              <w:jc w:val="both"/>
              <w:rPr>
                <w:rFonts w:eastAsia="Calibri" w:cs="Arial"/>
                <w:szCs w:val="20"/>
              </w:rPr>
            </w:pPr>
          </w:p>
          <w:p w:rsidR="0054591D" w:rsidRPr="0042321E" w:rsidRDefault="00B67060" w:rsidP="0054591D">
            <w:pPr>
              <w:spacing w:line="276" w:lineRule="auto"/>
              <w:jc w:val="both"/>
              <w:rPr>
                <w:rFonts w:eastAsia="Calibri" w:cs="Arial"/>
                <w:szCs w:val="20"/>
              </w:rPr>
            </w:pPr>
            <w:r w:rsidRPr="0042321E">
              <w:rPr>
                <w:rFonts w:eastAsia="Calibri" w:cs="Arial"/>
                <w:szCs w:val="20"/>
              </w:rPr>
              <w:t xml:space="preserve">Geografsko izključitev lahko RS zahteva </w:t>
            </w:r>
            <w:r w:rsidR="00D90E3D" w:rsidRPr="0042321E">
              <w:rPr>
                <w:rFonts w:eastAsia="Calibri" w:cs="Arial"/>
                <w:szCs w:val="20"/>
              </w:rPr>
              <w:t>v</w:t>
            </w:r>
            <w:r w:rsidRPr="0042321E">
              <w:rPr>
                <w:rFonts w:eastAsia="Calibri" w:cs="Arial"/>
                <w:szCs w:val="20"/>
              </w:rPr>
              <w:t xml:space="preserve"> fazi, ko je GSO še v postopku odobritve. </w:t>
            </w:r>
            <w:r w:rsidR="007B089E" w:rsidRPr="0042321E">
              <w:rPr>
                <w:rFonts w:eastAsia="Calibri" w:cs="Arial"/>
                <w:szCs w:val="20"/>
              </w:rPr>
              <w:t>V</w:t>
            </w:r>
            <w:r w:rsidRPr="0042321E">
              <w:rPr>
                <w:rFonts w:eastAsia="Calibri" w:cs="Arial"/>
                <w:szCs w:val="20"/>
              </w:rPr>
              <w:t>endar pa lahko v</w:t>
            </w:r>
            <w:r w:rsidR="007B089E" w:rsidRPr="0042321E">
              <w:rPr>
                <w:rFonts w:eastAsia="Calibri" w:cs="Arial"/>
                <w:szCs w:val="20"/>
              </w:rPr>
              <w:t xml:space="preserve"> prehodnem obdobju šestih mesecev od uveljavitve </w:t>
            </w:r>
            <w:r w:rsidR="007B089E" w:rsidRPr="0042321E">
              <w:rPr>
                <w:rFonts w:cs="Arial"/>
                <w:iCs/>
                <w:szCs w:val="20"/>
                <w:lang w:eastAsia="sl-SI"/>
              </w:rPr>
              <w:t>Direktiv</w:t>
            </w:r>
            <w:r w:rsidR="0065531A" w:rsidRPr="0042321E">
              <w:rPr>
                <w:rFonts w:cs="Arial"/>
                <w:iCs/>
                <w:szCs w:val="20"/>
                <w:lang w:eastAsia="sl-SI"/>
              </w:rPr>
              <w:t>e</w:t>
            </w:r>
            <w:r w:rsidR="007B089E" w:rsidRPr="0042321E">
              <w:rPr>
                <w:rFonts w:cs="Arial"/>
                <w:iCs/>
                <w:szCs w:val="20"/>
                <w:lang w:eastAsia="sl-SI"/>
              </w:rPr>
              <w:t xml:space="preserve"> 2015/412</w:t>
            </w:r>
            <w:r w:rsidR="00FF4CBC" w:rsidRPr="0042321E">
              <w:rPr>
                <w:rFonts w:cs="Arial"/>
                <w:iCs/>
                <w:szCs w:val="20"/>
                <w:lang w:eastAsia="sl-SI"/>
              </w:rPr>
              <w:t>/EU</w:t>
            </w:r>
            <w:r w:rsidR="007B089E" w:rsidRPr="0042321E">
              <w:rPr>
                <w:rFonts w:eastAsia="Calibri" w:cs="Arial"/>
                <w:szCs w:val="20"/>
              </w:rPr>
              <w:t>, to je do 3.</w:t>
            </w:r>
            <w:r w:rsidR="00E22095" w:rsidRPr="0042321E">
              <w:rPr>
                <w:rFonts w:eastAsia="Calibri" w:cs="Arial"/>
                <w:szCs w:val="20"/>
              </w:rPr>
              <w:t xml:space="preserve"> </w:t>
            </w:r>
            <w:r w:rsidR="007B089E" w:rsidRPr="0042321E">
              <w:rPr>
                <w:rFonts w:eastAsia="Calibri" w:cs="Arial"/>
                <w:szCs w:val="20"/>
              </w:rPr>
              <w:t>10.</w:t>
            </w:r>
            <w:r w:rsidR="00E22095" w:rsidRPr="0042321E">
              <w:rPr>
                <w:rFonts w:eastAsia="Calibri" w:cs="Arial"/>
                <w:szCs w:val="20"/>
              </w:rPr>
              <w:t xml:space="preserve"> </w:t>
            </w:r>
            <w:r w:rsidR="007B089E" w:rsidRPr="0042321E">
              <w:rPr>
                <w:rFonts w:eastAsia="Calibri" w:cs="Arial"/>
                <w:szCs w:val="20"/>
              </w:rPr>
              <w:t>2015</w:t>
            </w:r>
            <w:r w:rsidRPr="0042321E">
              <w:rPr>
                <w:rFonts w:eastAsia="Calibri" w:cs="Arial"/>
                <w:szCs w:val="20"/>
              </w:rPr>
              <w:t xml:space="preserve">, </w:t>
            </w:r>
            <w:r w:rsidR="007B089E" w:rsidRPr="0042321E">
              <w:rPr>
                <w:rFonts w:eastAsia="Calibri" w:cs="Arial"/>
                <w:szCs w:val="20"/>
              </w:rPr>
              <w:t>RS zahteva geografsko izključitev tu</w:t>
            </w:r>
            <w:r w:rsidRPr="0042321E">
              <w:rPr>
                <w:rFonts w:eastAsia="Calibri" w:cs="Arial"/>
                <w:szCs w:val="20"/>
              </w:rPr>
              <w:t>d</w:t>
            </w:r>
            <w:r w:rsidR="007B089E" w:rsidRPr="0042321E">
              <w:rPr>
                <w:rFonts w:eastAsia="Calibri" w:cs="Arial"/>
                <w:szCs w:val="20"/>
              </w:rPr>
              <w:t xml:space="preserve">i </w:t>
            </w:r>
            <w:r w:rsidR="00BA0C82" w:rsidRPr="0042321E">
              <w:rPr>
                <w:rFonts w:eastAsia="Calibri" w:cs="Arial"/>
                <w:szCs w:val="20"/>
              </w:rPr>
              <w:t>za GS</w:t>
            </w:r>
            <w:r w:rsidR="00775BFC" w:rsidRPr="0042321E">
              <w:rPr>
                <w:rFonts w:eastAsia="Calibri" w:cs="Arial"/>
                <w:szCs w:val="20"/>
              </w:rPr>
              <w:t>-</w:t>
            </w:r>
            <w:r w:rsidR="00BA0C82" w:rsidRPr="0042321E">
              <w:rPr>
                <w:rFonts w:eastAsia="Calibri" w:cs="Arial"/>
                <w:szCs w:val="20"/>
              </w:rPr>
              <w:t>rastline, ki so že odobrene</w:t>
            </w:r>
            <w:r w:rsidRPr="0042321E">
              <w:rPr>
                <w:rFonts w:eastAsia="Calibri" w:cs="Arial"/>
                <w:szCs w:val="20"/>
              </w:rPr>
              <w:t>,</w:t>
            </w:r>
            <w:r w:rsidR="007B089E" w:rsidRPr="0042321E">
              <w:rPr>
                <w:rFonts w:eastAsia="Calibri" w:cs="Arial"/>
                <w:szCs w:val="20"/>
              </w:rPr>
              <w:t xml:space="preserve"> in</w:t>
            </w:r>
            <w:r w:rsidR="00BA0C82" w:rsidRPr="0042321E">
              <w:rPr>
                <w:rFonts w:eastAsia="Calibri" w:cs="Arial"/>
                <w:szCs w:val="20"/>
              </w:rPr>
              <w:t xml:space="preserve"> za GS</w:t>
            </w:r>
            <w:r w:rsidR="00775BFC" w:rsidRPr="0042321E">
              <w:rPr>
                <w:rFonts w:eastAsia="Calibri" w:cs="Arial"/>
                <w:szCs w:val="20"/>
              </w:rPr>
              <w:t>-</w:t>
            </w:r>
            <w:r w:rsidR="00BA0C82" w:rsidRPr="0042321E">
              <w:rPr>
                <w:rFonts w:eastAsia="Calibri" w:cs="Arial"/>
                <w:szCs w:val="20"/>
              </w:rPr>
              <w:t>rastline, ki so v postopku odobritve</w:t>
            </w:r>
            <w:r w:rsidR="00E22095" w:rsidRPr="0042321E">
              <w:rPr>
                <w:rFonts w:eastAsia="Calibri" w:cs="Arial"/>
                <w:szCs w:val="20"/>
              </w:rPr>
              <w:t xml:space="preserve">, </w:t>
            </w:r>
            <w:r w:rsidRPr="0042321E">
              <w:rPr>
                <w:rFonts w:eastAsia="Calibri" w:cs="Arial"/>
                <w:szCs w:val="20"/>
              </w:rPr>
              <w:t>a je že p</w:t>
            </w:r>
            <w:r w:rsidR="00D90E3D" w:rsidRPr="0042321E">
              <w:rPr>
                <w:rFonts w:eastAsia="Calibri" w:cs="Arial"/>
                <w:szCs w:val="20"/>
              </w:rPr>
              <w:t>o</w:t>
            </w:r>
            <w:r w:rsidRPr="0042321E">
              <w:rPr>
                <w:rFonts w:eastAsia="Calibri" w:cs="Arial"/>
                <w:szCs w:val="20"/>
              </w:rPr>
              <w:t xml:space="preserve">tekel rok za vložitev zahteve, ki ga določa predlog zakona. </w:t>
            </w:r>
            <w:r w:rsidR="00280EDB" w:rsidRPr="0042321E">
              <w:rPr>
                <w:rFonts w:eastAsia="Calibri" w:cs="Arial"/>
                <w:szCs w:val="20"/>
              </w:rPr>
              <w:t>Č</w:t>
            </w:r>
            <w:r w:rsidR="00BA0C82" w:rsidRPr="0042321E">
              <w:rPr>
                <w:rFonts w:eastAsia="Calibri" w:cs="Arial"/>
                <w:szCs w:val="20"/>
              </w:rPr>
              <w:t xml:space="preserve">e </w:t>
            </w:r>
            <w:r w:rsidRPr="0042321E">
              <w:rPr>
                <w:rFonts w:eastAsia="Calibri" w:cs="Arial"/>
                <w:szCs w:val="20"/>
              </w:rPr>
              <w:t xml:space="preserve">zahteva </w:t>
            </w:r>
            <w:r w:rsidR="00FE36DE" w:rsidRPr="0042321E">
              <w:rPr>
                <w:rFonts w:eastAsia="Calibri" w:cs="Arial"/>
                <w:szCs w:val="20"/>
              </w:rPr>
              <w:t xml:space="preserve">RS </w:t>
            </w:r>
            <w:r w:rsidR="00BA0C82" w:rsidRPr="0042321E">
              <w:rPr>
                <w:rFonts w:eastAsia="Calibri" w:cs="Arial"/>
                <w:szCs w:val="20"/>
              </w:rPr>
              <w:t xml:space="preserve">za geografsko </w:t>
            </w:r>
            <w:r w:rsidRPr="0042321E">
              <w:rPr>
                <w:rFonts w:eastAsia="Calibri" w:cs="Arial"/>
                <w:szCs w:val="20"/>
              </w:rPr>
              <w:t xml:space="preserve">izključitev v tem primeru </w:t>
            </w:r>
            <w:r w:rsidR="00BA0C82" w:rsidRPr="0042321E">
              <w:rPr>
                <w:rFonts w:eastAsia="Calibri" w:cs="Arial"/>
                <w:szCs w:val="20"/>
              </w:rPr>
              <w:t>n</w:t>
            </w:r>
            <w:r w:rsidRPr="0042321E">
              <w:rPr>
                <w:rFonts w:eastAsia="Calibri" w:cs="Arial"/>
                <w:szCs w:val="20"/>
              </w:rPr>
              <w:t>e bi</w:t>
            </w:r>
            <w:r w:rsidR="00BA0C82" w:rsidRPr="0042321E">
              <w:rPr>
                <w:rFonts w:eastAsia="Calibri" w:cs="Arial"/>
                <w:szCs w:val="20"/>
              </w:rPr>
              <w:t xml:space="preserve"> bila upoštevana, lahko </w:t>
            </w:r>
            <w:r w:rsidRPr="0042321E">
              <w:rPr>
                <w:rFonts w:eastAsia="Calibri" w:cs="Arial"/>
                <w:szCs w:val="20"/>
              </w:rPr>
              <w:t>RS kadar</w:t>
            </w:r>
            <w:r w:rsidR="00E22095" w:rsidRPr="0042321E">
              <w:rPr>
                <w:rFonts w:eastAsia="Calibri" w:cs="Arial"/>
                <w:szCs w:val="20"/>
              </w:rPr>
              <w:t xml:space="preserve"> </w:t>
            </w:r>
            <w:r w:rsidRPr="0042321E">
              <w:rPr>
                <w:rFonts w:eastAsia="Calibri" w:cs="Arial"/>
                <w:szCs w:val="20"/>
              </w:rPr>
              <w:t xml:space="preserve">koli </w:t>
            </w:r>
            <w:r w:rsidR="00BA0C82" w:rsidRPr="0042321E">
              <w:rPr>
                <w:rFonts w:eastAsia="Calibri" w:cs="Arial"/>
                <w:szCs w:val="20"/>
              </w:rPr>
              <w:t>prepove pridela</w:t>
            </w:r>
            <w:r w:rsidR="00E22095" w:rsidRPr="0042321E">
              <w:rPr>
                <w:rFonts w:eastAsia="Calibri" w:cs="Arial"/>
                <w:szCs w:val="20"/>
              </w:rPr>
              <w:t>v</w:t>
            </w:r>
            <w:r w:rsidRPr="0042321E">
              <w:rPr>
                <w:rFonts w:eastAsia="Calibri" w:cs="Arial"/>
                <w:szCs w:val="20"/>
              </w:rPr>
              <w:t>o</w:t>
            </w:r>
            <w:r w:rsidR="00BA0C82" w:rsidRPr="0042321E">
              <w:rPr>
                <w:rFonts w:eastAsia="Calibri" w:cs="Arial"/>
                <w:szCs w:val="20"/>
              </w:rPr>
              <w:t xml:space="preserve"> na celotnem </w:t>
            </w:r>
            <w:r w:rsidR="00E22095" w:rsidRPr="0042321E">
              <w:rPr>
                <w:rFonts w:eastAsia="Calibri" w:cs="Arial"/>
                <w:szCs w:val="20"/>
              </w:rPr>
              <w:t>svojem</w:t>
            </w:r>
            <w:r w:rsidR="00280EDB" w:rsidRPr="0042321E">
              <w:rPr>
                <w:rFonts w:eastAsia="Calibri" w:cs="Arial"/>
                <w:szCs w:val="20"/>
              </w:rPr>
              <w:t xml:space="preserve"> </w:t>
            </w:r>
            <w:r w:rsidR="00BA0C82" w:rsidRPr="0042321E">
              <w:rPr>
                <w:rFonts w:eastAsia="Calibri" w:cs="Arial"/>
                <w:szCs w:val="20"/>
              </w:rPr>
              <w:t>o</w:t>
            </w:r>
            <w:r w:rsidR="00F56956" w:rsidRPr="0042321E">
              <w:rPr>
                <w:rFonts w:eastAsia="Calibri" w:cs="Arial"/>
                <w:szCs w:val="20"/>
              </w:rPr>
              <w:t>zeml</w:t>
            </w:r>
            <w:r w:rsidR="00BA0C82" w:rsidRPr="0042321E">
              <w:rPr>
                <w:rFonts w:eastAsia="Calibri" w:cs="Arial"/>
                <w:szCs w:val="20"/>
              </w:rPr>
              <w:t xml:space="preserve">ju ali </w:t>
            </w:r>
            <w:r w:rsidR="00E22095" w:rsidRPr="0042321E">
              <w:rPr>
                <w:rFonts w:eastAsia="Calibri" w:cs="Arial"/>
                <w:szCs w:val="20"/>
              </w:rPr>
              <w:t xml:space="preserve">njegovem </w:t>
            </w:r>
            <w:r w:rsidR="00BA0C82" w:rsidRPr="0042321E">
              <w:rPr>
                <w:rFonts w:eastAsia="Calibri" w:cs="Arial"/>
                <w:szCs w:val="20"/>
              </w:rPr>
              <w:t>delu</w:t>
            </w:r>
            <w:r w:rsidRPr="0042321E">
              <w:rPr>
                <w:rFonts w:eastAsia="Calibri" w:cs="Arial"/>
                <w:szCs w:val="20"/>
              </w:rPr>
              <w:t xml:space="preserve"> po postopku, ki je določen v predlogu zakona</w:t>
            </w:r>
            <w:r w:rsidR="00BA0C82" w:rsidRPr="0042321E">
              <w:rPr>
                <w:rFonts w:eastAsia="Calibri" w:cs="Arial"/>
                <w:szCs w:val="20"/>
              </w:rPr>
              <w:t xml:space="preserve">. </w:t>
            </w:r>
          </w:p>
          <w:p w:rsidR="00BA0C82" w:rsidRPr="0042321E" w:rsidRDefault="00BA0C82" w:rsidP="00B63FD0">
            <w:pPr>
              <w:spacing w:line="276" w:lineRule="auto"/>
              <w:jc w:val="both"/>
              <w:rPr>
                <w:rFonts w:eastAsia="Calibri" w:cs="Arial"/>
                <w:szCs w:val="20"/>
              </w:rPr>
            </w:pPr>
          </w:p>
          <w:p w:rsidR="00B50902" w:rsidRPr="0042321E" w:rsidRDefault="00BA0C82" w:rsidP="00B63FD0">
            <w:pPr>
              <w:spacing w:line="276" w:lineRule="auto"/>
              <w:jc w:val="both"/>
              <w:rPr>
                <w:rFonts w:eastAsia="Calibri" w:cs="Arial"/>
                <w:szCs w:val="20"/>
              </w:rPr>
            </w:pPr>
            <w:r w:rsidRPr="0042321E">
              <w:rPr>
                <w:rFonts w:eastAsia="Calibri" w:cs="Arial"/>
                <w:szCs w:val="20"/>
              </w:rPr>
              <w:t xml:space="preserve">Zakon določa </w:t>
            </w:r>
            <w:r w:rsidR="00280EDB" w:rsidRPr="0042321E">
              <w:rPr>
                <w:rFonts w:eastAsia="Calibri" w:cs="Arial"/>
                <w:szCs w:val="20"/>
              </w:rPr>
              <w:t xml:space="preserve">še </w:t>
            </w:r>
            <w:r w:rsidR="00B67060" w:rsidRPr="0042321E">
              <w:rPr>
                <w:rFonts w:eastAsia="Calibri" w:cs="Arial"/>
                <w:szCs w:val="20"/>
              </w:rPr>
              <w:t xml:space="preserve">razloge </w:t>
            </w:r>
            <w:r w:rsidRPr="0042321E">
              <w:rPr>
                <w:rFonts w:eastAsia="Calibri" w:cs="Arial"/>
                <w:szCs w:val="20"/>
              </w:rPr>
              <w:t>za spreje</w:t>
            </w:r>
            <w:r w:rsidR="00280EDB" w:rsidRPr="0042321E">
              <w:rPr>
                <w:rFonts w:eastAsia="Calibri" w:cs="Arial"/>
                <w:szCs w:val="20"/>
              </w:rPr>
              <w:t>tje</w:t>
            </w:r>
            <w:r w:rsidRPr="0042321E">
              <w:rPr>
                <w:rFonts w:eastAsia="Calibri" w:cs="Arial"/>
                <w:szCs w:val="20"/>
              </w:rPr>
              <w:t>, postopek spreje</w:t>
            </w:r>
            <w:r w:rsidR="00280EDB" w:rsidRPr="0042321E">
              <w:rPr>
                <w:rFonts w:eastAsia="Calibri" w:cs="Arial"/>
                <w:szCs w:val="20"/>
              </w:rPr>
              <w:t>tj</w:t>
            </w:r>
            <w:r w:rsidRPr="0042321E">
              <w:rPr>
                <w:rFonts w:eastAsia="Calibri" w:cs="Arial"/>
                <w:szCs w:val="20"/>
              </w:rPr>
              <w:t>a in roke, v katerih se lahko sprejme posamez</w:t>
            </w:r>
            <w:r w:rsidR="00CA7861" w:rsidRPr="0042321E">
              <w:rPr>
                <w:rFonts w:eastAsia="Calibri" w:cs="Arial"/>
                <w:szCs w:val="20"/>
              </w:rPr>
              <w:t>e</w:t>
            </w:r>
            <w:r w:rsidRPr="0042321E">
              <w:rPr>
                <w:rFonts w:eastAsia="Calibri" w:cs="Arial"/>
                <w:szCs w:val="20"/>
              </w:rPr>
              <w:t xml:space="preserve">n ukrep. Postopek za geografsko izključitev </w:t>
            </w:r>
            <w:r w:rsidR="00FE36DE" w:rsidRPr="0042321E">
              <w:rPr>
                <w:rFonts w:eastAsia="Calibri" w:cs="Arial"/>
                <w:szCs w:val="20"/>
              </w:rPr>
              <w:t xml:space="preserve">RS </w:t>
            </w:r>
            <w:r w:rsidRPr="0042321E">
              <w:rPr>
                <w:rFonts w:eastAsia="Calibri" w:cs="Arial"/>
                <w:szCs w:val="20"/>
              </w:rPr>
              <w:t>je mo</w:t>
            </w:r>
            <w:r w:rsidR="00CA7861" w:rsidRPr="0042321E">
              <w:rPr>
                <w:rFonts w:eastAsia="Calibri" w:cs="Arial"/>
                <w:szCs w:val="20"/>
              </w:rPr>
              <w:t>goče</w:t>
            </w:r>
            <w:r w:rsidRPr="0042321E">
              <w:rPr>
                <w:rFonts w:eastAsia="Calibri" w:cs="Arial"/>
                <w:szCs w:val="20"/>
              </w:rPr>
              <w:t xml:space="preserve"> začeti po</w:t>
            </w:r>
            <w:r w:rsidR="00CA7861" w:rsidRPr="0042321E">
              <w:rPr>
                <w:rFonts w:eastAsia="Calibri" w:cs="Arial"/>
                <w:szCs w:val="20"/>
              </w:rPr>
              <w:t xml:space="preserve"> </w:t>
            </w:r>
            <w:r w:rsidRPr="0042321E">
              <w:rPr>
                <w:rFonts w:eastAsia="Calibri" w:cs="Arial"/>
                <w:szCs w:val="20"/>
              </w:rPr>
              <w:t>tem, ko je prijavitelj vložil popolno vlogo za gojenje GS</w:t>
            </w:r>
            <w:r w:rsidR="00775BFC" w:rsidRPr="0042321E">
              <w:rPr>
                <w:rFonts w:eastAsia="Calibri" w:cs="Arial"/>
                <w:szCs w:val="20"/>
              </w:rPr>
              <w:t>-</w:t>
            </w:r>
            <w:r w:rsidRPr="0042321E">
              <w:rPr>
                <w:rFonts w:eastAsia="Calibri" w:cs="Arial"/>
                <w:szCs w:val="20"/>
              </w:rPr>
              <w:t xml:space="preserve">rastline v EU, roki pa štejejo od dneva, ko </w:t>
            </w:r>
            <w:r w:rsidR="00CA7861" w:rsidRPr="0042321E">
              <w:rPr>
                <w:rFonts w:eastAsia="Calibri" w:cs="Arial"/>
                <w:szCs w:val="20"/>
              </w:rPr>
              <w:t xml:space="preserve">so </w:t>
            </w:r>
            <w:r w:rsidRPr="0042321E">
              <w:rPr>
                <w:rFonts w:eastAsia="Calibri" w:cs="Arial"/>
                <w:szCs w:val="20"/>
              </w:rPr>
              <w:t>vlog</w:t>
            </w:r>
            <w:r w:rsidR="00CA7861" w:rsidRPr="0042321E">
              <w:rPr>
                <w:rFonts w:eastAsia="Calibri" w:cs="Arial"/>
                <w:szCs w:val="20"/>
              </w:rPr>
              <w:t>o</w:t>
            </w:r>
            <w:r w:rsidRPr="0042321E">
              <w:rPr>
                <w:rFonts w:eastAsia="Calibri" w:cs="Arial"/>
                <w:szCs w:val="20"/>
              </w:rPr>
              <w:t xml:space="preserve"> pozitivno ocen</w:t>
            </w:r>
            <w:r w:rsidR="00CA7861" w:rsidRPr="0042321E">
              <w:rPr>
                <w:rFonts w:eastAsia="Calibri" w:cs="Arial"/>
                <w:szCs w:val="20"/>
              </w:rPr>
              <w:t>ile</w:t>
            </w:r>
            <w:r w:rsidRPr="0042321E">
              <w:rPr>
                <w:rFonts w:eastAsia="Calibri" w:cs="Arial"/>
                <w:szCs w:val="20"/>
              </w:rPr>
              <w:t xml:space="preserve"> pristojn</w:t>
            </w:r>
            <w:r w:rsidR="00CA7861" w:rsidRPr="0042321E">
              <w:rPr>
                <w:rFonts w:eastAsia="Calibri" w:cs="Arial"/>
                <w:szCs w:val="20"/>
              </w:rPr>
              <w:t>e</w:t>
            </w:r>
            <w:r w:rsidRPr="0042321E">
              <w:rPr>
                <w:rFonts w:eastAsia="Calibri" w:cs="Arial"/>
                <w:szCs w:val="20"/>
              </w:rPr>
              <w:t xml:space="preserve"> inštitucij</w:t>
            </w:r>
            <w:r w:rsidR="00CA7861" w:rsidRPr="0042321E">
              <w:rPr>
                <w:rFonts w:eastAsia="Calibri" w:cs="Arial"/>
                <w:szCs w:val="20"/>
              </w:rPr>
              <w:t>e</w:t>
            </w:r>
            <w:r w:rsidRPr="0042321E">
              <w:rPr>
                <w:rFonts w:eastAsia="Calibri" w:cs="Arial"/>
                <w:szCs w:val="20"/>
              </w:rPr>
              <w:t xml:space="preserve"> EU. Osnutek zakona predvideva, da</w:t>
            </w:r>
            <w:r w:rsidR="00D90E3D" w:rsidRPr="0042321E">
              <w:rPr>
                <w:rFonts w:eastAsia="Calibri" w:cs="Arial"/>
                <w:szCs w:val="20"/>
              </w:rPr>
              <w:t xml:space="preserve"> </w:t>
            </w:r>
            <w:r w:rsidR="00FE36DE" w:rsidRPr="0042321E">
              <w:rPr>
                <w:rFonts w:eastAsia="Calibri" w:cs="Arial"/>
                <w:szCs w:val="20"/>
              </w:rPr>
              <w:t xml:space="preserve">RS </w:t>
            </w:r>
            <w:r w:rsidR="00E65552" w:rsidRPr="0042321E">
              <w:rPr>
                <w:rFonts w:eastAsia="Calibri" w:cs="Arial"/>
                <w:szCs w:val="20"/>
              </w:rPr>
              <w:t xml:space="preserve">pošlje </w:t>
            </w:r>
            <w:r w:rsidRPr="0042321E">
              <w:rPr>
                <w:rFonts w:eastAsia="Calibri" w:cs="Arial"/>
                <w:szCs w:val="20"/>
              </w:rPr>
              <w:t>Evropski komisiji zahtevo</w:t>
            </w:r>
            <w:r w:rsidR="00D90E3D" w:rsidRPr="0042321E">
              <w:rPr>
                <w:rFonts w:eastAsia="Calibri" w:cs="Arial"/>
                <w:szCs w:val="20"/>
              </w:rPr>
              <w:t xml:space="preserve"> za geografsko </w:t>
            </w:r>
            <w:r w:rsidRPr="0042321E">
              <w:rPr>
                <w:rFonts w:eastAsia="Calibri" w:cs="Arial"/>
                <w:szCs w:val="20"/>
              </w:rPr>
              <w:t>izključi</w:t>
            </w:r>
            <w:r w:rsidR="00D90E3D" w:rsidRPr="0042321E">
              <w:rPr>
                <w:rFonts w:eastAsia="Calibri" w:cs="Arial"/>
                <w:szCs w:val="20"/>
              </w:rPr>
              <w:t>tev</w:t>
            </w:r>
            <w:r w:rsidRPr="0042321E">
              <w:rPr>
                <w:rFonts w:eastAsia="Calibri" w:cs="Arial"/>
                <w:szCs w:val="20"/>
              </w:rPr>
              <w:t xml:space="preserve"> </w:t>
            </w:r>
            <w:r w:rsidR="00D90E3D" w:rsidRPr="0042321E">
              <w:rPr>
                <w:rFonts w:eastAsia="Calibri" w:cs="Arial"/>
                <w:szCs w:val="20"/>
              </w:rPr>
              <w:t>v 45 dneh od prejema poročila o GSO oziroma pozitivne ocene GSO</w:t>
            </w:r>
            <w:r w:rsidRPr="0042321E">
              <w:rPr>
                <w:rFonts w:eastAsia="Calibri" w:cs="Arial"/>
                <w:szCs w:val="20"/>
              </w:rPr>
              <w:t xml:space="preserve">. Evropska komisija </w:t>
            </w:r>
            <w:r w:rsidR="00CA7861" w:rsidRPr="0042321E">
              <w:rPr>
                <w:rFonts w:eastAsia="Calibri" w:cs="Arial"/>
                <w:szCs w:val="20"/>
              </w:rPr>
              <w:t xml:space="preserve">pa </w:t>
            </w:r>
            <w:r w:rsidRPr="0042321E">
              <w:rPr>
                <w:rFonts w:eastAsia="Calibri" w:cs="Arial"/>
                <w:szCs w:val="20"/>
              </w:rPr>
              <w:t>mora v skladu z Direktivo 2015/412/E</w:t>
            </w:r>
            <w:r w:rsidR="00FF4CBC" w:rsidRPr="0042321E">
              <w:rPr>
                <w:rFonts w:eastAsia="Calibri" w:cs="Arial"/>
                <w:szCs w:val="20"/>
              </w:rPr>
              <w:t>U</w:t>
            </w:r>
            <w:r w:rsidRPr="0042321E">
              <w:rPr>
                <w:rFonts w:eastAsia="Calibri" w:cs="Arial"/>
                <w:szCs w:val="20"/>
              </w:rPr>
              <w:t xml:space="preserve"> </w:t>
            </w:r>
            <w:r w:rsidR="006A2F6B" w:rsidRPr="0042321E">
              <w:rPr>
                <w:rFonts w:eastAsia="Calibri" w:cs="Arial"/>
                <w:szCs w:val="20"/>
              </w:rPr>
              <w:t xml:space="preserve">to </w:t>
            </w:r>
            <w:r w:rsidRPr="0042321E">
              <w:rPr>
                <w:rFonts w:eastAsia="Calibri" w:cs="Arial"/>
                <w:szCs w:val="20"/>
              </w:rPr>
              <w:t>zahtevo nemudoma pos</w:t>
            </w:r>
            <w:r w:rsidR="00CA7861" w:rsidRPr="0042321E">
              <w:rPr>
                <w:rFonts w:eastAsia="Calibri" w:cs="Arial"/>
                <w:szCs w:val="20"/>
              </w:rPr>
              <w:t>l</w:t>
            </w:r>
            <w:r w:rsidRPr="0042321E">
              <w:rPr>
                <w:rFonts w:eastAsia="Calibri" w:cs="Arial"/>
                <w:szCs w:val="20"/>
              </w:rPr>
              <w:t xml:space="preserve">ati prijavitelju. Če </w:t>
            </w:r>
            <w:r w:rsidR="006A2F6B" w:rsidRPr="0042321E">
              <w:rPr>
                <w:rFonts w:eastAsia="Calibri" w:cs="Arial"/>
                <w:szCs w:val="20"/>
              </w:rPr>
              <w:t>slednji</w:t>
            </w:r>
            <w:r w:rsidR="00CA7861" w:rsidRPr="0042321E">
              <w:rPr>
                <w:rFonts w:eastAsia="Calibri" w:cs="Arial"/>
                <w:szCs w:val="20"/>
              </w:rPr>
              <w:t xml:space="preserve"> </w:t>
            </w:r>
            <w:r w:rsidR="00D90E3D" w:rsidRPr="0042321E">
              <w:rPr>
                <w:rFonts w:eastAsia="Calibri" w:cs="Arial"/>
                <w:szCs w:val="20"/>
              </w:rPr>
              <w:t>svojo vlogo spremeni v skladu z zahtevo RS</w:t>
            </w:r>
            <w:r w:rsidR="00D90E3D" w:rsidRPr="0042321E" w:rsidDel="00D90E3D">
              <w:rPr>
                <w:rFonts w:eastAsia="Calibri" w:cs="Arial"/>
                <w:szCs w:val="20"/>
              </w:rPr>
              <w:t xml:space="preserve"> </w:t>
            </w:r>
            <w:r w:rsidR="00D90E3D" w:rsidRPr="0042321E">
              <w:rPr>
                <w:rFonts w:eastAsia="Calibri" w:cs="Arial"/>
                <w:szCs w:val="20"/>
              </w:rPr>
              <w:t xml:space="preserve">tako, da območje uporabe zadevne GS-rastline ne </w:t>
            </w:r>
            <w:r w:rsidR="00017E63" w:rsidRPr="0042321E">
              <w:rPr>
                <w:rFonts w:eastAsia="Calibri" w:cs="Arial"/>
                <w:szCs w:val="20"/>
              </w:rPr>
              <w:t>bo obsegalo ozemlja RS</w:t>
            </w:r>
            <w:r w:rsidRPr="0042321E">
              <w:rPr>
                <w:rFonts w:eastAsia="Calibri" w:cs="Arial"/>
                <w:szCs w:val="20"/>
              </w:rPr>
              <w:t xml:space="preserve">, </w:t>
            </w:r>
            <w:r w:rsidR="00CA7861" w:rsidRPr="0042321E">
              <w:rPr>
                <w:rFonts w:eastAsia="Calibri" w:cs="Arial"/>
                <w:szCs w:val="20"/>
              </w:rPr>
              <w:t>mora p</w:t>
            </w:r>
            <w:r w:rsidRPr="0042321E">
              <w:rPr>
                <w:rFonts w:eastAsia="Calibri" w:cs="Arial"/>
                <w:szCs w:val="20"/>
              </w:rPr>
              <w:t>ristojni organ</w:t>
            </w:r>
            <w:r w:rsidR="00017E63" w:rsidRPr="0042321E">
              <w:rPr>
                <w:rFonts w:eastAsia="Calibri" w:cs="Arial"/>
                <w:szCs w:val="20"/>
              </w:rPr>
              <w:t xml:space="preserve"> to upoštevati pri izdaji </w:t>
            </w:r>
            <w:r w:rsidRPr="0042321E">
              <w:rPr>
                <w:rFonts w:eastAsia="Calibri" w:cs="Arial"/>
                <w:szCs w:val="20"/>
              </w:rPr>
              <w:t>dovoljenj</w:t>
            </w:r>
            <w:r w:rsidR="00017E63" w:rsidRPr="0042321E">
              <w:rPr>
                <w:rFonts w:eastAsia="Calibri" w:cs="Arial"/>
                <w:szCs w:val="20"/>
              </w:rPr>
              <w:t>a</w:t>
            </w:r>
            <w:r w:rsidRPr="0042321E">
              <w:rPr>
                <w:rFonts w:eastAsia="Calibri" w:cs="Arial"/>
                <w:szCs w:val="20"/>
              </w:rPr>
              <w:t xml:space="preserve"> za dajanje na trg</w:t>
            </w:r>
            <w:r w:rsidR="00017E63" w:rsidRPr="0042321E">
              <w:rPr>
                <w:rFonts w:eastAsia="Calibri" w:cs="Arial"/>
                <w:szCs w:val="20"/>
              </w:rPr>
              <w:t xml:space="preserve"> EU</w:t>
            </w:r>
            <w:r w:rsidRPr="0042321E">
              <w:rPr>
                <w:rFonts w:eastAsia="Calibri" w:cs="Arial"/>
                <w:szCs w:val="20"/>
              </w:rPr>
              <w:t xml:space="preserve"> </w:t>
            </w:r>
            <w:r w:rsidR="00017E63" w:rsidRPr="0042321E">
              <w:rPr>
                <w:rFonts w:eastAsia="Calibri" w:cs="Arial"/>
                <w:szCs w:val="20"/>
              </w:rPr>
              <w:t>te GS-rastline za namen pridelave</w:t>
            </w:r>
            <w:r w:rsidRPr="0042321E">
              <w:rPr>
                <w:rFonts w:eastAsia="Calibri" w:cs="Arial"/>
                <w:szCs w:val="20"/>
              </w:rPr>
              <w:t>.</w:t>
            </w:r>
          </w:p>
          <w:p w:rsidR="00E22095" w:rsidRPr="0042321E" w:rsidRDefault="00E22095" w:rsidP="0065531A">
            <w:pPr>
              <w:spacing w:line="276" w:lineRule="auto"/>
              <w:jc w:val="both"/>
              <w:rPr>
                <w:rFonts w:eastAsia="Calibri" w:cs="Arial"/>
                <w:szCs w:val="20"/>
              </w:rPr>
            </w:pPr>
          </w:p>
          <w:p w:rsidR="0000153F" w:rsidRPr="0042321E" w:rsidRDefault="00017E63" w:rsidP="0065531A">
            <w:pPr>
              <w:spacing w:line="276" w:lineRule="auto"/>
              <w:jc w:val="both"/>
              <w:rPr>
                <w:rFonts w:eastAsia="Calibri" w:cs="Arial"/>
                <w:szCs w:val="20"/>
              </w:rPr>
            </w:pPr>
            <w:r w:rsidRPr="0042321E">
              <w:rPr>
                <w:rFonts w:eastAsia="Calibri" w:cs="Arial"/>
                <w:szCs w:val="20"/>
              </w:rPr>
              <w:t>Če pa prijavitelj v 30 dneh od prejema zahteve RS za geografsko izključitev svoje vloge ne spremeni v skladu z zahtevo RS, z</w:t>
            </w:r>
            <w:r w:rsidR="00BA0C82" w:rsidRPr="0042321E">
              <w:rPr>
                <w:rFonts w:eastAsia="Calibri" w:cs="Arial"/>
                <w:szCs w:val="20"/>
              </w:rPr>
              <w:t xml:space="preserve">akon predvideva, da </w:t>
            </w:r>
            <w:r w:rsidR="00FF4CBC" w:rsidRPr="0042321E">
              <w:rPr>
                <w:rFonts w:eastAsia="Calibri" w:cs="Arial"/>
                <w:szCs w:val="20"/>
              </w:rPr>
              <w:t>lahko RS</w:t>
            </w:r>
            <w:r w:rsidR="00BA0C82" w:rsidRPr="0042321E">
              <w:rPr>
                <w:rFonts w:eastAsia="Calibri" w:cs="Arial"/>
                <w:szCs w:val="20"/>
              </w:rPr>
              <w:t xml:space="preserve"> </w:t>
            </w:r>
            <w:r w:rsidRPr="0042321E">
              <w:rPr>
                <w:rFonts w:eastAsia="Calibri" w:cs="Arial"/>
                <w:szCs w:val="20"/>
              </w:rPr>
              <w:t xml:space="preserve">sprejme </w:t>
            </w:r>
            <w:r w:rsidR="00BA0C82" w:rsidRPr="0042321E">
              <w:rPr>
                <w:rFonts w:eastAsia="Calibri" w:cs="Arial"/>
                <w:szCs w:val="20"/>
              </w:rPr>
              <w:t>drug ukrep</w:t>
            </w:r>
            <w:r w:rsidRPr="0042321E">
              <w:rPr>
                <w:rFonts w:eastAsia="Calibri" w:cs="Arial"/>
                <w:szCs w:val="20"/>
              </w:rPr>
              <w:t xml:space="preserve">, to je </w:t>
            </w:r>
            <w:r w:rsidR="00BA0C82" w:rsidRPr="0042321E">
              <w:rPr>
                <w:rFonts w:eastAsia="Calibri" w:cs="Arial"/>
                <w:szCs w:val="20"/>
              </w:rPr>
              <w:t xml:space="preserve">prepoved pridelave </w:t>
            </w:r>
            <w:r w:rsidRPr="0042321E">
              <w:rPr>
                <w:rFonts w:eastAsia="Calibri" w:cs="Arial"/>
                <w:szCs w:val="20"/>
              </w:rPr>
              <w:t xml:space="preserve">zadevne </w:t>
            </w:r>
            <w:r w:rsidR="00BA0C82" w:rsidRPr="0042321E">
              <w:rPr>
                <w:rFonts w:eastAsia="Calibri" w:cs="Arial"/>
                <w:szCs w:val="20"/>
              </w:rPr>
              <w:t>GS</w:t>
            </w:r>
            <w:r w:rsidR="00775BFC" w:rsidRPr="0042321E">
              <w:rPr>
                <w:rFonts w:eastAsia="Calibri" w:cs="Arial"/>
                <w:szCs w:val="20"/>
              </w:rPr>
              <w:t>-</w:t>
            </w:r>
            <w:r w:rsidR="00BA0C82" w:rsidRPr="0042321E">
              <w:rPr>
                <w:rFonts w:eastAsia="Calibri" w:cs="Arial"/>
                <w:szCs w:val="20"/>
              </w:rPr>
              <w:t>rastlin</w:t>
            </w:r>
            <w:r w:rsidRPr="0042321E">
              <w:rPr>
                <w:rFonts w:eastAsia="Calibri" w:cs="Arial"/>
                <w:szCs w:val="20"/>
              </w:rPr>
              <w:t>e</w:t>
            </w:r>
            <w:r w:rsidR="00BA0C82" w:rsidRPr="0042321E">
              <w:rPr>
                <w:rFonts w:eastAsia="Calibri" w:cs="Arial"/>
                <w:szCs w:val="20"/>
              </w:rPr>
              <w:t xml:space="preserve">. RS </w:t>
            </w:r>
            <w:r w:rsidRPr="0042321E">
              <w:rPr>
                <w:rFonts w:eastAsia="Calibri" w:cs="Arial"/>
                <w:szCs w:val="20"/>
              </w:rPr>
              <w:t xml:space="preserve">lahko </w:t>
            </w:r>
            <w:r w:rsidR="00BA0C82" w:rsidRPr="0042321E">
              <w:rPr>
                <w:rFonts w:eastAsia="Calibri" w:cs="Arial"/>
                <w:szCs w:val="20"/>
              </w:rPr>
              <w:t>sprejme ukrep za prepoved pridelave GS</w:t>
            </w:r>
            <w:r w:rsidR="00775BFC" w:rsidRPr="0042321E">
              <w:rPr>
                <w:rFonts w:eastAsia="Calibri" w:cs="Arial"/>
                <w:szCs w:val="20"/>
              </w:rPr>
              <w:t>-</w:t>
            </w:r>
            <w:r w:rsidR="00BA0C82" w:rsidRPr="0042321E">
              <w:rPr>
                <w:rFonts w:eastAsia="Calibri" w:cs="Arial"/>
                <w:szCs w:val="20"/>
              </w:rPr>
              <w:t xml:space="preserve">rastlin tudi, če med postopkom odobritve GSO (v predpisanem roku 45 dni od dneva, ko je bilo izdano poročilo o GSO ali pozitivna ocena GSO) ni zahtevala geografske izključitve </w:t>
            </w:r>
            <w:r w:rsidR="00FE36DE" w:rsidRPr="0042321E">
              <w:rPr>
                <w:rFonts w:eastAsia="Calibri" w:cs="Arial"/>
                <w:szCs w:val="20"/>
              </w:rPr>
              <w:t>RS</w:t>
            </w:r>
            <w:r w:rsidR="00BA0C82" w:rsidRPr="0042321E">
              <w:rPr>
                <w:rFonts w:eastAsia="Calibri" w:cs="Arial"/>
                <w:szCs w:val="20"/>
              </w:rPr>
              <w:t xml:space="preserve"> iz dovoljenja za pridelavo GS</w:t>
            </w:r>
            <w:r w:rsidR="00775BFC" w:rsidRPr="0042321E">
              <w:rPr>
                <w:rFonts w:eastAsia="Calibri" w:cs="Arial"/>
                <w:szCs w:val="20"/>
              </w:rPr>
              <w:t>-</w:t>
            </w:r>
            <w:r w:rsidR="00BA0C82" w:rsidRPr="0042321E">
              <w:rPr>
                <w:rFonts w:eastAsia="Calibri" w:cs="Arial"/>
                <w:szCs w:val="20"/>
              </w:rPr>
              <w:t xml:space="preserve">rastlin. </w:t>
            </w:r>
          </w:p>
          <w:p w:rsidR="0000153F" w:rsidRPr="0042321E" w:rsidRDefault="0000153F" w:rsidP="0065531A">
            <w:pPr>
              <w:spacing w:line="276" w:lineRule="auto"/>
              <w:jc w:val="both"/>
              <w:rPr>
                <w:rFonts w:eastAsia="Calibri" w:cs="Arial"/>
                <w:szCs w:val="20"/>
              </w:rPr>
            </w:pPr>
          </w:p>
          <w:p w:rsidR="0000153F" w:rsidRPr="0042321E" w:rsidRDefault="00FF4CBC" w:rsidP="0065531A">
            <w:pPr>
              <w:spacing w:line="276" w:lineRule="auto"/>
              <w:jc w:val="both"/>
              <w:rPr>
                <w:rFonts w:eastAsia="Calibri" w:cs="Arial"/>
                <w:szCs w:val="20"/>
              </w:rPr>
            </w:pPr>
            <w:r w:rsidRPr="0042321E">
              <w:rPr>
                <w:rFonts w:eastAsia="Calibri" w:cs="Arial"/>
                <w:szCs w:val="20"/>
              </w:rPr>
              <w:t xml:space="preserve">Vendar pa mora v skladu z zahtevo iz Direktive 2015/412/EU RS pred sprejetjem predpisa, s katerim bo prepovedala  pridelavo </w:t>
            </w:r>
            <w:r w:rsidR="00BA0C82" w:rsidRPr="0042321E">
              <w:rPr>
                <w:rFonts w:eastAsia="Calibri" w:cs="Arial"/>
                <w:szCs w:val="20"/>
              </w:rPr>
              <w:t>GS</w:t>
            </w:r>
            <w:r w:rsidR="00775BFC" w:rsidRPr="0042321E">
              <w:rPr>
                <w:rFonts w:eastAsia="Calibri" w:cs="Arial"/>
                <w:szCs w:val="20"/>
              </w:rPr>
              <w:t>-</w:t>
            </w:r>
            <w:r w:rsidR="00BA0C82" w:rsidRPr="0042321E">
              <w:rPr>
                <w:rFonts w:eastAsia="Calibri" w:cs="Arial"/>
                <w:szCs w:val="20"/>
              </w:rPr>
              <w:t>rastlin</w:t>
            </w:r>
            <w:r w:rsidRPr="0042321E">
              <w:rPr>
                <w:rFonts w:eastAsia="Calibri" w:cs="Arial"/>
                <w:szCs w:val="20"/>
              </w:rPr>
              <w:t>,</w:t>
            </w:r>
            <w:r w:rsidR="00BA0C82" w:rsidRPr="0042321E">
              <w:rPr>
                <w:rFonts w:eastAsia="Calibri" w:cs="Arial"/>
                <w:szCs w:val="20"/>
              </w:rPr>
              <w:t xml:space="preserve">  Evropsk</w:t>
            </w:r>
            <w:r w:rsidRPr="0042321E">
              <w:rPr>
                <w:rFonts w:eastAsia="Calibri" w:cs="Arial"/>
                <w:szCs w:val="20"/>
              </w:rPr>
              <w:t>i</w:t>
            </w:r>
            <w:r w:rsidR="00BA0C82" w:rsidRPr="0042321E">
              <w:rPr>
                <w:rFonts w:eastAsia="Calibri" w:cs="Arial"/>
                <w:szCs w:val="20"/>
              </w:rPr>
              <w:t xml:space="preserve"> komisij</w:t>
            </w:r>
            <w:r w:rsidRPr="0042321E">
              <w:rPr>
                <w:rFonts w:eastAsia="Calibri" w:cs="Arial"/>
                <w:szCs w:val="20"/>
              </w:rPr>
              <w:t xml:space="preserve">i poslati predlog tega predpisa. </w:t>
            </w:r>
            <w:r w:rsidR="002D423D" w:rsidRPr="0042321E">
              <w:rPr>
                <w:rFonts w:eastAsia="Calibri" w:cs="Arial"/>
                <w:szCs w:val="20"/>
              </w:rPr>
              <w:t xml:space="preserve">Evropska </w:t>
            </w:r>
            <w:r w:rsidR="00AC5FB0" w:rsidRPr="0042321E">
              <w:rPr>
                <w:rFonts w:eastAsia="Calibri" w:cs="Arial"/>
                <w:szCs w:val="20"/>
              </w:rPr>
              <w:t>komisija</w:t>
            </w:r>
            <w:r w:rsidR="00B50902" w:rsidRPr="0042321E">
              <w:rPr>
                <w:rFonts w:eastAsia="Calibri" w:cs="Arial"/>
                <w:szCs w:val="20"/>
              </w:rPr>
              <w:t xml:space="preserve"> </w:t>
            </w:r>
            <w:r w:rsidR="00BA0C82" w:rsidRPr="0042321E">
              <w:rPr>
                <w:rFonts w:eastAsia="Calibri" w:cs="Arial"/>
                <w:szCs w:val="20"/>
              </w:rPr>
              <w:t xml:space="preserve">ima 75 dni časa, da </w:t>
            </w:r>
            <w:proofErr w:type="spellStart"/>
            <w:r w:rsidR="002D423D" w:rsidRPr="0042321E">
              <w:rPr>
                <w:rFonts w:eastAsia="Calibri" w:cs="Arial"/>
                <w:szCs w:val="20"/>
              </w:rPr>
              <w:t>da</w:t>
            </w:r>
            <w:proofErr w:type="spellEnd"/>
            <w:r w:rsidR="002D423D" w:rsidRPr="0042321E">
              <w:rPr>
                <w:rFonts w:eastAsia="Calibri" w:cs="Arial"/>
                <w:szCs w:val="20"/>
              </w:rPr>
              <w:t xml:space="preserve"> </w:t>
            </w:r>
            <w:r w:rsidR="00BA0C82" w:rsidRPr="0042321E">
              <w:rPr>
                <w:rFonts w:eastAsia="Calibri" w:cs="Arial"/>
                <w:szCs w:val="20"/>
              </w:rPr>
              <w:t xml:space="preserve">mnenje ali pripombe </w:t>
            </w:r>
            <w:r w:rsidR="00CA7861" w:rsidRPr="0042321E">
              <w:rPr>
                <w:rFonts w:eastAsia="Calibri" w:cs="Arial"/>
                <w:szCs w:val="20"/>
              </w:rPr>
              <w:t xml:space="preserve">glede </w:t>
            </w:r>
            <w:r w:rsidR="00BA0C82" w:rsidRPr="0042321E">
              <w:rPr>
                <w:rFonts w:eastAsia="Calibri" w:cs="Arial"/>
                <w:szCs w:val="20"/>
              </w:rPr>
              <w:t>predlog</w:t>
            </w:r>
            <w:r w:rsidR="00CA7861" w:rsidRPr="0042321E">
              <w:rPr>
                <w:rFonts w:eastAsia="Calibri" w:cs="Arial"/>
                <w:szCs w:val="20"/>
              </w:rPr>
              <w:t>a</w:t>
            </w:r>
            <w:r w:rsidR="00BA0C82" w:rsidRPr="0042321E">
              <w:rPr>
                <w:rFonts w:eastAsia="Calibri" w:cs="Arial"/>
                <w:szCs w:val="20"/>
              </w:rPr>
              <w:t xml:space="preserve">. </w:t>
            </w:r>
            <w:r w:rsidR="002D423D" w:rsidRPr="0042321E">
              <w:rPr>
                <w:rFonts w:eastAsia="Calibri" w:cs="Arial"/>
                <w:szCs w:val="20"/>
              </w:rPr>
              <w:t>V tem</w:t>
            </w:r>
            <w:r w:rsidR="00BA0C82" w:rsidRPr="0042321E">
              <w:rPr>
                <w:rFonts w:eastAsia="Calibri" w:cs="Arial"/>
                <w:szCs w:val="20"/>
              </w:rPr>
              <w:t xml:space="preserve"> 75-dnevn</w:t>
            </w:r>
            <w:r w:rsidR="002D423D" w:rsidRPr="0042321E">
              <w:rPr>
                <w:rFonts w:eastAsia="Calibri" w:cs="Arial"/>
                <w:szCs w:val="20"/>
              </w:rPr>
              <w:t>em</w:t>
            </w:r>
            <w:r w:rsidR="00BA0C82" w:rsidRPr="0042321E">
              <w:rPr>
                <w:rFonts w:eastAsia="Calibri" w:cs="Arial"/>
                <w:szCs w:val="20"/>
              </w:rPr>
              <w:t xml:space="preserve"> obdobj</w:t>
            </w:r>
            <w:r w:rsidR="002D423D" w:rsidRPr="0042321E">
              <w:rPr>
                <w:rFonts w:eastAsia="Calibri" w:cs="Arial"/>
                <w:szCs w:val="20"/>
              </w:rPr>
              <w:t>u,</w:t>
            </w:r>
            <w:r w:rsidR="00BA0C82" w:rsidRPr="0042321E">
              <w:rPr>
                <w:rFonts w:eastAsia="Calibri" w:cs="Arial"/>
                <w:szCs w:val="20"/>
              </w:rPr>
              <w:t xml:space="preserve"> </w:t>
            </w:r>
            <w:r w:rsidR="002D423D" w:rsidRPr="0042321E">
              <w:rPr>
                <w:rFonts w:eastAsia="Calibri" w:cs="Arial"/>
                <w:szCs w:val="20"/>
              </w:rPr>
              <w:t xml:space="preserve">t. i. obdobju </w:t>
            </w:r>
            <w:r w:rsidR="00BA0C82" w:rsidRPr="0042321E">
              <w:rPr>
                <w:rFonts w:eastAsia="Calibri" w:cs="Arial"/>
                <w:szCs w:val="20"/>
              </w:rPr>
              <w:t xml:space="preserve">mirovanja, </w:t>
            </w:r>
            <w:r w:rsidR="002D423D" w:rsidRPr="0042321E">
              <w:rPr>
                <w:rFonts w:eastAsia="Calibri" w:cs="Arial"/>
                <w:szCs w:val="20"/>
              </w:rPr>
              <w:t>RS</w:t>
            </w:r>
            <w:r w:rsidR="00BA0C82" w:rsidRPr="0042321E">
              <w:rPr>
                <w:rFonts w:eastAsia="Calibri" w:cs="Arial"/>
                <w:szCs w:val="20"/>
              </w:rPr>
              <w:t xml:space="preserve"> ne sme začeti izvaja</w:t>
            </w:r>
            <w:r w:rsidR="00BA008E" w:rsidRPr="0042321E">
              <w:rPr>
                <w:rFonts w:eastAsia="Calibri" w:cs="Arial"/>
                <w:szCs w:val="20"/>
              </w:rPr>
              <w:t xml:space="preserve">ti </w:t>
            </w:r>
            <w:r w:rsidR="00BA0C82" w:rsidRPr="0042321E">
              <w:rPr>
                <w:rFonts w:eastAsia="Calibri" w:cs="Arial"/>
                <w:szCs w:val="20"/>
              </w:rPr>
              <w:t xml:space="preserve">prepovedi. </w:t>
            </w:r>
          </w:p>
          <w:p w:rsidR="0000153F" w:rsidRPr="0042321E" w:rsidRDefault="0000153F" w:rsidP="0065531A">
            <w:pPr>
              <w:spacing w:line="276" w:lineRule="auto"/>
              <w:jc w:val="both"/>
              <w:rPr>
                <w:rFonts w:eastAsia="Calibri" w:cs="Arial"/>
                <w:szCs w:val="20"/>
              </w:rPr>
            </w:pPr>
          </w:p>
          <w:p w:rsidR="0000153F" w:rsidRPr="0042321E" w:rsidRDefault="00343B23" w:rsidP="0065531A">
            <w:pPr>
              <w:spacing w:line="276" w:lineRule="auto"/>
              <w:jc w:val="both"/>
            </w:pPr>
            <w:r w:rsidRPr="0042321E">
              <w:rPr>
                <w:rFonts w:eastAsia="Calibri" w:cs="Arial"/>
                <w:szCs w:val="20"/>
              </w:rPr>
              <w:t xml:space="preserve">Predpisani razlogi za prepoved pridelave </w:t>
            </w:r>
            <w:r w:rsidR="0018357C" w:rsidRPr="0042321E">
              <w:rPr>
                <w:rFonts w:eastAsia="Calibri" w:cs="Arial"/>
                <w:szCs w:val="20"/>
              </w:rPr>
              <w:t>GS-rastlin</w:t>
            </w:r>
            <w:r w:rsidRPr="0042321E">
              <w:rPr>
                <w:rFonts w:eastAsia="Calibri" w:cs="Arial"/>
                <w:szCs w:val="20"/>
              </w:rPr>
              <w:t xml:space="preserve"> morajo biti utemeljeni in dobro obrazloženi. </w:t>
            </w:r>
            <w:r w:rsidR="002D423D" w:rsidRPr="0042321E">
              <w:rPr>
                <w:rFonts w:eastAsia="Calibri" w:cs="Arial"/>
                <w:szCs w:val="20"/>
              </w:rPr>
              <w:t xml:space="preserve">Predlog </w:t>
            </w:r>
            <w:r w:rsidR="00BA0C82" w:rsidRPr="0042321E">
              <w:rPr>
                <w:rFonts w:eastAsia="Calibri" w:cs="Arial"/>
                <w:szCs w:val="20"/>
              </w:rPr>
              <w:t>zakona predvideva tudi posebno komisijo za presojo razlogov za omejitev ali prepoved pridelave GS</w:t>
            </w:r>
            <w:r w:rsidR="00775BFC" w:rsidRPr="0042321E">
              <w:rPr>
                <w:rFonts w:eastAsia="Calibri" w:cs="Arial"/>
                <w:szCs w:val="20"/>
              </w:rPr>
              <w:t>-</w:t>
            </w:r>
            <w:r w:rsidR="00BA0C82" w:rsidRPr="0042321E">
              <w:rPr>
                <w:rFonts w:eastAsia="Calibri" w:cs="Arial"/>
                <w:szCs w:val="20"/>
              </w:rPr>
              <w:t xml:space="preserve">rastlin, ki bo sestavljena </w:t>
            </w:r>
            <w:r w:rsidR="00E65552" w:rsidRPr="0042321E">
              <w:t>iz predstavnikov ministrstva</w:t>
            </w:r>
            <w:r w:rsidR="00BA008E" w:rsidRPr="0042321E">
              <w:t>,</w:t>
            </w:r>
            <w:r w:rsidR="00E65552" w:rsidRPr="0042321E">
              <w:t xml:space="preserve"> pristojnega </w:t>
            </w:r>
            <w:r w:rsidR="00BA008E" w:rsidRPr="0042321E">
              <w:t xml:space="preserve">za </w:t>
            </w:r>
            <w:r w:rsidR="00E65552" w:rsidRPr="0042321E">
              <w:t xml:space="preserve">kmetijstvo, ministrstva, pristojnega za okolje, </w:t>
            </w:r>
            <w:r w:rsidR="00B50902" w:rsidRPr="0042321E">
              <w:t xml:space="preserve">ministrstva, pristojnega za prostor, </w:t>
            </w:r>
            <w:r w:rsidR="00BA008E" w:rsidRPr="0042321E">
              <w:t>Kmetijsko</w:t>
            </w:r>
            <w:r w:rsidR="00102146">
              <w:t xml:space="preserve"> </w:t>
            </w:r>
            <w:r w:rsidR="00E65552" w:rsidRPr="0042321E">
              <w:t>gozdarske zbornice Slovenije, Kmetijskega inštituta Slovenije, lokalnih skupnosti oziroma občin, potrošnikov, ekoloških pridelovalcev, Biotehniške fakultete</w:t>
            </w:r>
            <w:r w:rsidR="00BA008E" w:rsidRPr="0042321E">
              <w:t xml:space="preserve"> Univerze v Ljubljani</w:t>
            </w:r>
            <w:r w:rsidR="00E65552" w:rsidRPr="0042321E">
              <w:t xml:space="preserve">, Fakultete za kmetijstvo in </w:t>
            </w:r>
            <w:proofErr w:type="spellStart"/>
            <w:r w:rsidR="00E65552" w:rsidRPr="0042321E">
              <w:t>biosistemske</w:t>
            </w:r>
            <w:proofErr w:type="spellEnd"/>
            <w:r w:rsidR="00E65552" w:rsidRPr="0042321E">
              <w:t xml:space="preserve"> vede Univerze v Maribor</w:t>
            </w:r>
            <w:r w:rsidR="00BA008E" w:rsidRPr="0042321E">
              <w:t>u</w:t>
            </w:r>
            <w:r w:rsidR="00E65552" w:rsidRPr="0042321E">
              <w:t>, Sindikata kmetov Slovenije, Gospodarske zbornice Slovenije, Slovenske akademije znanosti in umetnosti, Zavoda Republike Slovenije za varstvo narave in predstavnik</w:t>
            </w:r>
            <w:r w:rsidR="00BA008E" w:rsidRPr="0042321E">
              <w:t>ov</w:t>
            </w:r>
            <w:r w:rsidR="00E65552" w:rsidRPr="0042321E">
              <w:t xml:space="preserve"> nevladnih organizacij</w:t>
            </w:r>
            <w:r w:rsidR="00BA008E" w:rsidRPr="0042321E">
              <w:t>, ki delujejo</w:t>
            </w:r>
            <w:r w:rsidR="00E65552" w:rsidRPr="0042321E">
              <w:t xml:space="preserve"> na področju varstva narave</w:t>
            </w:r>
            <w:r w:rsidR="00BA008E" w:rsidRPr="0042321E">
              <w:t xml:space="preserve"> in ekološkega kmetovanja</w:t>
            </w:r>
            <w:r w:rsidR="00E65552" w:rsidRPr="0042321E">
              <w:t>.</w:t>
            </w:r>
          </w:p>
          <w:p w:rsidR="00BA0C82" w:rsidRPr="0042321E" w:rsidRDefault="00BA0C82" w:rsidP="00B63FD0">
            <w:pPr>
              <w:spacing w:line="276" w:lineRule="auto"/>
              <w:jc w:val="both"/>
              <w:rPr>
                <w:rFonts w:eastAsia="Calibri" w:cs="Arial"/>
                <w:szCs w:val="20"/>
              </w:rPr>
            </w:pPr>
          </w:p>
          <w:p w:rsidR="00AE3E92" w:rsidRPr="0042321E" w:rsidRDefault="00AE3E92" w:rsidP="00B63FD0">
            <w:pPr>
              <w:overflowPunct w:val="0"/>
              <w:autoSpaceDE w:val="0"/>
              <w:autoSpaceDN w:val="0"/>
              <w:adjustRightInd w:val="0"/>
              <w:jc w:val="both"/>
              <w:textAlignment w:val="baseline"/>
              <w:rPr>
                <w:rFonts w:cs="Arial"/>
                <w:szCs w:val="20"/>
                <w:lang w:eastAsia="sl-SI"/>
              </w:rPr>
            </w:pPr>
          </w:p>
        </w:tc>
      </w:tr>
      <w:tr w:rsidR="009818D3" w:rsidRPr="0042321E" w:rsidTr="009818D3">
        <w:tc>
          <w:tcPr>
            <w:tcW w:w="8714" w:type="dxa"/>
          </w:tcPr>
          <w:p w:rsidR="009818D3" w:rsidRPr="0042321E" w:rsidRDefault="009818D3" w:rsidP="00B63FD0">
            <w:pPr>
              <w:suppressAutoHyphens/>
              <w:overflowPunct w:val="0"/>
              <w:autoSpaceDE w:val="0"/>
              <w:autoSpaceDN w:val="0"/>
              <w:adjustRightInd w:val="0"/>
              <w:jc w:val="both"/>
              <w:textAlignment w:val="baseline"/>
              <w:outlineLvl w:val="3"/>
              <w:rPr>
                <w:rFonts w:cs="Arial"/>
                <w:b/>
                <w:szCs w:val="20"/>
                <w:lang w:eastAsia="sl-SI"/>
              </w:rPr>
            </w:pPr>
          </w:p>
        </w:tc>
      </w:tr>
      <w:tr w:rsidR="009818D3" w:rsidRPr="0042321E" w:rsidTr="009818D3">
        <w:tc>
          <w:tcPr>
            <w:tcW w:w="8714" w:type="dxa"/>
          </w:tcPr>
          <w:p w:rsidR="008F5B95" w:rsidRPr="0042321E" w:rsidRDefault="008F5B95" w:rsidP="00B63FD0">
            <w:pPr>
              <w:overflowPunct w:val="0"/>
              <w:autoSpaceDE w:val="0"/>
              <w:autoSpaceDN w:val="0"/>
              <w:adjustRightInd w:val="0"/>
              <w:jc w:val="both"/>
              <w:textAlignment w:val="baseline"/>
              <w:rPr>
                <w:rFonts w:cs="Arial"/>
                <w:szCs w:val="20"/>
                <w:lang w:eastAsia="sl-SI"/>
              </w:rPr>
            </w:pPr>
          </w:p>
        </w:tc>
      </w:tr>
      <w:tr w:rsidR="009818D3" w:rsidRPr="0042321E" w:rsidTr="009818D3">
        <w:tc>
          <w:tcPr>
            <w:tcW w:w="8714" w:type="dxa"/>
          </w:tcPr>
          <w:p w:rsidR="008F5B95" w:rsidRPr="0042321E" w:rsidRDefault="008F5B95" w:rsidP="00B63FD0">
            <w:pPr>
              <w:suppressAutoHyphens/>
              <w:overflowPunct w:val="0"/>
              <w:autoSpaceDE w:val="0"/>
              <w:autoSpaceDN w:val="0"/>
              <w:adjustRightInd w:val="0"/>
              <w:jc w:val="both"/>
              <w:textAlignment w:val="baseline"/>
              <w:outlineLvl w:val="3"/>
              <w:rPr>
                <w:rFonts w:cs="Arial"/>
                <w:b/>
                <w:szCs w:val="20"/>
                <w:lang w:eastAsia="sl-SI"/>
              </w:rPr>
            </w:pPr>
          </w:p>
        </w:tc>
      </w:tr>
      <w:tr w:rsidR="009818D3" w:rsidRPr="0042321E" w:rsidTr="009818D3">
        <w:trPr>
          <w:trHeight w:val="434"/>
        </w:trPr>
        <w:tc>
          <w:tcPr>
            <w:tcW w:w="8714" w:type="dxa"/>
          </w:tcPr>
          <w:p w:rsidR="00AE3E92" w:rsidRPr="0042321E" w:rsidRDefault="00AE3E92" w:rsidP="00B7000A">
            <w:pPr>
              <w:numPr>
                <w:ilvl w:val="0"/>
                <w:numId w:val="12"/>
              </w:num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42321E">
              <w:rPr>
                <w:rFonts w:cs="Arial"/>
                <w:b/>
                <w:szCs w:val="20"/>
                <w:lang w:eastAsia="sl-SI"/>
              </w:rPr>
              <w:lastRenderedPageBreak/>
              <w:t xml:space="preserve">Normativna usklajenost predloga zakona: </w:t>
            </w:r>
          </w:p>
          <w:p w:rsidR="00AE3E92" w:rsidRPr="0042321E" w:rsidRDefault="00AE3E92" w:rsidP="00B63FD0">
            <w:pPr>
              <w:suppressAutoHyphens/>
              <w:overflowPunct w:val="0"/>
              <w:autoSpaceDE w:val="0"/>
              <w:autoSpaceDN w:val="0"/>
              <w:adjustRightInd w:val="0"/>
              <w:jc w:val="both"/>
              <w:textAlignment w:val="baseline"/>
              <w:outlineLvl w:val="3"/>
              <w:rPr>
                <w:rFonts w:cs="Arial"/>
                <w:szCs w:val="20"/>
                <w:lang w:eastAsia="sl-SI"/>
              </w:rPr>
            </w:pPr>
          </w:p>
          <w:p w:rsidR="00AE3E92" w:rsidRPr="0042321E" w:rsidRDefault="00AE3E92" w:rsidP="00B63FD0">
            <w:pPr>
              <w:suppressAutoHyphens/>
              <w:overflowPunct w:val="0"/>
              <w:autoSpaceDE w:val="0"/>
              <w:autoSpaceDN w:val="0"/>
              <w:adjustRightInd w:val="0"/>
              <w:jc w:val="both"/>
              <w:textAlignment w:val="baseline"/>
              <w:outlineLvl w:val="3"/>
              <w:rPr>
                <w:rFonts w:cs="Arial"/>
                <w:szCs w:val="20"/>
                <w:lang w:eastAsia="sl-SI"/>
              </w:rPr>
            </w:pPr>
            <w:r w:rsidRPr="0042321E">
              <w:rPr>
                <w:rFonts w:cs="Arial"/>
                <w:szCs w:val="20"/>
                <w:lang w:eastAsia="sl-SI"/>
              </w:rPr>
              <w:t>Predlog zakona je skladen z veljavnim pravnim</w:t>
            </w:r>
            <w:r w:rsidR="00BA0C82" w:rsidRPr="0042321E">
              <w:rPr>
                <w:rFonts w:cs="Arial"/>
                <w:szCs w:val="20"/>
                <w:lang w:eastAsia="sl-SI"/>
              </w:rPr>
              <w:t xml:space="preserve"> redom </w:t>
            </w:r>
            <w:r w:rsidR="00FE36DE" w:rsidRPr="0042321E">
              <w:rPr>
                <w:rFonts w:cs="Arial"/>
                <w:szCs w:val="20"/>
                <w:lang w:eastAsia="sl-SI"/>
              </w:rPr>
              <w:t>RS</w:t>
            </w:r>
            <w:r w:rsidR="00BA0C82" w:rsidRPr="0042321E">
              <w:rPr>
                <w:rFonts w:cs="Arial"/>
                <w:szCs w:val="20"/>
                <w:lang w:eastAsia="sl-SI"/>
              </w:rPr>
              <w:t xml:space="preserve"> in je</w:t>
            </w:r>
            <w:r w:rsidRPr="0042321E">
              <w:rPr>
                <w:rFonts w:cs="Arial"/>
                <w:szCs w:val="20"/>
                <w:lang w:eastAsia="sl-SI"/>
              </w:rPr>
              <w:t xml:space="preserve"> predmet usklajevanja z mednarodnimi obveznostmi </w:t>
            </w:r>
            <w:r w:rsidR="00FE36DE" w:rsidRPr="0042321E">
              <w:rPr>
                <w:rFonts w:cs="Arial"/>
                <w:szCs w:val="20"/>
                <w:lang w:eastAsia="sl-SI"/>
              </w:rPr>
              <w:t>RS</w:t>
            </w:r>
            <w:r w:rsidRPr="0042321E">
              <w:rPr>
                <w:rFonts w:cs="Arial"/>
                <w:szCs w:val="20"/>
                <w:lang w:eastAsia="sl-SI"/>
              </w:rPr>
              <w:t xml:space="preserve"> s pravnim redom </w:t>
            </w:r>
            <w:r w:rsidR="002C5634">
              <w:rPr>
                <w:rFonts w:cs="Arial"/>
                <w:szCs w:val="20"/>
                <w:lang w:eastAsia="sl-SI"/>
              </w:rPr>
              <w:t>EU</w:t>
            </w:r>
            <w:r w:rsidRPr="0042321E">
              <w:rPr>
                <w:rFonts w:cs="Arial"/>
                <w:szCs w:val="20"/>
                <w:lang w:eastAsia="sl-SI"/>
              </w:rPr>
              <w:t>.</w:t>
            </w:r>
          </w:p>
          <w:p w:rsidR="00AE3E92" w:rsidRPr="0042321E" w:rsidRDefault="00AE3E92" w:rsidP="00B63FD0">
            <w:pPr>
              <w:suppressAutoHyphens/>
              <w:overflowPunct w:val="0"/>
              <w:autoSpaceDE w:val="0"/>
              <w:autoSpaceDN w:val="0"/>
              <w:adjustRightInd w:val="0"/>
              <w:jc w:val="both"/>
              <w:textAlignment w:val="baseline"/>
              <w:outlineLvl w:val="3"/>
              <w:rPr>
                <w:rFonts w:cs="Arial"/>
                <w:b/>
                <w:szCs w:val="20"/>
                <w:lang w:eastAsia="sl-SI"/>
              </w:rPr>
            </w:pPr>
          </w:p>
          <w:p w:rsidR="00AE3E92" w:rsidRPr="0042321E" w:rsidRDefault="00AE3E92" w:rsidP="00B7000A">
            <w:pPr>
              <w:numPr>
                <w:ilvl w:val="0"/>
                <w:numId w:val="12"/>
              </w:num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42321E">
              <w:rPr>
                <w:rFonts w:cs="Arial"/>
                <w:b/>
                <w:szCs w:val="20"/>
                <w:lang w:eastAsia="sl-SI"/>
              </w:rPr>
              <w:t xml:space="preserve"> Usklajenost predloga predpisa:</w:t>
            </w:r>
          </w:p>
          <w:p w:rsidR="00EC3BE1" w:rsidRPr="0042321E" w:rsidRDefault="00EC3BE1" w:rsidP="00B63FD0">
            <w:pPr>
              <w:suppressAutoHyphens/>
              <w:overflowPunct w:val="0"/>
              <w:autoSpaceDE w:val="0"/>
              <w:autoSpaceDN w:val="0"/>
              <w:adjustRightInd w:val="0"/>
              <w:jc w:val="both"/>
              <w:textAlignment w:val="baseline"/>
              <w:outlineLvl w:val="3"/>
            </w:pPr>
          </w:p>
          <w:p w:rsidR="00336A99" w:rsidRPr="0042321E" w:rsidRDefault="00755829" w:rsidP="00B63FD0">
            <w:pPr>
              <w:suppressAutoHyphens/>
              <w:overflowPunct w:val="0"/>
              <w:autoSpaceDE w:val="0"/>
              <w:autoSpaceDN w:val="0"/>
              <w:adjustRightInd w:val="0"/>
              <w:jc w:val="both"/>
              <w:textAlignment w:val="baseline"/>
              <w:outlineLvl w:val="3"/>
            </w:pPr>
            <w:r w:rsidRPr="0042321E">
              <w:t xml:space="preserve">Predlog zakona se je usklajeval z </w:t>
            </w:r>
            <w:r w:rsidR="00EC3BE1" w:rsidRPr="0042321E">
              <w:t>Ministrstvo</w:t>
            </w:r>
            <w:r w:rsidRPr="0042321E">
              <w:t>m</w:t>
            </w:r>
            <w:r w:rsidR="00EC3BE1" w:rsidRPr="0042321E">
              <w:t xml:space="preserve"> za okolje in prostor</w:t>
            </w:r>
            <w:r w:rsidRPr="0042321E">
              <w:t xml:space="preserve">, </w:t>
            </w:r>
            <w:r w:rsidR="00EC3BE1" w:rsidRPr="0042321E">
              <w:t>Ministrstvo</w:t>
            </w:r>
            <w:r w:rsidRPr="0042321E">
              <w:t>m</w:t>
            </w:r>
            <w:r w:rsidR="00EC3BE1" w:rsidRPr="0042321E">
              <w:t xml:space="preserve"> za finance</w:t>
            </w:r>
            <w:r w:rsidRPr="0042321E">
              <w:t>,</w:t>
            </w:r>
            <w:r w:rsidR="00EC3BE1" w:rsidRPr="0042321E">
              <w:t xml:space="preserve"> </w:t>
            </w:r>
            <w:r w:rsidRPr="0042321E">
              <w:t xml:space="preserve"> Ministrstvom za javno upravo, Ministrstvom za zdravje </w:t>
            </w:r>
            <w:r w:rsidR="002C5634">
              <w:t>ter</w:t>
            </w:r>
            <w:r w:rsidR="002C5634" w:rsidRPr="0042321E">
              <w:t xml:space="preserve"> </w:t>
            </w:r>
            <w:r w:rsidRPr="0042321E">
              <w:t>Ministrstvom za pravosodje</w:t>
            </w:r>
            <w:r w:rsidR="00612570" w:rsidRPr="0042321E">
              <w:t xml:space="preserve">. V predlogu zakona so </w:t>
            </w:r>
            <w:r w:rsidRPr="0042321E">
              <w:t>smiselno upošteva</w:t>
            </w:r>
            <w:r w:rsidR="00612570" w:rsidRPr="0042321E">
              <w:t>ne</w:t>
            </w:r>
            <w:r w:rsidRPr="0042321E">
              <w:t xml:space="preserve"> vse prejete pripombe.</w:t>
            </w:r>
            <w:r w:rsidR="00EC3BE1" w:rsidRPr="0042321E">
              <w:t xml:space="preserve"> </w:t>
            </w:r>
          </w:p>
          <w:p w:rsidR="00B50902" w:rsidRPr="0042321E" w:rsidRDefault="00B50902" w:rsidP="00B63FD0">
            <w:pPr>
              <w:suppressAutoHyphens/>
              <w:overflowPunct w:val="0"/>
              <w:autoSpaceDE w:val="0"/>
              <w:autoSpaceDN w:val="0"/>
              <w:adjustRightInd w:val="0"/>
              <w:jc w:val="both"/>
              <w:textAlignment w:val="baseline"/>
              <w:outlineLvl w:val="3"/>
              <w:rPr>
                <w:rFonts w:cs="Arial"/>
                <w:szCs w:val="20"/>
                <w:lang w:eastAsia="sl-SI"/>
              </w:rPr>
            </w:pPr>
          </w:p>
          <w:p w:rsidR="00AE3E92" w:rsidRPr="0042321E" w:rsidRDefault="00AE3E92" w:rsidP="00B7000A">
            <w:pPr>
              <w:numPr>
                <w:ilvl w:val="0"/>
                <w:numId w:val="12"/>
              </w:num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42321E">
              <w:rPr>
                <w:rFonts w:cs="Arial"/>
                <w:b/>
                <w:szCs w:val="20"/>
                <w:lang w:eastAsia="sl-SI"/>
              </w:rPr>
              <w:t xml:space="preserve"> Povzetek Poročila o sodelovanju javnosti pri pripravi predloga zakona:</w:t>
            </w:r>
          </w:p>
          <w:p w:rsidR="00471ED8" w:rsidRPr="0042321E" w:rsidRDefault="00471ED8" w:rsidP="00471ED8">
            <w:pPr>
              <w:widowControl w:val="0"/>
              <w:overflowPunct w:val="0"/>
              <w:autoSpaceDE w:val="0"/>
              <w:autoSpaceDN w:val="0"/>
              <w:adjustRightInd w:val="0"/>
              <w:jc w:val="both"/>
              <w:textAlignment w:val="baseline"/>
              <w:rPr>
                <w:rFonts w:cs="Arial"/>
                <w:iCs/>
                <w:szCs w:val="20"/>
                <w:highlight w:val="yellow"/>
                <w:lang w:eastAsia="sl-SI"/>
              </w:rPr>
            </w:pPr>
          </w:p>
          <w:p w:rsidR="00B50902" w:rsidRPr="0042321E" w:rsidRDefault="00B50902" w:rsidP="00B50902">
            <w:pPr>
              <w:widowControl w:val="0"/>
              <w:overflowPunct w:val="0"/>
              <w:autoSpaceDE w:val="0"/>
              <w:autoSpaceDN w:val="0"/>
              <w:adjustRightInd w:val="0"/>
              <w:jc w:val="both"/>
              <w:textAlignment w:val="baseline"/>
            </w:pPr>
            <w:r w:rsidRPr="0042321E">
              <w:t>Javna razprava je potekala od 29.</w:t>
            </w:r>
            <w:r w:rsidR="00612570" w:rsidRPr="0042321E">
              <w:t xml:space="preserve"> </w:t>
            </w:r>
            <w:r w:rsidRPr="0042321E">
              <w:t>4. do 29.</w:t>
            </w:r>
            <w:r w:rsidR="00612570" w:rsidRPr="0042321E">
              <w:t xml:space="preserve"> </w:t>
            </w:r>
            <w:r w:rsidRPr="0042321E">
              <w:t>5. 2015.</w:t>
            </w:r>
          </w:p>
          <w:p w:rsidR="00B50902" w:rsidRPr="0042321E" w:rsidRDefault="00B50902" w:rsidP="00B50902">
            <w:pPr>
              <w:widowControl w:val="0"/>
              <w:overflowPunct w:val="0"/>
              <w:autoSpaceDE w:val="0"/>
              <w:autoSpaceDN w:val="0"/>
              <w:adjustRightInd w:val="0"/>
              <w:jc w:val="both"/>
              <w:textAlignment w:val="baseline"/>
              <w:rPr>
                <w:rFonts w:cs="Arial"/>
                <w:iCs/>
                <w:szCs w:val="20"/>
                <w:lang w:eastAsia="sl-SI"/>
              </w:rPr>
            </w:pPr>
          </w:p>
          <w:p w:rsidR="00B50902" w:rsidRPr="0042321E" w:rsidRDefault="00B50902" w:rsidP="00B50902">
            <w:pPr>
              <w:widowControl w:val="0"/>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Mnenja, predlogi in pripombe z navedbo predlagateljev </w:t>
            </w:r>
            <w:r w:rsidRPr="0042321E">
              <w:rPr>
                <w:rFonts w:cs="Arial"/>
                <w:color w:val="000000"/>
                <w:szCs w:val="20"/>
                <w:lang w:eastAsia="sl-SI"/>
              </w:rPr>
              <w:t>(imen in priimkov fizičnih oseb, ki niso poslovni subjekti, ne navajajte</w:t>
            </w:r>
            <w:r w:rsidRPr="0042321E">
              <w:rPr>
                <w:rFonts w:cs="Arial"/>
                <w:iCs/>
                <w:szCs w:val="20"/>
                <w:lang w:eastAsia="sl-SI"/>
              </w:rPr>
              <w:t xml:space="preserve">): </w:t>
            </w:r>
          </w:p>
          <w:p w:rsidR="00612570" w:rsidRPr="0042321E" w:rsidRDefault="00612570" w:rsidP="00612570">
            <w:pPr>
              <w:jc w:val="both"/>
            </w:pPr>
            <w:r w:rsidRPr="0042321E">
              <w:t xml:space="preserve">Prejeli smo 106 odzivov, od katerih jih je 97 podpiralo predlog zakona. S svojimi predlogi so se v javno razpravo med drugimi vključili Kmetijski inštitut Slovenije, Znanstveni odbor za namerno sproščanje GSO v okolje in dajanje izdelkov na trg, Znanstveni odbor za delo z GSO v zaprtih sistemih </w:t>
            </w:r>
            <w:r w:rsidR="00DD533F">
              <w:t>ter</w:t>
            </w:r>
            <w:r w:rsidR="00DD533F" w:rsidRPr="0042321E">
              <w:t xml:space="preserve"> </w:t>
            </w:r>
            <w:r w:rsidRPr="0042321E">
              <w:t>Kmetijsko</w:t>
            </w:r>
            <w:r w:rsidR="00102146">
              <w:t xml:space="preserve"> </w:t>
            </w:r>
            <w:r w:rsidRPr="0042321E">
              <w:t xml:space="preserve">gozdarska zbornica Slovenije. Ključni predlogi dopolnitve predloga zakona so se nanašali na dopolnitev oziroma sestavo komisije za presojo omejitve ali prepovedi pridelave gensko spremenjenih rastlin in na opredelitev razlogov za ukrepe iz tega zakona. </w:t>
            </w:r>
          </w:p>
          <w:p w:rsidR="00612570" w:rsidRPr="0042321E" w:rsidRDefault="00612570" w:rsidP="00612570">
            <w:pPr>
              <w:jc w:val="both"/>
            </w:pPr>
            <w:r w:rsidRPr="0042321E">
              <w:t xml:space="preserve"> </w:t>
            </w:r>
          </w:p>
          <w:p w:rsidR="001F52C7" w:rsidRPr="0042321E" w:rsidRDefault="00612570" w:rsidP="00612570">
            <w:pPr>
              <w:jc w:val="both"/>
            </w:pPr>
            <w:r w:rsidRPr="0042321E">
              <w:t xml:space="preserve">Ministrstvo za kmetijstvo, gozdarstvo in prehrano je 2. junija 2015 organiziralo tudi javno predstavitev osnutka zakona, katere se je udeležilo 79 predstavnikov. Predstavniki so bili iz Plana B za Slovenijo, Združene levice, Državnega zbora Republike Slovenije, Zadružne zveze Slovenije, Alpe Adria </w:t>
            </w:r>
            <w:proofErr w:type="spellStart"/>
            <w:r w:rsidRPr="0042321E">
              <w:t>Green</w:t>
            </w:r>
            <w:proofErr w:type="spellEnd"/>
            <w:r w:rsidRPr="0042321E">
              <w:t xml:space="preserve">, Sindikata zdravilcev Slovenije, Misterija Ara, Zveze društev za </w:t>
            </w:r>
            <w:proofErr w:type="spellStart"/>
            <w:r w:rsidRPr="0042321E">
              <w:t>biodinamično</w:t>
            </w:r>
            <w:proofErr w:type="spellEnd"/>
            <w:r w:rsidRPr="0042321E">
              <w:t xml:space="preserve"> kmetovanje Slovenije, Kmetijsko</w:t>
            </w:r>
            <w:r w:rsidR="00102146">
              <w:t xml:space="preserve"> </w:t>
            </w:r>
            <w:r w:rsidRPr="0042321E">
              <w:t>gozdarske zbornice Slovenije, Kmečkega glasu, Kmetijskega inštituta Slovenije, Ajde</w:t>
            </w:r>
            <w:r w:rsidR="00DD533F">
              <w:t xml:space="preserve"> </w:t>
            </w:r>
            <w:r w:rsidRPr="0042321E">
              <w:t xml:space="preserve">- </w:t>
            </w:r>
            <w:proofErr w:type="spellStart"/>
            <w:r w:rsidRPr="0042321E">
              <w:t>biodinamičnega</w:t>
            </w:r>
            <w:proofErr w:type="spellEnd"/>
            <w:r w:rsidRPr="0042321E">
              <w:t xml:space="preserve"> kmetijstva, Fakultete za kmetijstvo in </w:t>
            </w:r>
            <w:proofErr w:type="spellStart"/>
            <w:r w:rsidRPr="0042321E">
              <w:t>biosistemske</w:t>
            </w:r>
            <w:proofErr w:type="spellEnd"/>
            <w:r w:rsidRPr="0042321E">
              <w:t xml:space="preserve"> vede Univerze v Mariboru, Biotehniške fakultete Univerze v Ljubljani, Inštituta za trajnostni razvoj, Ministrstva za okolje in prostor, Inštituta Jožefa Stefana, Gozdarskega inštituta</w:t>
            </w:r>
            <w:r w:rsidR="00DD533F">
              <w:t xml:space="preserve"> Slovenije</w:t>
            </w:r>
            <w:r w:rsidRPr="0042321E">
              <w:t xml:space="preserve"> in drugi posamezniki. Predlogi in pobude, ki so jih dali udeleženci te razprave, so se nanašali predvsem na potrebo po podrobnejši razlagi nekaterih členov, sestavo komisije za presojo omejevanja ali prepovedi pridelave GS-rastlin, </w:t>
            </w:r>
            <w:proofErr w:type="spellStart"/>
            <w:r w:rsidRPr="0042321E">
              <w:t>monitoring</w:t>
            </w:r>
            <w:proofErr w:type="spellEnd"/>
            <w:r w:rsidRPr="0042321E">
              <w:t xml:space="preserve">, ki bo omogočal spremljanje stanja na </w:t>
            </w:r>
            <w:proofErr w:type="spellStart"/>
            <w:r w:rsidRPr="0042321E">
              <w:t>podalgi</w:t>
            </w:r>
            <w:proofErr w:type="spellEnd"/>
            <w:r w:rsidRPr="0042321E">
              <w:t xml:space="preserve"> sprejetih ukrepov (Kmetijski inštitut Slovenije), določitev uradnega laboratorija za </w:t>
            </w:r>
            <w:proofErr w:type="spellStart"/>
            <w:r w:rsidRPr="0042321E">
              <w:t>monitoring</w:t>
            </w:r>
            <w:proofErr w:type="spellEnd"/>
            <w:r w:rsidRPr="0042321E">
              <w:t xml:space="preserve"> (Nacionalni inštitut za biologijo) in uporabljeno izrazoslovje v zakonu in uporabljeno izrazoslovje v zakonu. Predstavniki inštitucij so predvsem opozorili, da bo ukrepe, ki jih predvideva osnutek zakona, težko izvajati, če ne bo na voljo ustreznih strokovnih podlag za njihovo utemeljitev, tega pa ne bo mogoče zagotoviti brez dodatnih raziskav, za katere bo treba zagotoviti ustrezna sredstva.</w:t>
            </w:r>
          </w:p>
          <w:p w:rsidR="00612570" w:rsidRPr="0042321E" w:rsidRDefault="00612570" w:rsidP="00612570">
            <w:pPr>
              <w:jc w:val="both"/>
              <w:rPr>
                <w:rFonts w:eastAsia="Calibri" w:cs="Arial"/>
                <w:szCs w:val="20"/>
                <w:lang w:eastAsia="sl-SI"/>
              </w:rPr>
            </w:pPr>
          </w:p>
        </w:tc>
      </w:tr>
      <w:tr w:rsidR="009818D3" w:rsidRPr="0042321E" w:rsidTr="009818D3">
        <w:tc>
          <w:tcPr>
            <w:tcW w:w="8714" w:type="dxa"/>
          </w:tcPr>
          <w:p w:rsidR="009818D3" w:rsidRPr="0042321E" w:rsidRDefault="009818D3" w:rsidP="00B63FD0">
            <w:pPr>
              <w:suppressAutoHyphens/>
              <w:overflowPunct w:val="0"/>
              <w:autoSpaceDE w:val="0"/>
              <w:autoSpaceDN w:val="0"/>
              <w:adjustRightInd w:val="0"/>
              <w:jc w:val="both"/>
              <w:textAlignment w:val="baseline"/>
              <w:outlineLvl w:val="3"/>
              <w:rPr>
                <w:rFonts w:cs="Arial"/>
                <w:b/>
                <w:szCs w:val="20"/>
                <w:lang w:eastAsia="sl-SI"/>
              </w:rPr>
            </w:pPr>
            <w:r w:rsidRPr="0042321E">
              <w:rPr>
                <w:rFonts w:cs="Arial"/>
                <w:b/>
                <w:szCs w:val="20"/>
                <w:lang w:eastAsia="sl-SI"/>
              </w:rPr>
              <w:t>3. OCENA FINANČNIH POSLEDIC PREDLOGA ZAKONA ZA DRŽAVNI PRORAČUN IN DRUGA JAVNA FINANČNA SREDSTVA</w:t>
            </w:r>
          </w:p>
        </w:tc>
      </w:tr>
      <w:tr w:rsidR="009818D3" w:rsidRPr="0042321E" w:rsidTr="009818D3">
        <w:tc>
          <w:tcPr>
            <w:tcW w:w="8714" w:type="dxa"/>
          </w:tcPr>
          <w:p w:rsidR="00612570" w:rsidRPr="0042321E" w:rsidRDefault="00612570" w:rsidP="00612570">
            <w:pPr>
              <w:overflowPunct w:val="0"/>
              <w:autoSpaceDE w:val="0"/>
              <w:autoSpaceDN w:val="0"/>
              <w:adjustRightInd w:val="0"/>
              <w:jc w:val="both"/>
              <w:textAlignment w:val="baseline"/>
              <w:rPr>
                <w:rFonts w:cs="Arial"/>
                <w:szCs w:val="20"/>
                <w:lang w:eastAsia="sl-SI"/>
              </w:rPr>
            </w:pPr>
          </w:p>
          <w:p w:rsidR="00AE3E92" w:rsidRPr="0042321E" w:rsidRDefault="00AE3E92" w:rsidP="00612570">
            <w:pPr>
              <w:overflowPunct w:val="0"/>
              <w:autoSpaceDE w:val="0"/>
              <w:autoSpaceDN w:val="0"/>
              <w:adjustRightInd w:val="0"/>
              <w:jc w:val="both"/>
              <w:textAlignment w:val="baseline"/>
              <w:rPr>
                <w:rFonts w:cs="Arial"/>
                <w:szCs w:val="20"/>
                <w:lang w:eastAsia="sl-SI"/>
              </w:rPr>
            </w:pPr>
            <w:r w:rsidRPr="0042321E">
              <w:rPr>
                <w:rFonts w:cs="Arial"/>
                <w:szCs w:val="20"/>
                <w:lang w:eastAsia="sl-SI"/>
              </w:rPr>
              <w:t>Predlog zakona ni</w:t>
            </w:r>
            <w:r w:rsidR="00264F7C" w:rsidRPr="0042321E">
              <w:rPr>
                <w:rFonts w:cs="Arial"/>
                <w:szCs w:val="20"/>
                <w:lang w:eastAsia="sl-SI"/>
              </w:rPr>
              <w:t>ma</w:t>
            </w:r>
            <w:r w:rsidRPr="0042321E">
              <w:rPr>
                <w:rFonts w:cs="Arial"/>
                <w:szCs w:val="20"/>
                <w:lang w:eastAsia="sl-SI"/>
              </w:rPr>
              <w:t xml:space="preserve"> finančnih posledic za proračun </w:t>
            </w:r>
            <w:r w:rsidR="00DD533F">
              <w:rPr>
                <w:rFonts w:cs="Arial"/>
                <w:szCs w:val="20"/>
                <w:lang w:eastAsia="sl-SI"/>
              </w:rPr>
              <w:t>RS</w:t>
            </w:r>
            <w:r w:rsidRPr="0042321E">
              <w:rPr>
                <w:rFonts w:cs="Arial"/>
                <w:szCs w:val="20"/>
                <w:lang w:eastAsia="sl-SI"/>
              </w:rPr>
              <w:t xml:space="preserve"> in druga javn</w:t>
            </w:r>
            <w:r w:rsidR="003741F8" w:rsidRPr="0042321E">
              <w:rPr>
                <w:rFonts w:cs="Arial"/>
                <w:szCs w:val="20"/>
                <w:lang w:eastAsia="sl-SI"/>
              </w:rPr>
              <w:t>a finančna sredstva.</w:t>
            </w:r>
          </w:p>
          <w:p w:rsidR="008A12A1" w:rsidRPr="0042321E" w:rsidRDefault="008A12A1" w:rsidP="00612570">
            <w:pPr>
              <w:overflowPunct w:val="0"/>
              <w:autoSpaceDE w:val="0"/>
              <w:autoSpaceDN w:val="0"/>
              <w:adjustRightInd w:val="0"/>
              <w:spacing w:line="276" w:lineRule="auto"/>
              <w:jc w:val="both"/>
              <w:textAlignment w:val="baseline"/>
              <w:rPr>
                <w:rFonts w:cs="Arial"/>
                <w:szCs w:val="20"/>
                <w:lang w:eastAsia="sl-SI"/>
              </w:rPr>
            </w:pPr>
          </w:p>
        </w:tc>
      </w:tr>
      <w:tr w:rsidR="009818D3" w:rsidRPr="0042321E" w:rsidTr="009818D3">
        <w:tc>
          <w:tcPr>
            <w:tcW w:w="8714" w:type="dxa"/>
          </w:tcPr>
          <w:p w:rsidR="009818D3" w:rsidRPr="0042321E" w:rsidRDefault="009818D3" w:rsidP="00B63FD0">
            <w:pPr>
              <w:suppressAutoHyphens/>
              <w:overflowPunct w:val="0"/>
              <w:autoSpaceDE w:val="0"/>
              <w:autoSpaceDN w:val="0"/>
              <w:adjustRightInd w:val="0"/>
              <w:jc w:val="both"/>
              <w:textAlignment w:val="baseline"/>
              <w:outlineLvl w:val="3"/>
              <w:rPr>
                <w:rFonts w:cs="Arial"/>
                <w:b/>
                <w:szCs w:val="20"/>
                <w:lang w:eastAsia="sl-SI"/>
              </w:rPr>
            </w:pPr>
            <w:r w:rsidRPr="0042321E">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8F5B95" w:rsidRPr="0042321E" w:rsidRDefault="008F5B95" w:rsidP="00B63FD0">
            <w:pPr>
              <w:suppressAutoHyphens/>
              <w:overflowPunct w:val="0"/>
              <w:autoSpaceDE w:val="0"/>
              <w:autoSpaceDN w:val="0"/>
              <w:adjustRightInd w:val="0"/>
              <w:jc w:val="both"/>
              <w:textAlignment w:val="baseline"/>
              <w:outlineLvl w:val="3"/>
              <w:rPr>
                <w:rFonts w:cs="Arial"/>
                <w:b/>
                <w:szCs w:val="20"/>
                <w:lang w:eastAsia="sl-SI"/>
              </w:rPr>
            </w:pPr>
          </w:p>
          <w:p w:rsidR="008F5B95" w:rsidRPr="0042321E" w:rsidRDefault="00264F7C" w:rsidP="00B63FD0">
            <w:pPr>
              <w:suppressAutoHyphens/>
              <w:overflowPunct w:val="0"/>
              <w:autoSpaceDE w:val="0"/>
              <w:autoSpaceDN w:val="0"/>
              <w:adjustRightInd w:val="0"/>
              <w:jc w:val="both"/>
              <w:textAlignment w:val="baseline"/>
              <w:outlineLvl w:val="3"/>
              <w:rPr>
                <w:rFonts w:cs="Arial"/>
                <w:szCs w:val="20"/>
                <w:lang w:eastAsia="sl-SI"/>
              </w:rPr>
            </w:pPr>
            <w:r w:rsidRPr="0042321E">
              <w:rPr>
                <w:rFonts w:cs="Arial"/>
                <w:szCs w:val="20"/>
                <w:lang w:eastAsia="sl-SI"/>
              </w:rPr>
              <w:t xml:space="preserve">Za izvajanje zakona </w:t>
            </w:r>
            <w:r w:rsidR="003741F8" w:rsidRPr="0042321E">
              <w:rPr>
                <w:rFonts w:cs="Arial"/>
                <w:szCs w:val="20"/>
                <w:lang w:eastAsia="sl-SI"/>
              </w:rPr>
              <w:t xml:space="preserve">ni treba zagotoviti </w:t>
            </w:r>
            <w:r w:rsidRPr="0042321E">
              <w:rPr>
                <w:rFonts w:cs="Arial"/>
                <w:szCs w:val="20"/>
                <w:lang w:eastAsia="sl-SI"/>
              </w:rPr>
              <w:t>dodatnih finančnih sredstev v sprejetem državnem proračunu.</w:t>
            </w:r>
          </w:p>
        </w:tc>
      </w:tr>
      <w:tr w:rsidR="009818D3" w:rsidRPr="0042321E" w:rsidTr="009818D3">
        <w:tc>
          <w:tcPr>
            <w:tcW w:w="8714" w:type="dxa"/>
          </w:tcPr>
          <w:p w:rsidR="009818D3" w:rsidRPr="0042321E" w:rsidRDefault="009818D3" w:rsidP="00B63FD0">
            <w:pPr>
              <w:overflowPunct w:val="0"/>
              <w:autoSpaceDE w:val="0"/>
              <w:autoSpaceDN w:val="0"/>
              <w:adjustRightInd w:val="0"/>
              <w:jc w:val="both"/>
              <w:textAlignment w:val="baseline"/>
              <w:rPr>
                <w:rFonts w:cs="Arial"/>
                <w:szCs w:val="20"/>
                <w:lang w:eastAsia="sl-SI"/>
              </w:rPr>
            </w:pPr>
          </w:p>
          <w:p w:rsidR="00AE3E92" w:rsidRPr="0042321E" w:rsidRDefault="00AE3E92" w:rsidP="00B63FD0">
            <w:pPr>
              <w:overflowPunct w:val="0"/>
              <w:autoSpaceDE w:val="0"/>
              <w:autoSpaceDN w:val="0"/>
              <w:adjustRightInd w:val="0"/>
              <w:jc w:val="both"/>
              <w:textAlignment w:val="baseline"/>
              <w:rPr>
                <w:rFonts w:cs="Arial"/>
                <w:szCs w:val="20"/>
                <w:lang w:eastAsia="sl-SI"/>
              </w:rPr>
            </w:pPr>
          </w:p>
        </w:tc>
      </w:tr>
      <w:tr w:rsidR="009818D3" w:rsidRPr="0042321E" w:rsidTr="009818D3">
        <w:tc>
          <w:tcPr>
            <w:tcW w:w="8714" w:type="dxa"/>
          </w:tcPr>
          <w:p w:rsidR="009818D3" w:rsidRPr="0042321E" w:rsidRDefault="009818D3" w:rsidP="00B63FD0">
            <w:pPr>
              <w:suppressAutoHyphens/>
              <w:overflowPunct w:val="0"/>
              <w:autoSpaceDE w:val="0"/>
              <w:autoSpaceDN w:val="0"/>
              <w:adjustRightInd w:val="0"/>
              <w:jc w:val="both"/>
              <w:textAlignment w:val="baseline"/>
              <w:outlineLvl w:val="3"/>
              <w:rPr>
                <w:rFonts w:cs="Arial"/>
                <w:b/>
                <w:szCs w:val="20"/>
                <w:lang w:eastAsia="sl-SI"/>
              </w:rPr>
            </w:pPr>
            <w:r w:rsidRPr="0042321E">
              <w:rPr>
                <w:rFonts w:cs="Arial"/>
                <w:b/>
                <w:szCs w:val="20"/>
                <w:lang w:eastAsia="sl-SI"/>
              </w:rPr>
              <w:t>5. PRIKAZ UREDITVE V DRUGIH PRAVNIH SISTEMIH IN PRILAGOJENOSTI PREDLAGANE UREDITVE PRAVU EVROPSKE UNIJE</w:t>
            </w:r>
          </w:p>
          <w:p w:rsidR="00BB5D73" w:rsidRPr="0042321E" w:rsidRDefault="00BB5D73" w:rsidP="00B63FD0">
            <w:pPr>
              <w:suppressAutoHyphens/>
              <w:overflowPunct w:val="0"/>
              <w:autoSpaceDE w:val="0"/>
              <w:autoSpaceDN w:val="0"/>
              <w:adjustRightInd w:val="0"/>
              <w:jc w:val="both"/>
              <w:textAlignment w:val="baseline"/>
              <w:outlineLvl w:val="3"/>
              <w:rPr>
                <w:rFonts w:cs="Arial"/>
                <w:szCs w:val="20"/>
                <w:lang w:eastAsia="sl-SI"/>
              </w:rPr>
            </w:pPr>
          </w:p>
          <w:p w:rsidR="00AE3E92" w:rsidRPr="0042321E" w:rsidRDefault="00BA0C82" w:rsidP="00B63FD0">
            <w:pPr>
              <w:suppressAutoHyphens/>
              <w:overflowPunct w:val="0"/>
              <w:autoSpaceDE w:val="0"/>
              <w:autoSpaceDN w:val="0"/>
              <w:adjustRightInd w:val="0"/>
              <w:jc w:val="both"/>
              <w:textAlignment w:val="baseline"/>
              <w:outlineLvl w:val="3"/>
              <w:rPr>
                <w:rFonts w:cs="Arial"/>
                <w:szCs w:val="20"/>
                <w:lang w:eastAsia="sl-SI"/>
              </w:rPr>
            </w:pPr>
            <w:r w:rsidRPr="0042321E">
              <w:rPr>
                <w:rFonts w:cs="Arial"/>
                <w:szCs w:val="20"/>
                <w:lang w:eastAsia="sl-SI"/>
              </w:rPr>
              <w:t xml:space="preserve">Predlog zakona se </w:t>
            </w:r>
            <w:r w:rsidR="00AE3E92" w:rsidRPr="0042321E">
              <w:rPr>
                <w:rFonts w:cs="Arial"/>
                <w:szCs w:val="20"/>
                <w:lang w:eastAsia="sl-SI"/>
              </w:rPr>
              <w:t xml:space="preserve">usklajuje s pravnim redom </w:t>
            </w:r>
            <w:r w:rsidR="00DD533F">
              <w:rPr>
                <w:rFonts w:cs="Arial"/>
                <w:szCs w:val="20"/>
                <w:lang w:eastAsia="sl-SI"/>
              </w:rPr>
              <w:t>EU</w:t>
            </w:r>
            <w:r w:rsidR="00AE3E92" w:rsidRPr="0042321E">
              <w:rPr>
                <w:rFonts w:cs="Arial"/>
                <w:szCs w:val="20"/>
                <w:lang w:eastAsia="sl-SI"/>
              </w:rPr>
              <w:t xml:space="preserve">, saj skupna pravna ureditev </w:t>
            </w:r>
            <w:r w:rsidR="00DD533F">
              <w:rPr>
                <w:rFonts w:cs="Arial"/>
                <w:szCs w:val="20"/>
                <w:lang w:eastAsia="sl-SI"/>
              </w:rPr>
              <w:t>EU</w:t>
            </w:r>
            <w:r w:rsidR="00AE3E92" w:rsidRPr="0042321E">
              <w:rPr>
                <w:rFonts w:cs="Arial"/>
                <w:szCs w:val="20"/>
                <w:lang w:eastAsia="sl-SI"/>
              </w:rPr>
              <w:t xml:space="preserve"> </w:t>
            </w:r>
            <w:r w:rsidR="003C38EA" w:rsidRPr="0042321E">
              <w:rPr>
                <w:rFonts w:cs="Arial"/>
                <w:szCs w:val="20"/>
                <w:lang w:eastAsia="sl-SI"/>
              </w:rPr>
              <w:t>vključuje</w:t>
            </w:r>
            <w:r w:rsidRPr="0042321E">
              <w:rPr>
                <w:rFonts w:cs="Arial"/>
                <w:szCs w:val="20"/>
                <w:lang w:eastAsia="sl-SI"/>
              </w:rPr>
              <w:t xml:space="preserve"> pridelav</w:t>
            </w:r>
            <w:r w:rsidR="003C38EA" w:rsidRPr="0042321E">
              <w:rPr>
                <w:rFonts w:cs="Arial"/>
                <w:szCs w:val="20"/>
                <w:lang w:eastAsia="sl-SI"/>
              </w:rPr>
              <w:t>o</w:t>
            </w:r>
            <w:r w:rsidRPr="0042321E">
              <w:rPr>
                <w:rFonts w:cs="Arial"/>
                <w:szCs w:val="20"/>
                <w:lang w:eastAsia="sl-SI"/>
              </w:rPr>
              <w:t xml:space="preserve"> </w:t>
            </w:r>
            <w:r w:rsidR="00DD533F">
              <w:rPr>
                <w:rFonts w:cs="Arial"/>
                <w:szCs w:val="20"/>
                <w:lang w:eastAsia="sl-SI"/>
              </w:rPr>
              <w:t>GSO</w:t>
            </w:r>
            <w:r w:rsidR="00AE3E92" w:rsidRPr="0042321E">
              <w:rPr>
                <w:rFonts w:cs="Arial"/>
                <w:szCs w:val="20"/>
                <w:lang w:eastAsia="sl-SI"/>
              </w:rPr>
              <w:t>.</w:t>
            </w:r>
          </w:p>
          <w:p w:rsidR="00AE3E92" w:rsidRPr="0042321E" w:rsidRDefault="00AE3E92" w:rsidP="00B63FD0">
            <w:pPr>
              <w:suppressAutoHyphens/>
              <w:overflowPunct w:val="0"/>
              <w:autoSpaceDE w:val="0"/>
              <w:autoSpaceDN w:val="0"/>
              <w:adjustRightInd w:val="0"/>
              <w:jc w:val="both"/>
              <w:textAlignment w:val="baseline"/>
              <w:outlineLvl w:val="3"/>
              <w:rPr>
                <w:rFonts w:cs="Arial"/>
                <w:szCs w:val="20"/>
                <w:lang w:eastAsia="sl-SI"/>
              </w:rPr>
            </w:pPr>
          </w:p>
          <w:p w:rsidR="00AE3E92" w:rsidRPr="0042321E" w:rsidRDefault="00377DC3" w:rsidP="00B63FD0">
            <w:pPr>
              <w:suppressAutoHyphens/>
              <w:overflowPunct w:val="0"/>
              <w:autoSpaceDE w:val="0"/>
              <w:autoSpaceDN w:val="0"/>
              <w:adjustRightInd w:val="0"/>
              <w:jc w:val="both"/>
              <w:textAlignment w:val="baseline"/>
              <w:outlineLvl w:val="3"/>
              <w:rPr>
                <w:rFonts w:cs="Arial"/>
                <w:szCs w:val="20"/>
                <w:lang w:eastAsia="sl-SI"/>
              </w:rPr>
            </w:pPr>
            <w:r w:rsidRPr="0042321E">
              <w:rPr>
                <w:rFonts w:cs="Arial"/>
                <w:szCs w:val="20"/>
                <w:lang w:eastAsia="sl-SI"/>
              </w:rPr>
              <w:t xml:space="preserve">Pri pripravi </w:t>
            </w:r>
            <w:r w:rsidR="00AE3E92" w:rsidRPr="0042321E">
              <w:rPr>
                <w:rFonts w:cs="Arial"/>
                <w:szCs w:val="20"/>
                <w:lang w:eastAsia="sl-SI"/>
              </w:rPr>
              <w:t xml:space="preserve">zakona je predlagatelj pregledal predpise nekaterih evropskih držav ali njihovih dežel </w:t>
            </w:r>
            <w:r w:rsidR="003741F8" w:rsidRPr="0042321E">
              <w:rPr>
                <w:rFonts w:cs="Arial"/>
                <w:szCs w:val="20"/>
                <w:lang w:eastAsia="sl-SI"/>
              </w:rPr>
              <w:t>in</w:t>
            </w:r>
            <w:r w:rsidR="00AE3E92" w:rsidRPr="0042321E">
              <w:rPr>
                <w:rFonts w:cs="Arial"/>
                <w:szCs w:val="20"/>
                <w:lang w:eastAsia="sl-SI"/>
              </w:rPr>
              <w:t xml:space="preserve"> v nadaljevanju daj</w:t>
            </w:r>
            <w:r w:rsidR="003C38EA" w:rsidRPr="0042321E">
              <w:rPr>
                <w:rFonts w:cs="Arial"/>
                <w:szCs w:val="20"/>
                <w:lang w:eastAsia="sl-SI"/>
              </w:rPr>
              <w:t>e</w:t>
            </w:r>
            <w:r w:rsidR="00AE3E92" w:rsidRPr="0042321E">
              <w:rPr>
                <w:rFonts w:cs="Arial"/>
                <w:szCs w:val="20"/>
                <w:lang w:eastAsia="sl-SI"/>
              </w:rPr>
              <w:t xml:space="preserve"> kratek pregled</w:t>
            </w:r>
            <w:r w:rsidR="00612570" w:rsidRPr="0042321E">
              <w:rPr>
                <w:rFonts w:cs="Arial"/>
                <w:szCs w:val="20"/>
                <w:lang w:eastAsia="sl-SI"/>
              </w:rPr>
              <w:t xml:space="preserve"> njihove</w:t>
            </w:r>
            <w:r w:rsidR="00AE3E92" w:rsidRPr="0042321E">
              <w:rPr>
                <w:rFonts w:cs="Arial"/>
                <w:szCs w:val="20"/>
                <w:lang w:eastAsia="sl-SI"/>
              </w:rPr>
              <w:t xml:space="preserve"> ureditve.</w:t>
            </w:r>
          </w:p>
          <w:p w:rsidR="00AE3E92" w:rsidRPr="0042321E" w:rsidRDefault="00AE3E92" w:rsidP="00B63FD0">
            <w:pPr>
              <w:suppressAutoHyphens/>
              <w:overflowPunct w:val="0"/>
              <w:autoSpaceDE w:val="0"/>
              <w:autoSpaceDN w:val="0"/>
              <w:adjustRightInd w:val="0"/>
              <w:jc w:val="both"/>
              <w:textAlignment w:val="baseline"/>
              <w:outlineLvl w:val="3"/>
              <w:rPr>
                <w:rFonts w:cs="Arial"/>
                <w:b/>
                <w:szCs w:val="20"/>
                <w:lang w:eastAsia="sl-SI"/>
              </w:rPr>
            </w:pPr>
          </w:p>
          <w:p w:rsidR="000033C7" w:rsidRPr="0042321E" w:rsidRDefault="000033C7" w:rsidP="00377DC3">
            <w:pPr>
              <w:jc w:val="both"/>
              <w:rPr>
                <w:rFonts w:cs="Arial"/>
                <w:b/>
                <w:szCs w:val="20"/>
              </w:rPr>
            </w:pPr>
            <w:r w:rsidRPr="0042321E">
              <w:rPr>
                <w:rFonts w:cs="Arial"/>
                <w:b/>
                <w:szCs w:val="20"/>
              </w:rPr>
              <w:t>Zvezna republika Nemčija</w:t>
            </w:r>
          </w:p>
          <w:p w:rsidR="000033C7" w:rsidRPr="0042321E" w:rsidRDefault="000033C7" w:rsidP="00377DC3">
            <w:pPr>
              <w:spacing w:line="240" w:lineRule="auto"/>
              <w:jc w:val="both"/>
              <w:rPr>
                <w:rFonts w:cs="Arial"/>
                <w:szCs w:val="20"/>
              </w:rPr>
            </w:pPr>
          </w:p>
          <w:p w:rsidR="000033C7" w:rsidRPr="0042321E" w:rsidRDefault="000033C7" w:rsidP="00612570">
            <w:pPr>
              <w:jc w:val="both"/>
              <w:rPr>
                <w:rFonts w:cs="Arial"/>
                <w:szCs w:val="20"/>
              </w:rPr>
            </w:pPr>
            <w:r w:rsidRPr="0042321E">
              <w:rPr>
                <w:rFonts w:cs="Arial"/>
                <w:szCs w:val="20"/>
              </w:rPr>
              <w:t>Na regionalni ravni je 9 od 16 nemških zveznih dežel (med njimi 3 mestne države) vstopil</w:t>
            </w:r>
            <w:r w:rsidR="003C38EA" w:rsidRPr="0042321E">
              <w:rPr>
                <w:rFonts w:cs="Arial"/>
                <w:szCs w:val="20"/>
              </w:rPr>
              <w:t>o</w:t>
            </w:r>
            <w:r w:rsidRPr="0042321E">
              <w:rPr>
                <w:rFonts w:cs="Arial"/>
                <w:szCs w:val="20"/>
              </w:rPr>
              <w:t xml:space="preserve"> v </w:t>
            </w:r>
            <w:r w:rsidR="00DD533F">
              <w:rPr>
                <w:rFonts w:cs="Arial"/>
                <w:szCs w:val="20"/>
              </w:rPr>
              <w:t>e</w:t>
            </w:r>
            <w:r w:rsidRPr="0042321E">
              <w:rPr>
                <w:rFonts w:cs="Arial"/>
                <w:szCs w:val="20"/>
              </w:rPr>
              <w:t>vropsko omrežj</w:t>
            </w:r>
            <w:r w:rsidR="004B2490" w:rsidRPr="0042321E">
              <w:rPr>
                <w:rFonts w:cs="Arial"/>
                <w:szCs w:val="20"/>
              </w:rPr>
              <w:t>e območij brez GSO</w:t>
            </w:r>
            <w:r w:rsidRPr="0042321E">
              <w:rPr>
                <w:rFonts w:cs="Arial"/>
                <w:szCs w:val="20"/>
              </w:rPr>
              <w:t>.</w:t>
            </w:r>
          </w:p>
          <w:p w:rsidR="000033C7" w:rsidRPr="0042321E" w:rsidRDefault="000033C7" w:rsidP="00612570">
            <w:pPr>
              <w:jc w:val="both"/>
              <w:rPr>
                <w:rFonts w:cs="Arial"/>
                <w:szCs w:val="20"/>
              </w:rPr>
            </w:pPr>
          </w:p>
          <w:p w:rsidR="000033C7" w:rsidRPr="0042321E" w:rsidRDefault="000033C7" w:rsidP="00612570">
            <w:pPr>
              <w:jc w:val="both"/>
              <w:rPr>
                <w:rFonts w:cs="Arial"/>
                <w:szCs w:val="20"/>
              </w:rPr>
            </w:pPr>
            <w:r w:rsidRPr="0042321E">
              <w:rPr>
                <w:rFonts w:cs="Arial"/>
                <w:szCs w:val="20"/>
              </w:rPr>
              <w:t>Do konca oktobra 2014 je bilo prijavljenih 214 območij brez GSO, 344 občin brez GSO in 31</w:t>
            </w:r>
            <w:r w:rsidR="004B2490" w:rsidRPr="0042321E">
              <w:rPr>
                <w:rFonts w:cs="Arial"/>
                <w:szCs w:val="20"/>
              </w:rPr>
              <w:t>.</w:t>
            </w:r>
            <w:r w:rsidRPr="0042321E">
              <w:rPr>
                <w:rFonts w:cs="Arial"/>
                <w:szCs w:val="20"/>
              </w:rPr>
              <w:t>913 kmetij brez GSO v skupni površini 1.181.557 ha. Od leta 2012 ni bilo komercialnega gojenja. Nazadnje je bil</w:t>
            </w:r>
            <w:r w:rsidR="004B2490" w:rsidRPr="0042321E">
              <w:rPr>
                <w:rFonts w:cs="Arial"/>
                <w:szCs w:val="20"/>
              </w:rPr>
              <w:t>o</w:t>
            </w:r>
            <w:r w:rsidRPr="0042321E">
              <w:rPr>
                <w:rFonts w:cs="Arial"/>
                <w:szCs w:val="20"/>
              </w:rPr>
              <w:t xml:space="preserve"> v letu 2012 v poskusne namene posajenega 0,3 ha GS</w:t>
            </w:r>
            <w:r w:rsidR="00775BFC" w:rsidRPr="0042321E">
              <w:rPr>
                <w:rFonts w:eastAsia="Calibri" w:cs="Arial"/>
                <w:szCs w:val="20"/>
              </w:rPr>
              <w:t>-</w:t>
            </w:r>
            <w:r w:rsidRPr="0042321E">
              <w:rPr>
                <w:rFonts w:cs="Arial"/>
                <w:szCs w:val="20"/>
              </w:rPr>
              <w:t>krompir</w:t>
            </w:r>
            <w:r w:rsidR="004B2490" w:rsidRPr="0042321E">
              <w:rPr>
                <w:rFonts w:cs="Arial"/>
                <w:szCs w:val="20"/>
              </w:rPr>
              <w:t>ja</w:t>
            </w:r>
            <w:r w:rsidRPr="0042321E">
              <w:rPr>
                <w:rFonts w:cs="Arial"/>
                <w:szCs w:val="20"/>
              </w:rPr>
              <w:t xml:space="preserve"> in 0,5 ha G</w:t>
            </w:r>
            <w:r w:rsidR="00FD1A08" w:rsidRPr="0042321E">
              <w:rPr>
                <w:rFonts w:cs="Arial"/>
                <w:szCs w:val="20"/>
              </w:rPr>
              <w:t>S-</w:t>
            </w:r>
            <w:r w:rsidRPr="0042321E">
              <w:rPr>
                <w:rFonts w:cs="Arial"/>
                <w:szCs w:val="20"/>
              </w:rPr>
              <w:t>sladkorne</w:t>
            </w:r>
            <w:r w:rsidR="008971AD" w:rsidRPr="0042321E">
              <w:rPr>
                <w:rFonts w:cs="Arial"/>
                <w:szCs w:val="20"/>
              </w:rPr>
              <w:t xml:space="preserve"> </w:t>
            </w:r>
            <w:r w:rsidRPr="0042321E">
              <w:rPr>
                <w:rFonts w:cs="Arial"/>
                <w:szCs w:val="20"/>
              </w:rPr>
              <w:t>pese. Komercialno gojenje gensko spremenjen</w:t>
            </w:r>
            <w:r w:rsidR="00F14017" w:rsidRPr="0042321E">
              <w:rPr>
                <w:rFonts w:cs="Arial"/>
                <w:szCs w:val="20"/>
              </w:rPr>
              <w:t>e</w:t>
            </w:r>
            <w:r w:rsidRPr="0042321E">
              <w:rPr>
                <w:rFonts w:cs="Arial"/>
                <w:szCs w:val="20"/>
              </w:rPr>
              <w:t xml:space="preserve"> koruz</w:t>
            </w:r>
            <w:r w:rsidR="00F14017" w:rsidRPr="0042321E">
              <w:rPr>
                <w:rFonts w:cs="Arial"/>
                <w:szCs w:val="20"/>
              </w:rPr>
              <w:t>e</w:t>
            </w:r>
            <w:r w:rsidRPr="0042321E">
              <w:rPr>
                <w:rFonts w:cs="Arial"/>
                <w:szCs w:val="20"/>
              </w:rPr>
              <w:t xml:space="preserve"> MON 810 je bil</w:t>
            </w:r>
            <w:r w:rsidR="00F14017" w:rsidRPr="0042321E">
              <w:rPr>
                <w:rFonts w:cs="Arial"/>
                <w:szCs w:val="20"/>
              </w:rPr>
              <w:t>o</w:t>
            </w:r>
            <w:r w:rsidRPr="0042321E">
              <w:rPr>
                <w:rFonts w:cs="Arial"/>
                <w:szCs w:val="20"/>
              </w:rPr>
              <w:t xml:space="preserve"> prepovedan</w:t>
            </w:r>
            <w:r w:rsidR="00F14017" w:rsidRPr="0042321E">
              <w:rPr>
                <w:rFonts w:cs="Arial"/>
                <w:szCs w:val="20"/>
              </w:rPr>
              <w:t>o</w:t>
            </w:r>
            <w:r w:rsidRPr="0042321E">
              <w:rPr>
                <w:rFonts w:cs="Arial"/>
                <w:szCs w:val="20"/>
              </w:rPr>
              <w:t xml:space="preserve"> 14. april</w:t>
            </w:r>
            <w:r w:rsidR="00F14017" w:rsidRPr="0042321E">
              <w:rPr>
                <w:rFonts w:cs="Arial"/>
                <w:szCs w:val="20"/>
              </w:rPr>
              <w:t>a</w:t>
            </w:r>
            <w:r w:rsidRPr="0042321E">
              <w:rPr>
                <w:rFonts w:cs="Arial"/>
                <w:szCs w:val="20"/>
              </w:rPr>
              <w:t xml:space="preserve"> 2009. </w:t>
            </w:r>
            <w:r w:rsidR="00F14017" w:rsidRPr="0042321E">
              <w:rPr>
                <w:rFonts w:cs="Arial"/>
                <w:szCs w:val="20"/>
              </w:rPr>
              <w:t xml:space="preserve">Podjetju </w:t>
            </w:r>
            <w:r w:rsidRPr="0042321E">
              <w:rPr>
                <w:rFonts w:cs="Arial"/>
                <w:szCs w:val="20"/>
              </w:rPr>
              <w:t xml:space="preserve">BASF </w:t>
            </w:r>
            <w:r w:rsidR="00F14017" w:rsidRPr="0042321E">
              <w:rPr>
                <w:rFonts w:cs="Arial"/>
                <w:szCs w:val="20"/>
              </w:rPr>
              <w:t xml:space="preserve">je bil 2. marca 2010 odobren </w:t>
            </w:r>
            <w:r w:rsidRPr="0042321E">
              <w:rPr>
                <w:rFonts w:cs="Arial"/>
                <w:szCs w:val="20"/>
              </w:rPr>
              <w:t xml:space="preserve">gensko spremenjeni škrobni krompir </w:t>
            </w:r>
            <w:proofErr w:type="spellStart"/>
            <w:r w:rsidRPr="0042321E">
              <w:rPr>
                <w:rFonts w:cs="Arial"/>
                <w:szCs w:val="20"/>
              </w:rPr>
              <w:t>Amflora</w:t>
            </w:r>
            <w:proofErr w:type="spellEnd"/>
            <w:r w:rsidRPr="0042321E">
              <w:rPr>
                <w:rFonts w:cs="Arial"/>
                <w:szCs w:val="20"/>
              </w:rPr>
              <w:t xml:space="preserve">, </w:t>
            </w:r>
            <w:r w:rsidR="00F14017" w:rsidRPr="0042321E">
              <w:rPr>
                <w:rFonts w:cs="Arial"/>
                <w:szCs w:val="20"/>
              </w:rPr>
              <w:t>a</w:t>
            </w:r>
            <w:r w:rsidR="008971AD" w:rsidRPr="0042321E">
              <w:rPr>
                <w:rFonts w:cs="Arial"/>
                <w:szCs w:val="20"/>
              </w:rPr>
              <w:t xml:space="preserve"> </w:t>
            </w:r>
            <w:r w:rsidRPr="0042321E">
              <w:rPr>
                <w:rFonts w:cs="Arial"/>
                <w:szCs w:val="20"/>
              </w:rPr>
              <w:t>odobritev je bila umaknjena decembra 2013</w:t>
            </w:r>
            <w:r w:rsidR="00F14017" w:rsidRPr="0042321E">
              <w:rPr>
                <w:rFonts w:cs="Arial"/>
                <w:szCs w:val="20"/>
              </w:rPr>
              <w:t xml:space="preserve"> po</w:t>
            </w:r>
            <w:r w:rsidRPr="0042321E">
              <w:rPr>
                <w:rFonts w:cs="Arial"/>
                <w:szCs w:val="20"/>
              </w:rPr>
              <w:t xml:space="preserve"> </w:t>
            </w:r>
            <w:r w:rsidR="00F14017" w:rsidRPr="0042321E">
              <w:rPr>
                <w:rFonts w:cs="Arial"/>
                <w:szCs w:val="20"/>
              </w:rPr>
              <w:t xml:space="preserve">odločitvi </w:t>
            </w:r>
            <w:r w:rsidR="00297024" w:rsidRPr="0042321E">
              <w:rPr>
                <w:rFonts w:cs="Arial"/>
                <w:szCs w:val="20"/>
              </w:rPr>
              <w:t>S</w:t>
            </w:r>
            <w:r w:rsidRPr="0042321E">
              <w:rPr>
                <w:rFonts w:cs="Arial"/>
                <w:szCs w:val="20"/>
              </w:rPr>
              <w:t>odišč</w:t>
            </w:r>
            <w:r w:rsidR="00F14017" w:rsidRPr="0042321E">
              <w:rPr>
                <w:rFonts w:cs="Arial"/>
                <w:szCs w:val="20"/>
              </w:rPr>
              <w:t>a</w:t>
            </w:r>
            <w:r w:rsidRPr="0042321E">
              <w:rPr>
                <w:rFonts w:cs="Arial"/>
                <w:szCs w:val="20"/>
              </w:rPr>
              <w:t xml:space="preserve"> EU zaradi napake v postopku odobritve. Takrat se je površina posajenega krompirja </w:t>
            </w:r>
            <w:r w:rsidR="00F14017" w:rsidRPr="0042321E">
              <w:rPr>
                <w:rFonts w:cs="Arial"/>
                <w:szCs w:val="20"/>
              </w:rPr>
              <w:t xml:space="preserve">s </w:t>
            </w:r>
            <w:r w:rsidRPr="0042321E">
              <w:rPr>
                <w:rFonts w:cs="Arial"/>
                <w:szCs w:val="20"/>
              </w:rPr>
              <w:t>15 ha v letu 2010 in zmanjšala na 2 ha v letu 2011.</w:t>
            </w:r>
          </w:p>
          <w:p w:rsidR="000033C7" w:rsidRPr="0042321E" w:rsidRDefault="000033C7" w:rsidP="00612570">
            <w:pPr>
              <w:jc w:val="both"/>
              <w:rPr>
                <w:rFonts w:cs="Arial"/>
                <w:szCs w:val="20"/>
              </w:rPr>
            </w:pPr>
          </w:p>
          <w:p w:rsidR="000033C7" w:rsidRPr="0042321E" w:rsidRDefault="000033C7" w:rsidP="00612570">
            <w:pPr>
              <w:jc w:val="both"/>
              <w:rPr>
                <w:rFonts w:cs="Arial"/>
                <w:szCs w:val="20"/>
              </w:rPr>
            </w:pPr>
            <w:r w:rsidRPr="0042321E">
              <w:rPr>
                <w:rFonts w:cs="Arial"/>
                <w:szCs w:val="20"/>
              </w:rPr>
              <w:t>Na podlagi nemškega biotehnološka zakona iz maja 2008 lahko proizvajalci označujejo svoje proizvode</w:t>
            </w:r>
            <w:r w:rsidR="00F14017" w:rsidRPr="0042321E">
              <w:rPr>
                <w:rFonts w:cs="Arial"/>
                <w:szCs w:val="20"/>
              </w:rPr>
              <w:t>, ki so</w:t>
            </w:r>
            <w:r w:rsidR="008971AD" w:rsidRPr="0042321E">
              <w:rPr>
                <w:rFonts w:cs="Arial"/>
                <w:szCs w:val="20"/>
              </w:rPr>
              <w:t xml:space="preserve"> </w:t>
            </w:r>
            <w:r w:rsidRPr="0042321E">
              <w:rPr>
                <w:rFonts w:cs="Arial"/>
                <w:szCs w:val="20"/>
              </w:rPr>
              <w:t xml:space="preserve">brez GSO. Etiketa </w:t>
            </w:r>
            <w:r w:rsidR="00F14017" w:rsidRPr="0042321E">
              <w:rPr>
                <w:rFonts w:cs="Arial"/>
                <w:szCs w:val="20"/>
              </w:rPr>
              <w:t>»</w:t>
            </w:r>
            <w:r w:rsidRPr="0042321E">
              <w:rPr>
                <w:rFonts w:cs="Arial"/>
                <w:szCs w:val="20"/>
              </w:rPr>
              <w:t>brez GSO</w:t>
            </w:r>
            <w:r w:rsidR="00F14017" w:rsidRPr="0042321E">
              <w:rPr>
                <w:rFonts w:cs="Arial"/>
                <w:szCs w:val="20"/>
              </w:rPr>
              <w:t>«</w:t>
            </w:r>
            <w:r w:rsidRPr="0042321E">
              <w:rPr>
                <w:rFonts w:cs="Arial"/>
                <w:szCs w:val="20"/>
              </w:rPr>
              <w:t xml:space="preserve"> (</w:t>
            </w:r>
            <w:r w:rsidR="00FD1A08" w:rsidRPr="0042321E">
              <w:rPr>
                <w:rFonts w:cs="Arial"/>
                <w:szCs w:val="20"/>
              </w:rPr>
              <w:t>»</w:t>
            </w:r>
            <w:proofErr w:type="spellStart"/>
            <w:r w:rsidRPr="0042321E">
              <w:rPr>
                <w:rFonts w:cs="Arial"/>
                <w:szCs w:val="20"/>
              </w:rPr>
              <w:t>ohne</w:t>
            </w:r>
            <w:proofErr w:type="spellEnd"/>
            <w:r w:rsidRPr="0042321E">
              <w:rPr>
                <w:rFonts w:cs="Arial"/>
                <w:szCs w:val="20"/>
              </w:rPr>
              <w:t xml:space="preserve"> </w:t>
            </w:r>
            <w:proofErr w:type="spellStart"/>
            <w:r w:rsidRPr="0042321E">
              <w:rPr>
                <w:rFonts w:cs="Arial"/>
                <w:szCs w:val="20"/>
              </w:rPr>
              <w:t>Gentechnik</w:t>
            </w:r>
            <w:proofErr w:type="spellEnd"/>
            <w:r w:rsidR="00FD1A08" w:rsidRPr="0042321E">
              <w:rPr>
                <w:rFonts w:cs="Arial"/>
                <w:szCs w:val="20"/>
              </w:rPr>
              <w:t>«</w:t>
            </w:r>
            <w:r w:rsidRPr="0042321E">
              <w:rPr>
                <w:rFonts w:cs="Arial"/>
                <w:szCs w:val="20"/>
              </w:rPr>
              <w:t xml:space="preserve">) </w:t>
            </w:r>
            <w:r w:rsidR="00F14017" w:rsidRPr="0042321E">
              <w:rPr>
                <w:rFonts w:cs="Arial"/>
                <w:szCs w:val="20"/>
              </w:rPr>
              <w:t xml:space="preserve">velja </w:t>
            </w:r>
            <w:r w:rsidRPr="0042321E">
              <w:rPr>
                <w:rFonts w:cs="Arial"/>
                <w:szCs w:val="20"/>
              </w:rPr>
              <w:t>za živalske proizvode (meso, jajca in mlečni izdelki), ki izvirajo iz živali, krmljenih brez G</w:t>
            </w:r>
            <w:r w:rsidR="00FD1A08" w:rsidRPr="0042321E">
              <w:rPr>
                <w:rFonts w:cs="Arial"/>
                <w:szCs w:val="20"/>
              </w:rPr>
              <w:t>S-</w:t>
            </w:r>
            <w:r w:rsidRPr="0042321E">
              <w:rPr>
                <w:rFonts w:cs="Arial"/>
                <w:szCs w:val="20"/>
              </w:rPr>
              <w:t>rastlin. Licenčni partnerj</w:t>
            </w:r>
            <w:r w:rsidR="00F14017" w:rsidRPr="0042321E">
              <w:rPr>
                <w:rFonts w:cs="Arial"/>
                <w:szCs w:val="20"/>
              </w:rPr>
              <w:t>i, ki</w:t>
            </w:r>
            <w:r w:rsidRPr="0042321E">
              <w:rPr>
                <w:rFonts w:cs="Arial"/>
                <w:szCs w:val="20"/>
              </w:rPr>
              <w:t xml:space="preserve"> se zavzemajo za proizvodnjo živil brez GSO</w:t>
            </w:r>
            <w:r w:rsidR="00F14017" w:rsidRPr="0042321E">
              <w:rPr>
                <w:rFonts w:cs="Arial"/>
                <w:szCs w:val="20"/>
              </w:rPr>
              <w:t>,</w:t>
            </w:r>
            <w:r w:rsidRPr="0042321E">
              <w:rPr>
                <w:rFonts w:cs="Arial"/>
                <w:szCs w:val="20"/>
              </w:rPr>
              <w:t xml:space="preserve"> so organizirani v združenje za</w:t>
            </w:r>
            <w:r w:rsidR="008971AD" w:rsidRPr="0042321E">
              <w:rPr>
                <w:rFonts w:cs="Arial"/>
                <w:szCs w:val="20"/>
              </w:rPr>
              <w:t xml:space="preserve"> </w:t>
            </w:r>
            <w:r w:rsidRPr="0042321E">
              <w:rPr>
                <w:rFonts w:cs="Arial"/>
                <w:szCs w:val="20"/>
              </w:rPr>
              <w:t>prehrano brez genskega inženir</w:t>
            </w:r>
            <w:r w:rsidR="00F14017" w:rsidRPr="0042321E">
              <w:rPr>
                <w:rFonts w:cs="Arial"/>
                <w:szCs w:val="20"/>
              </w:rPr>
              <w:t>stv</w:t>
            </w:r>
            <w:r w:rsidRPr="0042321E">
              <w:rPr>
                <w:rFonts w:cs="Arial"/>
                <w:szCs w:val="20"/>
              </w:rPr>
              <w:t>a (VLOG).</w:t>
            </w:r>
          </w:p>
          <w:p w:rsidR="000033C7" w:rsidRPr="0042321E" w:rsidRDefault="000033C7" w:rsidP="00612570">
            <w:pPr>
              <w:jc w:val="both"/>
              <w:rPr>
                <w:rFonts w:cs="Arial"/>
                <w:szCs w:val="20"/>
              </w:rPr>
            </w:pPr>
          </w:p>
          <w:p w:rsidR="000033C7" w:rsidRPr="0042321E" w:rsidRDefault="000033C7" w:rsidP="00612570">
            <w:pPr>
              <w:jc w:val="both"/>
              <w:rPr>
                <w:rFonts w:cs="Arial"/>
                <w:b/>
                <w:szCs w:val="20"/>
              </w:rPr>
            </w:pPr>
            <w:r w:rsidRPr="0042321E">
              <w:rPr>
                <w:rFonts w:cs="Arial"/>
                <w:b/>
                <w:szCs w:val="20"/>
              </w:rPr>
              <w:t>Republika Madžarska</w:t>
            </w:r>
          </w:p>
          <w:p w:rsidR="000033C7" w:rsidRPr="0042321E" w:rsidRDefault="000033C7" w:rsidP="00612570">
            <w:pPr>
              <w:jc w:val="both"/>
              <w:rPr>
                <w:rFonts w:cs="Arial"/>
                <w:szCs w:val="20"/>
              </w:rPr>
            </w:pPr>
          </w:p>
          <w:p w:rsidR="00377DC3" w:rsidRPr="0042321E" w:rsidRDefault="000033C7" w:rsidP="00612570">
            <w:pPr>
              <w:jc w:val="both"/>
              <w:rPr>
                <w:rFonts w:cs="Arial"/>
                <w:szCs w:val="20"/>
              </w:rPr>
            </w:pPr>
            <w:r w:rsidRPr="0042321E">
              <w:rPr>
                <w:rFonts w:cs="Arial"/>
                <w:szCs w:val="20"/>
              </w:rPr>
              <w:t xml:space="preserve">Na </w:t>
            </w:r>
            <w:r w:rsidR="00F14017" w:rsidRPr="0042321E">
              <w:rPr>
                <w:rFonts w:cs="Arial"/>
                <w:szCs w:val="20"/>
              </w:rPr>
              <w:t>držav</w:t>
            </w:r>
            <w:r w:rsidRPr="0042321E">
              <w:rPr>
                <w:rFonts w:cs="Arial"/>
                <w:szCs w:val="20"/>
              </w:rPr>
              <w:t xml:space="preserve">ni ravni je Madžarska januarja 2005 prepovedala gojenje koruze MON 810. V letu 2010 je prepovedala tudi krompir </w:t>
            </w:r>
            <w:proofErr w:type="spellStart"/>
            <w:r w:rsidRPr="0042321E">
              <w:rPr>
                <w:rFonts w:cs="Arial"/>
                <w:szCs w:val="20"/>
              </w:rPr>
              <w:t>Amflora</w:t>
            </w:r>
            <w:proofErr w:type="spellEnd"/>
            <w:r w:rsidR="00F14017" w:rsidRPr="0042321E">
              <w:rPr>
                <w:rFonts w:cs="Arial"/>
                <w:szCs w:val="20"/>
              </w:rPr>
              <w:t xml:space="preserve"> podjetja BASF</w:t>
            </w:r>
            <w:r w:rsidRPr="0042321E">
              <w:rPr>
                <w:rFonts w:cs="Arial"/>
                <w:szCs w:val="20"/>
              </w:rPr>
              <w:t xml:space="preserve"> in vložila tožbo na Sodišču </w:t>
            </w:r>
            <w:r w:rsidR="00297024" w:rsidRPr="0042321E">
              <w:rPr>
                <w:rFonts w:cs="Arial"/>
                <w:szCs w:val="20"/>
              </w:rPr>
              <w:t>EU</w:t>
            </w:r>
            <w:r w:rsidRPr="0042321E">
              <w:rPr>
                <w:rFonts w:cs="Arial"/>
                <w:szCs w:val="20"/>
              </w:rPr>
              <w:t xml:space="preserve"> proti njegovi odobritvi. V decembru 2013 </w:t>
            </w:r>
            <w:r w:rsidR="00297024" w:rsidRPr="0042321E">
              <w:rPr>
                <w:rFonts w:cs="Arial"/>
                <w:szCs w:val="20"/>
              </w:rPr>
              <w:t>je e</w:t>
            </w:r>
            <w:r w:rsidRPr="0042321E">
              <w:rPr>
                <w:rFonts w:cs="Arial"/>
                <w:szCs w:val="20"/>
              </w:rPr>
              <w:t xml:space="preserve">vropsko sodišče razsodilo proti Komisiji in razveljavilo dovoljenje </w:t>
            </w:r>
            <w:r w:rsidR="00297024" w:rsidRPr="0042321E">
              <w:rPr>
                <w:rFonts w:cs="Arial"/>
                <w:szCs w:val="20"/>
              </w:rPr>
              <w:t xml:space="preserve">za </w:t>
            </w:r>
            <w:r w:rsidRPr="0042321E">
              <w:rPr>
                <w:rFonts w:cs="Arial"/>
                <w:szCs w:val="20"/>
              </w:rPr>
              <w:t xml:space="preserve">krompir </w:t>
            </w:r>
            <w:proofErr w:type="spellStart"/>
            <w:r w:rsidRPr="0042321E">
              <w:rPr>
                <w:rFonts w:cs="Arial"/>
                <w:szCs w:val="20"/>
              </w:rPr>
              <w:t>Amflora</w:t>
            </w:r>
            <w:proofErr w:type="spellEnd"/>
            <w:r w:rsidRPr="0042321E">
              <w:rPr>
                <w:rFonts w:cs="Arial"/>
                <w:szCs w:val="20"/>
              </w:rPr>
              <w:t>.</w:t>
            </w:r>
            <w:r w:rsidR="00377DC3" w:rsidRPr="0042321E">
              <w:rPr>
                <w:rFonts w:cs="Arial"/>
                <w:szCs w:val="20"/>
              </w:rPr>
              <w:t xml:space="preserve"> </w:t>
            </w:r>
          </w:p>
          <w:p w:rsidR="00377DC3" w:rsidRPr="0042321E" w:rsidRDefault="00377DC3" w:rsidP="00612570">
            <w:pPr>
              <w:jc w:val="both"/>
              <w:rPr>
                <w:rFonts w:cs="Arial"/>
                <w:szCs w:val="20"/>
              </w:rPr>
            </w:pPr>
          </w:p>
          <w:p w:rsidR="00377DC3" w:rsidRPr="0042321E" w:rsidRDefault="000033C7" w:rsidP="00612570">
            <w:pPr>
              <w:jc w:val="both"/>
              <w:rPr>
                <w:rFonts w:cs="Arial"/>
                <w:szCs w:val="20"/>
              </w:rPr>
            </w:pPr>
            <w:r w:rsidRPr="0042321E">
              <w:rPr>
                <w:rFonts w:cs="Arial"/>
                <w:szCs w:val="20"/>
              </w:rPr>
              <w:t>Na regionalni ravni sta se že leta 2005 dve regij</w:t>
            </w:r>
            <w:r w:rsidR="00297024" w:rsidRPr="0042321E">
              <w:rPr>
                <w:rFonts w:cs="Arial"/>
                <w:szCs w:val="20"/>
              </w:rPr>
              <w:t>i</w:t>
            </w:r>
            <w:r w:rsidRPr="0042321E">
              <w:rPr>
                <w:rFonts w:cs="Arial"/>
                <w:szCs w:val="20"/>
              </w:rPr>
              <w:t xml:space="preserve"> </w:t>
            </w:r>
            <w:r w:rsidR="00297024" w:rsidRPr="0042321E">
              <w:rPr>
                <w:rFonts w:cs="Arial"/>
                <w:szCs w:val="20"/>
              </w:rPr>
              <w:t>izrekli za območji</w:t>
            </w:r>
            <w:r w:rsidRPr="0042321E">
              <w:rPr>
                <w:rFonts w:cs="Arial"/>
                <w:szCs w:val="20"/>
              </w:rPr>
              <w:t xml:space="preserve"> brez GSO</w:t>
            </w:r>
            <w:r w:rsidR="00297024" w:rsidRPr="0042321E">
              <w:rPr>
                <w:rFonts w:cs="Arial"/>
                <w:szCs w:val="20"/>
              </w:rPr>
              <w:t>,</w:t>
            </w:r>
            <w:r w:rsidRPr="0042321E">
              <w:rPr>
                <w:rFonts w:cs="Arial"/>
                <w:szCs w:val="20"/>
              </w:rPr>
              <w:t xml:space="preserve"> in sicer Južna in </w:t>
            </w:r>
            <w:r w:rsidR="00297024" w:rsidRPr="0042321E">
              <w:rPr>
                <w:rFonts w:cs="Arial"/>
                <w:szCs w:val="20"/>
              </w:rPr>
              <w:t>Z</w:t>
            </w:r>
            <w:r w:rsidRPr="0042321E">
              <w:rPr>
                <w:rFonts w:cs="Arial"/>
                <w:szCs w:val="20"/>
              </w:rPr>
              <w:t>ahodn</w:t>
            </w:r>
            <w:r w:rsidR="00297024" w:rsidRPr="0042321E">
              <w:rPr>
                <w:rFonts w:cs="Arial"/>
                <w:szCs w:val="20"/>
              </w:rPr>
              <w:t>a</w:t>
            </w:r>
            <w:r w:rsidRPr="0042321E">
              <w:rPr>
                <w:rFonts w:cs="Arial"/>
                <w:szCs w:val="20"/>
              </w:rPr>
              <w:t xml:space="preserve"> Donava. Pet okrožij je brez GSO</w:t>
            </w:r>
            <w:r w:rsidR="00297024" w:rsidRPr="0042321E">
              <w:rPr>
                <w:rFonts w:cs="Arial"/>
                <w:szCs w:val="20"/>
              </w:rPr>
              <w:t>,</w:t>
            </w:r>
            <w:r w:rsidRPr="0042321E">
              <w:rPr>
                <w:rFonts w:cs="Arial"/>
                <w:szCs w:val="20"/>
              </w:rPr>
              <w:t xml:space="preserve"> in sicer </w:t>
            </w:r>
            <w:proofErr w:type="spellStart"/>
            <w:r w:rsidRPr="0042321E">
              <w:rPr>
                <w:rFonts w:cs="Arial"/>
                <w:szCs w:val="20"/>
              </w:rPr>
              <w:t>Győr</w:t>
            </w:r>
            <w:proofErr w:type="spellEnd"/>
            <w:r w:rsidRPr="0042321E">
              <w:rPr>
                <w:rFonts w:cs="Arial"/>
                <w:szCs w:val="20"/>
              </w:rPr>
              <w:t>-</w:t>
            </w:r>
            <w:proofErr w:type="spellStart"/>
            <w:r w:rsidRPr="0042321E">
              <w:rPr>
                <w:rFonts w:cs="Arial"/>
                <w:szCs w:val="20"/>
              </w:rPr>
              <w:t>Moson</w:t>
            </w:r>
            <w:proofErr w:type="spellEnd"/>
            <w:r w:rsidRPr="0042321E">
              <w:rPr>
                <w:rFonts w:cs="Arial"/>
                <w:szCs w:val="20"/>
              </w:rPr>
              <w:t xml:space="preserve"> </w:t>
            </w:r>
            <w:proofErr w:type="spellStart"/>
            <w:r w:rsidRPr="0042321E">
              <w:rPr>
                <w:rFonts w:cs="Arial"/>
                <w:szCs w:val="20"/>
              </w:rPr>
              <w:t>Sopron</w:t>
            </w:r>
            <w:proofErr w:type="spellEnd"/>
            <w:r w:rsidRPr="0042321E">
              <w:rPr>
                <w:rFonts w:cs="Arial"/>
                <w:szCs w:val="20"/>
              </w:rPr>
              <w:t xml:space="preserve">, </w:t>
            </w:r>
            <w:proofErr w:type="spellStart"/>
            <w:r w:rsidRPr="0042321E">
              <w:rPr>
                <w:rFonts w:cs="Arial"/>
                <w:szCs w:val="20"/>
              </w:rPr>
              <w:t>Fejér</w:t>
            </w:r>
            <w:proofErr w:type="spellEnd"/>
            <w:r w:rsidRPr="0042321E">
              <w:rPr>
                <w:rFonts w:cs="Arial"/>
                <w:szCs w:val="20"/>
              </w:rPr>
              <w:t xml:space="preserve">, </w:t>
            </w:r>
            <w:proofErr w:type="spellStart"/>
            <w:r w:rsidRPr="0042321E">
              <w:rPr>
                <w:rFonts w:cs="Arial"/>
                <w:szCs w:val="20"/>
              </w:rPr>
              <w:t>Szabolcs</w:t>
            </w:r>
            <w:proofErr w:type="spellEnd"/>
            <w:r w:rsidRPr="0042321E">
              <w:rPr>
                <w:rFonts w:cs="Arial"/>
                <w:szCs w:val="20"/>
              </w:rPr>
              <w:t>-</w:t>
            </w:r>
            <w:proofErr w:type="spellStart"/>
            <w:r w:rsidRPr="0042321E">
              <w:rPr>
                <w:rFonts w:cs="Arial"/>
                <w:szCs w:val="20"/>
              </w:rPr>
              <w:t>Szatmár</w:t>
            </w:r>
            <w:proofErr w:type="spellEnd"/>
            <w:r w:rsidRPr="0042321E">
              <w:rPr>
                <w:rFonts w:cs="Arial"/>
                <w:szCs w:val="20"/>
              </w:rPr>
              <w:t>-</w:t>
            </w:r>
            <w:proofErr w:type="spellStart"/>
            <w:r w:rsidRPr="0042321E">
              <w:rPr>
                <w:rFonts w:cs="Arial"/>
                <w:szCs w:val="20"/>
              </w:rPr>
              <w:t>Bereg</w:t>
            </w:r>
            <w:proofErr w:type="spellEnd"/>
            <w:r w:rsidRPr="0042321E">
              <w:rPr>
                <w:rFonts w:cs="Arial"/>
                <w:szCs w:val="20"/>
              </w:rPr>
              <w:t xml:space="preserve">, </w:t>
            </w:r>
            <w:proofErr w:type="spellStart"/>
            <w:r w:rsidRPr="0042321E">
              <w:rPr>
                <w:rFonts w:cs="Arial"/>
                <w:szCs w:val="20"/>
              </w:rPr>
              <w:t>Hajdú</w:t>
            </w:r>
            <w:proofErr w:type="spellEnd"/>
            <w:r w:rsidRPr="0042321E">
              <w:rPr>
                <w:rFonts w:cs="Arial"/>
                <w:szCs w:val="20"/>
              </w:rPr>
              <w:t xml:space="preserve">-Bihar in </w:t>
            </w:r>
            <w:proofErr w:type="spellStart"/>
            <w:r w:rsidRPr="0042321E">
              <w:rPr>
                <w:rFonts w:cs="Arial"/>
                <w:szCs w:val="20"/>
              </w:rPr>
              <w:t>Bács</w:t>
            </w:r>
            <w:proofErr w:type="spellEnd"/>
            <w:r w:rsidRPr="0042321E">
              <w:rPr>
                <w:rFonts w:cs="Arial"/>
                <w:szCs w:val="20"/>
              </w:rPr>
              <w:t>-</w:t>
            </w:r>
            <w:proofErr w:type="spellStart"/>
            <w:r w:rsidRPr="0042321E">
              <w:rPr>
                <w:rFonts w:cs="Arial"/>
                <w:szCs w:val="20"/>
              </w:rPr>
              <w:t>Kiskun</w:t>
            </w:r>
            <w:proofErr w:type="spellEnd"/>
            <w:r w:rsidRPr="0042321E">
              <w:rPr>
                <w:rFonts w:cs="Arial"/>
                <w:szCs w:val="20"/>
              </w:rPr>
              <w:t>, ki je e</w:t>
            </w:r>
            <w:r w:rsidR="00297024" w:rsidRPr="0042321E">
              <w:rPr>
                <w:rFonts w:cs="Arial"/>
                <w:szCs w:val="20"/>
              </w:rPr>
              <w:t>no</w:t>
            </w:r>
            <w:r w:rsidRPr="0042321E">
              <w:rPr>
                <w:rFonts w:cs="Arial"/>
                <w:szCs w:val="20"/>
              </w:rPr>
              <w:t xml:space="preserve"> največjih območ</w:t>
            </w:r>
            <w:r w:rsidR="00297024" w:rsidRPr="0042321E">
              <w:rPr>
                <w:rFonts w:cs="Arial"/>
                <w:szCs w:val="20"/>
              </w:rPr>
              <w:t>i</w:t>
            </w:r>
            <w:r w:rsidRPr="0042321E">
              <w:rPr>
                <w:rFonts w:cs="Arial"/>
                <w:szCs w:val="20"/>
              </w:rPr>
              <w:t>j za proizvodnjo zrnja na Madžarskem.</w:t>
            </w:r>
          </w:p>
          <w:p w:rsidR="00377DC3" w:rsidRPr="0042321E" w:rsidRDefault="00377DC3" w:rsidP="00612570">
            <w:pPr>
              <w:jc w:val="both"/>
              <w:rPr>
                <w:rFonts w:cs="Arial"/>
                <w:szCs w:val="20"/>
              </w:rPr>
            </w:pPr>
          </w:p>
          <w:p w:rsidR="00377DC3" w:rsidRPr="0042321E" w:rsidRDefault="000033C7" w:rsidP="00612570">
            <w:pPr>
              <w:jc w:val="both"/>
              <w:rPr>
                <w:rFonts w:cs="Arial"/>
                <w:szCs w:val="20"/>
              </w:rPr>
            </w:pPr>
            <w:r w:rsidRPr="0042321E">
              <w:rPr>
                <w:rFonts w:cs="Arial"/>
                <w:szCs w:val="20"/>
              </w:rPr>
              <w:t xml:space="preserve">Na lokalni ravni obstaja 88 občin brez GSO, ki se ukvarjajo </w:t>
            </w:r>
            <w:r w:rsidR="00297024" w:rsidRPr="0042321E">
              <w:rPr>
                <w:rFonts w:cs="Arial"/>
                <w:szCs w:val="20"/>
              </w:rPr>
              <w:t xml:space="preserve">z </w:t>
            </w:r>
            <w:r w:rsidRPr="0042321E">
              <w:rPr>
                <w:rFonts w:cs="Arial"/>
                <w:szCs w:val="20"/>
              </w:rPr>
              <w:t>razglasitvi</w:t>
            </w:r>
            <w:r w:rsidR="00297024" w:rsidRPr="0042321E">
              <w:rPr>
                <w:rFonts w:cs="Arial"/>
                <w:szCs w:val="20"/>
              </w:rPr>
              <w:t>jo</w:t>
            </w:r>
            <w:r w:rsidRPr="0042321E">
              <w:rPr>
                <w:rFonts w:cs="Arial"/>
                <w:szCs w:val="20"/>
              </w:rPr>
              <w:t xml:space="preserve"> </w:t>
            </w:r>
            <w:r w:rsidR="00297024" w:rsidRPr="0042321E">
              <w:rPr>
                <w:rFonts w:cs="Arial"/>
                <w:szCs w:val="20"/>
              </w:rPr>
              <w:t>svoj</w:t>
            </w:r>
            <w:r w:rsidRPr="0042321E">
              <w:rPr>
                <w:rFonts w:cs="Arial"/>
                <w:szCs w:val="20"/>
              </w:rPr>
              <w:t>e</w:t>
            </w:r>
            <w:r w:rsidR="00297024" w:rsidRPr="0042321E">
              <w:rPr>
                <w:rFonts w:cs="Arial"/>
                <w:szCs w:val="20"/>
              </w:rPr>
              <w:t>ga</w:t>
            </w:r>
            <w:r w:rsidRPr="0042321E">
              <w:rPr>
                <w:rFonts w:cs="Arial"/>
                <w:szCs w:val="20"/>
              </w:rPr>
              <w:t xml:space="preserve"> ozemlj</w:t>
            </w:r>
            <w:r w:rsidR="00297024" w:rsidRPr="0042321E">
              <w:rPr>
                <w:rFonts w:cs="Arial"/>
                <w:szCs w:val="20"/>
              </w:rPr>
              <w:t>a za</w:t>
            </w:r>
            <w:r w:rsidRPr="0042321E">
              <w:rPr>
                <w:rFonts w:cs="Arial"/>
                <w:szCs w:val="20"/>
              </w:rPr>
              <w:t xml:space="preserve"> območje brez GSO</w:t>
            </w:r>
            <w:r w:rsidR="00297024" w:rsidRPr="0042321E">
              <w:rPr>
                <w:rFonts w:cs="Arial"/>
                <w:szCs w:val="20"/>
              </w:rPr>
              <w:t>,</w:t>
            </w:r>
            <w:r w:rsidRPr="0042321E">
              <w:rPr>
                <w:rFonts w:cs="Arial"/>
                <w:szCs w:val="20"/>
              </w:rPr>
              <w:t xml:space="preserve"> </w:t>
            </w:r>
            <w:r w:rsidR="00297024" w:rsidRPr="0042321E">
              <w:rPr>
                <w:rFonts w:cs="Arial"/>
                <w:szCs w:val="20"/>
              </w:rPr>
              <w:t xml:space="preserve">s </w:t>
            </w:r>
            <w:r w:rsidRPr="0042321E">
              <w:rPr>
                <w:rFonts w:cs="Arial"/>
                <w:szCs w:val="20"/>
              </w:rPr>
              <w:t>politik</w:t>
            </w:r>
            <w:r w:rsidR="00297024" w:rsidRPr="0042321E">
              <w:rPr>
                <w:rFonts w:cs="Arial"/>
                <w:szCs w:val="20"/>
              </w:rPr>
              <w:t>o</w:t>
            </w:r>
            <w:r w:rsidRPr="0042321E">
              <w:rPr>
                <w:rFonts w:cs="Arial"/>
                <w:szCs w:val="20"/>
              </w:rPr>
              <w:t xml:space="preserve"> brez </w:t>
            </w:r>
            <w:r w:rsidR="00DD533F">
              <w:rPr>
                <w:rFonts w:cs="Arial"/>
                <w:szCs w:val="20"/>
              </w:rPr>
              <w:t>GSO</w:t>
            </w:r>
            <w:r w:rsidRPr="0042321E">
              <w:rPr>
                <w:rFonts w:cs="Arial"/>
                <w:szCs w:val="20"/>
              </w:rPr>
              <w:t xml:space="preserve"> </w:t>
            </w:r>
            <w:r w:rsidR="00297024" w:rsidRPr="0042321E">
              <w:rPr>
                <w:rFonts w:cs="Arial"/>
                <w:szCs w:val="20"/>
              </w:rPr>
              <w:t xml:space="preserve">pri </w:t>
            </w:r>
            <w:r w:rsidRPr="0042321E">
              <w:rPr>
                <w:rFonts w:cs="Arial"/>
                <w:szCs w:val="20"/>
              </w:rPr>
              <w:t xml:space="preserve">svojih </w:t>
            </w:r>
            <w:r w:rsidR="00297024" w:rsidRPr="0042321E">
              <w:rPr>
                <w:rFonts w:cs="Arial"/>
                <w:szCs w:val="20"/>
              </w:rPr>
              <w:t>dejavnostih</w:t>
            </w:r>
            <w:r w:rsidRPr="0042321E">
              <w:rPr>
                <w:rFonts w:cs="Arial"/>
                <w:szCs w:val="20"/>
              </w:rPr>
              <w:t xml:space="preserve"> ali z izboljšanje</w:t>
            </w:r>
            <w:r w:rsidR="00297024" w:rsidRPr="0042321E">
              <w:rPr>
                <w:rFonts w:cs="Arial"/>
                <w:szCs w:val="20"/>
              </w:rPr>
              <w:t>m</w:t>
            </w:r>
            <w:r w:rsidRPr="0042321E">
              <w:rPr>
                <w:rFonts w:cs="Arial"/>
                <w:szCs w:val="20"/>
              </w:rPr>
              <w:t xml:space="preserve"> in podporo kmetijstv</w:t>
            </w:r>
            <w:r w:rsidR="00297024" w:rsidRPr="0042321E">
              <w:rPr>
                <w:rFonts w:cs="Arial"/>
                <w:szCs w:val="20"/>
              </w:rPr>
              <w:t>u brez GSO</w:t>
            </w:r>
            <w:r w:rsidRPr="0042321E">
              <w:rPr>
                <w:rFonts w:cs="Arial"/>
                <w:szCs w:val="20"/>
              </w:rPr>
              <w:t xml:space="preserve"> </w:t>
            </w:r>
            <w:r w:rsidR="00297024" w:rsidRPr="0042321E">
              <w:rPr>
                <w:rFonts w:cs="Arial"/>
                <w:szCs w:val="20"/>
              </w:rPr>
              <w:t xml:space="preserve">na </w:t>
            </w:r>
            <w:r w:rsidRPr="0042321E">
              <w:rPr>
                <w:rFonts w:cs="Arial"/>
                <w:szCs w:val="20"/>
              </w:rPr>
              <w:t>vse mo</w:t>
            </w:r>
            <w:r w:rsidR="00297024" w:rsidRPr="0042321E">
              <w:rPr>
                <w:rFonts w:cs="Arial"/>
                <w:szCs w:val="20"/>
              </w:rPr>
              <w:t>goče</w:t>
            </w:r>
            <w:r w:rsidRPr="0042321E">
              <w:rPr>
                <w:rFonts w:cs="Arial"/>
                <w:szCs w:val="20"/>
              </w:rPr>
              <w:t xml:space="preserve"> način</w:t>
            </w:r>
            <w:r w:rsidR="00297024" w:rsidRPr="0042321E">
              <w:rPr>
                <w:rFonts w:cs="Arial"/>
                <w:szCs w:val="20"/>
              </w:rPr>
              <w:t>e</w:t>
            </w:r>
            <w:r w:rsidRPr="0042321E">
              <w:rPr>
                <w:rFonts w:cs="Arial"/>
                <w:szCs w:val="20"/>
              </w:rPr>
              <w:t xml:space="preserve">. Prav tako se je </w:t>
            </w:r>
            <w:r w:rsidR="00297024" w:rsidRPr="0042321E">
              <w:rPr>
                <w:rFonts w:cs="Arial"/>
                <w:szCs w:val="20"/>
              </w:rPr>
              <w:t xml:space="preserve">izrekla za območje brez GSO </w:t>
            </w:r>
            <w:r w:rsidRPr="0042321E">
              <w:rPr>
                <w:rFonts w:cs="Arial"/>
                <w:szCs w:val="20"/>
              </w:rPr>
              <w:t>majhna regija</w:t>
            </w:r>
            <w:r w:rsidR="008971AD" w:rsidRPr="0042321E">
              <w:rPr>
                <w:rFonts w:cs="Arial"/>
                <w:szCs w:val="20"/>
              </w:rPr>
              <w:t xml:space="preserve"> </w:t>
            </w:r>
            <w:proofErr w:type="spellStart"/>
            <w:r w:rsidRPr="0042321E">
              <w:rPr>
                <w:rFonts w:cs="Arial"/>
                <w:szCs w:val="20"/>
              </w:rPr>
              <w:t>Galga</w:t>
            </w:r>
            <w:proofErr w:type="spellEnd"/>
            <w:r w:rsidRPr="0042321E">
              <w:rPr>
                <w:rFonts w:cs="Arial"/>
                <w:szCs w:val="20"/>
              </w:rPr>
              <w:t>-</w:t>
            </w:r>
            <w:proofErr w:type="spellStart"/>
            <w:r w:rsidRPr="0042321E">
              <w:rPr>
                <w:rFonts w:cs="Arial"/>
                <w:szCs w:val="20"/>
              </w:rPr>
              <w:t>menti</w:t>
            </w:r>
            <w:proofErr w:type="spellEnd"/>
            <w:r w:rsidRPr="0042321E">
              <w:rPr>
                <w:rFonts w:cs="Arial"/>
                <w:szCs w:val="20"/>
              </w:rPr>
              <w:t>, ki j</w:t>
            </w:r>
            <w:r w:rsidR="00297024" w:rsidRPr="0042321E">
              <w:rPr>
                <w:rFonts w:cs="Arial"/>
                <w:szCs w:val="20"/>
              </w:rPr>
              <w:t>o</w:t>
            </w:r>
            <w:r w:rsidRPr="0042321E">
              <w:rPr>
                <w:rFonts w:cs="Arial"/>
                <w:szCs w:val="20"/>
              </w:rPr>
              <w:t xml:space="preserve"> sestavlj</w:t>
            </w:r>
            <w:r w:rsidR="00297024" w:rsidRPr="0042321E">
              <w:rPr>
                <w:rFonts w:cs="Arial"/>
                <w:szCs w:val="20"/>
              </w:rPr>
              <w:t>a</w:t>
            </w:r>
            <w:r w:rsidRPr="0042321E">
              <w:rPr>
                <w:rFonts w:cs="Arial"/>
                <w:szCs w:val="20"/>
              </w:rPr>
              <w:t xml:space="preserve"> 18 občin.</w:t>
            </w:r>
          </w:p>
          <w:p w:rsidR="000033C7" w:rsidRPr="0042321E" w:rsidRDefault="000033C7" w:rsidP="00612570">
            <w:pPr>
              <w:jc w:val="both"/>
              <w:rPr>
                <w:rStyle w:val="hps"/>
                <w:rFonts w:cs="Arial"/>
                <w:szCs w:val="20"/>
              </w:rPr>
            </w:pPr>
          </w:p>
          <w:p w:rsidR="000033C7" w:rsidRPr="0042321E" w:rsidRDefault="000033C7" w:rsidP="00612570">
            <w:pPr>
              <w:jc w:val="both"/>
              <w:rPr>
                <w:rStyle w:val="hps"/>
                <w:rFonts w:cs="Arial"/>
                <w:b/>
                <w:szCs w:val="20"/>
              </w:rPr>
            </w:pPr>
            <w:r w:rsidRPr="0042321E">
              <w:rPr>
                <w:rStyle w:val="hps"/>
                <w:rFonts w:cs="Arial"/>
                <w:b/>
                <w:szCs w:val="20"/>
              </w:rPr>
              <w:t>Republika Avstrija</w:t>
            </w:r>
          </w:p>
          <w:p w:rsidR="000033C7" w:rsidRPr="0042321E" w:rsidRDefault="000033C7" w:rsidP="00612570">
            <w:pPr>
              <w:jc w:val="both"/>
              <w:rPr>
                <w:rStyle w:val="hps"/>
                <w:rFonts w:cs="Arial"/>
                <w:szCs w:val="20"/>
              </w:rPr>
            </w:pPr>
          </w:p>
          <w:p w:rsidR="00377DC3" w:rsidRPr="0042321E" w:rsidRDefault="000033C7" w:rsidP="00612570">
            <w:pPr>
              <w:jc w:val="both"/>
              <w:rPr>
                <w:rFonts w:cs="Arial"/>
                <w:szCs w:val="20"/>
              </w:rPr>
            </w:pPr>
            <w:r w:rsidRPr="0042321E">
              <w:rPr>
                <w:rStyle w:val="hps"/>
                <w:rFonts w:cs="Arial"/>
                <w:szCs w:val="20"/>
              </w:rPr>
              <w:t xml:space="preserve">Na </w:t>
            </w:r>
            <w:r w:rsidR="00297024" w:rsidRPr="0042321E">
              <w:rPr>
                <w:rStyle w:val="hps"/>
                <w:rFonts w:cs="Arial"/>
                <w:szCs w:val="20"/>
              </w:rPr>
              <w:t>držav</w:t>
            </w:r>
            <w:r w:rsidRPr="0042321E">
              <w:rPr>
                <w:rStyle w:val="hps"/>
                <w:rFonts w:cs="Arial"/>
                <w:szCs w:val="20"/>
              </w:rPr>
              <w:t>ni ravni je Avstrija</w:t>
            </w:r>
            <w:r w:rsidRPr="0042321E">
              <w:rPr>
                <w:rFonts w:cs="Arial"/>
                <w:szCs w:val="20"/>
              </w:rPr>
              <w:t xml:space="preserve"> </w:t>
            </w:r>
            <w:r w:rsidR="00297024" w:rsidRPr="0042321E">
              <w:rPr>
                <w:rStyle w:val="hps"/>
                <w:rFonts w:cs="Arial"/>
                <w:szCs w:val="20"/>
              </w:rPr>
              <w:t>z letom 1999</w:t>
            </w:r>
            <w:r w:rsidR="00297024" w:rsidRPr="0042321E">
              <w:rPr>
                <w:rFonts w:cs="Arial"/>
                <w:szCs w:val="20"/>
              </w:rPr>
              <w:t xml:space="preserve"> </w:t>
            </w:r>
            <w:r w:rsidRPr="0042321E">
              <w:rPr>
                <w:rStyle w:val="hps"/>
                <w:rFonts w:cs="Arial"/>
                <w:szCs w:val="20"/>
              </w:rPr>
              <w:t>prepovedala</w:t>
            </w:r>
            <w:r w:rsidRPr="0042321E">
              <w:rPr>
                <w:rFonts w:cs="Arial"/>
                <w:szCs w:val="20"/>
              </w:rPr>
              <w:t xml:space="preserve"> pridelavo </w:t>
            </w:r>
            <w:r w:rsidR="00FD1A08" w:rsidRPr="0042321E">
              <w:rPr>
                <w:rFonts w:cs="Arial"/>
                <w:szCs w:val="20"/>
              </w:rPr>
              <w:t xml:space="preserve">gensko spremenjene </w:t>
            </w:r>
            <w:r w:rsidRPr="0042321E">
              <w:rPr>
                <w:rStyle w:val="hps"/>
                <w:rFonts w:cs="Arial"/>
                <w:szCs w:val="20"/>
              </w:rPr>
              <w:t>koruze</w:t>
            </w:r>
            <w:r w:rsidRPr="0042321E">
              <w:rPr>
                <w:rFonts w:cs="Arial"/>
                <w:szCs w:val="20"/>
              </w:rPr>
              <w:t xml:space="preserve"> </w:t>
            </w:r>
            <w:r w:rsidRPr="0042321E">
              <w:rPr>
                <w:rStyle w:val="hps"/>
                <w:rFonts w:cs="Arial"/>
                <w:szCs w:val="20"/>
              </w:rPr>
              <w:t>in</w:t>
            </w:r>
            <w:r w:rsidRPr="0042321E">
              <w:rPr>
                <w:rFonts w:cs="Arial"/>
                <w:szCs w:val="20"/>
              </w:rPr>
              <w:t xml:space="preserve"> </w:t>
            </w:r>
            <w:r w:rsidRPr="0042321E">
              <w:rPr>
                <w:rStyle w:val="hps"/>
                <w:rFonts w:cs="Arial"/>
                <w:szCs w:val="20"/>
              </w:rPr>
              <w:t>oljne ogrščice</w:t>
            </w:r>
            <w:r w:rsidRPr="0042321E">
              <w:rPr>
                <w:rFonts w:cs="Arial"/>
                <w:szCs w:val="20"/>
              </w:rPr>
              <w:t xml:space="preserve"> </w:t>
            </w:r>
            <w:r w:rsidRPr="0042321E">
              <w:rPr>
                <w:rStyle w:val="hps"/>
                <w:rFonts w:cs="Arial"/>
                <w:szCs w:val="20"/>
              </w:rPr>
              <w:t>s sklicevanjem na</w:t>
            </w:r>
            <w:r w:rsidRPr="0042321E">
              <w:rPr>
                <w:rFonts w:cs="Arial"/>
                <w:szCs w:val="20"/>
              </w:rPr>
              <w:t xml:space="preserve"> </w:t>
            </w:r>
            <w:r w:rsidRPr="0042321E">
              <w:rPr>
                <w:rStyle w:val="hps"/>
                <w:rFonts w:cs="Arial"/>
                <w:szCs w:val="20"/>
              </w:rPr>
              <w:t>Direktivo</w:t>
            </w:r>
            <w:r w:rsidRPr="0042321E">
              <w:rPr>
                <w:rFonts w:cs="Arial"/>
                <w:szCs w:val="20"/>
              </w:rPr>
              <w:t xml:space="preserve"> </w:t>
            </w:r>
            <w:r w:rsidRPr="0042321E">
              <w:rPr>
                <w:rStyle w:val="hps"/>
                <w:rFonts w:cs="Arial"/>
                <w:szCs w:val="20"/>
              </w:rPr>
              <w:t>90/220</w:t>
            </w:r>
            <w:r w:rsidR="008971AD" w:rsidRPr="0042321E">
              <w:rPr>
                <w:rFonts w:cs="Arial"/>
                <w:szCs w:val="20"/>
              </w:rPr>
              <w:t xml:space="preserve"> </w:t>
            </w:r>
            <w:r w:rsidR="00297024" w:rsidRPr="0042321E">
              <w:rPr>
                <w:rFonts w:cs="Arial"/>
                <w:szCs w:val="20"/>
              </w:rPr>
              <w:t xml:space="preserve">(16. </w:t>
            </w:r>
            <w:r w:rsidRPr="0042321E">
              <w:rPr>
                <w:rStyle w:val="hps"/>
                <w:rFonts w:cs="Arial"/>
                <w:szCs w:val="20"/>
              </w:rPr>
              <w:t>člen</w:t>
            </w:r>
            <w:r w:rsidR="00297024" w:rsidRPr="0042321E">
              <w:t>)</w:t>
            </w:r>
            <w:r w:rsidRPr="0042321E">
              <w:rPr>
                <w:rStyle w:val="hps"/>
                <w:rFonts w:cs="Arial"/>
                <w:szCs w:val="20"/>
              </w:rPr>
              <w:t>.</w:t>
            </w:r>
            <w:r w:rsidRPr="0042321E">
              <w:rPr>
                <w:rFonts w:cs="Arial"/>
                <w:szCs w:val="20"/>
              </w:rPr>
              <w:t xml:space="preserve"> </w:t>
            </w:r>
            <w:r w:rsidR="00DD533F">
              <w:rPr>
                <w:rFonts w:cs="Arial"/>
                <w:szCs w:val="20"/>
              </w:rPr>
              <w:t xml:space="preserve">Evropska </w:t>
            </w:r>
            <w:r w:rsidRPr="0042321E">
              <w:rPr>
                <w:rStyle w:val="hps"/>
                <w:rFonts w:cs="Arial"/>
                <w:szCs w:val="20"/>
              </w:rPr>
              <w:t>Komisija</w:t>
            </w:r>
            <w:r w:rsidRPr="0042321E">
              <w:rPr>
                <w:rFonts w:cs="Arial"/>
                <w:szCs w:val="20"/>
              </w:rPr>
              <w:t xml:space="preserve"> je </w:t>
            </w:r>
            <w:r w:rsidRPr="0042321E">
              <w:rPr>
                <w:rStyle w:val="hps"/>
                <w:rFonts w:cs="Arial"/>
                <w:szCs w:val="20"/>
              </w:rPr>
              <w:t>poskušala</w:t>
            </w:r>
            <w:r w:rsidRPr="0042321E">
              <w:rPr>
                <w:rFonts w:cs="Arial"/>
                <w:szCs w:val="20"/>
              </w:rPr>
              <w:t xml:space="preserve"> </w:t>
            </w:r>
            <w:r w:rsidRPr="0042321E">
              <w:rPr>
                <w:rStyle w:val="hps"/>
                <w:rFonts w:cs="Arial"/>
                <w:szCs w:val="20"/>
              </w:rPr>
              <w:t>preglasiti</w:t>
            </w:r>
            <w:r w:rsidRPr="0042321E">
              <w:rPr>
                <w:rFonts w:cs="Arial"/>
                <w:szCs w:val="20"/>
              </w:rPr>
              <w:t xml:space="preserve"> </w:t>
            </w:r>
            <w:r w:rsidRPr="0042321E">
              <w:rPr>
                <w:rStyle w:val="hps"/>
                <w:rFonts w:cs="Arial"/>
                <w:szCs w:val="20"/>
              </w:rPr>
              <w:t>avstrijski</w:t>
            </w:r>
            <w:r w:rsidRPr="0042321E">
              <w:rPr>
                <w:rFonts w:cs="Arial"/>
                <w:szCs w:val="20"/>
              </w:rPr>
              <w:t xml:space="preserve"> Odlok o </w:t>
            </w:r>
            <w:r w:rsidRPr="0042321E">
              <w:rPr>
                <w:rStyle w:val="hps"/>
                <w:rFonts w:cs="Arial"/>
                <w:szCs w:val="20"/>
              </w:rPr>
              <w:t>gensko</w:t>
            </w:r>
            <w:r w:rsidRPr="0042321E">
              <w:rPr>
                <w:rFonts w:cs="Arial"/>
                <w:szCs w:val="20"/>
              </w:rPr>
              <w:t xml:space="preserve"> </w:t>
            </w:r>
            <w:r w:rsidRPr="0042321E">
              <w:rPr>
                <w:rStyle w:val="hps"/>
                <w:rFonts w:cs="Arial"/>
                <w:szCs w:val="20"/>
              </w:rPr>
              <w:t>spremenjenih semenih</w:t>
            </w:r>
            <w:r w:rsidRPr="0042321E">
              <w:rPr>
                <w:rFonts w:cs="Arial"/>
                <w:szCs w:val="20"/>
              </w:rPr>
              <w:t xml:space="preserve">, </w:t>
            </w:r>
            <w:r w:rsidRPr="0042321E">
              <w:rPr>
                <w:rStyle w:val="hps"/>
                <w:rFonts w:cs="Arial"/>
                <w:szCs w:val="20"/>
              </w:rPr>
              <w:t>vendar</w:t>
            </w:r>
            <w:r w:rsidRPr="0042321E">
              <w:rPr>
                <w:rFonts w:cs="Arial"/>
                <w:szCs w:val="20"/>
              </w:rPr>
              <w:t xml:space="preserve"> so </w:t>
            </w:r>
            <w:r w:rsidRPr="0042321E">
              <w:rPr>
                <w:rStyle w:val="hps"/>
                <w:rFonts w:cs="Arial"/>
                <w:szCs w:val="20"/>
              </w:rPr>
              <w:t>države članice EU</w:t>
            </w:r>
            <w:r w:rsidRPr="0042321E">
              <w:rPr>
                <w:rFonts w:cs="Arial"/>
                <w:szCs w:val="20"/>
              </w:rPr>
              <w:t xml:space="preserve"> </w:t>
            </w:r>
            <w:r w:rsidRPr="0042321E">
              <w:rPr>
                <w:rFonts w:cs="Arial"/>
                <w:szCs w:val="20"/>
              </w:rPr>
              <w:lastRenderedPageBreak/>
              <w:t>dvakrat z</w:t>
            </w:r>
            <w:r w:rsidR="00A4735C" w:rsidRPr="0042321E">
              <w:rPr>
                <w:rFonts w:cs="Arial"/>
                <w:szCs w:val="20"/>
              </w:rPr>
              <w:t>a</w:t>
            </w:r>
            <w:r w:rsidRPr="0042321E">
              <w:rPr>
                <w:rFonts w:cs="Arial"/>
                <w:szCs w:val="20"/>
              </w:rPr>
              <w:t xml:space="preserve">vrnile </w:t>
            </w:r>
            <w:r w:rsidRPr="0042321E">
              <w:rPr>
                <w:rStyle w:val="hps"/>
                <w:rFonts w:cs="Arial"/>
                <w:szCs w:val="20"/>
              </w:rPr>
              <w:t>prepoved</w:t>
            </w:r>
            <w:r w:rsidRPr="0042321E">
              <w:rPr>
                <w:rFonts w:cs="Arial"/>
                <w:szCs w:val="20"/>
              </w:rPr>
              <w:t xml:space="preserve">, </w:t>
            </w:r>
            <w:r w:rsidRPr="0042321E">
              <w:rPr>
                <w:rStyle w:val="hps"/>
                <w:rFonts w:cs="Arial"/>
                <w:szCs w:val="20"/>
              </w:rPr>
              <w:t>tako da</w:t>
            </w:r>
            <w:r w:rsidRPr="0042321E">
              <w:rPr>
                <w:rFonts w:cs="Arial"/>
                <w:szCs w:val="20"/>
              </w:rPr>
              <w:t xml:space="preserve"> </w:t>
            </w:r>
            <w:r w:rsidRPr="0042321E">
              <w:rPr>
                <w:rStyle w:val="hps"/>
                <w:rFonts w:cs="Arial"/>
                <w:szCs w:val="20"/>
              </w:rPr>
              <w:t>Avstrija</w:t>
            </w:r>
            <w:r w:rsidRPr="0042321E">
              <w:rPr>
                <w:rFonts w:cs="Arial"/>
                <w:szCs w:val="20"/>
              </w:rPr>
              <w:t xml:space="preserve"> </w:t>
            </w:r>
            <w:r w:rsidRPr="0042321E">
              <w:rPr>
                <w:rStyle w:val="hps"/>
                <w:rFonts w:cs="Arial"/>
                <w:szCs w:val="20"/>
              </w:rPr>
              <w:t>ostaja</w:t>
            </w:r>
            <w:r w:rsidRPr="0042321E">
              <w:rPr>
                <w:rFonts w:cs="Arial"/>
                <w:szCs w:val="20"/>
              </w:rPr>
              <w:t xml:space="preserve"> </w:t>
            </w:r>
            <w:r w:rsidRPr="0042321E">
              <w:rPr>
                <w:rStyle w:val="hps"/>
                <w:rFonts w:cs="Arial"/>
                <w:szCs w:val="20"/>
              </w:rPr>
              <w:t>območje brez GSO</w:t>
            </w:r>
            <w:r w:rsidR="00377DC3" w:rsidRPr="0042321E">
              <w:rPr>
                <w:rFonts w:cs="Arial"/>
                <w:szCs w:val="20"/>
              </w:rPr>
              <w:t>.</w:t>
            </w:r>
          </w:p>
          <w:p w:rsidR="00377DC3" w:rsidRPr="0042321E" w:rsidRDefault="00377DC3" w:rsidP="00612570">
            <w:pPr>
              <w:jc w:val="both"/>
              <w:rPr>
                <w:rFonts w:cs="Arial"/>
                <w:szCs w:val="20"/>
              </w:rPr>
            </w:pPr>
          </w:p>
          <w:p w:rsidR="000033C7" w:rsidRPr="0042321E" w:rsidRDefault="000033C7" w:rsidP="00612570">
            <w:pPr>
              <w:jc w:val="both"/>
              <w:rPr>
                <w:rStyle w:val="hps"/>
                <w:rFonts w:cs="Arial"/>
                <w:szCs w:val="20"/>
              </w:rPr>
            </w:pPr>
            <w:r w:rsidRPr="0042321E">
              <w:rPr>
                <w:rFonts w:cs="Arial"/>
                <w:szCs w:val="20"/>
              </w:rPr>
              <w:t>Na re</w:t>
            </w:r>
            <w:r w:rsidRPr="0042321E">
              <w:rPr>
                <w:rStyle w:val="hps"/>
                <w:rFonts w:cs="Arial"/>
                <w:szCs w:val="20"/>
              </w:rPr>
              <w:t xml:space="preserve">gionalni ravni je vseh devet </w:t>
            </w:r>
            <w:r w:rsidR="00297024" w:rsidRPr="0042321E">
              <w:rPr>
                <w:rStyle w:val="hps"/>
                <w:rFonts w:cs="Arial"/>
                <w:szCs w:val="20"/>
              </w:rPr>
              <w:t>a</w:t>
            </w:r>
            <w:r w:rsidRPr="0042321E">
              <w:rPr>
                <w:rStyle w:val="hps"/>
                <w:rFonts w:cs="Arial"/>
                <w:szCs w:val="20"/>
              </w:rPr>
              <w:t>vstrijskih zveznih dežel</w:t>
            </w:r>
            <w:r w:rsidRPr="0042321E">
              <w:rPr>
                <w:rFonts w:cs="Arial"/>
                <w:szCs w:val="20"/>
              </w:rPr>
              <w:t xml:space="preserve"> </w:t>
            </w:r>
            <w:r w:rsidRPr="0042321E">
              <w:rPr>
                <w:rStyle w:val="hps"/>
                <w:rFonts w:cs="Arial"/>
                <w:szCs w:val="20"/>
              </w:rPr>
              <w:t>(</w:t>
            </w:r>
            <w:r w:rsidRPr="0042321E">
              <w:rPr>
                <w:rFonts w:cs="Arial"/>
                <w:szCs w:val="20"/>
              </w:rPr>
              <w:t xml:space="preserve">regij) </w:t>
            </w:r>
            <w:r w:rsidR="00F607DA" w:rsidRPr="0042321E">
              <w:rPr>
                <w:rStyle w:val="hps"/>
                <w:rFonts w:cs="Arial"/>
                <w:szCs w:val="20"/>
              </w:rPr>
              <w:t>razglasi</w:t>
            </w:r>
            <w:r w:rsidRPr="0042321E">
              <w:rPr>
                <w:rStyle w:val="hps"/>
                <w:rFonts w:cs="Arial"/>
                <w:szCs w:val="20"/>
              </w:rPr>
              <w:t>lo namero</w:t>
            </w:r>
            <w:r w:rsidRPr="0042321E">
              <w:rPr>
                <w:rFonts w:cs="Arial"/>
                <w:szCs w:val="20"/>
              </w:rPr>
              <w:t>, da ostane</w:t>
            </w:r>
            <w:r w:rsidR="00F607DA" w:rsidRPr="0042321E">
              <w:rPr>
                <w:rFonts w:cs="Arial"/>
                <w:szCs w:val="20"/>
              </w:rPr>
              <w:t>jo</w:t>
            </w:r>
            <w:r w:rsidRPr="0042321E">
              <w:rPr>
                <w:rFonts w:cs="Arial"/>
                <w:szCs w:val="20"/>
              </w:rPr>
              <w:t xml:space="preserve"> </w:t>
            </w:r>
            <w:r w:rsidR="00F607DA" w:rsidRPr="0042321E">
              <w:rPr>
                <w:rFonts w:cs="Arial"/>
                <w:szCs w:val="20"/>
              </w:rPr>
              <w:t xml:space="preserve">območja </w:t>
            </w:r>
            <w:r w:rsidRPr="0042321E">
              <w:rPr>
                <w:rStyle w:val="hps"/>
                <w:rFonts w:cs="Arial"/>
                <w:szCs w:val="20"/>
              </w:rPr>
              <w:t>brez GSO. Prav tako je več kot 100</w:t>
            </w:r>
            <w:r w:rsidRPr="0042321E">
              <w:rPr>
                <w:rFonts w:cs="Arial"/>
                <w:szCs w:val="20"/>
              </w:rPr>
              <w:t xml:space="preserve"> </w:t>
            </w:r>
            <w:r w:rsidRPr="0042321E">
              <w:rPr>
                <w:rStyle w:val="hps"/>
                <w:rFonts w:cs="Arial"/>
                <w:szCs w:val="20"/>
              </w:rPr>
              <w:t>občin</w:t>
            </w:r>
            <w:r w:rsidRPr="0042321E">
              <w:rPr>
                <w:rFonts w:cs="Arial"/>
                <w:szCs w:val="20"/>
              </w:rPr>
              <w:t xml:space="preserve"> </w:t>
            </w:r>
            <w:r w:rsidRPr="0042321E">
              <w:rPr>
                <w:rStyle w:val="hps"/>
                <w:rFonts w:cs="Arial"/>
                <w:szCs w:val="20"/>
              </w:rPr>
              <w:t>podpisalo</w:t>
            </w:r>
            <w:r w:rsidRPr="0042321E">
              <w:rPr>
                <w:rFonts w:cs="Arial"/>
                <w:szCs w:val="20"/>
              </w:rPr>
              <w:t xml:space="preserve"> </w:t>
            </w:r>
            <w:r w:rsidRPr="0042321E">
              <w:rPr>
                <w:rStyle w:val="hps"/>
                <w:rFonts w:cs="Arial"/>
                <w:szCs w:val="20"/>
              </w:rPr>
              <w:t>sklepe</w:t>
            </w:r>
            <w:r w:rsidRPr="0042321E">
              <w:rPr>
                <w:rFonts w:cs="Arial"/>
                <w:szCs w:val="20"/>
              </w:rPr>
              <w:t xml:space="preserve">, da ostanejo </w:t>
            </w:r>
            <w:r w:rsidR="00F607DA" w:rsidRPr="0042321E">
              <w:rPr>
                <w:rFonts w:cs="Arial"/>
                <w:szCs w:val="20"/>
              </w:rPr>
              <w:t xml:space="preserve">območja </w:t>
            </w:r>
            <w:r w:rsidRPr="0042321E">
              <w:rPr>
                <w:rStyle w:val="hps"/>
                <w:rFonts w:cs="Arial"/>
                <w:szCs w:val="20"/>
              </w:rPr>
              <w:t>brez GSO.</w:t>
            </w:r>
          </w:p>
          <w:p w:rsidR="000033C7" w:rsidRPr="0042321E" w:rsidRDefault="000033C7" w:rsidP="00612570">
            <w:pPr>
              <w:jc w:val="both"/>
              <w:rPr>
                <w:rStyle w:val="hps"/>
                <w:rFonts w:cs="Arial"/>
                <w:szCs w:val="20"/>
              </w:rPr>
            </w:pPr>
          </w:p>
          <w:p w:rsidR="000033C7" w:rsidRPr="0042321E" w:rsidRDefault="000033C7" w:rsidP="00612570">
            <w:pPr>
              <w:jc w:val="both"/>
              <w:rPr>
                <w:rFonts w:cs="Arial"/>
                <w:b/>
                <w:szCs w:val="20"/>
              </w:rPr>
            </w:pPr>
            <w:r w:rsidRPr="0042321E">
              <w:rPr>
                <w:rFonts w:cs="Arial"/>
                <w:b/>
                <w:szCs w:val="20"/>
              </w:rPr>
              <w:t>Republika Hrvaška</w:t>
            </w:r>
          </w:p>
          <w:p w:rsidR="000033C7" w:rsidRPr="0042321E" w:rsidRDefault="000033C7" w:rsidP="00612570">
            <w:pPr>
              <w:jc w:val="both"/>
              <w:rPr>
                <w:rStyle w:val="hps"/>
                <w:rFonts w:cs="Arial"/>
                <w:szCs w:val="20"/>
              </w:rPr>
            </w:pPr>
          </w:p>
          <w:p w:rsidR="000033C7" w:rsidRPr="0042321E" w:rsidRDefault="000033C7" w:rsidP="00612570">
            <w:pPr>
              <w:jc w:val="both"/>
              <w:rPr>
                <w:rStyle w:val="hps"/>
                <w:rFonts w:cs="Arial"/>
                <w:szCs w:val="20"/>
              </w:rPr>
            </w:pPr>
            <w:r w:rsidRPr="0042321E">
              <w:rPr>
                <w:rStyle w:val="hps"/>
                <w:rFonts w:cs="Arial"/>
                <w:szCs w:val="20"/>
              </w:rPr>
              <w:t xml:space="preserve">V </w:t>
            </w:r>
            <w:r w:rsidR="00297024" w:rsidRPr="0042321E">
              <w:rPr>
                <w:rStyle w:val="hps"/>
                <w:rFonts w:cs="Arial"/>
                <w:szCs w:val="20"/>
              </w:rPr>
              <w:t>R</w:t>
            </w:r>
            <w:r w:rsidRPr="0042321E">
              <w:rPr>
                <w:rStyle w:val="hps"/>
                <w:rFonts w:cs="Arial"/>
                <w:szCs w:val="20"/>
              </w:rPr>
              <w:t>epubliki Hrvaški se je vseh 21 županij odloči</w:t>
            </w:r>
            <w:r w:rsidR="00F607DA" w:rsidRPr="0042321E">
              <w:rPr>
                <w:rStyle w:val="hps"/>
                <w:rFonts w:cs="Arial"/>
                <w:szCs w:val="20"/>
              </w:rPr>
              <w:t>lo</w:t>
            </w:r>
            <w:r w:rsidRPr="0042321E">
              <w:rPr>
                <w:rStyle w:val="hps"/>
                <w:rFonts w:cs="Arial"/>
                <w:szCs w:val="20"/>
              </w:rPr>
              <w:t xml:space="preserve">, da želijo biti območja brez GSO. </w:t>
            </w:r>
          </w:p>
          <w:p w:rsidR="00BB5D73" w:rsidRPr="0042321E" w:rsidRDefault="00BB5D73" w:rsidP="00B63FD0">
            <w:pPr>
              <w:suppressAutoHyphens/>
              <w:overflowPunct w:val="0"/>
              <w:autoSpaceDE w:val="0"/>
              <w:autoSpaceDN w:val="0"/>
              <w:adjustRightInd w:val="0"/>
              <w:jc w:val="both"/>
              <w:textAlignment w:val="baseline"/>
              <w:outlineLvl w:val="3"/>
              <w:rPr>
                <w:rFonts w:cs="Arial"/>
                <w:szCs w:val="20"/>
                <w:lang w:eastAsia="sl-SI"/>
              </w:rPr>
            </w:pPr>
          </w:p>
        </w:tc>
      </w:tr>
      <w:tr w:rsidR="009818D3" w:rsidRPr="0042321E" w:rsidTr="009818D3">
        <w:tc>
          <w:tcPr>
            <w:tcW w:w="8714" w:type="dxa"/>
          </w:tcPr>
          <w:p w:rsidR="009818D3" w:rsidRPr="0042321E" w:rsidRDefault="009818D3" w:rsidP="00824C96">
            <w:pPr>
              <w:contextualSpacing/>
              <w:jc w:val="both"/>
              <w:rPr>
                <w:rFonts w:cs="Arial"/>
                <w:szCs w:val="20"/>
                <w:lang w:eastAsia="sl-SI"/>
              </w:rPr>
            </w:pP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 PRESOJA POSLEDIC, KI JIH BO IMEL SPREJEM ZAKONA</w:t>
            </w: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6.1 Presoja administrativnih posledic</w:t>
            </w:r>
            <w:r w:rsidR="003741F8" w:rsidRPr="0042321E">
              <w:rPr>
                <w:rFonts w:cs="Arial"/>
                <w:b/>
                <w:szCs w:val="20"/>
                <w:lang w:eastAsia="sl-SI"/>
              </w:rPr>
              <w:t>:</w:t>
            </w:r>
            <w:r w:rsidRPr="0042321E">
              <w:rPr>
                <w:rFonts w:cs="Arial"/>
                <w:b/>
                <w:szCs w:val="20"/>
                <w:lang w:eastAsia="sl-SI"/>
              </w:rPr>
              <w:t xml:space="preserve"> </w:t>
            </w:r>
          </w:p>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 xml:space="preserve">a) v postopkih oziroma poslovanju javne uprave ali pravosodnih organov: </w:t>
            </w:r>
          </w:p>
        </w:tc>
      </w:tr>
      <w:tr w:rsidR="009818D3" w:rsidRPr="0042321E" w:rsidTr="009818D3">
        <w:tc>
          <w:tcPr>
            <w:tcW w:w="8714" w:type="dxa"/>
          </w:tcPr>
          <w:p w:rsidR="00FF0B60" w:rsidRPr="0042321E" w:rsidRDefault="00167A88" w:rsidP="00824C96">
            <w:pPr>
              <w:overflowPunct w:val="0"/>
              <w:autoSpaceDE w:val="0"/>
              <w:autoSpaceDN w:val="0"/>
              <w:adjustRightInd w:val="0"/>
              <w:jc w:val="both"/>
              <w:textAlignment w:val="baseline"/>
              <w:rPr>
                <w:rFonts w:cs="Arial"/>
                <w:szCs w:val="20"/>
                <w:lang w:eastAsia="sl-SI"/>
              </w:rPr>
            </w:pPr>
            <w:r w:rsidRPr="0042321E">
              <w:rPr>
                <w:rFonts w:cs="Arial"/>
                <w:szCs w:val="20"/>
                <w:lang w:eastAsia="sl-SI"/>
              </w:rPr>
              <w:t xml:space="preserve">Zakon predvideva ustanovitev </w:t>
            </w:r>
            <w:r w:rsidR="00FF0B60" w:rsidRPr="0042321E">
              <w:rPr>
                <w:rFonts w:cs="Arial"/>
                <w:szCs w:val="20"/>
                <w:lang w:eastAsia="sl-SI"/>
              </w:rPr>
              <w:t>Komisij</w:t>
            </w:r>
            <w:r w:rsidRPr="0042321E">
              <w:rPr>
                <w:rFonts w:cs="Arial"/>
                <w:szCs w:val="20"/>
                <w:lang w:eastAsia="sl-SI"/>
              </w:rPr>
              <w:t>e</w:t>
            </w:r>
            <w:r w:rsidR="00FF0B60" w:rsidRPr="0042321E">
              <w:rPr>
                <w:rFonts w:cs="Arial"/>
                <w:szCs w:val="20"/>
                <w:lang w:eastAsia="sl-SI"/>
              </w:rPr>
              <w:t xml:space="preserve"> za </w:t>
            </w:r>
            <w:r w:rsidR="00B64B58" w:rsidRPr="0042321E">
              <w:rPr>
                <w:rFonts w:cs="Arial"/>
                <w:szCs w:val="20"/>
                <w:lang w:eastAsia="sl-SI"/>
              </w:rPr>
              <w:t xml:space="preserve">presojo razlogov za omejitev ali prepoved pridelave gensko </w:t>
            </w:r>
            <w:proofErr w:type="spellStart"/>
            <w:r w:rsidR="00B64B58" w:rsidRPr="0042321E">
              <w:rPr>
                <w:rFonts w:cs="Arial"/>
                <w:szCs w:val="20"/>
                <w:lang w:eastAsia="sl-SI"/>
              </w:rPr>
              <w:t>spremenjeih</w:t>
            </w:r>
            <w:proofErr w:type="spellEnd"/>
            <w:r w:rsidR="00B64B58" w:rsidRPr="0042321E">
              <w:rPr>
                <w:rFonts w:cs="Arial"/>
                <w:szCs w:val="20"/>
                <w:lang w:eastAsia="sl-SI"/>
              </w:rPr>
              <w:t xml:space="preserve"> rastlin</w:t>
            </w:r>
            <w:r w:rsidRPr="0042321E">
              <w:rPr>
                <w:rFonts w:cs="Arial"/>
                <w:szCs w:val="20"/>
                <w:lang w:eastAsia="sl-SI"/>
              </w:rPr>
              <w:t>, ki</w:t>
            </w:r>
            <w:r w:rsidR="00B64B58" w:rsidRPr="0042321E">
              <w:rPr>
                <w:rFonts w:cs="Arial"/>
                <w:szCs w:val="20"/>
                <w:lang w:eastAsia="sl-SI"/>
              </w:rPr>
              <w:t xml:space="preserve"> ne </w:t>
            </w:r>
            <w:r w:rsidR="00FF0B60" w:rsidRPr="0042321E">
              <w:rPr>
                <w:rFonts w:cs="Arial"/>
                <w:szCs w:val="20"/>
                <w:lang w:eastAsia="sl-SI"/>
              </w:rPr>
              <w:t xml:space="preserve">bo </w:t>
            </w:r>
            <w:r w:rsidRPr="0042321E">
              <w:rPr>
                <w:rFonts w:cs="Arial"/>
                <w:szCs w:val="20"/>
                <w:lang w:eastAsia="sl-SI"/>
              </w:rPr>
              <w:t>imela posledic za</w:t>
            </w:r>
            <w:r w:rsidR="00FF0B60" w:rsidRPr="0042321E">
              <w:rPr>
                <w:rFonts w:cs="Arial"/>
                <w:szCs w:val="20"/>
                <w:lang w:eastAsia="sl-SI"/>
              </w:rPr>
              <w:t xml:space="preserve"> </w:t>
            </w:r>
            <w:r w:rsidRPr="0042321E">
              <w:rPr>
                <w:rFonts w:cs="Arial"/>
                <w:szCs w:val="20"/>
                <w:lang w:eastAsia="sl-SI"/>
              </w:rPr>
              <w:t>državni</w:t>
            </w:r>
            <w:r w:rsidR="00B64B58" w:rsidRPr="0042321E">
              <w:rPr>
                <w:rFonts w:cs="Arial"/>
                <w:szCs w:val="20"/>
                <w:lang w:eastAsia="sl-SI"/>
              </w:rPr>
              <w:t xml:space="preserve"> </w:t>
            </w:r>
            <w:proofErr w:type="spellStart"/>
            <w:r w:rsidR="00B64B58" w:rsidRPr="0042321E">
              <w:rPr>
                <w:rFonts w:cs="Arial"/>
                <w:szCs w:val="20"/>
                <w:lang w:eastAsia="sl-SI"/>
              </w:rPr>
              <w:t>proač</w:t>
            </w:r>
            <w:r w:rsidRPr="0042321E">
              <w:rPr>
                <w:rFonts w:cs="Arial"/>
                <w:szCs w:val="20"/>
                <w:lang w:eastAsia="sl-SI"/>
              </w:rPr>
              <w:t>un</w:t>
            </w:r>
            <w:proofErr w:type="spellEnd"/>
            <w:r w:rsidR="00B64B58" w:rsidRPr="0042321E">
              <w:rPr>
                <w:rFonts w:cs="Arial"/>
                <w:szCs w:val="20"/>
                <w:lang w:eastAsia="sl-SI"/>
              </w:rPr>
              <w:t>, zato za izvajanje zakona ni treba zagotoviti dodatnih finančnih sredstev v sprejetem državnem proračunu.</w:t>
            </w:r>
          </w:p>
          <w:p w:rsidR="00FF0B60" w:rsidRPr="0042321E" w:rsidRDefault="00FF0B60" w:rsidP="00824C96">
            <w:pPr>
              <w:overflowPunct w:val="0"/>
              <w:autoSpaceDE w:val="0"/>
              <w:autoSpaceDN w:val="0"/>
              <w:adjustRightInd w:val="0"/>
              <w:jc w:val="both"/>
              <w:textAlignment w:val="baseline"/>
              <w:rPr>
                <w:rFonts w:cs="Arial"/>
                <w:szCs w:val="20"/>
                <w:lang w:eastAsia="sl-SI"/>
              </w:rPr>
            </w:pPr>
          </w:p>
          <w:p w:rsidR="009818D3" w:rsidRPr="0042321E" w:rsidRDefault="009818D3" w:rsidP="009818D3">
            <w:pPr>
              <w:overflowPunct w:val="0"/>
              <w:autoSpaceDE w:val="0"/>
              <w:autoSpaceDN w:val="0"/>
              <w:adjustRightInd w:val="0"/>
              <w:jc w:val="both"/>
              <w:textAlignment w:val="baseline"/>
              <w:rPr>
                <w:rFonts w:eastAsia="Calibri" w:cs="Arial"/>
                <w:b/>
                <w:szCs w:val="20"/>
                <w:lang w:eastAsia="sl-SI"/>
              </w:rPr>
            </w:pPr>
            <w:r w:rsidRPr="0042321E">
              <w:rPr>
                <w:rFonts w:eastAsia="Calibri" w:cs="Arial"/>
                <w:b/>
                <w:szCs w:val="20"/>
                <w:lang w:eastAsia="sl-SI"/>
              </w:rPr>
              <w:t>b) pri obveznostih strank do javne uprave ali pravosodnih organov:</w:t>
            </w:r>
          </w:p>
          <w:p w:rsidR="009818D3" w:rsidRPr="0042321E" w:rsidRDefault="00824C96" w:rsidP="00824C96">
            <w:pPr>
              <w:overflowPunct w:val="0"/>
              <w:autoSpaceDE w:val="0"/>
              <w:autoSpaceDN w:val="0"/>
              <w:adjustRightInd w:val="0"/>
              <w:spacing w:after="200" w:line="276" w:lineRule="auto"/>
              <w:jc w:val="both"/>
              <w:textAlignment w:val="baseline"/>
              <w:rPr>
                <w:rFonts w:cs="Arial"/>
                <w:szCs w:val="20"/>
                <w:lang w:eastAsia="sl-SI"/>
              </w:rPr>
            </w:pPr>
            <w:r w:rsidRPr="0042321E">
              <w:rPr>
                <w:rFonts w:cs="Arial"/>
                <w:szCs w:val="20"/>
                <w:lang w:eastAsia="sl-SI"/>
              </w:rPr>
              <w:t>/</w:t>
            </w: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6.2 Presoja posledic za okolje, vključno s prostorskimi in varstvenimi vidiki, in sicer za:</w:t>
            </w:r>
          </w:p>
        </w:tc>
      </w:tr>
      <w:tr w:rsidR="009818D3" w:rsidRPr="0042321E" w:rsidTr="009818D3">
        <w:tc>
          <w:tcPr>
            <w:tcW w:w="8714" w:type="dxa"/>
          </w:tcPr>
          <w:p w:rsidR="009818D3" w:rsidRPr="0042321E" w:rsidRDefault="003A7FE6" w:rsidP="003A7FE6">
            <w:pPr>
              <w:spacing w:line="276" w:lineRule="auto"/>
              <w:jc w:val="both"/>
            </w:pPr>
            <w:r w:rsidRPr="0042321E">
              <w:rPr>
                <w:rFonts w:eastAsia="Calibri" w:cs="Arial"/>
                <w:szCs w:val="20"/>
              </w:rPr>
              <w:t>Predlog zakona predvideva, da se v RS lahko omeji ali prepove pridelava določene GS</w:t>
            </w:r>
            <w:r w:rsidRPr="0042321E">
              <w:rPr>
                <w:rFonts w:cs="Arial"/>
                <w:iCs/>
                <w:szCs w:val="20"/>
                <w:lang w:eastAsia="sl-SI"/>
              </w:rPr>
              <w:t>-</w:t>
            </w:r>
            <w:r w:rsidRPr="0042321E">
              <w:rPr>
                <w:rFonts w:eastAsia="Calibri" w:cs="Arial"/>
                <w:szCs w:val="20"/>
              </w:rPr>
              <w:t>rastline ali skupine GS</w:t>
            </w:r>
            <w:r w:rsidRPr="0042321E">
              <w:rPr>
                <w:rFonts w:cs="Arial"/>
                <w:iCs/>
                <w:szCs w:val="20"/>
                <w:lang w:eastAsia="sl-SI"/>
              </w:rPr>
              <w:t>-</w:t>
            </w:r>
            <w:r w:rsidRPr="0042321E">
              <w:rPr>
                <w:rFonts w:eastAsia="Calibri" w:cs="Arial"/>
                <w:szCs w:val="20"/>
              </w:rPr>
              <w:t xml:space="preserve">rastlin, če bi bila njihova pridelava v nasprotju s sprejetimi cilji in ukrepi kmetijske politike, okoljske politike oziroma politike prostorskega načrtovanja, če povzroča ali bi lahko povzročala ovire ali dodatna bremena (npr. finančna) pri izvajanju prej naštetih politik. </w:t>
            </w:r>
          </w:p>
          <w:p w:rsidR="003A7FE6" w:rsidRPr="0042321E" w:rsidRDefault="003A7FE6" w:rsidP="003A7FE6">
            <w:pPr>
              <w:spacing w:line="276" w:lineRule="auto"/>
              <w:jc w:val="both"/>
            </w:pP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highlight w:val="yellow"/>
                <w:lang w:eastAsia="sl-SI"/>
              </w:rPr>
            </w:pPr>
            <w:r w:rsidRPr="0042321E">
              <w:rPr>
                <w:rFonts w:cs="Arial"/>
                <w:b/>
                <w:szCs w:val="20"/>
                <w:lang w:eastAsia="sl-SI"/>
              </w:rPr>
              <w:t>6.3 Presoja posledic za gospodarstvo, in sicer za:</w:t>
            </w:r>
          </w:p>
        </w:tc>
      </w:tr>
      <w:tr w:rsidR="009818D3" w:rsidRPr="0042321E" w:rsidTr="009818D3">
        <w:tc>
          <w:tcPr>
            <w:tcW w:w="8714" w:type="dxa"/>
          </w:tcPr>
          <w:p w:rsidR="00FF0B60" w:rsidRPr="0042321E" w:rsidRDefault="003A7FE6" w:rsidP="003A7FE6">
            <w:pPr>
              <w:overflowPunct w:val="0"/>
              <w:autoSpaceDE w:val="0"/>
              <w:autoSpaceDN w:val="0"/>
              <w:adjustRightInd w:val="0"/>
              <w:spacing w:after="200" w:line="276" w:lineRule="auto"/>
              <w:jc w:val="both"/>
              <w:textAlignment w:val="baseline"/>
              <w:rPr>
                <w:rFonts w:eastAsia="Calibri" w:cs="Arial"/>
                <w:szCs w:val="20"/>
                <w:highlight w:val="yellow"/>
                <w:lang w:eastAsia="sl-SI"/>
              </w:rPr>
            </w:pPr>
            <w:proofErr w:type="spellStart"/>
            <w:r w:rsidRPr="0042321E">
              <w:rPr>
                <w:rFonts w:eastAsia="Calibri" w:cs="Arial"/>
                <w:szCs w:val="20"/>
              </w:rPr>
              <w:t>Moženi</w:t>
            </w:r>
            <w:proofErr w:type="spellEnd"/>
            <w:r w:rsidRPr="0042321E">
              <w:rPr>
                <w:rFonts w:eastAsia="Calibri" w:cs="Arial"/>
                <w:szCs w:val="20"/>
              </w:rPr>
              <w:t xml:space="preserve"> ukrepi za omejitev ali prepoved pridelave GS</w:t>
            </w:r>
            <w:r w:rsidRPr="0042321E">
              <w:rPr>
                <w:rFonts w:cs="Arial"/>
                <w:iCs/>
                <w:szCs w:val="20"/>
                <w:lang w:eastAsia="sl-SI"/>
              </w:rPr>
              <w:t>-</w:t>
            </w:r>
            <w:r w:rsidRPr="0042321E">
              <w:rPr>
                <w:rFonts w:eastAsia="Calibri" w:cs="Arial"/>
                <w:szCs w:val="20"/>
              </w:rPr>
              <w:t>rastlin se lahko sprejmejo tudi, če bi imela pridelava GS</w:t>
            </w:r>
            <w:r w:rsidRPr="0042321E">
              <w:rPr>
                <w:rFonts w:cs="Arial"/>
                <w:iCs/>
                <w:szCs w:val="20"/>
                <w:lang w:eastAsia="sl-SI"/>
              </w:rPr>
              <w:t>-</w:t>
            </w:r>
            <w:r w:rsidRPr="0042321E">
              <w:rPr>
                <w:rFonts w:eastAsia="Calibri" w:cs="Arial"/>
                <w:szCs w:val="20"/>
              </w:rPr>
              <w:t>rastlin negativne socialno-ekonomske učinke na kmetijstvo, gospodarstvo ali lokalno samoupravo, zlasti če se ugotovi, da ni mogoče izvajati učinkovitih ukrepov za preprečevanje nenamerne prisotnosti GSO v pridelkih in bi bila zato pridelovalcem onemogočena izbira med ekološko in konvencionalno pridelavo ter pridelavo GS</w:t>
            </w:r>
            <w:r w:rsidRPr="0042321E">
              <w:rPr>
                <w:rFonts w:cs="Arial"/>
                <w:iCs/>
                <w:szCs w:val="20"/>
                <w:lang w:eastAsia="sl-SI"/>
              </w:rPr>
              <w:t>-</w:t>
            </w:r>
            <w:r w:rsidRPr="0042321E">
              <w:rPr>
                <w:rFonts w:eastAsia="Calibri" w:cs="Arial"/>
                <w:szCs w:val="20"/>
              </w:rPr>
              <w:t>rastlin ali če bi nastali nesorazmerno visoki stroški pri pridelavi rastlin, ki niso GS</w:t>
            </w:r>
            <w:r w:rsidRPr="0042321E">
              <w:rPr>
                <w:rFonts w:cs="Arial"/>
                <w:iCs/>
                <w:szCs w:val="20"/>
                <w:lang w:eastAsia="sl-SI"/>
              </w:rPr>
              <w:t>-</w:t>
            </w:r>
            <w:r w:rsidRPr="0042321E">
              <w:rPr>
                <w:rFonts w:eastAsia="Calibri" w:cs="Arial"/>
                <w:szCs w:val="20"/>
              </w:rPr>
              <w:t>rastline, zaradi izogibanja prisotnosti GSO v teh rastlinah in njihovih proizvodih.</w:t>
            </w: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6.4 Presoja posledic za socialno področje, in sicer za:</w:t>
            </w:r>
          </w:p>
        </w:tc>
      </w:tr>
      <w:tr w:rsidR="009818D3" w:rsidRPr="0042321E" w:rsidTr="009818D3">
        <w:tc>
          <w:tcPr>
            <w:tcW w:w="8714" w:type="dxa"/>
          </w:tcPr>
          <w:p w:rsidR="009818D3" w:rsidRPr="0042321E" w:rsidRDefault="009344E9" w:rsidP="00DD533F">
            <w:pPr>
              <w:overflowPunct w:val="0"/>
              <w:autoSpaceDE w:val="0"/>
              <w:autoSpaceDN w:val="0"/>
              <w:adjustRightInd w:val="0"/>
              <w:spacing w:after="200" w:line="276" w:lineRule="auto"/>
              <w:jc w:val="both"/>
              <w:textAlignment w:val="baseline"/>
              <w:rPr>
                <w:rFonts w:cs="Arial"/>
                <w:szCs w:val="20"/>
                <w:lang w:eastAsia="sl-SI"/>
              </w:rPr>
            </w:pPr>
            <w:r w:rsidRPr="0042321E">
              <w:rPr>
                <w:rFonts w:cs="Arial"/>
                <w:szCs w:val="20"/>
                <w:lang w:eastAsia="sl-SI"/>
              </w:rPr>
              <w:t xml:space="preserve">Eden izmed razlogov za omejitev ali prepoved pridelave GS-rastlin je tudi </w:t>
            </w:r>
            <w:r w:rsidR="003A7FE6" w:rsidRPr="0042321E">
              <w:t xml:space="preserve">na podlagi socialno-ekonomskih meril (izhajajo iz rezultatov raziskovalnega projekta z naslovom </w:t>
            </w:r>
            <w:proofErr w:type="spellStart"/>
            <w:r w:rsidR="003A7FE6" w:rsidRPr="0042321E">
              <w:t>Socio</w:t>
            </w:r>
            <w:proofErr w:type="spellEnd"/>
            <w:r w:rsidR="003A7FE6" w:rsidRPr="0042321E">
              <w:t xml:space="preserve">-ekonomski dejavniki gojenja gensko spremenjenih rastlin v Sloveniji; oznaka poročila: ARRS-CRP-ZP-2012-05/32). </w:t>
            </w: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6.5 Presoja posledic za dokumente razvojnega načrtovanja, in sicer za:</w:t>
            </w:r>
          </w:p>
        </w:tc>
      </w:tr>
      <w:tr w:rsidR="009818D3" w:rsidRPr="0042321E" w:rsidTr="009818D3">
        <w:tc>
          <w:tcPr>
            <w:tcW w:w="8714" w:type="dxa"/>
          </w:tcPr>
          <w:p w:rsidR="00824C96" w:rsidRPr="0042321E" w:rsidRDefault="00824C96" w:rsidP="009818D3">
            <w:pPr>
              <w:overflowPunct w:val="0"/>
              <w:autoSpaceDE w:val="0"/>
              <w:autoSpaceDN w:val="0"/>
              <w:adjustRightInd w:val="0"/>
              <w:jc w:val="both"/>
              <w:textAlignment w:val="baseline"/>
              <w:rPr>
                <w:rFonts w:cs="Arial"/>
                <w:szCs w:val="20"/>
                <w:lang w:eastAsia="sl-SI"/>
              </w:rPr>
            </w:pPr>
            <w:r w:rsidRPr="0042321E">
              <w:rPr>
                <w:rFonts w:cs="Arial"/>
                <w:szCs w:val="20"/>
                <w:lang w:eastAsia="sl-SI"/>
              </w:rPr>
              <w:t>Predlog zakona nima posledic za dokumente razvojnega načrtovanja.</w:t>
            </w:r>
          </w:p>
          <w:p w:rsidR="003A7FE6" w:rsidRPr="0042321E" w:rsidRDefault="003A7FE6" w:rsidP="009818D3">
            <w:pPr>
              <w:overflowPunct w:val="0"/>
              <w:autoSpaceDE w:val="0"/>
              <w:autoSpaceDN w:val="0"/>
              <w:adjustRightInd w:val="0"/>
              <w:jc w:val="both"/>
              <w:textAlignment w:val="baseline"/>
              <w:rPr>
                <w:rFonts w:cs="Arial"/>
                <w:szCs w:val="20"/>
                <w:lang w:eastAsia="sl-SI"/>
              </w:rPr>
            </w:pPr>
          </w:p>
          <w:p w:rsidR="003A7FE6" w:rsidRPr="0042321E" w:rsidRDefault="003A7FE6" w:rsidP="009818D3">
            <w:pPr>
              <w:overflowPunct w:val="0"/>
              <w:autoSpaceDE w:val="0"/>
              <w:autoSpaceDN w:val="0"/>
              <w:adjustRightInd w:val="0"/>
              <w:jc w:val="both"/>
              <w:textAlignment w:val="baseline"/>
              <w:rPr>
                <w:rFonts w:cs="Arial"/>
                <w:szCs w:val="20"/>
                <w:lang w:eastAsia="sl-SI"/>
              </w:rPr>
            </w:pPr>
          </w:p>
          <w:p w:rsidR="009818D3" w:rsidRPr="0042321E" w:rsidRDefault="009818D3" w:rsidP="009818D3">
            <w:pPr>
              <w:overflowPunct w:val="0"/>
              <w:autoSpaceDE w:val="0"/>
              <w:autoSpaceDN w:val="0"/>
              <w:adjustRightInd w:val="0"/>
              <w:jc w:val="both"/>
              <w:textAlignment w:val="baseline"/>
              <w:rPr>
                <w:rFonts w:cs="Arial"/>
                <w:b/>
                <w:szCs w:val="20"/>
                <w:lang w:eastAsia="sl-SI"/>
              </w:rPr>
            </w:pPr>
            <w:r w:rsidRPr="0042321E">
              <w:rPr>
                <w:rFonts w:cs="Arial"/>
                <w:b/>
                <w:szCs w:val="20"/>
                <w:lang w:eastAsia="sl-SI"/>
              </w:rPr>
              <w:t>6.6 Presoja posledic za druga področja</w:t>
            </w:r>
            <w:r w:rsidR="003741F8" w:rsidRPr="0042321E">
              <w:rPr>
                <w:rFonts w:cs="Arial"/>
                <w:b/>
                <w:szCs w:val="20"/>
                <w:lang w:eastAsia="sl-SI"/>
              </w:rPr>
              <w:t>:</w:t>
            </w:r>
          </w:p>
          <w:p w:rsidR="00705F20" w:rsidRPr="0042321E" w:rsidRDefault="00FE7742" w:rsidP="00FE7742">
            <w:pPr>
              <w:overflowPunct w:val="0"/>
              <w:autoSpaceDE w:val="0"/>
              <w:autoSpaceDN w:val="0"/>
              <w:adjustRightInd w:val="0"/>
              <w:jc w:val="both"/>
              <w:textAlignment w:val="baseline"/>
            </w:pPr>
            <w:r w:rsidRPr="0042321E">
              <w:rPr>
                <w:rFonts w:cs="Arial"/>
                <w:iCs/>
                <w:szCs w:val="20"/>
                <w:lang w:eastAsia="sl-SI"/>
              </w:rPr>
              <w:t xml:space="preserve">Pridelava GS-rastlin se lahko omeji ali prepove tudi, če je ali bi lahko bilo </w:t>
            </w:r>
            <w:r w:rsidRPr="0042321E">
              <w:t xml:space="preserve">ogroženo neovirano </w:t>
            </w:r>
            <w:r w:rsidR="00C40782" w:rsidRPr="0042321E">
              <w:t xml:space="preserve"> uresničevanje pravic in izpolnjevanje </w:t>
            </w:r>
            <w:r w:rsidRPr="0042321E">
              <w:t xml:space="preserve">dolžnosti po ustavi in zakonih, zaradi česar bi bila pridelava teh rastlin lahko v nasprotju s predpisi. </w:t>
            </w:r>
          </w:p>
          <w:p w:rsidR="00FE7742" w:rsidRPr="0042321E" w:rsidRDefault="00FE7742" w:rsidP="00FE7742">
            <w:pPr>
              <w:overflowPunct w:val="0"/>
              <w:autoSpaceDE w:val="0"/>
              <w:autoSpaceDN w:val="0"/>
              <w:adjustRightInd w:val="0"/>
              <w:jc w:val="both"/>
              <w:textAlignment w:val="baseline"/>
            </w:pPr>
          </w:p>
          <w:p w:rsidR="00FE7742" w:rsidRPr="0042321E" w:rsidRDefault="00FE7742" w:rsidP="00FE7742">
            <w:pPr>
              <w:overflowPunct w:val="0"/>
              <w:autoSpaceDE w:val="0"/>
              <w:autoSpaceDN w:val="0"/>
              <w:adjustRightInd w:val="0"/>
              <w:jc w:val="both"/>
              <w:textAlignment w:val="baseline"/>
              <w:rPr>
                <w:rFonts w:cs="Arial"/>
                <w:b/>
                <w:szCs w:val="20"/>
                <w:lang w:eastAsia="sl-SI"/>
              </w:rPr>
            </w:pP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6.7 Izvajanje sprejetega predpisa:</w:t>
            </w:r>
          </w:p>
        </w:tc>
      </w:tr>
      <w:tr w:rsidR="009818D3" w:rsidRPr="0042321E" w:rsidTr="009818D3">
        <w:tc>
          <w:tcPr>
            <w:tcW w:w="8714" w:type="dxa"/>
          </w:tcPr>
          <w:p w:rsidR="009818D3" w:rsidRPr="0042321E" w:rsidRDefault="00B64B58" w:rsidP="00B64B58">
            <w:pPr>
              <w:overflowPunct w:val="0"/>
              <w:autoSpaceDE w:val="0"/>
              <w:autoSpaceDN w:val="0"/>
              <w:adjustRightInd w:val="0"/>
              <w:spacing w:after="200" w:line="276" w:lineRule="auto"/>
              <w:jc w:val="both"/>
              <w:textAlignment w:val="baseline"/>
              <w:rPr>
                <w:rFonts w:eastAsia="Calibri" w:cs="Arial"/>
                <w:szCs w:val="20"/>
                <w:lang w:eastAsia="sl-SI"/>
              </w:rPr>
            </w:pPr>
            <w:r w:rsidRPr="0042321E">
              <w:rPr>
                <w:rFonts w:eastAsia="Calibri" w:cs="Arial"/>
                <w:szCs w:val="20"/>
                <w:lang w:eastAsia="sl-SI"/>
              </w:rPr>
              <w:lastRenderedPageBreak/>
              <w:t xml:space="preserve">Za izvrševanje tega zakona je pristojno ministrstvo, ki je pristojno za kmetijstvo. </w:t>
            </w:r>
          </w:p>
        </w:tc>
      </w:tr>
      <w:tr w:rsidR="009818D3" w:rsidRPr="0042321E" w:rsidTr="009818D3">
        <w:tc>
          <w:tcPr>
            <w:tcW w:w="8714" w:type="dxa"/>
          </w:tcPr>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6.8 Druge pomembne okoliščine v zvezi z vprašanji, ki jih ureja predlog zakona</w:t>
            </w:r>
            <w:r w:rsidR="003741F8" w:rsidRPr="0042321E">
              <w:rPr>
                <w:rFonts w:cs="Arial"/>
                <w:b/>
                <w:szCs w:val="20"/>
                <w:lang w:eastAsia="sl-SI"/>
              </w:rPr>
              <w:t>:</w:t>
            </w:r>
          </w:p>
          <w:p w:rsidR="009818D3" w:rsidRPr="0042321E" w:rsidRDefault="00705F20"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w:t>
            </w:r>
          </w:p>
          <w:p w:rsidR="00705F20" w:rsidRPr="0042321E" w:rsidRDefault="00705F20" w:rsidP="009818D3">
            <w:pPr>
              <w:suppressAutoHyphens/>
              <w:overflowPunct w:val="0"/>
              <w:autoSpaceDE w:val="0"/>
              <w:autoSpaceDN w:val="0"/>
              <w:adjustRightInd w:val="0"/>
              <w:textAlignment w:val="baseline"/>
              <w:outlineLvl w:val="3"/>
              <w:rPr>
                <w:rFonts w:cs="Arial"/>
                <w:b/>
                <w:szCs w:val="20"/>
                <w:highlight w:val="yellow"/>
                <w:lang w:eastAsia="sl-SI"/>
              </w:rPr>
            </w:pPr>
          </w:p>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7. Prikaz sodelovanja javnosti pri pripravi predloga zakona:</w:t>
            </w:r>
          </w:p>
          <w:p w:rsidR="009818D3" w:rsidRPr="0042321E" w:rsidRDefault="009818D3" w:rsidP="009818D3">
            <w:pPr>
              <w:suppressAutoHyphens/>
              <w:overflowPunct w:val="0"/>
              <w:autoSpaceDE w:val="0"/>
              <w:autoSpaceDN w:val="0"/>
              <w:adjustRightInd w:val="0"/>
              <w:textAlignment w:val="baseline"/>
              <w:outlineLvl w:val="3"/>
              <w:rPr>
                <w:rFonts w:eastAsia="Calibri" w:cs="Arial"/>
                <w:szCs w:val="20"/>
                <w:lang w:eastAsia="sl-SI"/>
              </w:rPr>
            </w:pPr>
          </w:p>
          <w:p w:rsidR="00EF75EA" w:rsidRPr="0042321E" w:rsidRDefault="003741F8" w:rsidP="00EF75EA">
            <w:pPr>
              <w:widowControl w:val="0"/>
              <w:overflowPunct w:val="0"/>
              <w:autoSpaceDE w:val="0"/>
              <w:autoSpaceDN w:val="0"/>
              <w:adjustRightInd w:val="0"/>
              <w:jc w:val="both"/>
              <w:textAlignment w:val="baseline"/>
              <w:rPr>
                <w:rFonts w:cs="Arial"/>
                <w:iCs/>
                <w:szCs w:val="20"/>
                <w:highlight w:val="yellow"/>
                <w:lang w:eastAsia="sl-SI"/>
              </w:rPr>
            </w:pPr>
            <w:r w:rsidRPr="0042321E">
              <w:rPr>
                <w:rFonts w:cs="Arial"/>
                <w:iCs/>
                <w:szCs w:val="20"/>
                <w:lang w:eastAsia="sl-SI"/>
              </w:rPr>
              <w:t>Z</w:t>
            </w:r>
            <w:r w:rsidR="00EF75EA" w:rsidRPr="0042321E">
              <w:rPr>
                <w:rFonts w:cs="Arial"/>
                <w:iCs/>
                <w:szCs w:val="20"/>
                <w:lang w:eastAsia="sl-SI"/>
              </w:rPr>
              <w:t xml:space="preserve"> objav</w:t>
            </w:r>
            <w:r w:rsidRPr="0042321E">
              <w:rPr>
                <w:rFonts w:cs="Arial"/>
                <w:iCs/>
                <w:szCs w:val="20"/>
                <w:lang w:eastAsia="sl-SI"/>
              </w:rPr>
              <w:t>o</w:t>
            </w:r>
            <w:r w:rsidR="00EF75EA" w:rsidRPr="0042321E">
              <w:rPr>
                <w:rFonts w:cs="Arial"/>
                <w:iCs/>
                <w:szCs w:val="20"/>
                <w:lang w:eastAsia="sl-SI"/>
              </w:rPr>
              <w:t xml:space="preserve"> na portalu </w:t>
            </w:r>
            <w:r w:rsidR="00F607DA" w:rsidRPr="0042321E">
              <w:rPr>
                <w:rFonts w:cs="Arial"/>
                <w:iCs/>
                <w:szCs w:val="20"/>
                <w:lang w:eastAsia="sl-SI"/>
              </w:rPr>
              <w:t>E</w:t>
            </w:r>
            <w:r w:rsidR="00EF75EA" w:rsidRPr="0042321E">
              <w:rPr>
                <w:rFonts w:cs="Arial"/>
                <w:iCs/>
                <w:szCs w:val="20"/>
                <w:lang w:eastAsia="sl-SI"/>
              </w:rPr>
              <w:t xml:space="preserve">-demokracija </w:t>
            </w:r>
            <w:r w:rsidR="00EF75EA" w:rsidRPr="0042321E">
              <w:rPr>
                <w:rFonts w:cs="Arial"/>
                <w:szCs w:val="20"/>
                <w:lang w:eastAsia="sl-SI"/>
              </w:rPr>
              <w:t>je bil predlog pos</w:t>
            </w:r>
            <w:r w:rsidR="00F607DA" w:rsidRPr="0042321E">
              <w:rPr>
                <w:rFonts w:cs="Arial"/>
                <w:szCs w:val="20"/>
                <w:lang w:eastAsia="sl-SI"/>
              </w:rPr>
              <w:t>l</w:t>
            </w:r>
            <w:r w:rsidR="00EF75EA" w:rsidRPr="0042321E">
              <w:rPr>
                <w:rFonts w:cs="Arial"/>
                <w:szCs w:val="20"/>
                <w:lang w:eastAsia="sl-SI"/>
              </w:rPr>
              <w:t xml:space="preserve">an v mnenje </w:t>
            </w:r>
            <w:r w:rsidR="00EF75EA" w:rsidRPr="0042321E">
              <w:rPr>
                <w:rFonts w:cs="Arial"/>
                <w:iCs/>
                <w:szCs w:val="20"/>
                <w:lang w:eastAsia="sl-SI"/>
              </w:rPr>
              <w:t>tudi zainteresirani javnosti.</w:t>
            </w:r>
          </w:p>
          <w:p w:rsidR="00B64B58" w:rsidRPr="0042321E" w:rsidRDefault="00B64B58" w:rsidP="00B64B58">
            <w:pPr>
              <w:jc w:val="both"/>
            </w:pPr>
          </w:p>
          <w:p w:rsidR="00B64B58" w:rsidRPr="0042321E" w:rsidRDefault="00B64B58" w:rsidP="00B64B58">
            <w:pPr>
              <w:widowControl w:val="0"/>
              <w:overflowPunct w:val="0"/>
              <w:autoSpaceDE w:val="0"/>
              <w:autoSpaceDN w:val="0"/>
              <w:adjustRightInd w:val="0"/>
              <w:jc w:val="both"/>
              <w:textAlignment w:val="baseline"/>
            </w:pPr>
            <w:r w:rsidRPr="0042321E">
              <w:t>Javna razprava je potekala od 29. 4. do 29. 5. 2015.</w:t>
            </w:r>
          </w:p>
          <w:p w:rsidR="00B64B58" w:rsidRPr="0042321E" w:rsidRDefault="00B64B58" w:rsidP="00B64B58">
            <w:pPr>
              <w:jc w:val="both"/>
            </w:pPr>
          </w:p>
          <w:p w:rsidR="00B64B58" w:rsidRPr="0042321E" w:rsidRDefault="00B64B58" w:rsidP="00B64B58">
            <w:pPr>
              <w:jc w:val="both"/>
            </w:pPr>
            <w:r w:rsidRPr="0042321E">
              <w:t xml:space="preserve">Prejeli smo 106 odzivov, od katerih jih je 97 podpiralo predlog zakona. S svojimi predlogi so se v javno razpravo med drugimi vključili Kmetijski inštitut Slovenije, Znanstveni odbor za namerno sproščanje GSO v okolje in dajanje izdelkov na trg, Znanstveni odbor za delo z GSO v zaprtih sistemih in Kmetijsko-gozdarska zbornica Slovenije. Ključni predlogi dopolnitve predloga zakona so se nanašali na dopolnitev oziroma sestavo komisije za presojo omejitve ali prepovedi pridelave gensko spremenjenih rastlin in na opredelitev razlogov za ukrepe iz tega zakona. </w:t>
            </w:r>
          </w:p>
          <w:p w:rsidR="00B64B58" w:rsidRPr="0042321E" w:rsidRDefault="00B64B58" w:rsidP="00B64B58">
            <w:pPr>
              <w:jc w:val="both"/>
            </w:pPr>
            <w:r w:rsidRPr="0042321E">
              <w:t xml:space="preserve"> </w:t>
            </w:r>
          </w:p>
          <w:p w:rsidR="00B64B58" w:rsidRPr="0042321E" w:rsidRDefault="00B64B58" w:rsidP="00B64B58">
            <w:pPr>
              <w:jc w:val="both"/>
            </w:pPr>
            <w:r w:rsidRPr="0042321E">
              <w:t xml:space="preserve">Ministrstvo za kmetijstvo, gozdarstvo in prehrano je 2. junija 2015 organiziralo tudi javno predstavitev osnutka zakona, katere se je udeležilo 79 predstavnikov. Predstavniki so bili iz Plana B za Slovenijo, Združene levice, Državnega zbora Republike Slovenije, Zadružne zveze Slovenije, Alpe Adria </w:t>
            </w:r>
            <w:proofErr w:type="spellStart"/>
            <w:r w:rsidRPr="0042321E">
              <w:t>Green</w:t>
            </w:r>
            <w:proofErr w:type="spellEnd"/>
            <w:r w:rsidRPr="0042321E">
              <w:t xml:space="preserve">, Sindikata zdravilcev Slovenije, Misterija Ara, Zveze društev za </w:t>
            </w:r>
            <w:proofErr w:type="spellStart"/>
            <w:r w:rsidRPr="0042321E">
              <w:t>biodinamično</w:t>
            </w:r>
            <w:proofErr w:type="spellEnd"/>
            <w:r w:rsidRPr="0042321E">
              <w:t xml:space="preserve"> kmetovanje Slovenije, Kmetijsko</w:t>
            </w:r>
            <w:r w:rsidR="00102146">
              <w:t xml:space="preserve"> </w:t>
            </w:r>
            <w:r w:rsidRPr="0042321E">
              <w:t>gozdarske zbornice Slovenije, Kmečkega glasu, Kmetijskega inštituta Slovenije, Ajde</w:t>
            </w:r>
            <w:r w:rsidR="00DD533F">
              <w:t xml:space="preserve"> </w:t>
            </w:r>
            <w:r w:rsidRPr="0042321E">
              <w:t xml:space="preserve">- </w:t>
            </w:r>
            <w:proofErr w:type="spellStart"/>
            <w:r w:rsidRPr="0042321E">
              <w:t>biodinamičnega</w:t>
            </w:r>
            <w:proofErr w:type="spellEnd"/>
            <w:r w:rsidRPr="0042321E">
              <w:t xml:space="preserve"> kmetijstva, Fakultete za kmetijstvo in </w:t>
            </w:r>
            <w:proofErr w:type="spellStart"/>
            <w:r w:rsidRPr="0042321E">
              <w:t>biosistemske</w:t>
            </w:r>
            <w:proofErr w:type="spellEnd"/>
            <w:r w:rsidRPr="0042321E">
              <w:t xml:space="preserve"> vede Univerze v Mariboru, Biotehniške fakultete Univerze v Ljubljani, Inštituta za trajnostni razvoj, Ministrstva za okolje in prostor, Inštituta Jožefa Stefana, Gozdarskega inštituta</w:t>
            </w:r>
            <w:r w:rsidR="00DD533F">
              <w:t xml:space="preserve"> Slovenije</w:t>
            </w:r>
            <w:r w:rsidRPr="0042321E">
              <w:t xml:space="preserve"> </w:t>
            </w:r>
            <w:r w:rsidR="00DD533F">
              <w:t>ter</w:t>
            </w:r>
            <w:r w:rsidR="00DD533F" w:rsidRPr="0042321E">
              <w:t xml:space="preserve"> </w:t>
            </w:r>
            <w:r w:rsidRPr="0042321E">
              <w:t xml:space="preserve">drugi posamezniki. Predlogi in pobude, ki so jih dali udeleženci te razprave, so se nanašali predvsem na potrebo po podrobnejši razlagi nekaterih členov, sestavo komisije za presojo omejevanja ali prepovedi pridelave GS-rastlin, </w:t>
            </w:r>
            <w:proofErr w:type="spellStart"/>
            <w:r w:rsidRPr="0042321E">
              <w:t>monitoring</w:t>
            </w:r>
            <w:proofErr w:type="spellEnd"/>
            <w:r w:rsidRPr="0042321E">
              <w:t xml:space="preserve">, ki bo omogočal spremljanje stanja na </w:t>
            </w:r>
            <w:proofErr w:type="spellStart"/>
            <w:r w:rsidRPr="0042321E">
              <w:t>podalgi</w:t>
            </w:r>
            <w:proofErr w:type="spellEnd"/>
            <w:r w:rsidRPr="0042321E">
              <w:t xml:space="preserve"> sprejetih ukrepov (Kmetijski inštitut Slovenije), določitev uradnega laboratorija za </w:t>
            </w:r>
            <w:proofErr w:type="spellStart"/>
            <w:r w:rsidRPr="0042321E">
              <w:t>monitoring</w:t>
            </w:r>
            <w:proofErr w:type="spellEnd"/>
            <w:r w:rsidRPr="0042321E">
              <w:t xml:space="preserve"> (Nacionalni inštitut za biologijo) in uporabljeno izrazoslovje v zakonu in uporabljeno izrazoslovje v zakonu. Predstavniki inštitucij so predvsem opozorili, da bo ukrepe, ki jih predvideva osnutek zakona, težko izvajati, če ne bo na voljo ustreznih strokovnih podlag za njihovo utemeljitev, tega pa ne bo mogoče zagotoviti brez dodatnih raziskav, za katere bo treba zagotoviti ustrezna sredstva.</w:t>
            </w:r>
          </w:p>
          <w:p w:rsidR="00F24B1A" w:rsidRPr="0042321E" w:rsidRDefault="00F24B1A" w:rsidP="009818D3">
            <w:pPr>
              <w:suppressAutoHyphens/>
              <w:overflowPunct w:val="0"/>
              <w:autoSpaceDE w:val="0"/>
              <w:autoSpaceDN w:val="0"/>
              <w:adjustRightInd w:val="0"/>
              <w:textAlignment w:val="baseline"/>
              <w:outlineLvl w:val="3"/>
              <w:rPr>
                <w:rFonts w:cs="Arial"/>
                <w:b/>
                <w:szCs w:val="20"/>
                <w:highlight w:val="yellow"/>
                <w:lang w:eastAsia="sl-SI"/>
              </w:rPr>
            </w:pPr>
          </w:p>
          <w:p w:rsidR="009818D3" w:rsidRPr="0042321E"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42321E">
              <w:rPr>
                <w:rFonts w:cs="Arial"/>
                <w:b/>
                <w:szCs w:val="20"/>
                <w:lang w:eastAsia="sl-SI"/>
              </w:rPr>
              <w:t>8. Navedba, kateri predstavniki predlagatelja bodo sodelovali pri delu državnega zbora in delovnih teles</w:t>
            </w:r>
            <w:r w:rsidR="003741F8" w:rsidRPr="0042321E">
              <w:rPr>
                <w:rFonts w:cs="Arial"/>
                <w:b/>
                <w:szCs w:val="20"/>
                <w:lang w:eastAsia="sl-SI"/>
              </w:rPr>
              <w:t>:</w:t>
            </w:r>
          </w:p>
          <w:p w:rsidR="009818D3" w:rsidRPr="0042321E" w:rsidRDefault="009818D3" w:rsidP="009818D3">
            <w:pPr>
              <w:suppressAutoHyphens/>
              <w:overflowPunct w:val="0"/>
              <w:autoSpaceDE w:val="0"/>
              <w:autoSpaceDN w:val="0"/>
              <w:adjustRightInd w:val="0"/>
              <w:textAlignment w:val="baseline"/>
              <w:outlineLvl w:val="3"/>
              <w:rPr>
                <w:rFonts w:cs="Arial"/>
                <w:b/>
                <w:szCs w:val="20"/>
                <w:lang w:eastAsia="sl-SI"/>
              </w:rPr>
            </w:pPr>
          </w:p>
          <w:p w:rsidR="00705F20" w:rsidRPr="0042321E" w:rsidRDefault="00F607DA" w:rsidP="00705F20">
            <w:pPr>
              <w:suppressAutoHyphens/>
              <w:overflowPunct w:val="0"/>
              <w:autoSpaceDE w:val="0"/>
              <w:autoSpaceDN w:val="0"/>
              <w:adjustRightInd w:val="0"/>
              <w:textAlignment w:val="baseline"/>
              <w:outlineLvl w:val="3"/>
              <w:rPr>
                <w:rFonts w:cs="Arial"/>
                <w:szCs w:val="20"/>
                <w:lang w:eastAsia="sl-SI"/>
              </w:rPr>
            </w:pPr>
            <w:r w:rsidRPr="0042321E">
              <w:rPr>
                <w:rFonts w:cs="Arial"/>
                <w:szCs w:val="20"/>
                <w:lang w:eastAsia="sl-SI"/>
              </w:rPr>
              <w:t xml:space="preserve">– </w:t>
            </w:r>
            <w:r w:rsidR="00705F20" w:rsidRPr="0042321E">
              <w:rPr>
                <w:rFonts w:cs="Arial"/>
                <w:szCs w:val="20"/>
                <w:lang w:eastAsia="sl-SI"/>
              </w:rPr>
              <w:t>mag. Dejan Židan, minister,</w:t>
            </w:r>
          </w:p>
          <w:p w:rsidR="00705F20" w:rsidRPr="0042321E" w:rsidRDefault="00F607DA" w:rsidP="00705F20">
            <w:pPr>
              <w:suppressAutoHyphens/>
              <w:overflowPunct w:val="0"/>
              <w:autoSpaceDE w:val="0"/>
              <w:autoSpaceDN w:val="0"/>
              <w:adjustRightInd w:val="0"/>
              <w:textAlignment w:val="baseline"/>
              <w:outlineLvl w:val="3"/>
              <w:rPr>
                <w:rFonts w:cs="Arial"/>
                <w:szCs w:val="20"/>
                <w:lang w:eastAsia="sl-SI"/>
              </w:rPr>
            </w:pPr>
            <w:r w:rsidRPr="0042321E">
              <w:rPr>
                <w:rFonts w:cs="Arial"/>
                <w:szCs w:val="20"/>
                <w:lang w:eastAsia="sl-SI"/>
              </w:rPr>
              <w:t xml:space="preserve">– </w:t>
            </w:r>
            <w:r w:rsidR="00705F20" w:rsidRPr="0042321E">
              <w:rPr>
                <w:rFonts w:cs="Arial"/>
                <w:szCs w:val="20"/>
                <w:lang w:eastAsia="sl-SI"/>
              </w:rPr>
              <w:t>mag. Tanja Strniša, državna sekretarka,</w:t>
            </w:r>
          </w:p>
          <w:p w:rsidR="00705F20" w:rsidRPr="0042321E" w:rsidRDefault="00F607DA" w:rsidP="00705F20">
            <w:pPr>
              <w:suppressAutoHyphens/>
              <w:overflowPunct w:val="0"/>
              <w:autoSpaceDE w:val="0"/>
              <w:autoSpaceDN w:val="0"/>
              <w:adjustRightInd w:val="0"/>
              <w:textAlignment w:val="baseline"/>
              <w:outlineLvl w:val="3"/>
              <w:rPr>
                <w:rFonts w:cs="Arial"/>
                <w:szCs w:val="20"/>
                <w:lang w:eastAsia="sl-SI"/>
              </w:rPr>
            </w:pPr>
            <w:r w:rsidRPr="0042321E">
              <w:rPr>
                <w:rFonts w:cs="Arial"/>
                <w:szCs w:val="20"/>
                <w:lang w:eastAsia="sl-SI"/>
              </w:rPr>
              <w:t xml:space="preserve">– </w:t>
            </w:r>
            <w:r w:rsidR="00705F20" w:rsidRPr="0042321E">
              <w:rPr>
                <w:rFonts w:cs="Arial"/>
                <w:szCs w:val="20"/>
                <w:lang w:eastAsia="sl-SI"/>
              </w:rPr>
              <w:t>Miha Marenče, državni sekretar,</w:t>
            </w:r>
          </w:p>
          <w:p w:rsidR="00A4735C" w:rsidRPr="0042321E" w:rsidRDefault="00A4735C" w:rsidP="00A4735C">
            <w:pPr>
              <w:overflowPunct w:val="0"/>
              <w:autoSpaceDE w:val="0"/>
              <w:autoSpaceDN w:val="0"/>
              <w:adjustRightInd w:val="0"/>
              <w:ind w:left="34"/>
              <w:jc w:val="both"/>
              <w:textAlignment w:val="baseline"/>
              <w:rPr>
                <w:rFonts w:cs="Arial"/>
                <w:iCs/>
                <w:szCs w:val="20"/>
                <w:lang w:eastAsia="sl-SI"/>
              </w:rPr>
            </w:pPr>
            <w:r w:rsidRPr="0042321E">
              <w:rPr>
                <w:rFonts w:cs="Arial"/>
                <w:iCs/>
                <w:szCs w:val="20"/>
                <w:lang w:eastAsia="sl-SI"/>
              </w:rPr>
              <w:t>– Tadeja Kvas – Majer, generalna direktorica Direktorata za kmetijstvo,</w:t>
            </w:r>
          </w:p>
          <w:p w:rsidR="00BA0C82" w:rsidRPr="0042321E" w:rsidRDefault="00F607DA" w:rsidP="00160F1B">
            <w:pPr>
              <w:tabs>
                <w:tab w:val="left" w:pos="6000"/>
              </w:tabs>
              <w:overflowPunct w:val="0"/>
              <w:autoSpaceDE w:val="0"/>
              <w:autoSpaceDN w:val="0"/>
              <w:adjustRightInd w:val="0"/>
              <w:jc w:val="both"/>
              <w:textAlignment w:val="baseline"/>
              <w:rPr>
                <w:rFonts w:cs="Arial"/>
                <w:iCs/>
                <w:szCs w:val="20"/>
                <w:lang w:eastAsia="sl-SI"/>
              </w:rPr>
            </w:pPr>
            <w:r w:rsidRPr="0042321E">
              <w:rPr>
                <w:rFonts w:cs="Arial"/>
                <w:szCs w:val="20"/>
                <w:lang w:eastAsia="sl-SI"/>
              </w:rPr>
              <w:t xml:space="preserve">– </w:t>
            </w:r>
            <w:r w:rsidR="00BA0C82" w:rsidRPr="0042321E">
              <w:rPr>
                <w:rFonts w:cs="Arial"/>
                <w:iCs/>
                <w:szCs w:val="20"/>
                <w:lang w:eastAsia="sl-SI"/>
              </w:rPr>
              <w:t>dr. Boštjan Petelinc, Direktorat za kmetijstvo,</w:t>
            </w:r>
            <w:r w:rsidR="00160F1B" w:rsidRPr="0042321E">
              <w:rPr>
                <w:rFonts w:cs="Arial"/>
                <w:iCs/>
                <w:szCs w:val="20"/>
                <w:lang w:eastAsia="sl-SI"/>
              </w:rPr>
              <w:tab/>
            </w:r>
          </w:p>
          <w:p w:rsidR="00160F1B" w:rsidRPr="0042321E" w:rsidRDefault="00F607DA" w:rsidP="00160F1B">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w:t>
            </w:r>
            <w:r w:rsidR="00BA0C82" w:rsidRPr="0042321E">
              <w:rPr>
                <w:rFonts w:cs="Arial"/>
                <w:iCs/>
                <w:szCs w:val="20"/>
                <w:lang w:eastAsia="sl-SI"/>
              </w:rPr>
              <w:t>Anita Mesec</w:t>
            </w:r>
            <w:r w:rsidR="00AB48DD" w:rsidRPr="0042321E">
              <w:rPr>
                <w:rFonts w:cs="Arial"/>
                <w:iCs/>
                <w:szCs w:val="20"/>
                <w:lang w:eastAsia="sl-SI"/>
              </w:rPr>
              <w:t xml:space="preserve"> Ogrin, Služba za pravne zadeve</w:t>
            </w:r>
          </w:p>
          <w:p w:rsidR="0000153F" w:rsidRPr="0042321E" w:rsidRDefault="00AB48DD" w:rsidP="00160F1B">
            <w:pPr>
              <w:overflowPunct w:val="0"/>
              <w:autoSpaceDE w:val="0"/>
              <w:autoSpaceDN w:val="0"/>
              <w:adjustRightInd w:val="0"/>
              <w:jc w:val="both"/>
              <w:textAlignment w:val="baseline"/>
              <w:rPr>
                <w:rFonts w:cs="Arial"/>
                <w:iCs/>
                <w:szCs w:val="20"/>
                <w:lang w:eastAsia="sl-SI"/>
              </w:rPr>
            </w:pPr>
            <w:r w:rsidRPr="0042321E">
              <w:rPr>
                <w:rFonts w:cs="Arial"/>
                <w:iCs/>
                <w:szCs w:val="20"/>
                <w:lang w:eastAsia="sl-SI"/>
              </w:rPr>
              <w:t xml:space="preserve">– Marinka Pečnik, </w:t>
            </w:r>
            <w:r w:rsidRPr="0042321E">
              <w:rPr>
                <w:szCs w:val="20"/>
              </w:rPr>
              <w:t xml:space="preserve">Uprava RS za varno hrano, veterinarstvo in varstvo rastlin </w:t>
            </w:r>
            <w:r w:rsidR="00DD533F">
              <w:rPr>
                <w:szCs w:val="20"/>
              </w:rPr>
              <w:t>ter</w:t>
            </w:r>
          </w:p>
          <w:p w:rsidR="00AB48DD" w:rsidRPr="0042321E" w:rsidRDefault="00AB48DD" w:rsidP="00AB48DD">
            <w:pPr>
              <w:suppressAutoHyphens/>
              <w:overflowPunct w:val="0"/>
              <w:autoSpaceDE w:val="0"/>
              <w:autoSpaceDN w:val="0"/>
              <w:adjustRightInd w:val="0"/>
              <w:textAlignment w:val="baseline"/>
              <w:outlineLvl w:val="3"/>
              <w:rPr>
                <w:rFonts w:cs="Arial"/>
                <w:szCs w:val="20"/>
                <w:highlight w:val="yellow"/>
                <w:lang w:eastAsia="sl-SI"/>
              </w:rPr>
            </w:pPr>
            <w:r w:rsidRPr="0042321E">
              <w:rPr>
                <w:rFonts w:cs="Arial"/>
                <w:iCs/>
                <w:szCs w:val="20"/>
                <w:lang w:eastAsia="sl-SI"/>
              </w:rPr>
              <w:t>– Renata Puc,</w:t>
            </w:r>
            <w:r w:rsidRPr="0042321E">
              <w:rPr>
                <w:szCs w:val="20"/>
              </w:rPr>
              <w:t xml:space="preserve"> Uprava RS za varno hrano, veterinarstvo in varstvo rastlin.</w:t>
            </w:r>
          </w:p>
        </w:tc>
      </w:tr>
      <w:tr w:rsidR="009818D3" w:rsidRPr="0042321E" w:rsidTr="009818D3">
        <w:tc>
          <w:tcPr>
            <w:tcW w:w="8714" w:type="dxa"/>
          </w:tcPr>
          <w:p w:rsidR="00BB5D73" w:rsidRPr="0042321E" w:rsidRDefault="00BB5D73" w:rsidP="009818D3">
            <w:pPr>
              <w:overflowPunct w:val="0"/>
              <w:autoSpaceDE w:val="0"/>
              <w:autoSpaceDN w:val="0"/>
              <w:adjustRightInd w:val="0"/>
              <w:jc w:val="both"/>
              <w:textAlignment w:val="baseline"/>
              <w:rPr>
                <w:rFonts w:cs="Arial"/>
                <w:szCs w:val="20"/>
                <w:lang w:eastAsia="sl-SI"/>
              </w:rPr>
            </w:pPr>
          </w:p>
        </w:tc>
      </w:tr>
    </w:tbl>
    <w:p w:rsidR="00E84300" w:rsidRPr="0042321E" w:rsidRDefault="00E84300" w:rsidP="00E84300">
      <w:pPr>
        <w:rPr>
          <w:rFonts w:cs="Arial"/>
          <w:szCs w:val="20"/>
        </w:rPr>
      </w:pPr>
    </w:p>
    <w:p w:rsidR="00FE7742" w:rsidRPr="0042321E" w:rsidRDefault="00FE7742" w:rsidP="00E84300">
      <w:pPr>
        <w:rPr>
          <w:rFonts w:cs="Arial"/>
          <w:szCs w:val="20"/>
        </w:rPr>
      </w:pPr>
    </w:p>
    <w:p w:rsidR="00E84300" w:rsidRPr="0042321E" w:rsidRDefault="00E84300" w:rsidP="00E84300">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II. BESEDILO ČLENOV</w:t>
      </w:r>
    </w:p>
    <w:p w:rsidR="00E84300" w:rsidRPr="0042321E" w:rsidRDefault="00E84300" w:rsidP="00E84300">
      <w:pPr>
        <w:framePr w:hSpace="141" w:wrap="around" w:vAnchor="text" w:hAnchor="margin" w:y="227"/>
        <w:suppressAutoHyphens/>
        <w:overflowPunct w:val="0"/>
        <w:autoSpaceDE w:val="0"/>
        <w:autoSpaceDN w:val="0"/>
        <w:adjustRightInd w:val="0"/>
        <w:textAlignment w:val="baseline"/>
        <w:outlineLvl w:val="3"/>
        <w:rPr>
          <w:rFonts w:cs="Arial"/>
          <w:szCs w:val="20"/>
          <w:lang w:eastAsia="sl-SI"/>
        </w:rPr>
      </w:pPr>
    </w:p>
    <w:p w:rsidR="00E84300" w:rsidRPr="0042321E" w:rsidRDefault="00E84300" w:rsidP="00E84300">
      <w:pPr>
        <w:framePr w:hSpace="141" w:wrap="around" w:vAnchor="text" w:hAnchor="margin" w:y="227"/>
        <w:suppressAutoHyphens/>
        <w:overflowPunct w:val="0"/>
        <w:autoSpaceDE w:val="0"/>
        <w:autoSpaceDN w:val="0"/>
        <w:adjustRightInd w:val="0"/>
        <w:jc w:val="right"/>
        <w:textAlignment w:val="baseline"/>
        <w:outlineLvl w:val="3"/>
        <w:rPr>
          <w:rFonts w:cs="Arial"/>
          <w:b/>
          <w:szCs w:val="20"/>
          <w:lang w:eastAsia="sl-SI"/>
        </w:rPr>
      </w:pPr>
      <w:r w:rsidRPr="0042321E">
        <w:rPr>
          <w:rFonts w:cs="Arial"/>
          <w:b/>
          <w:szCs w:val="20"/>
          <w:lang w:eastAsia="sl-SI"/>
        </w:rPr>
        <w:t>REDNI POSTOPEK</w:t>
      </w:r>
    </w:p>
    <w:p w:rsidR="00E84300" w:rsidRPr="0042321E" w:rsidRDefault="00E84300" w:rsidP="00E84300">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p>
    <w:p w:rsidR="00E84300" w:rsidRPr="0042321E" w:rsidRDefault="00E84300" w:rsidP="00E84300">
      <w:pPr>
        <w:pStyle w:val="len1"/>
        <w:spacing w:before="0" w:line="260" w:lineRule="exact"/>
        <w:rPr>
          <w:b w:val="0"/>
          <w:color w:val="000099"/>
          <w:sz w:val="20"/>
          <w:szCs w:val="20"/>
        </w:rPr>
      </w:pPr>
      <w:r w:rsidRPr="0042321E">
        <w:rPr>
          <w:b w:val="0"/>
          <w:sz w:val="20"/>
          <w:szCs w:val="20"/>
        </w:rPr>
        <w:lastRenderedPageBreak/>
        <w:t>PREDLOG ZAKONA O OMEJEVANJU ALI PREPOVEDI PRIDELAVE GENSKO SPREMENJENIH RASTLIN</w:t>
      </w:r>
    </w:p>
    <w:p w:rsidR="00E84300" w:rsidRPr="0042321E" w:rsidRDefault="00E84300" w:rsidP="00E84300">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p>
    <w:p w:rsidR="00E84300" w:rsidRPr="0042321E" w:rsidRDefault="00E84300" w:rsidP="00E84300">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EVA:</w:t>
      </w:r>
      <w:r w:rsidRPr="0042321E">
        <w:rPr>
          <w:rFonts w:cs="Arial"/>
          <w:b/>
          <w:szCs w:val="20"/>
        </w:rPr>
        <w:t xml:space="preserve"> </w:t>
      </w:r>
      <w:r w:rsidRPr="0042321E">
        <w:rPr>
          <w:rFonts w:cs="Arial"/>
          <w:b/>
          <w:color w:val="000000"/>
          <w:szCs w:val="20"/>
        </w:rPr>
        <w:t>2015-2330-0092</w:t>
      </w:r>
    </w:p>
    <w:p w:rsidR="00E84300" w:rsidRPr="0042321E" w:rsidRDefault="00E84300" w:rsidP="00E84300">
      <w:pPr>
        <w:framePr w:hSpace="141" w:wrap="around" w:vAnchor="text" w:hAnchor="margin" w:y="227"/>
        <w:suppressAutoHyphens/>
        <w:overflowPunct w:val="0"/>
        <w:autoSpaceDE w:val="0"/>
        <w:autoSpaceDN w:val="0"/>
        <w:adjustRightInd w:val="0"/>
        <w:textAlignment w:val="baseline"/>
        <w:outlineLvl w:val="3"/>
        <w:rPr>
          <w:rFonts w:cs="Arial"/>
          <w:szCs w:val="20"/>
          <w:lang w:eastAsia="sl-SI"/>
        </w:rPr>
      </w:pPr>
    </w:p>
    <w:p w:rsidR="00E84300" w:rsidRPr="0042321E" w:rsidRDefault="00E84300" w:rsidP="00E84300">
      <w:pPr>
        <w:pStyle w:val="len1"/>
        <w:spacing w:before="0" w:line="260" w:lineRule="exact"/>
      </w:pPr>
      <w:r w:rsidRPr="0042321E">
        <w:t>1. člen</w:t>
      </w:r>
    </w:p>
    <w:p w:rsidR="00E84300" w:rsidRPr="0042321E" w:rsidRDefault="00E84300" w:rsidP="00E84300">
      <w:pPr>
        <w:pStyle w:val="lennaslov1"/>
        <w:spacing w:line="260" w:lineRule="exact"/>
      </w:pPr>
      <w:r w:rsidRPr="0042321E">
        <w:t>(vsebina zakona)</w:t>
      </w:r>
    </w:p>
    <w:p w:rsidR="00E84300" w:rsidRPr="0042321E" w:rsidRDefault="00E84300" w:rsidP="00E84300">
      <w:pPr>
        <w:pStyle w:val="odstavek1"/>
        <w:spacing w:before="0" w:line="260" w:lineRule="exact"/>
        <w:ind w:firstLine="0"/>
        <w:rPr>
          <w:b/>
          <w:bCs/>
        </w:rPr>
      </w:pPr>
    </w:p>
    <w:p w:rsidR="00E84300" w:rsidRPr="0042321E" w:rsidRDefault="00E84300" w:rsidP="00E84300">
      <w:pPr>
        <w:pStyle w:val="odstavek1"/>
        <w:spacing w:before="0" w:line="260" w:lineRule="exact"/>
        <w:ind w:firstLine="0"/>
      </w:pPr>
      <w:r w:rsidRPr="0042321E">
        <w:t xml:space="preserve">Ta zakon v skladu s </w:t>
      </w:r>
      <w:proofErr w:type="spellStart"/>
      <w:r w:rsidRPr="0042321E">
        <w:t>26.b</w:t>
      </w:r>
      <w:proofErr w:type="spellEnd"/>
      <w:r w:rsidRPr="0042321E">
        <w:t xml:space="preserve"> in </w:t>
      </w:r>
      <w:proofErr w:type="spellStart"/>
      <w:r w:rsidRPr="0042321E">
        <w:t>26.c</w:t>
      </w:r>
      <w:proofErr w:type="spellEnd"/>
      <w:r w:rsidRPr="0042321E">
        <w:t xml:space="preserve"> členom Direktive 2001/18/ES Evropskega parlamenta in Sveta z dne 12. marca 2001 o namernem sproščanju gensko spremenjenih organizmov v okolje in razveljavitvi Direktive Sveta 90/220/EGS (UL L št. 106 z dne 17. 4. 2001, str. 1), zadnjič spremenjene z Direktivo (EU) 2015/412 Evropskega parlamenta in Sveta z dne 11. marca 2015 o spremembi Direktive 2001/18/ES glede možnosti držav članic, da omejijo ali prepovejo gojenje gensko spremenjenih organizmov (GSO) na svojem ozemlju (UL L št. 68 z dne 13. 3. 2015, str. 1), (v nadaljnjem besedilu: Direktiva 2001/18/ES) določa:</w:t>
      </w:r>
    </w:p>
    <w:p w:rsidR="00E84300" w:rsidRPr="0042321E" w:rsidRDefault="00E84300" w:rsidP="00E84300">
      <w:pPr>
        <w:pStyle w:val="odstavek1"/>
        <w:numPr>
          <w:ilvl w:val="0"/>
          <w:numId w:val="15"/>
        </w:numPr>
        <w:spacing w:before="0" w:line="260" w:lineRule="exact"/>
      </w:pPr>
      <w:r w:rsidRPr="0042321E">
        <w:t>ukrepe za možnost omejevanja ali prepovedi pridelave gensko spremenjenih rastlin (v nadaljnjem besedilu: GS-rastline), pogoje in postopke za sprejetje in odpravo teh ukrepov, pristojne organe in sodelovanje med njimi;</w:t>
      </w:r>
    </w:p>
    <w:p w:rsidR="00E84300" w:rsidRPr="0042321E" w:rsidRDefault="00E84300" w:rsidP="00E84300">
      <w:pPr>
        <w:pStyle w:val="odstavek1"/>
        <w:numPr>
          <w:ilvl w:val="0"/>
          <w:numId w:val="15"/>
        </w:numPr>
        <w:spacing w:before="0" w:line="260" w:lineRule="exact"/>
      </w:pPr>
      <w:r w:rsidRPr="0042321E">
        <w:t xml:space="preserve">način sporočanja Evropski komisiji in državam članicam o sprejetih odločitvah v zvezi z omejevanjem ali prepovedjo pridelave GS-rastlin ter </w:t>
      </w:r>
    </w:p>
    <w:p w:rsidR="00E84300" w:rsidRPr="0042321E" w:rsidRDefault="00E84300" w:rsidP="00E84300">
      <w:pPr>
        <w:pStyle w:val="odstavek1"/>
        <w:numPr>
          <w:ilvl w:val="0"/>
          <w:numId w:val="15"/>
        </w:numPr>
        <w:spacing w:before="0" w:line="260" w:lineRule="exact"/>
      </w:pPr>
      <w:r w:rsidRPr="0042321E">
        <w:t>komisijo za presojo razlogov za omejevanje ali prepoved pridelave GS-rastlin, njene naloge in pristojnosti.</w:t>
      </w:r>
    </w:p>
    <w:p w:rsidR="00E84300" w:rsidRPr="0042321E" w:rsidRDefault="00E84300" w:rsidP="00E84300">
      <w:pPr>
        <w:pStyle w:val="len1"/>
        <w:spacing w:before="0" w:line="260" w:lineRule="exact"/>
      </w:pPr>
    </w:p>
    <w:p w:rsidR="00E84300" w:rsidRPr="0042321E" w:rsidRDefault="00E84300" w:rsidP="00E84300">
      <w:pPr>
        <w:pStyle w:val="len1"/>
        <w:spacing w:before="0" w:line="260" w:lineRule="exact"/>
      </w:pPr>
      <w:r w:rsidRPr="0042321E">
        <w:t>2. člen</w:t>
      </w:r>
    </w:p>
    <w:p w:rsidR="00E84300" w:rsidRPr="0042321E" w:rsidRDefault="00E84300" w:rsidP="00E84300">
      <w:pPr>
        <w:pStyle w:val="lennaslov1"/>
        <w:spacing w:line="260" w:lineRule="exact"/>
      </w:pPr>
      <w:r w:rsidRPr="0042321E">
        <w:t>(uporaba zakona)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Določbe tega zakona se nanašajo na GS-rastline, za katere je:</w:t>
      </w:r>
    </w:p>
    <w:p w:rsidR="00E84300" w:rsidRPr="0042321E" w:rsidRDefault="00E84300" w:rsidP="00E84300">
      <w:pPr>
        <w:pStyle w:val="odstavek1"/>
        <w:spacing w:before="0" w:line="260" w:lineRule="exact"/>
        <w:ind w:firstLine="0"/>
      </w:pPr>
    </w:p>
    <w:p w:rsidR="00E84300" w:rsidRPr="0042321E" w:rsidRDefault="00E84300" w:rsidP="00E84300">
      <w:pPr>
        <w:pStyle w:val="odstavek1"/>
        <w:numPr>
          <w:ilvl w:val="0"/>
          <w:numId w:val="20"/>
        </w:numPr>
        <w:spacing w:before="0" w:line="260" w:lineRule="exact"/>
      </w:pPr>
      <w:r w:rsidRPr="0042321E">
        <w:t>vložena vloga za izdajo dovoljenja za dajanje GS-rastlin na trg Evropske unije (v nadaljnjem besedilu: EU) z namenom pridelave ali za obnovitev dovoljenja za dajanje GS-rastlin na trg EU z namenom pridelave pri:</w:t>
      </w:r>
    </w:p>
    <w:p w:rsidR="00E84300" w:rsidRPr="0042321E" w:rsidRDefault="00E84300" w:rsidP="00E84300">
      <w:pPr>
        <w:pStyle w:val="tevilnatoka1"/>
        <w:numPr>
          <w:ilvl w:val="0"/>
          <w:numId w:val="14"/>
        </w:numPr>
        <w:spacing w:line="260" w:lineRule="exact"/>
        <w:rPr>
          <w:color w:val="000000"/>
        </w:rPr>
      </w:pPr>
      <w:r w:rsidRPr="0042321E">
        <w:t xml:space="preserve">ministrstvu, </w:t>
      </w:r>
      <w:r w:rsidRPr="0042321E">
        <w:rPr>
          <w:color w:val="000000"/>
        </w:rPr>
        <w:t xml:space="preserve">pristojnem za varstvo okolja, kot prijava </w:t>
      </w:r>
      <w:r w:rsidRPr="0042321E">
        <w:t>za pridobitev dovoljenja za dajanje izdelka na trg</w:t>
      </w:r>
      <w:r w:rsidRPr="0042321E">
        <w:rPr>
          <w:color w:val="000000"/>
        </w:rPr>
        <w:t xml:space="preserve"> v skladu z zakonom, ki ureja ravnanje z gensko spremenjenimi organizmi (v nadaljnjem besedilu: GSO), </w:t>
      </w:r>
    </w:p>
    <w:p w:rsidR="00E84300" w:rsidRPr="0042321E" w:rsidRDefault="00E84300" w:rsidP="00E84300">
      <w:pPr>
        <w:pStyle w:val="tevilnatoka1"/>
        <w:numPr>
          <w:ilvl w:val="0"/>
          <w:numId w:val="14"/>
        </w:numPr>
        <w:spacing w:line="260" w:lineRule="exact"/>
      </w:pPr>
      <w:r w:rsidRPr="0042321E">
        <w:rPr>
          <w:color w:val="000000"/>
        </w:rPr>
        <w:t xml:space="preserve">organu druge države članice Evropske unije (v nadaljnjem besedilu: EU), ki je v skladu s 4. točko 4. člena Direktive 2001/18/ES imenovan za sprejem prijav iz 13. člena Direktive 2001/18/ES, ali </w:t>
      </w:r>
    </w:p>
    <w:p w:rsidR="00E84300" w:rsidRPr="0042321E" w:rsidRDefault="00E84300" w:rsidP="00E84300">
      <w:pPr>
        <w:pStyle w:val="tevilnatoka1"/>
        <w:numPr>
          <w:ilvl w:val="0"/>
          <w:numId w:val="14"/>
        </w:numPr>
        <w:spacing w:line="260" w:lineRule="exact"/>
      </w:pPr>
      <w:r w:rsidRPr="0042321E">
        <w:rPr>
          <w:color w:val="000000"/>
        </w:rPr>
        <w:t>ministrstvu, pristojnem za kmetijstvo</w:t>
      </w:r>
      <w:r w:rsidRPr="0042321E">
        <w:t xml:space="preserve"> (v nadaljnjem besedilu: ministrstvo), </w:t>
      </w:r>
      <w:r w:rsidRPr="0042321E">
        <w:rPr>
          <w:color w:val="000000"/>
        </w:rPr>
        <w:t xml:space="preserve">ali pri organu druge države članice EU, ki je v skladu s 5. ali 17. členom Uredbe </w:t>
      </w:r>
      <w:r w:rsidRPr="0042321E">
        <w:t xml:space="preserve"> (ES) št. 1829/2003 </w:t>
      </w:r>
      <w:r w:rsidRPr="0042321E">
        <w:rPr>
          <w:color w:val="000000"/>
        </w:rPr>
        <w:t>Evropskega parlamenta in Sveta z dne 22. septembra 2003 o gensko spremenjenih živilih in krmi (UL L št. 268 z dne 18. 10. 2003, str. 1), zadnjič spremenjene z Uredbo (ES) št. 298/2008 Evropskega parlamenta in Sveta z dne 11. marca 2008 o spremembi Uredbe (ES) št. 1829/2003 o gensko spremenjenih živilih in krmi glede Komisiji podeljenih izvedbenih pooblastil (UL L št. 97 z dne 9. 4. 2008, str. 64), (v nadaljnjem besedilu: Uredba 1829/2003/ES)</w:t>
      </w:r>
      <w:r w:rsidRPr="0042321E">
        <w:t xml:space="preserve"> </w:t>
      </w:r>
      <w:r w:rsidRPr="0042321E">
        <w:rPr>
          <w:color w:val="000000"/>
        </w:rPr>
        <w:t>pristojen za sprejem vlog iz 5. ali 17. člena Uredbe 1829/2003/ES</w:t>
      </w:r>
      <w:r w:rsidR="00E428D1" w:rsidRPr="0042321E">
        <w:rPr>
          <w:color w:val="000000"/>
        </w:rPr>
        <w:t>;</w:t>
      </w:r>
    </w:p>
    <w:p w:rsidR="00E84300" w:rsidRPr="0042321E" w:rsidRDefault="00E84300" w:rsidP="00E84300">
      <w:pPr>
        <w:pStyle w:val="odstavek1"/>
        <w:spacing w:before="0" w:line="260" w:lineRule="exact"/>
        <w:ind w:firstLine="0"/>
      </w:pPr>
      <w:r w:rsidRPr="0042321E">
        <w:t xml:space="preserve"> </w:t>
      </w:r>
    </w:p>
    <w:p w:rsidR="00E84300" w:rsidRPr="0042321E" w:rsidRDefault="00E84300" w:rsidP="00E84300">
      <w:pPr>
        <w:pStyle w:val="odstavek1"/>
        <w:numPr>
          <w:ilvl w:val="0"/>
          <w:numId w:val="20"/>
        </w:numPr>
        <w:spacing w:before="0" w:line="260" w:lineRule="exact"/>
      </w:pPr>
      <w:r w:rsidRPr="0042321E">
        <w:t>izdano dovoljenje za dajanje GS-rastlin na trg EU z namenom pridelave kot:</w:t>
      </w:r>
    </w:p>
    <w:p w:rsidR="00E84300" w:rsidRPr="0042321E" w:rsidRDefault="00E84300" w:rsidP="00E84300">
      <w:pPr>
        <w:pStyle w:val="odstavek1"/>
        <w:numPr>
          <w:ilvl w:val="0"/>
          <w:numId w:val="14"/>
        </w:numPr>
        <w:spacing w:before="0" w:line="260" w:lineRule="exact"/>
        <w:rPr>
          <w:color w:val="000000"/>
        </w:rPr>
      </w:pPr>
      <w:r w:rsidRPr="0042321E">
        <w:lastRenderedPageBreak/>
        <w:t>dovoljenje za dajanje izdelka na trg, ki ga izda ministrstvo, pristojno za varstvo okolja, v soglasju z ministrstvom, pristojnim za zdravje, in ministrstvom, pristojnim za kmetijstvo, v skladu z zakonom, ki ureja ravnanje z GSO,</w:t>
      </w:r>
    </w:p>
    <w:p w:rsidR="00E84300" w:rsidRPr="0042321E" w:rsidRDefault="00E84300" w:rsidP="00E84300">
      <w:pPr>
        <w:pStyle w:val="odstavek1"/>
        <w:numPr>
          <w:ilvl w:val="0"/>
          <w:numId w:val="14"/>
        </w:numPr>
        <w:spacing w:before="0" w:line="260" w:lineRule="exact"/>
      </w:pPr>
      <w:r w:rsidRPr="0042321E">
        <w:rPr>
          <w:color w:val="000000"/>
        </w:rPr>
        <w:t>pisna odobritev za dajanje izdelka v promet, ki jo izda pristojni organ druge države članice EU v skladu z Direktivo 2001/18/ES, ali</w:t>
      </w:r>
    </w:p>
    <w:p w:rsidR="00E84300" w:rsidRPr="0042321E" w:rsidRDefault="00E84300" w:rsidP="00E84300">
      <w:pPr>
        <w:pStyle w:val="odstavek1"/>
        <w:numPr>
          <w:ilvl w:val="0"/>
          <w:numId w:val="14"/>
        </w:numPr>
        <w:spacing w:before="0" w:line="260" w:lineRule="exact"/>
      </w:pPr>
      <w:r w:rsidRPr="0042321E">
        <w:rPr>
          <w:color w:val="000000"/>
        </w:rPr>
        <w:t xml:space="preserve">sklep Evropske komisije o odobritvi </w:t>
      </w:r>
      <w:r w:rsidRPr="0042321E">
        <w:t xml:space="preserve">dajanja v promet GSO za namen pridelave </w:t>
      </w:r>
      <w:r w:rsidRPr="0042321E">
        <w:rPr>
          <w:color w:val="000000"/>
        </w:rPr>
        <w:t>v skladu z Uredbo 1829/2003/ES.</w:t>
      </w:r>
    </w:p>
    <w:p w:rsidR="00E84300" w:rsidRPr="0042321E" w:rsidRDefault="00E84300" w:rsidP="00E84300">
      <w:pPr>
        <w:pStyle w:val="odstavek1"/>
        <w:spacing w:before="0" w:line="260" w:lineRule="exact"/>
        <w:ind w:firstLine="0"/>
        <w:rPr>
          <w:b/>
        </w:rPr>
      </w:pPr>
    </w:p>
    <w:p w:rsidR="00E84300" w:rsidRPr="0042321E" w:rsidRDefault="00E84300" w:rsidP="00E84300">
      <w:pPr>
        <w:pStyle w:val="len1"/>
        <w:spacing w:before="0" w:line="260" w:lineRule="exact"/>
      </w:pPr>
      <w:r w:rsidRPr="0042321E">
        <w:t>3. člen</w:t>
      </w:r>
    </w:p>
    <w:p w:rsidR="00E84300" w:rsidRPr="0042321E" w:rsidRDefault="00E84300" w:rsidP="00E84300">
      <w:pPr>
        <w:pStyle w:val="lennaslov1"/>
        <w:spacing w:line="260" w:lineRule="exact"/>
      </w:pPr>
      <w:r w:rsidRPr="0042321E">
        <w:t>(pomen izrazov)</w:t>
      </w:r>
    </w:p>
    <w:p w:rsidR="00E84300" w:rsidRPr="0042321E" w:rsidRDefault="00E84300" w:rsidP="00E84300">
      <w:pPr>
        <w:pStyle w:val="lennaslov1"/>
        <w:spacing w:line="260" w:lineRule="exact"/>
      </w:pPr>
    </w:p>
    <w:p w:rsidR="00E84300" w:rsidRPr="0042321E" w:rsidRDefault="00E84300" w:rsidP="00E84300">
      <w:pPr>
        <w:pStyle w:val="odstavek1"/>
        <w:spacing w:before="0" w:line="260" w:lineRule="exact"/>
        <w:ind w:firstLine="0"/>
      </w:pPr>
      <w:r w:rsidRPr="0042321E">
        <w:t>Izrazi, up</w:t>
      </w:r>
      <w:r w:rsidR="002A0EBE" w:rsidRPr="0042321E">
        <w:t>orabljeni v tem zakonu, pomenijo</w:t>
      </w:r>
      <w:r w:rsidRPr="0042321E">
        <w:t xml:space="preserve">: </w:t>
      </w:r>
    </w:p>
    <w:p w:rsidR="00755829" w:rsidRPr="0042321E" w:rsidRDefault="00755829" w:rsidP="00E84300">
      <w:pPr>
        <w:pStyle w:val="odstavek1"/>
        <w:spacing w:before="0" w:line="260" w:lineRule="exact"/>
        <w:ind w:firstLine="0"/>
      </w:pPr>
    </w:p>
    <w:p w:rsidR="00E84300" w:rsidRPr="0042321E" w:rsidRDefault="00E84300" w:rsidP="00E84300">
      <w:pPr>
        <w:pStyle w:val="tevilnatoka1"/>
        <w:numPr>
          <w:ilvl w:val="0"/>
          <w:numId w:val="21"/>
        </w:numPr>
        <w:spacing w:line="260" w:lineRule="exact"/>
      </w:pPr>
      <w:r w:rsidRPr="0042321E">
        <w:t>GS-rastline so rastline, ki so GSO, kot so opredeljeni v zakonu, ki ureja ravnanje z GSO;</w:t>
      </w:r>
    </w:p>
    <w:p w:rsidR="00E84300" w:rsidRPr="0042321E" w:rsidRDefault="00E84300" w:rsidP="00E84300">
      <w:pPr>
        <w:pStyle w:val="tevilnatoka1"/>
        <w:numPr>
          <w:ilvl w:val="0"/>
          <w:numId w:val="21"/>
        </w:numPr>
        <w:spacing w:line="260" w:lineRule="exact"/>
        <w:rPr>
          <w:color w:val="000000"/>
        </w:rPr>
      </w:pPr>
      <w:r w:rsidRPr="0042321E">
        <w:rPr>
          <w:color w:val="000000"/>
        </w:rPr>
        <w:t xml:space="preserve">pridelava GS-rastlin </w:t>
      </w:r>
      <w:r w:rsidR="00612570" w:rsidRPr="0042321E">
        <w:rPr>
          <w:color w:val="000000"/>
        </w:rPr>
        <w:t>je</w:t>
      </w:r>
      <w:r w:rsidRPr="0042321E">
        <w:rPr>
          <w:color w:val="000000"/>
        </w:rPr>
        <w:t xml:space="preserve"> gojenje GSO iz 26. b člena Direktive 2001/18/ES, ki se nanaša na GS-rastline;</w:t>
      </w:r>
    </w:p>
    <w:p w:rsidR="00E84300" w:rsidRPr="0042321E" w:rsidRDefault="00E84300" w:rsidP="00E84300">
      <w:pPr>
        <w:pStyle w:val="tevilnatoka1"/>
        <w:numPr>
          <w:ilvl w:val="0"/>
          <w:numId w:val="21"/>
        </w:numPr>
        <w:spacing w:line="260" w:lineRule="exact"/>
      </w:pPr>
      <w:r w:rsidRPr="0042321E">
        <w:rPr>
          <w:color w:val="000000"/>
        </w:rPr>
        <w:t xml:space="preserve">prijavitelj je fizična ali pravna oseba, ki je vložila vlogo iz 1. točke </w:t>
      </w:r>
      <w:r w:rsidRPr="0042321E">
        <w:t>prejšnjega člena</w:t>
      </w:r>
      <w:r w:rsidRPr="0042321E">
        <w:rPr>
          <w:color w:val="000000"/>
        </w:rPr>
        <w:t xml:space="preserve">; </w:t>
      </w:r>
    </w:p>
    <w:p w:rsidR="00E84300" w:rsidRPr="0042321E" w:rsidRDefault="00E84300" w:rsidP="00E84300">
      <w:pPr>
        <w:pStyle w:val="odstavek1"/>
        <w:numPr>
          <w:ilvl w:val="0"/>
          <w:numId w:val="21"/>
        </w:numPr>
        <w:spacing w:before="0" w:line="260" w:lineRule="exact"/>
      </w:pPr>
      <w:r w:rsidRPr="0042321E">
        <w:rPr>
          <w:color w:val="000000"/>
        </w:rPr>
        <w:t xml:space="preserve">imetnik dovoljenja je fizična ali pravna oseba, ki </w:t>
      </w:r>
      <w:r w:rsidR="00612570" w:rsidRPr="0042321E">
        <w:rPr>
          <w:color w:val="000000"/>
        </w:rPr>
        <w:t xml:space="preserve">ji </w:t>
      </w:r>
      <w:r w:rsidRPr="0042321E">
        <w:rPr>
          <w:color w:val="000000"/>
        </w:rPr>
        <w:t xml:space="preserve">je bilo izdano dovoljenje </w:t>
      </w:r>
      <w:r w:rsidRPr="0042321E">
        <w:t>iz 2. točke prejšnjega člena;</w:t>
      </w:r>
    </w:p>
    <w:p w:rsidR="00E84300" w:rsidRPr="0042321E" w:rsidRDefault="00E84300" w:rsidP="00E84300">
      <w:pPr>
        <w:pStyle w:val="tevilnatoka1"/>
        <w:numPr>
          <w:ilvl w:val="0"/>
          <w:numId w:val="21"/>
        </w:numPr>
        <w:spacing w:line="260" w:lineRule="exact"/>
      </w:pPr>
      <w:r w:rsidRPr="0042321E">
        <w:t>GS-rastline v postopku odobritve so GS-rastline, za katere je bila vložena vloga iz 1. točke prejšnjega člena;</w:t>
      </w:r>
    </w:p>
    <w:p w:rsidR="00E84300" w:rsidRPr="0042321E" w:rsidRDefault="00E84300" w:rsidP="00E84300">
      <w:pPr>
        <w:pStyle w:val="tevilnatoka1"/>
        <w:numPr>
          <w:ilvl w:val="0"/>
          <w:numId w:val="21"/>
        </w:numPr>
        <w:spacing w:line="260" w:lineRule="exact"/>
      </w:pPr>
      <w:r w:rsidRPr="0042321E">
        <w:rPr>
          <w:color w:val="000000"/>
        </w:rPr>
        <w:t>odobrene GS-rastline</w:t>
      </w:r>
      <w:r w:rsidRPr="0042321E">
        <w:t xml:space="preserve"> so GS-rastline, za katere je bilo izdano dovoljenje iz 2. točke prejšnjega člena;</w:t>
      </w:r>
    </w:p>
    <w:p w:rsidR="00E84300" w:rsidRPr="0042321E" w:rsidRDefault="00E84300" w:rsidP="00E84300">
      <w:pPr>
        <w:pStyle w:val="tevilnatoka1"/>
        <w:numPr>
          <w:ilvl w:val="0"/>
          <w:numId w:val="21"/>
        </w:numPr>
        <w:spacing w:line="260" w:lineRule="exact"/>
      </w:pPr>
      <w:r w:rsidRPr="0042321E">
        <w:t>geografska izključitev je prilagoditev geografskega področja uporabe GS-rastlin</w:t>
      </w:r>
      <w:r w:rsidR="00612570" w:rsidRPr="0042321E">
        <w:t xml:space="preserve"> tako</w:t>
      </w:r>
      <w:r w:rsidRPr="0042321E">
        <w:t>, da se celotno ozemlje ali del ozemlja Republike Slovenije izključi iz dovoljenja iz 2. točke prejšnjega člena.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jc w:val="center"/>
        <w:rPr>
          <w:b/>
        </w:rPr>
      </w:pPr>
      <w:r w:rsidRPr="0042321E">
        <w:rPr>
          <w:b/>
        </w:rPr>
        <w:t>4. člen</w:t>
      </w:r>
    </w:p>
    <w:p w:rsidR="00E84300" w:rsidRPr="0042321E" w:rsidRDefault="00E84300" w:rsidP="00E84300">
      <w:pPr>
        <w:pStyle w:val="odstavek1"/>
        <w:spacing w:before="0" w:line="260" w:lineRule="exact"/>
        <w:ind w:firstLine="0"/>
        <w:jc w:val="center"/>
      </w:pPr>
      <w:r w:rsidRPr="0042321E">
        <w:rPr>
          <w:b/>
        </w:rPr>
        <w:t>(ukrepi za omejevanje ali prepoved pridelave GS-rastlin)</w:t>
      </w:r>
    </w:p>
    <w:p w:rsidR="00E84300" w:rsidRPr="0042321E" w:rsidRDefault="00E84300" w:rsidP="00E84300">
      <w:pPr>
        <w:pStyle w:val="odstavek1"/>
        <w:spacing w:before="0" w:line="260" w:lineRule="exact"/>
      </w:pPr>
    </w:p>
    <w:p w:rsidR="00E84300" w:rsidRPr="0042321E" w:rsidRDefault="00E84300" w:rsidP="00E84300">
      <w:pPr>
        <w:pStyle w:val="odstavek1"/>
        <w:spacing w:before="0" w:line="260" w:lineRule="exact"/>
        <w:ind w:firstLine="0"/>
      </w:pPr>
      <w:r w:rsidRPr="0042321E">
        <w:t xml:space="preserve">(1) Pridelava GS-rastlin se lahko omeji ali prepove, če:  </w:t>
      </w:r>
    </w:p>
    <w:p w:rsidR="00E84300" w:rsidRPr="0042321E" w:rsidRDefault="00E84300" w:rsidP="00E84300">
      <w:pPr>
        <w:pStyle w:val="odstavek1"/>
        <w:spacing w:before="0" w:line="260" w:lineRule="exact"/>
        <w:ind w:firstLine="0"/>
      </w:pPr>
    </w:p>
    <w:p w:rsidR="00E84300" w:rsidRPr="0042321E" w:rsidRDefault="00E84300" w:rsidP="00E84300">
      <w:pPr>
        <w:pStyle w:val="odstavek1"/>
        <w:numPr>
          <w:ilvl w:val="0"/>
          <w:numId w:val="22"/>
        </w:numPr>
        <w:spacing w:before="0" w:line="260" w:lineRule="exact"/>
      </w:pPr>
      <w:r w:rsidRPr="0042321E">
        <w:t>je ali bi lahko bila v nasprotju s sprejetimi cilji in ukrepi kmetijske politike, okoljske politike ali politike prostorskega načrtovanja, zlasti če je pridelava GS-rastlin povezana</w:t>
      </w:r>
      <w:r w:rsidRPr="0042321E">
        <w:rPr>
          <w:color w:val="000000"/>
        </w:rPr>
        <w:t xml:space="preserve"> z vprašanji, ki so nacionalnega, regionalnega ali lokalnega pomena, kot so</w:t>
      </w:r>
      <w:r w:rsidRPr="0042321E">
        <w:t>:</w:t>
      </w:r>
    </w:p>
    <w:p w:rsidR="00E84300" w:rsidRPr="0042321E" w:rsidRDefault="00E84300" w:rsidP="00E84300">
      <w:pPr>
        <w:pStyle w:val="odstavek1"/>
        <w:numPr>
          <w:ilvl w:val="0"/>
          <w:numId w:val="24"/>
        </w:numPr>
        <w:spacing w:before="0" w:line="260" w:lineRule="exact"/>
      </w:pPr>
      <w:r w:rsidRPr="0042321E">
        <w:t>ohranjanje in razvoj kmetijskih praks, ki zagotavljajo trajnostno rabo proizvodnih potencialov v kmetijstvu, zlasti kmetijskih zemljišč,</w:t>
      </w:r>
    </w:p>
    <w:p w:rsidR="00E84300" w:rsidRPr="0042321E" w:rsidRDefault="00E84300" w:rsidP="00E84300">
      <w:pPr>
        <w:pStyle w:val="odstavek1"/>
        <w:numPr>
          <w:ilvl w:val="0"/>
          <w:numId w:val="24"/>
        </w:numPr>
        <w:spacing w:before="0" w:line="260" w:lineRule="exact"/>
      </w:pPr>
      <w:r w:rsidRPr="0042321E">
        <w:t>varstvo kmetijskih zemljišč pred trajnim spreminjanjem namembnosti,</w:t>
      </w:r>
    </w:p>
    <w:p w:rsidR="00E84300" w:rsidRPr="0042321E" w:rsidRDefault="00E84300" w:rsidP="00E84300">
      <w:pPr>
        <w:pStyle w:val="odstavek1"/>
        <w:numPr>
          <w:ilvl w:val="0"/>
          <w:numId w:val="24"/>
        </w:numPr>
        <w:spacing w:before="0" w:line="260" w:lineRule="exact"/>
      </w:pPr>
      <w:r w:rsidRPr="0042321E">
        <w:t xml:space="preserve">ohranjanje in razvoj obstoječih lokalnih kmetijskih struktur, </w:t>
      </w:r>
    </w:p>
    <w:p w:rsidR="00E84300" w:rsidRPr="0042321E" w:rsidRDefault="00E84300" w:rsidP="00E84300">
      <w:pPr>
        <w:pStyle w:val="odstavek1"/>
        <w:numPr>
          <w:ilvl w:val="0"/>
          <w:numId w:val="24"/>
        </w:numPr>
        <w:spacing w:before="0" w:line="260" w:lineRule="exact"/>
      </w:pPr>
      <w:r w:rsidRPr="0042321E">
        <w:t>varovanje in ohranjanje določenih naravnih pokrajinskih značilnosti in območij s tipičnimi kulturnimi krajinskimi elementi,</w:t>
      </w:r>
    </w:p>
    <w:p w:rsidR="00E84300" w:rsidRPr="0042321E" w:rsidRDefault="00E84300" w:rsidP="00E84300">
      <w:pPr>
        <w:pStyle w:val="odstavek1"/>
        <w:numPr>
          <w:ilvl w:val="0"/>
          <w:numId w:val="24"/>
        </w:numPr>
        <w:spacing w:before="0" w:line="260" w:lineRule="exact"/>
      </w:pPr>
      <w:r w:rsidRPr="0042321E">
        <w:t xml:space="preserve">varovanje in ohranjanje biotske raznovrstnosti, vključno z ohranjanjem določenih habitatov ali posebnih funkcij ekosistemov, </w:t>
      </w:r>
    </w:p>
    <w:p w:rsidR="00E84300" w:rsidRPr="0042321E" w:rsidRDefault="00E84300" w:rsidP="00E84300">
      <w:pPr>
        <w:pStyle w:val="odstavek1"/>
        <w:numPr>
          <w:ilvl w:val="0"/>
          <w:numId w:val="24"/>
        </w:numPr>
        <w:spacing w:before="0" w:line="260" w:lineRule="exact"/>
      </w:pPr>
      <w:r w:rsidRPr="0042321E">
        <w:t>varovanje in ohranjanje kakovosti tal in voda;</w:t>
      </w:r>
    </w:p>
    <w:p w:rsidR="00E84300" w:rsidRPr="0042321E" w:rsidRDefault="00E84300" w:rsidP="00E84300">
      <w:pPr>
        <w:pStyle w:val="odstavek1"/>
        <w:spacing w:before="0" w:line="260" w:lineRule="exact"/>
        <w:ind w:left="1080" w:firstLine="0"/>
      </w:pPr>
    </w:p>
    <w:p w:rsidR="00E84300" w:rsidRPr="0042321E" w:rsidRDefault="00E84300" w:rsidP="00E84300">
      <w:pPr>
        <w:pStyle w:val="odstavek1"/>
        <w:numPr>
          <w:ilvl w:val="0"/>
          <w:numId w:val="22"/>
        </w:numPr>
        <w:spacing w:before="0" w:line="260" w:lineRule="exact"/>
      </w:pPr>
      <w:r w:rsidRPr="0042321E">
        <w:t>povzroča ali bi lahko povzročala ovire ali dodatna bremena pri izvajanju politik iz prejšnje točke;</w:t>
      </w:r>
    </w:p>
    <w:p w:rsidR="00755829" w:rsidRPr="0042321E" w:rsidRDefault="00755829" w:rsidP="00755829">
      <w:pPr>
        <w:pStyle w:val="odstavek1"/>
        <w:spacing w:before="0" w:line="260" w:lineRule="exact"/>
        <w:ind w:left="720" w:firstLine="0"/>
      </w:pPr>
    </w:p>
    <w:p w:rsidR="00E84300" w:rsidRPr="0042321E" w:rsidRDefault="00E84300" w:rsidP="00E84300">
      <w:pPr>
        <w:pStyle w:val="odstavek1"/>
        <w:numPr>
          <w:ilvl w:val="0"/>
          <w:numId w:val="22"/>
        </w:numPr>
        <w:spacing w:before="0" w:line="260" w:lineRule="exact"/>
      </w:pPr>
      <w:r w:rsidRPr="0042321E">
        <w:t>ima ali bi lahko imela negativne ekonomsko-socialne učinke na kmetijstvo ali gospodarstvo, ker:</w:t>
      </w:r>
    </w:p>
    <w:p w:rsidR="00E84300" w:rsidRPr="0042321E" w:rsidRDefault="00E84300" w:rsidP="00E84300">
      <w:pPr>
        <w:pStyle w:val="odstavek1"/>
        <w:numPr>
          <w:ilvl w:val="0"/>
          <w:numId w:val="23"/>
        </w:numPr>
        <w:spacing w:before="0" w:line="260" w:lineRule="exact"/>
      </w:pPr>
      <w:r w:rsidRPr="0042321E">
        <w:lastRenderedPageBreak/>
        <w:t xml:space="preserve">ne bi bilo mogoče sprejeti učinkovitih ukrepov za preprečevanje nenamerne prisotnosti gensko spremenjenih pridelkov v drugih pridelkih, </w:t>
      </w:r>
    </w:p>
    <w:p w:rsidR="00E84300" w:rsidRPr="0042321E" w:rsidRDefault="00E84300" w:rsidP="00E84300">
      <w:pPr>
        <w:pStyle w:val="odstavek1"/>
        <w:numPr>
          <w:ilvl w:val="0"/>
          <w:numId w:val="23"/>
        </w:numPr>
        <w:spacing w:before="0" w:line="260" w:lineRule="exact"/>
      </w:pPr>
      <w:r w:rsidRPr="0042321E">
        <w:t xml:space="preserve">bi bila zaradi pridelave GS-rastlin pridelovalcem onemogočena izbira med konvencionalno in ekološko pridelavo ter pridelavo GS-rastlin, </w:t>
      </w:r>
    </w:p>
    <w:p w:rsidR="00E84300" w:rsidRPr="0042321E" w:rsidRDefault="00E84300" w:rsidP="00E84300">
      <w:pPr>
        <w:pStyle w:val="odstavek1"/>
        <w:numPr>
          <w:ilvl w:val="0"/>
          <w:numId w:val="23"/>
        </w:numPr>
        <w:spacing w:before="0" w:line="260" w:lineRule="exact"/>
      </w:pPr>
      <w:r w:rsidRPr="0042321E">
        <w:t>bi nastali nesorazmerno visoki stroški pri pridelavi rastlin, ki niso GS-rastline, zaradi izogibanja prisotnosti GSO v teh rastlinah in njihovih proizvodih,</w:t>
      </w:r>
    </w:p>
    <w:p w:rsidR="00E84300" w:rsidRPr="0042321E" w:rsidRDefault="00E84300" w:rsidP="00E84300">
      <w:pPr>
        <w:pStyle w:val="odstavek1"/>
        <w:numPr>
          <w:ilvl w:val="0"/>
          <w:numId w:val="23"/>
        </w:numPr>
        <w:spacing w:before="0" w:line="260" w:lineRule="exact"/>
      </w:pPr>
      <w:r w:rsidRPr="0042321E">
        <w:t>bi bila pridelava GS-rastlin v nasprotju z javnim mnenjem ali kulturno tradicijo;</w:t>
      </w:r>
    </w:p>
    <w:p w:rsidR="00755829" w:rsidRPr="0042321E" w:rsidRDefault="00755829" w:rsidP="00755829">
      <w:pPr>
        <w:pStyle w:val="odstavek1"/>
        <w:spacing w:before="0" w:line="260" w:lineRule="exact"/>
        <w:ind w:left="1068" w:firstLine="0"/>
      </w:pPr>
    </w:p>
    <w:p w:rsidR="00E84300" w:rsidRPr="0042321E" w:rsidRDefault="00E84300" w:rsidP="00E84300">
      <w:pPr>
        <w:pStyle w:val="odstavek1"/>
        <w:numPr>
          <w:ilvl w:val="0"/>
          <w:numId w:val="22"/>
        </w:numPr>
        <w:spacing w:before="0" w:line="260" w:lineRule="exact"/>
      </w:pPr>
      <w:r w:rsidRPr="0042321E">
        <w:t xml:space="preserve">je ali bi lahko bila v nasprotju s zagotavljanjem javnega reda, zlasti če je ogroženo neovirano </w:t>
      </w:r>
      <w:r w:rsidR="004E78DB" w:rsidRPr="0042321E">
        <w:t xml:space="preserve">uresničevanje </w:t>
      </w:r>
      <w:r w:rsidRPr="0042321E">
        <w:t xml:space="preserve">pravic in </w:t>
      </w:r>
      <w:r w:rsidR="004E78DB" w:rsidRPr="0042321E">
        <w:t xml:space="preserve">izpolnjevanje </w:t>
      </w:r>
      <w:r w:rsidRPr="0042321E">
        <w:t>dolžnosti po ustavi in zakonih.</w:t>
      </w:r>
    </w:p>
    <w:p w:rsidR="00E84300" w:rsidRPr="0042321E" w:rsidRDefault="00E84300" w:rsidP="00E84300">
      <w:pPr>
        <w:pStyle w:val="odstavek1"/>
        <w:spacing w:before="0" w:line="260" w:lineRule="exact"/>
        <w:ind w:left="720" w:firstLine="0"/>
      </w:pPr>
    </w:p>
    <w:p w:rsidR="00E84300" w:rsidRPr="0042321E" w:rsidRDefault="00E84300" w:rsidP="00E84300">
      <w:pPr>
        <w:pStyle w:val="odstavek1"/>
        <w:spacing w:before="0" w:line="260" w:lineRule="exact"/>
        <w:ind w:firstLine="0"/>
      </w:pPr>
      <w:r w:rsidRPr="0042321E">
        <w:t xml:space="preserve">(2) Razlogi iz prejšnjega odstavka se lahko uporabijo posamično ali skupaj, razen razloga iz 4. točke prejšnjega odstavka, ki ga ni mogoče uporabiti samostojno.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(3) Za omejitev ali prepoved pridelave GS-rastlin</w:t>
      </w:r>
      <w:r w:rsidR="00CF610D" w:rsidRPr="0042321E">
        <w:t xml:space="preserve"> se lahko sprejmeta</w:t>
      </w:r>
      <w:r w:rsidRPr="0042321E">
        <w:t xml:space="preserve"> naslednj</w:t>
      </w:r>
      <w:r w:rsidR="00CF610D" w:rsidRPr="0042321E">
        <w:t>a</w:t>
      </w:r>
      <w:r w:rsidRPr="0042321E">
        <w:t xml:space="preserve"> ukrep</w:t>
      </w:r>
      <w:r w:rsidR="00CF610D" w:rsidRPr="0042321E">
        <w:t>a</w:t>
      </w:r>
      <w:r w:rsidRPr="0042321E">
        <w:t>:</w:t>
      </w:r>
    </w:p>
    <w:p w:rsidR="00E84300" w:rsidRPr="0042321E" w:rsidRDefault="00E84300" w:rsidP="00E84300">
      <w:pPr>
        <w:pStyle w:val="odstavek1"/>
        <w:numPr>
          <w:ilvl w:val="0"/>
          <w:numId w:val="25"/>
        </w:numPr>
        <w:spacing w:before="0" w:line="260" w:lineRule="exact"/>
      </w:pPr>
      <w:r w:rsidRPr="0042321E">
        <w:t xml:space="preserve">za GS-rastline v postopku odobritve se lahko zahteva geografska izključitev; </w:t>
      </w:r>
    </w:p>
    <w:p w:rsidR="00E84300" w:rsidRPr="0042321E" w:rsidRDefault="00E84300" w:rsidP="00E84300">
      <w:pPr>
        <w:pStyle w:val="odstavek1"/>
        <w:numPr>
          <w:ilvl w:val="0"/>
          <w:numId w:val="25"/>
        </w:numPr>
        <w:spacing w:before="0" w:line="260" w:lineRule="exact"/>
      </w:pPr>
      <w:r w:rsidRPr="0042321E">
        <w:t>za GS-rastline v postopku odobritve, za katere zahteva za geografsko izključitev ni bila upoštevana, in za odobrene GS-rastline se lahko prepove pridelav</w:t>
      </w:r>
      <w:r w:rsidR="00CF610D" w:rsidRPr="0042321E">
        <w:t>a</w:t>
      </w:r>
      <w:r w:rsidRPr="0042321E">
        <w:t xml:space="preserve"> </w:t>
      </w:r>
      <w:r w:rsidRPr="0042321E">
        <w:rPr>
          <w:color w:val="000000"/>
        </w:rPr>
        <w:t xml:space="preserve">na celotnem območju ali delu območja Republike Slovenije. </w:t>
      </w:r>
    </w:p>
    <w:p w:rsidR="00E84300" w:rsidRPr="0042321E" w:rsidRDefault="00E84300" w:rsidP="00E84300">
      <w:pPr>
        <w:pStyle w:val="odstavek1"/>
        <w:spacing w:before="0" w:line="260" w:lineRule="exact"/>
        <w:ind w:left="720" w:firstLine="0"/>
        <w:rPr>
          <w:color w:val="000000"/>
        </w:rPr>
      </w:pPr>
    </w:p>
    <w:p w:rsidR="00755829" w:rsidRPr="0042321E" w:rsidRDefault="00E84300" w:rsidP="00755829">
      <w:pPr>
        <w:pStyle w:val="odstavek1"/>
        <w:spacing w:before="0" w:line="260" w:lineRule="exact"/>
        <w:ind w:firstLine="0"/>
        <w:rPr>
          <w:color w:val="000000"/>
        </w:rPr>
      </w:pPr>
      <w:r w:rsidRPr="0042321E">
        <w:rPr>
          <w:color w:val="000000"/>
        </w:rPr>
        <w:t>(4) Ukrepi iz prejšnjega odstavka se lahko sprejmejo za določeno GS-rastlino ali skupino GS-rastlin.</w:t>
      </w:r>
    </w:p>
    <w:p w:rsidR="00E84300" w:rsidRPr="0042321E" w:rsidRDefault="00E84300" w:rsidP="00755829">
      <w:pPr>
        <w:pStyle w:val="odstavek1"/>
        <w:spacing w:before="0" w:line="260" w:lineRule="exact"/>
        <w:ind w:firstLine="0"/>
      </w:pPr>
      <w:r w:rsidRPr="0042321E">
        <w:tab/>
      </w:r>
    </w:p>
    <w:p w:rsidR="00E84300" w:rsidRPr="0042321E" w:rsidRDefault="00E84300" w:rsidP="00E84300">
      <w:pPr>
        <w:pStyle w:val="odstavek1"/>
        <w:spacing w:before="0" w:line="260" w:lineRule="exact"/>
        <w:ind w:firstLine="0"/>
        <w:jc w:val="center"/>
        <w:rPr>
          <w:b/>
        </w:rPr>
      </w:pPr>
      <w:r w:rsidRPr="0042321E">
        <w:rPr>
          <w:b/>
        </w:rPr>
        <w:t>5. člen</w:t>
      </w:r>
    </w:p>
    <w:p w:rsidR="00E84300" w:rsidRPr="0042321E" w:rsidRDefault="00E84300" w:rsidP="00E84300">
      <w:pPr>
        <w:pStyle w:val="odstavek1"/>
        <w:spacing w:before="0" w:line="260" w:lineRule="exact"/>
        <w:ind w:firstLine="0"/>
        <w:jc w:val="center"/>
      </w:pPr>
      <w:r w:rsidRPr="0042321E">
        <w:rPr>
          <w:b/>
        </w:rPr>
        <w:t>(naloge ministrstva)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(1) Ministrstvo spremlja postopke v zvezi z odobritvijo GS-rastlin</w:t>
      </w:r>
      <w:r w:rsidR="00A443EA" w:rsidRPr="0042321E">
        <w:t xml:space="preserve"> in</w:t>
      </w:r>
      <w:r w:rsidRPr="0042321E">
        <w:t xml:space="preserve"> lahko pridobi podatke o vlogah iz 1. točke 2. člena tega zakona in o izdanih dovoljenjih iz 2. točke 2. člena tega zakona od pristojnih organov za sprejem vlog ali od Evropske komisije.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(2) Ministrstvo pregleda vloge iz 1. točke 2. člena tega zakona in oceni, ali so podani razlogi iz 4. člena tega zakona za geografsko izključitev.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(3) Ministrstvo preuči </w:t>
      </w:r>
      <w:r w:rsidR="0019709B" w:rsidRPr="0042321E">
        <w:t xml:space="preserve">vloge in izdana </w:t>
      </w:r>
      <w:r w:rsidRPr="0042321E">
        <w:t xml:space="preserve">dovoljenja iz </w:t>
      </w:r>
      <w:r w:rsidR="0019709B" w:rsidRPr="0042321E">
        <w:t xml:space="preserve">1. in </w:t>
      </w:r>
      <w:r w:rsidRPr="0042321E">
        <w:t>2. točke 2. člena tega zakona in oceni, ali so podani razlogi iz 4. člena tega zakona za prepoved pridelave GS-rastlin na celotnem območju ali delu območja Republike Slovenije.</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(4) Ministrstvo se o vlogah in izdanih dovoljenjih iz 1. in 2. točke 2. člena tega zakona posvetuje s Komisijo za presojo razlogov za omejitev ali prepoved pridelave GS-rastlin (v nadaljnjem besedilu: komisija). </w:t>
      </w:r>
    </w:p>
    <w:p w:rsidR="00755829" w:rsidRPr="0042321E" w:rsidRDefault="00755829" w:rsidP="00E84300">
      <w:pPr>
        <w:pStyle w:val="odstavek1"/>
        <w:spacing w:before="0" w:line="260" w:lineRule="exact"/>
        <w:ind w:firstLine="0"/>
        <w:jc w:val="center"/>
        <w:rPr>
          <w:b/>
        </w:rPr>
      </w:pPr>
    </w:p>
    <w:p w:rsidR="00E84300" w:rsidRPr="0042321E" w:rsidRDefault="00E84300" w:rsidP="00E84300">
      <w:pPr>
        <w:pStyle w:val="odstavek1"/>
        <w:spacing w:before="0" w:line="260" w:lineRule="exact"/>
        <w:ind w:firstLine="0"/>
        <w:jc w:val="center"/>
        <w:rPr>
          <w:b/>
        </w:rPr>
      </w:pPr>
      <w:r w:rsidRPr="0042321E">
        <w:rPr>
          <w:b/>
        </w:rPr>
        <w:t>6. člen</w:t>
      </w:r>
    </w:p>
    <w:p w:rsidR="00E84300" w:rsidRPr="0042321E" w:rsidRDefault="00E84300" w:rsidP="00E84300">
      <w:pPr>
        <w:pStyle w:val="odstavek1"/>
        <w:spacing w:before="0" w:line="260" w:lineRule="exact"/>
        <w:ind w:firstLine="0"/>
        <w:jc w:val="center"/>
        <w:rPr>
          <w:b/>
        </w:rPr>
      </w:pPr>
      <w:r w:rsidRPr="0042321E">
        <w:rPr>
          <w:b/>
        </w:rPr>
        <w:t>(komisija)</w:t>
      </w:r>
    </w:p>
    <w:p w:rsidR="00E84300" w:rsidRPr="0042321E" w:rsidRDefault="00E84300" w:rsidP="00E84300">
      <w:pPr>
        <w:pStyle w:val="odstavek1"/>
        <w:spacing w:before="0" w:line="260" w:lineRule="exact"/>
        <w:ind w:firstLine="0"/>
        <w:rPr>
          <w:b/>
        </w:rPr>
      </w:pPr>
    </w:p>
    <w:p w:rsidR="00E84300" w:rsidRPr="0042321E" w:rsidRDefault="00E84300" w:rsidP="00E84300">
      <w:pPr>
        <w:pStyle w:val="odstavek1"/>
        <w:spacing w:before="0" w:line="260" w:lineRule="exact"/>
        <w:ind w:firstLine="0"/>
      </w:pPr>
      <w:r w:rsidRPr="0042321E">
        <w:t>(1) Komisijo kot posvetovalno telo imenuje vlada</w:t>
      </w:r>
      <w:r w:rsidR="00E428D1" w:rsidRPr="0042321E">
        <w:t>.</w:t>
      </w:r>
      <w:r w:rsidRPr="0042321E">
        <w:t xml:space="preserve">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(2) Komisijo sestavlja 16 članov, in sicer:</w:t>
      </w:r>
    </w:p>
    <w:p w:rsidR="00E84300" w:rsidRPr="0042321E" w:rsidRDefault="00E84300" w:rsidP="00E84300">
      <w:pPr>
        <w:pStyle w:val="odstavek1"/>
        <w:numPr>
          <w:ilvl w:val="0"/>
          <w:numId w:val="14"/>
        </w:numPr>
        <w:spacing w:before="0" w:line="260" w:lineRule="exact"/>
      </w:pPr>
      <w:r w:rsidRPr="0042321E">
        <w:t>dva predstavnika ministrstva,</w:t>
      </w:r>
    </w:p>
    <w:p w:rsidR="00E84300" w:rsidRPr="0042321E" w:rsidRDefault="00E84300" w:rsidP="00E84300">
      <w:pPr>
        <w:pStyle w:val="odstavek1"/>
        <w:numPr>
          <w:ilvl w:val="0"/>
          <w:numId w:val="14"/>
        </w:numPr>
        <w:spacing w:before="0" w:line="260" w:lineRule="exact"/>
      </w:pPr>
      <w:r w:rsidRPr="0042321E">
        <w:t>en predstavnik ministrstva, pristojnega za okolje,</w:t>
      </w:r>
    </w:p>
    <w:p w:rsidR="00E84300" w:rsidRPr="0042321E" w:rsidRDefault="00E84300" w:rsidP="00E84300">
      <w:pPr>
        <w:pStyle w:val="odstavek1"/>
        <w:numPr>
          <w:ilvl w:val="0"/>
          <w:numId w:val="14"/>
        </w:numPr>
        <w:spacing w:before="0" w:line="260" w:lineRule="exact"/>
      </w:pPr>
      <w:r w:rsidRPr="0042321E">
        <w:t>en predstavnik ministrstva, pristojnega za prostor,</w:t>
      </w:r>
    </w:p>
    <w:p w:rsidR="00E84300" w:rsidRPr="0042321E" w:rsidRDefault="00E84300" w:rsidP="00E84300">
      <w:pPr>
        <w:pStyle w:val="odstavek1"/>
        <w:numPr>
          <w:ilvl w:val="0"/>
          <w:numId w:val="14"/>
        </w:numPr>
        <w:spacing w:before="0" w:line="260" w:lineRule="exact"/>
      </w:pPr>
      <w:r w:rsidRPr="0042321E">
        <w:lastRenderedPageBreak/>
        <w:t>en predstavnik Kmetijsko gozdarske zbornice Slovenije,</w:t>
      </w:r>
    </w:p>
    <w:p w:rsidR="00E84300" w:rsidRPr="0042321E" w:rsidRDefault="00E84300" w:rsidP="00E84300">
      <w:pPr>
        <w:pStyle w:val="odstavek1"/>
        <w:numPr>
          <w:ilvl w:val="0"/>
          <w:numId w:val="14"/>
        </w:numPr>
        <w:spacing w:before="0" w:line="260" w:lineRule="exact"/>
      </w:pPr>
      <w:r w:rsidRPr="0042321E">
        <w:t xml:space="preserve">en predstavnik Kmetijskega inštituta Slovenije, </w:t>
      </w:r>
    </w:p>
    <w:p w:rsidR="00E84300" w:rsidRPr="0042321E" w:rsidRDefault="00E84300" w:rsidP="00E84300">
      <w:pPr>
        <w:pStyle w:val="odstavek1"/>
        <w:numPr>
          <w:ilvl w:val="0"/>
          <w:numId w:val="14"/>
        </w:numPr>
        <w:spacing w:before="0" w:line="260" w:lineRule="exact"/>
      </w:pPr>
      <w:r w:rsidRPr="0042321E">
        <w:t xml:space="preserve">en predstavnik lokalnih skupnosti oziroma občin, </w:t>
      </w:r>
    </w:p>
    <w:p w:rsidR="00E84300" w:rsidRPr="0042321E" w:rsidRDefault="00E84300" w:rsidP="00E84300">
      <w:pPr>
        <w:pStyle w:val="odstavek1"/>
        <w:numPr>
          <w:ilvl w:val="0"/>
          <w:numId w:val="14"/>
        </w:numPr>
        <w:spacing w:before="0" w:line="260" w:lineRule="exact"/>
      </w:pPr>
      <w:r w:rsidRPr="0042321E">
        <w:t xml:space="preserve">en predstavnik potrošnikov,  </w:t>
      </w:r>
    </w:p>
    <w:p w:rsidR="00E84300" w:rsidRPr="0042321E" w:rsidRDefault="00E84300" w:rsidP="00E84300">
      <w:pPr>
        <w:pStyle w:val="odstavek1"/>
        <w:numPr>
          <w:ilvl w:val="0"/>
          <w:numId w:val="14"/>
        </w:numPr>
        <w:spacing w:before="0" w:line="260" w:lineRule="exact"/>
      </w:pPr>
      <w:r w:rsidRPr="0042321E">
        <w:t>en predstavnik ekoloških pridelovalcev,</w:t>
      </w:r>
    </w:p>
    <w:p w:rsidR="00E84300" w:rsidRPr="0042321E" w:rsidRDefault="00E84300" w:rsidP="00E84300">
      <w:pPr>
        <w:pStyle w:val="odstavek1"/>
        <w:numPr>
          <w:ilvl w:val="0"/>
          <w:numId w:val="14"/>
        </w:numPr>
        <w:spacing w:before="0" w:line="260" w:lineRule="exact"/>
      </w:pPr>
      <w:r w:rsidRPr="0042321E">
        <w:t>en predstavnik Biotehniške fakultete</w:t>
      </w:r>
      <w:r w:rsidR="00CF610D" w:rsidRPr="0042321E">
        <w:t xml:space="preserve"> Univerze v Ljubljani</w:t>
      </w:r>
      <w:r w:rsidRPr="0042321E">
        <w:t>,</w:t>
      </w:r>
    </w:p>
    <w:p w:rsidR="00E84300" w:rsidRPr="0042321E" w:rsidRDefault="00E84300" w:rsidP="00E84300">
      <w:pPr>
        <w:pStyle w:val="odstavek1"/>
        <w:numPr>
          <w:ilvl w:val="0"/>
          <w:numId w:val="14"/>
        </w:numPr>
        <w:spacing w:before="0" w:line="260" w:lineRule="exact"/>
      </w:pPr>
      <w:r w:rsidRPr="0042321E">
        <w:t xml:space="preserve">en predstavnik Fakultete za kmetijstvo in </w:t>
      </w:r>
      <w:proofErr w:type="spellStart"/>
      <w:r w:rsidRPr="0042321E">
        <w:t>biosistemske</w:t>
      </w:r>
      <w:proofErr w:type="spellEnd"/>
      <w:r w:rsidRPr="0042321E">
        <w:t xml:space="preserve"> vede</w:t>
      </w:r>
      <w:r w:rsidR="00CF610D" w:rsidRPr="0042321E">
        <w:t xml:space="preserve"> Univerze v</w:t>
      </w:r>
      <w:r w:rsidRPr="0042321E">
        <w:t xml:space="preserve"> Maribor</w:t>
      </w:r>
      <w:r w:rsidR="00CF610D" w:rsidRPr="0042321E">
        <w:t>u</w:t>
      </w:r>
      <w:r w:rsidRPr="0042321E">
        <w:t>,</w:t>
      </w:r>
    </w:p>
    <w:p w:rsidR="00E84300" w:rsidRPr="0042321E" w:rsidRDefault="00E84300" w:rsidP="00E84300">
      <w:pPr>
        <w:pStyle w:val="odstavek1"/>
        <w:numPr>
          <w:ilvl w:val="0"/>
          <w:numId w:val="14"/>
        </w:numPr>
        <w:spacing w:before="0" w:line="260" w:lineRule="exact"/>
      </w:pPr>
      <w:r w:rsidRPr="0042321E">
        <w:t>en predstavnik Sindikata kmetov Slovenije,</w:t>
      </w:r>
    </w:p>
    <w:p w:rsidR="00E84300" w:rsidRPr="0042321E" w:rsidRDefault="00E84300" w:rsidP="00E84300">
      <w:pPr>
        <w:pStyle w:val="odstavek1"/>
        <w:numPr>
          <w:ilvl w:val="0"/>
          <w:numId w:val="14"/>
        </w:numPr>
        <w:spacing w:before="0" w:line="260" w:lineRule="exact"/>
      </w:pPr>
      <w:r w:rsidRPr="0042321E">
        <w:t xml:space="preserve">en predstavnik Gospodarske zbornice Slovenije, </w:t>
      </w:r>
    </w:p>
    <w:p w:rsidR="00E84300" w:rsidRPr="0042321E" w:rsidRDefault="00E84300" w:rsidP="00E84300">
      <w:pPr>
        <w:pStyle w:val="odstavek1"/>
        <w:numPr>
          <w:ilvl w:val="0"/>
          <w:numId w:val="14"/>
        </w:numPr>
        <w:spacing w:before="0" w:line="260" w:lineRule="exact"/>
      </w:pPr>
      <w:r w:rsidRPr="0042321E">
        <w:t>en predstavnik Slovenske akademije znanosti in umetnosti</w:t>
      </w:r>
      <w:bookmarkStart w:id="1" w:name="jj"/>
      <w:bookmarkEnd w:id="1"/>
      <w:r w:rsidRPr="0042321E">
        <w:t xml:space="preserve">, </w:t>
      </w:r>
    </w:p>
    <w:p w:rsidR="00E84300" w:rsidRPr="0042321E" w:rsidRDefault="00E84300" w:rsidP="00E84300">
      <w:pPr>
        <w:pStyle w:val="odstavek1"/>
        <w:numPr>
          <w:ilvl w:val="0"/>
          <w:numId w:val="14"/>
        </w:numPr>
        <w:spacing w:before="0" w:line="260" w:lineRule="exact"/>
      </w:pPr>
      <w:r w:rsidRPr="0042321E">
        <w:t xml:space="preserve">en predstavnik Zavoda Republike Slovenije za varstvo narave in </w:t>
      </w:r>
    </w:p>
    <w:p w:rsidR="00E84300" w:rsidRPr="0042321E" w:rsidRDefault="00E84300" w:rsidP="00E84300">
      <w:pPr>
        <w:pStyle w:val="odstavek1"/>
        <w:numPr>
          <w:ilvl w:val="0"/>
          <w:numId w:val="14"/>
        </w:numPr>
        <w:spacing w:before="0" w:line="260" w:lineRule="exact"/>
      </w:pPr>
      <w:r w:rsidRPr="0042321E">
        <w:t>en predstavnik nevladnih organizacij na področju varstva narave.</w:t>
      </w:r>
    </w:p>
    <w:p w:rsidR="00E84300" w:rsidRPr="0042321E" w:rsidRDefault="00E84300" w:rsidP="00E84300">
      <w:pPr>
        <w:pStyle w:val="odstavek1"/>
        <w:spacing w:before="0" w:line="260" w:lineRule="exact"/>
        <w:ind w:firstLine="0"/>
      </w:pPr>
      <w:r w:rsidRPr="0042321E">
        <w:t xml:space="preserve"> </w:t>
      </w:r>
    </w:p>
    <w:p w:rsidR="00E84300" w:rsidRPr="0042321E" w:rsidRDefault="00E84300" w:rsidP="00E84300">
      <w:pPr>
        <w:pStyle w:val="odstavek1"/>
        <w:spacing w:before="0" w:line="260" w:lineRule="exact"/>
        <w:ind w:firstLine="0"/>
      </w:pPr>
      <w:r w:rsidRPr="0042321E">
        <w:t xml:space="preserve">(3) Organizacije iz prejšnjega odstavka predlagajo svoje predstavnike ministrstvu. Minister ali ministrica, pristojna za kmetijstvo (v nadaljnjem besedilu: minister) skliče ustanovno sejo, na </w:t>
      </w:r>
      <w:r w:rsidR="00A443EA" w:rsidRPr="0042321E">
        <w:t xml:space="preserve">kateri imenovani predstavniki </w:t>
      </w:r>
      <w:r w:rsidRPr="0042321E">
        <w:t>m</w:t>
      </w:r>
      <w:r w:rsidR="00A443EA" w:rsidRPr="0042321E">
        <w:t>ed seboj</w:t>
      </w:r>
      <w:r w:rsidRPr="0042321E">
        <w:t xml:space="preserve"> izvolijo predsednico ali predsednika</w:t>
      </w:r>
      <w:r w:rsidR="00CF610D" w:rsidRPr="0042321E">
        <w:t xml:space="preserve"> in </w:t>
      </w:r>
      <w:r w:rsidRPr="0042321E">
        <w:t>namestnico ali namestnika predsednika komisije. Mandat komisije traja štiri leta.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(4) Komisija sprejme poslovnik, ki določa način njenega dela.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(5) Sredstva za sejnine in potne stroške članov komisije zagotavlja ministrstvo.</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jc w:val="center"/>
        <w:rPr>
          <w:b/>
        </w:rPr>
      </w:pPr>
      <w:r w:rsidRPr="0042321E">
        <w:rPr>
          <w:b/>
        </w:rPr>
        <w:t>7. člen</w:t>
      </w:r>
    </w:p>
    <w:p w:rsidR="00E84300" w:rsidRPr="0042321E" w:rsidRDefault="00E84300" w:rsidP="00E84300">
      <w:pPr>
        <w:pStyle w:val="odstavek1"/>
        <w:spacing w:before="0" w:line="260" w:lineRule="exact"/>
        <w:ind w:firstLine="0"/>
        <w:jc w:val="center"/>
        <w:rPr>
          <w:b/>
        </w:rPr>
      </w:pPr>
      <w:r w:rsidRPr="0042321E">
        <w:rPr>
          <w:b/>
        </w:rPr>
        <w:t>(naloge komisije)</w:t>
      </w:r>
    </w:p>
    <w:p w:rsidR="00E84300" w:rsidRPr="0042321E" w:rsidRDefault="00E84300" w:rsidP="00E84300">
      <w:pPr>
        <w:pStyle w:val="odstavek1"/>
        <w:spacing w:before="0" w:line="260" w:lineRule="exact"/>
        <w:ind w:firstLine="0"/>
        <w:jc w:val="center"/>
        <w:rPr>
          <w:b/>
        </w:rPr>
      </w:pPr>
    </w:p>
    <w:p w:rsidR="00E84300" w:rsidRPr="0042321E" w:rsidRDefault="00E84300" w:rsidP="00E84300">
      <w:pPr>
        <w:pStyle w:val="odstavek1"/>
        <w:spacing w:before="0" w:line="260" w:lineRule="exact"/>
        <w:ind w:firstLine="0"/>
      </w:pPr>
      <w:r w:rsidRPr="0042321E">
        <w:t xml:space="preserve">(1) Komisija pregleda in oceni vloge in dovoljenja iz 1. in 2. točke 2. člena tega zakona, ki jih ji pošlje ministrstvo v skladu s četrtim odstavkom 5. člena tega zakona. Za vsako vlogo ali dovoljenje komisija da mnenje in ga pošlje ministrstvu najpozneje v 21 dneh od prejema vloge ali dovoljenja.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(2) Če je podan en ali več razlogov iz prvega odstavka 4. člena tega zakona, mora mnenje vsebovati tudi strokovno utemeljen predlog za geografsko izključitev ali za prepoved pridelave na celotnem območju ali delu območja Republike Slovenije.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(3) Komisija lahko ministrstvu predlaga izdelavo dodatnih znanstvenih ali strokovnih podlag, analiz oziroma raziskav za utemeljitev prepovedi pridelave GS-rastlin. Če ministrstvo oceni, da je predlog komisije utemeljen, zagotovi </w:t>
      </w:r>
      <w:r w:rsidR="007D2A57" w:rsidRPr="0042321E">
        <w:t xml:space="preserve">v ta namen </w:t>
      </w:r>
      <w:r w:rsidRPr="0042321E">
        <w:t>sredstva.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(4) Komisija na zahtevo ministrstva pripravi dodatno strokovno utemeljitev oziroma obrazložitev predloga za prepoved pridelave GS-rastlin, poda pojasnila ali predlog odgovorov na pripombe ali vprašanja Evropske komisije oziroma prijavitelja</w:t>
      </w:r>
      <w:r w:rsidR="00E24344" w:rsidRPr="0042321E">
        <w:t xml:space="preserve"> ali imetnika</w:t>
      </w:r>
      <w:r w:rsidRPr="0042321E">
        <w:t xml:space="preserve"> v zvezi </w:t>
      </w:r>
      <w:r w:rsidR="00E24344" w:rsidRPr="0042321E">
        <w:t>s</w:t>
      </w:r>
      <w:r w:rsidRPr="0042321E">
        <w:t xml:space="preserve"> predlogom predpisa o prepovedi pridelave določenih GS-rastlin, ki ga Evropski komisiji predloži Republika Slovenija v skladu s tretjim odstavkom 9. člena tega zakona.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(5) Na predlog ministrstva komisija pripravi strokovno utemeljitev predloga za odpravo sprejetih ukrepov iz tretjega odstavka 4. člena tega zakona.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(6) Komisija daje ministrstvu tudi stališča, mnenja in pripombe glede drugih vprašanj, povezanih s pridelavo GS-rastlin.</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lastRenderedPageBreak/>
        <w:t>(7) Komisija pripravi predloge, utemeljitve, stališča oziroma mnenja iz četrtega do šestega odstavka tega člena v roku, ki ga določi ministrstvo.</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jc w:val="center"/>
        <w:rPr>
          <w:b/>
        </w:rPr>
      </w:pPr>
      <w:r w:rsidRPr="0042321E">
        <w:rPr>
          <w:b/>
        </w:rPr>
        <w:t>8. člen</w:t>
      </w:r>
    </w:p>
    <w:p w:rsidR="00E84300" w:rsidRPr="0042321E" w:rsidRDefault="00E84300" w:rsidP="00E84300">
      <w:pPr>
        <w:pStyle w:val="odstavek1"/>
        <w:spacing w:before="0" w:line="260" w:lineRule="exact"/>
        <w:ind w:firstLine="0"/>
        <w:jc w:val="center"/>
        <w:rPr>
          <w:b/>
        </w:rPr>
      </w:pPr>
      <w:r w:rsidRPr="0042321E">
        <w:rPr>
          <w:b/>
        </w:rPr>
        <w:t>(geografska izključitev)</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Vlada sprejme odločitev o vložitvi zahteve za geografsko izključitev in jo pošlje Evropski komisiji  najpozneje v 45 dneh od datuma, ko je Evropska komisija razposlala pristojnim organom držav članic EU poročilo o izvedeni oceni tveganja za okolje v skladu z drugim odstavkom 14. člena Direktive 2001/18/ES ali od datuma prejema mnenja Evropske agencije za varnost hrane iz 6. oziroma 18. člena Uredbe 1829/2003/ES.</w:t>
      </w:r>
    </w:p>
    <w:p w:rsidR="00755829" w:rsidRPr="0042321E" w:rsidRDefault="00755829" w:rsidP="00E84300">
      <w:pPr>
        <w:pStyle w:val="odstavek1"/>
        <w:spacing w:before="0" w:line="260" w:lineRule="exact"/>
        <w:ind w:firstLine="0"/>
      </w:pPr>
    </w:p>
    <w:p w:rsidR="00E84300" w:rsidRPr="0042321E" w:rsidRDefault="00E84300" w:rsidP="00E84300">
      <w:pPr>
        <w:pStyle w:val="odstavek1"/>
        <w:spacing w:before="0" w:line="260" w:lineRule="exact"/>
        <w:ind w:firstLine="0"/>
        <w:jc w:val="center"/>
        <w:rPr>
          <w:b/>
        </w:rPr>
      </w:pPr>
      <w:r w:rsidRPr="0042321E">
        <w:rPr>
          <w:b/>
        </w:rPr>
        <w:t>9. člen</w:t>
      </w:r>
    </w:p>
    <w:p w:rsidR="00E84300" w:rsidRPr="0042321E" w:rsidRDefault="00E84300" w:rsidP="00E84300">
      <w:pPr>
        <w:pStyle w:val="odstavek1"/>
        <w:spacing w:before="0" w:line="260" w:lineRule="exact"/>
        <w:ind w:firstLine="0"/>
        <w:jc w:val="center"/>
        <w:rPr>
          <w:b/>
        </w:rPr>
      </w:pPr>
      <w:r w:rsidRPr="0042321E">
        <w:rPr>
          <w:b/>
        </w:rPr>
        <w:t>(prepoved pridelave GS-rastlin)</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(1) Če </w:t>
      </w:r>
      <w:r w:rsidR="003918F7" w:rsidRPr="0042321E">
        <w:t xml:space="preserve">prijavitelj </w:t>
      </w:r>
      <w:r w:rsidRPr="0042321E">
        <w:t xml:space="preserve">v 30 dneh od dneva, ko </w:t>
      </w:r>
      <w:r w:rsidR="003918F7" w:rsidRPr="0042321E">
        <w:t xml:space="preserve">mu </w:t>
      </w:r>
      <w:r w:rsidRPr="0042321E">
        <w:t>Evropska komisija pošlje zahtevo iz prejšnjega člena</w:t>
      </w:r>
      <w:r w:rsidR="003918F7" w:rsidRPr="0042321E">
        <w:t xml:space="preserve">, </w:t>
      </w:r>
      <w:r w:rsidR="00E428D1" w:rsidRPr="0042321E">
        <w:t xml:space="preserve">izjavi, </w:t>
      </w:r>
      <w:r w:rsidRPr="0042321E">
        <w:t xml:space="preserve">da geografskega območja ne bo spremenil v skladu z zahtevo Republike Slovenije, ministrstvo preuči, ali so podani tehtni razlogi iz 4. člena tega zakona za morebitno prepoved pridelave GS-rastlin. </w:t>
      </w:r>
    </w:p>
    <w:p w:rsidR="00E84300" w:rsidRPr="0042321E" w:rsidRDefault="00E84300" w:rsidP="00E84300">
      <w:pPr>
        <w:pStyle w:val="odstavek1"/>
        <w:spacing w:before="0" w:line="260" w:lineRule="exact"/>
        <w:ind w:firstLine="0"/>
      </w:pPr>
    </w:p>
    <w:p w:rsidR="003918F7" w:rsidRPr="0042321E" w:rsidRDefault="00E84300" w:rsidP="00E84300">
      <w:pPr>
        <w:pStyle w:val="odstavek1"/>
        <w:spacing w:before="0" w:line="260" w:lineRule="exact"/>
        <w:ind w:firstLine="0"/>
      </w:pPr>
      <w:r w:rsidRPr="0042321E">
        <w:t xml:space="preserve">(2) </w:t>
      </w:r>
      <w:r w:rsidR="003918F7" w:rsidRPr="0042321E">
        <w:t>Ministrstvo pripravi strokovno utemeljen predlog za morebitno prepoved pridelave odobrenih GS-rastlin in GS-rastlin v postopku odobritve, za katere zahteva za geografsko izključitev ni bila upoštevana, če so za</w:t>
      </w:r>
      <w:r w:rsidR="00E428D1" w:rsidRPr="0042321E">
        <w:t xml:space="preserve"> to podani teh</w:t>
      </w:r>
      <w:r w:rsidR="003918F7" w:rsidRPr="0042321E">
        <w:t xml:space="preserve">tni razlogi iz </w:t>
      </w:r>
      <w:proofErr w:type="spellStart"/>
      <w:r w:rsidR="003918F7" w:rsidRPr="0042321E">
        <w:t>4.člena</w:t>
      </w:r>
      <w:proofErr w:type="spellEnd"/>
      <w:r w:rsidR="003918F7" w:rsidRPr="0042321E">
        <w:t xml:space="preserve"> tega zakona. </w:t>
      </w:r>
      <w:r w:rsidR="00FE2278" w:rsidRPr="0042321E">
        <w:t xml:space="preserve">Predlog za prepoved se lahko nanaša na celotno območje ali del območja Republike Slovenije. </w:t>
      </w:r>
    </w:p>
    <w:p w:rsidR="003918F7" w:rsidRPr="0042321E" w:rsidRDefault="003918F7"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(3) Na podlagi strokovno utemeljenega predloga za prepoved pridelave GS-rastlin vlada potrdi osnutek predpisa, ki ureja prepoved pridelave GS-rastlin in ne sme</w:t>
      </w:r>
      <w:r w:rsidR="007D2A57" w:rsidRPr="0042321E">
        <w:t xml:space="preserve"> biti </w:t>
      </w:r>
      <w:r w:rsidRPr="0042321E">
        <w:t xml:space="preserve"> nesorazmer</w:t>
      </w:r>
      <w:r w:rsidR="007D2A57" w:rsidRPr="0042321E">
        <w:t>e</w:t>
      </w:r>
      <w:r w:rsidRPr="0042321E">
        <w:t>n</w:t>
      </w:r>
      <w:r w:rsidR="007D2A57" w:rsidRPr="0042321E">
        <w:t xml:space="preserve"> ali </w:t>
      </w:r>
      <w:proofErr w:type="spellStart"/>
      <w:r w:rsidR="007D2A57" w:rsidRPr="0042321E">
        <w:t>diskriminator</w:t>
      </w:r>
      <w:r w:rsidRPr="0042321E">
        <w:t>e</w:t>
      </w:r>
      <w:r w:rsidR="007D2A57" w:rsidRPr="0042321E">
        <w:t>n</w:t>
      </w:r>
      <w:proofErr w:type="spellEnd"/>
      <w:r w:rsidRPr="0042321E">
        <w:t xml:space="preserve"> ukrep, ter ga predloži Evropski komisiji. </w:t>
      </w:r>
    </w:p>
    <w:p w:rsidR="00E84300" w:rsidRPr="0042321E" w:rsidRDefault="00E84300" w:rsidP="00E84300">
      <w:pPr>
        <w:pStyle w:val="odstavek1"/>
        <w:spacing w:before="0" w:line="260" w:lineRule="exact"/>
        <w:ind w:firstLine="0"/>
      </w:pPr>
      <w:r w:rsidRPr="0042321E">
        <w:t xml:space="preserve"> </w:t>
      </w:r>
    </w:p>
    <w:p w:rsidR="00E84300" w:rsidRPr="0042321E" w:rsidRDefault="00E84300" w:rsidP="00E84300">
      <w:pPr>
        <w:pStyle w:val="odstavek1"/>
        <w:spacing w:before="0" w:line="260" w:lineRule="exact"/>
        <w:ind w:firstLine="0"/>
      </w:pPr>
      <w:r w:rsidRPr="0042321E">
        <w:t xml:space="preserve">(4) Če Evropska komisija poda pripombe </w:t>
      </w:r>
      <w:r w:rsidR="00D06F33" w:rsidRPr="0042321E">
        <w:t>k</w:t>
      </w:r>
      <w:r w:rsidRPr="0042321E">
        <w:t xml:space="preserve"> osnutk</w:t>
      </w:r>
      <w:r w:rsidR="00D06F33" w:rsidRPr="0042321E">
        <w:t>u</w:t>
      </w:r>
      <w:r w:rsidRPr="0042321E">
        <w:t xml:space="preserve"> predpisa iz prejšnjega odstavka v 75 dneh od prejema predloga, se ministrstvo </w:t>
      </w:r>
      <w:r w:rsidR="00D06F33" w:rsidRPr="0042321E">
        <w:t xml:space="preserve">o njih </w:t>
      </w:r>
      <w:r w:rsidRPr="0042321E">
        <w:t>po potrebi posvetuje s komisijo in pripravi nov osnutek predpisa.</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(5) Vlada sprejme predpis, ki ureja prepoved pridelave GS-rastline.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jc w:val="center"/>
        <w:rPr>
          <w:b/>
        </w:rPr>
      </w:pPr>
      <w:r w:rsidRPr="0042321E">
        <w:rPr>
          <w:b/>
        </w:rPr>
        <w:t>10. člen</w:t>
      </w:r>
    </w:p>
    <w:p w:rsidR="00E84300" w:rsidRPr="0042321E" w:rsidRDefault="00E84300" w:rsidP="00E84300">
      <w:pPr>
        <w:pStyle w:val="odstavek1"/>
        <w:spacing w:before="0" w:line="260" w:lineRule="exact"/>
        <w:ind w:firstLine="0"/>
        <w:jc w:val="center"/>
        <w:rPr>
          <w:b/>
        </w:rPr>
      </w:pPr>
      <w:r w:rsidRPr="0042321E">
        <w:rPr>
          <w:b/>
        </w:rPr>
        <w:t>(prenehanje ukrepov)</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Če se ugotovi, da so prenehali razlogi, zaradi katerih so bili sprejeti ukrepi iz drugega odstavka 4. člena tega zakona, vlada sprejme:</w:t>
      </w:r>
    </w:p>
    <w:p w:rsidR="00E84300" w:rsidRPr="0042321E" w:rsidRDefault="00E84300" w:rsidP="00E84300">
      <w:pPr>
        <w:pStyle w:val="odstavek1"/>
        <w:numPr>
          <w:ilvl w:val="0"/>
          <w:numId w:val="14"/>
        </w:numPr>
        <w:spacing w:before="0" w:line="260" w:lineRule="exact"/>
      </w:pPr>
      <w:r w:rsidRPr="0042321E">
        <w:t>odločitev o vložitvi zahteve pri Evropski komisiji, da se celotno ozemlje ali del ozemlja Republike Slovenije ponovno vključi v dovoljenje za dajanje GS-rastlin na trg EU z namenom pridelave,</w:t>
      </w:r>
    </w:p>
    <w:p w:rsidR="00E84300" w:rsidRPr="0042321E" w:rsidRDefault="00E84300" w:rsidP="00E84300">
      <w:pPr>
        <w:pStyle w:val="odstavek1"/>
        <w:numPr>
          <w:ilvl w:val="0"/>
          <w:numId w:val="14"/>
        </w:numPr>
        <w:spacing w:before="0" w:line="260" w:lineRule="exact"/>
      </w:pPr>
      <w:r w:rsidRPr="0042321E">
        <w:t xml:space="preserve">predpis, ki ureja prenehanje prepovedi pridelave določene GS-rastline, ter o tem obvesti Evropsko komisijo in druge države članice EU. </w:t>
      </w:r>
    </w:p>
    <w:p w:rsidR="00E84300" w:rsidRPr="0042321E" w:rsidRDefault="00E84300" w:rsidP="00E84300">
      <w:pPr>
        <w:pStyle w:val="odstavek1"/>
        <w:spacing w:before="0" w:line="260" w:lineRule="exact"/>
        <w:ind w:firstLine="0"/>
      </w:pPr>
    </w:p>
    <w:p w:rsidR="000A0A8B" w:rsidRPr="0042321E" w:rsidRDefault="000A0A8B" w:rsidP="00E84300">
      <w:pPr>
        <w:pStyle w:val="odstavek1"/>
        <w:spacing w:before="0" w:line="260" w:lineRule="exact"/>
        <w:ind w:firstLine="0"/>
        <w:jc w:val="center"/>
        <w:rPr>
          <w:b/>
        </w:rPr>
      </w:pPr>
    </w:p>
    <w:p w:rsidR="000A0A8B" w:rsidRPr="0042321E" w:rsidRDefault="000A0A8B" w:rsidP="00E84300">
      <w:pPr>
        <w:pStyle w:val="odstavek1"/>
        <w:spacing w:before="0" w:line="260" w:lineRule="exact"/>
        <w:ind w:firstLine="0"/>
        <w:jc w:val="center"/>
        <w:rPr>
          <w:b/>
        </w:rPr>
      </w:pPr>
    </w:p>
    <w:p w:rsidR="00E84300" w:rsidRPr="0042321E" w:rsidRDefault="00E84300" w:rsidP="00E84300">
      <w:pPr>
        <w:pStyle w:val="odstavek1"/>
        <w:spacing w:before="0" w:line="260" w:lineRule="exact"/>
        <w:ind w:firstLine="0"/>
        <w:jc w:val="center"/>
        <w:rPr>
          <w:b/>
        </w:rPr>
      </w:pPr>
      <w:r w:rsidRPr="0042321E">
        <w:rPr>
          <w:b/>
        </w:rPr>
        <w:t>11. člen</w:t>
      </w:r>
    </w:p>
    <w:p w:rsidR="00E84300" w:rsidRPr="0042321E" w:rsidRDefault="00E84300" w:rsidP="00E84300">
      <w:pPr>
        <w:pStyle w:val="odstavek1"/>
        <w:spacing w:before="0" w:line="260" w:lineRule="exact"/>
        <w:ind w:firstLine="0"/>
        <w:jc w:val="center"/>
        <w:rPr>
          <w:b/>
        </w:rPr>
      </w:pPr>
      <w:r w:rsidRPr="0042321E">
        <w:rPr>
          <w:b/>
        </w:rPr>
        <w:t>(pristojnost)</w:t>
      </w:r>
    </w:p>
    <w:p w:rsidR="00E84300" w:rsidRPr="0042321E" w:rsidRDefault="00E84300" w:rsidP="00E84300">
      <w:pPr>
        <w:pStyle w:val="odstavek1"/>
        <w:spacing w:before="0" w:line="260" w:lineRule="exact"/>
        <w:ind w:firstLine="0"/>
        <w:jc w:val="center"/>
        <w:rPr>
          <w:b/>
        </w:rPr>
      </w:pPr>
    </w:p>
    <w:p w:rsidR="00E84300" w:rsidRPr="0042321E" w:rsidRDefault="00E84300" w:rsidP="00E84300">
      <w:pPr>
        <w:pStyle w:val="odstavek1"/>
        <w:spacing w:before="0" w:line="260" w:lineRule="exact"/>
        <w:ind w:firstLine="0"/>
        <w:jc w:val="left"/>
      </w:pPr>
      <w:r w:rsidRPr="0042321E">
        <w:lastRenderedPageBreak/>
        <w:t xml:space="preserve">Za izvrševanje tega zakona je pristojno ministrstvo, </w:t>
      </w:r>
      <w:r w:rsidR="00D06F33" w:rsidRPr="0042321E">
        <w:t xml:space="preserve">ki je </w:t>
      </w:r>
      <w:r w:rsidRPr="0042321E">
        <w:t>pristojno za kmetijstvo.</w:t>
      </w:r>
    </w:p>
    <w:p w:rsidR="00E84300" w:rsidRPr="0042321E" w:rsidRDefault="00E84300" w:rsidP="00E84300">
      <w:pPr>
        <w:pStyle w:val="odstavek1"/>
        <w:spacing w:before="0" w:line="260" w:lineRule="exact"/>
        <w:ind w:firstLine="0"/>
        <w:jc w:val="center"/>
        <w:rPr>
          <w:b/>
        </w:rPr>
      </w:pPr>
    </w:p>
    <w:p w:rsidR="00E84300" w:rsidRPr="0042321E" w:rsidRDefault="00E84300" w:rsidP="00E84300">
      <w:pPr>
        <w:pStyle w:val="odstavek1"/>
        <w:spacing w:before="0" w:line="260" w:lineRule="exact"/>
        <w:ind w:firstLine="0"/>
        <w:jc w:val="center"/>
        <w:rPr>
          <w:b/>
        </w:rPr>
      </w:pPr>
      <w:r w:rsidRPr="0042321E">
        <w:rPr>
          <w:b/>
        </w:rPr>
        <w:t>12. člen</w:t>
      </w:r>
    </w:p>
    <w:p w:rsidR="00E84300" w:rsidRPr="0042321E" w:rsidRDefault="00E84300" w:rsidP="00E84300">
      <w:pPr>
        <w:pStyle w:val="odstavek1"/>
        <w:spacing w:before="0" w:line="260" w:lineRule="exact"/>
        <w:ind w:firstLine="0"/>
        <w:jc w:val="center"/>
        <w:rPr>
          <w:b/>
        </w:rPr>
      </w:pPr>
      <w:r w:rsidRPr="0042321E">
        <w:rPr>
          <w:b/>
        </w:rPr>
        <w:t>(spremembe Zakona o soobstoju gensko spremenjenih rastlin z ostalimi kmetijskimi rastlinami)</w:t>
      </w:r>
    </w:p>
    <w:p w:rsidR="00E84300" w:rsidRPr="0042321E" w:rsidRDefault="00E84300" w:rsidP="00E84300">
      <w:pPr>
        <w:pStyle w:val="odstavek1"/>
        <w:spacing w:before="0" w:line="260" w:lineRule="exact"/>
        <w:ind w:firstLine="0"/>
        <w:jc w:val="center"/>
        <w:rPr>
          <w:b/>
        </w:rPr>
      </w:pPr>
    </w:p>
    <w:p w:rsidR="00FE2278" w:rsidRPr="0042321E" w:rsidRDefault="00E84300" w:rsidP="00D06F33">
      <w:pPr>
        <w:pStyle w:val="odstavek1"/>
        <w:spacing w:before="0" w:line="260" w:lineRule="exact"/>
        <w:ind w:firstLine="0"/>
        <w:jc w:val="left"/>
      </w:pPr>
      <w:r w:rsidRPr="0042321E">
        <w:t>V Zakonu o soobstoju gensko spremenjenih rastlin z ostalimi kmetijskimi rastlinami  (Uradni list RS, št. 41/09)</w:t>
      </w:r>
      <w:r w:rsidR="00FE2278" w:rsidRPr="0042321E">
        <w:t>:</w:t>
      </w:r>
    </w:p>
    <w:p w:rsidR="00E84300" w:rsidRPr="0042321E" w:rsidRDefault="00E428D1" w:rsidP="00E428D1">
      <w:pPr>
        <w:pStyle w:val="odstavek1"/>
        <w:spacing w:before="0" w:line="260" w:lineRule="exact"/>
        <w:ind w:firstLine="0"/>
        <w:jc w:val="left"/>
      </w:pPr>
      <w:r w:rsidRPr="0042321E">
        <w:t xml:space="preserve">1. </w:t>
      </w:r>
      <w:r w:rsidR="00E84300" w:rsidRPr="0042321E">
        <w:t>se v drugem odstavku 8. člena za osmo alinejo pika nadomesti z vejico in se dodata novi deveta in deseta alineja, ki se glasita:</w:t>
      </w:r>
    </w:p>
    <w:p w:rsidR="00E84300" w:rsidRPr="0042321E" w:rsidRDefault="00E84300" w:rsidP="009C3C25">
      <w:pPr>
        <w:pStyle w:val="odstavek1"/>
        <w:spacing w:before="0" w:line="260" w:lineRule="exact"/>
        <w:ind w:firstLine="0"/>
      </w:pPr>
      <w:r w:rsidRPr="0042321E">
        <w:t>»</w:t>
      </w:r>
      <w:r w:rsidR="009C3C25" w:rsidRPr="0042321E">
        <w:t xml:space="preserve">- </w:t>
      </w:r>
      <w:r w:rsidRPr="0042321E">
        <w:t>se prijava pridelave GSR nanaša na GSR, za katere je sprejeta geografska izključitev v skladu z zakonom, ki ureja omejevanje ali prepoved pridelave GS-rastlin; če se geografska izključitev nanaša le na del ozemlja Republike Slovenije, ministrstvo zavrne vpis v register pridelovalcev GSR le za pridelavo na tem delu ozemlja,</w:t>
      </w:r>
    </w:p>
    <w:p w:rsidR="00E84300" w:rsidRPr="0042321E" w:rsidRDefault="009C3C25" w:rsidP="009C3C25">
      <w:pPr>
        <w:pStyle w:val="odstavek1"/>
        <w:spacing w:before="0" w:line="260" w:lineRule="exact"/>
        <w:ind w:firstLine="0"/>
      </w:pPr>
      <w:r w:rsidRPr="0042321E">
        <w:t xml:space="preserve">- </w:t>
      </w:r>
      <w:r w:rsidR="00E84300" w:rsidRPr="0042321E">
        <w:t>se prijava pridelave GSR nanaša na GSR, za katere je vlada v skladu z zakonom, ki ureja omejevanje ali prepoved pridelave GS-rastlin, poslala Evropski komisiji osnutek predpisa o prepovedi pridelave GS-rastlin oziroma sprejela predpis o prepovedi pridelave GS-rastlin; če se prepoved pridelave nanaša le na del ozemlja Republike Slovenije, ministrstvo zavrne vpis v register pridelovalcev GSR le za pridelavo na tem delu ozemlja.</w:t>
      </w:r>
      <w:r w:rsidR="00FE2278" w:rsidRPr="0042321E">
        <w:t>«;</w:t>
      </w:r>
    </w:p>
    <w:p w:rsidR="00E84300" w:rsidRPr="0042321E" w:rsidRDefault="00E84300" w:rsidP="00D06F33">
      <w:pPr>
        <w:pStyle w:val="odstavek1"/>
        <w:spacing w:before="0" w:line="260" w:lineRule="exact"/>
        <w:ind w:firstLine="0"/>
      </w:pPr>
    </w:p>
    <w:p w:rsidR="00FE2278" w:rsidRPr="0042321E" w:rsidRDefault="00E428D1" w:rsidP="00D06F33">
      <w:pPr>
        <w:pStyle w:val="odstavek1"/>
        <w:spacing w:before="0" w:line="260" w:lineRule="exact"/>
        <w:ind w:firstLine="0"/>
      </w:pPr>
      <w:r w:rsidRPr="0042321E">
        <w:t xml:space="preserve">2. </w:t>
      </w:r>
      <w:r w:rsidR="00FE2278" w:rsidRPr="0042321E">
        <w:t>v</w:t>
      </w:r>
      <w:r w:rsidR="00E84300" w:rsidRPr="0042321E">
        <w:t xml:space="preserve"> 28. </w:t>
      </w:r>
      <w:r w:rsidR="00FE2278" w:rsidRPr="0042321E">
        <w:t>č</w:t>
      </w:r>
      <w:r w:rsidR="00E84300" w:rsidRPr="0042321E">
        <w:t>lenu</w:t>
      </w:r>
      <w:r w:rsidR="00FE2278" w:rsidRPr="0042321E">
        <w:t>:</w:t>
      </w:r>
      <w:r w:rsidR="00E84300" w:rsidRPr="0042321E">
        <w:t xml:space="preserve"> </w:t>
      </w:r>
    </w:p>
    <w:p w:rsidR="00E84300" w:rsidRPr="0042321E" w:rsidRDefault="00FE2278" w:rsidP="00D06F33">
      <w:pPr>
        <w:pStyle w:val="odstavek1"/>
        <w:spacing w:before="0" w:line="260" w:lineRule="exact"/>
        <w:ind w:firstLine="0"/>
      </w:pPr>
      <w:r w:rsidRPr="0042321E">
        <w:t xml:space="preserve">- </w:t>
      </w:r>
      <w:r w:rsidR="00E84300" w:rsidRPr="0042321E">
        <w:t>se za 9. točko doda nova 10. točka, ki se glasi:</w:t>
      </w:r>
    </w:p>
    <w:p w:rsidR="00E84300" w:rsidRPr="0042321E" w:rsidRDefault="00E84300" w:rsidP="00D06F33">
      <w:pPr>
        <w:pStyle w:val="odstavek1"/>
        <w:spacing w:before="0" w:line="260" w:lineRule="exact"/>
        <w:ind w:firstLine="0"/>
      </w:pPr>
      <w:r w:rsidRPr="0042321E">
        <w:t>»10. preverja, ali pridelovalci spoštujejo omejitve ali prepovedi pridelave GSR glede geografske izključitv</w:t>
      </w:r>
      <w:r w:rsidR="00FE2278" w:rsidRPr="0042321E">
        <w:t>e ali prepovedi pridelave GSR;«,</w:t>
      </w:r>
    </w:p>
    <w:p w:rsidR="00E84300" w:rsidRPr="0042321E" w:rsidRDefault="00E428D1" w:rsidP="00E428D1">
      <w:pPr>
        <w:pStyle w:val="odstavek1"/>
        <w:spacing w:before="0" w:line="260" w:lineRule="exact"/>
        <w:ind w:firstLine="0"/>
      </w:pPr>
      <w:r w:rsidRPr="0042321E">
        <w:t xml:space="preserve">- </w:t>
      </w:r>
      <w:r w:rsidR="00FE2278" w:rsidRPr="0042321E">
        <w:t>d</w:t>
      </w:r>
      <w:r w:rsidR="00E84300" w:rsidRPr="0042321E">
        <w:t>oseda</w:t>
      </w:r>
      <w:r w:rsidR="00FE2278" w:rsidRPr="0042321E">
        <w:t>nja 10. točka postane 11. točka;</w:t>
      </w:r>
    </w:p>
    <w:p w:rsidR="00E84300" w:rsidRPr="0042321E" w:rsidRDefault="00E84300" w:rsidP="00D06F33">
      <w:pPr>
        <w:pStyle w:val="odstavek1"/>
        <w:spacing w:before="0" w:line="260" w:lineRule="exact"/>
      </w:pPr>
    </w:p>
    <w:p w:rsidR="00FE2278" w:rsidRPr="0042321E" w:rsidRDefault="00E428D1" w:rsidP="00D06F33">
      <w:pPr>
        <w:pStyle w:val="odstavek1"/>
        <w:spacing w:before="0" w:line="260" w:lineRule="exact"/>
        <w:ind w:firstLine="0"/>
      </w:pPr>
      <w:r w:rsidRPr="0042321E">
        <w:t xml:space="preserve">3. </w:t>
      </w:r>
      <w:r w:rsidR="00FE2278" w:rsidRPr="0042321E">
        <w:t>v</w:t>
      </w:r>
      <w:r w:rsidR="00E84300" w:rsidRPr="0042321E">
        <w:t xml:space="preserve"> 29. </w:t>
      </w:r>
      <w:r w:rsidR="00FE2278" w:rsidRPr="0042321E">
        <w:t>č</w:t>
      </w:r>
      <w:r w:rsidR="00E84300" w:rsidRPr="0042321E">
        <w:t>lenu</w:t>
      </w:r>
      <w:r w:rsidR="00FE2278" w:rsidRPr="0042321E">
        <w:t>:</w:t>
      </w:r>
      <w:r w:rsidR="00E84300" w:rsidRPr="0042321E">
        <w:t xml:space="preserve"> </w:t>
      </w:r>
    </w:p>
    <w:p w:rsidR="00E84300" w:rsidRPr="0042321E" w:rsidRDefault="00FE2278" w:rsidP="00D06F33">
      <w:pPr>
        <w:pStyle w:val="odstavek1"/>
        <w:spacing w:before="0" w:line="260" w:lineRule="exact"/>
        <w:ind w:firstLine="0"/>
      </w:pPr>
      <w:r w:rsidRPr="0042321E">
        <w:t xml:space="preserve">- se </w:t>
      </w:r>
      <w:r w:rsidR="00E84300" w:rsidRPr="0042321E">
        <w:t>za 1. točko doda nova 2. točka, ki se glasi:</w:t>
      </w:r>
    </w:p>
    <w:p w:rsidR="00E84300" w:rsidRPr="0042321E" w:rsidRDefault="00E84300" w:rsidP="009C3C25">
      <w:pPr>
        <w:pStyle w:val="odstavek1"/>
        <w:spacing w:before="0" w:line="260" w:lineRule="exact"/>
        <w:ind w:firstLine="0"/>
      </w:pPr>
      <w:r w:rsidRPr="0042321E">
        <w:t>»2. prepove nadaljnje pridelovanje GSR in odredi njihovo takojšnje uničenje na stroške kršitelja, če ugotovi, da se pridelujejo GSR, za katere velja geografska izključitev ali prepoved pridelave na celotnem ozemlju ali delu ozemlja Republike Slovenije v skladu z zakonom, ki ureja omejitev ali prepoved pridelav</w:t>
      </w:r>
      <w:r w:rsidR="00FE2278" w:rsidRPr="0042321E">
        <w:t>e gensko spremenjenih rastlin;«,</w:t>
      </w:r>
    </w:p>
    <w:p w:rsidR="00E84300" w:rsidRPr="0042321E" w:rsidRDefault="009C3C25" w:rsidP="009C3C25">
      <w:pPr>
        <w:pStyle w:val="odstavek1"/>
        <w:spacing w:before="0" w:line="260" w:lineRule="exact"/>
        <w:ind w:firstLine="0"/>
      </w:pPr>
      <w:r w:rsidRPr="0042321E">
        <w:t xml:space="preserve">- </w:t>
      </w:r>
      <w:r w:rsidR="00FE2278" w:rsidRPr="0042321E">
        <w:t>d</w:t>
      </w:r>
      <w:r w:rsidR="00E84300" w:rsidRPr="0042321E">
        <w:t xml:space="preserve">osedanje 2. do 8. </w:t>
      </w:r>
      <w:r w:rsidR="00D06F33" w:rsidRPr="0042321E">
        <w:t>točka postanejo 3. do 9</w:t>
      </w:r>
      <w:r w:rsidR="00FE2278" w:rsidRPr="0042321E">
        <w:t>. točka;</w:t>
      </w:r>
    </w:p>
    <w:p w:rsidR="00E84300" w:rsidRPr="0042321E" w:rsidRDefault="00E84300" w:rsidP="00D06F33">
      <w:pPr>
        <w:pStyle w:val="odstavek1"/>
        <w:spacing w:before="0" w:line="260" w:lineRule="exact"/>
        <w:ind w:firstLine="0"/>
      </w:pPr>
    </w:p>
    <w:p w:rsidR="00FE2278" w:rsidRPr="0042321E" w:rsidRDefault="00E428D1" w:rsidP="00D06F33">
      <w:pPr>
        <w:pStyle w:val="odstavek1"/>
        <w:spacing w:before="0" w:line="260" w:lineRule="exact"/>
        <w:ind w:firstLine="0"/>
      </w:pPr>
      <w:r w:rsidRPr="0042321E">
        <w:t xml:space="preserve">4. </w:t>
      </w:r>
      <w:r w:rsidR="00FE2278" w:rsidRPr="0042321E">
        <w:t>v</w:t>
      </w:r>
      <w:r w:rsidR="00E84300" w:rsidRPr="0042321E">
        <w:t xml:space="preserve"> prvem odstavku 30. </w:t>
      </w:r>
      <w:r w:rsidR="00FE2278" w:rsidRPr="0042321E">
        <w:t>č</w:t>
      </w:r>
      <w:r w:rsidR="00E84300" w:rsidRPr="0042321E">
        <w:t>lena</w:t>
      </w:r>
      <w:r w:rsidR="00FE2278" w:rsidRPr="0042321E">
        <w:t>:</w:t>
      </w:r>
    </w:p>
    <w:p w:rsidR="00E84300" w:rsidRPr="0042321E" w:rsidRDefault="00FE2278" w:rsidP="00D06F33">
      <w:pPr>
        <w:pStyle w:val="odstavek1"/>
        <w:spacing w:before="0" w:line="260" w:lineRule="exact"/>
        <w:ind w:firstLine="0"/>
      </w:pPr>
      <w:r w:rsidRPr="0042321E">
        <w:t xml:space="preserve">- </w:t>
      </w:r>
      <w:r w:rsidR="00E84300" w:rsidRPr="0042321E">
        <w:t>se za prvo alinejo doda nova druga alineja, ki se glasi:</w:t>
      </w:r>
    </w:p>
    <w:p w:rsidR="00E84300" w:rsidRPr="0042321E" w:rsidRDefault="00E84300" w:rsidP="00D06F33">
      <w:pPr>
        <w:pStyle w:val="odstavek1"/>
        <w:spacing w:before="0" w:line="260" w:lineRule="exact"/>
        <w:ind w:left="360" w:firstLine="0"/>
      </w:pPr>
      <w:r w:rsidRPr="0042321E">
        <w:t>»- prideluje GSR, za katere velja geografska izključitev ali prepoved pridelave na celotnem ozemlju ali delu ozemlja Republike Slovenije v skladu z zakonom, ki ureja omejitev ali prepoved pridelave</w:t>
      </w:r>
      <w:r w:rsidR="00FE2278" w:rsidRPr="0042321E">
        <w:t xml:space="preserve"> gensko spremenjenih rastlin;«,</w:t>
      </w:r>
    </w:p>
    <w:p w:rsidR="00E84300" w:rsidRPr="0042321E" w:rsidRDefault="009C3C25" w:rsidP="009C3C25">
      <w:pPr>
        <w:pStyle w:val="odstavek1"/>
        <w:spacing w:before="0" w:line="260" w:lineRule="exact"/>
        <w:ind w:firstLine="0"/>
      </w:pPr>
      <w:r w:rsidRPr="0042321E">
        <w:t xml:space="preserve">- </w:t>
      </w:r>
      <w:r w:rsidR="00FE2278" w:rsidRPr="0042321E">
        <w:t>d</w:t>
      </w:r>
      <w:r w:rsidR="00E84300" w:rsidRPr="0042321E">
        <w:t xml:space="preserve">osedanje druga do šesta alineja postanejo tretja do sedma alineja.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jc w:val="center"/>
        <w:rPr>
          <w:b/>
        </w:rPr>
      </w:pPr>
      <w:r w:rsidRPr="0042321E">
        <w:rPr>
          <w:b/>
        </w:rPr>
        <w:t>13. člen</w:t>
      </w:r>
    </w:p>
    <w:p w:rsidR="00E84300" w:rsidRPr="0042321E" w:rsidRDefault="00E84300" w:rsidP="00E84300">
      <w:pPr>
        <w:pStyle w:val="odstavek1"/>
        <w:spacing w:before="0" w:line="260" w:lineRule="exact"/>
        <w:ind w:firstLine="0"/>
        <w:jc w:val="center"/>
        <w:rPr>
          <w:b/>
        </w:rPr>
      </w:pPr>
      <w:r w:rsidRPr="0042321E">
        <w:rPr>
          <w:b/>
        </w:rPr>
        <w:t>(prehodni ukrepi)</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(1) Ne glede na določbe 8. člena tega zakona pošlje vlada do 3. oktobra 2015 Evropski komisiji zahtevo za geografsko izključitev GS-rastlin, za katere je bila pred 2. aprilom 2015 vložena vloga iz 1. točke 2. člena tega zakona ali izdano dovoljenje iz 2. točke 2. člena tega zakona. </w:t>
      </w:r>
    </w:p>
    <w:p w:rsidR="00E84300" w:rsidRPr="0042321E" w:rsidRDefault="00E84300" w:rsidP="00E84300">
      <w:pPr>
        <w:pStyle w:val="odstavek1"/>
        <w:spacing w:before="0" w:line="260" w:lineRule="exact"/>
        <w:ind w:firstLine="0"/>
      </w:pPr>
    </w:p>
    <w:p w:rsidR="00E84300" w:rsidRPr="0042321E" w:rsidRDefault="00E84300" w:rsidP="00E84300">
      <w:pPr>
        <w:pStyle w:val="odstavek1"/>
        <w:spacing w:before="0" w:line="260" w:lineRule="exact"/>
        <w:ind w:firstLine="0"/>
      </w:pPr>
      <w:r w:rsidRPr="0042321E">
        <w:t xml:space="preserve">(2) Če </w:t>
      </w:r>
      <w:r w:rsidR="00D06F33" w:rsidRPr="0042321E">
        <w:t xml:space="preserve">prijavitelj izjavi </w:t>
      </w:r>
      <w:r w:rsidRPr="0042321E">
        <w:t xml:space="preserve">v 30 dneh od dneva, ko </w:t>
      </w:r>
      <w:r w:rsidR="00D06F33" w:rsidRPr="0042321E">
        <w:t xml:space="preserve">mu </w:t>
      </w:r>
      <w:r w:rsidRPr="0042321E">
        <w:t>Evropska komisija pošlje zahtevo iz prejšnjega odstavka,</w:t>
      </w:r>
      <w:r w:rsidR="00D06F33" w:rsidRPr="0042321E">
        <w:t xml:space="preserve"> </w:t>
      </w:r>
      <w:r w:rsidRPr="0042321E">
        <w:t xml:space="preserve">da geografskega območja ne bo spremenil v skladu z zahtevo </w:t>
      </w:r>
      <w:r w:rsidRPr="0042321E">
        <w:lastRenderedPageBreak/>
        <w:t>Republike Slovenije, lahko vlada prepove pridelavo teh GS-rastlin po postopku iz 9. člena tega zakona.</w:t>
      </w:r>
    </w:p>
    <w:p w:rsidR="007D2A57" w:rsidRPr="0042321E" w:rsidRDefault="007D2A57" w:rsidP="007D2A57">
      <w:pPr>
        <w:pStyle w:val="odstavek1"/>
        <w:ind w:firstLine="0"/>
        <w:jc w:val="center"/>
        <w:rPr>
          <w:b/>
        </w:rPr>
      </w:pPr>
      <w:r w:rsidRPr="0042321E">
        <w:rPr>
          <w:b/>
        </w:rPr>
        <w:t>14. člen</w:t>
      </w:r>
    </w:p>
    <w:p w:rsidR="007D2A57" w:rsidRPr="0042321E" w:rsidRDefault="007D2A57" w:rsidP="007D2A57">
      <w:pPr>
        <w:pStyle w:val="lennaslov1"/>
      </w:pPr>
      <w:r w:rsidRPr="0042321E">
        <w:t>(</w:t>
      </w:r>
      <w:r w:rsidR="002A105A" w:rsidRPr="0042321E">
        <w:t>imenovanje komisije</w:t>
      </w:r>
      <w:r w:rsidRPr="0042321E">
        <w:t>)</w:t>
      </w:r>
    </w:p>
    <w:p w:rsidR="007D2A57" w:rsidRPr="0042321E" w:rsidRDefault="007D2A57" w:rsidP="007D2A57">
      <w:pPr>
        <w:pStyle w:val="odstavek1"/>
        <w:ind w:firstLine="0"/>
        <w:rPr>
          <w:b/>
        </w:rPr>
      </w:pPr>
      <w:r w:rsidRPr="0042321E">
        <w:t xml:space="preserve">Komisijo iz 6. člena tega zakona imenuje vlada v treh mesecih od uveljavitve tega zakona. </w:t>
      </w:r>
    </w:p>
    <w:p w:rsidR="00E84300" w:rsidRPr="0042321E" w:rsidRDefault="00E84300" w:rsidP="00E84300">
      <w:pPr>
        <w:pStyle w:val="odstavek1"/>
        <w:ind w:firstLine="0"/>
        <w:jc w:val="center"/>
        <w:rPr>
          <w:b/>
        </w:rPr>
      </w:pPr>
      <w:r w:rsidRPr="0042321E">
        <w:rPr>
          <w:b/>
        </w:rPr>
        <w:t>1</w:t>
      </w:r>
      <w:r w:rsidR="007D2A57" w:rsidRPr="0042321E">
        <w:rPr>
          <w:b/>
        </w:rPr>
        <w:t>5</w:t>
      </w:r>
      <w:r w:rsidRPr="0042321E">
        <w:rPr>
          <w:b/>
        </w:rPr>
        <w:t>. člen</w:t>
      </w:r>
    </w:p>
    <w:p w:rsidR="00E84300" w:rsidRPr="0042321E" w:rsidRDefault="00E84300" w:rsidP="00E84300">
      <w:pPr>
        <w:pStyle w:val="lennaslov1"/>
      </w:pPr>
      <w:r w:rsidRPr="0042321E">
        <w:t>(začetek veljavnosti)</w:t>
      </w:r>
    </w:p>
    <w:p w:rsidR="00755829" w:rsidRPr="0042321E" w:rsidRDefault="00E84300" w:rsidP="00E84300">
      <w:pPr>
        <w:pStyle w:val="odstavek1"/>
        <w:ind w:firstLine="0"/>
      </w:pPr>
      <w:r w:rsidRPr="0042321E">
        <w:t>Ta zakon začne veljati naslednji dan po objavi v Uradnem listu Republike Slovenije.</w:t>
      </w:r>
    </w:p>
    <w:p w:rsidR="00755829" w:rsidRPr="0042321E" w:rsidRDefault="00755829">
      <w:pPr>
        <w:spacing w:line="240" w:lineRule="auto"/>
        <w:rPr>
          <w:rFonts w:cs="Arial"/>
          <w:sz w:val="22"/>
          <w:szCs w:val="22"/>
          <w:lang w:eastAsia="sl-SI"/>
        </w:rPr>
      </w:pPr>
      <w:r w:rsidRPr="0042321E">
        <w:br w:type="page"/>
      </w:r>
    </w:p>
    <w:p w:rsidR="00E84300" w:rsidRPr="0042321E" w:rsidRDefault="00E84300" w:rsidP="00E84300">
      <w:pPr>
        <w:pStyle w:val="odstavek1"/>
        <w:spacing w:before="0" w:line="260" w:lineRule="exact"/>
        <w:ind w:firstLine="0"/>
        <w:rPr>
          <w:b/>
          <w:szCs w:val="20"/>
        </w:rPr>
      </w:pPr>
    </w:p>
    <w:p w:rsidR="008A31B8" w:rsidRPr="0042321E" w:rsidRDefault="00755829" w:rsidP="009818D3">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I</w:t>
      </w:r>
      <w:r w:rsidR="008A31B8" w:rsidRPr="0042321E">
        <w:rPr>
          <w:rFonts w:cs="Arial"/>
          <w:b/>
          <w:szCs w:val="20"/>
          <w:lang w:eastAsia="sl-SI"/>
        </w:rPr>
        <w:t>II. OBRAZLOŽITEV</w:t>
      </w:r>
    </w:p>
    <w:p w:rsidR="008A31B8" w:rsidRPr="0042321E" w:rsidRDefault="008A31B8" w:rsidP="009818D3">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p>
    <w:p w:rsidR="008A31B8" w:rsidRPr="0042321E" w:rsidRDefault="008A31B8" w:rsidP="00711AC5">
      <w:pPr>
        <w:framePr w:hSpace="141" w:wrap="around" w:vAnchor="text" w:hAnchor="margin" w:y="227"/>
        <w:jc w:val="both"/>
        <w:rPr>
          <w:rFonts w:cs="Arial"/>
          <w:b/>
          <w:szCs w:val="20"/>
        </w:rPr>
      </w:pPr>
      <w:r w:rsidRPr="0042321E">
        <w:rPr>
          <w:rFonts w:cs="Arial"/>
          <w:b/>
          <w:szCs w:val="20"/>
        </w:rPr>
        <w:t>Obrazložitev členov – osnutek predloga</w:t>
      </w:r>
    </w:p>
    <w:p w:rsidR="008A31B8" w:rsidRPr="0042321E" w:rsidRDefault="008A31B8" w:rsidP="00711AC5">
      <w:pPr>
        <w:framePr w:hSpace="141" w:wrap="around" w:vAnchor="text" w:hAnchor="margin" w:y="227"/>
        <w:jc w:val="both"/>
        <w:rPr>
          <w:rFonts w:cs="Arial"/>
          <w:szCs w:val="20"/>
        </w:rPr>
      </w:pPr>
    </w:p>
    <w:p w:rsidR="008A31B8" w:rsidRPr="0042321E" w:rsidRDefault="008A31B8" w:rsidP="00260BCD">
      <w:pPr>
        <w:jc w:val="both"/>
        <w:rPr>
          <w:rFonts w:cs="Arial"/>
          <w:b/>
          <w:szCs w:val="20"/>
        </w:rPr>
      </w:pPr>
      <w:r w:rsidRPr="0042321E">
        <w:rPr>
          <w:rFonts w:cs="Arial"/>
          <w:b/>
          <w:szCs w:val="20"/>
        </w:rPr>
        <w:t xml:space="preserve">K 1. členu: </w:t>
      </w:r>
    </w:p>
    <w:p w:rsidR="001558B4" w:rsidRPr="0042321E" w:rsidRDefault="008A31B8" w:rsidP="00260BCD">
      <w:pPr>
        <w:jc w:val="both"/>
      </w:pPr>
      <w:r w:rsidRPr="0042321E">
        <w:rPr>
          <w:rFonts w:cs="Arial"/>
          <w:szCs w:val="20"/>
          <w:lang w:eastAsia="sl-SI"/>
        </w:rPr>
        <w:t xml:space="preserve">Ta člen določa vsebino </w:t>
      </w:r>
      <w:r w:rsidR="001558B4" w:rsidRPr="0042321E">
        <w:rPr>
          <w:rFonts w:cs="Arial"/>
          <w:szCs w:val="20"/>
          <w:lang w:eastAsia="sl-SI"/>
        </w:rPr>
        <w:t>predloga Z</w:t>
      </w:r>
      <w:r w:rsidRPr="0042321E">
        <w:rPr>
          <w:rFonts w:cs="Arial"/>
          <w:szCs w:val="20"/>
          <w:lang w:eastAsia="sl-SI"/>
        </w:rPr>
        <w:t>akona</w:t>
      </w:r>
      <w:r w:rsidR="001558B4" w:rsidRPr="0042321E">
        <w:rPr>
          <w:rFonts w:cs="Arial"/>
          <w:szCs w:val="20"/>
          <w:lang w:eastAsia="sl-SI"/>
        </w:rPr>
        <w:t xml:space="preserve"> o omejevan</w:t>
      </w:r>
      <w:r w:rsidR="00260BCD" w:rsidRPr="0042321E">
        <w:rPr>
          <w:rFonts w:cs="Arial"/>
          <w:szCs w:val="20"/>
          <w:lang w:eastAsia="sl-SI"/>
        </w:rPr>
        <w:t>j</w:t>
      </w:r>
      <w:r w:rsidR="001558B4" w:rsidRPr="0042321E">
        <w:rPr>
          <w:rFonts w:cs="Arial"/>
          <w:szCs w:val="20"/>
          <w:lang w:eastAsia="sl-SI"/>
        </w:rPr>
        <w:t>u ali prepovedi pridelave gensko spremenjenih rastlin (v nadaljnjem besedilu: predlog zakona)</w:t>
      </w:r>
      <w:r w:rsidRPr="0042321E">
        <w:rPr>
          <w:rFonts w:cs="Arial"/>
          <w:szCs w:val="20"/>
          <w:lang w:eastAsia="sl-SI"/>
        </w:rPr>
        <w:t xml:space="preserve"> </w:t>
      </w:r>
      <w:r w:rsidR="00E25570" w:rsidRPr="0042321E">
        <w:rPr>
          <w:rFonts w:cs="Arial"/>
          <w:szCs w:val="20"/>
          <w:lang w:eastAsia="sl-SI"/>
        </w:rPr>
        <w:t>in se pri tem sklicuje na</w:t>
      </w:r>
      <w:r w:rsidRPr="0042321E">
        <w:rPr>
          <w:rFonts w:cs="Arial"/>
          <w:szCs w:val="20"/>
          <w:lang w:eastAsia="sl-SI"/>
        </w:rPr>
        <w:t xml:space="preserve"> predpise Evropske unije, s katerimi se ta predlog zakona usklajuje oziroma katerih določbe se s tem</w:t>
      </w:r>
      <w:r w:rsidR="00260BCD" w:rsidRPr="0042321E">
        <w:rPr>
          <w:rFonts w:cs="Arial"/>
          <w:szCs w:val="20"/>
          <w:lang w:eastAsia="sl-SI"/>
        </w:rPr>
        <w:t xml:space="preserve"> predlogom zakona prenašajo v </w:t>
      </w:r>
      <w:r w:rsidRPr="0042321E">
        <w:rPr>
          <w:rFonts w:cs="Arial"/>
          <w:szCs w:val="20"/>
          <w:lang w:eastAsia="sl-SI"/>
        </w:rPr>
        <w:t xml:space="preserve">slovenski pravni red. </w:t>
      </w:r>
      <w:r w:rsidR="00BA06DF" w:rsidRPr="0042321E">
        <w:rPr>
          <w:rFonts w:cs="Arial"/>
          <w:szCs w:val="20"/>
          <w:lang w:eastAsia="sl-SI"/>
        </w:rPr>
        <w:t>P</w:t>
      </w:r>
      <w:r w:rsidRPr="0042321E">
        <w:rPr>
          <w:rFonts w:cs="Arial"/>
          <w:szCs w:val="20"/>
          <w:lang w:eastAsia="sl-SI"/>
        </w:rPr>
        <w:t xml:space="preserve">redlog zakona </w:t>
      </w:r>
      <w:r w:rsidR="00BA06DF" w:rsidRPr="0042321E">
        <w:rPr>
          <w:rFonts w:cs="Arial"/>
          <w:szCs w:val="20"/>
          <w:lang w:eastAsia="sl-SI"/>
        </w:rPr>
        <w:t xml:space="preserve">prenaša </w:t>
      </w:r>
      <w:r w:rsidRPr="0042321E">
        <w:rPr>
          <w:rFonts w:cs="Arial"/>
          <w:szCs w:val="20"/>
          <w:lang w:eastAsia="sl-SI"/>
        </w:rPr>
        <w:t xml:space="preserve">v slovenski pravni red le </w:t>
      </w:r>
      <w:proofErr w:type="spellStart"/>
      <w:r w:rsidRPr="0042321E">
        <w:rPr>
          <w:rFonts w:cs="Arial"/>
          <w:szCs w:val="20"/>
          <w:lang w:eastAsia="sl-SI"/>
        </w:rPr>
        <w:t>26.b</w:t>
      </w:r>
      <w:proofErr w:type="spellEnd"/>
      <w:r w:rsidRPr="0042321E">
        <w:rPr>
          <w:rFonts w:cs="Arial"/>
          <w:szCs w:val="20"/>
          <w:lang w:eastAsia="sl-SI"/>
        </w:rPr>
        <w:t xml:space="preserve"> </w:t>
      </w:r>
      <w:r w:rsidR="001247D5" w:rsidRPr="0042321E">
        <w:rPr>
          <w:rFonts w:cs="Arial"/>
          <w:szCs w:val="20"/>
          <w:lang w:eastAsia="sl-SI"/>
        </w:rPr>
        <w:t>in</w:t>
      </w:r>
      <w:r w:rsidRPr="0042321E">
        <w:rPr>
          <w:rFonts w:cs="Arial"/>
          <w:szCs w:val="20"/>
          <w:lang w:eastAsia="sl-SI"/>
        </w:rPr>
        <w:t xml:space="preserve"> </w:t>
      </w:r>
      <w:proofErr w:type="spellStart"/>
      <w:r w:rsidRPr="0042321E">
        <w:rPr>
          <w:rFonts w:cs="Arial"/>
          <w:szCs w:val="20"/>
          <w:lang w:eastAsia="sl-SI"/>
        </w:rPr>
        <w:t>26.c</w:t>
      </w:r>
      <w:proofErr w:type="spellEnd"/>
      <w:r w:rsidRPr="0042321E">
        <w:rPr>
          <w:rFonts w:cs="Arial"/>
          <w:szCs w:val="20"/>
          <w:lang w:eastAsia="sl-SI"/>
        </w:rPr>
        <w:t xml:space="preserve"> člen </w:t>
      </w:r>
      <w:r w:rsidR="001247D5" w:rsidRPr="0042321E">
        <w:rPr>
          <w:rFonts w:cs="Arial"/>
          <w:szCs w:val="20"/>
          <w:lang w:eastAsia="sl-SI"/>
        </w:rPr>
        <w:t xml:space="preserve">Direktive </w:t>
      </w:r>
      <w:r w:rsidR="001247D5" w:rsidRPr="0042321E">
        <w:t>2001/18/ES Evropskega parlamenta in Sveta z dne 12. marca 2001 o namernem sproščanju gensko spremenjenih organizmov v okolje in razveljavitvi Direktive Sveta 90/220/EGS (UL L št. 106 z dne 17. 4. 2001, str. 1), zadnjič spremenjene z Direktivo (EU) 2015/412 Evropskega parlamenta in Sveta z dne 11. marca 2015 o spremembi Direktive 2001/18/ES glede možnosti držav članic, da omejijo ali prepovejo gojenje gensko spremenjenih organizmov (GSO) na svojem ozemlju (UL L št. 68 z dne 13. 3. 2015, str. 1)</w:t>
      </w:r>
      <w:r w:rsidR="00260BCD" w:rsidRPr="0042321E">
        <w:t>,</w:t>
      </w:r>
      <w:r w:rsidR="00E25570" w:rsidRPr="0042321E">
        <w:t xml:space="preserve"> (v nadaljnjem besedilu: Direktiva 2001/18/ES). Navedena člena Direktive 2001/1</w:t>
      </w:r>
      <w:r w:rsidR="00160F1B" w:rsidRPr="0042321E">
        <w:t>8</w:t>
      </w:r>
      <w:r w:rsidR="00E25570" w:rsidRPr="0042321E">
        <w:t xml:space="preserve">/ES dajeta državam članicam EU možnost, da na svojem ozemlju omejijo ali prepovejo pridelavo določenih GS-rastlin. </w:t>
      </w:r>
    </w:p>
    <w:p w:rsidR="001558B4" w:rsidRPr="0042321E" w:rsidRDefault="00260BCD" w:rsidP="00260BCD">
      <w:pPr>
        <w:jc w:val="both"/>
      </w:pPr>
      <w:r w:rsidRPr="0042321E">
        <w:t>Druge</w:t>
      </w:r>
      <w:r w:rsidR="00E25570" w:rsidRPr="0042321E">
        <w:t xml:space="preserve"> določbe Direktive 2001/18/ES so </w:t>
      </w:r>
      <w:r w:rsidR="00BA06DF" w:rsidRPr="0042321E">
        <w:t xml:space="preserve">v slovenski pravni red </w:t>
      </w:r>
      <w:r w:rsidR="00E25570" w:rsidRPr="0042321E">
        <w:t xml:space="preserve">prenesene z Zakonom o ravnanju z gensko spremenjenimi organizmi (Uradni list RS, št. 67/0223/05 – uradno prečiščeno besedilo, 21/10 in 90/12 – </w:t>
      </w:r>
      <w:proofErr w:type="spellStart"/>
      <w:r w:rsidR="00E25570" w:rsidRPr="0042321E">
        <w:t>ZdZPVHVVR</w:t>
      </w:r>
      <w:proofErr w:type="spellEnd"/>
      <w:r w:rsidR="00E25570" w:rsidRPr="0042321E">
        <w:t xml:space="preserve">; v nadaljnjem besedilu: ZRGSO), razen </w:t>
      </w:r>
      <w:r w:rsidR="00BA06DF" w:rsidRPr="0042321E">
        <w:t xml:space="preserve">določb </w:t>
      </w:r>
      <w:r w:rsidR="00E25570" w:rsidRPr="0042321E">
        <w:t xml:space="preserve">prvega odstavka </w:t>
      </w:r>
      <w:proofErr w:type="spellStart"/>
      <w:r w:rsidR="00E25570" w:rsidRPr="0042321E">
        <w:t>26.a</w:t>
      </w:r>
      <w:proofErr w:type="spellEnd"/>
      <w:r w:rsidR="00E25570" w:rsidRPr="0042321E">
        <w:t xml:space="preserve"> člena Direktive 2001/18/ES, ki </w:t>
      </w:r>
      <w:r w:rsidR="00BA06DF" w:rsidRPr="0042321E">
        <w:t>jih</w:t>
      </w:r>
      <w:r w:rsidR="00E25570" w:rsidRPr="0042321E">
        <w:t xml:space="preserve"> pren</w:t>
      </w:r>
      <w:r w:rsidR="00BA06DF" w:rsidRPr="0042321E">
        <w:t>aša Zakon o soobstoju gensko spremenjenih kmetijskih rastlin z ostalimi kmetijskimi rastlinami (Uradni list RS, št. 41/09; v nadaljnjem besedilu: ZSGSROKR).</w:t>
      </w:r>
      <w:r w:rsidR="00E25570" w:rsidRPr="0042321E">
        <w:t xml:space="preserve"> </w:t>
      </w:r>
    </w:p>
    <w:p w:rsidR="0000153F" w:rsidRPr="0042321E" w:rsidRDefault="00BA06DF" w:rsidP="00260BCD">
      <w:pPr>
        <w:jc w:val="both"/>
        <w:rPr>
          <w:rFonts w:cs="Arial"/>
          <w:b/>
          <w:szCs w:val="20"/>
        </w:rPr>
      </w:pPr>
      <w:r w:rsidRPr="0042321E">
        <w:t xml:space="preserve">Predlog tega zakona ne posega v določbe ZRGSO. </w:t>
      </w:r>
      <w:r w:rsidR="001558B4" w:rsidRPr="0042321E">
        <w:t>Uk</w:t>
      </w:r>
      <w:r w:rsidRPr="0042321E">
        <w:t>rep</w:t>
      </w:r>
      <w:r w:rsidR="001558B4" w:rsidRPr="0042321E">
        <w:t>i</w:t>
      </w:r>
      <w:r w:rsidRPr="0042321E">
        <w:t xml:space="preserve">, ki </w:t>
      </w:r>
      <w:r w:rsidR="001558B4" w:rsidRPr="0042321E">
        <w:t>se</w:t>
      </w:r>
      <w:r w:rsidRPr="0042321E">
        <w:t xml:space="preserve"> na podlagi predloga zakona </w:t>
      </w:r>
      <w:r w:rsidR="00315B5B" w:rsidRPr="0042321E">
        <w:t xml:space="preserve">lahko </w:t>
      </w:r>
      <w:r w:rsidRPr="0042321E">
        <w:t>sprej</w:t>
      </w:r>
      <w:r w:rsidR="001558B4" w:rsidRPr="0042321E">
        <w:t>mejo za</w:t>
      </w:r>
      <w:r w:rsidRPr="0042321E">
        <w:t xml:space="preserve"> omej</w:t>
      </w:r>
      <w:r w:rsidR="001558B4" w:rsidRPr="0042321E">
        <w:t>itev</w:t>
      </w:r>
      <w:r w:rsidRPr="0042321E">
        <w:t xml:space="preserve"> ali prepoved pridelav</w:t>
      </w:r>
      <w:r w:rsidR="00322404" w:rsidRPr="0042321E">
        <w:t>e</w:t>
      </w:r>
      <w:r w:rsidRPr="0042321E">
        <w:t xml:space="preserve"> GS-rastlin na celotnem ozemlju ali delu ozemlja RS</w:t>
      </w:r>
      <w:r w:rsidR="001558B4" w:rsidRPr="0042321E">
        <w:t xml:space="preserve">, pa zahtevajo </w:t>
      </w:r>
      <w:r w:rsidR="00315B5B" w:rsidRPr="0042321E">
        <w:t>p</w:t>
      </w:r>
      <w:r w:rsidRPr="0042321E">
        <w:t xml:space="preserve">rilagoditev </w:t>
      </w:r>
      <w:r w:rsidR="001558B4" w:rsidRPr="0042321E">
        <w:t>8.</w:t>
      </w:r>
      <w:r w:rsidR="00322404" w:rsidRPr="0042321E">
        <w:t>, 28., 29. in 30.</w:t>
      </w:r>
      <w:r w:rsidR="001558B4" w:rsidRPr="0042321E">
        <w:t xml:space="preserve"> </w:t>
      </w:r>
      <w:r w:rsidR="00322404" w:rsidRPr="0042321E">
        <w:t>č</w:t>
      </w:r>
      <w:r w:rsidR="001558B4" w:rsidRPr="0042321E">
        <w:t>lena</w:t>
      </w:r>
      <w:r w:rsidR="00322404" w:rsidRPr="0042321E">
        <w:t xml:space="preserve"> </w:t>
      </w:r>
      <w:r w:rsidR="00315B5B" w:rsidRPr="0042321E">
        <w:t>ZSGSROKR</w:t>
      </w:r>
      <w:r w:rsidR="001558B4" w:rsidRPr="0042321E">
        <w:t>, kot je predvideno v 12. členu predloga zakona.</w:t>
      </w:r>
      <w:r w:rsidR="004224FB" w:rsidRPr="0042321E">
        <w:t xml:space="preserve"> </w:t>
      </w:r>
    </w:p>
    <w:p w:rsidR="00313CE4" w:rsidRPr="0042321E" w:rsidRDefault="00313CE4" w:rsidP="00260BCD">
      <w:pPr>
        <w:jc w:val="both"/>
        <w:rPr>
          <w:rFonts w:cs="Arial"/>
          <w:b/>
          <w:szCs w:val="20"/>
        </w:rPr>
      </w:pPr>
    </w:p>
    <w:p w:rsidR="008A31B8" w:rsidRPr="0042321E" w:rsidRDefault="008A31B8" w:rsidP="00260BCD">
      <w:pPr>
        <w:jc w:val="both"/>
        <w:rPr>
          <w:rFonts w:cs="Arial"/>
          <w:b/>
          <w:szCs w:val="20"/>
        </w:rPr>
      </w:pPr>
      <w:r w:rsidRPr="0042321E">
        <w:rPr>
          <w:rFonts w:cs="Arial"/>
          <w:b/>
          <w:szCs w:val="20"/>
        </w:rPr>
        <w:t xml:space="preserve">K 2. členu: </w:t>
      </w:r>
    </w:p>
    <w:p w:rsidR="00201E1D" w:rsidRPr="0042321E" w:rsidRDefault="008A31B8" w:rsidP="00260BCD">
      <w:pPr>
        <w:jc w:val="both"/>
        <w:rPr>
          <w:rFonts w:cs="Arial"/>
          <w:szCs w:val="20"/>
        </w:rPr>
      </w:pPr>
      <w:r w:rsidRPr="0042321E">
        <w:rPr>
          <w:rFonts w:cs="Arial"/>
          <w:szCs w:val="20"/>
        </w:rPr>
        <w:t xml:space="preserve">Člen </w:t>
      </w:r>
      <w:r w:rsidR="00E82ADD" w:rsidRPr="0042321E">
        <w:rPr>
          <w:rFonts w:cs="Arial"/>
          <w:szCs w:val="20"/>
        </w:rPr>
        <w:t xml:space="preserve">podrobneje </w:t>
      </w:r>
      <w:r w:rsidRPr="0042321E">
        <w:rPr>
          <w:rFonts w:cs="Arial"/>
          <w:szCs w:val="20"/>
        </w:rPr>
        <w:t xml:space="preserve">določa, na katere GS-rastline se nanašajo določbe </w:t>
      </w:r>
      <w:r w:rsidR="00E82ADD" w:rsidRPr="0042321E">
        <w:rPr>
          <w:rFonts w:cs="Arial"/>
          <w:szCs w:val="20"/>
        </w:rPr>
        <w:t xml:space="preserve">predloga </w:t>
      </w:r>
      <w:r w:rsidRPr="0042321E">
        <w:rPr>
          <w:rFonts w:cs="Arial"/>
          <w:szCs w:val="20"/>
        </w:rPr>
        <w:t>zakona</w:t>
      </w:r>
      <w:r w:rsidR="00201E1D" w:rsidRPr="0042321E">
        <w:rPr>
          <w:rFonts w:cs="Arial"/>
          <w:szCs w:val="20"/>
        </w:rPr>
        <w:t>.</w:t>
      </w:r>
      <w:r w:rsidR="00313CE4" w:rsidRPr="0042321E">
        <w:rPr>
          <w:rFonts w:cs="Arial"/>
          <w:szCs w:val="20"/>
        </w:rPr>
        <w:t xml:space="preserve"> </w:t>
      </w:r>
      <w:r w:rsidR="00201E1D" w:rsidRPr="0042321E">
        <w:rPr>
          <w:rFonts w:cs="Arial"/>
          <w:szCs w:val="20"/>
        </w:rPr>
        <w:t xml:space="preserve">Predlog zakona velja </w:t>
      </w:r>
      <w:r w:rsidRPr="0042321E">
        <w:rPr>
          <w:rFonts w:cs="Arial"/>
          <w:szCs w:val="20"/>
        </w:rPr>
        <w:t>za GS-rastline</w:t>
      </w:r>
      <w:r w:rsidR="00E82ADD" w:rsidRPr="0042321E">
        <w:rPr>
          <w:rFonts w:cs="Arial"/>
          <w:szCs w:val="20"/>
        </w:rPr>
        <w:t xml:space="preserve">, za katere so </w:t>
      </w:r>
      <w:r w:rsidR="00201E1D" w:rsidRPr="0042321E">
        <w:rPr>
          <w:rFonts w:cs="Arial"/>
          <w:szCs w:val="20"/>
        </w:rPr>
        <w:t>na podlagi določb ZRGSO ali predpisov druge države članice, ki so skladni z določbami Direktive 2001/18/ES, ali na podlagi Uredbe (ES) št. 1829/2003 Evropskega parlamenta in Sveta z dne 22. septembra 2003 o gensko spremenjenih živilih in krmi (UL L št. 268 z dne 18. 10. 2003, str. 1), zadnjič spremenjene z Uredbo (ES) št. 298/2008 Evropskega parlamenta in Sveta z dne 11. marca 2008 o spremembi Uredbe (ES) št. 1829/2003 o gensko spremenjenih živilih in krmi glede Komisiji podeljenih izvedbenih pooblastil (UL L št. 97 z dne 9. 4. 2008, str. 64), (v nadaljnjem besedilu: Uredba 1829/2003/ES):</w:t>
      </w:r>
    </w:p>
    <w:p w:rsidR="00160F1B" w:rsidRPr="0042321E" w:rsidRDefault="00E82ADD" w:rsidP="00260BCD">
      <w:pPr>
        <w:numPr>
          <w:ilvl w:val="0"/>
          <w:numId w:val="14"/>
        </w:numPr>
        <w:jc w:val="both"/>
        <w:rPr>
          <w:rFonts w:cs="Arial"/>
          <w:szCs w:val="20"/>
        </w:rPr>
      </w:pPr>
      <w:r w:rsidRPr="0042321E">
        <w:rPr>
          <w:rFonts w:cs="Arial"/>
          <w:szCs w:val="20"/>
        </w:rPr>
        <w:t>vložene</w:t>
      </w:r>
      <w:r w:rsidR="008A31B8" w:rsidRPr="0042321E">
        <w:rPr>
          <w:rFonts w:cs="Arial"/>
          <w:szCs w:val="20"/>
        </w:rPr>
        <w:t xml:space="preserve"> vloge za izdajo dovoljenja </w:t>
      </w:r>
      <w:r w:rsidRPr="0042321E">
        <w:rPr>
          <w:rFonts w:cs="Arial"/>
          <w:szCs w:val="20"/>
        </w:rPr>
        <w:t xml:space="preserve">za dajanje </w:t>
      </w:r>
      <w:r w:rsidR="008A31B8" w:rsidRPr="0042321E">
        <w:rPr>
          <w:rFonts w:cs="Arial"/>
          <w:szCs w:val="20"/>
        </w:rPr>
        <w:t>GS-rastlin na trg</w:t>
      </w:r>
      <w:r w:rsidRPr="0042321E">
        <w:rPr>
          <w:rFonts w:cs="Arial"/>
          <w:szCs w:val="20"/>
        </w:rPr>
        <w:t xml:space="preserve"> EU za namen pridelave ali vloge za obnovo dovoljenja za dajanje GS-rastli</w:t>
      </w:r>
      <w:r w:rsidR="00201E1D" w:rsidRPr="0042321E">
        <w:rPr>
          <w:rFonts w:cs="Arial"/>
          <w:szCs w:val="20"/>
        </w:rPr>
        <w:t>n na trg EU za namen pridelav</w:t>
      </w:r>
      <w:r w:rsidR="00160F1B" w:rsidRPr="0042321E">
        <w:rPr>
          <w:rFonts w:cs="Arial"/>
          <w:szCs w:val="20"/>
        </w:rPr>
        <w:t>e;</w:t>
      </w:r>
    </w:p>
    <w:p w:rsidR="00D1387E" w:rsidRPr="0042321E" w:rsidRDefault="00201E1D" w:rsidP="00260BCD">
      <w:pPr>
        <w:numPr>
          <w:ilvl w:val="0"/>
          <w:numId w:val="14"/>
        </w:numPr>
        <w:jc w:val="both"/>
        <w:rPr>
          <w:rFonts w:cs="Arial"/>
          <w:szCs w:val="20"/>
        </w:rPr>
      </w:pPr>
      <w:r w:rsidRPr="0042321E">
        <w:rPr>
          <w:rFonts w:cs="Arial"/>
          <w:szCs w:val="20"/>
        </w:rPr>
        <w:t xml:space="preserve">izdana </w:t>
      </w:r>
      <w:r w:rsidR="008A31B8" w:rsidRPr="0042321E">
        <w:rPr>
          <w:rFonts w:cs="Arial"/>
          <w:szCs w:val="20"/>
        </w:rPr>
        <w:t xml:space="preserve">dovoljenja za dajanje </w:t>
      </w:r>
      <w:r w:rsidR="00E82ADD" w:rsidRPr="0042321E">
        <w:rPr>
          <w:rFonts w:cs="Arial"/>
          <w:szCs w:val="20"/>
        </w:rPr>
        <w:t xml:space="preserve">GS-rastlin </w:t>
      </w:r>
      <w:r w:rsidR="008A31B8" w:rsidRPr="0042321E">
        <w:rPr>
          <w:rFonts w:cs="Arial"/>
          <w:szCs w:val="20"/>
        </w:rPr>
        <w:t>na trg</w:t>
      </w:r>
      <w:r w:rsidR="00E82ADD" w:rsidRPr="0042321E">
        <w:rPr>
          <w:rFonts w:cs="Arial"/>
          <w:szCs w:val="20"/>
        </w:rPr>
        <w:t xml:space="preserve"> EU z namenom pridelave</w:t>
      </w:r>
      <w:r w:rsidRPr="0042321E">
        <w:rPr>
          <w:rFonts w:cs="Arial"/>
          <w:szCs w:val="20"/>
        </w:rPr>
        <w:t>.</w:t>
      </w:r>
      <w:r w:rsidR="008A31B8" w:rsidRPr="0042321E">
        <w:rPr>
          <w:rFonts w:cs="Arial"/>
          <w:szCs w:val="20"/>
          <w:highlight w:val="yellow"/>
        </w:rPr>
        <w:t xml:space="preserve"> </w:t>
      </w:r>
    </w:p>
    <w:p w:rsidR="0000153F" w:rsidRPr="0042321E" w:rsidRDefault="00201E1D" w:rsidP="00260BCD">
      <w:pPr>
        <w:jc w:val="both"/>
        <w:rPr>
          <w:rFonts w:cs="Arial"/>
          <w:szCs w:val="20"/>
        </w:rPr>
      </w:pPr>
      <w:r w:rsidRPr="0042321E">
        <w:rPr>
          <w:rFonts w:cs="Arial"/>
          <w:szCs w:val="20"/>
        </w:rPr>
        <w:t>Za sprejem vlog in vodenje post</w:t>
      </w:r>
      <w:r w:rsidR="00D1387E" w:rsidRPr="0042321E">
        <w:rPr>
          <w:rFonts w:cs="Arial"/>
          <w:szCs w:val="20"/>
        </w:rPr>
        <w:t>o</w:t>
      </w:r>
      <w:r w:rsidRPr="0042321E">
        <w:rPr>
          <w:rFonts w:cs="Arial"/>
          <w:szCs w:val="20"/>
        </w:rPr>
        <w:t>pkov odobritve GS-rastlin</w:t>
      </w:r>
      <w:r w:rsidR="00EF256B" w:rsidRPr="0042321E">
        <w:rPr>
          <w:rFonts w:cs="Arial"/>
          <w:szCs w:val="20"/>
        </w:rPr>
        <w:t>, vključno z izdajo dovoljenj,</w:t>
      </w:r>
      <w:r w:rsidRPr="0042321E">
        <w:rPr>
          <w:rFonts w:cs="Arial"/>
          <w:szCs w:val="20"/>
        </w:rPr>
        <w:t xml:space="preserve"> so </w:t>
      </w:r>
      <w:r w:rsidR="00EF256B" w:rsidRPr="0042321E">
        <w:rPr>
          <w:rFonts w:cs="Arial"/>
          <w:szCs w:val="20"/>
        </w:rPr>
        <w:t xml:space="preserve">na ravni RS, drugih držav članic EU ali na ravni EU </w:t>
      </w:r>
      <w:r w:rsidRPr="0042321E">
        <w:rPr>
          <w:rFonts w:cs="Arial"/>
          <w:szCs w:val="20"/>
        </w:rPr>
        <w:t>v skladu s predpisi iz prejšnjega odstavka pristojni različni organi</w:t>
      </w:r>
      <w:r w:rsidR="00EF256B" w:rsidRPr="0042321E">
        <w:rPr>
          <w:rFonts w:cs="Arial"/>
          <w:szCs w:val="20"/>
        </w:rPr>
        <w:t xml:space="preserve">. V </w:t>
      </w:r>
      <w:proofErr w:type="spellStart"/>
      <w:r w:rsidR="00EF256B" w:rsidRPr="0042321E">
        <w:rPr>
          <w:rFonts w:cs="Arial"/>
          <w:szCs w:val="20"/>
        </w:rPr>
        <w:t>izogib</w:t>
      </w:r>
      <w:proofErr w:type="spellEnd"/>
      <w:r w:rsidR="00EF256B" w:rsidRPr="0042321E">
        <w:rPr>
          <w:rFonts w:cs="Arial"/>
          <w:szCs w:val="20"/>
        </w:rPr>
        <w:t xml:space="preserve"> dvomu, na katere vloge oziroma d</w:t>
      </w:r>
      <w:r w:rsidR="00315B5B" w:rsidRPr="0042321E">
        <w:rPr>
          <w:rFonts w:cs="Arial"/>
          <w:szCs w:val="20"/>
        </w:rPr>
        <w:t>ovoljenja se ta člen nanaša, pa</w:t>
      </w:r>
      <w:r w:rsidR="00EF256B" w:rsidRPr="0042321E">
        <w:rPr>
          <w:rFonts w:cs="Arial"/>
          <w:szCs w:val="20"/>
        </w:rPr>
        <w:t xml:space="preserve"> tudi, kdo so pristojni organi, se člen sklicuje na </w:t>
      </w:r>
      <w:r w:rsidR="00315B5B" w:rsidRPr="0042321E">
        <w:rPr>
          <w:rFonts w:cs="Arial"/>
          <w:szCs w:val="20"/>
        </w:rPr>
        <w:t>posamezne</w:t>
      </w:r>
      <w:r w:rsidR="00EF256B" w:rsidRPr="0042321E">
        <w:rPr>
          <w:rFonts w:cs="Arial"/>
          <w:szCs w:val="20"/>
        </w:rPr>
        <w:t xml:space="preserve"> določbe ZRGS</w:t>
      </w:r>
      <w:r w:rsidR="001E3B49" w:rsidRPr="0042321E">
        <w:rPr>
          <w:rFonts w:cs="Arial"/>
          <w:szCs w:val="20"/>
        </w:rPr>
        <w:t>O</w:t>
      </w:r>
      <w:r w:rsidR="00EF256B" w:rsidRPr="0042321E">
        <w:rPr>
          <w:rFonts w:cs="Arial"/>
          <w:szCs w:val="20"/>
        </w:rPr>
        <w:t>, Direktive 2001/1</w:t>
      </w:r>
      <w:r w:rsidR="00D1387E" w:rsidRPr="0042321E">
        <w:rPr>
          <w:rFonts w:cs="Arial"/>
          <w:szCs w:val="20"/>
        </w:rPr>
        <w:t>8</w:t>
      </w:r>
      <w:r w:rsidR="00EF256B" w:rsidRPr="0042321E">
        <w:rPr>
          <w:rFonts w:cs="Arial"/>
          <w:szCs w:val="20"/>
        </w:rPr>
        <w:t>/ES in Uredbe 1829/2003/ES.</w:t>
      </w:r>
    </w:p>
    <w:p w:rsidR="00EF256B" w:rsidRPr="0042321E" w:rsidRDefault="00EF256B" w:rsidP="00260BCD">
      <w:pPr>
        <w:jc w:val="both"/>
        <w:rPr>
          <w:rFonts w:cs="Arial"/>
          <w:szCs w:val="20"/>
        </w:rPr>
      </w:pPr>
    </w:p>
    <w:p w:rsidR="008A31B8" w:rsidRPr="0042321E" w:rsidRDefault="008A31B8" w:rsidP="00260BCD">
      <w:pPr>
        <w:jc w:val="both"/>
        <w:rPr>
          <w:rFonts w:cs="Arial"/>
          <w:b/>
          <w:szCs w:val="20"/>
        </w:rPr>
      </w:pPr>
      <w:r w:rsidRPr="0042321E">
        <w:rPr>
          <w:rFonts w:cs="Arial"/>
          <w:b/>
          <w:szCs w:val="20"/>
        </w:rPr>
        <w:t xml:space="preserve">K 3. členu: </w:t>
      </w:r>
    </w:p>
    <w:p w:rsidR="008A31B8" w:rsidRPr="0042321E" w:rsidRDefault="00D21A9A" w:rsidP="00260BCD">
      <w:pPr>
        <w:jc w:val="both"/>
        <w:rPr>
          <w:rFonts w:cs="Arial"/>
          <w:szCs w:val="20"/>
        </w:rPr>
      </w:pPr>
      <w:r w:rsidRPr="0042321E">
        <w:rPr>
          <w:rFonts w:cs="Arial"/>
          <w:szCs w:val="20"/>
        </w:rPr>
        <w:t xml:space="preserve">V </w:t>
      </w:r>
      <w:r w:rsidR="008A31B8" w:rsidRPr="0042321E">
        <w:rPr>
          <w:rFonts w:cs="Arial"/>
          <w:szCs w:val="20"/>
        </w:rPr>
        <w:t>člen</w:t>
      </w:r>
      <w:r w:rsidRPr="0042321E">
        <w:rPr>
          <w:rFonts w:cs="Arial"/>
          <w:szCs w:val="20"/>
        </w:rPr>
        <w:t>u so podrobneje</w:t>
      </w:r>
      <w:r w:rsidR="008A31B8" w:rsidRPr="0042321E">
        <w:rPr>
          <w:rFonts w:cs="Arial"/>
          <w:szCs w:val="20"/>
        </w:rPr>
        <w:t xml:space="preserve"> opredel</w:t>
      </w:r>
      <w:r w:rsidRPr="0042321E">
        <w:rPr>
          <w:rFonts w:cs="Arial"/>
          <w:szCs w:val="20"/>
        </w:rPr>
        <w:t xml:space="preserve">jeni </w:t>
      </w:r>
      <w:r w:rsidR="008A31B8" w:rsidRPr="0042321E">
        <w:rPr>
          <w:rFonts w:cs="Arial"/>
          <w:szCs w:val="20"/>
        </w:rPr>
        <w:t>izraz</w:t>
      </w:r>
      <w:r w:rsidRPr="0042321E">
        <w:rPr>
          <w:rFonts w:cs="Arial"/>
          <w:szCs w:val="20"/>
        </w:rPr>
        <w:t>i, uporabljeni v</w:t>
      </w:r>
      <w:r w:rsidR="008A31B8" w:rsidRPr="0042321E">
        <w:rPr>
          <w:rFonts w:cs="Arial"/>
          <w:szCs w:val="20"/>
        </w:rPr>
        <w:t xml:space="preserve"> </w:t>
      </w:r>
      <w:r w:rsidRPr="0042321E">
        <w:rPr>
          <w:rFonts w:cs="Arial"/>
          <w:szCs w:val="20"/>
        </w:rPr>
        <w:t xml:space="preserve">predlogu </w:t>
      </w:r>
      <w:r w:rsidR="008A31B8" w:rsidRPr="0042321E">
        <w:rPr>
          <w:rFonts w:cs="Arial"/>
          <w:szCs w:val="20"/>
        </w:rPr>
        <w:t>zakon</w:t>
      </w:r>
      <w:r w:rsidRPr="0042321E">
        <w:rPr>
          <w:rFonts w:cs="Arial"/>
          <w:szCs w:val="20"/>
        </w:rPr>
        <w:t>a.</w:t>
      </w:r>
      <w:r w:rsidR="008A31B8" w:rsidRPr="0042321E">
        <w:rPr>
          <w:rFonts w:cs="Arial"/>
          <w:szCs w:val="20"/>
        </w:rPr>
        <w:t xml:space="preserve"> </w:t>
      </w:r>
      <w:r w:rsidRPr="0042321E">
        <w:rPr>
          <w:rFonts w:cs="Arial"/>
          <w:szCs w:val="20"/>
        </w:rPr>
        <w:t xml:space="preserve">Ker predlog zakona prenaša le nekatere določbe Direktive 2001/18/ES, ki je sicer v slovenski pravni red prenesena </w:t>
      </w:r>
      <w:r w:rsidR="00315B5B" w:rsidRPr="0042321E">
        <w:rPr>
          <w:rFonts w:cs="Arial"/>
          <w:szCs w:val="20"/>
        </w:rPr>
        <w:lastRenderedPageBreak/>
        <w:t>z ZRGSO, se glede pomena teh</w:t>
      </w:r>
      <w:r w:rsidRPr="0042321E">
        <w:rPr>
          <w:rFonts w:cs="Arial"/>
          <w:szCs w:val="20"/>
        </w:rPr>
        <w:t xml:space="preserve"> izrazov predlog zakona sklicuje na pomen</w:t>
      </w:r>
      <w:r w:rsidR="00315B5B" w:rsidRPr="0042321E">
        <w:rPr>
          <w:rFonts w:cs="Arial"/>
          <w:szCs w:val="20"/>
        </w:rPr>
        <w:t>e</w:t>
      </w:r>
      <w:r w:rsidRPr="0042321E">
        <w:rPr>
          <w:rFonts w:cs="Arial"/>
          <w:szCs w:val="20"/>
        </w:rPr>
        <w:t xml:space="preserve"> iz ZRGSO ali Direktive 2001/18/ES</w:t>
      </w:r>
      <w:r w:rsidR="008A31B8" w:rsidRPr="0042321E">
        <w:rPr>
          <w:rFonts w:cs="Arial"/>
          <w:szCs w:val="20"/>
        </w:rPr>
        <w:t xml:space="preserve">. </w:t>
      </w:r>
    </w:p>
    <w:p w:rsidR="008A31B8" w:rsidRPr="0042321E" w:rsidRDefault="008A31B8" w:rsidP="00260BCD">
      <w:pPr>
        <w:jc w:val="both"/>
        <w:rPr>
          <w:rFonts w:cs="Arial"/>
          <w:szCs w:val="20"/>
        </w:rPr>
      </w:pPr>
    </w:p>
    <w:p w:rsidR="008A31B8" w:rsidRPr="0042321E" w:rsidRDefault="008A31B8" w:rsidP="00260BCD">
      <w:pPr>
        <w:jc w:val="both"/>
        <w:rPr>
          <w:rFonts w:cs="Arial"/>
          <w:b/>
          <w:szCs w:val="20"/>
        </w:rPr>
      </w:pPr>
      <w:r w:rsidRPr="0042321E">
        <w:rPr>
          <w:rFonts w:cs="Arial"/>
          <w:b/>
          <w:szCs w:val="20"/>
        </w:rPr>
        <w:t xml:space="preserve">K 4. členu: </w:t>
      </w:r>
    </w:p>
    <w:p w:rsidR="00322404" w:rsidRPr="0042321E" w:rsidRDefault="00B175DD" w:rsidP="00260BCD">
      <w:pPr>
        <w:jc w:val="both"/>
      </w:pPr>
      <w:r w:rsidRPr="0042321E">
        <w:t xml:space="preserve">Ta člen prenaša določbe tretjega odstavka </w:t>
      </w:r>
      <w:proofErr w:type="spellStart"/>
      <w:r w:rsidRPr="0042321E">
        <w:t>26.b</w:t>
      </w:r>
      <w:proofErr w:type="spellEnd"/>
      <w:r w:rsidRPr="0042321E">
        <w:t xml:space="preserve"> člena Direktive 2001/18/ES, ki navaja razloge, na podlagi katerih se lahko sprejmejo ukrepi </w:t>
      </w:r>
      <w:r w:rsidR="008A31B8" w:rsidRPr="0042321E">
        <w:t>za omejitev ali prepoved pridelave GS-rastlin</w:t>
      </w:r>
      <w:r w:rsidR="001E3B49" w:rsidRPr="0042321E">
        <w:t>, ki</w:t>
      </w:r>
      <w:r w:rsidR="00322404" w:rsidRPr="0042321E">
        <w:t xml:space="preserve"> </w:t>
      </w:r>
      <w:r w:rsidR="001E3B49" w:rsidRPr="0042321E">
        <w:t>m</w:t>
      </w:r>
      <w:r w:rsidR="00315B5B" w:rsidRPr="0042321E">
        <w:t xml:space="preserve">orajo v vseh primerih temeljiti </w:t>
      </w:r>
      <w:r w:rsidR="001E3B49" w:rsidRPr="0042321E">
        <w:t>na drugih razlogih, kot je tveganje za okolje, zdravje ljudi in živali.</w:t>
      </w:r>
    </w:p>
    <w:p w:rsidR="00062A2A" w:rsidRPr="0042321E" w:rsidRDefault="00B175DD" w:rsidP="00260BCD">
      <w:pPr>
        <w:jc w:val="both"/>
      </w:pPr>
      <w:r w:rsidRPr="0042321E">
        <w:t xml:space="preserve">V </w:t>
      </w:r>
      <w:r w:rsidR="006104A6" w:rsidRPr="0042321E">
        <w:t>prvem</w:t>
      </w:r>
      <w:r w:rsidR="00631D60" w:rsidRPr="0042321E">
        <w:t xml:space="preserve"> odstavk</w:t>
      </w:r>
      <w:r w:rsidR="006104A6" w:rsidRPr="0042321E">
        <w:t>u</w:t>
      </w:r>
      <w:r w:rsidR="00631D60" w:rsidRPr="0042321E">
        <w:t xml:space="preserve"> so </w:t>
      </w:r>
      <w:r w:rsidR="006104A6" w:rsidRPr="0042321E">
        <w:t xml:space="preserve">v 1. in 2. točki </w:t>
      </w:r>
      <w:r w:rsidRPr="0042321E">
        <w:t xml:space="preserve">podrobneje opredeljeni </w:t>
      </w:r>
      <w:r w:rsidR="00631D60" w:rsidRPr="0042321E">
        <w:t xml:space="preserve">razlogi, </w:t>
      </w:r>
      <w:r w:rsidR="00062A2A" w:rsidRPr="0042321E">
        <w:t>na podlagi katerih je mogoče omejitev ali prepoved pridelave GR-rastlin utemeljeva</w:t>
      </w:r>
      <w:r w:rsidR="00D1387E" w:rsidRPr="0042321E">
        <w:t>t</w:t>
      </w:r>
      <w:r w:rsidR="00062A2A" w:rsidRPr="0042321E">
        <w:t xml:space="preserve">i glede na skladnost s </w:t>
      </w:r>
      <w:r w:rsidR="00631D60" w:rsidRPr="0042321E">
        <w:t>cilji in ukrepi kmetijske politike, okoljske politike ali politike prostorskega načrtovanja</w:t>
      </w:r>
      <w:r w:rsidR="00033FEB" w:rsidRPr="0042321E">
        <w:t>; p</w:t>
      </w:r>
      <w:r w:rsidR="00062A2A" w:rsidRPr="0042321E">
        <w:t>ovzeti so cilji, opredeljeni v strateških dokumentih, ki jih je sprejela RS, zlasti v Resoluciji o strateških usmeritvah razvoja slovenskega kmetijstva in živilstva do leta 2020 – »</w:t>
      </w:r>
      <w:proofErr w:type="spellStart"/>
      <w:r w:rsidR="00062A2A" w:rsidRPr="0042321E">
        <w:t>Zagotovimo.si</w:t>
      </w:r>
      <w:proofErr w:type="spellEnd"/>
      <w:r w:rsidR="00062A2A" w:rsidRPr="0042321E">
        <w:t xml:space="preserve"> hrano za jutri« (Uradni list RS, št. 25/11).</w:t>
      </w:r>
      <w:r w:rsidR="00033FEB" w:rsidRPr="0042321E">
        <w:t xml:space="preserve"> </w:t>
      </w:r>
      <w:r w:rsidR="00062A2A" w:rsidRPr="0042321E">
        <w:t>V 3. točki prvega odstavka so navedeni razlogi, ki so lahko podlaga za utemeljitev ukrepa omejitve ali prepovedi pridelave GR-rastlin na podlagi soci</w:t>
      </w:r>
      <w:r w:rsidR="00315B5B" w:rsidRPr="0042321E">
        <w:t>aln</w:t>
      </w:r>
      <w:r w:rsidR="00062A2A" w:rsidRPr="0042321E">
        <w:t xml:space="preserve">o-ekonomskih </w:t>
      </w:r>
      <w:r w:rsidR="00315B5B" w:rsidRPr="0042321E">
        <w:t>meril</w:t>
      </w:r>
      <w:r w:rsidR="00033FEB" w:rsidRPr="0042321E">
        <w:t xml:space="preserve"> (izhajajo iz rezultatov raziskovalnega projekta z naslovom </w:t>
      </w:r>
      <w:proofErr w:type="spellStart"/>
      <w:r w:rsidR="00033FEB" w:rsidRPr="0042321E">
        <w:t>Socio</w:t>
      </w:r>
      <w:proofErr w:type="spellEnd"/>
      <w:r w:rsidR="00033FEB" w:rsidRPr="0042321E">
        <w:t>-ekonomski dejavniki gojenja gensko spremenjenih rastlin v Sloveniji; oznaka poročila:</w:t>
      </w:r>
      <w:r w:rsidR="00D1387E" w:rsidRPr="0042321E">
        <w:t xml:space="preserve"> </w:t>
      </w:r>
      <w:r w:rsidR="00033FEB" w:rsidRPr="0042321E">
        <w:t>ARRS-CRP-ZP-2012-05/32)</w:t>
      </w:r>
      <w:r w:rsidR="00062A2A" w:rsidRPr="0042321E">
        <w:t>.</w:t>
      </w:r>
      <w:r w:rsidRPr="0042321E">
        <w:t xml:space="preserve"> </w:t>
      </w:r>
      <w:r w:rsidR="00607590" w:rsidRPr="0042321E">
        <w:t xml:space="preserve">V 4. točki prvega odstavka je kot razlog za uvedbo ukrepov navedeno zagotavljanje oziroma ohranjanje javnega reda. Javni red in mir opredeljuje Zakon o varstvu javnega reda in miru (Uradni list RS, št. 70/06) kot stanje, v katerem je zagotovljeno neovirano </w:t>
      </w:r>
      <w:r w:rsidR="007D2A57" w:rsidRPr="0042321E">
        <w:t xml:space="preserve">izvrševanje pravic in </w:t>
      </w:r>
      <w:r w:rsidR="00607590" w:rsidRPr="0042321E">
        <w:t>dolžnosti po ustavi in zakonih.</w:t>
      </w:r>
      <w:r w:rsidR="007D2A57" w:rsidRPr="0042321E">
        <w:t xml:space="preserve"> </w:t>
      </w:r>
    </w:p>
    <w:p w:rsidR="00D21A9A" w:rsidRPr="0042321E" w:rsidRDefault="006104A6" w:rsidP="00260BCD">
      <w:pPr>
        <w:jc w:val="both"/>
      </w:pPr>
      <w:r w:rsidRPr="0042321E">
        <w:t>V drugem odstavku je d</w:t>
      </w:r>
      <w:r w:rsidR="00D21A9A" w:rsidRPr="0042321E">
        <w:t>olo</w:t>
      </w:r>
      <w:r w:rsidRPr="0042321E">
        <w:t>čeno</w:t>
      </w:r>
      <w:r w:rsidR="00D21A9A" w:rsidRPr="0042321E">
        <w:t xml:space="preserve">, da se pri utemeljevanju ukrepov za omejevanje ali prepoved pridelave GS-rastlin ni mogoče sklicevati le na javni red, se pa ta razlog lahko dodatno uporabi </w:t>
      </w:r>
      <w:r w:rsidRPr="0042321E">
        <w:t>skupaj s katerim od</w:t>
      </w:r>
      <w:r w:rsidR="00D21A9A" w:rsidRPr="0042321E">
        <w:t xml:space="preserve"> razlogov iz </w:t>
      </w:r>
      <w:r w:rsidRPr="0042321E">
        <w:t>1. do 3. točke prvega odstavka.</w:t>
      </w:r>
    </w:p>
    <w:p w:rsidR="00033FEB" w:rsidRPr="0042321E" w:rsidRDefault="006104A6" w:rsidP="00260BCD">
      <w:pPr>
        <w:jc w:val="both"/>
      </w:pPr>
      <w:r w:rsidRPr="0042321E">
        <w:t xml:space="preserve">Tretji odstavek določa dva ukrepa, ki se lahko sprejmeta za omejitev ali prepoved pridelave GS-rastlin. </w:t>
      </w:r>
      <w:r w:rsidR="00576F53" w:rsidRPr="0042321E">
        <w:t xml:space="preserve">V četrtem odstavku je v skladu s tretjim odstavkom </w:t>
      </w:r>
      <w:proofErr w:type="spellStart"/>
      <w:r w:rsidR="00576F53" w:rsidRPr="0042321E">
        <w:t>26.b</w:t>
      </w:r>
      <w:proofErr w:type="spellEnd"/>
      <w:r w:rsidR="00576F53" w:rsidRPr="0042321E">
        <w:t xml:space="preserve"> člena Direktive 2001/18/ES dana možnost, da se lahko ukrep za omejitev ali prepoved pridelave GS-rastlin sprejme za določeno GS-rastlino ali skupino GS-rastlin, glede na rastlinsko vrsto, ki ji GS-rastline pripadajo, ali na lastnost, ki je značilna za to skupino GS-rastline in je posledica določene genske spremembe.</w:t>
      </w:r>
    </w:p>
    <w:p w:rsidR="008A31B8" w:rsidRPr="0042321E" w:rsidRDefault="008A31B8" w:rsidP="00260BCD">
      <w:pPr>
        <w:jc w:val="both"/>
      </w:pPr>
      <w:r w:rsidRPr="0042321E">
        <w:t xml:space="preserve"> </w:t>
      </w:r>
    </w:p>
    <w:p w:rsidR="008A31B8" w:rsidRPr="0042321E" w:rsidRDefault="008A31B8" w:rsidP="00260BCD">
      <w:pPr>
        <w:jc w:val="both"/>
        <w:rPr>
          <w:rFonts w:cs="Arial"/>
          <w:szCs w:val="20"/>
        </w:rPr>
      </w:pPr>
    </w:p>
    <w:p w:rsidR="008A31B8" w:rsidRPr="0042321E" w:rsidRDefault="008A31B8" w:rsidP="00260BCD">
      <w:pPr>
        <w:jc w:val="both"/>
        <w:rPr>
          <w:rFonts w:cs="Arial"/>
          <w:b/>
          <w:szCs w:val="20"/>
        </w:rPr>
      </w:pPr>
      <w:r w:rsidRPr="0042321E">
        <w:rPr>
          <w:rFonts w:cs="Arial"/>
          <w:b/>
          <w:szCs w:val="20"/>
        </w:rPr>
        <w:t xml:space="preserve">K 5. členu: </w:t>
      </w:r>
    </w:p>
    <w:p w:rsidR="001E3B49" w:rsidRPr="0042321E" w:rsidRDefault="00576F53" w:rsidP="00260BCD">
      <w:pPr>
        <w:jc w:val="both"/>
        <w:rPr>
          <w:rFonts w:cs="Arial"/>
          <w:szCs w:val="20"/>
        </w:rPr>
      </w:pPr>
      <w:r w:rsidRPr="0042321E">
        <w:rPr>
          <w:rFonts w:cs="Arial"/>
          <w:szCs w:val="20"/>
        </w:rPr>
        <w:t>Ta</w:t>
      </w:r>
      <w:r w:rsidR="008A31B8" w:rsidRPr="0042321E">
        <w:rPr>
          <w:rFonts w:cs="Arial"/>
          <w:szCs w:val="20"/>
        </w:rPr>
        <w:t xml:space="preserve"> člen </w:t>
      </w:r>
      <w:r w:rsidRPr="0042321E">
        <w:rPr>
          <w:rFonts w:cs="Arial"/>
          <w:szCs w:val="20"/>
        </w:rPr>
        <w:t>določa pristojnost ministrstva, pristojnega za kmetijstvo</w:t>
      </w:r>
      <w:r w:rsidR="00B362A5" w:rsidRPr="0042321E">
        <w:rPr>
          <w:rFonts w:cs="Arial"/>
          <w:szCs w:val="20"/>
        </w:rPr>
        <w:t xml:space="preserve"> (v nadaljnjem besedilu: ministrstvo)</w:t>
      </w:r>
      <w:r w:rsidRPr="0042321E">
        <w:rPr>
          <w:rFonts w:cs="Arial"/>
          <w:szCs w:val="20"/>
        </w:rPr>
        <w:t xml:space="preserve">, da </w:t>
      </w:r>
      <w:r w:rsidR="008A31B8" w:rsidRPr="0042321E">
        <w:rPr>
          <w:rFonts w:cs="Arial"/>
          <w:szCs w:val="20"/>
        </w:rPr>
        <w:t xml:space="preserve">spremlja postopke v zvezi z odobritvijo GS-rastlin, način pridobivanja podatkov </w:t>
      </w:r>
      <w:r w:rsidRPr="0042321E">
        <w:rPr>
          <w:rFonts w:cs="Arial"/>
          <w:szCs w:val="20"/>
        </w:rPr>
        <w:t>o vloženih vlogah in izdanih dovoljenih za dajanje GS-rastlin na trg EU z namenom pridelave</w:t>
      </w:r>
      <w:r w:rsidR="00601367" w:rsidRPr="0042321E">
        <w:rPr>
          <w:rFonts w:cs="Arial"/>
          <w:szCs w:val="20"/>
        </w:rPr>
        <w:t>. Ministrstvo pregleda vloge in dovoljenja ter oceni, ali so podani razlogi za geografsko izklju</w:t>
      </w:r>
      <w:r w:rsidR="00B5095B" w:rsidRPr="0042321E">
        <w:rPr>
          <w:rFonts w:cs="Arial"/>
          <w:szCs w:val="20"/>
        </w:rPr>
        <w:t>čitev ali prepoved pridelave GS-</w:t>
      </w:r>
      <w:r w:rsidR="00601367" w:rsidRPr="0042321E">
        <w:rPr>
          <w:rFonts w:cs="Arial"/>
          <w:szCs w:val="20"/>
        </w:rPr>
        <w:t>rastlin na celotnem območju ali delu območja Republike Slovenije. M</w:t>
      </w:r>
      <w:r w:rsidR="0024374D" w:rsidRPr="0042321E">
        <w:rPr>
          <w:rFonts w:cs="Arial"/>
          <w:szCs w:val="20"/>
        </w:rPr>
        <w:t xml:space="preserve">inistrstvu </w:t>
      </w:r>
      <w:r w:rsidR="00601367" w:rsidRPr="0042321E">
        <w:rPr>
          <w:rFonts w:cs="Arial"/>
          <w:szCs w:val="20"/>
        </w:rPr>
        <w:t xml:space="preserve">daje </w:t>
      </w:r>
      <w:r w:rsidR="00B362A5" w:rsidRPr="0042321E">
        <w:rPr>
          <w:rFonts w:cs="Arial"/>
          <w:szCs w:val="20"/>
        </w:rPr>
        <w:t>pravno podlago</w:t>
      </w:r>
      <w:r w:rsidR="00601367" w:rsidRPr="0042321E">
        <w:rPr>
          <w:rFonts w:cs="Arial"/>
          <w:szCs w:val="20"/>
        </w:rPr>
        <w:t xml:space="preserve"> </w:t>
      </w:r>
      <w:r w:rsidR="0024374D" w:rsidRPr="0042321E">
        <w:rPr>
          <w:rFonts w:cs="Arial"/>
          <w:szCs w:val="20"/>
        </w:rPr>
        <w:t>za</w:t>
      </w:r>
      <w:r w:rsidR="00B362A5" w:rsidRPr="0042321E">
        <w:rPr>
          <w:rFonts w:cs="Arial"/>
          <w:szCs w:val="20"/>
        </w:rPr>
        <w:t xml:space="preserve"> </w:t>
      </w:r>
      <w:r w:rsidR="00601367" w:rsidRPr="0042321E">
        <w:rPr>
          <w:rFonts w:cs="Arial"/>
          <w:szCs w:val="20"/>
        </w:rPr>
        <w:t xml:space="preserve">posvetovanje s </w:t>
      </w:r>
      <w:r w:rsidR="00B362A5" w:rsidRPr="0042321E">
        <w:rPr>
          <w:rFonts w:cs="Arial"/>
          <w:szCs w:val="20"/>
        </w:rPr>
        <w:t>Komisij</w:t>
      </w:r>
      <w:r w:rsidR="00601367" w:rsidRPr="0042321E">
        <w:rPr>
          <w:rFonts w:cs="Arial"/>
          <w:szCs w:val="20"/>
        </w:rPr>
        <w:t>o</w:t>
      </w:r>
      <w:r w:rsidR="0024374D" w:rsidRPr="0042321E">
        <w:rPr>
          <w:rFonts w:cs="Arial"/>
          <w:szCs w:val="20"/>
        </w:rPr>
        <w:t xml:space="preserve"> za presojo razlogov za omejitev ali prepoved pridelave GS-rastlin. </w:t>
      </w:r>
    </w:p>
    <w:p w:rsidR="00322404" w:rsidRPr="0042321E" w:rsidRDefault="00322404" w:rsidP="00260BCD">
      <w:pPr>
        <w:jc w:val="both"/>
        <w:rPr>
          <w:rFonts w:cs="Arial"/>
          <w:b/>
          <w:szCs w:val="20"/>
        </w:rPr>
      </w:pPr>
    </w:p>
    <w:p w:rsidR="008A31B8" w:rsidRPr="0042321E" w:rsidRDefault="008A31B8" w:rsidP="00260BCD">
      <w:pPr>
        <w:jc w:val="both"/>
        <w:rPr>
          <w:rFonts w:cs="Arial"/>
          <w:b/>
          <w:szCs w:val="20"/>
        </w:rPr>
      </w:pPr>
      <w:r w:rsidRPr="0042321E">
        <w:rPr>
          <w:rFonts w:cs="Arial"/>
          <w:b/>
          <w:szCs w:val="20"/>
        </w:rPr>
        <w:t xml:space="preserve">K 6. členu: </w:t>
      </w:r>
    </w:p>
    <w:p w:rsidR="008A31B8" w:rsidRPr="0042321E" w:rsidRDefault="00B362A5" w:rsidP="00260BCD">
      <w:pPr>
        <w:jc w:val="both"/>
        <w:rPr>
          <w:rFonts w:cs="Arial"/>
          <w:szCs w:val="20"/>
        </w:rPr>
      </w:pPr>
      <w:r w:rsidRPr="0042321E">
        <w:rPr>
          <w:rFonts w:cs="Arial"/>
          <w:szCs w:val="20"/>
        </w:rPr>
        <w:t>Ta</w:t>
      </w:r>
      <w:r w:rsidR="008A31B8" w:rsidRPr="0042321E">
        <w:rPr>
          <w:rFonts w:cs="Arial"/>
          <w:szCs w:val="20"/>
        </w:rPr>
        <w:t xml:space="preserve"> </w:t>
      </w:r>
      <w:r w:rsidR="00C72132" w:rsidRPr="0042321E">
        <w:rPr>
          <w:rFonts w:cs="Arial"/>
          <w:szCs w:val="20"/>
        </w:rPr>
        <w:t>člen</w:t>
      </w:r>
      <w:r w:rsidR="008A31B8" w:rsidRPr="0042321E">
        <w:rPr>
          <w:rFonts w:cs="Arial"/>
          <w:szCs w:val="20"/>
        </w:rPr>
        <w:t xml:space="preserve"> </w:t>
      </w:r>
      <w:r w:rsidRPr="0042321E">
        <w:rPr>
          <w:rFonts w:cs="Arial"/>
          <w:szCs w:val="20"/>
        </w:rPr>
        <w:t xml:space="preserve">določa način imenovanja in </w:t>
      </w:r>
      <w:r w:rsidR="008A31B8" w:rsidRPr="0042321E">
        <w:rPr>
          <w:rFonts w:cs="Arial"/>
          <w:szCs w:val="20"/>
        </w:rPr>
        <w:t xml:space="preserve">sestavo </w:t>
      </w:r>
      <w:r w:rsidR="00601367" w:rsidRPr="0042321E">
        <w:rPr>
          <w:rFonts w:cs="Arial"/>
          <w:szCs w:val="20"/>
        </w:rPr>
        <w:t>K</w:t>
      </w:r>
      <w:r w:rsidR="008A31B8" w:rsidRPr="0042321E">
        <w:rPr>
          <w:rFonts w:cs="Arial"/>
          <w:szCs w:val="20"/>
        </w:rPr>
        <w:t>omisije za presojo razlogov za omejitev ali prepoved pridelave GS</w:t>
      </w:r>
      <w:r w:rsidR="008A31B8" w:rsidRPr="0042321E">
        <w:rPr>
          <w:rFonts w:eastAsia="Calibri" w:cs="Arial"/>
          <w:szCs w:val="20"/>
        </w:rPr>
        <w:t>-</w:t>
      </w:r>
      <w:r w:rsidR="008A31B8" w:rsidRPr="0042321E">
        <w:rPr>
          <w:rFonts w:cs="Arial"/>
          <w:szCs w:val="20"/>
        </w:rPr>
        <w:t>rastlin</w:t>
      </w:r>
      <w:r w:rsidR="00A77D71" w:rsidRPr="0042321E">
        <w:rPr>
          <w:rFonts w:cs="Arial"/>
          <w:szCs w:val="20"/>
        </w:rPr>
        <w:t xml:space="preserve"> (v nadaljnjem besedilu: komisija)</w:t>
      </w:r>
      <w:r w:rsidR="008A31B8" w:rsidRPr="0042321E">
        <w:rPr>
          <w:rFonts w:cs="Arial"/>
          <w:szCs w:val="20"/>
        </w:rPr>
        <w:t xml:space="preserve">. </w:t>
      </w:r>
      <w:r w:rsidRPr="0042321E">
        <w:rPr>
          <w:rFonts w:cs="Arial"/>
          <w:szCs w:val="20"/>
        </w:rPr>
        <w:t>Komisijo imenuje</w:t>
      </w:r>
      <w:r w:rsidR="00B5095B" w:rsidRPr="0042321E">
        <w:rPr>
          <w:rFonts w:cs="Arial"/>
          <w:szCs w:val="20"/>
        </w:rPr>
        <w:t xml:space="preserve"> V</w:t>
      </w:r>
      <w:r w:rsidR="008A31B8" w:rsidRPr="0042321E">
        <w:rPr>
          <w:rFonts w:cs="Arial"/>
          <w:szCs w:val="20"/>
        </w:rPr>
        <w:t>lad</w:t>
      </w:r>
      <w:r w:rsidRPr="0042321E">
        <w:rPr>
          <w:rFonts w:cs="Arial"/>
          <w:szCs w:val="20"/>
        </w:rPr>
        <w:t>a RS</w:t>
      </w:r>
      <w:r w:rsidR="008A31B8" w:rsidRPr="0042321E">
        <w:rPr>
          <w:rFonts w:cs="Arial"/>
          <w:szCs w:val="20"/>
        </w:rPr>
        <w:t>,  prv</w:t>
      </w:r>
      <w:r w:rsidRPr="0042321E">
        <w:rPr>
          <w:rFonts w:cs="Arial"/>
          <w:szCs w:val="20"/>
        </w:rPr>
        <w:t>o</w:t>
      </w:r>
      <w:r w:rsidR="008A31B8" w:rsidRPr="0042321E">
        <w:rPr>
          <w:rFonts w:cs="Arial"/>
          <w:szCs w:val="20"/>
        </w:rPr>
        <w:t xml:space="preserve"> </w:t>
      </w:r>
      <w:r w:rsidRPr="0042321E">
        <w:rPr>
          <w:rFonts w:cs="Arial"/>
          <w:szCs w:val="20"/>
        </w:rPr>
        <w:t xml:space="preserve">sejo </w:t>
      </w:r>
      <w:r w:rsidR="008A31B8" w:rsidRPr="0042321E">
        <w:rPr>
          <w:rFonts w:cs="Arial"/>
          <w:szCs w:val="20"/>
        </w:rPr>
        <w:t xml:space="preserve">komisije </w:t>
      </w:r>
      <w:r w:rsidR="00DD1E34" w:rsidRPr="0042321E">
        <w:rPr>
          <w:rFonts w:cs="Arial"/>
          <w:szCs w:val="20"/>
        </w:rPr>
        <w:t xml:space="preserve">pa </w:t>
      </w:r>
      <w:r w:rsidRPr="0042321E">
        <w:rPr>
          <w:rFonts w:cs="Arial"/>
          <w:szCs w:val="20"/>
        </w:rPr>
        <w:t xml:space="preserve">skliče minister ali ministrica, pristojna za kmetijstvo. </w:t>
      </w:r>
      <w:r w:rsidR="00B5095B" w:rsidRPr="0042321E">
        <w:rPr>
          <w:rFonts w:cs="Arial"/>
          <w:szCs w:val="20"/>
        </w:rPr>
        <w:t>Ministrstvo zagotav</w:t>
      </w:r>
      <w:r w:rsidR="00DD1E34" w:rsidRPr="0042321E">
        <w:rPr>
          <w:rFonts w:cs="Arial"/>
          <w:szCs w:val="20"/>
        </w:rPr>
        <w:t>lja sredstva za pokrivanje</w:t>
      </w:r>
      <w:r w:rsidR="008A31B8" w:rsidRPr="0042321E">
        <w:rPr>
          <w:rFonts w:cs="Arial"/>
          <w:szCs w:val="20"/>
        </w:rPr>
        <w:t xml:space="preserve"> stroškov</w:t>
      </w:r>
      <w:r w:rsidR="00DD1E34" w:rsidRPr="0042321E">
        <w:rPr>
          <w:rFonts w:cs="Arial"/>
          <w:szCs w:val="20"/>
        </w:rPr>
        <w:t xml:space="preserve"> dela komisije, to je</w:t>
      </w:r>
      <w:r w:rsidR="008A31B8" w:rsidRPr="0042321E">
        <w:rPr>
          <w:rFonts w:cs="Arial"/>
          <w:szCs w:val="20"/>
        </w:rPr>
        <w:t xml:space="preserve"> za sejnine in potne stroške. Komisija je posvetovalno telo in njeno mnenje ni zavezujoče.</w:t>
      </w:r>
    </w:p>
    <w:p w:rsidR="008A31B8" w:rsidRPr="0042321E" w:rsidRDefault="008A31B8" w:rsidP="00260BCD">
      <w:pPr>
        <w:jc w:val="both"/>
        <w:rPr>
          <w:rFonts w:cs="Arial"/>
          <w:szCs w:val="20"/>
        </w:rPr>
      </w:pPr>
    </w:p>
    <w:p w:rsidR="008A31B8" w:rsidRPr="0042321E" w:rsidRDefault="008A31B8" w:rsidP="00260BCD">
      <w:pPr>
        <w:jc w:val="both"/>
        <w:rPr>
          <w:rFonts w:cs="Arial"/>
          <w:b/>
          <w:szCs w:val="20"/>
        </w:rPr>
      </w:pPr>
      <w:r w:rsidRPr="0042321E">
        <w:rPr>
          <w:rFonts w:cs="Arial"/>
          <w:b/>
          <w:szCs w:val="20"/>
        </w:rPr>
        <w:t xml:space="preserve">K 7. členu: </w:t>
      </w:r>
    </w:p>
    <w:p w:rsidR="008A31B8" w:rsidRPr="0042321E" w:rsidRDefault="00DD1E34" w:rsidP="00260BCD">
      <w:pPr>
        <w:jc w:val="both"/>
        <w:rPr>
          <w:rFonts w:cs="Arial"/>
          <w:szCs w:val="20"/>
        </w:rPr>
      </w:pPr>
      <w:r w:rsidRPr="0042321E">
        <w:rPr>
          <w:rFonts w:cs="Arial"/>
          <w:szCs w:val="20"/>
        </w:rPr>
        <w:t>V tem členu so opredeljene</w:t>
      </w:r>
      <w:r w:rsidR="008A31B8" w:rsidRPr="0042321E">
        <w:rPr>
          <w:rFonts w:cs="Arial"/>
          <w:szCs w:val="20"/>
        </w:rPr>
        <w:t xml:space="preserve"> </w:t>
      </w:r>
      <w:r w:rsidRPr="0042321E">
        <w:rPr>
          <w:rFonts w:cs="Arial"/>
          <w:szCs w:val="20"/>
        </w:rPr>
        <w:t>naloge</w:t>
      </w:r>
      <w:r w:rsidR="00601367" w:rsidRPr="0042321E">
        <w:rPr>
          <w:rFonts w:cs="Arial"/>
          <w:szCs w:val="20"/>
        </w:rPr>
        <w:t xml:space="preserve"> komisije</w:t>
      </w:r>
      <w:r w:rsidRPr="0042321E">
        <w:rPr>
          <w:rFonts w:cs="Arial"/>
          <w:szCs w:val="20"/>
        </w:rPr>
        <w:t>.</w:t>
      </w:r>
      <w:r w:rsidR="008A31B8" w:rsidRPr="0042321E">
        <w:rPr>
          <w:rFonts w:cs="Arial"/>
          <w:szCs w:val="20"/>
        </w:rPr>
        <w:t xml:space="preserve"> </w:t>
      </w:r>
      <w:r w:rsidRPr="0042321E">
        <w:rPr>
          <w:rFonts w:cs="Arial"/>
          <w:szCs w:val="20"/>
        </w:rPr>
        <w:t>P</w:t>
      </w:r>
      <w:r w:rsidR="00B5095B" w:rsidRPr="0042321E">
        <w:rPr>
          <w:rFonts w:cs="Arial"/>
          <w:szCs w:val="20"/>
        </w:rPr>
        <w:t>o prejemu vlog in dovoljenj</w:t>
      </w:r>
      <w:r w:rsidR="008D244E" w:rsidRPr="0042321E">
        <w:rPr>
          <w:rFonts w:cs="Arial"/>
          <w:szCs w:val="20"/>
        </w:rPr>
        <w:t>, ki jih ji pošlje ministrstvo</w:t>
      </w:r>
      <w:r w:rsidR="00172ABD" w:rsidRPr="0042321E">
        <w:rPr>
          <w:rFonts w:cs="Arial"/>
          <w:szCs w:val="20"/>
        </w:rPr>
        <w:t>,</w:t>
      </w:r>
      <w:r w:rsidR="008A31B8" w:rsidRPr="0042321E">
        <w:rPr>
          <w:rFonts w:cs="Arial"/>
          <w:szCs w:val="20"/>
        </w:rPr>
        <w:t xml:space="preserve"> </w:t>
      </w:r>
      <w:r w:rsidR="00172ABD" w:rsidRPr="0042321E">
        <w:rPr>
          <w:rFonts w:cs="Arial"/>
          <w:szCs w:val="20"/>
        </w:rPr>
        <w:t xml:space="preserve">pregleda in oceni </w:t>
      </w:r>
      <w:r w:rsidR="00A77D71" w:rsidRPr="0042321E">
        <w:rPr>
          <w:rFonts w:cs="Arial"/>
          <w:szCs w:val="20"/>
        </w:rPr>
        <w:t xml:space="preserve">vsako vlogo </w:t>
      </w:r>
      <w:r w:rsidR="00172ABD" w:rsidRPr="0042321E">
        <w:rPr>
          <w:rFonts w:cs="Arial"/>
          <w:szCs w:val="20"/>
        </w:rPr>
        <w:t xml:space="preserve">ali dovoljenje ter v </w:t>
      </w:r>
      <w:r w:rsidR="008A31B8" w:rsidRPr="0042321E">
        <w:rPr>
          <w:rFonts w:cs="Arial"/>
          <w:szCs w:val="20"/>
        </w:rPr>
        <w:t>rok</w:t>
      </w:r>
      <w:r w:rsidR="00172ABD" w:rsidRPr="0042321E">
        <w:rPr>
          <w:rFonts w:cs="Arial"/>
          <w:szCs w:val="20"/>
        </w:rPr>
        <w:t xml:space="preserve">u, ki ga določa ta zakon, poda </w:t>
      </w:r>
      <w:r w:rsidR="00B5095B" w:rsidRPr="0042321E">
        <w:rPr>
          <w:rFonts w:cs="Arial"/>
          <w:szCs w:val="20"/>
        </w:rPr>
        <w:t xml:space="preserve">svoje </w:t>
      </w:r>
      <w:r w:rsidR="00172ABD" w:rsidRPr="0042321E">
        <w:rPr>
          <w:rFonts w:cs="Arial"/>
          <w:szCs w:val="20"/>
        </w:rPr>
        <w:t>mnenje. Če so podani razlogi za geografsko izključitev ali prepoved pridelave GR-rastlin iz 4. člena predloga zakona, mora mnenje</w:t>
      </w:r>
      <w:r w:rsidR="008A31B8" w:rsidRPr="0042321E">
        <w:rPr>
          <w:rFonts w:cs="Arial"/>
          <w:szCs w:val="20"/>
        </w:rPr>
        <w:t xml:space="preserve"> </w:t>
      </w:r>
      <w:r w:rsidR="00172ABD" w:rsidRPr="0042321E">
        <w:rPr>
          <w:rFonts w:cs="Arial"/>
          <w:szCs w:val="20"/>
        </w:rPr>
        <w:t>strokovno utemeljiti</w:t>
      </w:r>
      <w:r w:rsidR="008A31B8" w:rsidRPr="0042321E">
        <w:rPr>
          <w:rFonts w:cs="Arial"/>
          <w:szCs w:val="20"/>
        </w:rPr>
        <w:t>.</w:t>
      </w:r>
      <w:r w:rsidR="00CF377F" w:rsidRPr="0042321E">
        <w:rPr>
          <w:rFonts w:cs="Arial"/>
          <w:szCs w:val="20"/>
        </w:rPr>
        <w:t xml:space="preserve"> Določa se</w:t>
      </w:r>
      <w:r w:rsidR="008A31B8" w:rsidRPr="0042321E">
        <w:rPr>
          <w:rFonts w:cs="Arial"/>
          <w:szCs w:val="20"/>
        </w:rPr>
        <w:t xml:space="preserve"> </w:t>
      </w:r>
      <w:r w:rsidR="00CF377F" w:rsidRPr="0042321E">
        <w:rPr>
          <w:rFonts w:cs="Arial"/>
          <w:szCs w:val="20"/>
        </w:rPr>
        <w:t xml:space="preserve">tudi </w:t>
      </w:r>
      <w:r w:rsidR="008A31B8" w:rsidRPr="0042321E">
        <w:rPr>
          <w:rFonts w:cs="Arial"/>
          <w:szCs w:val="20"/>
        </w:rPr>
        <w:t xml:space="preserve">obveznost </w:t>
      </w:r>
      <w:r w:rsidR="008A31B8" w:rsidRPr="0042321E">
        <w:rPr>
          <w:rFonts w:cs="Arial"/>
          <w:szCs w:val="20"/>
        </w:rPr>
        <w:lastRenderedPageBreak/>
        <w:t>komisije</w:t>
      </w:r>
      <w:r w:rsidR="00172ABD" w:rsidRPr="0042321E">
        <w:rPr>
          <w:rFonts w:cs="Arial"/>
          <w:szCs w:val="20"/>
        </w:rPr>
        <w:t>, da</w:t>
      </w:r>
      <w:r w:rsidR="008A31B8" w:rsidRPr="0042321E">
        <w:rPr>
          <w:rFonts w:cs="Arial"/>
          <w:szCs w:val="20"/>
        </w:rPr>
        <w:t xml:space="preserve"> na zahtevo ministrstva </w:t>
      </w:r>
      <w:r w:rsidR="00CF377F" w:rsidRPr="0042321E">
        <w:rPr>
          <w:rFonts w:cs="Arial"/>
          <w:szCs w:val="20"/>
        </w:rPr>
        <w:t>pripravi dodatno strokovno utemeljitev oziroma obrazložitev</w:t>
      </w:r>
      <w:r w:rsidR="008A31B8" w:rsidRPr="0042321E">
        <w:rPr>
          <w:rFonts w:cs="Arial"/>
          <w:szCs w:val="20"/>
        </w:rPr>
        <w:t xml:space="preserve"> </w:t>
      </w:r>
      <w:r w:rsidR="00172ABD" w:rsidRPr="0042321E">
        <w:rPr>
          <w:rFonts w:cs="Arial"/>
          <w:szCs w:val="20"/>
        </w:rPr>
        <w:t xml:space="preserve">predloga za prepoved pridelave GS-rastlin. Komisija lahko ministrstvu predlaga izdelavo dodatnih znanstvenih ali strokovnih podlag, analiz, raziskav ali </w:t>
      </w:r>
      <w:r w:rsidR="008A31B8" w:rsidRPr="0042321E">
        <w:rPr>
          <w:rFonts w:cs="Arial"/>
          <w:szCs w:val="20"/>
        </w:rPr>
        <w:t xml:space="preserve">poda svoja stališča, mnenja in pripombe </w:t>
      </w:r>
      <w:r w:rsidR="00172ABD" w:rsidRPr="0042321E">
        <w:rPr>
          <w:rFonts w:cs="Arial"/>
          <w:szCs w:val="20"/>
        </w:rPr>
        <w:t xml:space="preserve">glede drugih vprašanj </w:t>
      </w:r>
      <w:r w:rsidR="008A31B8" w:rsidRPr="0042321E">
        <w:rPr>
          <w:rFonts w:cs="Arial"/>
          <w:szCs w:val="20"/>
        </w:rPr>
        <w:t xml:space="preserve">v zvezi s pridelavo GS-rastlin. </w:t>
      </w:r>
      <w:r w:rsidR="00EC3BE1" w:rsidRPr="0042321E">
        <w:rPr>
          <w:rFonts w:cs="Arial"/>
          <w:szCs w:val="20"/>
        </w:rPr>
        <w:t xml:space="preserve">Sredstva za </w:t>
      </w:r>
      <w:r w:rsidR="00EC3BE1" w:rsidRPr="0042321E">
        <w:t xml:space="preserve">izdelavo </w:t>
      </w:r>
      <w:r w:rsidR="00EC3BE1" w:rsidRPr="0042321E">
        <w:rPr>
          <w:rFonts w:cs="Arial"/>
          <w:szCs w:val="20"/>
        </w:rPr>
        <w:t>dodatnih znanstvenih ali strokovnih podlag, analiz oziroma raziskav zagotovi ministrstvo.</w:t>
      </w:r>
    </w:p>
    <w:p w:rsidR="008A31B8" w:rsidRPr="0042321E" w:rsidRDefault="008A31B8" w:rsidP="00260BCD">
      <w:pPr>
        <w:jc w:val="both"/>
        <w:rPr>
          <w:rFonts w:cs="Arial"/>
          <w:b/>
          <w:szCs w:val="20"/>
        </w:rPr>
      </w:pPr>
    </w:p>
    <w:p w:rsidR="008A31B8" w:rsidRPr="0042321E" w:rsidRDefault="008A31B8" w:rsidP="00260BCD">
      <w:pPr>
        <w:jc w:val="both"/>
        <w:rPr>
          <w:rFonts w:cs="Arial"/>
          <w:b/>
          <w:szCs w:val="20"/>
        </w:rPr>
      </w:pPr>
      <w:r w:rsidRPr="0042321E">
        <w:rPr>
          <w:rFonts w:cs="Arial"/>
          <w:b/>
          <w:szCs w:val="20"/>
        </w:rPr>
        <w:t xml:space="preserve">K 8. členu: </w:t>
      </w:r>
    </w:p>
    <w:p w:rsidR="008A31B8" w:rsidRPr="0042321E" w:rsidRDefault="00B175DD" w:rsidP="00260BCD">
      <w:pPr>
        <w:jc w:val="both"/>
        <w:rPr>
          <w:rFonts w:cs="Arial"/>
          <w:szCs w:val="20"/>
          <w:highlight w:val="green"/>
        </w:rPr>
      </w:pPr>
      <w:r w:rsidRPr="0042321E">
        <w:rPr>
          <w:rFonts w:cs="Arial"/>
          <w:szCs w:val="20"/>
        </w:rPr>
        <w:t xml:space="preserve">Ta člen določa pristojnost </w:t>
      </w:r>
      <w:r w:rsidR="00B5095B" w:rsidRPr="0042321E">
        <w:rPr>
          <w:rFonts w:cs="Arial"/>
          <w:szCs w:val="20"/>
        </w:rPr>
        <w:t>V</w:t>
      </w:r>
      <w:r w:rsidRPr="0042321E">
        <w:rPr>
          <w:rFonts w:cs="Arial"/>
          <w:szCs w:val="20"/>
        </w:rPr>
        <w:t>lad</w:t>
      </w:r>
      <w:r w:rsidR="003A543F" w:rsidRPr="0042321E">
        <w:rPr>
          <w:rFonts w:cs="Arial"/>
          <w:szCs w:val="20"/>
        </w:rPr>
        <w:t>e</w:t>
      </w:r>
      <w:r w:rsidRPr="0042321E">
        <w:rPr>
          <w:rFonts w:cs="Arial"/>
          <w:szCs w:val="20"/>
        </w:rPr>
        <w:t xml:space="preserve"> RS, da sprejme odločitev o vložitvi zahteve za geografsko izključitev </w:t>
      </w:r>
      <w:r w:rsidR="00CF377F" w:rsidRPr="0042321E">
        <w:rPr>
          <w:rFonts w:cs="Arial"/>
          <w:szCs w:val="20"/>
        </w:rPr>
        <w:t>in jo</w:t>
      </w:r>
      <w:r w:rsidRPr="0042321E">
        <w:rPr>
          <w:rFonts w:cs="Arial"/>
          <w:szCs w:val="20"/>
        </w:rPr>
        <w:t xml:space="preserve"> pošlje Evropski komisiji. V skladu z 11. členom</w:t>
      </w:r>
      <w:r w:rsidR="008A31B8" w:rsidRPr="0042321E">
        <w:rPr>
          <w:rFonts w:cs="Arial"/>
          <w:szCs w:val="20"/>
        </w:rPr>
        <w:t xml:space="preserve"> </w:t>
      </w:r>
      <w:r w:rsidRPr="0042321E">
        <w:rPr>
          <w:rFonts w:cs="Arial"/>
          <w:szCs w:val="20"/>
        </w:rPr>
        <w:t>predloga zakona je</w:t>
      </w:r>
      <w:r w:rsidR="00DD1E34" w:rsidRPr="0042321E">
        <w:rPr>
          <w:rFonts w:cs="Arial"/>
          <w:szCs w:val="20"/>
        </w:rPr>
        <w:t xml:space="preserve"> za izvrševanje zakona pristojno minis</w:t>
      </w:r>
      <w:r w:rsidR="00183DAE" w:rsidRPr="0042321E">
        <w:rPr>
          <w:rFonts w:cs="Arial"/>
          <w:szCs w:val="20"/>
        </w:rPr>
        <w:t>t</w:t>
      </w:r>
      <w:r w:rsidR="00DD1E34" w:rsidRPr="0042321E">
        <w:rPr>
          <w:rFonts w:cs="Arial"/>
          <w:szCs w:val="20"/>
        </w:rPr>
        <w:t>rstvo, ki je pristojno za kmetijstvo</w:t>
      </w:r>
      <w:r w:rsidR="00B5095B" w:rsidRPr="0042321E">
        <w:rPr>
          <w:rFonts w:cs="Arial"/>
          <w:szCs w:val="20"/>
        </w:rPr>
        <w:t xml:space="preserve"> in </w:t>
      </w:r>
      <w:r w:rsidR="00DD1E34" w:rsidRPr="0042321E">
        <w:rPr>
          <w:rFonts w:cs="Arial"/>
          <w:szCs w:val="20"/>
        </w:rPr>
        <w:t>bo predlog</w:t>
      </w:r>
      <w:r w:rsidRPr="0042321E">
        <w:rPr>
          <w:rFonts w:cs="Arial"/>
          <w:szCs w:val="20"/>
        </w:rPr>
        <w:t xml:space="preserve"> </w:t>
      </w:r>
      <w:r w:rsidR="00DD1E34" w:rsidRPr="0042321E">
        <w:rPr>
          <w:rFonts w:cs="Arial"/>
          <w:szCs w:val="20"/>
        </w:rPr>
        <w:t>za spreje</w:t>
      </w:r>
      <w:r w:rsidR="00B5095B" w:rsidRPr="0042321E">
        <w:rPr>
          <w:rFonts w:cs="Arial"/>
          <w:szCs w:val="20"/>
        </w:rPr>
        <w:t>tje</w:t>
      </w:r>
      <w:r w:rsidR="00DD1E34" w:rsidRPr="0042321E">
        <w:rPr>
          <w:rFonts w:cs="Arial"/>
          <w:szCs w:val="20"/>
        </w:rPr>
        <w:t xml:space="preserve"> odločitve o vložitvi zahtev</w:t>
      </w:r>
      <w:r w:rsidR="00B5095B" w:rsidRPr="0042321E">
        <w:rPr>
          <w:rFonts w:cs="Arial"/>
          <w:szCs w:val="20"/>
        </w:rPr>
        <w:t>e za geografsko izključitev poslal</w:t>
      </w:r>
      <w:r w:rsidR="00DD1E34" w:rsidRPr="0042321E">
        <w:rPr>
          <w:rFonts w:cs="Arial"/>
          <w:szCs w:val="20"/>
        </w:rPr>
        <w:t>o vladi. Določ</w:t>
      </w:r>
      <w:r w:rsidR="00183DAE" w:rsidRPr="0042321E">
        <w:rPr>
          <w:rFonts w:cs="Arial"/>
          <w:szCs w:val="20"/>
        </w:rPr>
        <w:t>en</w:t>
      </w:r>
      <w:r w:rsidR="00DD1E34" w:rsidRPr="0042321E">
        <w:rPr>
          <w:rFonts w:cs="Arial"/>
          <w:szCs w:val="20"/>
        </w:rPr>
        <w:t xml:space="preserve"> </w:t>
      </w:r>
      <w:r w:rsidR="00183DAE" w:rsidRPr="0042321E">
        <w:rPr>
          <w:rFonts w:cs="Arial"/>
          <w:szCs w:val="20"/>
        </w:rPr>
        <w:t>j</w:t>
      </w:r>
      <w:r w:rsidR="00DD1E34" w:rsidRPr="0042321E">
        <w:rPr>
          <w:rFonts w:cs="Arial"/>
          <w:szCs w:val="20"/>
        </w:rPr>
        <w:t xml:space="preserve">e </w:t>
      </w:r>
      <w:r w:rsidR="003A543F" w:rsidRPr="0042321E">
        <w:rPr>
          <w:rFonts w:cs="Arial"/>
          <w:szCs w:val="20"/>
        </w:rPr>
        <w:t>45</w:t>
      </w:r>
      <w:r w:rsidR="00183DAE" w:rsidRPr="0042321E">
        <w:rPr>
          <w:rFonts w:cs="Arial"/>
          <w:szCs w:val="20"/>
        </w:rPr>
        <w:t>-dnevni</w:t>
      </w:r>
      <w:r w:rsidR="00DD1E34" w:rsidRPr="0042321E">
        <w:rPr>
          <w:rFonts w:cs="Arial"/>
          <w:szCs w:val="20"/>
        </w:rPr>
        <w:t xml:space="preserve"> rok, v katerem vlada v skladu s prvim odstavkom </w:t>
      </w:r>
      <w:proofErr w:type="spellStart"/>
      <w:r w:rsidR="00DD1E34" w:rsidRPr="0042321E">
        <w:rPr>
          <w:rFonts w:cs="Arial"/>
          <w:szCs w:val="20"/>
        </w:rPr>
        <w:t>26.b</w:t>
      </w:r>
      <w:proofErr w:type="spellEnd"/>
      <w:r w:rsidR="00DD1E34" w:rsidRPr="0042321E">
        <w:rPr>
          <w:rFonts w:cs="Arial"/>
          <w:szCs w:val="20"/>
        </w:rPr>
        <w:t xml:space="preserve"> člena </w:t>
      </w:r>
      <w:r w:rsidR="008A31B8" w:rsidRPr="0042321E">
        <w:rPr>
          <w:rFonts w:cs="Arial"/>
          <w:szCs w:val="20"/>
        </w:rPr>
        <w:t xml:space="preserve">Direktive </w:t>
      </w:r>
      <w:r w:rsidR="00DD1E34" w:rsidRPr="0042321E">
        <w:rPr>
          <w:rFonts w:cs="Arial"/>
          <w:szCs w:val="20"/>
        </w:rPr>
        <w:t>2001/18/ES</w:t>
      </w:r>
      <w:r w:rsidR="00CF377F" w:rsidRPr="0042321E">
        <w:rPr>
          <w:rFonts w:cs="Arial"/>
          <w:szCs w:val="20"/>
        </w:rPr>
        <w:t xml:space="preserve"> </w:t>
      </w:r>
      <w:r w:rsidR="00C36B9A" w:rsidRPr="0042321E">
        <w:rPr>
          <w:rFonts w:cs="Arial"/>
          <w:szCs w:val="20"/>
        </w:rPr>
        <w:t xml:space="preserve">lahko </w:t>
      </w:r>
      <w:r w:rsidR="003A543F" w:rsidRPr="0042321E">
        <w:rPr>
          <w:rFonts w:cs="Arial"/>
          <w:szCs w:val="20"/>
        </w:rPr>
        <w:t xml:space="preserve">vloži </w:t>
      </w:r>
      <w:r w:rsidR="008A31B8" w:rsidRPr="0042321E">
        <w:rPr>
          <w:rFonts w:cs="Arial"/>
          <w:szCs w:val="20"/>
        </w:rPr>
        <w:t>zahtev</w:t>
      </w:r>
      <w:r w:rsidR="003A543F" w:rsidRPr="0042321E">
        <w:rPr>
          <w:rFonts w:cs="Arial"/>
          <w:szCs w:val="20"/>
        </w:rPr>
        <w:t>o</w:t>
      </w:r>
      <w:r w:rsidR="008A31B8" w:rsidRPr="0042321E">
        <w:rPr>
          <w:rFonts w:cs="Arial"/>
          <w:szCs w:val="20"/>
        </w:rPr>
        <w:t xml:space="preserve"> za geografsk</w:t>
      </w:r>
      <w:r w:rsidR="003A543F" w:rsidRPr="0042321E">
        <w:rPr>
          <w:rFonts w:cs="Arial"/>
          <w:szCs w:val="20"/>
        </w:rPr>
        <w:t>o</w:t>
      </w:r>
      <w:r w:rsidR="008A31B8" w:rsidRPr="0042321E">
        <w:rPr>
          <w:rFonts w:cs="Arial"/>
          <w:szCs w:val="20"/>
        </w:rPr>
        <w:t xml:space="preserve"> izključit</w:t>
      </w:r>
      <w:r w:rsidR="003A543F" w:rsidRPr="0042321E">
        <w:rPr>
          <w:rFonts w:cs="Arial"/>
          <w:szCs w:val="20"/>
        </w:rPr>
        <w:t>e</w:t>
      </w:r>
      <w:r w:rsidR="008A31B8" w:rsidRPr="0042321E">
        <w:rPr>
          <w:rFonts w:cs="Arial"/>
          <w:szCs w:val="20"/>
        </w:rPr>
        <w:t>v</w:t>
      </w:r>
      <w:r w:rsidR="006A56A3" w:rsidRPr="0042321E">
        <w:rPr>
          <w:rFonts w:cs="Arial"/>
          <w:szCs w:val="20"/>
        </w:rPr>
        <w:t xml:space="preserve"> in </w:t>
      </w:r>
      <w:r w:rsidR="00B5095B" w:rsidRPr="0042321E">
        <w:rPr>
          <w:rFonts w:cs="Arial"/>
          <w:szCs w:val="20"/>
        </w:rPr>
        <w:t xml:space="preserve">ki </w:t>
      </w:r>
      <w:r w:rsidR="003A543F" w:rsidRPr="0042321E">
        <w:rPr>
          <w:rFonts w:cs="Arial"/>
          <w:szCs w:val="20"/>
        </w:rPr>
        <w:t>teče od datuma, ko Evropska komisija razpošlje pristojnim organom držav članic EU poročilo o izvedeni oceni tveganja za okolje v skladu z drugim odstavkom 14. člena Direktive 2001/18/ES</w:t>
      </w:r>
      <w:r w:rsidR="00B5095B" w:rsidRPr="0042321E">
        <w:rPr>
          <w:rFonts w:cs="Arial"/>
          <w:szCs w:val="20"/>
        </w:rPr>
        <w:t>,</w:t>
      </w:r>
      <w:r w:rsidR="003A543F" w:rsidRPr="0042321E">
        <w:rPr>
          <w:rFonts w:cs="Arial"/>
          <w:szCs w:val="20"/>
        </w:rPr>
        <w:t xml:space="preserve"> ali od datuma prejema mnenja Evropske agencije za varnost hrane iz 6. oziroma 18. člena Uredbe 1829/2003/ES.</w:t>
      </w:r>
      <w:r w:rsidR="003A543F" w:rsidRPr="0042321E" w:rsidDel="003A543F">
        <w:rPr>
          <w:rFonts w:cs="Arial"/>
          <w:szCs w:val="20"/>
        </w:rPr>
        <w:t xml:space="preserve"> </w:t>
      </w:r>
    </w:p>
    <w:p w:rsidR="006A56A3" w:rsidRPr="0042321E" w:rsidRDefault="006A56A3" w:rsidP="00260BCD">
      <w:pPr>
        <w:jc w:val="both"/>
        <w:rPr>
          <w:rFonts w:cs="Arial"/>
          <w:b/>
          <w:szCs w:val="20"/>
        </w:rPr>
      </w:pPr>
    </w:p>
    <w:p w:rsidR="008A31B8" w:rsidRPr="0042321E" w:rsidRDefault="008A31B8" w:rsidP="00260BCD">
      <w:pPr>
        <w:jc w:val="both"/>
        <w:rPr>
          <w:rFonts w:cs="Arial"/>
          <w:b/>
          <w:szCs w:val="20"/>
        </w:rPr>
      </w:pPr>
      <w:r w:rsidRPr="0042321E">
        <w:rPr>
          <w:rFonts w:cs="Arial"/>
          <w:b/>
          <w:szCs w:val="20"/>
        </w:rPr>
        <w:t xml:space="preserve">K 9. členu: </w:t>
      </w:r>
    </w:p>
    <w:p w:rsidR="00B5095B" w:rsidRPr="0042321E" w:rsidRDefault="00B5095B" w:rsidP="00260BCD">
      <w:pPr>
        <w:jc w:val="both"/>
        <w:rPr>
          <w:rFonts w:cs="Arial"/>
          <w:szCs w:val="20"/>
        </w:rPr>
      </w:pPr>
      <w:r w:rsidRPr="0042321E">
        <w:rPr>
          <w:rFonts w:cs="Arial"/>
          <w:szCs w:val="20"/>
        </w:rPr>
        <w:t>Ta člen določa pristojnost V</w:t>
      </w:r>
      <w:r w:rsidR="003A543F" w:rsidRPr="0042321E">
        <w:rPr>
          <w:rFonts w:cs="Arial"/>
          <w:szCs w:val="20"/>
        </w:rPr>
        <w:t>lade RS, da sprejme predpis o prepovedi pridelave GS-rastlin</w:t>
      </w:r>
      <w:r w:rsidR="006A56A3" w:rsidRPr="0042321E">
        <w:rPr>
          <w:rFonts w:cs="Arial"/>
          <w:szCs w:val="20"/>
        </w:rPr>
        <w:t xml:space="preserve">. Na podlagi tega člena lahko </w:t>
      </w:r>
      <w:r w:rsidRPr="0042321E">
        <w:rPr>
          <w:rFonts w:cs="Arial"/>
          <w:szCs w:val="20"/>
        </w:rPr>
        <w:t>V</w:t>
      </w:r>
      <w:r w:rsidR="006A56A3" w:rsidRPr="0042321E">
        <w:rPr>
          <w:rFonts w:cs="Arial"/>
          <w:szCs w:val="20"/>
        </w:rPr>
        <w:t xml:space="preserve">lada RS </w:t>
      </w:r>
      <w:r w:rsidRPr="0042321E">
        <w:rPr>
          <w:rFonts w:cs="Arial"/>
          <w:szCs w:val="20"/>
        </w:rPr>
        <w:t>prepove že odobrene GS-rastline, pa</w:t>
      </w:r>
      <w:r w:rsidR="006A56A3" w:rsidRPr="0042321E">
        <w:rPr>
          <w:rFonts w:cs="Arial"/>
          <w:szCs w:val="20"/>
        </w:rPr>
        <w:t xml:space="preserve"> tudi GS-rastlin</w:t>
      </w:r>
      <w:r w:rsidRPr="0042321E">
        <w:rPr>
          <w:rFonts w:cs="Arial"/>
          <w:szCs w:val="20"/>
        </w:rPr>
        <w:t xml:space="preserve">e, ki so v postopku odobritve, </w:t>
      </w:r>
      <w:r w:rsidR="006A56A3" w:rsidRPr="0042321E">
        <w:rPr>
          <w:rFonts w:cs="Arial"/>
          <w:szCs w:val="20"/>
        </w:rPr>
        <w:t xml:space="preserve">a zahteva RS za geografsko izključitev ni bila upoštevana. Pri tem mora upoštevati </w:t>
      </w:r>
      <w:r w:rsidR="006A56A3" w:rsidRPr="0042321E">
        <w:t>razloge</w:t>
      </w:r>
      <w:r w:rsidR="00C36B9A" w:rsidRPr="0042321E">
        <w:t xml:space="preserve"> iz 4. člena predloga zakona</w:t>
      </w:r>
      <w:r w:rsidR="006A56A3" w:rsidRPr="0042321E">
        <w:t>,</w:t>
      </w:r>
      <w:r w:rsidR="00C36B9A" w:rsidRPr="0042321E">
        <w:t xml:space="preserve"> </w:t>
      </w:r>
      <w:r w:rsidR="00EB6D9B" w:rsidRPr="0042321E">
        <w:t xml:space="preserve">prepoved </w:t>
      </w:r>
      <w:r w:rsidR="006A56A3" w:rsidRPr="0042321E">
        <w:t xml:space="preserve">pa </w:t>
      </w:r>
      <w:r w:rsidR="00EB6D9B" w:rsidRPr="0042321E">
        <w:t xml:space="preserve">ne sme predstavljati nesorazmernega ali </w:t>
      </w:r>
      <w:proofErr w:type="spellStart"/>
      <w:r w:rsidR="00EB6D9B" w:rsidRPr="0042321E">
        <w:t>diskriminatornega</w:t>
      </w:r>
      <w:proofErr w:type="spellEnd"/>
      <w:r w:rsidR="00EB6D9B" w:rsidRPr="0042321E">
        <w:t xml:space="preserve"> ukrepa</w:t>
      </w:r>
      <w:r w:rsidR="00B175DD" w:rsidRPr="0042321E">
        <w:rPr>
          <w:rFonts w:cs="Arial"/>
          <w:szCs w:val="20"/>
        </w:rPr>
        <w:t xml:space="preserve">. </w:t>
      </w:r>
    </w:p>
    <w:p w:rsidR="00313CE4" w:rsidRPr="0042321E" w:rsidRDefault="00B5095B" w:rsidP="00260BCD">
      <w:pPr>
        <w:jc w:val="both"/>
        <w:rPr>
          <w:rFonts w:cs="Arial"/>
          <w:szCs w:val="20"/>
        </w:rPr>
      </w:pPr>
      <w:r w:rsidRPr="0042321E">
        <w:rPr>
          <w:rFonts w:cs="Arial"/>
          <w:szCs w:val="20"/>
        </w:rPr>
        <w:t>V skladu s</w:t>
      </w:r>
      <w:r w:rsidR="00B175DD" w:rsidRPr="0042321E">
        <w:rPr>
          <w:rFonts w:cs="Arial"/>
          <w:szCs w:val="20"/>
        </w:rPr>
        <w:t xml:space="preserve"> </w:t>
      </w:r>
      <w:proofErr w:type="spellStart"/>
      <w:r w:rsidR="00B175DD" w:rsidRPr="0042321E">
        <w:rPr>
          <w:rFonts w:cs="Arial"/>
          <w:szCs w:val="20"/>
        </w:rPr>
        <w:t>26</w:t>
      </w:r>
      <w:r w:rsidRPr="0042321E">
        <w:rPr>
          <w:rFonts w:cs="Arial"/>
          <w:szCs w:val="20"/>
        </w:rPr>
        <w:t>.b</w:t>
      </w:r>
      <w:proofErr w:type="spellEnd"/>
      <w:r w:rsidRPr="0042321E">
        <w:rPr>
          <w:rFonts w:cs="Arial"/>
          <w:szCs w:val="20"/>
        </w:rPr>
        <w:t xml:space="preserve"> členom Direktive 2001/18/ES V</w:t>
      </w:r>
      <w:r w:rsidR="00B175DD" w:rsidRPr="0042321E">
        <w:rPr>
          <w:rFonts w:cs="Arial"/>
          <w:szCs w:val="20"/>
        </w:rPr>
        <w:t>lada RS ne sme sprejeti predpisa</w:t>
      </w:r>
      <w:r w:rsidR="00EB6D9B" w:rsidRPr="0042321E">
        <w:rPr>
          <w:rFonts w:cs="Arial"/>
          <w:szCs w:val="20"/>
        </w:rPr>
        <w:t xml:space="preserve"> o prepovedi pridelave GS-rastlin</w:t>
      </w:r>
      <w:r w:rsidR="00B175DD" w:rsidRPr="0042321E">
        <w:rPr>
          <w:rFonts w:cs="Arial"/>
          <w:szCs w:val="20"/>
        </w:rPr>
        <w:t xml:space="preserve">, preden Evropski komisiji ni dana možnost, da poda </w:t>
      </w:r>
      <w:proofErr w:type="spellStart"/>
      <w:r w:rsidR="00313CE4" w:rsidRPr="0042321E">
        <w:rPr>
          <w:rFonts w:cs="Arial"/>
          <w:szCs w:val="20"/>
        </w:rPr>
        <w:t>nezavezujoče</w:t>
      </w:r>
      <w:proofErr w:type="spellEnd"/>
      <w:r w:rsidR="00313CE4" w:rsidRPr="0042321E">
        <w:rPr>
          <w:rFonts w:cs="Arial"/>
          <w:szCs w:val="20"/>
        </w:rPr>
        <w:t xml:space="preserve"> </w:t>
      </w:r>
      <w:r w:rsidRPr="0042321E">
        <w:rPr>
          <w:rFonts w:cs="Arial"/>
          <w:szCs w:val="20"/>
        </w:rPr>
        <w:t>mnenje oziroma pripombe glede</w:t>
      </w:r>
      <w:r w:rsidR="00B175DD" w:rsidRPr="0042321E">
        <w:rPr>
          <w:rFonts w:cs="Arial"/>
          <w:szCs w:val="20"/>
        </w:rPr>
        <w:t xml:space="preserve"> predlog</w:t>
      </w:r>
      <w:r w:rsidRPr="0042321E">
        <w:rPr>
          <w:rFonts w:cs="Arial"/>
          <w:szCs w:val="20"/>
        </w:rPr>
        <w:t>a</w:t>
      </w:r>
      <w:r w:rsidR="00B175DD" w:rsidRPr="0042321E">
        <w:rPr>
          <w:rFonts w:cs="Arial"/>
          <w:szCs w:val="20"/>
        </w:rPr>
        <w:t xml:space="preserve"> predpisa</w:t>
      </w:r>
      <w:r w:rsidR="00313CE4" w:rsidRPr="0042321E">
        <w:rPr>
          <w:rFonts w:cs="Arial"/>
          <w:szCs w:val="20"/>
        </w:rPr>
        <w:t>.</w:t>
      </w:r>
    </w:p>
    <w:p w:rsidR="00B64DBA" w:rsidRPr="0042321E" w:rsidRDefault="00B5095B" w:rsidP="00260BCD">
      <w:pPr>
        <w:jc w:val="both"/>
        <w:rPr>
          <w:rFonts w:cs="Arial"/>
          <w:szCs w:val="20"/>
        </w:rPr>
      </w:pPr>
      <w:r w:rsidRPr="0042321E">
        <w:rPr>
          <w:rFonts w:cs="Arial"/>
          <w:szCs w:val="20"/>
        </w:rPr>
        <w:t>Zato ta člen določa, da V</w:t>
      </w:r>
      <w:r w:rsidR="00B175DD" w:rsidRPr="0042321E">
        <w:rPr>
          <w:rFonts w:cs="Arial"/>
          <w:szCs w:val="20"/>
        </w:rPr>
        <w:t xml:space="preserve">lada </w:t>
      </w:r>
      <w:r w:rsidR="00EB6D9B" w:rsidRPr="0042321E">
        <w:rPr>
          <w:rFonts w:cs="Arial"/>
          <w:szCs w:val="20"/>
        </w:rPr>
        <w:t xml:space="preserve">RS v prvi fazi potrdi </w:t>
      </w:r>
      <w:r w:rsidR="00C36B9A" w:rsidRPr="0042321E">
        <w:rPr>
          <w:rFonts w:cs="Arial"/>
          <w:szCs w:val="20"/>
        </w:rPr>
        <w:t>osnutek</w:t>
      </w:r>
      <w:r w:rsidR="00EB6D9B" w:rsidRPr="0042321E">
        <w:rPr>
          <w:rFonts w:cs="Arial"/>
          <w:szCs w:val="20"/>
        </w:rPr>
        <w:t xml:space="preserve"> predpisa o prepovedi GS-rastlin in ga </w:t>
      </w:r>
      <w:r w:rsidR="006A56A3" w:rsidRPr="0042321E">
        <w:rPr>
          <w:rFonts w:cs="Arial"/>
          <w:szCs w:val="20"/>
        </w:rPr>
        <w:t xml:space="preserve">skupaj z obrazložitvijo </w:t>
      </w:r>
      <w:r w:rsidR="00EB6D9B" w:rsidRPr="0042321E">
        <w:rPr>
          <w:rFonts w:cs="Arial"/>
          <w:szCs w:val="20"/>
        </w:rPr>
        <w:t>pošlje Evropski komisiji</w:t>
      </w:r>
      <w:r w:rsidR="00B64DBA" w:rsidRPr="0042321E">
        <w:rPr>
          <w:rFonts w:cs="Arial"/>
          <w:szCs w:val="20"/>
        </w:rPr>
        <w:t xml:space="preserve"> v mnenje oziroma pripombe. Če </w:t>
      </w:r>
      <w:r w:rsidR="00313CE4" w:rsidRPr="0042321E">
        <w:rPr>
          <w:rFonts w:cs="Arial"/>
          <w:szCs w:val="20"/>
        </w:rPr>
        <w:t xml:space="preserve">Evropska </w:t>
      </w:r>
      <w:r w:rsidR="00B64DBA" w:rsidRPr="0042321E">
        <w:rPr>
          <w:rFonts w:cs="Arial"/>
          <w:szCs w:val="20"/>
        </w:rPr>
        <w:t xml:space="preserve">komisija v 75 dneh od prejema </w:t>
      </w:r>
      <w:r w:rsidR="006A56A3" w:rsidRPr="0042321E">
        <w:rPr>
          <w:rFonts w:cs="Arial"/>
          <w:szCs w:val="20"/>
        </w:rPr>
        <w:t>osnutk</w:t>
      </w:r>
      <w:r w:rsidR="00B64DBA" w:rsidRPr="0042321E">
        <w:rPr>
          <w:rFonts w:cs="Arial"/>
          <w:szCs w:val="20"/>
        </w:rPr>
        <w:t>a predpisa nanj ne poda mnenja oziroma pripomb, lahko vlada sprejme predpis o prepovedi, kot ga je prvotno potrdila.</w:t>
      </w:r>
    </w:p>
    <w:p w:rsidR="00B64DBA" w:rsidRPr="0042321E" w:rsidRDefault="00B64DBA" w:rsidP="00260BCD">
      <w:pPr>
        <w:jc w:val="both"/>
      </w:pPr>
      <w:r w:rsidRPr="0042321E">
        <w:rPr>
          <w:rFonts w:cs="Arial"/>
          <w:szCs w:val="20"/>
        </w:rPr>
        <w:t xml:space="preserve">Če </w:t>
      </w:r>
      <w:r w:rsidR="00313CE4" w:rsidRPr="0042321E">
        <w:rPr>
          <w:rFonts w:cs="Arial"/>
          <w:szCs w:val="20"/>
        </w:rPr>
        <w:t xml:space="preserve">Evropska </w:t>
      </w:r>
      <w:r w:rsidRPr="0042321E">
        <w:rPr>
          <w:rFonts w:cs="Arial"/>
          <w:szCs w:val="20"/>
        </w:rPr>
        <w:t xml:space="preserve">komisija v 75 dneh od prejema </w:t>
      </w:r>
      <w:r w:rsidR="00C36B9A" w:rsidRPr="0042321E">
        <w:rPr>
          <w:rFonts w:cs="Arial"/>
          <w:szCs w:val="20"/>
        </w:rPr>
        <w:t>osnutka</w:t>
      </w:r>
      <w:r w:rsidRPr="0042321E">
        <w:rPr>
          <w:rFonts w:cs="Arial"/>
          <w:szCs w:val="20"/>
        </w:rPr>
        <w:t xml:space="preserve"> predpisa poda nanj </w:t>
      </w:r>
      <w:proofErr w:type="spellStart"/>
      <w:r w:rsidR="006A56A3" w:rsidRPr="0042321E">
        <w:rPr>
          <w:rFonts w:cs="Arial"/>
          <w:szCs w:val="20"/>
        </w:rPr>
        <w:t>nezavezujoče</w:t>
      </w:r>
      <w:proofErr w:type="spellEnd"/>
      <w:r w:rsidR="006A56A3" w:rsidRPr="0042321E">
        <w:rPr>
          <w:rFonts w:cs="Arial"/>
          <w:szCs w:val="20"/>
        </w:rPr>
        <w:t xml:space="preserve"> </w:t>
      </w:r>
      <w:r w:rsidRPr="0042321E">
        <w:rPr>
          <w:rFonts w:cs="Arial"/>
          <w:szCs w:val="20"/>
        </w:rPr>
        <w:t>mnenje oziroma pripombe</w:t>
      </w:r>
      <w:r w:rsidR="006A56A3" w:rsidRPr="0042321E">
        <w:rPr>
          <w:rFonts w:cs="Arial"/>
          <w:szCs w:val="20"/>
        </w:rPr>
        <w:t xml:space="preserve">, </w:t>
      </w:r>
      <w:r w:rsidRPr="0042321E">
        <w:rPr>
          <w:rFonts w:cs="Arial"/>
          <w:szCs w:val="20"/>
        </w:rPr>
        <w:t xml:space="preserve">jih </w:t>
      </w:r>
      <w:r w:rsidR="00C36B9A" w:rsidRPr="0042321E">
        <w:rPr>
          <w:rFonts w:cs="Arial"/>
          <w:szCs w:val="20"/>
        </w:rPr>
        <w:t xml:space="preserve">ministrstvo </w:t>
      </w:r>
      <w:r w:rsidRPr="0042321E">
        <w:rPr>
          <w:rFonts w:cs="Arial"/>
          <w:szCs w:val="20"/>
        </w:rPr>
        <w:t>pr</w:t>
      </w:r>
      <w:r w:rsidR="00C36B9A" w:rsidRPr="0042321E">
        <w:rPr>
          <w:rFonts w:cs="Arial"/>
          <w:szCs w:val="20"/>
        </w:rPr>
        <w:t>e</w:t>
      </w:r>
      <w:r w:rsidRPr="0042321E">
        <w:rPr>
          <w:rFonts w:cs="Arial"/>
          <w:szCs w:val="20"/>
        </w:rPr>
        <w:t>uči</w:t>
      </w:r>
      <w:r w:rsidR="006A56A3" w:rsidRPr="0042321E">
        <w:t xml:space="preserve"> in pripravi morebiten nov osnutek predpisa za spreje</w:t>
      </w:r>
      <w:r w:rsidR="00B5095B" w:rsidRPr="0042321E">
        <w:t>tje</w:t>
      </w:r>
      <w:r w:rsidR="006A56A3" w:rsidRPr="0042321E">
        <w:t xml:space="preserve"> na vladi</w:t>
      </w:r>
      <w:r w:rsidR="006A56A3" w:rsidRPr="0042321E">
        <w:rPr>
          <w:rFonts w:cs="Arial"/>
          <w:szCs w:val="20"/>
        </w:rPr>
        <w:t>.</w:t>
      </w:r>
      <w:r w:rsidR="00313CE4" w:rsidRPr="0042321E">
        <w:rPr>
          <w:rFonts w:cs="Arial"/>
          <w:szCs w:val="20"/>
        </w:rPr>
        <w:t xml:space="preserve"> </w:t>
      </w:r>
      <w:r w:rsidR="006A56A3" w:rsidRPr="0042321E">
        <w:rPr>
          <w:rFonts w:cs="Arial"/>
          <w:szCs w:val="20"/>
        </w:rPr>
        <w:t>P</w:t>
      </w:r>
      <w:r w:rsidR="00313CE4" w:rsidRPr="0042321E">
        <w:rPr>
          <w:rFonts w:cs="Arial"/>
          <w:szCs w:val="20"/>
        </w:rPr>
        <w:t>ri tem se po</w:t>
      </w:r>
      <w:r w:rsidR="00EC3BE1" w:rsidRPr="0042321E">
        <w:t xml:space="preserve"> potrebi posvetuje s komisijo.</w:t>
      </w:r>
    </w:p>
    <w:p w:rsidR="00444197" w:rsidRPr="0042321E" w:rsidRDefault="00444197" w:rsidP="00260BCD">
      <w:pPr>
        <w:jc w:val="both"/>
      </w:pPr>
      <w:r w:rsidRPr="0042321E">
        <w:t xml:space="preserve">Predlog zakona v tem členu ne prenaša tistih določb </w:t>
      </w:r>
      <w:proofErr w:type="spellStart"/>
      <w:r w:rsidRPr="0042321E">
        <w:t>26.b</w:t>
      </w:r>
      <w:proofErr w:type="spellEnd"/>
      <w:r w:rsidRPr="0042321E">
        <w:t xml:space="preserve"> člena direktive, ki se nanašajo na začetek veljavnosti in trajanje veljavnosti predpisa o prepovedi pridelave GS-rastlin, ker bodo te določbe prenesene s posameznim predpisom </w:t>
      </w:r>
      <w:r w:rsidR="00B5095B" w:rsidRPr="0042321E">
        <w:t>o prepovedi, ki ga bo sprejela V</w:t>
      </w:r>
      <w:r w:rsidRPr="0042321E">
        <w:t>lada RS.</w:t>
      </w:r>
    </w:p>
    <w:p w:rsidR="008A31B8" w:rsidRPr="0042321E" w:rsidRDefault="008A31B8" w:rsidP="00260BCD">
      <w:pPr>
        <w:jc w:val="both"/>
        <w:rPr>
          <w:rFonts w:cs="Arial"/>
          <w:szCs w:val="20"/>
        </w:rPr>
      </w:pPr>
      <w:r w:rsidRPr="0042321E">
        <w:rPr>
          <w:rFonts w:cs="Arial"/>
          <w:szCs w:val="20"/>
        </w:rPr>
        <w:t xml:space="preserve"> </w:t>
      </w:r>
    </w:p>
    <w:p w:rsidR="008A31B8" w:rsidRPr="0042321E" w:rsidRDefault="008A31B8" w:rsidP="00260BCD">
      <w:pPr>
        <w:jc w:val="both"/>
        <w:rPr>
          <w:rFonts w:cs="Arial"/>
          <w:b/>
          <w:szCs w:val="20"/>
        </w:rPr>
      </w:pPr>
      <w:r w:rsidRPr="0042321E">
        <w:rPr>
          <w:rFonts w:cs="Arial"/>
          <w:b/>
          <w:szCs w:val="20"/>
        </w:rPr>
        <w:t xml:space="preserve">K 10. členu: </w:t>
      </w:r>
    </w:p>
    <w:p w:rsidR="008A31B8" w:rsidRPr="0042321E" w:rsidRDefault="00444197" w:rsidP="00260BCD">
      <w:pPr>
        <w:jc w:val="both"/>
        <w:rPr>
          <w:rFonts w:cs="Arial"/>
          <w:szCs w:val="20"/>
        </w:rPr>
      </w:pPr>
      <w:r w:rsidRPr="0042321E">
        <w:rPr>
          <w:rFonts w:cs="Arial"/>
          <w:szCs w:val="20"/>
        </w:rPr>
        <w:t>V tem</w:t>
      </w:r>
      <w:r w:rsidR="008A31B8" w:rsidRPr="0042321E">
        <w:rPr>
          <w:rFonts w:cs="Arial"/>
          <w:szCs w:val="20"/>
        </w:rPr>
        <w:t xml:space="preserve"> člen</w:t>
      </w:r>
      <w:r w:rsidRPr="0042321E">
        <w:rPr>
          <w:rFonts w:cs="Arial"/>
          <w:szCs w:val="20"/>
        </w:rPr>
        <w:t xml:space="preserve">u so predvideni pogoji </w:t>
      </w:r>
      <w:r w:rsidR="008A31B8" w:rsidRPr="0042321E">
        <w:rPr>
          <w:rFonts w:cs="Arial"/>
          <w:szCs w:val="20"/>
        </w:rPr>
        <w:t>za prenehanje ukrepov</w:t>
      </w:r>
      <w:r w:rsidRPr="0042321E">
        <w:rPr>
          <w:rFonts w:cs="Arial"/>
          <w:szCs w:val="20"/>
        </w:rPr>
        <w:t>,</w:t>
      </w:r>
      <w:r w:rsidR="008A31B8" w:rsidRPr="0042321E">
        <w:rPr>
          <w:rFonts w:cs="Arial"/>
          <w:szCs w:val="20"/>
        </w:rPr>
        <w:t xml:space="preserve"> sprejetih na podlagi </w:t>
      </w:r>
      <w:r w:rsidRPr="0042321E">
        <w:rPr>
          <w:rFonts w:cs="Arial"/>
          <w:szCs w:val="20"/>
        </w:rPr>
        <w:t xml:space="preserve">predloga </w:t>
      </w:r>
      <w:r w:rsidR="008A31B8" w:rsidRPr="0042321E">
        <w:rPr>
          <w:rFonts w:cs="Arial"/>
          <w:szCs w:val="20"/>
        </w:rPr>
        <w:t>zakona</w:t>
      </w:r>
      <w:r w:rsidRPr="0042321E">
        <w:rPr>
          <w:rFonts w:cs="Arial"/>
          <w:szCs w:val="20"/>
        </w:rPr>
        <w:t xml:space="preserve">, in </w:t>
      </w:r>
      <w:r w:rsidR="008A31B8" w:rsidRPr="0042321E">
        <w:rPr>
          <w:rFonts w:cs="Arial"/>
          <w:szCs w:val="20"/>
        </w:rPr>
        <w:t>postopk</w:t>
      </w:r>
      <w:r w:rsidRPr="0042321E">
        <w:rPr>
          <w:rFonts w:cs="Arial"/>
          <w:szCs w:val="20"/>
        </w:rPr>
        <w:t xml:space="preserve">i, ki jih bo treba </w:t>
      </w:r>
      <w:r w:rsidR="00530BA7" w:rsidRPr="0042321E">
        <w:rPr>
          <w:rFonts w:cs="Arial"/>
          <w:szCs w:val="20"/>
        </w:rPr>
        <w:t xml:space="preserve">izvesti </w:t>
      </w:r>
      <w:r w:rsidRPr="0042321E">
        <w:rPr>
          <w:rFonts w:cs="Arial"/>
          <w:szCs w:val="20"/>
        </w:rPr>
        <w:t>v ta namen</w:t>
      </w:r>
      <w:r w:rsidR="008A31B8" w:rsidRPr="0042321E">
        <w:rPr>
          <w:rFonts w:cs="Arial"/>
          <w:szCs w:val="20"/>
        </w:rPr>
        <w:t xml:space="preserve">. </w:t>
      </w:r>
    </w:p>
    <w:p w:rsidR="008A31B8" w:rsidRPr="0042321E" w:rsidRDefault="008A31B8" w:rsidP="00260BCD">
      <w:pPr>
        <w:jc w:val="both"/>
        <w:rPr>
          <w:rFonts w:cs="Arial"/>
          <w:b/>
          <w:szCs w:val="20"/>
        </w:rPr>
      </w:pPr>
    </w:p>
    <w:p w:rsidR="008A31B8" w:rsidRPr="0042321E" w:rsidRDefault="008A31B8" w:rsidP="00260BCD">
      <w:pPr>
        <w:jc w:val="both"/>
        <w:rPr>
          <w:rFonts w:cs="Arial"/>
          <w:b/>
          <w:szCs w:val="20"/>
        </w:rPr>
      </w:pPr>
      <w:r w:rsidRPr="0042321E">
        <w:rPr>
          <w:rFonts w:cs="Arial"/>
          <w:b/>
          <w:szCs w:val="20"/>
        </w:rPr>
        <w:t xml:space="preserve">K 11. členu: </w:t>
      </w:r>
    </w:p>
    <w:p w:rsidR="008A31B8" w:rsidRPr="0042321E" w:rsidRDefault="008A31B8" w:rsidP="00260BCD">
      <w:pPr>
        <w:jc w:val="both"/>
        <w:rPr>
          <w:rFonts w:cs="Arial"/>
          <w:szCs w:val="20"/>
        </w:rPr>
      </w:pPr>
      <w:r w:rsidRPr="0042321E">
        <w:rPr>
          <w:rFonts w:cs="Arial"/>
          <w:szCs w:val="20"/>
        </w:rPr>
        <w:t>S tem členom</w:t>
      </w:r>
      <w:r w:rsidR="00444197" w:rsidRPr="0042321E">
        <w:rPr>
          <w:rFonts w:cs="Arial"/>
          <w:szCs w:val="20"/>
        </w:rPr>
        <w:t xml:space="preserve"> se določi, da</w:t>
      </w:r>
      <w:r w:rsidRPr="0042321E">
        <w:rPr>
          <w:rFonts w:cs="Arial"/>
          <w:szCs w:val="20"/>
        </w:rPr>
        <w:t xml:space="preserve"> </w:t>
      </w:r>
      <w:r w:rsidR="00444197" w:rsidRPr="0042321E">
        <w:rPr>
          <w:rFonts w:cs="Arial"/>
          <w:szCs w:val="20"/>
        </w:rPr>
        <w:t>je za izvajanje zakona pristojno ministrstvo, ki je pristojno za kmetijstvo</w:t>
      </w:r>
      <w:r w:rsidR="00530BA7" w:rsidRPr="0042321E">
        <w:rPr>
          <w:rFonts w:cs="Arial"/>
          <w:szCs w:val="20"/>
        </w:rPr>
        <w:t>.</w:t>
      </w:r>
    </w:p>
    <w:p w:rsidR="008A31B8" w:rsidRPr="0042321E" w:rsidRDefault="008A31B8" w:rsidP="00260BCD">
      <w:pPr>
        <w:jc w:val="both"/>
        <w:rPr>
          <w:rFonts w:cs="Arial"/>
          <w:szCs w:val="20"/>
        </w:rPr>
      </w:pPr>
    </w:p>
    <w:p w:rsidR="008A31B8" w:rsidRPr="0042321E" w:rsidRDefault="008A31B8" w:rsidP="00260BCD">
      <w:pPr>
        <w:jc w:val="both"/>
        <w:rPr>
          <w:rFonts w:cs="Arial"/>
          <w:b/>
          <w:szCs w:val="20"/>
        </w:rPr>
      </w:pPr>
      <w:r w:rsidRPr="0042321E">
        <w:rPr>
          <w:rFonts w:cs="Arial"/>
          <w:b/>
          <w:szCs w:val="20"/>
        </w:rPr>
        <w:t xml:space="preserve">K 12.  členu: </w:t>
      </w:r>
    </w:p>
    <w:p w:rsidR="005C4DD7" w:rsidRPr="0042321E" w:rsidRDefault="00444197" w:rsidP="00260BCD">
      <w:pPr>
        <w:pStyle w:val="odstavek1"/>
        <w:spacing w:before="0" w:line="260" w:lineRule="exact"/>
        <w:ind w:firstLine="0"/>
        <w:rPr>
          <w:sz w:val="20"/>
          <w:szCs w:val="20"/>
        </w:rPr>
      </w:pPr>
      <w:r w:rsidRPr="0042321E">
        <w:rPr>
          <w:sz w:val="20"/>
          <w:szCs w:val="20"/>
        </w:rPr>
        <w:t xml:space="preserve">Namen tega člena je </w:t>
      </w:r>
      <w:r w:rsidR="001663EF" w:rsidRPr="0042321E">
        <w:rPr>
          <w:sz w:val="20"/>
          <w:szCs w:val="20"/>
        </w:rPr>
        <w:t>uskladitev</w:t>
      </w:r>
      <w:r w:rsidRPr="0042321E">
        <w:rPr>
          <w:sz w:val="20"/>
          <w:szCs w:val="20"/>
        </w:rPr>
        <w:t xml:space="preserve"> </w:t>
      </w:r>
      <w:r w:rsidR="00866E77" w:rsidRPr="0042321E">
        <w:rPr>
          <w:sz w:val="20"/>
          <w:szCs w:val="20"/>
        </w:rPr>
        <w:t xml:space="preserve">določb ZSGSROKR. </w:t>
      </w:r>
      <w:r w:rsidR="00530BA7" w:rsidRPr="0042321E">
        <w:rPr>
          <w:sz w:val="20"/>
          <w:szCs w:val="20"/>
        </w:rPr>
        <w:t xml:space="preserve">Ta </w:t>
      </w:r>
      <w:r w:rsidR="00866E77" w:rsidRPr="0042321E">
        <w:rPr>
          <w:sz w:val="20"/>
          <w:szCs w:val="20"/>
        </w:rPr>
        <w:t>določa pogoje</w:t>
      </w:r>
      <w:r w:rsidR="00530BA7" w:rsidRPr="0042321E">
        <w:rPr>
          <w:sz w:val="20"/>
          <w:szCs w:val="20"/>
        </w:rPr>
        <w:t>,</w:t>
      </w:r>
      <w:r w:rsidR="00866E77" w:rsidRPr="0042321E">
        <w:rPr>
          <w:sz w:val="20"/>
          <w:szCs w:val="20"/>
        </w:rPr>
        <w:t xml:space="preserve"> pod kat</w:t>
      </w:r>
      <w:r w:rsidR="00530BA7" w:rsidRPr="0042321E">
        <w:rPr>
          <w:sz w:val="20"/>
          <w:szCs w:val="20"/>
        </w:rPr>
        <w:t>erimi lahko pridelovalec prideluje GS-rastline</w:t>
      </w:r>
      <w:r w:rsidR="00866E77" w:rsidRPr="0042321E">
        <w:rPr>
          <w:sz w:val="20"/>
          <w:szCs w:val="20"/>
        </w:rPr>
        <w:t xml:space="preserve">, </w:t>
      </w:r>
      <w:r w:rsidR="00530BA7" w:rsidRPr="0042321E">
        <w:rPr>
          <w:sz w:val="20"/>
          <w:szCs w:val="20"/>
        </w:rPr>
        <w:t>pa</w:t>
      </w:r>
      <w:r w:rsidR="00866E77" w:rsidRPr="0042321E">
        <w:rPr>
          <w:sz w:val="20"/>
          <w:szCs w:val="20"/>
        </w:rPr>
        <w:t xml:space="preserve"> tudi naloge</w:t>
      </w:r>
      <w:r w:rsidR="00530BA7" w:rsidRPr="0042321E">
        <w:rPr>
          <w:sz w:val="20"/>
          <w:szCs w:val="20"/>
        </w:rPr>
        <w:t xml:space="preserve">, </w:t>
      </w:r>
      <w:r w:rsidR="00866E77" w:rsidRPr="0042321E">
        <w:rPr>
          <w:sz w:val="20"/>
          <w:szCs w:val="20"/>
        </w:rPr>
        <w:t xml:space="preserve">pristojnosti </w:t>
      </w:r>
      <w:r w:rsidR="00530BA7" w:rsidRPr="0042321E">
        <w:rPr>
          <w:sz w:val="20"/>
          <w:szCs w:val="20"/>
        </w:rPr>
        <w:t xml:space="preserve">in </w:t>
      </w:r>
      <w:r w:rsidR="00866E77" w:rsidRPr="0042321E">
        <w:rPr>
          <w:sz w:val="20"/>
          <w:szCs w:val="20"/>
        </w:rPr>
        <w:t xml:space="preserve">ukrepe inšpektorja, pristojnega za kmetijstvo, </w:t>
      </w:r>
      <w:r w:rsidR="00530BA7" w:rsidRPr="0042321E">
        <w:rPr>
          <w:sz w:val="20"/>
          <w:szCs w:val="20"/>
        </w:rPr>
        <w:t>ter</w:t>
      </w:r>
      <w:r w:rsidR="00866E77" w:rsidRPr="0042321E">
        <w:rPr>
          <w:sz w:val="20"/>
          <w:szCs w:val="20"/>
        </w:rPr>
        <w:t xml:space="preserve"> kazenske sankcije.</w:t>
      </w:r>
      <w:r w:rsidR="00530BA7" w:rsidRPr="0042321E">
        <w:rPr>
          <w:sz w:val="20"/>
          <w:szCs w:val="20"/>
        </w:rPr>
        <w:t xml:space="preserve"> </w:t>
      </w:r>
      <w:r w:rsidR="00603E11" w:rsidRPr="0042321E">
        <w:rPr>
          <w:sz w:val="20"/>
          <w:szCs w:val="20"/>
        </w:rPr>
        <w:t>Te določbe se morajo nanašati tudi na GS-rastline, za katere se na podlagi predloga zakona sprejmejo ukrepi za omejitev ali prepoved pridelave.</w:t>
      </w:r>
    </w:p>
    <w:p w:rsidR="00866E77" w:rsidRPr="0042321E" w:rsidRDefault="005C4DD7" w:rsidP="00260BCD">
      <w:pPr>
        <w:pStyle w:val="odstavek1"/>
        <w:spacing w:before="0" w:line="260" w:lineRule="exact"/>
        <w:ind w:firstLine="0"/>
        <w:rPr>
          <w:sz w:val="20"/>
          <w:szCs w:val="20"/>
        </w:rPr>
      </w:pPr>
      <w:r w:rsidRPr="0042321E">
        <w:rPr>
          <w:sz w:val="20"/>
          <w:szCs w:val="20"/>
        </w:rPr>
        <w:t xml:space="preserve">V prvem odstavku tega člena so predlagane spremembe </w:t>
      </w:r>
      <w:r w:rsidR="00444197" w:rsidRPr="0042321E">
        <w:rPr>
          <w:sz w:val="20"/>
          <w:szCs w:val="20"/>
        </w:rPr>
        <w:t>prvega odstavka 8.</w:t>
      </w:r>
      <w:r w:rsidR="00866E77" w:rsidRPr="0042321E">
        <w:rPr>
          <w:sz w:val="20"/>
          <w:szCs w:val="20"/>
        </w:rPr>
        <w:t xml:space="preserve"> </w:t>
      </w:r>
      <w:r w:rsidR="00444197" w:rsidRPr="0042321E">
        <w:rPr>
          <w:sz w:val="20"/>
          <w:szCs w:val="20"/>
        </w:rPr>
        <w:t>člena ZSGSRDKR</w:t>
      </w:r>
      <w:r w:rsidRPr="0042321E">
        <w:rPr>
          <w:sz w:val="20"/>
          <w:szCs w:val="20"/>
        </w:rPr>
        <w:t>,</w:t>
      </w:r>
      <w:r w:rsidR="002D0201" w:rsidRPr="0042321E">
        <w:rPr>
          <w:sz w:val="20"/>
          <w:szCs w:val="20"/>
        </w:rPr>
        <w:t xml:space="preserve"> da bo lahko ministrstvo, pristojno za kmetijstvo, zavrnilo vpis v register pridelovalcev GS-rastlin, če se bo prijava nanašala na GS-rastline, </w:t>
      </w:r>
      <w:r w:rsidR="00E90DB7" w:rsidRPr="0042321E">
        <w:rPr>
          <w:sz w:val="20"/>
          <w:szCs w:val="20"/>
        </w:rPr>
        <w:t xml:space="preserve">za katere je bil sprejet ukrep </w:t>
      </w:r>
      <w:r w:rsidR="00E90DB7" w:rsidRPr="0042321E">
        <w:rPr>
          <w:sz w:val="20"/>
          <w:szCs w:val="20"/>
        </w:rPr>
        <w:lastRenderedPageBreak/>
        <w:t>geografske izključitve ali prepovedi pridelave GS-rastlin v skladu s predlogom tega zakona</w:t>
      </w:r>
      <w:r w:rsidR="00530BA7" w:rsidRPr="0042321E">
        <w:rPr>
          <w:sz w:val="20"/>
          <w:szCs w:val="20"/>
        </w:rPr>
        <w:t>,</w:t>
      </w:r>
      <w:r w:rsidR="00E90DB7" w:rsidRPr="0042321E">
        <w:rPr>
          <w:sz w:val="20"/>
          <w:szCs w:val="20"/>
        </w:rPr>
        <w:t xml:space="preserve"> ali če se bo prijava nanašala na GS-rastline, za katere je </w:t>
      </w:r>
      <w:r w:rsidR="00530BA7" w:rsidRPr="0042321E">
        <w:rPr>
          <w:sz w:val="20"/>
          <w:szCs w:val="20"/>
        </w:rPr>
        <w:t>V</w:t>
      </w:r>
      <w:r w:rsidR="00E90DB7" w:rsidRPr="0042321E">
        <w:rPr>
          <w:sz w:val="20"/>
          <w:szCs w:val="20"/>
        </w:rPr>
        <w:t>lada RS sprejela predlog predpisa o prepovedi pridel</w:t>
      </w:r>
      <w:r w:rsidR="00530BA7" w:rsidRPr="0042321E">
        <w:rPr>
          <w:sz w:val="20"/>
          <w:szCs w:val="20"/>
        </w:rPr>
        <w:t>ave GS rastlin in ga poslala</w:t>
      </w:r>
      <w:r w:rsidR="00E90DB7" w:rsidRPr="0042321E">
        <w:rPr>
          <w:sz w:val="20"/>
          <w:szCs w:val="20"/>
        </w:rPr>
        <w:t xml:space="preserve"> Evrop</w:t>
      </w:r>
      <w:r w:rsidR="001663EF" w:rsidRPr="0042321E">
        <w:rPr>
          <w:sz w:val="20"/>
          <w:szCs w:val="20"/>
        </w:rPr>
        <w:t>s</w:t>
      </w:r>
      <w:r w:rsidR="00E90DB7" w:rsidRPr="0042321E">
        <w:rPr>
          <w:sz w:val="20"/>
          <w:szCs w:val="20"/>
        </w:rPr>
        <w:t>ki komisiji v mnenje oziroma pripombe. N</w:t>
      </w:r>
      <w:r w:rsidR="002D0201" w:rsidRPr="0042321E">
        <w:rPr>
          <w:sz w:val="20"/>
          <w:szCs w:val="20"/>
        </w:rPr>
        <w:t xml:space="preserve">a </w:t>
      </w:r>
      <w:r w:rsidR="001663EF" w:rsidRPr="0042321E">
        <w:rPr>
          <w:sz w:val="20"/>
          <w:szCs w:val="20"/>
        </w:rPr>
        <w:t xml:space="preserve">ta </w:t>
      </w:r>
      <w:r w:rsidR="002D0201" w:rsidRPr="0042321E">
        <w:rPr>
          <w:sz w:val="20"/>
          <w:szCs w:val="20"/>
        </w:rPr>
        <w:t>način</w:t>
      </w:r>
      <w:r w:rsidR="00E90DB7" w:rsidRPr="0042321E">
        <w:rPr>
          <w:sz w:val="20"/>
          <w:szCs w:val="20"/>
        </w:rPr>
        <w:t xml:space="preserve"> se prenaša tudi </w:t>
      </w:r>
      <w:r w:rsidR="002D0201" w:rsidRPr="0042321E">
        <w:rPr>
          <w:sz w:val="20"/>
          <w:szCs w:val="20"/>
        </w:rPr>
        <w:t xml:space="preserve">določba točke (b) četrtega odstavka </w:t>
      </w:r>
      <w:proofErr w:type="spellStart"/>
      <w:r w:rsidR="002D0201" w:rsidRPr="0042321E">
        <w:rPr>
          <w:sz w:val="20"/>
          <w:szCs w:val="20"/>
        </w:rPr>
        <w:t>26.b</w:t>
      </w:r>
      <w:proofErr w:type="spellEnd"/>
      <w:r w:rsidR="002D0201" w:rsidRPr="0042321E">
        <w:rPr>
          <w:sz w:val="20"/>
          <w:szCs w:val="20"/>
        </w:rPr>
        <w:t xml:space="preserve"> člena Direktive 2001/18/ES, </w:t>
      </w:r>
      <w:r w:rsidR="00530BA7" w:rsidRPr="0042321E">
        <w:rPr>
          <w:sz w:val="20"/>
          <w:szCs w:val="20"/>
        </w:rPr>
        <w:t>k</w:t>
      </w:r>
      <w:r w:rsidR="002D0201" w:rsidRPr="0042321E">
        <w:rPr>
          <w:sz w:val="20"/>
          <w:szCs w:val="20"/>
        </w:rPr>
        <w:t xml:space="preserve">i določa, da »država članica zagotovi, da se nosilci dejavnosti vzdržijo sajenja in sejanja </w:t>
      </w:r>
      <w:r w:rsidR="00E90DB7" w:rsidRPr="0042321E">
        <w:rPr>
          <w:sz w:val="20"/>
          <w:szCs w:val="20"/>
        </w:rPr>
        <w:t>GS-rastlin v 75</w:t>
      </w:r>
      <w:r w:rsidR="00530BA7" w:rsidRPr="0042321E">
        <w:rPr>
          <w:sz w:val="20"/>
          <w:szCs w:val="20"/>
        </w:rPr>
        <w:t>-</w:t>
      </w:r>
      <w:r w:rsidR="00E90DB7" w:rsidRPr="0042321E">
        <w:rPr>
          <w:sz w:val="20"/>
          <w:szCs w:val="20"/>
        </w:rPr>
        <w:t>dnevnem obdobju od dne, ko je država članica Evropski komisiji poslala predlog predpisa o prepovedi pridelave GS-rastlin</w:t>
      </w:r>
      <w:r w:rsidR="002D0201" w:rsidRPr="0042321E">
        <w:rPr>
          <w:sz w:val="20"/>
          <w:szCs w:val="20"/>
        </w:rPr>
        <w:t>«</w:t>
      </w:r>
      <w:r w:rsidR="008A31B8" w:rsidRPr="0042321E">
        <w:rPr>
          <w:sz w:val="20"/>
          <w:szCs w:val="20"/>
        </w:rPr>
        <w:t>.</w:t>
      </w:r>
      <w:r w:rsidR="001663EF" w:rsidRPr="0042321E">
        <w:rPr>
          <w:sz w:val="20"/>
          <w:szCs w:val="20"/>
        </w:rPr>
        <w:t xml:space="preserve"> </w:t>
      </w:r>
    </w:p>
    <w:p w:rsidR="00866E77" w:rsidRPr="0042321E" w:rsidRDefault="005C4DD7" w:rsidP="00260BCD">
      <w:pPr>
        <w:pStyle w:val="odstavek1"/>
        <w:spacing w:before="0" w:line="260" w:lineRule="exact"/>
        <w:ind w:firstLine="0"/>
        <w:rPr>
          <w:sz w:val="20"/>
          <w:szCs w:val="20"/>
        </w:rPr>
      </w:pPr>
      <w:r w:rsidRPr="0042321E">
        <w:rPr>
          <w:sz w:val="20"/>
          <w:szCs w:val="20"/>
        </w:rPr>
        <w:t xml:space="preserve">Drugi in tretji odstavek tega člena določata dodatne naloge, pooblastila in pristojnosti kmetijskemu inšpektorju v zvezi z GS-rastlinami, za katere velja geografska izključitev ali prepoved pridelave GS-rastlin v skladu s predlogom tega zakona.  </w:t>
      </w:r>
    </w:p>
    <w:p w:rsidR="00866E77" w:rsidRPr="00D331CB" w:rsidRDefault="005C4DD7" w:rsidP="00260BCD">
      <w:pPr>
        <w:pStyle w:val="odstavek1"/>
        <w:spacing w:before="0" w:line="260" w:lineRule="exact"/>
        <w:ind w:firstLine="0"/>
        <w:rPr>
          <w:sz w:val="20"/>
          <w:szCs w:val="20"/>
        </w:rPr>
      </w:pPr>
      <w:r w:rsidRPr="0042321E">
        <w:rPr>
          <w:sz w:val="20"/>
          <w:szCs w:val="20"/>
        </w:rPr>
        <w:t>V četrten odstavku je dodana nova kazenska sankcija</w:t>
      </w:r>
      <w:r w:rsidR="00530BA7" w:rsidRPr="0042321E">
        <w:rPr>
          <w:sz w:val="20"/>
          <w:szCs w:val="20"/>
        </w:rPr>
        <w:t>, če</w:t>
      </w:r>
      <w:r w:rsidR="00866E77" w:rsidRPr="00D331CB">
        <w:rPr>
          <w:sz w:val="20"/>
          <w:szCs w:val="20"/>
        </w:rPr>
        <w:t xml:space="preserve"> prijavitelj ne spoštuje </w:t>
      </w:r>
      <w:r w:rsidRPr="00D331CB">
        <w:rPr>
          <w:sz w:val="20"/>
          <w:szCs w:val="20"/>
        </w:rPr>
        <w:t>predpisov o</w:t>
      </w:r>
      <w:r w:rsidR="00866E77" w:rsidRPr="00D331CB">
        <w:rPr>
          <w:sz w:val="20"/>
          <w:szCs w:val="20"/>
        </w:rPr>
        <w:t xml:space="preserve"> omejevanj</w:t>
      </w:r>
      <w:r w:rsidRPr="00D331CB">
        <w:rPr>
          <w:sz w:val="20"/>
          <w:szCs w:val="20"/>
        </w:rPr>
        <w:t>u</w:t>
      </w:r>
      <w:r w:rsidR="00866E77" w:rsidRPr="00D331CB">
        <w:rPr>
          <w:sz w:val="20"/>
          <w:szCs w:val="20"/>
        </w:rPr>
        <w:t xml:space="preserve"> ali prepovedi pridelave GSR</w:t>
      </w:r>
      <w:r w:rsidR="006A56A3" w:rsidRPr="00D331CB">
        <w:rPr>
          <w:sz w:val="20"/>
          <w:szCs w:val="20"/>
        </w:rPr>
        <w:t>.</w:t>
      </w:r>
    </w:p>
    <w:p w:rsidR="006A56A3" w:rsidRPr="0042321E" w:rsidRDefault="006A56A3" w:rsidP="00260BCD">
      <w:pPr>
        <w:jc w:val="both"/>
        <w:rPr>
          <w:rFonts w:cs="Arial"/>
          <w:b/>
          <w:szCs w:val="20"/>
        </w:rPr>
      </w:pPr>
    </w:p>
    <w:p w:rsidR="008A31B8" w:rsidRPr="0042321E" w:rsidRDefault="008A31B8" w:rsidP="00260BCD">
      <w:pPr>
        <w:jc w:val="both"/>
        <w:rPr>
          <w:rFonts w:cs="Arial"/>
          <w:b/>
          <w:szCs w:val="20"/>
        </w:rPr>
      </w:pPr>
      <w:r w:rsidRPr="0042321E">
        <w:rPr>
          <w:rFonts w:cs="Arial"/>
          <w:b/>
          <w:szCs w:val="20"/>
        </w:rPr>
        <w:t>K 1</w:t>
      </w:r>
      <w:r w:rsidR="00E90DB7" w:rsidRPr="0042321E">
        <w:rPr>
          <w:rFonts w:cs="Arial"/>
          <w:b/>
          <w:szCs w:val="20"/>
        </w:rPr>
        <w:t>3</w:t>
      </w:r>
      <w:r w:rsidRPr="0042321E">
        <w:rPr>
          <w:rFonts w:cs="Arial"/>
          <w:b/>
          <w:szCs w:val="20"/>
        </w:rPr>
        <w:t xml:space="preserve">. členu: </w:t>
      </w:r>
    </w:p>
    <w:p w:rsidR="008A31B8" w:rsidRPr="0042321E" w:rsidRDefault="008A31B8" w:rsidP="00260BCD">
      <w:pPr>
        <w:jc w:val="both"/>
        <w:rPr>
          <w:rFonts w:cs="Arial"/>
          <w:szCs w:val="20"/>
        </w:rPr>
      </w:pPr>
      <w:r w:rsidRPr="0042321E">
        <w:rPr>
          <w:rFonts w:cs="Arial"/>
          <w:szCs w:val="20"/>
        </w:rPr>
        <w:t>S tem členom</w:t>
      </w:r>
      <w:r w:rsidR="000A6A97" w:rsidRPr="0042321E">
        <w:rPr>
          <w:rFonts w:cs="Arial"/>
          <w:szCs w:val="20"/>
        </w:rPr>
        <w:t xml:space="preserve"> se</w:t>
      </w:r>
      <w:r w:rsidRPr="0042321E">
        <w:rPr>
          <w:rFonts w:cs="Arial"/>
          <w:szCs w:val="20"/>
        </w:rPr>
        <w:t xml:space="preserve"> </w:t>
      </w:r>
      <w:r w:rsidR="00E90DB7" w:rsidRPr="0042321E">
        <w:rPr>
          <w:rFonts w:cs="Arial"/>
          <w:szCs w:val="20"/>
        </w:rPr>
        <w:t>v slovenski pravni red prenaša</w:t>
      </w:r>
      <w:r w:rsidR="000A6A97" w:rsidRPr="0042321E">
        <w:rPr>
          <w:rFonts w:cs="Arial"/>
          <w:szCs w:val="20"/>
        </w:rPr>
        <w:t>jo</w:t>
      </w:r>
      <w:r w:rsidR="00E90DB7" w:rsidRPr="0042321E">
        <w:rPr>
          <w:rFonts w:cs="Arial"/>
          <w:szCs w:val="20"/>
        </w:rPr>
        <w:t xml:space="preserve"> določbe </w:t>
      </w:r>
      <w:proofErr w:type="spellStart"/>
      <w:r w:rsidR="00E90DB7" w:rsidRPr="0042321E">
        <w:rPr>
          <w:rFonts w:cs="Arial"/>
          <w:szCs w:val="20"/>
        </w:rPr>
        <w:t>26.c</w:t>
      </w:r>
      <w:proofErr w:type="spellEnd"/>
      <w:r w:rsidR="00E90DB7" w:rsidRPr="0042321E">
        <w:rPr>
          <w:rFonts w:cs="Arial"/>
          <w:szCs w:val="20"/>
        </w:rPr>
        <w:t xml:space="preserve"> člena Direktive 2001/18/ES</w:t>
      </w:r>
      <w:r w:rsidR="007E3F7C" w:rsidRPr="0042321E">
        <w:rPr>
          <w:rFonts w:cs="Arial"/>
          <w:szCs w:val="20"/>
        </w:rPr>
        <w:t>. Na podlagi tega člena RS v prehodnem obdobju</w:t>
      </w:r>
      <w:r w:rsidR="00172ABD" w:rsidRPr="0042321E">
        <w:rPr>
          <w:rFonts w:cs="Arial"/>
          <w:szCs w:val="20"/>
        </w:rPr>
        <w:t>, do najpozneje do 3. oktobra 2015</w:t>
      </w:r>
      <w:r w:rsidR="00A74916" w:rsidRPr="0042321E">
        <w:rPr>
          <w:rFonts w:cs="Arial"/>
          <w:szCs w:val="20"/>
        </w:rPr>
        <w:t>,</w:t>
      </w:r>
      <w:r w:rsidR="00866E77" w:rsidRPr="0042321E">
        <w:rPr>
          <w:rFonts w:cs="Arial"/>
          <w:szCs w:val="20"/>
        </w:rPr>
        <w:t xml:space="preserve"> vloži</w:t>
      </w:r>
      <w:r w:rsidR="00A74916" w:rsidRPr="0042321E">
        <w:rPr>
          <w:rFonts w:cs="Arial"/>
          <w:szCs w:val="20"/>
        </w:rPr>
        <w:t xml:space="preserve"> zahtev</w:t>
      </w:r>
      <w:r w:rsidR="00576C01" w:rsidRPr="0042321E">
        <w:rPr>
          <w:rFonts w:cs="Arial"/>
          <w:szCs w:val="20"/>
        </w:rPr>
        <w:t>o za geografsko izključi</w:t>
      </w:r>
      <w:r w:rsidR="00172ABD" w:rsidRPr="0042321E">
        <w:rPr>
          <w:rFonts w:cs="Arial"/>
          <w:szCs w:val="20"/>
        </w:rPr>
        <w:t xml:space="preserve">tev </w:t>
      </w:r>
      <w:r w:rsidR="007E3F7C" w:rsidRPr="0042321E">
        <w:rPr>
          <w:rFonts w:cs="Arial"/>
          <w:szCs w:val="20"/>
        </w:rPr>
        <w:t xml:space="preserve">za GS-rastline, ki so bile </w:t>
      </w:r>
      <w:r w:rsidR="00866E77" w:rsidRPr="0042321E">
        <w:rPr>
          <w:rFonts w:cs="Arial"/>
          <w:szCs w:val="20"/>
        </w:rPr>
        <w:t xml:space="preserve">odobrene ali v postopku odobritve </w:t>
      </w:r>
      <w:r w:rsidR="007E3F7C" w:rsidRPr="0042321E">
        <w:rPr>
          <w:rFonts w:cs="Arial"/>
          <w:szCs w:val="20"/>
        </w:rPr>
        <w:t xml:space="preserve">pred </w:t>
      </w:r>
      <w:r w:rsidR="00866E77" w:rsidRPr="0042321E">
        <w:rPr>
          <w:rFonts w:cs="Arial"/>
          <w:szCs w:val="20"/>
        </w:rPr>
        <w:t>uv</w:t>
      </w:r>
      <w:r w:rsidR="00414299" w:rsidRPr="0042321E">
        <w:rPr>
          <w:rFonts w:cs="Arial"/>
          <w:szCs w:val="20"/>
        </w:rPr>
        <w:t>eljavi</w:t>
      </w:r>
      <w:r w:rsidR="00866E77" w:rsidRPr="0042321E">
        <w:rPr>
          <w:rFonts w:cs="Arial"/>
          <w:szCs w:val="20"/>
        </w:rPr>
        <w:t>tvijo</w:t>
      </w:r>
      <w:r w:rsidR="007E3F7C" w:rsidRPr="0042321E">
        <w:rPr>
          <w:rFonts w:cs="Arial"/>
          <w:szCs w:val="20"/>
        </w:rPr>
        <w:t xml:space="preserve"> Direktive 2001/18/ES (</w:t>
      </w:r>
      <w:r w:rsidR="00414299" w:rsidRPr="0042321E">
        <w:rPr>
          <w:rFonts w:cs="Arial"/>
          <w:szCs w:val="20"/>
        </w:rPr>
        <w:t xml:space="preserve">pred </w:t>
      </w:r>
      <w:proofErr w:type="spellStart"/>
      <w:r w:rsidR="007E3F7C" w:rsidRPr="0042321E">
        <w:rPr>
          <w:rFonts w:cs="Arial"/>
          <w:szCs w:val="20"/>
        </w:rPr>
        <w:t>2.april</w:t>
      </w:r>
      <w:r w:rsidR="00414299" w:rsidRPr="0042321E">
        <w:rPr>
          <w:rFonts w:cs="Arial"/>
          <w:szCs w:val="20"/>
        </w:rPr>
        <w:t>om</w:t>
      </w:r>
      <w:proofErr w:type="spellEnd"/>
      <w:r w:rsidR="007E3F7C" w:rsidRPr="0042321E">
        <w:rPr>
          <w:rFonts w:cs="Arial"/>
          <w:szCs w:val="20"/>
        </w:rPr>
        <w:t xml:space="preserve"> 2015)</w:t>
      </w:r>
      <w:r w:rsidR="00866E77" w:rsidRPr="0042321E">
        <w:rPr>
          <w:rFonts w:cs="Arial"/>
          <w:szCs w:val="20"/>
        </w:rPr>
        <w:t>.</w:t>
      </w:r>
    </w:p>
    <w:p w:rsidR="008A31B8" w:rsidRPr="0042321E" w:rsidRDefault="008A31B8" w:rsidP="00260BCD">
      <w:pPr>
        <w:jc w:val="both"/>
        <w:rPr>
          <w:rFonts w:cs="Arial"/>
          <w:b/>
          <w:szCs w:val="20"/>
          <w:lang w:eastAsia="sl-SI"/>
        </w:rPr>
      </w:pPr>
    </w:p>
    <w:p w:rsidR="008A31B8" w:rsidRPr="0042321E" w:rsidRDefault="008A31B8" w:rsidP="00260BCD">
      <w:pPr>
        <w:jc w:val="both"/>
        <w:rPr>
          <w:rFonts w:cs="Arial"/>
          <w:b/>
          <w:szCs w:val="20"/>
        </w:rPr>
      </w:pPr>
      <w:r w:rsidRPr="0042321E">
        <w:rPr>
          <w:rFonts w:cs="Arial"/>
          <w:b/>
          <w:szCs w:val="20"/>
        </w:rPr>
        <w:t xml:space="preserve">K </w:t>
      </w:r>
      <w:r w:rsidR="00FA432A" w:rsidRPr="0042321E">
        <w:rPr>
          <w:rFonts w:cs="Arial"/>
          <w:b/>
          <w:szCs w:val="20"/>
        </w:rPr>
        <w:t>14</w:t>
      </w:r>
      <w:r w:rsidRPr="0042321E">
        <w:rPr>
          <w:rFonts w:cs="Arial"/>
          <w:b/>
          <w:szCs w:val="20"/>
        </w:rPr>
        <w:t xml:space="preserve">. členu: </w:t>
      </w:r>
    </w:p>
    <w:p w:rsidR="008A31B8" w:rsidRPr="0042321E" w:rsidRDefault="000A6A97" w:rsidP="00260BCD">
      <w:pPr>
        <w:jc w:val="both"/>
        <w:rPr>
          <w:rFonts w:cs="Arial"/>
          <w:szCs w:val="20"/>
          <w:lang w:eastAsia="sl-SI"/>
        </w:rPr>
      </w:pPr>
      <w:r w:rsidRPr="0042321E">
        <w:rPr>
          <w:rFonts w:cs="Arial"/>
          <w:szCs w:val="20"/>
          <w:lang w:eastAsia="sl-SI"/>
        </w:rPr>
        <w:t>Člen</w:t>
      </w:r>
      <w:r w:rsidR="00FA432A" w:rsidRPr="0042321E">
        <w:rPr>
          <w:rFonts w:cs="Arial"/>
          <w:szCs w:val="20"/>
          <w:lang w:eastAsia="sl-SI"/>
        </w:rPr>
        <w:t xml:space="preserve"> določa</w:t>
      </w:r>
      <w:r w:rsidR="008A31B8" w:rsidRPr="0042321E">
        <w:rPr>
          <w:rFonts w:cs="Arial"/>
          <w:szCs w:val="20"/>
          <w:lang w:eastAsia="sl-SI"/>
        </w:rPr>
        <w:t xml:space="preserve"> začetek veljavnosti predloga zakona.</w:t>
      </w:r>
    </w:p>
    <w:p w:rsidR="008A31B8" w:rsidRPr="0042321E" w:rsidRDefault="008A31B8" w:rsidP="00322404">
      <w:pPr>
        <w:framePr w:hSpace="141" w:wrap="around" w:vAnchor="text" w:hAnchor="margin" w:y="227"/>
        <w:overflowPunct w:val="0"/>
        <w:autoSpaceDE w:val="0"/>
        <w:autoSpaceDN w:val="0"/>
        <w:adjustRightInd w:val="0"/>
        <w:jc w:val="both"/>
        <w:textAlignment w:val="baseline"/>
        <w:rPr>
          <w:rFonts w:cs="Arial"/>
          <w:szCs w:val="20"/>
          <w:lang w:eastAsia="sl-SI"/>
        </w:rPr>
      </w:pPr>
    </w:p>
    <w:p w:rsidR="008A31B8" w:rsidRPr="0042321E" w:rsidRDefault="008A31B8" w:rsidP="009818D3">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V. PREDLOG, DA SE PREDLOG ZAKONA OBRAVNAVA PO NUJNEM OZIROMA SKRAJŠANEM POSTOPKU</w:t>
      </w:r>
    </w:p>
    <w:p w:rsidR="008A31B8" w:rsidRPr="0042321E" w:rsidRDefault="008A31B8" w:rsidP="009818D3">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p>
    <w:p w:rsidR="008A31B8" w:rsidRPr="0042321E" w:rsidRDefault="008A31B8" w:rsidP="00700137">
      <w:pPr>
        <w:framePr w:hSpace="141" w:wrap="around" w:vAnchor="text" w:hAnchor="margin" w:y="227"/>
        <w:overflowPunct w:val="0"/>
        <w:autoSpaceDE w:val="0"/>
        <w:autoSpaceDN w:val="0"/>
        <w:adjustRightInd w:val="0"/>
        <w:jc w:val="both"/>
        <w:textAlignment w:val="baseline"/>
        <w:rPr>
          <w:rFonts w:cs="Arial"/>
          <w:szCs w:val="20"/>
          <w:lang w:eastAsia="sl-SI"/>
        </w:rPr>
      </w:pPr>
    </w:p>
    <w:p w:rsidR="008A31B8" w:rsidRPr="0042321E" w:rsidRDefault="008A31B8" w:rsidP="009818D3">
      <w:pPr>
        <w:framePr w:hSpace="141" w:wrap="around" w:vAnchor="text" w:hAnchor="margin" w:y="227"/>
        <w:suppressAutoHyphens/>
        <w:overflowPunct w:val="0"/>
        <w:autoSpaceDE w:val="0"/>
        <w:autoSpaceDN w:val="0"/>
        <w:adjustRightInd w:val="0"/>
        <w:textAlignment w:val="baseline"/>
        <w:outlineLvl w:val="3"/>
        <w:rPr>
          <w:rFonts w:cs="Arial"/>
          <w:b/>
          <w:szCs w:val="20"/>
          <w:lang w:eastAsia="sl-SI"/>
        </w:rPr>
      </w:pPr>
      <w:r w:rsidRPr="0042321E">
        <w:rPr>
          <w:rFonts w:cs="Arial"/>
          <w:b/>
          <w:szCs w:val="20"/>
          <w:lang w:eastAsia="sl-SI"/>
        </w:rPr>
        <w:t>VI. PRILOGE</w:t>
      </w:r>
    </w:p>
    <w:p w:rsidR="008A31B8" w:rsidRPr="0042321E" w:rsidRDefault="008A31B8" w:rsidP="00B71F5F">
      <w:pPr>
        <w:framePr w:hSpace="141" w:wrap="around" w:vAnchor="text" w:hAnchor="margin" w:y="227"/>
        <w:overflowPunct w:val="0"/>
        <w:autoSpaceDE w:val="0"/>
        <w:autoSpaceDN w:val="0"/>
        <w:adjustRightInd w:val="0"/>
        <w:spacing w:after="200" w:line="276" w:lineRule="auto"/>
        <w:jc w:val="both"/>
        <w:textAlignment w:val="baseline"/>
        <w:rPr>
          <w:rFonts w:cs="Arial"/>
          <w:szCs w:val="20"/>
          <w:lang w:eastAsia="sl-SI"/>
        </w:rPr>
      </w:pPr>
      <w:r w:rsidRPr="0042321E">
        <w:rPr>
          <w:rFonts w:cs="Arial"/>
          <w:szCs w:val="20"/>
          <w:lang w:eastAsia="sl-SI"/>
        </w:rPr>
        <w:t>/</w:t>
      </w:r>
    </w:p>
    <w:p w:rsidR="00425789" w:rsidRPr="0042321E" w:rsidRDefault="00425789" w:rsidP="00471ED8">
      <w:pPr>
        <w:rPr>
          <w:rFonts w:cs="Arial"/>
          <w:szCs w:val="20"/>
        </w:rPr>
      </w:pPr>
    </w:p>
    <w:sectPr w:rsidR="00425789" w:rsidRPr="0042321E"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5B" w:rsidRDefault="00EA595B">
      <w:r>
        <w:separator/>
      </w:r>
    </w:p>
  </w:endnote>
  <w:endnote w:type="continuationSeparator" w:id="0">
    <w:p w:rsidR="00EA595B" w:rsidRDefault="00EA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yriad Web Pro Condensed">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1E" w:rsidRDefault="0042321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2321E" w:rsidRDefault="0042321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1E" w:rsidRDefault="0042321E"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4083D">
      <w:rPr>
        <w:rStyle w:val="tevilkastrani"/>
        <w:noProof/>
      </w:rPr>
      <w:t>26</w:t>
    </w:r>
    <w:r>
      <w:rPr>
        <w:rStyle w:val="tevilkastrani"/>
      </w:rPr>
      <w:fldChar w:fldCharType="end"/>
    </w:r>
  </w:p>
  <w:p w:rsidR="0042321E" w:rsidRDefault="0042321E"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5B" w:rsidRDefault="00EA595B">
      <w:r>
        <w:separator/>
      </w:r>
    </w:p>
  </w:footnote>
  <w:footnote w:type="continuationSeparator" w:id="0">
    <w:p w:rsidR="00EA595B" w:rsidRDefault="00EA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2321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2321E" w:rsidRPr="008F3500" w:rsidTr="00DD6502">
            <w:trPr>
              <w:cantSplit/>
              <w:trHeight w:hRule="exact" w:val="847"/>
            </w:trPr>
            <w:tc>
              <w:tcPr>
                <w:tcW w:w="567" w:type="dxa"/>
              </w:tcPr>
              <w:p w:rsidR="0042321E" w:rsidRDefault="0042321E"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p w:rsidR="0042321E" w:rsidRPr="006D42D9" w:rsidRDefault="0042321E" w:rsidP="00990D2C">
                <w:pPr>
                  <w:rPr>
                    <w:rFonts w:ascii="Republika" w:hAnsi="Republika"/>
                    <w:sz w:val="60"/>
                    <w:szCs w:val="60"/>
                  </w:rPr>
                </w:pPr>
              </w:p>
            </w:tc>
          </w:tr>
        </w:tbl>
        <w:p w:rsidR="0042321E" w:rsidRPr="008F3500" w:rsidRDefault="0042321E" w:rsidP="00D248DE">
          <w:pPr>
            <w:autoSpaceDE w:val="0"/>
            <w:autoSpaceDN w:val="0"/>
            <w:adjustRightInd w:val="0"/>
            <w:spacing w:line="240" w:lineRule="auto"/>
            <w:rPr>
              <w:rFonts w:ascii="Republika" w:hAnsi="Republika"/>
              <w:color w:val="529DBA"/>
              <w:sz w:val="60"/>
              <w:szCs w:val="60"/>
            </w:rPr>
          </w:pPr>
        </w:p>
      </w:tc>
    </w:tr>
  </w:tbl>
  <w:p w:rsidR="0042321E" w:rsidRPr="00990D2C" w:rsidRDefault="0042321E"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5676C7EB" wp14:editId="25E06055">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42321E" w:rsidRPr="00990D2C" w:rsidRDefault="0042321E"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42321E" w:rsidRPr="008F3500" w:rsidRDefault="0042321E"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42321E" w:rsidRPr="008F3500" w:rsidRDefault="0042321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42321E" w:rsidRPr="008F3500" w:rsidRDefault="0042321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42321E" w:rsidRPr="008F3500" w:rsidRDefault="0042321E"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42321E" w:rsidRPr="008F3500" w:rsidRDefault="0042321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A271CF"/>
    <w:multiLevelType w:val="hybridMultilevel"/>
    <w:tmpl w:val="394EE480"/>
    <w:lvl w:ilvl="0" w:tplc="DB48E2D2">
      <w:start w:val="28"/>
      <w:numFmt w:val="bullet"/>
      <w:lvlText w:val="-"/>
      <w:lvlJc w:val="left"/>
      <w:pPr>
        <w:ind w:left="734" w:hanging="450"/>
      </w:pPr>
      <w:rPr>
        <w:rFonts w:ascii="Arial" w:eastAsia="Times New Roman" w:hAnsi="Arial" w:hint="default"/>
      </w:rPr>
    </w:lvl>
    <w:lvl w:ilvl="1" w:tplc="04240003" w:tentative="1">
      <w:start w:val="1"/>
      <w:numFmt w:val="bullet"/>
      <w:lvlText w:val="o"/>
      <w:lvlJc w:val="left"/>
      <w:pPr>
        <w:ind w:left="1364" w:hanging="360"/>
      </w:pPr>
      <w:rPr>
        <w:rFonts w:ascii="Courier New" w:hAnsi="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nsid w:val="0BA90078"/>
    <w:multiLevelType w:val="hybridMultilevel"/>
    <w:tmpl w:val="7B749F38"/>
    <w:lvl w:ilvl="0" w:tplc="15D04EEE">
      <w:start w:val="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nsid w:val="10D26FAA"/>
    <w:multiLevelType w:val="hybridMultilevel"/>
    <w:tmpl w:val="C0A6342C"/>
    <w:lvl w:ilvl="0" w:tplc="F3F255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23D6FCE"/>
    <w:multiLevelType w:val="hybridMultilevel"/>
    <w:tmpl w:val="4EAC6F9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nsid w:val="17AC54FE"/>
    <w:multiLevelType w:val="hybridMultilevel"/>
    <w:tmpl w:val="E28229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multilevel"/>
    <w:tmpl w:val="A7DC1D0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nsid w:val="1D6C727E"/>
    <w:multiLevelType w:val="hybridMultilevel"/>
    <w:tmpl w:val="1CD6B56C"/>
    <w:lvl w:ilvl="0" w:tplc="491871BC">
      <w:start w:val="28"/>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D7D0E02"/>
    <w:multiLevelType w:val="hybridMultilevel"/>
    <w:tmpl w:val="F16ECD2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1C40250"/>
    <w:multiLevelType w:val="hybridMultilevel"/>
    <w:tmpl w:val="BA8AE4F0"/>
    <w:lvl w:ilvl="0" w:tplc="491871BC">
      <w:start w:val="2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B228F1"/>
    <w:multiLevelType w:val="hybridMultilevel"/>
    <w:tmpl w:val="CFA81B56"/>
    <w:lvl w:ilvl="0" w:tplc="491871BC">
      <w:start w:val="28"/>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C7693F"/>
    <w:multiLevelType w:val="hybridMultilevel"/>
    <w:tmpl w:val="1B805D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EEB2802"/>
    <w:multiLevelType w:val="hybridMultilevel"/>
    <w:tmpl w:val="105ACE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FEC25F9"/>
    <w:multiLevelType w:val="hybridMultilevel"/>
    <w:tmpl w:val="6A665CDC"/>
    <w:lvl w:ilvl="0" w:tplc="D1E2575E">
      <w:start w:val="1"/>
      <w:numFmt w:val="decimal"/>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nsid w:val="454B0DA4"/>
    <w:multiLevelType w:val="hybridMultilevel"/>
    <w:tmpl w:val="FF388A0A"/>
    <w:lvl w:ilvl="0" w:tplc="491871BC">
      <w:start w:val="28"/>
      <w:numFmt w:val="bullet"/>
      <w:lvlText w:val="-"/>
      <w:lvlJc w:val="left"/>
      <w:pPr>
        <w:ind w:left="1068" w:hanging="360"/>
      </w:pPr>
      <w:rPr>
        <w:rFonts w:ascii="Arial" w:eastAsia="Times New Roman" w:hAnsi="Arial"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5ADE3751"/>
    <w:multiLevelType w:val="hybridMultilevel"/>
    <w:tmpl w:val="9FB09DD2"/>
    <w:lvl w:ilvl="0" w:tplc="0424000F">
      <w:start w:val="1"/>
      <w:numFmt w:val="decimal"/>
      <w:lvlText w:val="%1."/>
      <w:lvlJc w:val="left"/>
      <w:pPr>
        <w:ind w:left="720" w:hanging="360"/>
      </w:pPr>
      <w:rPr>
        <w:rFonts w:hint="default"/>
      </w:rPr>
    </w:lvl>
    <w:lvl w:ilvl="1" w:tplc="491871BC">
      <w:start w:val="28"/>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C78128E"/>
    <w:multiLevelType w:val="hybridMultilevel"/>
    <w:tmpl w:val="24F63310"/>
    <w:lvl w:ilvl="0" w:tplc="8E9EE23C">
      <w:numFmt w:val="bullet"/>
      <w:lvlText w:val="−"/>
      <w:lvlJc w:val="left"/>
      <w:pPr>
        <w:ind w:left="420" w:hanging="360"/>
      </w:pPr>
      <w:rPr>
        <w:rFonts w:ascii="Arial" w:eastAsia="Calibri" w:hAnsi="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nsid w:val="73420178"/>
    <w:multiLevelType w:val="hybridMultilevel"/>
    <w:tmpl w:val="2B7ED258"/>
    <w:lvl w:ilvl="0" w:tplc="8E9EE23C">
      <w:numFmt w:val="bullet"/>
      <w:lvlText w:val="−"/>
      <w:lvlJc w:val="left"/>
      <w:pPr>
        <w:ind w:left="420" w:hanging="360"/>
      </w:pPr>
      <w:rPr>
        <w:rFonts w:ascii="Arial" w:eastAsia="Calibri" w:hAnsi="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6">
    <w:nsid w:val="746067D4"/>
    <w:multiLevelType w:val="hybridMultilevel"/>
    <w:tmpl w:val="F342ED9E"/>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78051A75"/>
    <w:multiLevelType w:val="hybridMultilevel"/>
    <w:tmpl w:val="871CCFCE"/>
    <w:lvl w:ilvl="0" w:tplc="491871BC">
      <w:start w:val="2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lvlOverride w:ilvl="0">
      <w:startOverride w:val="1"/>
    </w:lvlOverride>
  </w:num>
  <w:num w:numId="4">
    <w:abstractNumId w:val="19"/>
  </w:num>
  <w:num w:numId="5">
    <w:abstractNumId w:val="0"/>
  </w:num>
  <w:num w:numId="6">
    <w:abstractNumId w:val="22"/>
  </w:num>
  <w:num w:numId="7">
    <w:abstractNumId w:val="14"/>
  </w:num>
  <w:num w:numId="8">
    <w:abstractNumId w:val="21"/>
  </w:num>
  <w:num w:numId="9">
    <w:abstractNumId w:val="6"/>
  </w:num>
  <w:num w:numId="10">
    <w:abstractNumId w:val="23"/>
  </w:num>
  <w:num w:numId="11">
    <w:abstractNumId w:val="28"/>
  </w:num>
  <w:num w:numId="12">
    <w:abstractNumId w:val="5"/>
  </w:num>
  <w:num w:numId="13">
    <w:abstractNumId w:val="15"/>
  </w:num>
  <w:num w:numId="14">
    <w:abstractNumId w:val="10"/>
  </w:num>
  <w:num w:numId="15">
    <w:abstractNumId w:val="1"/>
  </w:num>
  <w:num w:numId="16">
    <w:abstractNumId w:val="3"/>
  </w:num>
  <w:num w:numId="17">
    <w:abstractNumId w:val="25"/>
  </w:num>
  <w:num w:numId="18">
    <w:abstractNumId w:val="24"/>
  </w:num>
  <w:num w:numId="19">
    <w:abstractNumId w:val="2"/>
  </w:num>
  <w:num w:numId="20">
    <w:abstractNumId w:val="4"/>
  </w:num>
  <w:num w:numId="21">
    <w:abstractNumId w:val="8"/>
  </w:num>
  <w:num w:numId="22">
    <w:abstractNumId w:val="26"/>
  </w:num>
  <w:num w:numId="23">
    <w:abstractNumId w:val="18"/>
  </w:num>
  <w:num w:numId="24">
    <w:abstractNumId w:val="7"/>
  </w:num>
  <w:num w:numId="25">
    <w:abstractNumId w:val="20"/>
  </w:num>
  <w:num w:numId="26">
    <w:abstractNumId w:val="13"/>
  </w:num>
  <w:num w:numId="27">
    <w:abstractNumId w:val="9"/>
  </w:num>
  <w:num w:numId="28">
    <w:abstractNumId w:val="27"/>
  </w:num>
  <w:num w:numId="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53F"/>
    <w:rsid w:val="000016D6"/>
    <w:rsid w:val="000033C7"/>
    <w:rsid w:val="00003D6E"/>
    <w:rsid w:val="00004AC2"/>
    <w:rsid w:val="00004E52"/>
    <w:rsid w:val="00007C32"/>
    <w:rsid w:val="0001341A"/>
    <w:rsid w:val="00014B69"/>
    <w:rsid w:val="00014FA6"/>
    <w:rsid w:val="0001531E"/>
    <w:rsid w:val="0001582C"/>
    <w:rsid w:val="00017082"/>
    <w:rsid w:val="00017E63"/>
    <w:rsid w:val="00021985"/>
    <w:rsid w:val="00022CEA"/>
    <w:rsid w:val="00023A88"/>
    <w:rsid w:val="00025B7D"/>
    <w:rsid w:val="000261FF"/>
    <w:rsid w:val="00027075"/>
    <w:rsid w:val="000333DA"/>
    <w:rsid w:val="00033FEB"/>
    <w:rsid w:val="00035136"/>
    <w:rsid w:val="00035A22"/>
    <w:rsid w:val="00036742"/>
    <w:rsid w:val="00037504"/>
    <w:rsid w:val="0004093C"/>
    <w:rsid w:val="000426D2"/>
    <w:rsid w:val="00043926"/>
    <w:rsid w:val="00043AD0"/>
    <w:rsid w:val="00047BAA"/>
    <w:rsid w:val="00047FCC"/>
    <w:rsid w:val="00050A6F"/>
    <w:rsid w:val="000538B0"/>
    <w:rsid w:val="00054378"/>
    <w:rsid w:val="00056164"/>
    <w:rsid w:val="00056977"/>
    <w:rsid w:val="000569BC"/>
    <w:rsid w:val="00062A2A"/>
    <w:rsid w:val="0006442E"/>
    <w:rsid w:val="00065971"/>
    <w:rsid w:val="00067441"/>
    <w:rsid w:val="000747CA"/>
    <w:rsid w:val="00077D3C"/>
    <w:rsid w:val="0008063F"/>
    <w:rsid w:val="000808D8"/>
    <w:rsid w:val="00081EC2"/>
    <w:rsid w:val="0008387A"/>
    <w:rsid w:val="00084DCE"/>
    <w:rsid w:val="0009085D"/>
    <w:rsid w:val="00091A46"/>
    <w:rsid w:val="00091EA7"/>
    <w:rsid w:val="0009245A"/>
    <w:rsid w:val="000927DC"/>
    <w:rsid w:val="000929F9"/>
    <w:rsid w:val="00094174"/>
    <w:rsid w:val="00097DFD"/>
    <w:rsid w:val="00097FE5"/>
    <w:rsid w:val="000A08B9"/>
    <w:rsid w:val="000A0A8B"/>
    <w:rsid w:val="000A14DF"/>
    <w:rsid w:val="000A15F8"/>
    <w:rsid w:val="000A264B"/>
    <w:rsid w:val="000A3BB0"/>
    <w:rsid w:val="000A48AB"/>
    <w:rsid w:val="000A4C30"/>
    <w:rsid w:val="000A6A97"/>
    <w:rsid w:val="000A7238"/>
    <w:rsid w:val="000A7617"/>
    <w:rsid w:val="000B4E84"/>
    <w:rsid w:val="000B6BB0"/>
    <w:rsid w:val="000B7C3D"/>
    <w:rsid w:val="000C0CFF"/>
    <w:rsid w:val="000C2C40"/>
    <w:rsid w:val="000C3E10"/>
    <w:rsid w:val="000C6525"/>
    <w:rsid w:val="000C6F46"/>
    <w:rsid w:val="000D1328"/>
    <w:rsid w:val="000D4477"/>
    <w:rsid w:val="000E0A21"/>
    <w:rsid w:val="000E0FFB"/>
    <w:rsid w:val="000E2D54"/>
    <w:rsid w:val="000E4C6F"/>
    <w:rsid w:val="000F0B8E"/>
    <w:rsid w:val="000F11D4"/>
    <w:rsid w:val="000F17AE"/>
    <w:rsid w:val="000F1D7F"/>
    <w:rsid w:val="000F2E84"/>
    <w:rsid w:val="000F3329"/>
    <w:rsid w:val="001012F1"/>
    <w:rsid w:val="00101CEA"/>
    <w:rsid w:val="00102146"/>
    <w:rsid w:val="00104727"/>
    <w:rsid w:val="00106128"/>
    <w:rsid w:val="00107555"/>
    <w:rsid w:val="0011396C"/>
    <w:rsid w:val="001178D1"/>
    <w:rsid w:val="001179AC"/>
    <w:rsid w:val="001247D5"/>
    <w:rsid w:val="00124F21"/>
    <w:rsid w:val="001252E3"/>
    <w:rsid w:val="00125C05"/>
    <w:rsid w:val="001311A3"/>
    <w:rsid w:val="0013350F"/>
    <w:rsid w:val="001345E8"/>
    <w:rsid w:val="001357B2"/>
    <w:rsid w:val="00136768"/>
    <w:rsid w:val="00137307"/>
    <w:rsid w:val="001376C5"/>
    <w:rsid w:val="00140907"/>
    <w:rsid w:val="00140CBA"/>
    <w:rsid w:val="0014114E"/>
    <w:rsid w:val="00144024"/>
    <w:rsid w:val="001441D9"/>
    <w:rsid w:val="00146CDD"/>
    <w:rsid w:val="00147005"/>
    <w:rsid w:val="00147E76"/>
    <w:rsid w:val="00150835"/>
    <w:rsid w:val="00150F90"/>
    <w:rsid w:val="00151F3D"/>
    <w:rsid w:val="001529BD"/>
    <w:rsid w:val="00152F53"/>
    <w:rsid w:val="0015323B"/>
    <w:rsid w:val="001558B4"/>
    <w:rsid w:val="00155EED"/>
    <w:rsid w:val="0016029C"/>
    <w:rsid w:val="00160F1B"/>
    <w:rsid w:val="001631C3"/>
    <w:rsid w:val="001634FC"/>
    <w:rsid w:val="00165DE1"/>
    <w:rsid w:val="001663EF"/>
    <w:rsid w:val="00167A88"/>
    <w:rsid w:val="00170E3E"/>
    <w:rsid w:val="001710A0"/>
    <w:rsid w:val="00172ABD"/>
    <w:rsid w:val="0017477B"/>
    <w:rsid w:val="0017478F"/>
    <w:rsid w:val="0017619A"/>
    <w:rsid w:val="00176DF7"/>
    <w:rsid w:val="00177A3F"/>
    <w:rsid w:val="0018357C"/>
    <w:rsid w:val="00183DAE"/>
    <w:rsid w:val="00183FFB"/>
    <w:rsid w:val="00187435"/>
    <w:rsid w:val="00190B60"/>
    <w:rsid w:val="00191CC6"/>
    <w:rsid w:val="00193F41"/>
    <w:rsid w:val="0019709B"/>
    <w:rsid w:val="001A1FD7"/>
    <w:rsid w:val="001A27E8"/>
    <w:rsid w:val="001A3297"/>
    <w:rsid w:val="001A4A3D"/>
    <w:rsid w:val="001A6C65"/>
    <w:rsid w:val="001B1B13"/>
    <w:rsid w:val="001B284F"/>
    <w:rsid w:val="001C1962"/>
    <w:rsid w:val="001C1BDB"/>
    <w:rsid w:val="001C46D9"/>
    <w:rsid w:val="001C593E"/>
    <w:rsid w:val="001C6783"/>
    <w:rsid w:val="001C6EC4"/>
    <w:rsid w:val="001C7C25"/>
    <w:rsid w:val="001D2971"/>
    <w:rsid w:val="001D2D87"/>
    <w:rsid w:val="001D62CA"/>
    <w:rsid w:val="001D7E7F"/>
    <w:rsid w:val="001E026D"/>
    <w:rsid w:val="001E1A53"/>
    <w:rsid w:val="001E1B4F"/>
    <w:rsid w:val="001E3B49"/>
    <w:rsid w:val="001E4436"/>
    <w:rsid w:val="001E45F4"/>
    <w:rsid w:val="001E5470"/>
    <w:rsid w:val="001F378C"/>
    <w:rsid w:val="001F3DEE"/>
    <w:rsid w:val="001F49BC"/>
    <w:rsid w:val="001F52C7"/>
    <w:rsid w:val="00200A32"/>
    <w:rsid w:val="00201E1D"/>
    <w:rsid w:val="00202A77"/>
    <w:rsid w:val="0020318D"/>
    <w:rsid w:val="00203FC9"/>
    <w:rsid w:val="00204C69"/>
    <w:rsid w:val="00205276"/>
    <w:rsid w:val="00205D7C"/>
    <w:rsid w:val="002066AA"/>
    <w:rsid w:val="00207323"/>
    <w:rsid w:val="002078A8"/>
    <w:rsid w:val="00211682"/>
    <w:rsid w:val="002117BB"/>
    <w:rsid w:val="002120CA"/>
    <w:rsid w:val="00212444"/>
    <w:rsid w:val="00215152"/>
    <w:rsid w:val="00216291"/>
    <w:rsid w:val="0021651F"/>
    <w:rsid w:val="00216F1E"/>
    <w:rsid w:val="00221713"/>
    <w:rsid w:val="002217E1"/>
    <w:rsid w:val="00221A1F"/>
    <w:rsid w:val="00221ABC"/>
    <w:rsid w:val="00222C20"/>
    <w:rsid w:val="00225E41"/>
    <w:rsid w:val="002263F2"/>
    <w:rsid w:val="00226E3A"/>
    <w:rsid w:val="002310EC"/>
    <w:rsid w:val="00232935"/>
    <w:rsid w:val="00233BCD"/>
    <w:rsid w:val="0024374D"/>
    <w:rsid w:val="00243C7E"/>
    <w:rsid w:val="00244360"/>
    <w:rsid w:val="00247F3D"/>
    <w:rsid w:val="00250563"/>
    <w:rsid w:val="002526C0"/>
    <w:rsid w:val="002529DF"/>
    <w:rsid w:val="002530C0"/>
    <w:rsid w:val="002545E7"/>
    <w:rsid w:val="002572AF"/>
    <w:rsid w:val="0025783A"/>
    <w:rsid w:val="002578C3"/>
    <w:rsid w:val="00257BCF"/>
    <w:rsid w:val="00260BCD"/>
    <w:rsid w:val="00261F4C"/>
    <w:rsid w:val="00262864"/>
    <w:rsid w:val="0026344B"/>
    <w:rsid w:val="00264F7C"/>
    <w:rsid w:val="00266062"/>
    <w:rsid w:val="00270DA3"/>
    <w:rsid w:val="0027117B"/>
    <w:rsid w:val="00271CE5"/>
    <w:rsid w:val="002772C4"/>
    <w:rsid w:val="00280EDB"/>
    <w:rsid w:val="00281B44"/>
    <w:rsid w:val="00282020"/>
    <w:rsid w:val="00284DDB"/>
    <w:rsid w:val="0028781E"/>
    <w:rsid w:val="002905E6"/>
    <w:rsid w:val="00291F2B"/>
    <w:rsid w:val="002924A5"/>
    <w:rsid w:val="002936C3"/>
    <w:rsid w:val="00293C6F"/>
    <w:rsid w:val="00294C08"/>
    <w:rsid w:val="00295A8A"/>
    <w:rsid w:val="00295B35"/>
    <w:rsid w:val="00295CBF"/>
    <w:rsid w:val="0029602A"/>
    <w:rsid w:val="00297024"/>
    <w:rsid w:val="002979D5"/>
    <w:rsid w:val="002A0472"/>
    <w:rsid w:val="002A0EBE"/>
    <w:rsid w:val="002A105A"/>
    <w:rsid w:val="002A2949"/>
    <w:rsid w:val="002A2B69"/>
    <w:rsid w:val="002A3C71"/>
    <w:rsid w:val="002A65F6"/>
    <w:rsid w:val="002A7033"/>
    <w:rsid w:val="002B3286"/>
    <w:rsid w:val="002B61DD"/>
    <w:rsid w:val="002B6D3E"/>
    <w:rsid w:val="002C0239"/>
    <w:rsid w:val="002C1ABB"/>
    <w:rsid w:val="002C3A5E"/>
    <w:rsid w:val="002C5634"/>
    <w:rsid w:val="002C75F1"/>
    <w:rsid w:val="002D0201"/>
    <w:rsid w:val="002D3F1F"/>
    <w:rsid w:val="002D423D"/>
    <w:rsid w:val="002D42F0"/>
    <w:rsid w:val="002D5176"/>
    <w:rsid w:val="002D6D29"/>
    <w:rsid w:val="002D7C7E"/>
    <w:rsid w:val="002D7FC9"/>
    <w:rsid w:val="002E0C5C"/>
    <w:rsid w:val="002E1344"/>
    <w:rsid w:val="002E172C"/>
    <w:rsid w:val="002E629B"/>
    <w:rsid w:val="002F25AE"/>
    <w:rsid w:val="002F25F1"/>
    <w:rsid w:val="002F2742"/>
    <w:rsid w:val="002F28C0"/>
    <w:rsid w:val="002F4300"/>
    <w:rsid w:val="002F75D6"/>
    <w:rsid w:val="002F7BE4"/>
    <w:rsid w:val="00304106"/>
    <w:rsid w:val="00311C70"/>
    <w:rsid w:val="0031360B"/>
    <w:rsid w:val="00313CE4"/>
    <w:rsid w:val="0031464F"/>
    <w:rsid w:val="00315B5B"/>
    <w:rsid w:val="00316AF9"/>
    <w:rsid w:val="00321A4C"/>
    <w:rsid w:val="00322404"/>
    <w:rsid w:val="00323233"/>
    <w:rsid w:val="00324DF6"/>
    <w:rsid w:val="003276AE"/>
    <w:rsid w:val="00330B72"/>
    <w:rsid w:val="00330F0F"/>
    <w:rsid w:val="00331042"/>
    <w:rsid w:val="00332C09"/>
    <w:rsid w:val="00333363"/>
    <w:rsid w:val="00335950"/>
    <w:rsid w:val="00335B29"/>
    <w:rsid w:val="003367E5"/>
    <w:rsid w:val="00336A99"/>
    <w:rsid w:val="003405D1"/>
    <w:rsid w:val="0034290D"/>
    <w:rsid w:val="00342B1F"/>
    <w:rsid w:val="00343B23"/>
    <w:rsid w:val="003459F9"/>
    <w:rsid w:val="003466CB"/>
    <w:rsid w:val="00357C90"/>
    <w:rsid w:val="00357FAC"/>
    <w:rsid w:val="00360819"/>
    <w:rsid w:val="003614D7"/>
    <w:rsid w:val="00362005"/>
    <w:rsid w:val="00362557"/>
    <w:rsid w:val="0036299A"/>
    <w:rsid w:val="00362A59"/>
    <w:rsid w:val="003636BF"/>
    <w:rsid w:val="003644C3"/>
    <w:rsid w:val="00366B26"/>
    <w:rsid w:val="003674F0"/>
    <w:rsid w:val="00371442"/>
    <w:rsid w:val="00373CEE"/>
    <w:rsid w:val="003741F8"/>
    <w:rsid w:val="003746E8"/>
    <w:rsid w:val="0037562A"/>
    <w:rsid w:val="0037674B"/>
    <w:rsid w:val="00377DC3"/>
    <w:rsid w:val="00380B6A"/>
    <w:rsid w:val="00381432"/>
    <w:rsid w:val="003845B4"/>
    <w:rsid w:val="00384E4D"/>
    <w:rsid w:val="00386214"/>
    <w:rsid w:val="00386C4B"/>
    <w:rsid w:val="00387B1A"/>
    <w:rsid w:val="00387B41"/>
    <w:rsid w:val="003902AA"/>
    <w:rsid w:val="00390D98"/>
    <w:rsid w:val="003918F7"/>
    <w:rsid w:val="0039246B"/>
    <w:rsid w:val="00392C63"/>
    <w:rsid w:val="00393F4D"/>
    <w:rsid w:val="00395169"/>
    <w:rsid w:val="00395B73"/>
    <w:rsid w:val="003966AC"/>
    <w:rsid w:val="003A00F3"/>
    <w:rsid w:val="003A0384"/>
    <w:rsid w:val="003A35F7"/>
    <w:rsid w:val="003A5299"/>
    <w:rsid w:val="003A543F"/>
    <w:rsid w:val="003A7877"/>
    <w:rsid w:val="003A7FE6"/>
    <w:rsid w:val="003B0925"/>
    <w:rsid w:val="003B1DCA"/>
    <w:rsid w:val="003B2FEF"/>
    <w:rsid w:val="003B356C"/>
    <w:rsid w:val="003B371A"/>
    <w:rsid w:val="003B3F8B"/>
    <w:rsid w:val="003B5E86"/>
    <w:rsid w:val="003B689D"/>
    <w:rsid w:val="003B6B5B"/>
    <w:rsid w:val="003C36BA"/>
    <w:rsid w:val="003C38E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E4DC0"/>
    <w:rsid w:val="003E62C2"/>
    <w:rsid w:val="003F185F"/>
    <w:rsid w:val="003F245C"/>
    <w:rsid w:val="003F296D"/>
    <w:rsid w:val="003F2FD7"/>
    <w:rsid w:val="003F3219"/>
    <w:rsid w:val="003F3D26"/>
    <w:rsid w:val="003F4E1C"/>
    <w:rsid w:val="003F53F8"/>
    <w:rsid w:val="003F54A7"/>
    <w:rsid w:val="003F5F1A"/>
    <w:rsid w:val="003F5F4A"/>
    <w:rsid w:val="004006EF"/>
    <w:rsid w:val="00400983"/>
    <w:rsid w:val="00401586"/>
    <w:rsid w:val="00402B1D"/>
    <w:rsid w:val="00404072"/>
    <w:rsid w:val="00406E68"/>
    <w:rsid w:val="00414253"/>
    <w:rsid w:val="00414299"/>
    <w:rsid w:val="00414ED1"/>
    <w:rsid w:val="004155FE"/>
    <w:rsid w:val="00415CEE"/>
    <w:rsid w:val="004166E3"/>
    <w:rsid w:val="00416BA6"/>
    <w:rsid w:val="00416CD0"/>
    <w:rsid w:val="0041709E"/>
    <w:rsid w:val="004174E4"/>
    <w:rsid w:val="00421DF7"/>
    <w:rsid w:val="004224FB"/>
    <w:rsid w:val="0042321E"/>
    <w:rsid w:val="00423AE5"/>
    <w:rsid w:val="00424C53"/>
    <w:rsid w:val="00425789"/>
    <w:rsid w:val="00427A45"/>
    <w:rsid w:val="0043107A"/>
    <w:rsid w:val="004329FC"/>
    <w:rsid w:val="004331EF"/>
    <w:rsid w:val="004431C3"/>
    <w:rsid w:val="00443864"/>
    <w:rsid w:val="00444197"/>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67FFC"/>
    <w:rsid w:val="004706A4"/>
    <w:rsid w:val="0047174F"/>
    <w:rsid w:val="00471ED8"/>
    <w:rsid w:val="004721C8"/>
    <w:rsid w:val="004737DC"/>
    <w:rsid w:val="00473ED5"/>
    <w:rsid w:val="00474CFC"/>
    <w:rsid w:val="00474D48"/>
    <w:rsid w:val="00481063"/>
    <w:rsid w:val="004817AF"/>
    <w:rsid w:val="004825C4"/>
    <w:rsid w:val="0048296C"/>
    <w:rsid w:val="0048427A"/>
    <w:rsid w:val="004842B2"/>
    <w:rsid w:val="00486C5B"/>
    <w:rsid w:val="004872C0"/>
    <w:rsid w:val="004877D3"/>
    <w:rsid w:val="00490A99"/>
    <w:rsid w:val="004946FF"/>
    <w:rsid w:val="004A03D2"/>
    <w:rsid w:val="004A0628"/>
    <w:rsid w:val="004A12E7"/>
    <w:rsid w:val="004A150C"/>
    <w:rsid w:val="004A3403"/>
    <w:rsid w:val="004A3DA6"/>
    <w:rsid w:val="004A3F55"/>
    <w:rsid w:val="004A60A1"/>
    <w:rsid w:val="004B03C6"/>
    <w:rsid w:val="004B04C7"/>
    <w:rsid w:val="004B11CD"/>
    <w:rsid w:val="004B1897"/>
    <w:rsid w:val="004B2490"/>
    <w:rsid w:val="004B296E"/>
    <w:rsid w:val="004B3129"/>
    <w:rsid w:val="004B4756"/>
    <w:rsid w:val="004B58C2"/>
    <w:rsid w:val="004B7DA1"/>
    <w:rsid w:val="004C0D48"/>
    <w:rsid w:val="004C1B0C"/>
    <w:rsid w:val="004C311F"/>
    <w:rsid w:val="004C3789"/>
    <w:rsid w:val="004C494C"/>
    <w:rsid w:val="004C537C"/>
    <w:rsid w:val="004C5D23"/>
    <w:rsid w:val="004C7777"/>
    <w:rsid w:val="004D10CD"/>
    <w:rsid w:val="004D1515"/>
    <w:rsid w:val="004D705F"/>
    <w:rsid w:val="004E0217"/>
    <w:rsid w:val="004E1647"/>
    <w:rsid w:val="004E1CA1"/>
    <w:rsid w:val="004E2A5D"/>
    <w:rsid w:val="004E3253"/>
    <w:rsid w:val="004E37D3"/>
    <w:rsid w:val="004E3F67"/>
    <w:rsid w:val="004E5291"/>
    <w:rsid w:val="004E5531"/>
    <w:rsid w:val="004E78DB"/>
    <w:rsid w:val="004F178C"/>
    <w:rsid w:val="004F3160"/>
    <w:rsid w:val="004F6240"/>
    <w:rsid w:val="004F6E7C"/>
    <w:rsid w:val="00500147"/>
    <w:rsid w:val="00510131"/>
    <w:rsid w:val="00510F44"/>
    <w:rsid w:val="005122E7"/>
    <w:rsid w:val="005139CB"/>
    <w:rsid w:val="005161D5"/>
    <w:rsid w:val="00517A7B"/>
    <w:rsid w:val="00521ABD"/>
    <w:rsid w:val="00522E1B"/>
    <w:rsid w:val="00524F20"/>
    <w:rsid w:val="005254FF"/>
    <w:rsid w:val="00525A4D"/>
    <w:rsid w:val="00526246"/>
    <w:rsid w:val="005279A2"/>
    <w:rsid w:val="00530BA7"/>
    <w:rsid w:val="00534197"/>
    <w:rsid w:val="00534271"/>
    <w:rsid w:val="005357B9"/>
    <w:rsid w:val="00535A1A"/>
    <w:rsid w:val="00536E75"/>
    <w:rsid w:val="00536F4F"/>
    <w:rsid w:val="00537AD6"/>
    <w:rsid w:val="00540099"/>
    <w:rsid w:val="00542297"/>
    <w:rsid w:val="00542700"/>
    <w:rsid w:val="005439F1"/>
    <w:rsid w:val="00544C35"/>
    <w:rsid w:val="0054591D"/>
    <w:rsid w:val="00551D2C"/>
    <w:rsid w:val="005531DA"/>
    <w:rsid w:val="00556858"/>
    <w:rsid w:val="00562C9E"/>
    <w:rsid w:val="00566AF4"/>
    <w:rsid w:val="00566FC1"/>
    <w:rsid w:val="00567106"/>
    <w:rsid w:val="00570A6D"/>
    <w:rsid w:val="00571A35"/>
    <w:rsid w:val="00571F17"/>
    <w:rsid w:val="00573E98"/>
    <w:rsid w:val="00575343"/>
    <w:rsid w:val="00575BD6"/>
    <w:rsid w:val="00576C01"/>
    <w:rsid w:val="00576F53"/>
    <w:rsid w:val="0057727B"/>
    <w:rsid w:val="00585E18"/>
    <w:rsid w:val="00586348"/>
    <w:rsid w:val="00586B1F"/>
    <w:rsid w:val="00590D3F"/>
    <w:rsid w:val="005933D7"/>
    <w:rsid w:val="00593667"/>
    <w:rsid w:val="00594BDE"/>
    <w:rsid w:val="005A12A7"/>
    <w:rsid w:val="005A17BF"/>
    <w:rsid w:val="005A193B"/>
    <w:rsid w:val="005A2DEE"/>
    <w:rsid w:val="005A3552"/>
    <w:rsid w:val="005A5BF0"/>
    <w:rsid w:val="005A6156"/>
    <w:rsid w:val="005A7575"/>
    <w:rsid w:val="005B0515"/>
    <w:rsid w:val="005B10D8"/>
    <w:rsid w:val="005B11B6"/>
    <w:rsid w:val="005B1C9C"/>
    <w:rsid w:val="005B5F0B"/>
    <w:rsid w:val="005C2059"/>
    <w:rsid w:val="005C4DD7"/>
    <w:rsid w:val="005C65DD"/>
    <w:rsid w:val="005C6606"/>
    <w:rsid w:val="005C7134"/>
    <w:rsid w:val="005D1741"/>
    <w:rsid w:val="005D6B62"/>
    <w:rsid w:val="005E1D3C"/>
    <w:rsid w:val="005E5BAD"/>
    <w:rsid w:val="005F21A6"/>
    <w:rsid w:val="005F2A6F"/>
    <w:rsid w:val="005F3759"/>
    <w:rsid w:val="005F6EB4"/>
    <w:rsid w:val="00600FAA"/>
    <w:rsid w:val="00601367"/>
    <w:rsid w:val="00601B4C"/>
    <w:rsid w:val="00603E11"/>
    <w:rsid w:val="00604E2F"/>
    <w:rsid w:val="00607590"/>
    <w:rsid w:val="006104A6"/>
    <w:rsid w:val="00612570"/>
    <w:rsid w:val="00613842"/>
    <w:rsid w:val="00614455"/>
    <w:rsid w:val="00614922"/>
    <w:rsid w:val="00614F8F"/>
    <w:rsid w:val="00615130"/>
    <w:rsid w:val="00616499"/>
    <w:rsid w:val="0061695B"/>
    <w:rsid w:val="00616C23"/>
    <w:rsid w:val="006204BB"/>
    <w:rsid w:val="00620E03"/>
    <w:rsid w:val="00621099"/>
    <w:rsid w:val="00621BB8"/>
    <w:rsid w:val="00621C51"/>
    <w:rsid w:val="00623A43"/>
    <w:rsid w:val="00624E02"/>
    <w:rsid w:val="00625AE6"/>
    <w:rsid w:val="00627F5B"/>
    <w:rsid w:val="00631D60"/>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3F46"/>
    <w:rsid w:val="00654D43"/>
    <w:rsid w:val="0065531A"/>
    <w:rsid w:val="00655841"/>
    <w:rsid w:val="006560D6"/>
    <w:rsid w:val="006578CD"/>
    <w:rsid w:val="006603C4"/>
    <w:rsid w:val="006644E0"/>
    <w:rsid w:val="006663D7"/>
    <w:rsid w:val="00667981"/>
    <w:rsid w:val="00667988"/>
    <w:rsid w:val="00667F2F"/>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2D09"/>
    <w:rsid w:val="0069535E"/>
    <w:rsid w:val="006959B3"/>
    <w:rsid w:val="006A0C27"/>
    <w:rsid w:val="006A2035"/>
    <w:rsid w:val="006A2F6B"/>
    <w:rsid w:val="006A4DF0"/>
    <w:rsid w:val="006A554A"/>
    <w:rsid w:val="006A56A3"/>
    <w:rsid w:val="006A6405"/>
    <w:rsid w:val="006A703E"/>
    <w:rsid w:val="006A71F0"/>
    <w:rsid w:val="006B3295"/>
    <w:rsid w:val="006B3C7B"/>
    <w:rsid w:val="006B3D8B"/>
    <w:rsid w:val="006B3F9B"/>
    <w:rsid w:val="006B402F"/>
    <w:rsid w:val="006B5AEA"/>
    <w:rsid w:val="006B61BC"/>
    <w:rsid w:val="006C1C49"/>
    <w:rsid w:val="006C238D"/>
    <w:rsid w:val="006C3561"/>
    <w:rsid w:val="006C4207"/>
    <w:rsid w:val="006C4FF2"/>
    <w:rsid w:val="006C7DBA"/>
    <w:rsid w:val="006D0861"/>
    <w:rsid w:val="006D161F"/>
    <w:rsid w:val="006D3FDB"/>
    <w:rsid w:val="006D62F9"/>
    <w:rsid w:val="006D6B2D"/>
    <w:rsid w:val="006E31D3"/>
    <w:rsid w:val="006E4456"/>
    <w:rsid w:val="006E53D5"/>
    <w:rsid w:val="006F0A43"/>
    <w:rsid w:val="006F1AAA"/>
    <w:rsid w:val="006F2AEA"/>
    <w:rsid w:val="006F38D6"/>
    <w:rsid w:val="006F5E75"/>
    <w:rsid w:val="006F744E"/>
    <w:rsid w:val="006F7CF2"/>
    <w:rsid w:val="00700137"/>
    <w:rsid w:val="007003CB"/>
    <w:rsid w:val="00700A4E"/>
    <w:rsid w:val="0070118B"/>
    <w:rsid w:val="00702BCC"/>
    <w:rsid w:val="00705F20"/>
    <w:rsid w:val="007069D2"/>
    <w:rsid w:val="00707643"/>
    <w:rsid w:val="0070767C"/>
    <w:rsid w:val="00707791"/>
    <w:rsid w:val="00707963"/>
    <w:rsid w:val="0070799F"/>
    <w:rsid w:val="00711AC5"/>
    <w:rsid w:val="0071454F"/>
    <w:rsid w:val="00720208"/>
    <w:rsid w:val="00721123"/>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9E7"/>
    <w:rsid w:val="00750AA4"/>
    <w:rsid w:val="00750B35"/>
    <w:rsid w:val="00755829"/>
    <w:rsid w:val="007566E7"/>
    <w:rsid w:val="0075675D"/>
    <w:rsid w:val="00757714"/>
    <w:rsid w:val="007648AE"/>
    <w:rsid w:val="0076627C"/>
    <w:rsid w:val="0077062A"/>
    <w:rsid w:val="007756A6"/>
    <w:rsid w:val="00775BFC"/>
    <w:rsid w:val="0077648D"/>
    <w:rsid w:val="00776C20"/>
    <w:rsid w:val="00780FE9"/>
    <w:rsid w:val="00781815"/>
    <w:rsid w:val="00781D46"/>
    <w:rsid w:val="00782477"/>
    <w:rsid w:val="00782543"/>
    <w:rsid w:val="00782A69"/>
    <w:rsid w:val="00783310"/>
    <w:rsid w:val="00783B84"/>
    <w:rsid w:val="00785386"/>
    <w:rsid w:val="0078686C"/>
    <w:rsid w:val="007873C2"/>
    <w:rsid w:val="00790852"/>
    <w:rsid w:val="00791FE7"/>
    <w:rsid w:val="00792584"/>
    <w:rsid w:val="0079325A"/>
    <w:rsid w:val="0079769F"/>
    <w:rsid w:val="00797733"/>
    <w:rsid w:val="00797CB4"/>
    <w:rsid w:val="007A0AFD"/>
    <w:rsid w:val="007A0E52"/>
    <w:rsid w:val="007A283C"/>
    <w:rsid w:val="007A4A4E"/>
    <w:rsid w:val="007A4A6D"/>
    <w:rsid w:val="007A6BDD"/>
    <w:rsid w:val="007A7A28"/>
    <w:rsid w:val="007B089E"/>
    <w:rsid w:val="007B21D5"/>
    <w:rsid w:val="007B2BE9"/>
    <w:rsid w:val="007B321B"/>
    <w:rsid w:val="007B549B"/>
    <w:rsid w:val="007B7CC8"/>
    <w:rsid w:val="007C04DB"/>
    <w:rsid w:val="007C1923"/>
    <w:rsid w:val="007C71F2"/>
    <w:rsid w:val="007D119E"/>
    <w:rsid w:val="007D1BCF"/>
    <w:rsid w:val="007D2A57"/>
    <w:rsid w:val="007D36C1"/>
    <w:rsid w:val="007D3F9F"/>
    <w:rsid w:val="007D75CF"/>
    <w:rsid w:val="007D7BDC"/>
    <w:rsid w:val="007D7E3C"/>
    <w:rsid w:val="007E0440"/>
    <w:rsid w:val="007E089D"/>
    <w:rsid w:val="007E1B8C"/>
    <w:rsid w:val="007E1F83"/>
    <w:rsid w:val="007E3F7C"/>
    <w:rsid w:val="007E4FBB"/>
    <w:rsid w:val="007E6DC5"/>
    <w:rsid w:val="007E7AE8"/>
    <w:rsid w:val="007E7CC9"/>
    <w:rsid w:val="007F004B"/>
    <w:rsid w:val="007F1A6F"/>
    <w:rsid w:val="007F3B16"/>
    <w:rsid w:val="007F3FF7"/>
    <w:rsid w:val="007F56E5"/>
    <w:rsid w:val="007F62C6"/>
    <w:rsid w:val="00800B92"/>
    <w:rsid w:val="008057B2"/>
    <w:rsid w:val="008071D6"/>
    <w:rsid w:val="00810CF9"/>
    <w:rsid w:val="0081459F"/>
    <w:rsid w:val="00815A40"/>
    <w:rsid w:val="0082223A"/>
    <w:rsid w:val="008225E0"/>
    <w:rsid w:val="00822CD5"/>
    <w:rsid w:val="00823AFA"/>
    <w:rsid w:val="00823F60"/>
    <w:rsid w:val="0082426B"/>
    <w:rsid w:val="00824C7F"/>
    <w:rsid w:val="00824C96"/>
    <w:rsid w:val="0082529E"/>
    <w:rsid w:val="0082571C"/>
    <w:rsid w:val="00825D26"/>
    <w:rsid w:val="008265FC"/>
    <w:rsid w:val="00827578"/>
    <w:rsid w:val="00827977"/>
    <w:rsid w:val="008334B3"/>
    <w:rsid w:val="008404B0"/>
    <w:rsid w:val="008407D6"/>
    <w:rsid w:val="0084107F"/>
    <w:rsid w:val="00841AB8"/>
    <w:rsid w:val="00841EEE"/>
    <w:rsid w:val="00843626"/>
    <w:rsid w:val="008446BE"/>
    <w:rsid w:val="008470D5"/>
    <w:rsid w:val="00847A23"/>
    <w:rsid w:val="008506C0"/>
    <w:rsid w:val="0085531E"/>
    <w:rsid w:val="00855803"/>
    <w:rsid w:val="0086115D"/>
    <w:rsid w:val="00866E77"/>
    <w:rsid w:val="00866F83"/>
    <w:rsid w:val="0086720D"/>
    <w:rsid w:val="008703A6"/>
    <w:rsid w:val="008717C3"/>
    <w:rsid w:val="0087232A"/>
    <w:rsid w:val="008771F6"/>
    <w:rsid w:val="008774F6"/>
    <w:rsid w:val="0088043C"/>
    <w:rsid w:val="0088079A"/>
    <w:rsid w:val="00880DFB"/>
    <w:rsid w:val="00884889"/>
    <w:rsid w:val="00885484"/>
    <w:rsid w:val="00887DBF"/>
    <w:rsid w:val="008903C0"/>
    <w:rsid w:val="008906C9"/>
    <w:rsid w:val="008918BC"/>
    <w:rsid w:val="00892448"/>
    <w:rsid w:val="00895F98"/>
    <w:rsid w:val="008971AD"/>
    <w:rsid w:val="008A05EF"/>
    <w:rsid w:val="008A12A1"/>
    <w:rsid w:val="008A2A56"/>
    <w:rsid w:val="008A2CB8"/>
    <w:rsid w:val="008A31B8"/>
    <w:rsid w:val="008A58A5"/>
    <w:rsid w:val="008A7089"/>
    <w:rsid w:val="008B21D5"/>
    <w:rsid w:val="008B4022"/>
    <w:rsid w:val="008B4C94"/>
    <w:rsid w:val="008B611A"/>
    <w:rsid w:val="008B6916"/>
    <w:rsid w:val="008B7D13"/>
    <w:rsid w:val="008B7D8E"/>
    <w:rsid w:val="008B7F61"/>
    <w:rsid w:val="008C03F5"/>
    <w:rsid w:val="008C2F1E"/>
    <w:rsid w:val="008C4B98"/>
    <w:rsid w:val="008C5022"/>
    <w:rsid w:val="008C5738"/>
    <w:rsid w:val="008C6A06"/>
    <w:rsid w:val="008C711F"/>
    <w:rsid w:val="008D04F0"/>
    <w:rsid w:val="008D1F61"/>
    <w:rsid w:val="008D244E"/>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5B95"/>
    <w:rsid w:val="008F6236"/>
    <w:rsid w:val="00902EBC"/>
    <w:rsid w:val="009055D9"/>
    <w:rsid w:val="00910297"/>
    <w:rsid w:val="00910BC4"/>
    <w:rsid w:val="00910CFD"/>
    <w:rsid w:val="00911A6B"/>
    <w:rsid w:val="00914BAE"/>
    <w:rsid w:val="00915066"/>
    <w:rsid w:val="009155F8"/>
    <w:rsid w:val="009179F0"/>
    <w:rsid w:val="00920669"/>
    <w:rsid w:val="00921AD4"/>
    <w:rsid w:val="00921B9A"/>
    <w:rsid w:val="00922189"/>
    <w:rsid w:val="009225F2"/>
    <w:rsid w:val="00922662"/>
    <w:rsid w:val="009240C8"/>
    <w:rsid w:val="0092480A"/>
    <w:rsid w:val="00924E3C"/>
    <w:rsid w:val="00924E76"/>
    <w:rsid w:val="009256AC"/>
    <w:rsid w:val="00926C2A"/>
    <w:rsid w:val="0092739F"/>
    <w:rsid w:val="0093044D"/>
    <w:rsid w:val="009312A6"/>
    <w:rsid w:val="009327A7"/>
    <w:rsid w:val="009344E9"/>
    <w:rsid w:val="0093470B"/>
    <w:rsid w:val="00936626"/>
    <w:rsid w:val="0093771A"/>
    <w:rsid w:val="009404EF"/>
    <w:rsid w:val="00941735"/>
    <w:rsid w:val="00941D3C"/>
    <w:rsid w:val="009444D4"/>
    <w:rsid w:val="00944BDA"/>
    <w:rsid w:val="00944EAF"/>
    <w:rsid w:val="00945083"/>
    <w:rsid w:val="009453E3"/>
    <w:rsid w:val="0095339B"/>
    <w:rsid w:val="009612BB"/>
    <w:rsid w:val="00963FF3"/>
    <w:rsid w:val="00964078"/>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5522"/>
    <w:rsid w:val="0099697B"/>
    <w:rsid w:val="009A0478"/>
    <w:rsid w:val="009A123F"/>
    <w:rsid w:val="009A3A26"/>
    <w:rsid w:val="009A401A"/>
    <w:rsid w:val="009A55F2"/>
    <w:rsid w:val="009A5F34"/>
    <w:rsid w:val="009A69B7"/>
    <w:rsid w:val="009B368D"/>
    <w:rsid w:val="009B5013"/>
    <w:rsid w:val="009B574A"/>
    <w:rsid w:val="009B65AE"/>
    <w:rsid w:val="009B7D0F"/>
    <w:rsid w:val="009C3C25"/>
    <w:rsid w:val="009C49A3"/>
    <w:rsid w:val="009C740A"/>
    <w:rsid w:val="009D2485"/>
    <w:rsid w:val="009D34A9"/>
    <w:rsid w:val="009D4D32"/>
    <w:rsid w:val="009D593E"/>
    <w:rsid w:val="009D6BA3"/>
    <w:rsid w:val="009E474D"/>
    <w:rsid w:val="009E5DDF"/>
    <w:rsid w:val="009F0F71"/>
    <w:rsid w:val="009F1D88"/>
    <w:rsid w:val="009F5CD5"/>
    <w:rsid w:val="009F75D4"/>
    <w:rsid w:val="009F7A07"/>
    <w:rsid w:val="00A06F19"/>
    <w:rsid w:val="00A0764C"/>
    <w:rsid w:val="00A0779A"/>
    <w:rsid w:val="00A125C5"/>
    <w:rsid w:val="00A12C29"/>
    <w:rsid w:val="00A141D4"/>
    <w:rsid w:val="00A1584B"/>
    <w:rsid w:val="00A16DE1"/>
    <w:rsid w:val="00A17656"/>
    <w:rsid w:val="00A176C8"/>
    <w:rsid w:val="00A17E21"/>
    <w:rsid w:val="00A22622"/>
    <w:rsid w:val="00A2451C"/>
    <w:rsid w:val="00A26C90"/>
    <w:rsid w:val="00A30AB5"/>
    <w:rsid w:val="00A32845"/>
    <w:rsid w:val="00A3470A"/>
    <w:rsid w:val="00A37122"/>
    <w:rsid w:val="00A4083D"/>
    <w:rsid w:val="00A411D9"/>
    <w:rsid w:val="00A418BE"/>
    <w:rsid w:val="00A443EA"/>
    <w:rsid w:val="00A4735C"/>
    <w:rsid w:val="00A47CC4"/>
    <w:rsid w:val="00A47F26"/>
    <w:rsid w:val="00A50524"/>
    <w:rsid w:val="00A53579"/>
    <w:rsid w:val="00A5394F"/>
    <w:rsid w:val="00A54438"/>
    <w:rsid w:val="00A54C67"/>
    <w:rsid w:val="00A57584"/>
    <w:rsid w:val="00A57E59"/>
    <w:rsid w:val="00A60428"/>
    <w:rsid w:val="00A6144F"/>
    <w:rsid w:val="00A636C6"/>
    <w:rsid w:val="00A63EBA"/>
    <w:rsid w:val="00A640F5"/>
    <w:rsid w:val="00A64AE7"/>
    <w:rsid w:val="00A64C0D"/>
    <w:rsid w:val="00A65EE7"/>
    <w:rsid w:val="00A70133"/>
    <w:rsid w:val="00A71396"/>
    <w:rsid w:val="00A72584"/>
    <w:rsid w:val="00A73114"/>
    <w:rsid w:val="00A74916"/>
    <w:rsid w:val="00A75A19"/>
    <w:rsid w:val="00A75CEE"/>
    <w:rsid w:val="00A770A6"/>
    <w:rsid w:val="00A77D71"/>
    <w:rsid w:val="00A813B1"/>
    <w:rsid w:val="00A82351"/>
    <w:rsid w:val="00A8333D"/>
    <w:rsid w:val="00A8352A"/>
    <w:rsid w:val="00A84857"/>
    <w:rsid w:val="00A85769"/>
    <w:rsid w:val="00A90526"/>
    <w:rsid w:val="00A923CF"/>
    <w:rsid w:val="00A96AC3"/>
    <w:rsid w:val="00AA2340"/>
    <w:rsid w:val="00AA2819"/>
    <w:rsid w:val="00AA3212"/>
    <w:rsid w:val="00AA4888"/>
    <w:rsid w:val="00AA53C0"/>
    <w:rsid w:val="00AA5656"/>
    <w:rsid w:val="00AA7CB0"/>
    <w:rsid w:val="00AB1EFF"/>
    <w:rsid w:val="00AB36C4"/>
    <w:rsid w:val="00AB48DD"/>
    <w:rsid w:val="00AB57B8"/>
    <w:rsid w:val="00AB7887"/>
    <w:rsid w:val="00AC2363"/>
    <w:rsid w:val="00AC25F8"/>
    <w:rsid w:val="00AC32B2"/>
    <w:rsid w:val="00AC32C2"/>
    <w:rsid w:val="00AC55FD"/>
    <w:rsid w:val="00AC58D0"/>
    <w:rsid w:val="00AC5FB0"/>
    <w:rsid w:val="00AC62BB"/>
    <w:rsid w:val="00AC6CFD"/>
    <w:rsid w:val="00AC6FED"/>
    <w:rsid w:val="00AD01BB"/>
    <w:rsid w:val="00AD1A9A"/>
    <w:rsid w:val="00AD1D51"/>
    <w:rsid w:val="00AD2A59"/>
    <w:rsid w:val="00AE0F19"/>
    <w:rsid w:val="00AE248C"/>
    <w:rsid w:val="00AE3E92"/>
    <w:rsid w:val="00AE6D0C"/>
    <w:rsid w:val="00AE6F9A"/>
    <w:rsid w:val="00AE7516"/>
    <w:rsid w:val="00AE7B15"/>
    <w:rsid w:val="00AE7F55"/>
    <w:rsid w:val="00AF06ED"/>
    <w:rsid w:val="00AF472D"/>
    <w:rsid w:val="00AF60AE"/>
    <w:rsid w:val="00B00CB6"/>
    <w:rsid w:val="00B014D4"/>
    <w:rsid w:val="00B02EDD"/>
    <w:rsid w:val="00B04591"/>
    <w:rsid w:val="00B05866"/>
    <w:rsid w:val="00B069C1"/>
    <w:rsid w:val="00B10085"/>
    <w:rsid w:val="00B129AF"/>
    <w:rsid w:val="00B165AA"/>
    <w:rsid w:val="00B16FA4"/>
    <w:rsid w:val="00B17141"/>
    <w:rsid w:val="00B1725A"/>
    <w:rsid w:val="00B175DD"/>
    <w:rsid w:val="00B20B54"/>
    <w:rsid w:val="00B23712"/>
    <w:rsid w:val="00B250A2"/>
    <w:rsid w:val="00B26EC4"/>
    <w:rsid w:val="00B30CAD"/>
    <w:rsid w:val="00B314C3"/>
    <w:rsid w:val="00B31575"/>
    <w:rsid w:val="00B31F55"/>
    <w:rsid w:val="00B329EA"/>
    <w:rsid w:val="00B35936"/>
    <w:rsid w:val="00B362A5"/>
    <w:rsid w:val="00B36EBB"/>
    <w:rsid w:val="00B415FB"/>
    <w:rsid w:val="00B428A6"/>
    <w:rsid w:val="00B443CD"/>
    <w:rsid w:val="00B453CA"/>
    <w:rsid w:val="00B4731A"/>
    <w:rsid w:val="00B50902"/>
    <w:rsid w:val="00B5095B"/>
    <w:rsid w:val="00B510EA"/>
    <w:rsid w:val="00B51CDD"/>
    <w:rsid w:val="00B52104"/>
    <w:rsid w:val="00B5215C"/>
    <w:rsid w:val="00B54827"/>
    <w:rsid w:val="00B54FA0"/>
    <w:rsid w:val="00B558F8"/>
    <w:rsid w:val="00B56DD6"/>
    <w:rsid w:val="00B574B8"/>
    <w:rsid w:val="00B605C3"/>
    <w:rsid w:val="00B608FD"/>
    <w:rsid w:val="00B6134D"/>
    <w:rsid w:val="00B628AD"/>
    <w:rsid w:val="00B62C8B"/>
    <w:rsid w:val="00B63F10"/>
    <w:rsid w:val="00B63FD0"/>
    <w:rsid w:val="00B64B58"/>
    <w:rsid w:val="00B64DBA"/>
    <w:rsid w:val="00B67060"/>
    <w:rsid w:val="00B7000A"/>
    <w:rsid w:val="00B700CB"/>
    <w:rsid w:val="00B71F5F"/>
    <w:rsid w:val="00B76446"/>
    <w:rsid w:val="00B8547D"/>
    <w:rsid w:val="00B8551C"/>
    <w:rsid w:val="00B858B9"/>
    <w:rsid w:val="00B862DC"/>
    <w:rsid w:val="00B87F2C"/>
    <w:rsid w:val="00B92F78"/>
    <w:rsid w:val="00B938A3"/>
    <w:rsid w:val="00B93A74"/>
    <w:rsid w:val="00B96046"/>
    <w:rsid w:val="00B96646"/>
    <w:rsid w:val="00B97487"/>
    <w:rsid w:val="00B97D3E"/>
    <w:rsid w:val="00BA008E"/>
    <w:rsid w:val="00BA06DF"/>
    <w:rsid w:val="00BA0C82"/>
    <w:rsid w:val="00BA1B0D"/>
    <w:rsid w:val="00BA635D"/>
    <w:rsid w:val="00BA64CD"/>
    <w:rsid w:val="00BA6F6A"/>
    <w:rsid w:val="00BA7302"/>
    <w:rsid w:val="00BB00A6"/>
    <w:rsid w:val="00BB2B01"/>
    <w:rsid w:val="00BB2B10"/>
    <w:rsid w:val="00BB2FDD"/>
    <w:rsid w:val="00BB5D73"/>
    <w:rsid w:val="00BC11AF"/>
    <w:rsid w:val="00BC47DA"/>
    <w:rsid w:val="00BC5559"/>
    <w:rsid w:val="00BC6553"/>
    <w:rsid w:val="00BC75FC"/>
    <w:rsid w:val="00BD07A5"/>
    <w:rsid w:val="00BD0DC7"/>
    <w:rsid w:val="00BD2498"/>
    <w:rsid w:val="00BD7ECC"/>
    <w:rsid w:val="00BE01B8"/>
    <w:rsid w:val="00BE1063"/>
    <w:rsid w:val="00BE25CD"/>
    <w:rsid w:val="00BE2E66"/>
    <w:rsid w:val="00BE531E"/>
    <w:rsid w:val="00BE70C4"/>
    <w:rsid w:val="00BF0A1B"/>
    <w:rsid w:val="00BF118C"/>
    <w:rsid w:val="00BF1658"/>
    <w:rsid w:val="00BF2CFA"/>
    <w:rsid w:val="00BF2DD8"/>
    <w:rsid w:val="00BF36BA"/>
    <w:rsid w:val="00BF4755"/>
    <w:rsid w:val="00BF7002"/>
    <w:rsid w:val="00C008C8"/>
    <w:rsid w:val="00C012D2"/>
    <w:rsid w:val="00C01748"/>
    <w:rsid w:val="00C0648A"/>
    <w:rsid w:val="00C078A2"/>
    <w:rsid w:val="00C1076B"/>
    <w:rsid w:val="00C123F3"/>
    <w:rsid w:val="00C16544"/>
    <w:rsid w:val="00C20528"/>
    <w:rsid w:val="00C219DD"/>
    <w:rsid w:val="00C21A8A"/>
    <w:rsid w:val="00C2296D"/>
    <w:rsid w:val="00C250D5"/>
    <w:rsid w:val="00C32E40"/>
    <w:rsid w:val="00C33E4F"/>
    <w:rsid w:val="00C35666"/>
    <w:rsid w:val="00C362E4"/>
    <w:rsid w:val="00C36848"/>
    <w:rsid w:val="00C368B9"/>
    <w:rsid w:val="00C36B9A"/>
    <w:rsid w:val="00C40782"/>
    <w:rsid w:val="00C414AA"/>
    <w:rsid w:val="00C41E70"/>
    <w:rsid w:val="00C430D9"/>
    <w:rsid w:val="00C43BCB"/>
    <w:rsid w:val="00C45C5C"/>
    <w:rsid w:val="00C4629D"/>
    <w:rsid w:val="00C50741"/>
    <w:rsid w:val="00C51534"/>
    <w:rsid w:val="00C54515"/>
    <w:rsid w:val="00C5753D"/>
    <w:rsid w:val="00C57D83"/>
    <w:rsid w:val="00C6088F"/>
    <w:rsid w:val="00C630FB"/>
    <w:rsid w:val="00C63F28"/>
    <w:rsid w:val="00C708A2"/>
    <w:rsid w:val="00C72132"/>
    <w:rsid w:val="00C74005"/>
    <w:rsid w:val="00C7784C"/>
    <w:rsid w:val="00C85516"/>
    <w:rsid w:val="00C8629F"/>
    <w:rsid w:val="00C87AE3"/>
    <w:rsid w:val="00C87F78"/>
    <w:rsid w:val="00C90CB6"/>
    <w:rsid w:val="00C90FF7"/>
    <w:rsid w:val="00C916A7"/>
    <w:rsid w:val="00C92898"/>
    <w:rsid w:val="00C93D8D"/>
    <w:rsid w:val="00C94116"/>
    <w:rsid w:val="00C967CC"/>
    <w:rsid w:val="00C97E49"/>
    <w:rsid w:val="00CA2468"/>
    <w:rsid w:val="00CA4340"/>
    <w:rsid w:val="00CA4646"/>
    <w:rsid w:val="00CA4725"/>
    <w:rsid w:val="00CA652B"/>
    <w:rsid w:val="00CA7861"/>
    <w:rsid w:val="00CB2158"/>
    <w:rsid w:val="00CB2640"/>
    <w:rsid w:val="00CB33B2"/>
    <w:rsid w:val="00CB340C"/>
    <w:rsid w:val="00CB3DC8"/>
    <w:rsid w:val="00CB3FED"/>
    <w:rsid w:val="00CB4380"/>
    <w:rsid w:val="00CB63B2"/>
    <w:rsid w:val="00CB7A82"/>
    <w:rsid w:val="00CC0E55"/>
    <w:rsid w:val="00CC2517"/>
    <w:rsid w:val="00CC2F9E"/>
    <w:rsid w:val="00CC607B"/>
    <w:rsid w:val="00CC6C97"/>
    <w:rsid w:val="00CD0209"/>
    <w:rsid w:val="00CD188E"/>
    <w:rsid w:val="00CD3016"/>
    <w:rsid w:val="00CD36B6"/>
    <w:rsid w:val="00CD6432"/>
    <w:rsid w:val="00CE227C"/>
    <w:rsid w:val="00CE24DA"/>
    <w:rsid w:val="00CE34E3"/>
    <w:rsid w:val="00CE3E37"/>
    <w:rsid w:val="00CE5126"/>
    <w:rsid w:val="00CE5238"/>
    <w:rsid w:val="00CE7514"/>
    <w:rsid w:val="00CE7B56"/>
    <w:rsid w:val="00CF2014"/>
    <w:rsid w:val="00CF26D0"/>
    <w:rsid w:val="00CF377F"/>
    <w:rsid w:val="00CF3B2D"/>
    <w:rsid w:val="00CF4558"/>
    <w:rsid w:val="00CF51A1"/>
    <w:rsid w:val="00CF60AA"/>
    <w:rsid w:val="00CF610D"/>
    <w:rsid w:val="00CF6F56"/>
    <w:rsid w:val="00D0022E"/>
    <w:rsid w:val="00D01658"/>
    <w:rsid w:val="00D01CBE"/>
    <w:rsid w:val="00D04605"/>
    <w:rsid w:val="00D06027"/>
    <w:rsid w:val="00D06F33"/>
    <w:rsid w:val="00D109F9"/>
    <w:rsid w:val="00D11D73"/>
    <w:rsid w:val="00D11F08"/>
    <w:rsid w:val="00D1387E"/>
    <w:rsid w:val="00D17EED"/>
    <w:rsid w:val="00D202FD"/>
    <w:rsid w:val="00D21A9A"/>
    <w:rsid w:val="00D23207"/>
    <w:rsid w:val="00D248DE"/>
    <w:rsid w:val="00D331CB"/>
    <w:rsid w:val="00D3607A"/>
    <w:rsid w:val="00D362BD"/>
    <w:rsid w:val="00D37014"/>
    <w:rsid w:val="00D374D5"/>
    <w:rsid w:val="00D40985"/>
    <w:rsid w:val="00D411D1"/>
    <w:rsid w:val="00D43A4F"/>
    <w:rsid w:val="00D440B0"/>
    <w:rsid w:val="00D44ECD"/>
    <w:rsid w:val="00D47472"/>
    <w:rsid w:val="00D509E1"/>
    <w:rsid w:val="00D51E35"/>
    <w:rsid w:val="00D5214F"/>
    <w:rsid w:val="00D5290D"/>
    <w:rsid w:val="00D530A5"/>
    <w:rsid w:val="00D600F9"/>
    <w:rsid w:val="00D6048C"/>
    <w:rsid w:val="00D640CE"/>
    <w:rsid w:val="00D660AE"/>
    <w:rsid w:val="00D67686"/>
    <w:rsid w:val="00D67F61"/>
    <w:rsid w:val="00D7113B"/>
    <w:rsid w:val="00D774F7"/>
    <w:rsid w:val="00D776CE"/>
    <w:rsid w:val="00D77A3B"/>
    <w:rsid w:val="00D819CA"/>
    <w:rsid w:val="00D81BB1"/>
    <w:rsid w:val="00D83EA8"/>
    <w:rsid w:val="00D841DF"/>
    <w:rsid w:val="00D841E3"/>
    <w:rsid w:val="00D8542D"/>
    <w:rsid w:val="00D85C24"/>
    <w:rsid w:val="00D86711"/>
    <w:rsid w:val="00D90E3D"/>
    <w:rsid w:val="00D93957"/>
    <w:rsid w:val="00D951AE"/>
    <w:rsid w:val="00D96C39"/>
    <w:rsid w:val="00D9704C"/>
    <w:rsid w:val="00DA0789"/>
    <w:rsid w:val="00DA0CB6"/>
    <w:rsid w:val="00DA13EA"/>
    <w:rsid w:val="00DA182A"/>
    <w:rsid w:val="00DA376E"/>
    <w:rsid w:val="00DA38EB"/>
    <w:rsid w:val="00DA393F"/>
    <w:rsid w:val="00DA4341"/>
    <w:rsid w:val="00DA776A"/>
    <w:rsid w:val="00DB0DBF"/>
    <w:rsid w:val="00DB1B4C"/>
    <w:rsid w:val="00DB3B69"/>
    <w:rsid w:val="00DB3EA3"/>
    <w:rsid w:val="00DB4A3D"/>
    <w:rsid w:val="00DB5811"/>
    <w:rsid w:val="00DB6A88"/>
    <w:rsid w:val="00DB6ECB"/>
    <w:rsid w:val="00DC12E0"/>
    <w:rsid w:val="00DC2353"/>
    <w:rsid w:val="00DC3DD5"/>
    <w:rsid w:val="00DC484D"/>
    <w:rsid w:val="00DC4C2F"/>
    <w:rsid w:val="00DC6A71"/>
    <w:rsid w:val="00DD00A5"/>
    <w:rsid w:val="00DD036F"/>
    <w:rsid w:val="00DD1E34"/>
    <w:rsid w:val="00DD28D0"/>
    <w:rsid w:val="00DD31B4"/>
    <w:rsid w:val="00DD3360"/>
    <w:rsid w:val="00DD392D"/>
    <w:rsid w:val="00DD533F"/>
    <w:rsid w:val="00DD5BA0"/>
    <w:rsid w:val="00DD6502"/>
    <w:rsid w:val="00DD7375"/>
    <w:rsid w:val="00DE1560"/>
    <w:rsid w:val="00DE1EE7"/>
    <w:rsid w:val="00DE2419"/>
    <w:rsid w:val="00DE31C8"/>
    <w:rsid w:val="00DE427B"/>
    <w:rsid w:val="00DE4A20"/>
    <w:rsid w:val="00DF330E"/>
    <w:rsid w:val="00DF5A1B"/>
    <w:rsid w:val="00DF5EC0"/>
    <w:rsid w:val="00DF7F79"/>
    <w:rsid w:val="00E003CD"/>
    <w:rsid w:val="00E004D8"/>
    <w:rsid w:val="00E027CB"/>
    <w:rsid w:val="00E0357D"/>
    <w:rsid w:val="00E0463E"/>
    <w:rsid w:val="00E0526D"/>
    <w:rsid w:val="00E06489"/>
    <w:rsid w:val="00E1166C"/>
    <w:rsid w:val="00E128DC"/>
    <w:rsid w:val="00E129E9"/>
    <w:rsid w:val="00E131A0"/>
    <w:rsid w:val="00E1379B"/>
    <w:rsid w:val="00E138CC"/>
    <w:rsid w:val="00E148FB"/>
    <w:rsid w:val="00E15802"/>
    <w:rsid w:val="00E17AA1"/>
    <w:rsid w:val="00E218CE"/>
    <w:rsid w:val="00E21FCC"/>
    <w:rsid w:val="00E22095"/>
    <w:rsid w:val="00E22682"/>
    <w:rsid w:val="00E241A7"/>
    <w:rsid w:val="00E24344"/>
    <w:rsid w:val="00E25570"/>
    <w:rsid w:val="00E25BAC"/>
    <w:rsid w:val="00E3015B"/>
    <w:rsid w:val="00E31341"/>
    <w:rsid w:val="00E32330"/>
    <w:rsid w:val="00E33495"/>
    <w:rsid w:val="00E36295"/>
    <w:rsid w:val="00E36468"/>
    <w:rsid w:val="00E37148"/>
    <w:rsid w:val="00E4270F"/>
    <w:rsid w:val="00E428D1"/>
    <w:rsid w:val="00E43999"/>
    <w:rsid w:val="00E43C4B"/>
    <w:rsid w:val="00E47B6A"/>
    <w:rsid w:val="00E47CC7"/>
    <w:rsid w:val="00E5091E"/>
    <w:rsid w:val="00E510DC"/>
    <w:rsid w:val="00E512AB"/>
    <w:rsid w:val="00E54E28"/>
    <w:rsid w:val="00E56BF8"/>
    <w:rsid w:val="00E63CBE"/>
    <w:rsid w:val="00E64413"/>
    <w:rsid w:val="00E65552"/>
    <w:rsid w:val="00E70112"/>
    <w:rsid w:val="00E712E3"/>
    <w:rsid w:val="00E71A9C"/>
    <w:rsid w:val="00E71AC6"/>
    <w:rsid w:val="00E724D0"/>
    <w:rsid w:val="00E77701"/>
    <w:rsid w:val="00E802BC"/>
    <w:rsid w:val="00E8279A"/>
    <w:rsid w:val="00E82ADD"/>
    <w:rsid w:val="00E83BA0"/>
    <w:rsid w:val="00E84300"/>
    <w:rsid w:val="00E9066E"/>
    <w:rsid w:val="00E90DB7"/>
    <w:rsid w:val="00E92CDC"/>
    <w:rsid w:val="00E92E6D"/>
    <w:rsid w:val="00E94924"/>
    <w:rsid w:val="00E95987"/>
    <w:rsid w:val="00E97462"/>
    <w:rsid w:val="00EA3148"/>
    <w:rsid w:val="00EA595B"/>
    <w:rsid w:val="00EA64A7"/>
    <w:rsid w:val="00EA67EB"/>
    <w:rsid w:val="00EA6CED"/>
    <w:rsid w:val="00EA7B18"/>
    <w:rsid w:val="00EA7FBE"/>
    <w:rsid w:val="00EB1810"/>
    <w:rsid w:val="00EB1E3C"/>
    <w:rsid w:val="00EB2B93"/>
    <w:rsid w:val="00EB6D9B"/>
    <w:rsid w:val="00EB7E75"/>
    <w:rsid w:val="00EC1B03"/>
    <w:rsid w:val="00EC22D8"/>
    <w:rsid w:val="00EC3106"/>
    <w:rsid w:val="00EC3BE1"/>
    <w:rsid w:val="00EC7A0A"/>
    <w:rsid w:val="00EC7A6D"/>
    <w:rsid w:val="00ED1C3E"/>
    <w:rsid w:val="00ED260B"/>
    <w:rsid w:val="00ED2CD5"/>
    <w:rsid w:val="00ED3D4B"/>
    <w:rsid w:val="00EE0675"/>
    <w:rsid w:val="00EE1831"/>
    <w:rsid w:val="00EE4C1F"/>
    <w:rsid w:val="00EE5330"/>
    <w:rsid w:val="00EE6D4D"/>
    <w:rsid w:val="00EF1C2C"/>
    <w:rsid w:val="00EF256B"/>
    <w:rsid w:val="00EF3912"/>
    <w:rsid w:val="00EF5164"/>
    <w:rsid w:val="00EF75EA"/>
    <w:rsid w:val="00F01218"/>
    <w:rsid w:val="00F05935"/>
    <w:rsid w:val="00F103F3"/>
    <w:rsid w:val="00F10446"/>
    <w:rsid w:val="00F1054A"/>
    <w:rsid w:val="00F11500"/>
    <w:rsid w:val="00F118B2"/>
    <w:rsid w:val="00F126F8"/>
    <w:rsid w:val="00F13C4C"/>
    <w:rsid w:val="00F14017"/>
    <w:rsid w:val="00F17C6D"/>
    <w:rsid w:val="00F22A99"/>
    <w:rsid w:val="00F235FC"/>
    <w:rsid w:val="00F240BB"/>
    <w:rsid w:val="00F24AF2"/>
    <w:rsid w:val="00F24B1A"/>
    <w:rsid w:val="00F30EFA"/>
    <w:rsid w:val="00F313E5"/>
    <w:rsid w:val="00F315C1"/>
    <w:rsid w:val="00F366AA"/>
    <w:rsid w:val="00F37DC6"/>
    <w:rsid w:val="00F438E7"/>
    <w:rsid w:val="00F43BE7"/>
    <w:rsid w:val="00F4754C"/>
    <w:rsid w:val="00F511A3"/>
    <w:rsid w:val="00F5319B"/>
    <w:rsid w:val="00F53671"/>
    <w:rsid w:val="00F54154"/>
    <w:rsid w:val="00F56956"/>
    <w:rsid w:val="00F57FED"/>
    <w:rsid w:val="00F607DA"/>
    <w:rsid w:val="00F61101"/>
    <w:rsid w:val="00F65D20"/>
    <w:rsid w:val="00F671B7"/>
    <w:rsid w:val="00F675BF"/>
    <w:rsid w:val="00F67BB0"/>
    <w:rsid w:val="00F7085B"/>
    <w:rsid w:val="00F71A70"/>
    <w:rsid w:val="00F72D15"/>
    <w:rsid w:val="00F72FF2"/>
    <w:rsid w:val="00F83AB5"/>
    <w:rsid w:val="00F83C9D"/>
    <w:rsid w:val="00F8668E"/>
    <w:rsid w:val="00F8708F"/>
    <w:rsid w:val="00F9057B"/>
    <w:rsid w:val="00F92C76"/>
    <w:rsid w:val="00F93FE1"/>
    <w:rsid w:val="00F940F1"/>
    <w:rsid w:val="00F957B4"/>
    <w:rsid w:val="00F957B7"/>
    <w:rsid w:val="00F9771C"/>
    <w:rsid w:val="00F979DE"/>
    <w:rsid w:val="00FA0D88"/>
    <w:rsid w:val="00FA17EA"/>
    <w:rsid w:val="00FA25CA"/>
    <w:rsid w:val="00FA2D86"/>
    <w:rsid w:val="00FA3AE3"/>
    <w:rsid w:val="00FA3D9F"/>
    <w:rsid w:val="00FA432A"/>
    <w:rsid w:val="00FA63AA"/>
    <w:rsid w:val="00FA6625"/>
    <w:rsid w:val="00FB0270"/>
    <w:rsid w:val="00FB0E87"/>
    <w:rsid w:val="00FB226F"/>
    <w:rsid w:val="00FB43BC"/>
    <w:rsid w:val="00FB6E86"/>
    <w:rsid w:val="00FB6FFE"/>
    <w:rsid w:val="00FC774A"/>
    <w:rsid w:val="00FC788F"/>
    <w:rsid w:val="00FC7F3A"/>
    <w:rsid w:val="00FD00D7"/>
    <w:rsid w:val="00FD04AD"/>
    <w:rsid w:val="00FD0D91"/>
    <w:rsid w:val="00FD1174"/>
    <w:rsid w:val="00FD1A08"/>
    <w:rsid w:val="00FD229B"/>
    <w:rsid w:val="00FD27C3"/>
    <w:rsid w:val="00FD5450"/>
    <w:rsid w:val="00FD5D19"/>
    <w:rsid w:val="00FE081A"/>
    <w:rsid w:val="00FE1D95"/>
    <w:rsid w:val="00FE2278"/>
    <w:rsid w:val="00FE36DE"/>
    <w:rsid w:val="00FE40AC"/>
    <w:rsid w:val="00FE54F4"/>
    <w:rsid w:val="00FE54FD"/>
    <w:rsid w:val="00FE5C35"/>
    <w:rsid w:val="00FE7742"/>
    <w:rsid w:val="00FF0B60"/>
    <w:rsid w:val="00FF1DF8"/>
    <w:rsid w:val="00FF3530"/>
    <w:rsid w:val="00FF45EF"/>
    <w:rsid w:val="00FF4CBC"/>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len1">
    <w:name w:val="len1"/>
    <w:basedOn w:val="Navaden"/>
    <w:uiPriority w:val="99"/>
    <w:rsid w:val="00A06F19"/>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A06F19"/>
    <w:pPr>
      <w:spacing w:before="240" w:line="240" w:lineRule="auto"/>
      <w:ind w:firstLine="1021"/>
      <w:jc w:val="both"/>
    </w:pPr>
    <w:rPr>
      <w:rFonts w:cs="Arial"/>
      <w:sz w:val="22"/>
      <w:szCs w:val="22"/>
      <w:lang w:eastAsia="sl-SI"/>
    </w:rPr>
  </w:style>
  <w:style w:type="paragraph" w:customStyle="1" w:styleId="tevilnatoka1">
    <w:name w:val="tevilnatoka1"/>
    <w:basedOn w:val="Navaden"/>
    <w:uiPriority w:val="99"/>
    <w:rsid w:val="00A06F19"/>
    <w:pPr>
      <w:spacing w:line="240" w:lineRule="auto"/>
      <w:ind w:left="425" w:hanging="425"/>
      <w:jc w:val="both"/>
    </w:pPr>
    <w:rPr>
      <w:rFonts w:cs="Arial"/>
      <w:sz w:val="22"/>
      <w:szCs w:val="22"/>
      <w:lang w:eastAsia="sl-SI"/>
    </w:rPr>
  </w:style>
  <w:style w:type="paragraph" w:customStyle="1" w:styleId="lennaslov1">
    <w:name w:val="lennaslov1"/>
    <w:basedOn w:val="Navaden"/>
    <w:uiPriority w:val="99"/>
    <w:rsid w:val="00A06F19"/>
    <w:pPr>
      <w:spacing w:line="240" w:lineRule="auto"/>
      <w:jc w:val="center"/>
    </w:pPr>
    <w:rPr>
      <w:rFonts w:cs="Arial"/>
      <w:b/>
      <w:bCs/>
      <w:sz w:val="22"/>
      <w:szCs w:val="22"/>
      <w:lang w:eastAsia="sl-SI"/>
    </w:rPr>
  </w:style>
  <w:style w:type="character" w:customStyle="1" w:styleId="hps">
    <w:name w:val="hps"/>
    <w:rsid w:val="000033C7"/>
  </w:style>
  <w:style w:type="paragraph" w:styleId="Revizija">
    <w:name w:val="Revision"/>
    <w:hidden/>
    <w:uiPriority w:val="99"/>
    <w:semiHidden/>
    <w:rsid w:val="008407D6"/>
    <w:rPr>
      <w:rFonts w:ascii="Arial" w:hAnsi="Arial"/>
      <w:szCs w:val="24"/>
      <w:lang w:eastAsia="en-US"/>
    </w:rPr>
  </w:style>
  <w:style w:type="character" w:customStyle="1" w:styleId="A2">
    <w:name w:val="A2"/>
    <w:rsid w:val="00C219DD"/>
    <w:rPr>
      <w:rFonts w:cs="Myriad Web Pro Condense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len1">
    <w:name w:val="len1"/>
    <w:basedOn w:val="Navaden"/>
    <w:uiPriority w:val="99"/>
    <w:rsid w:val="00A06F19"/>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A06F19"/>
    <w:pPr>
      <w:spacing w:before="240" w:line="240" w:lineRule="auto"/>
      <w:ind w:firstLine="1021"/>
      <w:jc w:val="both"/>
    </w:pPr>
    <w:rPr>
      <w:rFonts w:cs="Arial"/>
      <w:sz w:val="22"/>
      <w:szCs w:val="22"/>
      <w:lang w:eastAsia="sl-SI"/>
    </w:rPr>
  </w:style>
  <w:style w:type="paragraph" w:customStyle="1" w:styleId="tevilnatoka1">
    <w:name w:val="tevilnatoka1"/>
    <w:basedOn w:val="Navaden"/>
    <w:uiPriority w:val="99"/>
    <w:rsid w:val="00A06F19"/>
    <w:pPr>
      <w:spacing w:line="240" w:lineRule="auto"/>
      <w:ind w:left="425" w:hanging="425"/>
      <w:jc w:val="both"/>
    </w:pPr>
    <w:rPr>
      <w:rFonts w:cs="Arial"/>
      <w:sz w:val="22"/>
      <w:szCs w:val="22"/>
      <w:lang w:eastAsia="sl-SI"/>
    </w:rPr>
  </w:style>
  <w:style w:type="paragraph" w:customStyle="1" w:styleId="lennaslov1">
    <w:name w:val="lennaslov1"/>
    <w:basedOn w:val="Navaden"/>
    <w:uiPriority w:val="99"/>
    <w:rsid w:val="00A06F19"/>
    <w:pPr>
      <w:spacing w:line="240" w:lineRule="auto"/>
      <w:jc w:val="center"/>
    </w:pPr>
    <w:rPr>
      <w:rFonts w:cs="Arial"/>
      <w:b/>
      <w:bCs/>
      <w:sz w:val="22"/>
      <w:szCs w:val="22"/>
      <w:lang w:eastAsia="sl-SI"/>
    </w:rPr>
  </w:style>
  <w:style w:type="character" w:customStyle="1" w:styleId="hps">
    <w:name w:val="hps"/>
    <w:rsid w:val="000033C7"/>
  </w:style>
  <w:style w:type="paragraph" w:styleId="Revizija">
    <w:name w:val="Revision"/>
    <w:hidden/>
    <w:uiPriority w:val="99"/>
    <w:semiHidden/>
    <w:rsid w:val="008407D6"/>
    <w:rPr>
      <w:rFonts w:ascii="Arial" w:hAnsi="Arial"/>
      <w:szCs w:val="24"/>
      <w:lang w:eastAsia="en-US"/>
    </w:rPr>
  </w:style>
  <w:style w:type="character" w:customStyle="1" w:styleId="A2">
    <w:name w:val="A2"/>
    <w:rsid w:val="00C219DD"/>
    <w:rPr>
      <w:rFonts w:cs="Myriad Web Pro Condense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ECC8-DD26-4A9E-97F2-D1677F18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10330</Words>
  <Characters>60801</Characters>
  <Application>Microsoft Office Word</Application>
  <DocSecurity>0</DocSecurity>
  <Lines>506</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Pucnik</cp:lastModifiedBy>
  <cp:revision>5</cp:revision>
  <cp:lastPrinted>2015-06-22T13:59:00Z</cp:lastPrinted>
  <dcterms:created xsi:type="dcterms:W3CDTF">2015-06-22T14:54:00Z</dcterms:created>
  <dcterms:modified xsi:type="dcterms:W3CDTF">2015-06-22T15:05:00Z</dcterms:modified>
</cp:coreProperties>
</file>