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99" w:rsidRDefault="00C71699" w:rsidP="00312119"/>
    <w:p w:rsidR="00312119" w:rsidRPr="00A56048" w:rsidRDefault="00312119" w:rsidP="00312119">
      <w:pPr>
        <w:jc w:val="both"/>
        <w:rPr>
          <w:b/>
        </w:rPr>
      </w:pPr>
      <w:r w:rsidRPr="00A56048">
        <w:rPr>
          <w:b/>
        </w:rPr>
        <w:t xml:space="preserve">GENERALNI SEKRETARIAT </w:t>
      </w:r>
    </w:p>
    <w:p w:rsidR="00312119" w:rsidRPr="00A56048" w:rsidRDefault="00312119" w:rsidP="00312119">
      <w:pPr>
        <w:jc w:val="both"/>
        <w:rPr>
          <w:b/>
        </w:rPr>
      </w:pPr>
      <w:r w:rsidRPr="00A56048">
        <w:rPr>
          <w:b/>
        </w:rPr>
        <w:t>VLADE REPUBLIKE SLOVENIJE</w:t>
      </w:r>
    </w:p>
    <w:p w:rsidR="00312119" w:rsidRDefault="00B774CC" w:rsidP="00312119">
      <w:hyperlink r:id="rId9" w:history="1">
        <w:r w:rsidR="00312119" w:rsidRPr="00390996">
          <w:rPr>
            <w:rStyle w:val="Hiperpovezava"/>
            <w:b/>
          </w:rPr>
          <w:t>gp.gs@gov.si</w:t>
        </w:r>
      </w:hyperlink>
    </w:p>
    <w:p w:rsidR="00312119" w:rsidRDefault="00312119" w:rsidP="00312119"/>
    <w:p w:rsidR="00312119" w:rsidRDefault="00312119" w:rsidP="00312119"/>
    <w:p w:rsidR="00312119" w:rsidRDefault="00312119" w:rsidP="00312119"/>
    <w:p w:rsidR="00312119" w:rsidRDefault="00312119" w:rsidP="00312119"/>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12119" w:rsidRPr="001102CB" w:rsidTr="00810FD7">
        <w:trPr>
          <w:gridAfter w:val="2"/>
          <w:wAfter w:w="3067" w:type="dxa"/>
        </w:trPr>
        <w:tc>
          <w:tcPr>
            <w:tcW w:w="6096" w:type="dxa"/>
            <w:gridSpan w:val="2"/>
          </w:tcPr>
          <w:p w:rsidR="00312119" w:rsidRPr="001102CB" w:rsidRDefault="00312119" w:rsidP="00312119">
            <w:pPr>
              <w:jc w:val="both"/>
              <w:rPr>
                <w:rFonts w:cs="Arial"/>
                <w:szCs w:val="20"/>
              </w:rPr>
            </w:pPr>
            <w:r w:rsidRPr="001102CB">
              <w:rPr>
                <w:rFonts w:cs="Arial"/>
                <w:szCs w:val="20"/>
              </w:rPr>
              <w:t xml:space="preserve">Številka: </w:t>
            </w:r>
            <w:r w:rsidR="00924D2E">
              <w:rPr>
                <w:rFonts w:cs="Arial"/>
                <w:szCs w:val="20"/>
              </w:rPr>
              <w:t>007-62/2016/</w:t>
            </w:r>
            <w:r w:rsidR="00896039">
              <w:rPr>
                <w:rFonts w:cs="Arial"/>
                <w:szCs w:val="20"/>
              </w:rPr>
              <w:t>32</w:t>
            </w:r>
          </w:p>
        </w:tc>
      </w:tr>
      <w:tr w:rsidR="00312119" w:rsidRPr="001102CB" w:rsidTr="00810FD7">
        <w:trPr>
          <w:gridAfter w:val="2"/>
          <w:wAfter w:w="3067" w:type="dxa"/>
        </w:trPr>
        <w:tc>
          <w:tcPr>
            <w:tcW w:w="6096" w:type="dxa"/>
            <w:gridSpan w:val="2"/>
          </w:tcPr>
          <w:p w:rsidR="00312119" w:rsidRPr="001102CB" w:rsidRDefault="00312119" w:rsidP="00F61E1F">
            <w:pPr>
              <w:spacing w:before="120" w:after="120"/>
              <w:rPr>
                <w:rFonts w:cs="Arial"/>
                <w:szCs w:val="20"/>
              </w:rPr>
            </w:pPr>
            <w:r w:rsidRPr="001102CB">
              <w:rPr>
                <w:rFonts w:cs="Arial"/>
                <w:szCs w:val="20"/>
              </w:rPr>
              <w:t xml:space="preserve">Ljubljana, dne </w:t>
            </w:r>
            <w:r w:rsidR="00F61E1F">
              <w:rPr>
                <w:rFonts w:cs="Arial"/>
                <w:szCs w:val="20"/>
              </w:rPr>
              <w:t>20</w:t>
            </w:r>
            <w:r w:rsidR="003573CC">
              <w:rPr>
                <w:rFonts w:cs="Arial"/>
                <w:szCs w:val="20"/>
              </w:rPr>
              <w:t xml:space="preserve">.5. </w:t>
            </w:r>
            <w:r w:rsidR="00924D2E">
              <w:rPr>
                <w:rFonts w:cs="Arial"/>
                <w:szCs w:val="20"/>
              </w:rPr>
              <w:t>2016</w:t>
            </w:r>
          </w:p>
        </w:tc>
      </w:tr>
      <w:tr w:rsidR="00312119" w:rsidRPr="001102CB" w:rsidTr="00810FD7">
        <w:trPr>
          <w:gridAfter w:val="2"/>
          <w:wAfter w:w="3067" w:type="dxa"/>
        </w:trPr>
        <w:tc>
          <w:tcPr>
            <w:tcW w:w="6096" w:type="dxa"/>
            <w:gridSpan w:val="2"/>
          </w:tcPr>
          <w:p w:rsidR="00312119" w:rsidRPr="00075EFB" w:rsidRDefault="00312119" w:rsidP="00312119">
            <w:pPr>
              <w:pStyle w:val="Neotevilenodstavek"/>
              <w:spacing w:before="0" w:after="0" w:line="260" w:lineRule="exact"/>
              <w:jc w:val="left"/>
              <w:rPr>
                <w:iCs/>
                <w:sz w:val="20"/>
                <w:szCs w:val="20"/>
              </w:rPr>
            </w:pPr>
            <w:r w:rsidRPr="009A0402">
              <w:rPr>
                <w:sz w:val="20"/>
                <w:szCs w:val="20"/>
                <w:lang w:eastAsia="en-US"/>
              </w:rPr>
              <w:t xml:space="preserve">EVA </w:t>
            </w:r>
            <w:r w:rsidR="009A0402" w:rsidRPr="009A0402">
              <w:rPr>
                <w:sz w:val="20"/>
                <w:szCs w:val="20"/>
                <w:lang w:eastAsia="en-US"/>
              </w:rPr>
              <w:t>2016-3130-0024</w:t>
            </w:r>
          </w:p>
        </w:tc>
      </w:tr>
      <w:tr w:rsidR="00312119" w:rsidRPr="001102CB" w:rsidTr="00810FD7">
        <w:trPr>
          <w:gridAfter w:val="2"/>
          <w:wAfter w:w="3067" w:type="dxa"/>
        </w:trPr>
        <w:tc>
          <w:tcPr>
            <w:tcW w:w="6096" w:type="dxa"/>
            <w:gridSpan w:val="2"/>
          </w:tcPr>
          <w:p w:rsidR="00312119" w:rsidRPr="001102CB" w:rsidRDefault="00312119" w:rsidP="00810FD7">
            <w:pPr>
              <w:rPr>
                <w:rFonts w:cs="Arial"/>
                <w:szCs w:val="20"/>
              </w:rPr>
            </w:pPr>
          </w:p>
          <w:p w:rsidR="00312119" w:rsidRPr="001102CB" w:rsidRDefault="00312119" w:rsidP="00810FD7">
            <w:pPr>
              <w:rPr>
                <w:rFonts w:cs="Arial"/>
                <w:szCs w:val="20"/>
              </w:rPr>
            </w:pPr>
          </w:p>
        </w:tc>
      </w:tr>
      <w:tr w:rsidR="00312119" w:rsidRPr="001102CB" w:rsidTr="00810FD7">
        <w:tc>
          <w:tcPr>
            <w:tcW w:w="9163" w:type="dxa"/>
            <w:gridSpan w:val="4"/>
          </w:tcPr>
          <w:p w:rsidR="00312119" w:rsidRDefault="00312119" w:rsidP="00810FD7">
            <w:pPr>
              <w:pStyle w:val="Naslovpredpisa"/>
              <w:spacing w:before="0" w:after="0" w:line="260" w:lineRule="exact"/>
              <w:jc w:val="left"/>
              <w:rPr>
                <w:bCs/>
                <w:sz w:val="20"/>
                <w:szCs w:val="20"/>
              </w:rPr>
            </w:pPr>
            <w:r>
              <w:rPr>
                <w:sz w:val="20"/>
                <w:szCs w:val="20"/>
              </w:rPr>
              <w:t xml:space="preserve">ZADEVA: </w:t>
            </w:r>
            <w:r w:rsidRPr="00075EFB">
              <w:rPr>
                <w:bCs/>
                <w:sz w:val="20"/>
                <w:szCs w:val="20"/>
              </w:rPr>
              <w:t>Predlog Zakona o spremembah in dopolnitvah Zakona o državni upravi –</w:t>
            </w:r>
            <w:r>
              <w:rPr>
                <w:bCs/>
                <w:sz w:val="20"/>
                <w:szCs w:val="20"/>
              </w:rPr>
              <w:t xml:space="preserve"> skrajšani</w:t>
            </w:r>
            <w:r w:rsidRPr="00075EFB">
              <w:rPr>
                <w:bCs/>
                <w:sz w:val="20"/>
                <w:szCs w:val="20"/>
              </w:rPr>
              <w:t xml:space="preserve"> </w:t>
            </w:r>
          </w:p>
          <w:p w:rsidR="00312119" w:rsidRPr="001102CB" w:rsidRDefault="00312119" w:rsidP="00312119">
            <w:pPr>
              <w:pStyle w:val="Naslovpredpisa"/>
              <w:spacing w:before="0" w:after="0" w:line="260" w:lineRule="exact"/>
              <w:jc w:val="left"/>
              <w:rPr>
                <w:sz w:val="20"/>
                <w:szCs w:val="20"/>
              </w:rPr>
            </w:pPr>
            <w:r>
              <w:rPr>
                <w:bCs/>
                <w:sz w:val="20"/>
                <w:szCs w:val="20"/>
              </w:rPr>
              <w:t xml:space="preserve">                 </w:t>
            </w:r>
            <w:r w:rsidRPr="00075EFB">
              <w:rPr>
                <w:bCs/>
                <w:sz w:val="20"/>
                <w:szCs w:val="20"/>
              </w:rPr>
              <w:t>postopek</w:t>
            </w:r>
            <w:r w:rsidRPr="00075EFB">
              <w:rPr>
                <w:bCs/>
                <w:color w:val="FF0000"/>
                <w:sz w:val="20"/>
                <w:szCs w:val="20"/>
              </w:rPr>
              <w:t xml:space="preserve"> </w:t>
            </w:r>
            <w:r w:rsidRPr="00075EFB">
              <w:rPr>
                <w:bCs/>
                <w:sz w:val="20"/>
                <w:szCs w:val="20"/>
              </w:rPr>
              <w:t xml:space="preserve">(EVA </w:t>
            </w:r>
            <w:r w:rsidR="009A0402" w:rsidRPr="009A0402">
              <w:rPr>
                <w:sz w:val="20"/>
                <w:szCs w:val="20"/>
                <w:lang w:eastAsia="en-US"/>
              </w:rPr>
              <w:t>2016-3130-0024</w:t>
            </w:r>
            <w:r w:rsidRPr="00075EFB">
              <w:rPr>
                <w:rFonts w:ascii="Helv" w:hAnsi="Helv" w:cs="Helv"/>
                <w:color w:val="000000"/>
                <w:sz w:val="20"/>
                <w:szCs w:val="20"/>
              </w:rPr>
              <w:t>)</w:t>
            </w:r>
          </w:p>
        </w:tc>
      </w:tr>
      <w:tr w:rsidR="00312119" w:rsidRPr="001102CB" w:rsidTr="00810FD7">
        <w:tc>
          <w:tcPr>
            <w:tcW w:w="9163" w:type="dxa"/>
            <w:gridSpan w:val="4"/>
          </w:tcPr>
          <w:p w:rsidR="00312119" w:rsidRPr="001102CB" w:rsidRDefault="00312119" w:rsidP="00810FD7">
            <w:pPr>
              <w:pStyle w:val="Poglavje"/>
              <w:spacing w:before="0" w:after="0" w:line="260" w:lineRule="exact"/>
              <w:jc w:val="left"/>
              <w:rPr>
                <w:sz w:val="20"/>
                <w:szCs w:val="20"/>
              </w:rPr>
            </w:pPr>
            <w:r w:rsidRPr="001102CB">
              <w:rPr>
                <w:sz w:val="20"/>
                <w:szCs w:val="20"/>
              </w:rPr>
              <w:t>1. Predlog sklepov vlade:</w:t>
            </w:r>
          </w:p>
        </w:tc>
      </w:tr>
      <w:tr w:rsidR="00312119" w:rsidRPr="001102CB" w:rsidTr="00810FD7">
        <w:tc>
          <w:tcPr>
            <w:tcW w:w="9163" w:type="dxa"/>
            <w:gridSpan w:val="4"/>
          </w:tcPr>
          <w:p w:rsidR="00312119" w:rsidRPr="001102CB" w:rsidRDefault="00312119" w:rsidP="00810FD7">
            <w:pPr>
              <w:spacing w:line="220" w:lineRule="atLeast"/>
              <w:jc w:val="both"/>
              <w:rPr>
                <w:rFonts w:cs="Arial"/>
                <w:szCs w:val="20"/>
              </w:rPr>
            </w:pPr>
            <w:r w:rsidRPr="00297227">
              <w:rPr>
                <w:rFonts w:cs="Arial"/>
                <w:szCs w:val="20"/>
              </w:rPr>
              <w:t>Na podlagi 21. člena Zakona o Vladi Republike Slovenije (Uradni list RS, št.</w:t>
            </w:r>
            <w:r w:rsidRPr="00F663C4">
              <w:rPr>
                <w:rFonts w:cs="Arial"/>
                <w:szCs w:val="20"/>
              </w:rPr>
              <w:t xml:space="preserve"> 24/05 - uradno prečiščeno besedilo, 109/08, 38/10 - ZUKN, 8/12, 21/13, 47/13 - ZDU-1G in 65/14</w:t>
            </w:r>
            <w:r w:rsidRPr="00297227">
              <w:rPr>
                <w:rFonts w:cs="Arial"/>
                <w:szCs w:val="20"/>
              </w:rPr>
              <w:t xml:space="preserve">) je </w:t>
            </w:r>
            <w:r w:rsidRPr="00297227">
              <w:rPr>
                <w:rFonts w:cs="Arial"/>
                <w:color w:val="000000"/>
                <w:szCs w:val="20"/>
              </w:rPr>
              <w:t>Vlada Republike Slovenije na</w:t>
            </w:r>
            <w:r>
              <w:rPr>
                <w:rFonts w:cs="Arial"/>
                <w:color w:val="000000"/>
                <w:szCs w:val="20"/>
              </w:rPr>
              <w:t xml:space="preserve"> .. seji dne …</w:t>
            </w:r>
            <w:r w:rsidRPr="00F663C4">
              <w:rPr>
                <w:rFonts w:cs="Arial"/>
                <w:color w:val="000000"/>
                <w:szCs w:val="20"/>
              </w:rPr>
              <w:t>sprejela naslednji</w:t>
            </w:r>
            <w:r w:rsidRPr="001102CB">
              <w:rPr>
                <w:rFonts w:cs="Arial"/>
                <w:szCs w:val="20"/>
              </w:rPr>
              <w:t xml:space="preserve"> </w:t>
            </w:r>
          </w:p>
          <w:p w:rsidR="00312119" w:rsidRPr="001102CB" w:rsidRDefault="00312119" w:rsidP="00810FD7">
            <w:pPr>
              <w:spacing w:line="220" w:lineRule="atLeast"/>
              <w:jc w:val="both"/>
              <w:rPr>
                <w:rFonts w:cs="Arial"/>
                <w:szCs w:val="20"/>
              </w:rPr>
            </w:pPr>
          </w:p>
          <w:p w:rsidR="00312119" w:rsidRPr="001102CB" w:rsidRDefault="00312119" w:rsidP="00810FD7">
            <w:pPr>
              <w:spacing w:line="220" w:lineRule="atLeast"/>
              <w:jc w:val="both"/>
              <w:rPr>
                <w:rFonts w:cs="Arial"/>
                <w:szCs w:val="20"/>
              </w:rPr>
            </w:pPr>
          </w:p>
          <w:p w:rsidR="00312119" w:rsidRPr="001102CB" w:rsidRDefault="00312119" w:rsidP="00810FD7">
            <w:pPr>
              <w:spacing w:line="220" w:lineRule="atLeast"/>
              <w:jc w:val="center"/>
              <w:rPr>
                <w:rFonts w:cs="Arial"/>
                <w:szCs w:val="20"/>
              </w:rPr>
            </w:pPr>
            <w:r w:rsidRPr="001102CB">
              <w:rPr>
                <w:rFonts w:cs="Arial"/>
                <w:szCs w:val="20"/>
              </w:rPr>
              <w:t>SKLEP:</w:t>
            </w:r>
          </w:p>
          <w:p w:rsidR="00312119" w:rsidRPr="001102CB" w:rsidRDefault="00312119" w:rsidP="00810FD7">
            <w:pPr>
              <w:spacing w:line="220" w:lineRule="atLeast"/>
              <w:jc w:val="both"/>
              <w:rPr>
                <w:rFonts w:cs="Arial"/>
                <w:szCs w:val="20"/>
              </w:rPr>
            </w:pPr>
          </w:p>
          <w:p w:rsidR="00312119" w:rsidRPr="0068448A" w:rsidRDefault="00312119" w:rsidP="00810FD7">
            <w:pPr>
              <w:autoSpaceDE w:val="0"/>
              <w:autoSpaceDN w:val="0"/>
              <w:adjustRightInd w:val="0"/>
              <w:spacing w:line="220" w:lineRule="atLeast"/>
              <w:ind w:left="284" w:hanging="284"/>
              <w:jc w:val="both"/>
              <w:rPr>
                <w:rFonts w:cs="Arial"/>
                <w:bCs/>
                <w:szCs w:val="20"/>
              </w:rPr>
            </w:pPr>
            <w:r w:rsidRPr="0068448A">
              <w:rPr>
                <w:rFonts w:cs="Arial"/>
                <w:color w:val="000000"/>
                <w:szCs w:val="20"/>
              </w:rPr>
              <w:t xml:space="preserve">     Vlada Republike Slovenije je določila besedilo p</w:t>
            </w:r>
            <w:r w:rsidRPr="0068448A">
              <w:rPr>
                <w:rFonts w:cs="Arial"/>
                <w:bCs/>
                <w:szCs w:val="20"/>
              </w:rPr>
              <w:t xml:space="preserve">redloga Zakona o spremembah in dopolnitvah Zakona o državni </w:t>
            </w:r>
            <w:r w:rsidRPr="00FD7ABB">
              <w:rPr>
                <w:rFonts w:cs="Arial"/>
                <w:bCs/>
                <w:szCs w:val="20"/>
              </w:rPr>
              <w:t>upravi –</w:t>
            </w:r>
            <w:r>
              <w:rPr>
                <w:rFonts w:cs="Arial"/>
                <w:bCs/>
                <w:szCs w:val="20"/>
              </w:rPr>
              <w:t xml:space="preserve"> skrajšani</w:t>
            </w:r>
            <w:r w:rsidRPr="00095380">
              <w:rPr>
                <w:rFonts w:cs="Arial"/>
                <w:bCs/>
                <w:szCs w:val="20"/>
              </w:rPr>
              <w:t xml:space="preserve"> postopek</w:t>
            </w:r>
            <w:r w:rsidRPr="00FD7ABB">
              <w:rPr>
                <w:rFonts w:cs="Arial"/>
                <w:bCs/>
                <w:szCs w:val="20"/>
              </w:rPr>
              <w:t xml:space="preserve"> (EVA </w:t>
            </w:r>
            <w:r w:rsidR="009A0402" w:rsidRPr="009A0402">
              <w:rPr>
                <w:rFonts w:cs="Arial"/>
                <w:szCs w:val="20"/>
              </w:rPr>
              <w:t>2016-3130-0024</w:t>
            </w:r>
            <w:r w:rsidRPr="00FD7ABB">
              <w:rPr>
                <w:rFonts w:ascii="Helv" w:hAnsi="Helv" w:cs="Helv"/>
                <w:szCs w:val="20"/>
                <w:lang w:eastAsia="sl-SI"/>
              </w:rPr>
              <w:t>)</w:t>
            </w:r>
            <w:r w:rsidRPr="0068448A">
              <w:rPr>
                <w:rFonts w:cs="Arial"/>
                <w:bCs/>
                <w:szCs w:val="20"/>
              </w:rPr>
              <w:t xml:space="preserve"> in ga posreduje Državnemu zboru Republike Slovenije.</w:t>
            </w:r>
          </w:p>
          <w:p w:rsidR="00312119" w:rsidRPr="001102CB" w:rsidRDefault="00312119" w:rsidP="00810FD7">
            <w:pPr>
              <w:spacing w:line="220" w:lineRule="atLeast"/>
              <w:jc w:val="both"/>
              <w:rPr>
                <w:rFonts w:cs="Arial"/>
                <w:szCs w:val="20"/>
              </w:rPr>
            </w:pPr>
          </w:p>
          <w:p w:rsidR="00312119" w:rsidRPr="001102CB" w:rsidRDefault="00312119" w:rsidP="00810FD7">
            <w:pPr>
              <w:spacing w:line="220" w:lineRule="atLeast"/>
              <w:jc w:val="both"/>
              <w:rPr>
                <w:rFonts w:cs="Arial"/>
                <w:szCs w:val="20"/>
              </w:rPr>
            </w:pPr>
          </w:p>
          <w:p w:rsidR="00312119" w:rsidRPr="001102CB" w:rsidRDefault="00312119" w:rsidP="00810FD7">
            <w:pPr>
              <w:spacing w:line="220" w:lineRule="atLeast"/>
              <w:jc w:val="both"/>
              <w:rPr>
                <w:rFonts w:cs="Arial"/>
                <w:szCs w:val="20"/>
              </w:rPr>
            </w:pPr>
          </w:p>
          <w:p w:rsidR="00312119" w:rsidRPr="001102CB" w:rsidRDefault="00312119" w:rsidP="00810FD7">
            <w:pPr>
              <w:tabs>
                <w:tab w:val="num" w:pos="900"/>
                <w:tab w:val="left" w:pos="9720"/>
                <w:tab w:val="left" w:pos="10204"/>
              </w:tabs>
              <w:ind w:left="5592" w:right="304"/>
              <w:jc w:val="both"/>
              <w:rPr>
                <w:rFonts w:cs="Arial"/>
                <w:szCs w:val="20"/>
              </w:rPr>
            </w:pPr>
            <w:r w:rsidRPr="001102CB">
              <w:rPr>
                <w:rFonts w:cs="Arial"/>
                <w:szCs w:val="20"/>
              </w:rPr>
              <w:t xml:space="preserve">   mag. Darko Krašovec</w:t>
            </w:r>
          </w:p>
          <w:p w:rsidR="00312119" w:rsidRPr="002A3AD2" w:rsidRDefault="00312119" w:rsidP="00810FD7">
            <w:pPr>
              <w:tabs>
                <w:tab w:val="num" w:pos="900"/>
                <w:tab w:val="left" w:pos="9720"/>
                <w:tab w:val="left" w:pos="10204"/>
              </w:tabs>
              <w:ind w:left="1260" w:right="304"/>
              <w:jc w:val="both"/>
              <w:rPr>
                <w:rFonts w:cs="Arial"/>
                <w:szCs w:val="20"/>
              </w:rPr>
            </w:pPr>
            <w:r w:rsidRPr="001102CB">
              <w:rPr>
                <w:rFonts w:cs="Arial"/>
                <w:szCs w:val="20"/>
              </w:rPr>
              <w:t xml:space="preserve">                                                                         GENERALNI SEKRETAR</w:t>
            </w:r>
          </w:p>
          <w:p w:rsidR="00312119" w:rsidRPr="001102CB" w:rsidRDefault="00312119" w:rsidP="00810FD7">
            <w:pPr>
              <w:ind w:left="17"/>
              <w:rPr>
                <w:rFonts w:cs="Arial"/>
                <w:iCs/>
                <w:szCs w:val="20"/>
              </w:rPr>
            </w:pPr>
          </w:p>
          <w:p w:rsidR="00312119" w:rsidRPr="001102CB" w:rsidRDefault="00312119" w:rsidP="00810FD7">
            <w:pPr>
              <w:ind w:left="17"/>
              <w:rPr>
                <w:rFonts w:cs="Arial"/>
                <w:iCs/>
                <w:szCs w:val="20"/>
              </w:rPr>
            </w:pPr>
            <w:r w:rsidRPr="001102CB">
              <w:rPr>
                <w:rFonts w:cs="Arial"/>
                <w:iCs/>
                <w:szCs w:val="20"/>
              </w:rPr>
              <w:t xml:space="preserve">Sklep prejmejo: </w:t>
            </w:r>
          </w:p>
          <w:p w:rsidR="00312119" w:rsidRPr="001102CB" w:rsidRDefault="00312119" w:rsidP="00947F0A">
            <w:pPr>
              <w:numPr>
                <w:ilvl w:val="0"/>
                <w:numId w:val="5"/>
              </w:numPr>
              <w:spacing w:line="240" w:lineRule="atLeast"/>
              <w:ind w:right="-108"/>
              <w:jc w:val="both"/>
              <w:rPr>
                <w:rFonts w:cs="Arial"/>
                <w:szCs w:val="20"/>
              </w:rPr>
            </w:pPr>
            <w:r w:rsidRPr="001102CB">
              <w:rPr>
                <w:rFonts w:cs="Arial"/>
                <w:szCs w:val="20"/>
              </w:rPr>
              <w:t>ministrstva</w:t>
            </w:r>
          </w:p>
          <w:p w:rsidR="00312119" w:rsidRPr="00AE1AF0" w:rsidRDefault="00312119" w:rsidP="00947F0A">
            <w:pPr>
              <w:numPr>
                <w:ilvl w:val="0"/>
                <w:numId w:val="5"/>
              </w:numPr>
              <w:spacing w:line="260" w:lineRule="atLeast"/>
              <w:rPr>
                <w:rFonts w:cs="Arial"/>
                <w:iCs/>
                <w:szCs w:val="20"/>
              </w:rPr>
            </w:pPr>
            <w:r w:rsidRPr="001102CB">
              <w:rPr>
                <w:rFonts w:cs="Arial"/>
                <w:szCs w:val="20"/>
              </w:rPr>
              <w:t>Služba Vlade RS za zakonodajo</w:t>
            </w:r>
          </w:p>
          <w:p w:rsidR="00AE1AF0" w:rsidRPr="001102CB" w:rsidRDefault="00AE1AF0" w:rsidP="00AE1AF0">
            <w:pPr>
              <w:spacing w:line="260" w:lineRule="atLeast"/>
              <w:rPr>
                <w:rFonts w:cs="Arial"/>
                <w:iCs/>
                <w:szCs w:val="20"/>
              </w:rPr>
            </w:pPr>
          </w:p>
        </w:tc>
      </w:tr>
      <w:tr w:rsidR="00312119" w:rsidRPr="001102CB" w:rsidTr="00810FD7">
        <w:tc>
          <w:tcPr>
            <w:tcW w:w="9163" w:type="dxa"/>
            <w:gridSpan w:val="4"/>
          </w:tcPr>
          <w:p w:rsidR="00AE1AF0" w:rsidRPr="001102CB" w:rsidRDefault="00312119" w:rsidP="00810FD7">
            <w:pPr>
              <w:pStyle w:val="Neotevilenodstavek"/>
              <w:spacing w:before="0" w:after="0" w:line="260" w:lineRule="exact"/>
              <w:rPr>
                <w:iCs/>
                <w:sz w:val="20"/>
                <w:szCs w:val="20"/>
              </w:rPr>
            </w:pPr>
            <w:r w:rsidRPr="001102CB">
              <w:rPr>
                <w:b/>
                <w:sz w:val="20"/>
                <w:szCs w:val="20"/>
              </w:rPr>
              <w:t>2. Predlog za obravnavo predloga zakona po nujnem ali skrajšanem postopku v državnem zboru z obrazložitvijo razlogov:</w:t>
            </w:r>
            <w:r w:rsidRPr="001102CB">
              <w:rPr>
                <w:iCs/>
                <w:sz w:val="20"/>
                <w:szCs w:val="20"/>
              </w:rPr>
              <w:t xml:space="preserve"> </w:t>
            </w:r>
          </w:p>
          <w:p w:rsidR="00AE1AF0" w:rsidRPr="00CE2983" w:rsidRDefault="00AE1AF0" w:rsidP="00AE1AF0">
            <w:pPr>
              <w:pStyle w:val="Naslovpredpisa"/>
              <w:spacing w:line="220" w:lineRule="atLeast"/>
              <w:jc w:val="left"/>
              <w:rPr>
                <w:b w:val="0"/>
                <w:sz w:val="20"/>
                <w:szCs w:val="20"/>
              </w:rPr>
            </w:pPr>
            <w:r w:rsidRPr="00CE2983">
              <w:rPr>
                <w:b w:val="0"/>
                <w:sz w:val="20"/>
                <w:szCs w:val="20"/>
              </w:rPr>
              <w:t>Vlada R</w:t>
            </w:r>
            <w:r w:rsidR="00924D2E" w:rsidRPr="00CE2983">
              <w:rPr>
                <w:b w:val="0"/>
                <w:sz w:val="20"/>
                <w:szCs w:val="20"/>
              </w:rPr>
              <w:t xml:space="preserve">epublike </w:t>
            </w:r>
            <w:r w:rsidRPr="00CE2983">
              <w:rPr>
                <w:b w:val="0"/>
                <w:sz w:val="20"/>
                <w:szCs w:val="20"/>
              </w:rPr>
              <w:t>S</w:t>
            </w:r>
            <w:r w:rsidR="00924D2E" w:rsidRPr="00CE2983">
              <w:rPr>
                <w:b w:val="0"/>
                <w:sz w:val="20"/>
                <w:szCs w:val="20"/>
              </w:rPr>
              <w:t>lovenije</w:t>
            </w:r>
            <w:r w:rsidRPr="00CE2983">
              <w:rPr>
                <w:b w:val="0"/>
                <w:sz w:val="20"/>
                <w:szCs w:val="20"/>
              </w:rPr>
              <w:t xml:space="preserve"> predlaga, da se predlog Zakona o spremembah in dopolnitvah Zakona o državni upravi obravnava po skrajšanem postopku, skladno s</w:t>
            </w:r>
            <w:r w:rsidR="00810FD7" w:rsidRPr="00CE2983">
              <w:rPr>
                <w:b w:val="0"/>
                <w:sz w:val="20"/>
                <w:szCs w:val="20"/>
              </w:rPr>
              <w:t xml:space="preserve"> 142. členom</w:t>
            </w:r>
            <w:r w:rsidRPr="00CE2983">
              <w:rPr>
                <w:b w:val="0"/>
                <w:sz w:val="20"/>
                <w:szCs w:val="20"/>
              </w:rPr>
              <w:t xml:space="preserve"> Poslovnika Državnega zbora, saj gre za manj zahtevne dopolnitve zakona.</w:t>
            </w:r>
          </w:p>
          <w:p w:rsidR="00312119" w:rsidRPr="001102CB" w:rsidRDefault="00312119" w:rsidP="00312119">
            <w:pPr>
              <w:pStyle w:val="Neotevilenodstavek"/>
              <w:spacing w:before="0" w:after="0" w:line="260" w:lineRule="exact"/>
              <w:ind w:left="601"/>
              <w:rPr>
                <w:b/>
                <w:iCs/>
                <w:sz w:val="20"/>
                <w:szCs w:val="20"/>
              </w:rPr>
            </w:pPr>
          </w:p>
        </w:tc>
      </w:tr>
      <w:tr w:rsidR="00312119" w:rsidRPr="001102CB" w:rsidTr="00810FD7">
        <w:tc>
          <w:tcPr>
            <w:tcW w:w="9163" w:type="dxa"/>
            <w:gridSpan w:val="4"/>
          </w:tcPr>
          <w:p w:rsidR="00312119" w:rsidRPr="001102CB" w:rsidRDefault="00312119" w:rsidP="00810FD7">
            <w:pPr>
              <w:pStyle w:val="Neotevilenodstavek"/>
              <w:spacing w:before="0" w:after="0" w:line="260" w:lineRule="exact"/>
              <w:rPr>
                <w:b/>
                <w:iCs/>
                <w:sz w:val="20"/>
                <w:szCs w:val="20"/>
              </w:rPr>
            </w:pPr>
            <w:proofErr w:type="spellStart"/>
            <w:r w:rsidRPr="001102CB">
              <w:rPr>
                <w:b/>
                <w:sz w:val="20"/>
                <w:szCs w:val="20"/>
              </w:rPr>
              <w:t>3.a</w:t>
            </w:r>
            <w:proofErr w:type="spellEnd"/>
            <w:r w:rsidRPr="001102CB">
              <w:rPr>
                <w:b/>
                <w:sz w:val="20"/>
                <w:szCs w:val="20"/>
              </w:rPr>
              <w:t xml:space="preserve"> Osebe, odgovorne za strokovno pripravo in usklajenost gradiva:</w:t>
            </w:r>
          </w:p>
        </w:tc>
      </w:tr>
      <w:tr w:rsidR="00312119" w:rsidRPr="001102CB" w:rsidTr="00810FD7">
        <w:tc>
          <w:tcPr>
            <w:tcW w:w="9163" w:type="dxa"/>
            <w:gridSpan w:val="4"/>
          </w:tcPr>
          <w:p w:rsidR="005E09D8" w:rsidRPr="00A905AE" w:rsidRDefault="005E09D8" w:rsidP="005E09D8">
            <w:pPr>
              <w:autoSpaceDE w:val="0"/>
              <w:autoSpaceDN w:val="0"/>
              <w:adjustRightInd w:val="0"/>
              <w:spacing w:line="220" w:lineRule="atLeast"/>
              <w:jc w:val="both"/>
              <w:rPr>
                <w:rFonts w:cs="Arial"/>
                <w:bCs/>
                <w:szCs w:val="20"/>
              </w:rPr>
            </w:pPr>
          </w:p>
          <w:p w:rsidR="003573CC" w:rsidRPr="00A905AE" w:rsidRDefault="00A905AE" w:rsidP="00312119">
            <w:pPr>
              <w:autoSpaceDE w:val="0"/>
              <w:autoSpaceDN w:val="0"/>
              <w:adjustRightInd w:val="0"/>
              <w:spacing w:line="220" w:lineRule="atLeast"/>
              <w:jc w:val="both"/>
              <w:rPr>
                <w:rFonts w:cs="Arial"/>
                <w:bCs/>
                <w:szCs w:val="20"/>
              </w:rPr>
            </w:pPr>
            <w:r w:rsidRPr="00A905AE">
              <w:rPr>
                <w:rFonts w:cs="Arial"/>
                <w:bCs/>
                <w:szCs w:val="20"/>
              </w:rPr>
              <w:t xml:space="preserve">- </w:t>
            </w:r>
            <w:r w:rsidRPr="00A905AE">
              <w:rPr>
                <w:rFonts w:cs="Arial"/>
                <w:szCs w:val="20"/>
              </w:rPr>
              <w:t xml:space="preserve">mag. Igor Kotnik, </w:t>
            </w:r>
            <w:r>
              <w:rPr>
                <w:szCs w:val="20"/>
              </w:rPr>
              <w:t>generalni direktor, Direktorat za javni sektor</w:t>
            </w:r>
          </w:p>
          <w:p w:rsidR="00FD4038" w:rsidRPr="001521E1" w:rsidRDefault="00FD4038" w:rsidP="00312119">
            <w:pPr>
              <w:autoSpaceDE w:val="0"/>
              <w:autoSpaceDN w:val="0"/>
              <w:adjustRightInd w:val="0"/>
              <w:spacing w:line="220" w:lineRule="atLeast"/>
              <w:jc w:val="both"/>
              <w:rPr>
                <w:rFonts w:cs="Arial"/>
                <w:bCs/>
                <w:szCs w:val="20"/>
              </w:rPr>
            </w:pPr>
            <w:r w:rsidRPr="00A905AE">
              <w:rPr>
                <w:rFonts w:cs="Arial"/>
                <w:bCs/>
                <w:szCs w:val="20"/>
              </w:rPr>
              <w:t xml:space="preserve">- Štefka </w:t>
            </w:r>
            <w:r w:rsidRPr="001521E1">
              <w:rPr>
                <w:rFonts w:cs="Arial"/>
                <w:bCs/>
                <w:szCs w:val="20"/>
              </w:rPr>
              <w:t xml:space="preserve">Korade Purg, višja sekretarka, Direktorat za javni sektor </w:t>
            </w:r>
          </w:p>
          <w:p w:rsidR="00312119" w:rsidRDefault="00F170B9" w:rsidP="00312119">
            <w:pPr>
              <w:autoSpaceDE w:val="0"/>
              <w:autoSpaceDN w:val="0"/>
              <w:adjustRightInd w:val="0"/>
              <w:spacing w:line="220" w:lineRule="atLeast"/>
              <w:jc w:val="both"/>
              <w:rPr>
                <w:bCs/>
                <w:szCs w:val="20"/>
              </w:rPr>
            </w:pPr>
            <w:r>
              <w:rPr>
                <w:szCs w:val="20"/>
              </w:rPr>
              <w:t xml:space="preserve">- </w:t>
            </w:r>
            <w:r w:rsidR="00312119">
              <w:rPr>
                <w:szCs w:val="20"/>
              </w:rPr>
              <w:t>mag.</w:t>
            </w:r>
            <w:r w:rsidR="00EB32C8">
              <w:rPr>
                <w:szCs w:val="20"/>
              </w:rPr>
              <w:t xml:space="preserve"> Jurij Bertok, g</w:t>
            </w:r>
            <w:r w:rsidR="00312119">
              <w:rPr>
                <w:szCs w:val="20"/>
              </w:rPr>
              <w:t xml:space="preserve">eneralni direktor, Direktorat za informatiko, </w:t>
            </w:r>
            <w:r w:rsidR="00312119" w:rsidRPr="002A3AD2">
              <w:rPr>
                <w:bCs/>
                <w:szCs w:val="20"/>
              </w:rPr>
              <w:t>Ministrstvo za javno upravo</w:t>
            </w:r>
          </w:p>
          <w:p w:rsidR="00312119" w:rsidRDefault="00F170B9" w:rsidP="00312119">
            <w:pPr>
              <w:autoSpaceDE w:val="0"/>
              <w:autoSpaceDN w:val="0"/>
              <w:adjustRightInd w:val="0"/>
              <w:spacing w:line="220" w:lineRule="atLeast"/>
              <w:jc w:val="both"/>
              <w:rPr>
                <w:bCs/>
                <w:szCs w:val="20"/>
              </w:rPr>
            </w:pPr>
            <w:r>
              <w:rPr>
                <w:bCs/>
                <w:szCs w:val="20"/>
              </w:rPr>
              <w:t xml:space="preserve">- </w:t>
            </w:r>
            <w:r w:rsidR="00312119">
              <w:rPr>
                <w:bCs/>
                <w:szCs w:val="20"/>
              </w:rPr>
              <w:t xml:space="preserve">Polona Kobal, namestnica generalnega direktorja, </w:t>
            </w:r>
            <w:r w:rsidR="00312119">
              <w:rPr>
                <w:szCs w:val="20"/>
              </w:rPr>
              <w:t xml:space="preserve">Direktorat za informatiko, </w:t>
            </w:r>
            <w:r w:rsidR="00312119" w:rsidRPr="002A3AD2">
              <w:rPr>
                <w:bCs/>
                <w:szCs w:val="20"/>
              </w:rPr>
              <w:t>Ministrstvo za javno upravo</w:t>
            </w:r>
          </w:p>
          <w:p w:rsidR="00810FD7" w:rsidRDefault="00257B61" w:rsidP="00312119">
            <w:pPr>
              <w:autoSpaceDE w:val="0"/>
              <w:autoSpaceDN w:val="0"/>
              <w:adjustRightInd w:val="0"/>
              <w:spacing w:line="220" w:lineRule="atLeast"/>
              <w:jc w:val="both"/>
              <w:rPr>
                <w:bCs/>
                <w:szCs w:val="20"/>
              </w:rPr>
            </w:pPr>
            <w:r>
              <w:rPr>
                <w:bCs/>
                <w:szCs w:val="20"/>
              </w:rPr>
              <w:lastRenderedPageBreak/>
              <w:t xml:space="preserve">- </w:t>
            </w:r>
            <w:r w:rsidR="00810FD7">
              <w:rPr>
                <w:bCs/>
                <w:szCs w:val="20"/>
              </w:rPr>
              <w:t xml:space="preserve">Uroš Korošec, </w:t>
            </w:r>
            <w:r w:rsidR="00810FD7">
              <w:rPr>
                <w:szCs w:val="20"/>
              </w:rPr>
              <w:t>generalni direktor, Direktorat za stvarno premoženje</w:t>
            </w:r>
          </w:p>
          <w:p w:rsidR="00F170B9" w:rsidRPr="00312119" w:rsidRDefault="00F170B9" w:rsidP="00312119">
            <w:pPr>
              <w:autoSpaceDE w:val="0"/>
              <w:autoSpaceDN w:val="0"/>
              <w:adjustRightInd w:val="0"/>
              <w:spacing w:line="220" w:lineRule="atLeast"/>
              <w:jc w:val="both"/>
              <w:rPr>
                <w:rFonts w:cs="Arial"/>
                <w:bCs/>
                <w:szCs w:val="20"/>
              </w:rPr>
            </w:pPr>
          </w:p>
        </w:tc>
      </w:tr>
      <w:tr w:rsidR="00312119" w:rsidRPr="001102CB" w:rsidTr="00810FD7">
        <w:tc>
          <w:tcPr>
            <w:tcW w:w="9163" w:type="dxa"/>
            <w:gridSpan w:val="4"/>
          </w:tcPr>
          <w:p w:rsidR="00312119" w:rsidRPr="001102CB" w:rsidRDefault="00312119" w:rsidP="00810FD7">
            <w:pPr>
              <w:pStyle w:val="Neotevilenodstavek"/>
              <w:spacing w:before="0" w:after="0" w:line="260" w:lineRule="exact"/>
              <w:rPr>
                <w:b/>
                <w:iCs/>
                <w:sz w:val="20"/>
                <w:szCs w:val="20"/>
              </w:rPr>
            </w:pPr>
            <w:proofErr w:type="spellStart"/>
            <w:r w:rsidRPr="001102CB">
              <w:rPr>
                <w:b/>
                <w:iCs/>
                <w:sz w:val="20"/>
                <w:szCs w:val="20"/>
              </w:rPr>
              <w:lastRenderedPageBreak/>
              <w:t>3.b</w:t>
            </w:r>
            <w:proofErr w:type="spellEnd"/>
            <w:r w:rsidRPr="001102CB">
              <w:rPr>
                <w:b/>
                <w:iCs/>
                <w:sz w:val="20"/>
                <w:szCs w:val="20"/>
              </w:rPr>
              <w:t xml:space="preserve"> Zunanji strokovnjaki, ki so </w:t>
            </w:r>
            <w:r w:rsidRPr="001102CB">
              <w:rPr>
                <w:b/>
                <w:sz w:val="20"/>
                <w:szCs w:val="20"/>
              </w:rPr>
              <w:t>sodelovali pri pripravi dela ali celotnega gradiva:</w:t>
            </w:r>
          </w:p>
        </w:tc>
      </w:tr>
      <w:tr w:rsidR="00312119" w:rsidRPr="001102CB" w:rsidTr="00810FD7">
        <w:tc>
          <w:tcPr>
            <w:tcW w:w="9163" w:type="dxa"/>
            <w:gridSpan w:val="4"/>
          </w:tcPr>
          <w:p w:rsidR="00312119" w:rsidRPr="001102CB" w:rsidRDefault="00312119" w:rsidP="00810FD7">
            <w:pPr>
              <w:pStyle w:val="Neotevilenodstavek"/>
              <w:spacing w:before="0" w:after="0" w:line="260" w:lineRule="exact"/>
              <w:rPr>
                <w:iCs/>
                <w:sz w:val="20"/>
                <w:szCs w:val="20"/>
              </w:rPr>
            </w:pPr>
            <w:r w:rsidRPr="001102CB">
              <w:rPr>
                <w:iCs/>
                <w:sz w:val="20"/>
                <w:szCs w:val="20"/>
              </w:rPr>
              <w:t>/</w:t>
            </w:r>
          </w:p>
        </w:tc>
      </w:tr>
      <w:tr w:rsidR="00312119" w:rsidRPr="001102CB" w:rsidTr="00810FD7">
        <w:tc>
          <w:tcPr>
            <w:tcW w:w="9163" w:type="dxa"/>
            <w:gridSpan w:val="4"/>
          </w:tcPr>
          <w:p w:rsidR="00312119" w:rsidRPr="001102CB" w:rsidRDefault="00312119" w:rsidP="00810FD7">
            <w:pPr>
              <w:pStyle w:val="Neotevilenodstavek"/>
              <w:spacing w:before="0" w:after="0" w:line="260" w:lineRule="exact"/>
              <w:rPr>
                <w:b/>
                <w:iCs/>
                <w:sz w:val="20"/>
                <w:szCs w:val="20"/>
              </w:rPr>
            </w:pPr>
            <w:r w:rsidRPr="001102CB">
              <w:rPr>
                <w:b/>
                <w:sz w:val="20"/>
                <w:szCs w:val="20"/>
              </w:rPr>
              <w:t>4. Predstavniki vlade, ki bodo sodelovali pri delu državnega zbora:</w:t>
            </w:r>
          </w:p>
        </w:tc>
      </w:tr>
      <w:tr w:rsidR="00312119" w:rsidRPr="001102CB" w:rsidTr="00810FD7">
        <w:tc>
          <w:tcPr>
            <w:tcW w:w="9163" w:type="dxa"/>
            <w:gridSpan w:val="4"/>
          </w:tcPr>
          <w:p w:rsidR="001E4843" w:rsidRDefault="001E4843" w:rsidP="00312119">
            <w:pPr>
              <w:autoSpaceDE w:val="0"/>
              <w:autoSpaceDN w:val="0"/>
              <w:adjustRightInd w:val="0"/>
              <w:spacing w:line="220" w:lineRule="atLeast"/>
              <w:jc w:val="both"/>
              <w:rPr>
                <w:rFonts w:cs="Arial"/>
                <w:bCs/>
                <w:szCs w:val="20"/>
              </w:rPr>
            </w:pPr>
          </w:p>
          <w:p w:rsidR="001E4843" w:rsidRPr="00F170B9" w:rsidRDefault="001E4843" w:rsidP="001E4843">
            <w:pPr>
              <w:autoSpaceDE w:val="0"/>
              <w:autoSpaceDN w:val="0"/>
              <w:adjustRightInd w:val="0"/>
              <w:spacing w:line="220" w:lineRule="atLeast"/>
              <w:jc w:val="both"/>
              <w:rPr>
                <w:rFonts w:cs="Arial"/>
                <w:bCs/>
                <w:szCs w:val="20"/>
              </w:rPr>
            </w:pPr>
            <w:r w:rsidRPr="00F170B9">
              <w:rPr>
                <w:rFonts w:cs="Arial"/>
                <w:bCs/>
                <w:szCs w:val="20"/>
              </w:rPr>
              <w:t>-</w:t>
            </w:r>
            <w:r>
              <w:rPr>
                <w:rFonts w:cs="Arial"/>
                <w:bCs/>
                <w:szCs w:val="20"/>
              </w:rPr>
              <w:t xml:space="preserve"> </w:t>
            </w:r>
            <w:r w:rsidRPr="00F170B9">
              <w:rPr>
                <w:rFonts w:cs="Arial"/>
                <w:bCs/>
                <w:szCs w:val="20"/>
              </w:rPr>
              <w:t>Boris Koprivnikar, minister, Ministrstvo za javno upravo</w:t>
            </w:r>
          </w:p>
          <w:p w:rsidR="001E4843" w:rsidRDefault="001E4843" w:rsidP="001E4843">
            <w:pPr>
              <w:autoSpaceDE w:val="0"/>
              <w:autoSpaceDN w:val="0"/>
              <w:adjustRightInd w:val="0"/>
              <w:spacing w:line="220" w:lineRule="atLeast"/>
              <w:jc w:val="both"/>
              <w:rPr>
                <w:rFonts w:cs="Arial"/>
                <w:bCs/>
                <w:szCs w:val="20"/>
              </w:rPr>
            </w:pPr>
            <w:r>
              <w:rPr>
                <w:rFonts w:cs="Arial"/>
                <w:bCs/>
                <w:szCs w:val="20"/>
              </w:rPr>
              <w:t xml:space="preserve">- </w:t>
            </w:r>
            <w:r w:rsidR="001521E1">
              <w:rPr>
                <w:rFonts w:cs="Arial"/>
                <w:bCs/>
                <w:szCs w:val="20"/>
              </w:rPr>
              <w:t>mag. Tanja Bogataj</w:t>
            </w:r>
            <w:r w:rsidRPr="001521E1">
              <w:rPr>
                <w:rFonts w:cs="Arial"/>
                <w:bCs/>
                <w:szCs w:val="20"/>
              </w:rPr>
              <w:t>, državn</w:t>
            </w:r>
            <w:r w:rsidR="001521E1">
              <w:rPr>
                <w:rFonts w:cs="Arial"/>
                <w:bCs/>
                <w:szCs w:val="20"/>
              </w:rPr>
              <w:t>a</w:t>
            </w:r>
            <w:r w:rsidRPr="001521E1">
              <w:rPr>
                <w:rFonts w:cs="Arial"/>
                <w:bCs/>
                <w:szCs w:val="20"/>
              </w:rPr>
              <w:t xml:space="preserve"> sekretar</w:t>
            </w:r>
            <w:r w:rsidR="001521E1">
              <w:rPr>
                <w:rFonts w:cs="Arial"/>
                <w:bCs/>
                <w:szCs w:val="20"/>
              </w:rPr>
              <w:t>ka</w:t>
            </w:r>
            <w:r w:rsidRPr="001521E1">
              <w:rPr>
                <w:rFonts w:cs="Arial"/>
                <w:bCs/>
                <w:szCs w:val="20"/>
              </w:rPr>
              <w:t>, Ministrstvo za javno upravo</w:t>
            </w:r>
          </w:p>
          <w:p w:rsidR="005E09D8" w:rsidRDefault="005E09D8" w:rsidP="001E4843">
            <w:pPr>
              <w:autoSpaceDE w:val="0"/>
              <w:autoSpaceDN w:val="0"/>
              <w:adjustRightInd w:val="0"/>
              <w:spacing w:line="220" w:lineRule="atLeast"/>
              <w:jc w:val="both"/>
              <w:rPr>
                <w:rFonts w:cs="Arial"/>
                <w:bCs/>
                <w:szCs w:val="20"/>
              </w:rPr>
            </w:pPr>
            <w:r>
              <w:rPr>
                <w:rFonts w:cs="Arial"/>
                <w:bCs/>
                <w:szCs w:val="20"/>
              </w:rPr>
              <w:t xml:space="preserve">- dr. Nejc Brezovar, državni sekretar, </w:t>
            </w:r>
            <w:r w:rsidRPr="00A905AE">
              <w:rPr>
                <w:rFonts w:cs="Arial"/>
                <w:bCs/>
                <w:szCs w:val="20"/>
              </w:rPr>
              <w:t>Ministrstvo za javno upravo</w:t>
            </w:r>
          </w:p>
          <w:p w:rsidR="003573CC" w:rsidRPr="00A905AE" w:rsidRDefault="00A905AE" w:rsidP="001E4843">
            <w:pPr>
              <w:autoSpaceDE w:val="0"/>
              <w:autoSpaceDN w:val="0"/>
              <w:adjustRightInd w:val="0"/>
              <w:spacing w:line="220" w:lineRule="atLeast"/>
              <w:jc w:val="both"/>
              <w:rPr>
                <w:rFonts w:cs="Arial"/>
                <w:bCs/>
                <w:szCs w:val="20"/>
              </w:rPr>
            </w:pPr>
            <w:r w:rsidRPr="00A905AE">
              <w:rPr>
                <w:rFonts w:cs="Arial"/>
                <w:bCs/>
                <w:szCs w:val="20"/>
              </w:rPr>
              <w:t xml:space="preserve">- </w:t>
            </w:r>
            <w:r w:rsidRPr="00A905AE">
              <w:rPr>
                <w:rFonts w:cs="Arial"/>
                <w:szCs w:val="20"/>
              </w:rPr>
              <w:t xml:space="preserve">mag. Igor Kotnik, </w:t>
            </w:r>
            <w:r>
              <w:rPr>
                <w:szCs w:val="20"/>
              </w:rPr>
              <w:t>generalni direktor, Direktorat za javni sektor</w:t>
            </w:r>
          </w:p>
          <w:p w:rsidR="00FD4038" w:rsidRPr="001521E1" w:rsidRDefault="00FD4038" w:rsidP="001E4843">
            <w:pPr>
              <w:autoSpaceDE w:val="0"/>
              <w:autoSpaceDN w:val="0"/>
              <w:adjustRightInd w:val="0"/>
              <w:spacing w:line="220" w:lineRule="atLeast"/>
              <w:jc w:val="both"/>
              <w:rPr>
                <w:rFonts w:cs="Arial"/>
                <w:bCs/>
                <w:szCs w:val="20"/>
              </w:rPr>
            </w:pPr>
            <w:r w:rsidRPr="001521E1">
              <w:rPr>
                <w:rFonts w:cs="Arial"/>
                <w:bCs/>
                <w:szCs w:val="20"/>
              </w:rPr>
              <w:t>- Štefka Korade Purg, višja sekretarka, Direktorat za javni sektor</w:t>
            </w:r>
          </w:p>
          <w:p w:rsidR="001E4843" w:rsidRDefault="001E4843" w:rsidP="001E4843">
            <w:pPr>
              <w:autoSpaceDE w:val="0"/>
              <w:autoSpaceDN w:val="0"/>
              <w:adjustRightInd w:val="0"/>
              <w:spacing w:line="220" w:lineRule="atLeast"/>
              <w:jc w:val="both"/>
              <w:rPr>
                <w:bCs/>
                <w:szCs w:val="20"/>
              </w:rPr>
            </w:pPr>
            <w:r w:rsidRPr="001521E1">
              <w:rPr>
                <w:szCs w:val="20"/>
              </w:rPr>
              <w:t xml:space="preserve">- mag. Jurij Bertok, generalni direktor, Direktorat za informatiko, </w:t>
            </w:r>
            <w:r w:rsidRPr="001521E1">
              <w:rPr>
                <w:bCs/>
                <w:szCs w:val="20"/>
              </w:rPr>
              <w:t xml:space="preserve">Ministrstvo </w:t>
            </w:r>
            <w:r w:rsidRPr="002A3AD2">
              <w:rPr>
                <w:bCs/>
                <w:szCs w:val="20"/>
              </w:rPr>
              <w:t>za javno upravo</w:t>
            </w:r>
          </w:p>
          <w:p w:rsidR="00A5473C" w:rsidRDefault="001E4843" w:rsidP="001E4843">
            <w:pPr>
              <w:autoSpaceDE w:val="0"/>
              <w:autoSpaceDN w:val="0"/>
              <w:adjustRightInd w:val="0"/>
              <w:spacing w:line="220" w:lineRule="atLeast"/>
              <w:jc w:val="both"/>
              <w:rPr>
                <w:bCs/>
                <w:szCs w:val="20"/>
              </w:rPr>
            </w:pPr>
            <w:r>
              <w:rPr>
                <w:bCs/>
                <w:szCs w:val="20"/>
              </w:rPr>
              <w:t xml:space="preserve">- Polona Kobal, namestnica generalnega direktorja, </w:t>
            </w:r>
            <w:r>
              <w:rPr>
                <w:szCs w:val="20"/>
              </w:rPr>
              <w:t xml:space="preserve">Direktorat za informatiko, </w:t>
            </w:r>
            <w:r w:rsidRPr="002A3AD2">
              <w:rPr>
                <w:bCs/>
                <w:szCs w:val="20"/>
              </w:rPr>
              <w:t xml:space="preserve">Ministrstvo za javno </w:t>
            </w:r>
          </w:p>
          <w:p w:rsidR="001E4843" w:rsidRDefault="00A5473C" w:rsidP="001E4843">
            <w:pPr>
              <w:autoSpaceDE w:val="0"/>
              <w:autoSpaceDN w:val="0"/>
              <w:adjustRightInd w:val="0"/>
              <w:spacing w:line="220" w:lineRule="atLeast"/>
              <w:jc w:val="both"/>
              <w:rPr>
                <w:bCs/>
                <w:szCs w:val="20"/>
              </w:rPr>
            </w:pPr>
            <w:r>
              <w:rPr>
                <w:bCs/>
                <w:szCs w:val="20"/>
              </w:rPr>
              <w:t xml:space="preserve">  </w:t>
            </w:r>
            <w:r w:rsidR="001E4843" w:rsidRPr="002A3AD2">
              <w:rPr>
                <w:bCs/>
                <w:szCs w:val="20"/>
              </w:rPr>
              <w:t>upravo</w:t>
            </w:r>
          </w:p>
          <w:p w:rsidR="00810FD7" w:rsidRDefault="00810FD7" w:rsidP="001E4843">
            <w:pPr>
              <w:autoSpaceDE w:val="0"/>
              <w:autoSpaceDN w:val="0"/>
              <w:adjustRightInd w:val="0"/>
              <w:spacing w:line="220" w:lineRule="atLeast"/>
              <w:jc w:val="both"/>
              <w:rPr>
                <w:bCs/>
                <w:szCs w:val="20"/>
              </w:rPr>
            </w:pPr>
            <w:r>
              <w:rPr>
                <w:bCs/>
                <w:szCs w:val="20"/>
              </w:rPr>
              <w:t xml:space="preserve">- Uroš Korošec, </w:t>
            </w:r>
            <w:r>
              <w:rPr>
                <w:szCs w:val="20"/>
              </w:rPr>
              <w:t>generalni direktor, Direktorat za stvarno premoženje</w:t>
            </w:r>
          </w:p>
          <w:p w:rsidR="001E4843" w:rsidRPr="00312119" w:rsidRDefault="001E4843" w:rsidP="00312119">
            <w:pPr>
              <w:autoSpaceDE w:val="0"/>
              <w:autoSpaceDN w:val="0"/>
              <w:adjustRightInd w:val="0"/>
              <w:spacing w:line="220" w:lineRule="atLeast"/>
              <w:jc w:val="both"/>
              <w:rPr>
                <w:rFonts w:cs="Arial"/>
                <w:bCs/>
                <w:szCs w:val="20"/>
              </w:rPr>
            </w:pPr>
          </w:p>
        </w:tc>
      </w:tr>
      <w:tr w:rsidR="00312119" w:rsidRPr="001102CB" w:rsidTr="00810FD7">
        <w:tc>
          <w:tcPr>
            <w:tcW w:w="9163" w:type="dxa"/>
            <w:gridSpan w:val="4"/>
          </w:tcPr>
          <w:p w:rsidR="00312119" w:rsidRPr="001102CB" w:rsidRDefault="00312119" w:rsidP="00810FD7">
            <w:pPr>
              <w:pStyle w:val="Oddelek"/>
              <w:numPr>
                <w:ilvl w:val="0"/>
                <w:numId w:val="0"/>
              </w:numPr>
              <w:spacing w:before="0" w:after="0" w:line="260" w:lineRule="exact"/>
              <w:jc w:val="left"/>
              <w:rPr>
                <w:sz w:val="20"/>
                <w:szCs w:val="20"/>
              </w:rPr>
            </w:pPr>
            <w:r w:rsidRPr="001102CB">
              <w:rPr>
                <w:sz w:val="20"/>
                <w:szCs w:val="20"/>
              </w:rPr>
              <w:t>5. Kratek povzetek gradiva:</w:t>
            </w:r>
          </w:p>
        </w:tc>
      </w:tr>
      <w:tr w:rsidR="00312119" w:rsidRPr="002A3AD2" w:rsidTr="00810FD7">
        <w:tc>
          <w:tcPr>
            <w:tcW w:w="9163" w:type="dxa"/>
            <w:gridSpan w:val="4"/>
          </w:tcPr>
          <w:p w:rsidR="00F170B9" w:rsidRDefault="00F170B9" w:rsidP="00DD021D">
            <w:pPr>
              <w:autoSpaceDE w:val="0"/>
              <w:autoSpaceDN w:val="0"/>
              <w:adjustRightInd w:val="0"/>
              <w:spacing w:line="240" w:lineRule="auto"/>
              <w:rPr>
                <w:szCs w:val="20"/>
              </w:rPr>
            </w:pPr>
          </w:p>
          <w:p w:rsidR="00A5473C" w:rsidRDefault="00A5473C" w:rsidP="00A5473C">
            <w:pPr>
              <w:spacing w:line="240" w:lineRule="atLeast"/>
              <w:ind w:right="-108"/>
              <w:jc w:val="both"/>
              <w:rPr>
                <w:szCs w:val="20"/>
              </w:rPr>
            </w:pPr>
            <w:r>
              <w:t xml:space="preserve">Predlog ureja nekaj sprememb in dopolnitev pri ureditvi </w:t>
            </w:r>
            <w:r w:rsidRPr="00ED6858">
              <w:t>delovn</w:t>
            </w:r>
            <w:r>
              <w:t>ih</w:t>
            </w:r>
            <w:r w:rsidRPr="00ED6858">
              <w:t xml:space="preserve"> področ</w:t>
            </w:r>
            <w:r>
              <w:t>ij</w:t>
            </w:r>
            <w:r w:rsidRPr="00ED6858">
              <w:t xml:space="preserve"> </w:t>
            </w:r>
            <w:r w:rsidR="00DA7E41">
              <w:t xml:space="preserve">Ministrstva za gospodarski razvoj in tehnologijo, </w:t>
            </w:r>
            <w:r w:rsidRPr="00ED6858">
              <w:t>Ministrstva za pravosodje</w:t>
            </w:r>
            <w:r>
              <w:t xml:space="preserve">, </w:t>
            </w:r>
            <w:r w:rsidRPr="00ED6858">
              <w:rPr>
                <w:szCs w:val="20"/>
              </w:rPr>
              <w:t>Ministrstva za izobraževanje, znanost in šport</w:t>
            </w:r>
            <w:r>
              <w:rPr>
                <w:szCs w:val="20"/>
              </w:rPr>
              <w:t xml:space="preserve"> in</w:t>
            </w:r>
            <w:r w:rsidRPr="00ED6858">
              <w:rPr>
                <w:szCs w:val="20"/>
              </w:rPr>
              <w:t xml:space="preserve"> Ministrstv</w:t>
            </w:r>
            <w:r>
              <w:rPr>
                <w:szCs w:val="20"/>
              </w:rPr>
              <w:t>a</w:t>
            </w:r>
            <w:r w:rsidRPr="00ED6858">
              <w:rPr>
                <w:szCs w:val="20"/>
              </w:rPr>
              <w:t xml:space="preserve"> za javno upravo</w:t>
            </w:r>
            <w:r>
              <w:rPr>
                <w:szCs w:val="20"/>
              </w:rPr>
              <w:t xml:space="preserve">. </w:t>
            </w:r>
          </w:p>
          <w:p w:rsidR="00A5473C" w:rsidRPr="00ED6858" w:rsidRDefault="00A5473C" w:rsidP="00A5473C">
            <w:pPr>
              <w:spacing w:line="240" w:lineRule="atLeast"/>
              <w:ind w:right="-108"/>
              <w:jc w:val="both"/>
              <w:rPr>
                <w:szCs w:val="20"/>
              </w:rPr>
            </w:pPr>
          </w:p>
          <w:p w:rsidR="00BE0295" w:rsidRPr="00B22AC0" w:rsidRDefault="00ED1CA8" w:rsidP="00A5473C">
            <w:pPr>
              <w:autoSpaceDE w:val="0"/>
              <w:autoSpaceDN w:val="0"/>
              <w:adjustRightInd w:val="0"/>
              <w:spacing w:line="240" w:lineRule="auto"/>
              <w:jc w:val="both"/>
              <w:rPr>
                <w:szCs w:val="20"/>
              </w:rPr>
            </w:pPr>
            <w:r w:rsidRPr="00B22AC0">
              <w:rPr>
                <w:szCs w:val="20"/>
              </w:rPr>
              <w:t xml:space="preserve">Ministrstvo za javno upravo je skladno s prvim odstavkom </w:t>
            </w:r>
            <w:proofErr w:type="spellStart"/>
            <w:r w:rsidRPr="00B22AC0">
              <w:rPr>
                <w:szCs w:val="20"/>
              </w:rPr>
              <w:t>74.a</w:t>
            </w:r>
            <w:proofErr w:type="spellEnd"/>
            <w:r w:rsidRPr="00B22AC0">
              <w:rPr>
                <w:szCs w:val="20"/>
              </w:rPr>
              <w:t xml:space="preserve"> člena veljavnega Zakona o državni pravi pristojno za </w:t>
            </w:r>
            <w:r w:rsidRPr="00B22AC0">
              <w:rPr>
                <w:rFonts w:cs="Arial"/>
                <w:szCs w:val="20"/>
                <w:lang w:eastAsia="sl-SI"/>
              </w:rPr>
              <w:t>upravljanje informacijsko komunikacijske infrastrukture</w:t>
            </w:r>
            <w:r w:rsidRPr="00B22AC0">
              <w:rPr>
                <w:szCs w:val="20"/>
              </w:rPr>
              <w:t xml:space="preserve">. </w:t>
            </w:r>
            <w:r w:rsidR="00DD021D" w:rsidRPr="00B22AC0">
              <w:rPr>
                <w:szCs w:val="20"/>
              </w:rPr>
              <w:t>Predlog</w:t>
            </w:r>
            <w:r w:rsidR="00A5473C" w:rsidRPr="00B22AC0">
              <w:rPr>
                <w:szCs w:val="20"/>
              </w:rPr>
              <w:t xml:space="preserve"> </w:t>
            </w:r>
            <w:r w:rsidR="00DD021D" w:rsidRPr="00B22AC0">
              <w:rPr>
                <w:szCs w:val="20"/>
              </w:rPr>
              <w:t>vzpostav</w:t>
            </w:r>
            <w:r w:rsidR="00CA42CB" w:rsidRPr="00B22AC0">
              <w:rPr>
                <w:szCs w:val="20"/>
              </w:rPr>
              <w:t>lja</w:t>
            </w:r>
            <w:r w:rsidR="00A5473C" w:rsidRPr="00B22AC0">
              <w:rPr>
                <w:szCs w:val="20"/>
              </w:rPr>
              <w:t xml:space="preserve"> </w:t>
            </w:r>
            <w:r w:rsidR="00DD021D" w:rsidRPr="00B22AC0">
              <w:rPr>
                <w:szCs w:val="20"/>
              </w:rPr>
              <w:t>zakonsk</w:t>
            </w:r>
            <w:r w:rsidR="00CA42CB" w:rsidRPr="00B22AC0">
              <w:rPr>
                <w:szCs w:val="20"/>
              </w:rPr>
              <w:t>o</w:t>
            </w:r>
            <w:r w:rsidR="00DD021D" w:rsidRPr="00B22AC0">
              <w:rPr>
                <w:szCs w:val="20"/>
              </w:rPr>
              <w:t xml:space="preserve"> podlag</w:t>
            </w:r>
            <w:r w:rsidR="00CA42CB" w:rsidRPr="00B22AC0">
              <w:rPr>
                <w:szCs w:val="20"/>
              </w:rPr>
              <w:t>o</w:t>
            </w:r>
            <w:r w:rsidR="00A5473C" w:rsidRPr="00B22AC0">
              <w:rPr>
                <w:szCs w:val="20"/>
              </w:rPr>
              <w:t xml:space="preserve"> za </w:t>
            </w:r>
            <w:r w:rsidR="00876A6A">
              <w:rPr>
                <w:szCs w:val="20"/>
              </w:rPr>
              <w:t>vzpostavitev</w:t>
            </w:r>
            <w:r w:rsidR="00876A6A" w:rsidRPr="00B22AC0">
              <w:rPr>
                <w:szCs w:val="20"/>
              </w:rPr>
              <w:t xml:space="preserve"> </w:t>
            </w:r>
            <w:r w:rsidR="0086464C" w:rsidRPr="00B22AC0">
              <w:rPr>
                <w:szCs w:val="20"/>
              </w:rPr>
              <w:t>elektronsk</w:t>
            </w:r>
            <w:r w:rsidR="00BE0295" w:rsidRPr="00B22AC0">
              <w:rPr>
                <w:szCs w:val="20"/>
              </w:rPr>
              <w:t>ega</w:t>
            </w:r>
            <w:r w:rsidR="0086464C" w:rsidRPr="00B22AC0">
              <w:rPr>
                <w:szCs w:val="20"/>
              </w:rPr>
              <w:t xml:space="preserve"> centraln</w:t>
            </w:r>
            <w:r w:rsidR="00BE0295" w:rsidRPr="00B22AC0">
              <w:rPr>
                <w:szCs w:val="20"/>
              </w:rPr>
              <w:t>ega</w:t>
            </w:r>
            <w:r w:rsidR="0086464C" w:rsidRPr="00B22AC0">
              <w:rPr>
                <w:szCs w:val="20"/>
              </w:rPr>
              <w:t xml:space="preserve"> imenik</w:t>
            </w:r>
            <w:r w:rsidR="00BE0295" w:rsidRPr="00B22AC0">
              <w:rPr>
                <w:szCs w:val="20"/>
              </w:rPr>
              <w:t>a</w:t>
            </w:r>
            <w:r w:rsidR="00DA7E41" w:rsidRPr="00B22AC0">
              <w:rPr>
                <w:szCs w:val="20"/>
              </w:rPr>
              <w:t>.</w:t>
            </w:r>
            <w:r w:rsidRPr="00B22AC0">
              <w:rPr>
                <w:szCs w:val="20"/>
              </w:rPr>
              <w:t xml:space="preserve"> </w:t>
            </w:r>
          </w:p>
          <w:p w:rsidR="00C63087" w:rsidRDefault="00C63087" w:rsidP="00A5473C">
            <w:pPr>
              <w:autoSpaceDE w:val="0"/>
              <w:autoSpaceDN w:val="0"/>
              <w:adjustRightInd w:val="0"/>
              <w:spacing w:line="240" w:lineRule="auto"/>
              <w:jc w:val="both"/>
              <w:rPr>
                <w:color w:val="FF0000"/>
                <w:szCs w:val="20"/>
              </w:rPr>
            </w:pPr>
          </w:p>
          <w:p w:rsidR="00FC22CD" w:rsidRDefault="00810FD7" w:rsidP="00FC22CD">
            <w:pPr>
              <w:spacing w:line="240" w:lineRule="atLeast"/>
              <w:ind w:right="-108"/>
              <w:jc w:val="both"/>
              <w:rPr>
                <w:rFonts w:cs="Arial"/>
                <w:szCs w:val="20"/>
              </w:rPr>
            </w:pPr>
            <w:r>
              <w:rPr>
                <w:rFonts w:cs="Arial"/>
                <w:szCs w:val="20"/>
              </w:rPr>
              <w:t xml:space="preserve">S predlagano dopolnitvijo se </w:t>
            </w:r>
            <w:r w:rsidR="00FC22CD">
              <w:rPr>
                <w:rFonts w:cs="Arial"/>
                <w:szCs w:val="20"/>
              </w:rPr>
              <w:t>zaradi posebne narave</w:t>
            </w:r>
            <w:r w:rsidR="00A5473C">
              <w:rPr>
                <w:rFonts w:cs="Arial"/>
                <w:szCs w:val="20"/>
              </w:rPr>
              <w:t xml:space="preserve"> iz procesa centralizacije ravnanja </w:t>
            </w:r>
            <w:r w:rsidR="00A5473C" w:rsidRPr="001C04FC">
              <w:rPr>
                <w:rFonts w:cs="Arial"/>
                <w:szCs w:val="20"/>
              </w:rPr>
              <w:t>z nepremičnim premoženjem</w:t>
            </w:r>
            <w:r w:rsidR="00A5473C">
              <w:rPr>
                <w:rFonts w:cs="Arial"/>
                <w:szCs w:val="20"/>
              </w:rPr>
              <w:t xml:space="preserve"> izločijo </w:t>
            </w:r>
            <w:r w:rsidR="00BB1E88">
              <w:rPr>
                <w:rFonts w:cs="Arial"/>
                <w:szCs w:val="20"/>
              </w:rPr>
              <w:t>s</w:t>
            </w:r>
            <w:r w:rsidR="00BB1E88" w:rsidRPr="007029B3">
              <w:rPr>
                <w:rFonts w:cs="Arial"/>
                <w:szCs w:val="20"/>
              </w:rPr>
              <w:t xml:space="preserve">tanovanja, ki so v upravljanju </w:t>
            </w:r>
            <w:r w:rsidR="00BB1E88">
              <w:rPr>
                <w:rFonts w:cs="Arial"/>
                <w:szCs w:val="20"/>
              </w:rPr>
              <w:t>Ministrstva za notranje zadeve</w:t>
            </w:r>
            <w:r w:rsidR="00FC22CD">
              <w:rPr>
                <w:rFonts w:cs="Arial"/>
                <w:szCs w:val="20"/>
              </w:rPr>
              <w:t xml:space="preserve">, </w:t>
            </w:r>
            <w:r w:rsidR="00BB1E88">
              <w:rPr>
                <w:rFonts w:cs="Arial"/>
                <w:szCs w:val="20"/>
              </w:rPr>
              <w:t xml:space="preserve">zaradi posebne narave in </w:t>
            </w:r>
            <w:r w:rsidR="00FC22CD">
              <w:rPr>
                <w:rFonts w:cs="Arial"/>
                <w:szCs w:val="20"/>
              </w:rPr>
              <w:t>namena uporabe, varnostnega režima, sistema upravljanja in vzdrževanja</w:t>
            </w:r>
            <w:r w:rsidR="00BB1E88">
              <w:rPr>
                <w:rFonts w:cs="Arial"/>
                <w:szCs w:val="20"/>
              </w:rPr>
              <w:t xml:space="preserve"> pa tudi </w:t>
            </w:r>
            <w:r>
              <w:rPr>
                <w:rFonts w:cs="Arial"/>
                <w:szCs w:val="20"/>
              </w:rPr>
              <w:t>nepremičnine, ki sestavljajo komplekse, ki se uporabljajo za</w:t>
            </w:r>
            <w:r w:rsidRPr="008F4A25">
              <w:rPr>
                <w:rFonts w:cs="Arial"/>
                <w:szCs w:val="20"/>
              </w:rPr>
              <w:t xml:space="preserve"> </w:t>
            </w:r>
            <w:r>
              <w:rPr>
                <w:rFonts w:cs="Arial"/>
                <w:szCs w:val="20"/>
              </w:rPr>
              <w:t>protokolarne dogodke</w:t>
            </w:r>
            <w:r w:rsidR="00FC22CD">
              <w:rPr>
                <w:rFonts w:cs="Arial"/>
                <w:szCs w:val="20"/>
              </w:rPr>
              <w:t xml:space="preserve">. </w:t>
            </w:r>
          </w:p>
          <w:p w:rsidR="00FC22CD" w:rsidRDefault="00FC22CD" w:rsidP="00FC22CD">
            <w:pPr>
              <w:spacing w:line="240" w:lineRule="atLeast"/>
              <w:ind w:right="-108"/>
              <w:jc w:val="both"/>
              <w:rPr>
                <w:rFonts w:cs="Arial"/>
                <w:szCs w:val="20"/>
              </w:rPr>
            </w:pPr>
          </w:p>
          <w:p w:rsidR="00B13F16" w:rsidRPr="00CE2983" w:rsidRDefault="00F170B9" w:rsidP="00FC22CD">
            <w:pPr>
              <w:spacing w:line="240" w:lineRule="atLeast"/>
              <w:ind w:right="-108"/>
              <w:jc w:val="both"/>
              <w:rPr>
                <w:szCs w:val="20"/>
              </w:rPr>
            </w:pPr>
            <w:r w:rsidRPr="00CE2983">
              <w:rPr>
                <w:szCs w:val="20"/>
              </w:rPr>
              <w:t>Vlada R</w:t>
            </w:r>
            <w:r w:rsidR="00FC22CD" w:rsidRPr="00CE2983">
              <w:rPr>
                <w:szCs w:val="20"/>
              </w:rPr>
              <w:t xml:space="preserve">epublike </w:t>
            </w:r>
            <w:r w:rsidRPr="00CE2983">
              <w:rPr>
                <w:szCs w:val="20"/>
              </w:rPr>
              <w:t>S</w:t>
            </w:r>
            <w:r w:rsidR="00FC22CD" w:rsidRPr="00CE2983">
              <w:rPr>
                <w:szCs w:val="20"/>
              </w:rPr>
              <w:t>lovenije</w:t>
            </w:r>
            <w:r w:rsidRPr="00CE2983">
              <w:rPr>
                <w:szCs w:val="20"/>
              </w:rPr>
              <w:t xml:space="preserve"> predlaga, da se predlog Zakona o spremembah in dopolnitvah Zakona o državni upravi obravnava po skrajšanem postopku, skladno s</w:t>
            </w:r>
            <w:r w:rsidR="00810FD7" w:rsidRPr="00CE2983">
              <w:rPr>
                <w:szCs w:val="20"/>
              </w:rPr>
              <w:t xml:space="preserve"> 142</w:t>
            </w:r>
            <w:r w:rsidRPr="00CE2983">
              <w:rPr>
                <w:szCs w:val="20"/>
              </w:rPr>
              <w:t>. členom Poslovnika Državnega zbora, saj gre za manj zahtevne dopolnitve zakona.</w:t>
            </w:r>
          </w:p>
          <w:p w:rsidR="00FC22CD" w:rsidRPr="00FC22CD" w:rsidRDefault="00FC22CD" w:rsidP="00FC22CD">
            <w:pPr>
              <w:spacing w:line="240" w:lineRule="atLeast"/>
              <w:ind w:right="-108"/>
              <w:jc w:val="both"/>
              <w:rPr>
                <w:szCs w:val="20"/>
              </w:rPr>
            </w:pPr>
          </w:p>
        </w:tc>
      </w:tr>
      <w:tr w:rsidR="00312119" w:rsidRPr="001102CB" w:rsidTr="00810FD7">
        <w:tc>
          <w:tcPr>
            <w:tcW w:w="9163" w:type="dxa"/>
            <w:gridSpan w:val="4"/>
          </w:tcPr>
          <w:p w:rsidR="00312119" w:rsidRPr="001102CB" w:rsidRDefault="00312119" w:rsidP="00810FD7">
            <w:pPr>
              <w:pStyle w:val="Oddelek"/>
              <w:numPr>
                <w:ilvl w:val="0"/>
                <w:numId w:val="0"/>
              </w:numPr>
              <w:spacing w:before="0" w:after="0" w:line="260" w:lineRule="exact"/>
              <w:jc w:val="left"/>
              <w:rPr>
                <w:sz w:val="20"/>
                <w:szCs w:val="20"/>
              </w:rPr>
            </w:pPr>
            <w:r w:rsidRPr="001102CB">
              <w:rPr>
                <w:sz w:val="20"/>
                <w:szCs w:val="20"/>
              </w:rPr>
              <w:t>6. Presoja posledic za:</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a)</w:t>
            </w:r>
          </w:p>
        </w:tc>
        <w:tc>
          <w:tcPr>
            <w:tcW w:w="5444" w:type="dxa"/>
            <w:gridSpan w:val="2"/>
          </w:tcPr>
          <w:p w:rsidR="00312119" w:rsidRPr="001102CB" w:rsidRDefault="00312119" w:rsidP="00810FD7">
            <w:pPr>
              <w:pStyle w:val="Neotevilenodstavek"/>
              <w:spacing w:before="0" w:after="0" w:line="260" w:lineRule="exact"/>
              <w:rPr>
                <w:sz w:val="20"/>
                <w:szCs w:val="20"/>
              </w:rPr>
            </w:pPr>
            <w:r w:rsidRPr="001102CB">
              <w:rPr>
                <w:sz w:val="20"/>
                <w:szCs w:val="20"/>
              </w:rPr>
              <w:t>javnofinančna sredstva nad 40.000 EUR v tekočem in naslednjih treh letih</w:t>
            </w:r>
          </w:p>
        </w:tc>
        <w:tc>
          <w:tcPr>
            <w:tcW w:w="2271" w:type="dxa"/>
            <w:vAlign w:val="center"/>
          </w:tcPr>
          <w:p w:rsidR="00312119" w:rsidRPr="003F4A95" w:rsidRDefault="003573CC" w:rsidP="00ED6858">
            <w:pPr>
              <w:pStyle w:val="Neotevilenodstavek"/>
              <w:spacing w:before="0" w:after="0" w:line="260" w:lineRule="exact"/>
              <w:jc w:val="center"/>
              <w:rPr>
                <w:iCs/>
                <w:sz w:val="20"/>
                <w:szCs w:val="20"/>
              </w:rPr>
            </w:pPr>
            <w:r>
              <w:rPr>
                <w:iCs/>
                <w:sz w:val="20"/>
                <w:szCs w:val="20"/>
              </w:rPr>
              <w:t>NE</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b)</w:t>
            </w:r>
          </w:p>
        </w:tc>
        <w:tc>
          <w:tcPr>
            <w:tcW w:w="5444" w:type="dxa"/>
            <w:gridSpan w:val="2"/>
          </w:tcPr>
          <w:p w:rsidR="00312119" w:rsidRPr="001102CB" w:rsidRDefault="00312119" w:rsidP="00810FD7">
            <w:pPr>
              <w:pStyle w:val="Neotevilenodstavek"/>
              <w:spacing w:before="0" w:after="0" w:line="260" w:lineRule="exact"/>
              <w:rPr>
                <w:iCs/>
                <w:sz w:val="20"/>
                <w:szCs w:val="20"/>
              </w:rPr>
            </w:pPr>
            <w:r w:rsidRPr="001102CB">
              <w:rPr>
                <w:bCs/>
                <w:sz w:val="20"/>
                <w:szCs w:val="20"/>
              </w:rPr>
              <w:t>usklajenost slovenskega pravnega reda s pravnim redom Evropske unije</w:t>
            </w:r>
          </w:p>
        </w:tc>
        <w:tc>
          <w:tcPr>
            <w:tcW w:w="2271" w:type="dxa"/>
            <w:vAlign w:val="center"/>
          </w:tcPr>
          <w:p w:rsidR="00312119" w:rsidRPr="001102CB" w:rsidRDefault="00312119" w:rsidP="00810FD7">
            <w:pPr>
              <w:pStyle w:val="Neotevilenodstavek"/>
              <w:spacing w:before="0" w:after="0" w:line="260" w:lineRule="exact"/>
              <w:jc w:val="center"/>
              <w:rPr>
                <w:iCs/>
                <w:sz w:val="20"/>
                <w:szCs w:val="20"/>
              </w:rPr>
            </w:pPr>
            <w:r w:rsidRPr="001102CB">
              <w:rPr>
                <w:sz w:val="20"/>
                <w:szCs w:val="20"/>
              </w:rPr>
              <w:t>NE</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c)</w:t>
            </w:r>
          </w:p>
        </w:tc>
        <w:tc>
          <w:tcPr>
            <w:tcW w:w="5444" w:type="dxa"/>
            <w:gridSpan w:val="2"/>
          </w:tcPr>
          <w:p w:rsidR="00312119" w:rsidRPr="001102CB" w:rsidRDefault="00312119" w:rsidP="00810FD7">
            <w:pPr>
              <w:pStyle w:val="Neotevilenodstavek"/>
              <w:spacing w:before="0" w:after="0" w:line="260" w:lineRule="exact"/>
              <w:rPr>
                <w:iCs/>
                <w:sz w:val="20"/>
                <w:szCs w:val="20"/>
              </w:rPr>
            </w:pPr>
            <w:r w:rsidRPr="001102CB">
              <w:rPr>
                <w:sz w:val="20"/>
                <w:szCs w:val="20"/>
              </w:rPr>
              <w:t>administrativne posledice</w:t>
            </w:r>
          </w:p>
        </w:tc>
        <w:tc>
          <w:tcPr>
            <w:tcW w:w="2271" w:type="dxa"/>
            <w:vAlign w:val="center"/>
          </w:tcPr>
          <w:p w:rsidR="00312119" w:rsidRPr="001102CB" w:rsidRDefault="00312119" w:rsidP="00810FD7">
            <w:pPr>
              <w:pStyle w:val="Neotevilenodstavek"/>
              <w:spacing w:before="0" w:after="0" w:line="260" w:lineRule="exact"/>
              <w:jc w:val="center"/>
              <w:rPr>
                <w:sz w:val="20"/>
                <w:szCs w:val="20"/>
              </w:rPr>
            </w:pPr>
            <w:r w:rsidRPr="001102CB">
              <w:rPr>
                <w:sz w:val="20"/>
                <w:szCs w:val="20"/>
              </w:rPr>
              <w:t>NE</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č)</w:t>
            </w:r>
          </w:p>
        </w:tc>
        <w:tc>
          <w:tcPr>
            <w:tcW w:w="5444" w:type="dxa"/>
            <w:gridSpan w:val="2"/>
          </w:tcPr>
          <w:p w:rsidR="00312119" w:rsidRPr="001102CB" w:rsidRDefault="00312119" w:rsidP="00810FD7">
            <w:pPr>
              <w:pStyle w:val="Neotevilenodstavek"/>
              <w:spacing w:before="0" w:after="0" w:line="260" w:lineRule="exact"/>
              <w:rPr>
                <w:bCs/>
                <w:sz w:val="20"/>
                <w:szCs w:val="20"/>
              </w:rPr>
            </w:pPr>
            <w:r w:rsidRPr="001102CB">
              <w:rPr>
                <w:sz w:val="20"/>
                <w:szCs w:val="20"/>
              </w:rPr>
              <w:t>gospodarstvo, zlasti</w:t>
            </w:r>
            <w:r w:rsidRPr="001102CB">
              <w:rPr>
                <w:bCs/>
                <w:sz w:val="20"/>
                <w:szCs w:val="20"/>
              </w:rPr>
              <w:t xml:space="preserve"> mala in srednja podjetja ter konkurenčnost podjetij</w:t>
            </w:r>
          </w:p>
        </w:tc>
        <w:tc>
          <w:tcPr>
            <w:tcW w:w="2271" w:type="dxa"/>
            <w:vAlign w:val="center"/>
          </w:tcPr>
          <w:p w:rsidR="00312119" w:rsidRPr="001102CB" w:rsidRDefault="00312119" w:rsidP="00810FD7">
            <w:pPr>
              <w:pStyle w:val="Neotevilenodstavek"/>
              <w:spacing w:before="0" w:after="0" w:line="260" w:lineRule="exact"/>
              <w:jc w:val="center"/>
              <w:rPr>
                <w:iCs/>
                <w:sz w:val="20"/>
                <w:szCs w:val="20"/>
              </w:rPr>
            </w:pPr>
            <w:r w:rsidRPr="001102CB">
              <w:rPr>
                <w:sz w:val="20"/>
                <w:szCs w:val="20"/>
              </w:rPr>
              <w:t>NE</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d)</w:t>
            </w:r>
          </w:p>
        </w:tc>
        <w:tc>
          <w:tcPr>
            <w:tcW w:w="5444" w:type="dxa"/>
            <w:gridSpan w:val="2"/>
          </w:tcPr>
          <w:p w:rsidR="00312119" w:rsidRPr="001102CB" w:rsidRDefault="00312119" w:rsidP="00810FD7">
            <w:pPr>
              <w:pStyle w:val="Neotevilenodstavek"/>
              <w:spacing w:before="0" w:after="0" w:line="260" w:lineRule="exact"/>
              <w:rPr>
                <w:bCs/>
                <w:sz w:val="20"/>
                <w:szCs w:val="20"/>
              </w:rPr>
            </w:pPr>
            <w:r w:rsidRPr="001102CB">
              <w:rPr>
                <w:bCs/>
                <w:sz w:val="20"/>
                <w:szCs w:val="20"/>
              </w:rPr>
              <w:t>okolje, vključno s prostorskimi in varstvenimi vidiki</w:t>
            </w:r>
          </w:p>
        </w:tc>
        <w:tc>
          <w:tcPr>
            <w:tcW w:w="2271" w:type="dxa"/>
            <w:vAlign w:val="center"/>
          </w:tcPr>
          <w:p w:rsidR="00312119" w:rsidRPr="001102CB" w:rsidRDefault="00312119" w:rsidP="00810FD7">
            <w:pPr>
              <w:pStyle w:val="Neotevilenodstavek"/>
              <w:spacing w:before="0" w:after="0" w:line="260" w:lineRule="exact"/>
              <w:jc w:val="center"/>
              <w:rPr>
                <w:iCs/>
                <w:sz w:val="20"/>
                <w:szCs w:val="20"/>
              </w:rPr>
            </w:pPr>
            <w:r w:rsidRPr="001102CB">
              <w:rPr>
                <w:sz w:val="20"/>
                <w:szCs w:val="20"/>
              </w:rPr>
              <w:t>NE</w:t>
            </w:r>
          </w:p>
        </w:tc>
      </w:tr>
      <w:tr w:rsidR="00312119" w:rsidRPr="001102CB" w:rsidTr="00810FD7">
        <w:tc>
          <w:tcPr>
            <w:tcW w:w="1448" w:type="dxa"/>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e)</w:t>
            </w:r>
          </w:p>
        </w:tc>
        <w:tc>
          <w:tcPr>
            <w:tcW w:w="5444" w:type="dxa"/>
            <w:gridSpan w:val="2"/>
          </w:tcPr>
          <w:p w:rsidR="00312119" w:rsidRPr="001102CB" w:rsidRDefault="00312119" w:rsidP="00810FD7">
            <w:pPr>
              <w:pStyle w:val="Neotevilenodstavek"/>
              <w:spacing w:before="0" w:after="0" w:line="260" w:lineRule="exact"/>
              <w:rPr>
                <w:bCs/>
                <w:sz w:val="20"/>
                <w:szCs w:val="20"/>
              </w:rPr>
            </w:pPr>
            <w:r w:rsidRPr="001102CB">
              <w:rPr>
                <w:bCs/>
                <w:sz w:val="20"/>
                <w:szCs w:val="20"/>
              </w:rPr>
              <w:t>socialno področje</w:t>
            </w:r>
          </w:p>
        </w:tc>
        <w:tc>
          <w:tcPr>
            <w:tcW w:w="2271" w:type="dxa"/>
            <w:vAlign w:val="center"/>
          </w:tcPr>
          <w:p w:rsidR="00312119" w:rsidRPr="001102CB" w:rsidRDefault="00312119" w:rsidP="00810FD7">
            <w:pPr>
              <w:pStyle w:val="Neotevilenodstavek"/>
              <w:spacing w:before="0" w:after="0" w:line="260" w:lineRule="exact"/>
              <w:jc w:val="center"/>
              <w:rPr>
                <w:iCs/>
                <w:sz w:val="20"/>
                <w:szCs w:val="20"/>
              </w:rPr>
            </w:pPr>
            <w:r w:rsidRPr="001102CB">
              <w:rPr>
                <w:sz w:val="20"/>
                <w:szCs w:val="20"/>
              </w:rPr>
              <w:t>NE</w:t>
            </w:r>
          </w:p>
        </w:tc>
      </w:tr>
      <w:tr w:rsidR="00312119" w:rsidRPr="001102CB" w:rsidTr="00810FD7">
        <w:tc>
          <w:tcPr>
            <w:tcW w:w="1448" w:type="dxa"/>
            <w:tcBorders>
              <w:bottom w:val="single" w:sz="4" w:space="0" w:color="auto"/>
            </w:tcBorders>
          </w:tcPr>
          <w:p w:rsidR="00312119" w:rsidRPr="001102CB" w:rsidRDefault="00312119" w:rsidP="00810FD7">
            <w:pPr>
              <w:pStyle w:val="Neotevilenodstavek"/>
              <w:spacing w:before="0" w:after="0" w:line="260" w:lineRule="exact"/>
              <w:ind w:left="360"/>
              <w:rPr>
                <w:iCs/>
                <w:sz w:val="20"/>
                <w:szCs w:val="20"/>
              </w:rPr>
            </w:pPr>
            <w:r w:rsidRPr="001102CB">
              <w:rPr>
                <w:iCs/>
                <w:sz w:val="20"/>
                <w:szCs w:val="20"/>
              </w:rPr>
              <w:t>f)</w:t>
            </w:r>
          </w:p>
        </w:tc>
        <w:tc>
          <w:tcPr>
            <w:tcW w:w="5444" w:type="dxa"/>
            <w:gridSpan w:val="2"/>
            <w:tcBorders>
              <w:bottom w:val="single" w:sz="4" w:space="0" w:color="auto"/>
            </w:tcBorders>
          </w:tcPr>
          <w:p w:rsidR="00312119" w:rsidRPr="001102CB" w:rsidRDefault="00312119" w:rsidP="00810FD7">
            <w:pPr>
              <w:pStyle w:val="Neotevilenodstavek"/>
              <w:spacing w:before="0" w:after="0" w:line="260" w:lineRule="exact"/>
              <w:rPr>
                <w:bCs/>
                <w:sz w:val="20"/>
                <w:szCs w:val="20"/>
              </w:rPr>
            </w:pPr>
            <w:r w:rsidRPr="001102CB">
              <w:rPr>
                <w:bCs/>
                <w:sz w:val="20"/>
                <w:szCs w:val="20"/>
              </w:rPr>
              <w:t>dokumente razvojnega načrtovanja:</w:t>
            </w:r>
          </w:p>
          <w:p w:rsidR="00312119" w:rsidRPr="001102CB" w:rsidRDefault="00312119" w:rsidP="00947F0A">
            <w:pPr>
              <w:pStyle w:val="Neotevilenodstavek"/>
              <w:numPr>
                <w:ilvl w:val="0"/>
                <w:numId w:val="4"/>
              </w:numPr>
              <w:spacing w:before="0" w:after="0" w:line="260" w:lineRule="exact"/>
              <w:jc w:val="left"/>
              <w:rPr>
                <w:bCs/>
                <w:sz w:val="20"/>
                <w:szCs w:val="20"/>
              </w:rPr>
            </w:pPr>
            <w:r w:rsidRPr="001102CB">
              <w:rPr>
                <w:bCs/>
                <w:sz w:val="20"/>
                <w:szCs w:val="20"/>
              </w:rPr>
              <w:t>nacionalne dokumente razvojnega načrtovanja</w:t>
            </w:r>
          </w:p>
          <w:p w:rsidR="00312119" w:rsidRPr="001102CB" w:rsidRDefault="00312119" w:rsidP="00947F0A">
            <w:pPr>
              <w:pStyle w:val="Neotevilenodstavek"/>
              <w:numPr>
                <w:ilvl w:val="0"/>
                <w:numId w:val="4"/>
              </w:numPr>
              <w:spacing w:before="0" w:after="0" w:line="260" w:lineRule="exact"/>
              <w:jc w:val="left"/>
              <w:rPr>
                <w:bCs/>
                <w:sz w:val="20"/>
                <w:szCs w:val="20"/>
              </w:rPr>
            </w:pPr>
            <w:r w:rsidRPr="001102CB">
              <w:rPr>
                <w:bCs/>
                <w:sz w:val="20"/>
                <w:szCs w:val="20"/>
              </w:rPr>
              <w:t>razvojne politike na ravni programov po strukturi razvojne klasifikacije programskega proračuna</w:t>
            </w:r>
          </w:p>
          <w:p w:rsidR="00312119" w:rsidRPr="001102CB" w:rsidRDefault="00312119" w:rsidP="00947F0A">
            <w:pPr>
              <w:pStyle w:val="Neotevilenodstavek"/>
              <w:numPr>
                <w:ilvl w:val="0"/>
                <w:numId w:val="4"/>
              </w:numPr>
              <w:spacing w:before="0" w:after="0" w:line="260" w:lineRule="exact"/>
              <w:jc w:val="left"/>
              <w:rPr>
                <w:bCs/>
                <w:sz w:val="20"/>
                <w:szCs w:val="20"/>
              </w:rPr>
            </w:pPr>
            <w:r w:rsidRPr="001102CB">
              <w:rPr>
                <w:bCs/>
                <w:sz w:val="20"/>
                <w:szCs w:val="20"/>
              </w:rPr>
              <w:t>razvojne dokumente Evropske unije in mednarodnih organizacij</w:t>
            </w:r>
          </w:p>
        </w:tc>
        <w:tc>
          <w:tcPr>
            <w:tcW w:w="2271" w:type="dxa"/>
            <w:tcBorders>
              <w:bottom w:val="single" w:sz="4" w:space="0" w:color="auto"/>
            </w:tcBorders>
            <w:vAlign w:val="center"/>
          </w:tcPr>
          <w:p w:rsidR="00312119" w:rsidRPr="001102CB" w:rsidRDefault="00312119" w:rsidP="00810FD7">
            <w:pPr>
              <w:pStyle w:val="Neotevilenodstavek"/>
              <w:spacing w:before="0" w:after="0" w:line="260" w:lineRule="exact"/>
              <w:jc w:val="center"/>
              <w:rPr>
                <w:iCs/>
                <w:sz w:val="20"/>
                <w:szCs w:val="20"/>
              </w:rPr>
            </w:pPr>
            <w:r w:rsidRPr="001102CB">
              <w:rPr>
                <w:sz w:val="20"/>
                <w:szCs w:val="20"/>
              </w:rPr>
              <w:t>NE</w:t>
            </w:r>
          </w:p>
        </w:tc>
      </w:tr>
      <w:tr w:rsidR="00312119" w:rsidRPr="0086464C" w:rsidTr="00810FD7">
        <w:tc>
          <w:tcPr>
            <w:tcW w:w="9163" w:type="dxa"/>
            <w:gridSpan w:val="4"/>
            <w:tcBorders>
              <w:top w:val="single" w:sz="4" w:space="0" w:color="auto"/>
              <w:left w:val="single" w:sz="4" w:space="0" w:color="auto"/>
              <w:bottom w:val="single" w:sz="4" w:space="0" w:color="auto"/>
              <w:right w:val="single" w:sz="4" w:space="0" w:color="auto"/>
            </w:tcBorders>
          </w:tcPr>
          <w:p w:rsidR="00312119" w:rsidRDefault="00312119" w:rsidP="001C5649">
            <w:pPr>
              <w:pStyle w:val="Oddelek"/>
              <w:widowControl w:val="0"/>
              <w:numPr>
                <w:ilvl w:val="0"/>
                <w:numId w:val="0"/>
              </w:numPr>
              <w:spacing w:before="0" w:after="0" w:line="260" w:lineRule="exact"/>
              <w:jc w:val="both"/>
              <w:rPr>
                <w:sz w:val="20"/>
                <w:szCs w:val="20"/>
              </w:rPr>
            </w:pPr>
            <w:proofErr w:type="spellStart"/>
            <w:r w:rsidRPr="0086464C">
              <w:rPr>
                <w:sz w:val="20"/>
                <w:szCs w:val="20"/>
              </w:rPr>
              <w:t>7.a</w:t>
            </w:r>
            <w:proofErr w:type="spellEnd"/>
            <w:r w:rsidRPr="0086464C">
              <w:rPr>
                <w:sz w:val="20"/>
                <w:szCs w:val="20"/>
              </w:rPr>
              <w:t xml:space="preserve"> Predstavitev ocene finančnih posledic nad 40.000 EUR:</w:t>
            </w:r>
          </w:p>
          <w:p w:rsidR="00772F37" w:rsidRPr="002A3AD2" w:rsidRDefault="00772F37" w:rsidP="00803BFA">
            <w:pPr>
              <w:pStyle w:val="Oddelek"/>
              <w:widowControl w:val="0"/>
              <w:numPr>
                <w:ilvl w:val="0"/>
                <w:numId w:val="0"/>
              </w:numPr>
              <w:spacing w:before="0" w:after="0" w:line="260" w:lineRule="exact"/>
              <w:jc w:val="both"/>
              <w:rPr>
                <w:b w:val="0"/>
                <w:sz w:val="20"/>
                <w:szCs w:val="20"/>
              </w:rPr>
            </w:pPr>
          </w:p>
        </w:tc>
      </w:tr>
    </w:tbl>
    <w:p w:rsidR="00312119" w:rsidRDefault="00312119" w:rsidP="00312119"/>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76A19" w:rsidRPr="001102CB" w:rsidTr="00776A1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76A19" w:rsidRPr="00776A19" w:rsidRDefault="00776A19" w:rsidP="00776A19">
            <w:pPr>
              <w:pStyle w:val="Naslov1"/>
              <w:keepNext w:val="0"/>
              <w:pageBreakBefore/>
              <w:widowControl w:val="0"/>
              <w:tabs>
                <w:tab w:val="left" w:pos="2340"/>
              </w:tabs>
              <w:spacing w:before="0" w:after="0"/>
              <w:ind w:left="142" w:hanging="142"/>
              <w:rPr>
                <w:rFonts w:cs="Arial"/>
                <w:sz w:val="20"/>
                <w:szCs w:val="20"/>
              </w:rPr>
            </w:pPr>
            <w:r w:rsidRPr="00776A19">
              <w:rPr>
                <w:rFonts w:cs="Arial"/>
                <w:sz w:val="20"/>
                <w:szCs w:val="20"/>
              </w:rPr>
              <w:lastRenderedPageBreak/>
              <w:t>I. Ocena finančnih posledic, ki niso načrtovane v sprejetem proračunu</w:t>
            </w:r>
          </w:p>
        </w:tc>
      </w:tr>
      <w:tr w:rsidR="00776A19" w:rsidRPr="001102CB" w:rsidTr="00776A1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t + 3</w:t>
            </w:r>
          </w:p>
        </w:tc>
      </w:tr>
      <w:tr w:rsidR="00776A19" w:rsidRPr="001102C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rPr>
                <w:rFonts w:cs="Arial"/>
                <w:bCs/>
                <w:szCs w:val="20"/>
              </w:rPr>
            </w:pPr>
            <w:r w:rsidRPr="00776A19">
              <w:rPr>
                <w:rFonts w:cs="Arial"/>
                <w:bCs/>
                <w:szCs w:val="20"/>
              </w:rPr>
              <w:t>Predvideno povečanje (+) ali zmanjšanje (</w:t>
            </w:r>
            <w:r w:rsidRPr="00776A19">
              <w:rPr>
                <w:rFonts w:cs="Arial"/>
                <w:b/>
                <w:szCs w:val="20"/>
              </w:rPr>
              <w:t>–</w:t>
            </w:r>
            <w:r w:rsidRPr="00776A1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r>
      <w:tr w:rsidR="00776A19" w:rsidRPr="001102C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rPr>
                <w:rFonts w:cs="Arial"/>
                <w:bCs/>
                <w:szCs w:val="20"/>
              </w:rPr>
            </w:pPr>
            <w:r w:rsidRPr="00776A19">
              <w:rPr>
                <w:rFonts w:cs="Arial"/>
                <w:bCs/>
                <w:szCs w:val="20"/>
              </w:rPr>
              <w:t>Predvideno povečanje (+) ali zmanjšanje (</w:t>
            </w:r>
            <w:r w:rsidRPr="00776A19">
              <w:rPr>
                <w:rFonts w:cs="Arial"/>
                <w:b/>
                <w:szCs w:val="20"/>
              </w:rPr>
              <w:t>–</w:t>
            </w:r>
            <w:r w:rsidRPr="00776A1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r>
      <w:tr w:rsidR="00776A19" w:rsidRPr="001102C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rPr>
                <w:rFonts w:cs="Arial"/>
                <w:bCs/>
                <w:szCs w:val="20"/>
              </w:rPr>
            </w:pPr>
            <w:r w:rsidRPr="00776A19">
              <w:rPr>
                <w:rFonts w:cs="Arial"/>
                <w:bCs/>
                <w:szCs w:val="20"/>
              </w:rPr>
              <w:t>Predvideno povečanje (+) ali zmanjšanje (</w:t>
            </w:r>
            <w:r w:rsidRPr="00776A19">
              <w:rPr>
                <w:rFonts w:cs="Arial"/>
                <w:b/>
                <w:szCs w:val="20"/>
              </w:rPr>
              <w:t>–</w:t>
            </w:r>
            <w:r w:rsidRPr="00776A1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r>
      <w:tr w:rsidR="00776A19" w:rsidRPr="001102CB" w:rsidTr="00776A1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rPr>
                <w:rFonts w:cs="Arial"/>
                <w:bCs/>
                <w:szCs w:val="20"/>
              </w:rPr>
            </w:pPr>
            <w:r w:rsidRPr="00776A19">
              <w:rPr>
                <w:rFonts w:cs="Arial"/>
                <w:bCs/>
                <w:szCs w:val="20"/>
              </w:rPr>
              <w:t>Predvideno povečanje (+) ali zmanjšanje (</w:t>
            </w:r>
            <w:r w:rsidRPr="00776A19">
              <w:rPr>
                <w:rFonts w:cs="Arial"/>
                <w:b/>
                <w:szCs w:val="20"/>
              </w:rPr>
              <w:t>–</w:t>
            </w:r>
            <w:r w:rsidRPr="00776A1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p>
        </w:tc>
      </w:tr>
      <w:tr w:rsidR="00776A19" w:rsidRPr="001102CB" w:rsidTr="00776A1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rPr>
                <w:rFonts w:cs="Arial"/>
                <w:bCs/>
                <w:szCs w:val="20"/>
              </w:rPr>
            </w:pPr>
            <w:r w:rsidRPr="00776A19">
              <w:rPr>
                <w:rFonts w:cs="Arial"/>
                <w:bCs/>
                <w:szCs w:val="20"/>
              </w:rPr>
              <w:t>Predvideno povečanje (+) ali zmanjšanje (</w:t>
            </w:r>
            <w:r w:rsidRPr="00776A19">
              <w:rPr>
                <w:rFonts w:cs="Arial"/>
                <w:b/>
                <w:szCs w:val="20"/>
              </w:rPr>
              <w:t>–</w:t>
            </w:r>
            <w:r w:rsidRPr="00776A19">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jc w:val="center"/>
              <w:rPr>
                <w:rFonts w:cs="Arial"/>
                <w:b w:val="0"/>
                <w:sz w:val="20"/>
                <w:szCs w:val="20"/>
              </w:rPr>
            </w:pPr>
          </w:p>
        </w:tc>
      </w:tr>
      <w:tr w:rsidR="00776A19" w:rsidRPr="001102CB" w:rsidTr="00776A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776A19" w:rsidRDefault="00776A19" w:rsidP="00776A19">
            <w:pPr>
              <w:pStyle w:val="Naslov1"/>
              <w:keepNext w:val="0"/>
              <w:widowControl w:val="0"/>
              <w:tabs>
                <w:tab w:val="left" w:pos="2340"/>
              </w:tabs>
              <w:spacing w:before="0" w:after="0"/>
              <w:ind w:left="142" w:hanging="142"/>
              <w:rPr>
                <w:rFonts w:cs="Arial"/>
                <w:sz w:val="20"/>
                <w:szCs w:val="20"/>
              </w:rPr>
            </w:pPr>
            <w:r w:rsidRPr="00776A19">
              <w:rPr>
                <w:rFonts w:cs="Arial"/>
                <w:sz w:val="20"/>
                <w:szCs w:val="20"/>
              </w:rPr>
              <w:t>II. Finančne posledice za državni proračun</w:t>
            </w:r>
          </w:p>
        </w:tc>
      </w:tr>
      <w:tr w:rsidR="00776A19" w:rsidRPr="001102CB" w:rsidTr="00776A1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776A19" w:rsidRDefault="00776A19" w:rsidP="00776A19">
            <w:pPr>
              <w:pStyle w:val="Naslov1"/>
              <w:keepNext w:val="0"/>
              <w:widowControl w:val="0"/>
              <w:tabs>
                <w:tab w:val="left" w:pos="2340"/>
              </w:tabs>
              <w:spacing w:before="0" w:after="0"/>
              <w:ind w:left="142" w:hanging="142"/>
              <w:rPr>
                <w:rFonts w:cs="Arial"/>
                <w:sz w:val="20"/>
                <w:szCs w:val="20"/>
              </w:rPr>
            </w:pPr>
            <w:proofErr w:type="spellStart"/>
            <w:r w:rsidRPr="00776A19">
              <w:rPr>
                <w:rFonts w:cs="Arial"/>
                <w:sz w:val="20"/>
                <w:szCs w:val="20"/>
              </w:rPr>
              <w:t>II.a</w:t>
            </w:r>
            <w:proofErr w:type="spellEnd"/>
            <w:r w:rsidRPr="00776A19">
              <w:rPr>
                <w:rFonts w:cs="Arial"/>
                <w:sz w:val="20"/>
                <w:szCs w:val="20"/>
              </w:rPr>
              <w:t xml:space="preserve"> Pravice porabe za izvedbo predlaganih rešitev so zagotovljene:</w:t>
            </w:r>
          </w:p>
        </w:tc>
      </w:tr>
      <w:tr w:rsidR="00776A19" w:rsidRPr="001102CB" w:rsidTr="00776A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Znesek za t + 1</w:t>
            </w:r>
          </w:p>
        </w:tc>
      </w:tr>
      <w:tr w:rsidR="00776A19" w:rsidRPr="001102CB" w:rsidTr="00776A1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2F37">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r w:rsidRPr="00776A1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p>
        </w:tc>
      </w:tr>
      <w:tr w:rsidR="00776A19" w:rsidRPr="001102CB" w:rsidTr="00776A1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76A19" w:rsidRPr="00776A19" w:rsidRDefault="00776A19" w:rsidP="00776A19">
            <w:pPr>
              <w:pStyle w:val="Naslov1"/>
              <w:keepNext w:val="0"/>
              <w:widowControl w:val="0"/>
              <w:tabs>
                <w:tab w:val="left" w:pos="2340"/>
              </w:tabs>
              <w:spacing w:before="0" w:after="0"/>
              <w:rPr>
                <w:rFonts w:cs="Arial"/>
                <w:sz w:val="20"/>
                <w:szCs w:val="20"/>
              </w:rPr>
            </w:pPr>
            <w:proofErr w:type="spellStart"/>
            <w:r w:rsidRPr="00776A19">
              <w:rPr>
                <w:rFonts w:cs="Arial"/>
                <w:sz w:val="20"/>
                <w:szCs w:val="20"/>
              </w:rPr>
              <w:t>II.b</w:t>
            </w:r>
            <w:proofErr w:type="spellEnd"/>
            <w:r w:rsidRPr="00776A19">
              <w:rPr>
                <w:rFonts w:cs="Arial"/>
                <w:sz w:val="20"/>
                <w:szCs w:val="20"/>
              </w:rPr>
              <w:t xml:space="preserve"> Manjkajoče pravice porabe bodo zagotovljene s prerazporeditvijo:</w:t>
            </w:r>
          </w:p>
        </w:tc>
      </w:tr>
      <w:tr w:rsidR="00776A19" w:rsidRPr="001102CB" w:rsidTr="00776A1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jc w:val="center"/>
              <w:rPr>
                <w:rFonts w:cs="Arial"/>
                <w:szCs w:val="20"/>
              </w:rPr>
            </w:pPr>
            <w:r w:rsidRPr="00776A19">
              <w:rPr>
                <w:rFonts w:cs="Arial"/>
                <w:szCs w:val="20"/>
              </w:rPr>
              <w:t xml:space="preserve">Znesek za t + 1 </w:t>
            </w:r>
          </w:p>
        </w:tc>
      </w:tr>
      <w:tr w:rsidR="00776A19" w:rsidRPr="001102CB"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r w:rsidRPr="00776A1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p>
        </w:tc>
      </w:tr>
      <w:tr w:rsidR="00776A19" w:rsidRPr="001102CB" w:rsidTr="00776A1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76A19" w:rsidRPr="00776A19" w:rsidRDefault="00776A19" w:rsidP="00776A19">
            <w:pPr>
              <w:pStyle w:val="Naslov1"/>
              <w:keepNext w:val="0"/>
              <w:widowControl w:val="0"/>
              <w:tabs>
                <w:tab w:val="left" w:pos="2340"/>
              </w:tabs>
              <w:spacing w:before="0" w:after="0"/>
              <w:rPr>
                <w:rFonts w:cs="Arial"/>
                <w:sz w:val="20"/>
                <w:szCs w:val="20"/>
              </w:rPr>
            </w:pPr>
            <w:proofErr w:type="spellStart"/>
            <w:r w:rsidRPr="00776A19">
              <w:rPr>
                <w:rFonts w:cs="Arial"/>
                <w:sz w:val="20"/>
                <w:szCs w:val="20"/>
              </w:rPr>
              <w:t>II.c</w:t>
            </w:r>
            <w:proofErr w:type="spellEnd"/>
            <w:r w:rsidRPr="00776A19">
              <w:rPr>
                <w:rFonts w:cs="Arial"/>
                <w:sz w:val="20"/>
                <w:szCs w:val="20"/>
              </w:rPr>
              <w:t xml:space="preserve"> Načrtovana nadomestitev zmanjšanih prihodkov in povečanih odhodkov proračuna:</w:t>
            </w:r>
          </w:p>
        </w:tc>
      </w:tr>
      <w:tr w:rsidR="00776A19" w:rsidRPr="001102CB" w:rsidTr="00776A1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ind w:left="-122" w:right="-112"/>
              <w:jc w:val="center"/>
              <w:rPr>
                <w:rFonts w:cs="Arial"/>
                <w:szCs w:val="20"/>
              </w:rPr>
            </w:pPr>
            <w:r w:rsidRPr="00776A1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ind w:left="-122" w:right="-112"/>
              <w:jc w:val="center"/>
              <w:rPr>
                <w:rFonts w:cs="Arial"/>
                <w:szCs w:val="20"/>
              </w:rPr>
            </w:pPr>
            <w:r w:rsidRPr="00776A1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widowControl w:val="0"/>
              <w:ind w:left="-122" w:right="-112"/>
              <w:jc w:val="center"/>
              <w:rPr>
                <w:rFonts w:cs="Arial"/>
                <w:szCs w:val="20"/>
              </w:rPr>
            </w:pPr>
            <w:r w:rsidRPr="00776A19">
              <w:rPr>
                <w:rFonts w:cs="Arial"/>
                <w:szCs w:val="20"/>
              </w:rPr>
              <w:t>Znesek za t + 1</w:t>
            </w:r>
          </w:p>
        </w:tc>
      </w:tr>
      <w:tr w:rsidR="00776A19" w:rsidRPr="001102C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b w:val="0"/>
                <w:bCs/>
                <w:sz w:val="20"/>
                <w:szCs w:val="20"/>
              </w:rPr>
            </w:pPr>
          </w:p>
        </w:tc>
      </w:tr>
      <w:tr w:rsidR="00776A19" w:rsidRPr="001102CB" w:rsidTr="00776A1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r w:rsidRPr="00776A1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76A19" w:rsidRPr="00776A19" w:rsidRDefault="00776A19" w:rsidP="00776A19">
            <w:pPr>
              <w:pStyle w:val="Naslov1"/>
              <w:keepNext w:val="0"/>
              <w:widowControl w:val="0"/>
              <w:tabs>
                <w:tab w:val="left" w:pos="360"/>
              </w:tabs>
              <w:spacing w:before="0" w:after="0"/>
              <w:rPr>
                <w:rFonts w:cs="Arial"/>
                <w:sz w:val="20"/>
                <w:szCs w:val="20"/>
              </w:rPr>
            </w:pP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F304CC" w:rsidRDefault="00F304CC" w:rsidP="00776A19">
            <w:pPr>
              <w:widowControl w:val="0"/>
              <w:rPr>
                <w:rFonts w:cs="Arial"/>
                <w:b/>
                <w:szCs w:val="20"/>
              </w:rPr>
            </w:pPr>
          </w:p>
          <w:p w:rsidR="00776A19" w:rsidRPr="00776A19" w:rsidRDefault="00776A19" w:rsidP="00776A19">
            <w:pPr>
              <w:widowControl w:val="0"/>
              <w:rPr>
                <w:rFonts w:cs="Arial"/>
                <w:b/>
                <w:szCs w:val="20"/>
              </w:rPr>
            </w:pPr>
            <w:r w:rsidRPr="00776A19">
              <w:rPr>
                <w:rFonts w:cs="Arial"/>
                <w:b/>
                <w:szCs w:val="20"/>
              </w:rPr>
              <w:t>OBRAZLOŽITEV:</w:t>
            </w:r>
          </w:p>
          <w:p w:rsidR="00776A19" w:rsidRPr="00776A19" w:rsidRDefault="00776A19" w:rsidP="00947F0A">
            <w:pPr>
              <w:widowControl w:val="0"/>
              <w:numPr>
                <w:ilvl w:val="0"/>
                <w:numId w:val="15"/>
              </w:numPr>
              <w:suppressAutoHyphens/>
              <w:ind w:left="284" w:hanging="284"/>
              <w:jc w:val="both"/>
              <w:rPr>
                <w:rFonts w:cs="Arial"/>
                <w:b/>
                <w:szCs w:val="20"/>
                <w:lang w:eastAsia="sl-SI"/>
              </w:rPr>
            </w:pPr>
            <w:r w:rsidRPr="00776A19">
              <w:rPr>
                <w:rFonts w:cs="Arial"/>
                <w:b/>
                <w:szCs w:val="20"/>
                <w:lang w:eastAsia="sl-SI"/>
              </w:rPr>
              <w:t>Ocena finančnih posledic, ki niso načrtovane v sprejetem proračunu</w:t>
            </w:r>
          </w:p>
          <w:p w:rsidR="00776A19" w:rsidRPr="00776A19" w:rsidRDefault="00776A19" w:rsidP="00947F0A">
            <w:pPr>
              <w:widowControl w:val="0"/>
              <w:numPr>
                <w:ilvl w:val="0"/>
                <w:numId w:val="15"/>
              </w:numPr>
              <w:suppressAutoHyphens/>
              <w:ind w:left="284" w:hanging="284"/>
              <w:jc w:val="both"/>
              <w:rPr>
                <w:rFonts w:cs="Arial"/>
                <w:b/>
                <w:szCs w:val="20"/>
                <w:lang w:eastAsia="sl-SI"/>
              </w:rPr>
            </w:pPr>
            <w:r w:rsidRPr="00776A19">
              <w:rPr>
                <w:rFonts w:cs="Arial"/>
                <w:b/>
                <w:szCs w:val="20"/>
                <w:lang w:eastAsia="sl-SI"/>
              </w:rPr>
              <w:t>Finančne posledice za državni proračun</w:t>
            </w:r>
          </w:p>
          <w:p w:rsidR="00776A19" w:rsidRDefault="00776A19" w:rsidP="00776A19">
            <w:pPr>
              <w:widowControl w:val="0"/>
              <w:suppressAutoHyphens/>
              <w:jc w:val="both"/>
              <w:rPr>
                <w:rFonts w:cs="Arial"/>
                <w:b/>
                <w:szCs w:val="20"/>
                <w:lang w:eastAsia="sl-SI"/>
              </w:rPr>
            </w:pPr>
            <w:proofErr w:type="spellStart"/>
            <w:r w:rsidRPr="00776A19">
              <w:rPr>
                <w:rFonts w:cs="Arial"/>
                <w:b/>
                <w:szCs w:val="20"/>
                <w:lang w:eastAsia="sl-SI"/>
              </w:rPr>
              <w:t>II.a</w:t>
            </w:r>
            <w:proofErr w:type="spellEnd"/>
            <w:r w:rsidRPr="00776A19">
              <w:rPr>
                <w:rFonts w:cs="Arial"/>
                <w:b/>
                <w:szCs w:val="20"/>
                <w:lang w:eastAsia="sl-SI"/>
              </w:rPr>
              <w:t xml:space="preserve"> Pravice porabe za izvedbo predlaganih rešitev so zagotovljene:</w:t>
            </w:r>
          </w:p>
          <w:p w:rsidR="00776A19" w:rsidRPr="00776A19" w:rsidRDefault="00776A19" w:rsidP="00776A19">
            <w:pPr>
              <w:widowControl w:val="0"/>
              <w:suppressAutoHyphens/>
              <w:jc w:val="both"/>
              <w:rPr>
                <w:rFonts w:cs="Arial"/>
                <w:b/>
                <w:szCs w:val="20"/>
                <w:lang w:eastAsia="sl-SI"/>
              </w:rPr>
            </w:pPr>
            <w:proofErr w:type="spellStart"/>
            <w:r w:rsidRPr="00776A19">
              <w:rPr>
                <w:rFonts w:cs="Arial"/>
                <w:b/>
                <w:szCs w:val="20"/>
                <w:lang w:eastAsia="sl-SI"/>
              </w:rPr>
              <w:t>II.b</w:t>
            </w:r>
            <w:proofErr w:type="spellEnd"/>
            <w:r w:rsidRPr="00776A19">
              <w:rPr>
                <w:rFonts w:cs="Arial"/>
                <w:b/>
                <w:szCs w:val="20"/>
                <w:lang w:eastAsia="sl-SI"/>
              </w:rPr>
              <w:t xml:space="preserve"> Manjkajoče pravice porabe bodo zagotovljene s prerazporeditvijo:</w:t>
            </w:r>
          </w:p>
          <w:p w:rsidR="00776A19" w:rsidRPr="00776A19" w:rsidRDefault="00776A19" w:rsidP="00776A19">
            <w:pPr>
              <w:widowControl w:val="0"/>
              <w:suppressAutoHyphens/>
              <w:jc w:val="both"/>
              <w:rPr>
                <w:rFonts w:cs="Arial"/>
                <w:b/>
                <w:szCs w:val="20"/>
                <w:lang w:eastAsia="sl-SI"/>
              </w:rPr>
            </w:pPr>
            <w:proofErr w:type="spellStart"/>
            <w:r w:rsidRPr="00776A19">
              <w:rPr>
                <w:rFonts w:cs="Arial"/>
                <w:b/>
                <w:szCs w:val="20"/>
                <w:lang w:eastAsia="sl-SI"/>
              </w:rPr>
              <w:t>II.c</w:t>
            </w:r>
            <w:proofErr w:type="spellEnd"/>
            <w:r w:rsidRPr="00776A19">
              <w:rPr>
                <w:rFonts w:cs="Arial"/>
                <w:b/>
                <w:szCs w:val="20"/>
                <w:lang w:eastAsia="sl-SI"/>
              </w:rPr>
              <w:t xml:space="preserve"> Načrtovana nadomestitev zmanjšanih prihodkov in povečanih odhodkov proračuna:</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76A19" w:rsidRPr="00947F0A" w:rsidRDefault="00776A19" w:rsidP="00776A19">
            <w:pPr>
              <w:pStyle w:val="Oddelek"/>
              <w:widowControl w:val="0"/>
              <w:numPr>
                <w:ilvl w:val="0"/>
                <w:numId w:val="0"/>
              </w:numPr>
              <w:spacing w:before="0" w:after="0" w:line="260" w:lineRule="exact"/>
              <w:jc w:val="left"/>
              <w:rPr>
                <w:sz w:val="20"/>
                <w:szCs w:val="20"/>
              </w:rPr>
            </w:pPr>
          </w:p>
          <w:p w:rsidR="00776A19" w:rsidRPr="00947F0A" w:rsidRDefault="00776A19" w:rsidP="00776A19">
            <w:pPr>
              <w:pStyle w:val="Oddelek"/>
              <w:widowControl w:val="0"/>
              <w:numPr>
                <w:ilvl w:val="0"/>
                <w:numId w:val="0"/>
              </w:numPr>
              <w:spacing w:before="0" w:after="0" w:line="260" w:lineRule="exact"/>
              <w:jc w:val="left"/>
              <w:rPr>
                <w:sz w:val="20"/>
                <w:szCs w:val="20"/>
              </w:rPr>
            </w:pPr>
            <w:proofErr w:type="spellStart"/>
            <w:r w:rsidRPr="00947F0A">
              <w:rPr>
                <w:sz w:val="20"/>
                <w:szCs w:val="20"/>
              </w:rPr>
              <w:lastRenderedPageBreak/>
              <w:t>7.b</w:t>
            </w:r>
            <w:proofErr w:type="spellEnd"/>
            <w:r w:rsidRPr="00947F0A">
              <w:rPr>
                <w:sz w:val="20"/>
                <w:szCs w:val="20"/>
              </w:rPr>
              <w:t xml:space="preserve"> Predstavitev ocene finančnih posledic pod 40.000 EUR:</w:t>
            </w:r>
          </w:p>
          <w:p w:rsidR="00776A19" w:rsidRPr="00947F0A" w:rsidRDefault="00776A19" w:rsidP="00776A19">
            <w:pPr>
              <w:pStyle w:val="Oddelek"/>
              <w:widowControl w:val="0"/>
              <w:numPr>
                <w:ilvl w:val="0"/>
                <w:numId w:val="0"/>
              </w:numPr>
              <w:spacing w:before="0" w:after="0" w:line="260" w:lineRule="exact"/>
              <w:jc w:val="left"/>
              <w:rPr>
                <w:b w:val="0"/>
                <w:sz w:val="20"/>
                <w:szCs w:val="20"/>
              </w:rPr>
            </w:pPr>
          </w:p>
          <w:p w:rsidR="00DD2581" w:rsidRPr="00947F0A" w:rsidRDefault="00DD2581" w:rsidP="00DD2581">
            <w:pPr>
              <w:spacing w:line="240" w:lineRule="atLeast"/>
              <w:ind w:right="-108"/>
              <w:jc w:val="both"/>
              <w:rPr>
                <w:szCs w:val="20"/>
              </w:rPr>
            </w:pPr>
            <w:r w:rsidRPr="00947F0A">
              <w:t>Zaradi sprememb in dopolnitev delovnih področij ministrstev ni predvidenih finančn</w:t>
            </w:r>
            <w:r w:rsidR="00911A72" w:rsidRPr="00947F0A">
              <w:t>i</w:t>
            </w:r>
            <w:r w:rsidRPr="00947F0A">
              <w:t xml:space="preserve">h </w:t>
            </w:r>
            <w:r w:rsidR="00911A72" w:rsidRPr="00947F0A">
              <w:t>posledic.</w:t>
            </w:r>
          </w:p>
          <w:p w:rsidR="003573CC" w:rsidRPr="00947F0A" w:rsidRDefault="003573CC" w:rsidP="00803BFA">
            <w:pPr>
              <w:pStyle w:val="Oddelek"/>
              <w:widowControl w:val="0"/>
              <w:numPr>
                <w:ilvl w:val="0"/>
                <w:numId w:val="0"/>
              </w:numPr>
              <w:spacing w:before="0" w:after="0" w:line="260" w:lineRule="exact"/>
              <w:jc w:val="both"/>
              <w:rPr>
                <w:b w:val="0"/>
                <w:sz w:val="20"/>
                <w:szCs w:val="20"/>
              </w:rPr>
            </w:pPr>
          </w:p>
          <w:p w:rsidR="00803BFA" w:rsidRPr="00947F0A" w:rsidRDefault="00803BFA" w:rsidP="00803BFA">
            <w:pPr>
              <w:pStyle w:val="Oddelek"/>
              <w:widowControl w:val="0"/>
              <w:numPr>
                <w:ilvl w:val="0"/>
                <w:numId w:val="0"/>
              </w:numPr>
              <w:spacing w:before="0" w:after="0" w:line="260" w:lineRule="exact"/>
              <w:jc w:val="both"/>
              <w:rPr>
                <w:b w:val="0"/>
                <w:sz w:val="20"/>
                <w:szCs w:val="20"/>
              </w:rPr>
            </w:pPr>
            <w:r w:rsidRPr="00947F0A">
              <w:rPr>
                <w:b w:val="0"/>
                <w:sz w:val="20"/>
                <w:szCs w:val="20"/>
              </w:rPr>
              <w:t>Infrastruktura za delovanje storit</w:t>
            </w:r>
            <w:r w:rsidR="00876A6A" w:rsidRPr="00947F0A">
              <w:rPr>
                <w:b w:val="0"/>
                <w:sz w:val="20"/>
                <w:szCs w:val="20"/>
              </w:rPr>
              <w:t>e</w:t>
            </w:r>
            <w:r w:rsidRPr="00947F0A">
              <w:rPr>
                <w:b w:val="0"/>
                <w:sz w:val="20"/>
                <w:szCs w:val="20"/>
              </w:rPr>
              <w:t xml:space="preserve">v centralnega imenika, državnega portala </w:t>
            </w:r>
            <w:proofErr w:type="spellStart"/>
            <w:r w:rsidRPr="00947F0A">
              <w:rPr>
                <w:b w:val="0"/>
                <w:sz w:val="20"/>
                <w:szCs w:val="20"/>
              </w:rPr>
              <w:t>eUprava</w:t>
            </w:r>
            <w:proofErr w:type="spellEnd"/>
            <w:r w:rsidRPr="00947F0A">
              <w:rPr>
                <w:b w:val="0"/>
                <w:sz w:val="20"/>
                <w:szCs w:val="20"/>
              </w:rPr>
              <w:t xml:space="preserve"> in centralne storitve za spletno prijavo in elektronski podpis je bila vzpostavljena že v preteklem letu, zato na proračun </w:t>
            </w:r>
            <w:r w:rsidR="00283997" w:rsidRPr="00947F0A">
              <w:rPr>
                <w:b w:val="0"/>
                <w:sz w:val="20"/>
                <w:szCs w:val="20"/>
              </w:rPr>
              <w:t xml:space="preserve">za </w:t>
            </w:r>
            <w:r w:rsidR="00765EA5" w:rsidRPr="00947F0A">
              <w:rPr>
                <w:b w:val="0"/>
                <w:sz w:val="20"/>
                <w:szCs w:val="20"/>
              </w:rPr>
              <w:t xml:space="preserve">leti </w:t>
            </w:r>
            <w:r w:rsidRPr="00947F0A">
              <w:rPr>
                <w:b w:val="0"/>
                <w:sz w:val="20"/>
                <w:szCs w:val="20"/>
              </w:rPr>
              <w:t>2016</w:t>
            </w:r>
            <w:r w:rsidR="00BE0295" w:rsidRPr="00947F0A">
              <w:rPr>
                <w:b w:val="0"/>
                <w:sz w:val="20"/>
                <w:szCs w:val="20"/>
              </w:rPr>
              <w:t xml:space="preserve"> in 2017</w:t>
            </w:r>
            <w:r w:rsidRPr="00947F0A">
              <w:rPr>
                <w:b w:val="0"/>
                <w:sz w:val="20"/>
                <w:szCs w:val="20"/>
              </w:rPr>
              <w:t xml:space="preserve"> ne bo imela finančnih posledic. </w:t>
            </w:r>
          </w:p>
          <w:p w:rsidR="00772F37" w:rsidRPr="00947F0A" w:rsidRDefault="00772F37" w:rsidP="00ED1CA8">
            <w:pPr>
              <w:pStyle w:val="Oddelek"/>
              <w:widowControl w:val="0"/>
              <w:numPr>
                <w:ilvl w:val="0"/>
                <w:numId w:val="0"/>
              </w:numPr>
              <w:spacing w:before="0" w:after="0" w:line="260" w:lineRule="exact"/>
              <w:jc w:val="left"/>
              <w:rPr>
                <w:b w:val="0"/>
                <w:sz w:val="20"/>
                <w:szCs w:val="20"/>
              </w:rPr>
            </w:pPr>
          </w:p>
        </w:tc>
      </w:tr>
      <w:tr w:rsidR="00947F0A" w:rsidRPr="00171E3B"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47F0A" w:rsidRPr="00947F0A" w:rsidRDefault="00947F0A" w:rsidP="003D65C4">
            <w:pPr>
              <w:rPr>
                <w:rFonts w:cs="Arial"/>
                <w:b/>
                <w:szCs w:val="20"/>
              </w:rPr>
            </w:pPr>
            <w:r w:rsidRPr="00947F0A">
              <w:rPr>
                <w:rFonts w:cs="Arial"/>
                <w:b/>
                <w:szCs w:val="20"/>
              </w:rPr>
              <w:lastRenderedPageBreak/>
              <w:t>8. Predstavitev sodelovanja z združenji občin:</w:t>
            </w:r>
          </w:p>
        </w:tc>
      </w:tr>
      <w:tr w:rsidR="00947F0A" w:rsidRPr="00171E3B"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947F0A" w:rsidRPr="00947F0A" w:rsidRDefault="00947F0A" w:rsidP="003D65C4">
            <w:pPr>
              <w:pStyle w:val="Neotevilenodstavek"/>
              <w:widowControl w:val="0"/>
              <w:spacing w:before="0" w:after="0" w:line="260" w:lineRule="exact"/>
              <w:rPr>
                <w:iCs/>
                <w:sz w:val="20"/>
                <w:szCs w:val="20"/>
              </w:rPr>
            </w:pPr>
            <w:r w:rsidRPr="00947F0A">
              <w:rPr>
                <w:iCs/>
                <w:sz w:val="20"/>
                <w:szCs w:val="20"/>
              </w:rPr>
              <w:t>Vsebina predloženega gradiva (predpisa) vpliva na:</w:t>
            </w:r>
          </w:p>
          <w:p w:rsidR="00947F0A" w:rsidRPr="00947F0A" w:rsidRDefault="00947F0A" w:rsidP="00947F0A">
            <w:pPr>
              <w:pStyle w:val="Neotevilenodstavek"/>
              <w:widowControl w:val="0"/>
              <w:numPr>
                <w:ilvl w:val="1"/>
                <w:numId w:val="19"/>
              </w:numPr>
              <w:spacing w:before="0" w:after="0" w:line="260" w:lineRule="exact"/>
              <w:rPr>
                <w:iCs/>
                <w:sz w:val="20"/>
                <w:szCs w:val="20"/>
              </w:rPr>
            </w:pPr>
            <w:r w:rsidRPr="00947F0A">
              <w:rPr>
                <w:iCs/>
                <w:sz w:val="20"/>
                <w:szCs w:val="20"/>
              </w:rPr>
              <w:t>pristojnosti občin,</w:t>
            </w:r>
          </w:p>
          <w:p w:rsidR="00947F0A" w:rsidRPr="00947F0A" w:rsidRDefault="00947F0A" w:rsidP="00947F0A">
            <w:pPr>
              <w:pStyle w:val="Neotevilenodstavek"/>
              <w:widowControl w:val="0"/>
              <w:numPr>
                <w:ilvl w:val="1"/>
                <w:numId w:val="19"/>
              </w:numPr>
              <w:spacing w:before="0" w:after="0" w:line="260" w:lineRule="exact"/>
              <w:rPr>
                <w:iCs/>
                <w:sz w:val="20"/>
                <w:szCs w:val="20"/>
              </w:rPr>
            </w:pPr>
            <w:r w:rsidRPr="00947F0A">
              <w:rPr>
                <w:iCs/>
                <w:sz w:val="20"/>
                <w:szCs w:val="20"/>
              </w:rPr>
              <w:t>delovanje občin,</w:t>
            </w:r>
          </w:p>
          <w:p w:rsidR="00947F0A" w:rsidRPr="00947F0A" w:rsidRDefault="00947F0A" w:rsidP="00947F0A">
            <w:pPr>
              <w:pStyle w:val="Neotevilenodstavek"/>
              <w:widowControl w:val="0"/>
              <w:numPr>
                <w:ilvl w:val="1"/>
                <w:numId w:val="19"/>
              </w:numPr>
              <w:spacing w:before="0" w:after="0" w:line="260" w:lineRule="exact"/>
              <w:rPr>
                <w:iCs/>
                <w:sz w:val="20"/>
                <w:szCs w:val="20"/>
              </w:rPr>
            </w:pPr>
            <w:r w:rsidRPr="00947F0A">
              <w:rPr>
                <w:iCs/>
                <w:sz w:val="20"/>
                <w:szCs w:val="20"/>
              </w:rPr>
              <w:t>financiranje občin.</w:t>
            </w:r>
          </w:p>
          <w:p w:rsidR="00947F0A" w:rsidRPr="00947F0A" w:rsidRDefault="00947F0A" w:rsidP="003D65C4">
            <w:pPr>
              <w:pStyle w:val="Neotevilenodstavek"/>
              <w:widowControl w:val="0"/>
              <w:spacing w:before="0" w:after="0" w:line="260" w:lineRule="exact"/>
              <w:ind w:left="1440"/>
              <w:rPr>
                <w:iCs/>
                <w:sz w:val="20"/>
                <w:szCs w:val="20"/>
              </w:rPr>
            </w:pPr>
          </w:p>
        </w:tc>
        <w:tc>
          <w:tcPr>
            <w:tcW w:w="2431" w:type="dxa"/>
            <w:gridSpan w:val="2"/>
          </w:tcPr>
          <w:p w:rsidR="00947F0A" w:rsidRPr="00947F0A" w:rsidRDefault="00947F0A" w:rsidP="003D65C4">
            <w:pPr>
              <w:pStyle w:val="Neotevilenodstavek"/>
              <w:widowControl w:val="0"/>
              <w:spacing w:before="0" w:after="0" w:line="260" w:lineRule="exact"/>
              <w:jc w:val="center"/>
              <w:rPr>
                <w:color w:val="FF0000"/>
                <w:sz w:val="20"/>
                <w:szCs w:val="20"/>
              </w:rPr>
            </w:pPr>
            <w:r w:rsidRPr="00947F0A">
              <w:rPr>
                <w:sz w:val="20"/>
                <w:szCs w:val="20"/>
              </w:rPr>
              <w:t>NE</w:t>
            </w:r>
          </w:p>
        </w:tc>
      </w:tr>
      <w:tr w:rsidR="00947F0A" w:rsidRPr="00171E3B" w:rsidTr="003D65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47F0A" w:rsidRPr="00947F0A" w:rsidRDefault="00947F0A" w:rsidP="003D65C4">
            <w:pPr>
              <w:pStyle w:val="Neotevilenodstavek"/>
              <w:widowControl w:val="0"/>
              <w:spacing w:before="0" w:after="0" w:line="260" w:lineRule="exact"/>
              <w:rPr>
                <w:iCs/>
                <w:sz w:val="20"/>
                <w:szCs w:val="20"/>
              </w:rPr>
            </w:pPr>
            <w:r w:rsidRPr="00947F0A">
              <w:rPr>
                <w:iCs/>
                <w:sz w:val="20"/>
                <w:szCs w:val="20"/>
              </w:rPr>
              <w:t xml:space="preserve">Gradivo (predpis) je bilo poslano v mnenje: </w:t>
            </w:r>
          </w:p>
          <w:p w:rsidR="00947F0A" w:rsidRPr="003D65C4" w:rsidRDefault="00947F0A" w:rsidP="00947F0A">
            <w:pPr>
              <w:pStyle w:val="Neotevilenodstavek"/>
              <w:widowControl w:val="0"/>
              <w:numPr>
                <w:ilvl w:val="0"/>
                <w:numId w:val="16"/>
              </w:numPr>
              <w:spacing w:before="0" w:after="0" w:line="260" w:lineRule="exact"/>
              <w:rPr>
                <w:iCs/>
                <w:sz w:val="20"/>
                <w:szCs w:val="20"/>
              </w:rPr>
            </w:pPr>
            <w:r w:rsidRPr="00947F0A">
              <w:rPr>
                <w:iCs/>
                <w:sz w:val="20"/>
                <w:szCs w:val="20"/>
              </w:rPr>
              <w:t xml:space="preserve">Skupnosti občin Slovenije SOS: </w:t>
            </w:r>
            <w:r w:rsidRPr="003D65C4">
              <w:rPr>
                <w:iCs/>
                <w:sz w:val="20"/>
                <w:szCs w:val="20"/>
              </w:rPr>
              <w:t>NE</w:t>
            </w:r>
          </w:p>
          <w:p w:rsidR="00947F0A" w:rsidRPr="003D65C4" w:rsidRDefault="00947F0A" w:rsidP="00947F0A">
            <w:pPr>
              <w:pStyle w:val="Neotevilenodstavek"/>
              <w:widowControl w:val="0"/>
              <w:numPr>
                <w:ilvl w:val="0"/>
                <w:numId w:val="16"/>
              </w:numPr>
              <w:spacing w:before="0" w:after="0" w:line="260" w:lineRule="exact"/>
              <w:rPr>
                <w:iCs/>
                <w:sz w:val="20"/>
                <w:szCs w:val="20"/>
              </w:rPr>
            </w:pPr>
            <w:r w:rsidRPr="003D65C4">
              <w:rPr>
                <w:iCs/>
                <w:sz w:val="20"/>
                <w:szCs w:val="20"/>
              </w:rPr>
              <w:t>Združenju občin Slovenije ZOS: NE</w:t>
            </w:r>
          </w:p>
          <w:p w:rsidR="00947F0A" w:rsidRPr="003D65C4" w:rsidRDefault="00947F0A" w:rsidP="00947F0A">
            <w:pPr>
              <w:pStyle w:val="Neotevilenodstavek"/>
              <w:widowControl w:val="0"/>
              <w:numPr>
                <w:ilvl w:val="0"/>
                <w:numId w:val="16"/>
              </w:numPr>
              <w:spacing w:before="0" w:after="0" w:line="260" w:lineRule="exact"/>
              <w:rPr>
                <w:iCs/>
                <w:sz w:val="20"/>
                <w:szCs w:val="20"/>
              </w:rPr>
            </w:pPr>
            <w:r w:rsidRPr="003D65C4">
              <w:rPr>
                <w:iCs/>
                <w:sz w:val="20"/>
                <w:szCs w:val="20"/>
              </w:rPr>
              <w:t>Združenju mestnih občin Slovenije ZMOS: NE</w:t>
            </w:r>
          </w:p>
          <w:p w:rsidR="00947F0A" w:rsidRPr="00947F0A" w:rsidRDefault="00947F0A" w:rsidP="003D65C4">
            <w:pPr>
              <w:pStyle w:val="Neotevilenodstavek"/>
              <w:widowControl w:val="0"/>
              <w:spacing w:before="0" w:after="0" w:line="260" w:lineRule="exact"/>
              <w:rPr>
                <w:iCs/>
                <w:sz w:val="20"/>
                <w:szCs w:val="20"/>
              </w:rPr>
            </w:pPr>
          </w:p>
          <w:p w:rsidR="00947F0A" w:rsidRPr="00947F0A" w:rsidRDefault="00947F0A" w:rsidP="003D65C4">
            <w:pPr>
              <w:pStyle w:val="Neotevilenodstavek"/>
              <w:widowControl w:val="0"/>
              <w:spacing w:before="0" w:after="0" w:line="260" w:lineRule="exact"/>
              <w:rPr>
                <w:iCs/>
                <w:sz w:val="20"/>
                <w:szCs w:val="20"/>
              </w:rPr>
            </w:pPr>
            <w:r w:rsidRPr="00947F0A">
              <w:rPr>
                <w:iCs/>
                <w:sz w:val="20"/>
                <w:szCs w:val="20"/>
              </w:rPr>
              <w:t>Predlogi in pripombe združenj so bili upoštevani:</w:t>
            </w:r>
          </w:p>
          <w:p w:rsidR="00947F0A" w:rsidRPr="00947F0A" w:rsidRDefault="00947F0A" w:rsidP="00947F0A">
            <w:pPr>
              <w:pStyle w:val="Neotevilenodstavek"/>
              <w:widowControl w:val="0"/>
              <w:numPr>
                <w:ilvl w:val="0"/>
                <w:numId w:val="17"/>
              </w:numPr>
              <w:spacing w:before="0" w:after="0" w:line="260" w:lineRule="exact"/>
              <w:rPr>
                <w:iCs/>
                <w:sz w:val="20"/>
                <w:szCs w:val="20"/>
              </w:rPr>
            </w:pPr>
            <w:r w:rsidRPr="00947F0A">
              <w:rPr>
                <w:iCs/>
                <w:sz w:val="20"/>
                <w:szCs w:val="20"/>
              </w:rPr>
              <w:t>v celoti,</w:t>
            </w:r>
          </w:p>
          <w:p w:rsidR="00947F0A" w:rsidRPr="00947F0A" w:rsidRDefault="00947F0A" w:rsidP="00947F0A">
            <w:pPr>
              <w:pStyle w:val="Neotevilenodstavek"/>
              <w:widowControl w:val="0"/>
              <w:numPr>
                <w:ilvl w:val="0"/>
                <w:numId w:val="17"/>
              </w:numPr>
              <w:spacing w:before="0" w:after="0" w:line="260" w:lineRule="exact"/>
              <w:rPr>
                <w:iCs/>
                <w:sz w:val="20"/>
                <w:szCs w:val="20"/>
              </w:rPr>
            </w:pPr>
            <w:r w:rsidRPr="00947F0A">
              <w:rPr>
                <w:iCs/>
                <w:sz w:val="20"/>
                <w:szCs w:val="20"/>
              </w:rPr>
              <w:t>večinoma,</w:t>
            </w:r>
          </w:p>
          <w:p w:rsidR="00947F0A" w:rsidRPr="00947F0A" w:rsidRDefault="00947F0A" w:rsidP="00947F0A">
            <w:pPr>
              <w:pStyle w:val="Neotevilenodstavek"/>
              <w:widowControl w:val="0"/>
              <w:numPr>
                <w:ilvl w:val="0"/>
                <w:numId w:val="17"/>
              </w:numPr>
              <w:spacing w:before="0" w:after="0" w:line="260" w:lineRule="exact"/>
              <w:rPr>
                <w:iCs/>
                <w:sz w:val="20"/>
                <w:szCs w:val="20"/>
              </w:rPr>
            </w:pPr>
            <w:r w:rsidRPr="00947F0A">
              <w:rPr>
                <w:iCs/>
                <w:sz w:val="20"/>
                <w:szCs w:val="20"/>
              </w:rPr>
              <w:t>delno,</w:t>
            </w:r>
          </w:p>
          <w:p w:rsidR="00947F0A" w:rsidRPr="00947F0A" w:rsidRDefault="00947F0A" w:rsidP="00947F0A">
            <w:pPr>
              <w:pStyle w:val="Neotevilenodstavek"/>
              <w:widowControl w:val="0"/>
              <w:numPr>
                <w:ilvl w:val="0"/>
                <w:numId w:val="17"/>
              </w:numPr>
              <w:spacing w:before="0" w:after="0" w:line="260" w:lineRule="exact"/>
              <w:rPr>
                <w:iCs/>
                <w:sz w:val="20"/>
                <w:szCs w:val="20"/>
              </w:rPr>
            </w:pPr>
            <w:r w:rsidRPr="00947F0A">
              <w:rPr>
                <w:iCs/>
                <w:sz w:val="20"/>
                <w:szCs w:val="20"/>
              </w:rPr>
              <w:t>niso bili upoštevani.</w:t>
            </w:r>
          </w:p>
          <w:p w:rsidR="00947F0A" w:rsidRPr="00947F0A" w:rsidRDefault="00947F0A" w:rsidP="003D65C4">
            <w:pPr>
              <w:pStyle w:val="Neotevilenodstavek"/>
              <w:widowControl w:val="0"/>
              <w:spacing w:before="0" w:after="0" w:line="260" w:lineRule="exact"/>
              <w:ind w:left="360"/>
              <w:rPr>
                <w:iCs/>
                <w:sz w:val="20"/>
                <w:szCs w:val="20"/>
              </w:rPr>
            </w:pPr>
          </w:p>
          <w:p w:rsidR="00947F0A" w:rsidRPr="00947F0A" w:rsidRDefault="00947F0A" w:rsidP="003D65C4">
            <w:pPr>
              <w:pStyle w:val="Neotevilenodstavek"/>
              <w:widowControl w:val="0"/>
              <w:spacing w:before="0" w:after="0" w:line="260" w:lineRule="exact"/>
              <w:rPr>
                <w:iCs/>
                <w:sz w:val="20"/>
                <w:szCs w:val="20"/>
              </w:rPr>
            </w:pPr>
            <w:r w:rsidRPr="00947F0A">
              <w:rPr>
                <w:iCs/>
                <w:sz w:val="20"/>
                <w:szCs w:val="20"/>
              </w:rPr>
              <w:t>Bistveni predlogi in pripombe, ki niso bili upoštevani.</w:t>
            </w:r>
          </w:p>
          <w:p w:rsidR="00947F0A" w:rsidRPr="00947F0A" w:rsidRDefault="00947F0A" w:rsidP="003D65C4">
            <w:pPr>
              <w:pStyle w:val="Neotevilenodstavek"/>
              <w:widowControl w:val="0"/>
              <w:spacing w:before="0" w:after="0" w:line="260" w:lineRule="exact"/>
              <w:rPr>
                <w:iCs/>
                <w:color w:val="FF0000"/>
                <w:sz w:val="20"/>
                <w:szCs w:val="20"/>
              </w:rPr>
            </w:pP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76A19" w:rsidRPr="00776A19" w:rsidRDefault="00947F0A" w:rsidP="00947F0A">
            <w:pPr>
              <w:pStyle w:val="Oddelek"/>
              <w:widowControl w:val="0"/>
              <w:numPr>
                <w:ilvl w:val="0"/>
                <w:numId w:val="0"/>
              </w:numPr>
              <w:spacing w:before="0" w:after="0" w:line="260" w:lineRule="exact"/>
              <w:jc w:val="left"/>
              <w:rPr>
                <w:sz w:val="20"/>
                <w:szCs w:val="20"/>
              </w:rPr>
            </w:pPr>
            <w:r>
              <w:rPr>
                <w:sz w:val="20"/>
                <w:szCs w:val="20"/>
              </w:rPr>
              <w:t>9</w:t>
            </w:r>
            <w:r w:rsidR="00776A19" w:rsidRPr="00776A19">
              <w:rPr>
                <w:sz w:val="20"/>
                <w:szCs w:val="20"/>
              </w:rPr>
              <w:t>. Predstavitev sodelovanja javnosti:</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76A19" w:rsidRPr="00776A19" w:rsidRDefault="00776A19" w:rsidP="00776A19">
            <w:pPr>
              <w:pStyle w:val="Neotevilenodstavek"/>
              <w:widowControl w:val="0"/>
              <w:spacing w:before="0" w:after="0" w:line="260" w:lineRule="exact"/>
              <w:rPr>
                <w:sz w:val="20"/>
                <w:szCs w:val="20"/>
              </w:rPr>
            </w:pPr>
            <w:r w:rsidRPr="00776A19">
              <w:rPr>
                <w:iCs/>
                <w:sz w:val="20"/>
                <w:szCs w:val="20"/>
              </w:rPr>
              <w:t>Gradivo je bilo predhodno objavljeno na spletni strani predlagatelja:</w:t>
            </w:r>
          </w:p>
        </w:tc>
        <w:tc>
          <w:tcPr>
            <w:tcW w:w="2431" w:type="dxa"/>
            <w:gridSpan w:val="2"/>
          </w:tcPr>
          <w:p w:rsidR="00776A19" w:rsidRPr="00776A19" w:rsidRDefault="00776A19" w:rsidP="00776A19">
            <w:pPr>
              <w:pStyle w:val="Neotevilenodstavek"/>
              <w:widowControl w:val="0"/>
              <w:spacing w:before="0" w:after="0" w:line="260" w:lineRule="exact"/>
              <w:jc w:val="center"/>
              <w:rPr>
                <w:iCs/>
                <w:sz w:val="20"/>
                <w:szCs w:val="20"/>
              </w:rPr>
            </w:pPr>
            <w:r w:rsidRPr="00776A19">
              <w:rPr>
                <w:sz w:val="20"/>
                <w:szCs w:val="20"/>
              </w:rPr>
              <w:t>NE</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Gradiva ni potrebno objavljati na spletni strani, ker gre za urejanje notranje organizacije državne uprave.</w:t>
            </w:r>
          </w:p>
          <w:p w:rsidR="00776A19" w:rsidRPr="00776A19" w:rsidRDefault="00776A19" w:rsidP="00776A19">
            <w:pPr>
              <w:pStyle w:val="Neotevilenodstavek"/>
              <w:widowControl w:val="0"/>
              <w:spacing w:before="0" w:after="0" w:line="260" w:lineRule="exact"/>
              <w:rPr>
                <w:iCs/>
                <w:sz w:val="20"/>
                <w:szCs w:val="20"/>
              </w:rPr>
            </w:pP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(Če je odgovor DA, navedite:</w:t>
            </w: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Datum objave: ………</w:t>
            </w: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 xml:space="preserve">V razpravo so bili vključeni: </w:t>
            </w:r>
          </w:p>
          <w:p w:rsidR="00776A19" w:rsidRPr="00776A19" w:rsidRDefault="00776A19" w:rsidP="00947F0A">
            <w:pPr>
              <w:pStyle w:val="Neotevilenodstavek"/>
              <w:widowControl w:val="0"/>
              <w:numPr>
                <w:ilvl w:val="0"/>
                <w:numId w:val="16"/>
              </w:numPr>
              <w:spacing w:before="0" w:after="0" w:line="260" w:lineRule="exact"/>
              <w:rPr>
                <w:iCs/>
                <w:sz w:val="20"/>
                <w:szCs w:val="20"/>
              </w:rPr>
            </w:pPr>
            <w:r w:rsidRPr="00776A19">
              <w:rPr>
                <w:iCs/>
                <w:sz w:val="20"/>
                <w:szCs w:val="20"/>
              </w:rPr>
              <w:t xml:space="preserve">nevladne organizacije, </w:t>
            </w:r>
          </w:p>
          <w:p w:rsidR="00776A19" w:rsidRPr="00776A19" w:rsidRDefault="00776A19" w:rsidP="00947F0A">
            <w:pPr>
              <w:pStyle w:val="Neotevilenodstavek"/>
              <w:widowControl w:val="0"/>
              <w:numPr>
                <w:ilvl w:val="0"/>
                <w:numId w:val="16"/>
              </w:numPr>
              <w:spacing w:before="0" w:after="0" w:line="260" w:lineRule="exact"/>
              <w:rPr>
                <w:iCs/>
                <w:sz w:val="20"/>
                <w:szCs w:val="20"/>
              </w:rPr>
            </w:pPr>
            <w:r w:rsidRPr="00776A19">
              <w:rPr>
                <w:iCs/>
                <w:sz w:val="20"/>
                <w:szCs w:val="20"/>
              </w:rPr>
              <w:t>predstavniki zainteresirane javnosti,</w:t>
            </w:r>
          </w:p>
          <w:p w:rsidR="00776A19" w:rsidRPr="00776A19" w:rsidRDefault="00776A19" w:rsidP="00947F0A">
            <w:pPr>
              <w:pStyle w:val="Neotevilenodstavek"/>
              <w:widowControl w:val="0"/>
              <w:numPr>
                <w:ilvl w:val="0"/>
                <w:numId w:val="16"/>
              </w:numPr>
              <w:spacing w:before="0" w:after="0" w:line="260" w:lineRule="exact"/>
              <w:rPr>
                <w:iCs/>
                <w:sz w:val="20"/>
                <w:szCs w:val="20"/>
              </w:rPr>
            </w:pPr>
            <w:r w:rsidRPr="00776A19">
              <w:rPr>
                <w:iCs/>
                <w:sz w:val="20"/>
                <w:szCs w:val="20"/>
              </w:rPr>
              <w:t xml:space="preserve">predstavniki strokovne javnosti, </w:t>
            </w:r>
          </w:p>
          <w:p w:rsidR="00776A19" w:rsidRPr="00776A19" w:rsidRDefault="00776A19" w:rsidP="00947F0A">
            <w:pPr>
              <w:pStyle w:val="Neotevilenodstavek"/>
              <w:widowControl w:val="0"/>
              <w:numPr>
                <w:ilvl w:val="0"/>
                <w:numId w:val="16"/>
              </w:numPr>
              <w:spacing w:before="0" w:after="0" w:line="260" w:lineRule="exact"/>
              <w:rPr>
                <w:iCs/>
                <w:sz w:val="20"/>
                <w:szCs w:val="20"/>
              </w:rPr>
            </w:pPr>
            <w:r w:rsidRPr="00776A19">
              <w:rPr>
                <w:iCs/>
                <w:sz w:val="20"/>
                <w:szCs w:val="20"/>
              </w:rPr>
              <w:t>občine in združenja občin ali pa navedite, da se gradivo ne nanaša nanje.</w:t>
            </w: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 xml:space="preserve">Mnenja, predlogi in pripombe z navedbo predlagateljev </w:t>
            </w:r>
            <w:r w:rsidRPr="00776A19">
              <w:rPr>
                <w:color w:val="000000"/>
                <w:sz w:val="20"/>
                <w:szCs w:val="20"/>
              </w:rPr>
              <w:t>(imen in priimkov fizičnih oseb, ki niso poslovni subjekti, ne navajajte</w:t>
            </w:r>
            <w:r w:rsidRPr="00776A19">
              <w:rPr>
                <w:iCs/>
                <w:sz w:val="20"/>
                <w:szCs w:val="20"/>
              </w:rPr>
              <w:t>):</w:t>
            </w: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Upoštevani so bili:</w:t>
            </w:r>
          </w:p>
          <w:p w:rsidR="00776A19" w:rsidRPr="00776A19" w:rsidRDefault="00776A19" w:rsidP="00947F0A">
            <w:pPr>
              <w:pStyle w:val="Neotevilenodstavek"/>
              <w:widowControl w:val="0"/>
              <w:numPr>
                <w:ilvl w:val="0"/>
                <w:numId w:val="17"/>
              </w:numPr>
              <w:spacing w:before="0" w:after="0" w:line="260" w:lineRule="exact"/>
              <w:rPr>
                <w:iCs/>
                <w:sz w:val="20"/>
                <w:szCs w:val="20"/>
              </w:rPr>
            </w:pPr>
            <w:r w:rsidRPr="00776A19">
              <w:rPr>
                <w:iCs/>
                <w:sz w:val="20"/>
                <w:szCs w:val="20"/>
              </w:rPr>
              <w:t>v celoti,</w:t>
            </w:r>
          </w:p>
          <w:p w:rsidR="00776A19" w:rsidRPr="00776A19" w:rsidRDefault="00776A19" w:rsidP="00947F0A">
            <w:pPr>
              <w:pStyle w:val="Neotevilenodstavek"/>
              <w:widowControl w:val="0"/>
              <w:numPr>
                <w:ilvl w:val="0"/>
                <w:numId w:val="17"/>
              </w:numPr>
              <w:spacing w:before="0" w:after="0" w:line="260" w:lineRule="exact"/>
              <w:rPr>
                <w:iCs/>
                <w:sz w:val="20"/>
                <w:szCs w:val="20"/>
              </w:rPr>
            </w:pPr>
            <w:r w:rsidRPr="00776A19">
              <w:rPr>
                <w:iCs/>
                <w:sz w:val="20"/>
                <w:szCs w:val="20"/>
              </w:rPr>
              <w:t>večinoma,</w:t>
            </w:r>
          </w:p>
          <w:p w:rsidR="00776A19" w:rsidRPr="00776A19" w:rsidRDefault="00776A19" w:rsidP="00947F0A">
            <w:pPr>
              <w:pStyle w:val="Neotevilenodstavek"/>
              <w:widowControl w:val="0"/>
              <w:numPr>
                <w:ilvl w:val="0"/>
                <w:numId w:val="17"/>
              </w:numPr>
              <w:spacing w:before="0" w:after="0" w:line="260" w:lineRule="exact"/>
              <w:rPr>
                <w:iCs/>
                <w:sz w:val="20"/>
                <w:szCs w:val="20"/>
              </w:rPr>
            </w:pPr>
            <w:r w:rsidRPr="00776A19">
              <w:rPr>
                <w:iCs/>
                <w:sz w:val="20"/>
                <w:szCs w:val="20"/>
              </w:rPr>
              <w:t>delno,</w:t>
            </w:r>
          </w:p>
          <w:p w:rsidR="00776A19" w:rsidRPr="00776A19" w:rsidRDefault="00776A19" w:rsidP="00947F0A">
            <w:pPr>
              <w:pStyle w:val="Neotevilenodstavek"/>
              <w:widowControl w:val="0"/>
              <w:numPr>
                <w:ilvl w:val="0"/>
                <w:numId w:val="17"/>
              </w:numPr>
              <w:spacing w:before="0" w:after="0" w:line="260" w:lineRule="exact"/>
              <w:rPr>
                <w:iCs/>
                <w:sz w:val="20"/>
                <w:szCs w:val="20"/>
              </w:rPr>
            </w:pPr>
            <w:r w:rsidRPr="00776A19">
              <w:rPr>
                <w:iCs/>
                <w:sz w:val="20"/>
                <w:szCs w:val="20"/>
              </w:rPr>
              <w:t>niso bili upoštevani.</w:t>
            </w: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Bistvena mnenja, predlogi in pripombe, ki niso bili upoštevani, ter razlogi za neupoštevanje:</w:t>
            </w:r>
          </w:p>
          <w:p w:rsidR="00776A19" w:rsidRPr="00776A19" w:rsidRDefault="00776A19" w:rsidP="00776A19">
            <w:pPr>
              <w:pStyle w:val="Neotevilenodstavek"/>
              <w:widowControl w:val="0"/>
              <w:spacing w:before="0" w:after="0" w:line="260" w:lineRule="exact"/>
              <w:rPr>
                <w:iCs/>
                <w:sz w:val="20"/>
                <w:szCs w:val="20"/>
              </w:rPr>
            </w:pP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Poročilo je bilo dano ……………..</w:t>
            </w:r>
          </w:p>
          <w:p w:rsidR="00776A19" w:rsidRPr="00776A19" w:rsidRDefault="00776A19" w:rsidP="00776A19">
            <w:pPr>
              <w:pStyle w:val="Neotevilenodstavek"/>
              <w:widowControl w:val="0"/>
              <w:spacing w:before="0" w:after="0" w:line="260" w:lineRule="exact"/>
              <w:rPr>
                <w:iCs/>
                <w:sz w:val="20"/>
                <w:szCs w:val="20"/>
              </w:rPr>
            </w:pPr>
          </w:p>
          <w:p w:rsidR="00776A19" w:rsidRPr="00776A19" w:rsidRDefault="00776A19" w:rsidP="00776A19">
            <w:pPr>
              <w:pStyle w:val="Neotevilenodstavek"/>
              <w:widowControl w:val="0"/>
              <w:spacing w:before="0" w:after="0" w:line="260" w:lineRule="exact"/>
              <w:rPr>
                <w:iCs/>
                <w:sz w:val="20"/>
                <w:szCs w:val="20"/>
              </w:rPr>
            </w:pPr>
            <w:r w:rsidRPr="00776A19">
              <w:rPr>
                <w:iCs/>
                <w:sz w:val="20"/>
                <w:szCs w:val="20"/>
              </w:rPr>
              <w:t>Javnost je bila vključena v pripravo gradiva v skladu z Zakonom o …, kar je navedeno v predlogu predpisa.)</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76A19" w:rsidRPr="00776A19" w:rsidRDefault="00947F0A" w:rsidP="00776A19">
            <w:pPr>
              <w:pStyle w:val="Neotevilenodstavek"/>
              <w:widowControl w:val="0"/>
              <w:spacing w:before="0" w:after="0" w:line="260" w:lineRule="exact"/>
              <w:jc w:val="left"/>
              <w:rPr>
                <w:b/>
                <w:sz w:val="20"/>
                <w:szCs w:val="20"/>
              </w:rPr>
            </w:pPr>
            <w:r>
              <w:rPr>
                <w:b/>
                <w:sz w:val="20"/>
                <w:szCs w:val="20"/>
              </w:rPr>
              <w:lastRenderedPageBreak/>
              <w:t>10</w:t>
            </w:r>
            <w:r w:rsidR="00776A19" w:rsidRPr="00776A19">
              <w:rPr>
                <w:b/>
                <w:sz w:val="20"/>
                <w:szCs w:val="20"/>
              </w:rPr>
              <w:t>. Pri pripravi gradiva so bile upoštevane zahteve iz Resolucije o normativni dejavnosti:</w:t>
            </w:r>
          </w:p>
          <w:p w:rsidR="00776A19" w:rsidRPr="00776A19" w:rsidRDefault="00776A19" w:rsidP="00776A19">
            <w:pPr>
              <w:pStyle w:val="Neotevilenodstavek"/>
              <w:widowControl w:val="0"/>
              <w:spacing w:before="0" w:after="0" w:line="260" w:lineRule="exact"/>
              <w:jc w:val="left"/>
              <w:rPr>
                <w:sz w:val="20"/>
                <w:szCs w:val="20"/>
              </w:rPr>
            </w:pPr>
          </w:p>
        </w:tc>
        <w:tc>
          <w:tcPr>
            <w:tcW w:w="2431" w:type="dxa"/>
            <w:gridSpan w:val="2"/>
            <w:vAlign w:val="center"/>
          </w:tcPr>
          <w:p w:rsidR="00776A19" w:rsidRPr="00776A19" w:rsidRDefault="00776A19" w:rsidP="00776A19">
            <w:pPr>
              <w:pStyle w:val="Neotevilenodstavek"/>
              <w:widowControl w:val="0"/>
              <w:spacing w:before="0" w:after="0" w:line="260" w:lineRule="exact"/>
              <w:jc w:val="center"/>
              <w:rPr>
                <w:iCs/>
                <w:sz w:val="20"/>
                <w:szCs w:val="20"/>
              </w:rPr>
            </w:pPr>
            <w:r w:rsidRPr="00776A19">
              <w:rPr>
                <w:sz w:val="20"/>
                <w:szCs w:val="20"/>
              </w:rPr>
              <w:t>NE</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76A19" w:rsidRPr="00776A19" w:rsidRDefault="00776A19" w:rsidP="00947F0A">
            <w:pPr>
              <w:pStyle w:val="Neotevilenodstavek"/>
              <w:widowControl w:val="0"/>
              <w:spacing w:before="0" w:after="0" w:line="260" w:lineRule="exact"/>
              <w:jc w:val="left"/>
              <w:rPr>
                <w:b/>
                <w:sz w:val="20"/>
                <w:szCs w:val="20"/>
              </w:rPr>
            </w:pPr>
            <w:r w:rsidRPr="00776A19">
              <w:rPr>
                <w:b/>
                <w:sz w:val="20"/>
                <w:szCs w:val="20"/>
              </w:rPr>
              <w:t>1</w:t>
            </w:r>
            <w:r w:rsidR="00947F0A">
              <w:rPr>
                <w:b/>
                <w:sz w:val="20"/>
                <w:szCs w:val="20"/>
              </w:rPr>
              <w:t>1</w:t>
            </w:r>
            <w:r w:rsidRPr="00776A19">
              <w:rPr>
                <w:b/>
                <w:sz w:val="20"/>
                <w:szCs w:val="20"/>
              </w:rPr>
              <w:t>. Gradivo je uvrščeno v delovni program vlade:</w:t>
            </w:r>
          </w:p>
        </w:tc>
        <w:tc>
          <w:tcPr>
            <w:tcW w:w="2431" w:type="dxa"/>
            <w:gridSpan w:val="2"/>
            <w:vAlign w:val="center"/>
          </w:tcPr>
          <w:p w:rsidR="00776A19" w:rsidRPr="00776A19" w:rsidRDefault="00776A19" w:rsidP="00776A19">
            <w:pPr>
              <w:pStyle w:val="Neotevilenodstavek"/>
              <w:widowControl w:val="0"/>
              <w:spacing w:before="0" w:after="0" w:line="260" w:lineRule="exact"/>
              <w:jc w:val="center"/>
              <w:rPr>
                <w:sz w:val="20"/>
                <w:szCs w:val="20"/>
              </w:rPr>
            </w:pPr>
            <w:r w:rsidRPr="00776A19">
              <w:rPr>
                <w:sz w:val="20"/>
                <w:szCs w:val="20"/>
              </w:rPr>
              <w:t>NE</w:t>
            </w:r>
          </w:p>
        </w:tc>
      </w:tr>
      <w:tr w:rsidR="00776A19" w:rsidRPr="001102CB" w:rsidTr="00776A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76A19" w:rsidRPr="00776A19" w:rsidRDefault="00776A19" w:rsidP="00776A19">
            <w:pPr>
              <w:pStyle w:val="Poglavje"/>
              <w:widowControl w:val="0"/>
              <w:spacing w:before="0" w:after="0" w:line="260" w:lineRule="exact"/>
              <w:ind w:left="3400"/>
              <w:jc w:val="left"/>
              <w:rPr>
                <w:sz w:val="20"/>
                <w:szCs w:val="20"/>
              </w:rPr>
            </w:pPr>
          </w:p>
          <w:p w:rsidR="00776A19" w:rsidRDefault="00776A19" w:rsidP="00776A19">
            <w:pPr>
              <w:pStyle w:val="Naslovpredpisa"/>
              <w:spacing w:before="0" w:after="0" w:line="240" w:lineRule="auto"/>
              <w:ind w:left="4956" w:firstLine="709"/>
              <w:rPr>
                <w:b w:val="0"/>
                <w:sz w:val="20"/>
                <w:szCs w:val="20"/>
              </w:rPr>
            </w:pPr>
          </w:p>
          <w:p w:rsidR="00776A19" w:rsidRPr="00776A19" w:rsidRDefault="00F61E1F" w:rsidP="00F61E1F">
            <w:pPr>
              <w:pStyle w:val="Naslovpredpisa"/>
              <w:spacing w:before="0" w:after="0" w:line="240" w:lineRule="auto"/>
              <w:ind w:left="4956" w:firstLine="709"/>
              <w:rPr>
                <w:b w:val="0"/>
                <w:sz w:val="20"/>
                <w:szCs w:val="20"/>
              </w:rPr>
            </w:pPr>
            <w:r>
              <w:rPr>
                <w:b w:val="0"/>
                <w:sz w:val="20"/>
                <w:szCs w:val="20"/>
              </w:rPr>
              <w:t xml:space="preserve">mag. Tanja Bogataj </w:t>
            </w:r>
          </w:p>
          <w:p w:rsidR="00776A19" w:rsidRPr="00776A19" w:rsidRDefault="00F61E1F" w:rsidP="00776A19">
            <w:pPr>
              <w:rPr>
                <w:rFonts w:cs="Arial"/>
                <w:szCs w:val="20"/>
              </w:rPr>
            </w:pPr>
            <w:r>
              <w:rPr>
                <w:rFonts w:cs="Arial"/>
                <w:szCs w:val="20"/>
              </w:rPr>
              <w:t xml:space="preserve">                                                                                                               DRŽAVNA SEKRETARKA</w:t>
            </w:r>
          </w:p>
          <w:p w:rsidR="00776A19" w:rsidRPr="00776A19" w:rsidRDefault="00776A19" w:rsidP="00776A19">
            <w:pPr>
              <w:rPr>
                <w:rFonts w:cs="Arial"/>
                <w:szCs w:val="20"/>
              </w:rPr>
            </w:pPr>
          </w:p>
          <w:p w:rsidR="00776A19" w:rsidRPr="00776A19" w:rsidRDefault="00776A19" w:rsidP="00776A19">
            <w:pPr>
              <w:rPr>
                <w:rFonts w:cs="Arial"/>
                <w:szCs w:val="20"/>
              </w:rPr>
            </w:pPr>
            <w:r w:rsidRPr="00776A19">
              <w:rPr>
                <w:rFonts w:cs="Arial"/>
                <w:szCs w:val="20"/>
              </w:rPr>
              <w:t>Priloga:</w:t>
            </w:r>
          </w:p>
          <w:p w:rsidR="00776A19" w:rsidRPr="00776A19" w:rsidRDefault="00776A19" w:rsidP="00947F0A">
            <w:pPr>
              <w:numPr>
                <w:ilvl w:val="0"/>
                <w:numId w:val="6"/>
              </w:numPr>
              <w:spacing w:line="260" w:lineRule="atLeast"/>
              <w:rPr>
                <w:rFonts w:cs="Arial"/>
                <w:szCs w:val="20"/>
              </w:rPr>
            </w:pPr>
            <w:r w:rsidRPr="00776A19">
              <w:rPr>
                <w:rFonts w:cs="Arial"/>
                <w:bCs/>
                <w:szCs w:val="20"/>
              </w:rPr>
              <w:t>Predlog Zakona o sprememb</w:t>
            </w:r>
            <w:r w:rsidR="00B41FB6">
              <w:rPr>
                <w:rFonts w:cs="Arial"/>
                <w:bCs/>
                <w:szCs w:val="20"/>
              </w:rPr>
              <w:t xml:space="preserve">ah in dopolnitvah </w:t>
            </w:r>
            <w:r w:rsidRPr="00776A19">
              <w:rPr>
                <w:rFonts w:cs="Arial"/>
                <w:bCs/>
                <w:szCs w:val="20"/>
              </w:rPr>
              <w:t>Zakona o državni upravi</w:t>
            </w:r>
          </w:p>
        </w:tc>
      </w:tr>
    </w:tbl>
    <w:p w:rsidR="00776A19" w:rsidRDefault="00776A19" w:rsidP="00312119"/>
    <w:p w:rsidR="005A0586" w:rsidRPr="005B4049" w:rsidRDefault="005A0586" w:rsidP="005A0586">
      <w:pPr>
        <w:pStyle w:val="Odstavekseznama1"/>
        <w:spacing w:line="260" w:lineRule="exact"/>
        <w:ind w:left="0" w:firstLine="708"/>
        <w:rPr>
          <w:rFonts w:ascii="Arial" w:hAnsi="Arial" w:cs="Arial"/>
          <w:b/>
          <w:sz w:val="20"/>
          <w:szCs w:val="20"/>
        </w:rPr>
      </w:pPr>
    </w:p>
    <w:p w:rsidR="005A0586" w:rsidRPr="008D1759" w:rsidRDefault="005A0586" w:rsidP="005A0586">
      <w:pPr>
        <w:rPr>
          <w:rFonts w:cs="Arial"/>
          <w:vanish/>
          <w:szCs w:val="20"/>
        </w:rPr>
      </w:pPr>
    </w:p>
    <w:p w:rsidR="008617FE" w:rsidRDefault="008617FE" w:rsidP="00312119"/>
    <w:p w:rsidR="00C35B6C" w:rsidRDefault="00C35B6C" w:rsidP="00312119"/>
    <w:p w:rsidR="00C35B6C" w:rsidRDefault="00C35B6C" w:rsidP="00312119"/>
    <w:p w:rsidR="00C35B6C" w:rsidRDefault="00C35B6C" w:rsidP="00312119"/>
    <w:p w:rsidR="00776A19" w:rsidRDefault="00776A19" w:rsidP="00765EA5">
      <w:pPr>
        <w:pStyle w:val="Naslovpredpisa"/>
        <w:spacing w:line="220" w:lineRule="atLeast"/>
        <w:jc w:val="left"/>
        <w:rPr>
          <w:sz w:val="20"/>
          <w:szCs w:val="20"/>
        </w:rPr>
      </w:pPr>
    </w:p>
    <w:p w:rsidR="00947F0A" w:rsidRDefault="00947F0A">
      <w:pPr>
        <w:spacing w:line="240" w:lineRule="auto"/>
        <w:rPr>
          <w:rFonts w:cs="Arial"/>
          <w:b/>
          <w:szCs w:val="20"/>
          <w:lang w:eastAsia="sl-SI"/>
        </w:rPr>
      </w:pPr>
      <w:r>
        <w:rPr>
          <w:szCs w:val="20"/>
        </w:rPr>
        <w:br w:type="page"/>
      </w:r>
    </w:p>
    <w:p w:rsidR="00776A19" w:rsidRDefault="00776A19" w:rsidP="00DD2581">
      <w:pPr>
        <w:pStyle w:val="Naslovpredpisa"/>
        <w:spacing w:line="220" w:lineRule="atLeast"/>
        <w:jc w:val="left"/>
        <w:rPr>
          <w:sz w:val="20"/>
          <w:szCs w:val="20"/>
        </w:rPr>
      </w:pPr>
    </w:p>
    <w:p w:rsidR="00C35B6C" w:rsidRDefault="00C35B6C" w:rsidP="00C35B6C">
      <w:pPr>
        <w:pStyle w:val="Naslovpredpisa"/>
        <w:spacing w:line="220" w:lineRule="atLeast"/>
        <w:jc w:val="right"/>
        <w:rPr>
          <w:sz w:val="20"/>
          <w:szCs w:val="20"/>
        </w:rPr>
      </w:pPr>
      <w:r w:rsidRPr="0068448A">
        <w:rPr>
          <w:sz w:val="20"/>
          <w:szCs w:val="20"/>
        </w:rPr>
        <w:t xml:space="preserve">PREDLOG </w:t>
      </w:r>
    </w:p>
    <w:p w:rsidR="00C35B6C" w:rsidRPr="000A2CAE" w:rsidRDefault="00C35B6C" w:rsidP="00C35B6C">
      <w:pPr>
        <w:pStyle w:val="Naslovpredpisa"/>
        <w:spacing w:line="220" w:lineRule="atLeast"/>
        <w:jc w:val="right"/>
        <w:rPr>
          <w:sz w:val="20"/>
          <w:szCs w:val="20"/>
        </w:rPr>
      </w:pPr>
      <w:r w:rsidRPr="00FD7ABB">
        <w:rPr>
          <w:sz w:val="20"/>
          <w:szCs w:val="20"/>
        </w:rPr>
        <w:t xml:space="preserve">[EVA </w:t>
      </w:r>
      <w:r w:rsidRPr="00075EFB">
        <w:rPr>
          <w:rFonts w:ascii="Helv" w:hAnsi="Helv" w:cs="Helv"/>
          <w:color w:val="000000"/>
          <w:sz w:val="20"/>
          <w:szCs w:val="20"/>
        </w:rPr>
        <w:t>201</w:t>
      </w:r>
      <w:r>
        <w:rPr>
          <w:rFonts w:ascii="Helv" w:hAnsi="Helv" w:cs="Helv"/>
          <w:color w:val="000000"/>
          <w:sz w:val="20"/>
          <w:szCs w:val="20"/>
        </w:rPr>
        <w:t>6</w:t>
      </w:r>
      <w:r w:rsidRPr="00075EFB">
        <w:rPr>
          <w:rFonts w:ascii="Helv" w:hAnsi="Helv" w:cs="Helv"/>
          <w:color w:val="000000"/>
          <w:sz w:val="20"/>
          <w:szCs w:val="20"/>
        </w:rPr>
        <w:t>-</w:t>
      </w:r>
      <w:r>
        <w:rPr>
          <w:rFonts w:ascii="Helv" w:hAnsi="Helv" w:cs="Helv"/>
          <w:color w:val="000000"/>
          <w:sz w:val="20"/>
          <w:szCs w:val="20"/>
        </w:rPr>
        <w:t>3130</w:t>
      </w:r>
      <w:r w:rsidRPr="00075EFB">
        <w:rPr>
          <w:rFonts w:ascii="Helv" w:hAnsi="Helv" w:cs="Helv"/>
          <w:color w:val="000000"/>
          <w:sz w:val="20"/>
          <w:szCs w:val="20"/>
        </w:rPr>
        <w:t>-</w:t>
      </w:r>
      <w:r w:rsidR="009A0402">
        <w:rPr>
          <w:rFonts w:ascii="Helv" w:hAnsi="Helv" w:cs="Helv"/>
          <w:color w:val="000000"/>
          <w:sz w:val="20"/>
          <w:szCs w:val="20"/>
        </w:rPr>
        <w:t>0024</w:t>
      </w:r>
      <w:r w:rsidRPr="000A2CAE">
        <w:rPr>
          <w:sz w:val="20"/>
          <w:szCs w:val="20"/>
        </w:rPr>
        <w:t>]</w:t>
      </w:r>
    </w:p>
    <w:p w:rsidR="00C35B6C" w:rsidRDefault="00C35B6C" w:rsidP="00C35B6C">
      <w:pPr>
        <w:pStyle w:val="Naslovpredpisa"/>
        <w:spacing w:line="220" w:lineRule="atLeast"/>
        <w:rPr>
          <w:sz w:val="20"/>
          <w:szCs w:val="20"/>
        </w:rPr>
      </w:pPr>
    </w:p>
    <w:p w:rsidR="00C35B6C" w:rsidRPr="0068448A" w:rsidRDefault="00C35B6C" w:rsidP="00C35B6C">
      <w:pPr>
        <w:pStyle w:val="Naslovpredpisa"/>
        <w:spacing w:line="220" w:lineRule="atLeast"/>
        <w:rPr>
          <w:sz w:val="20"/>
          <w:szCs w:val="20"/>
        </w:rPr>
      </w:pPr>
      <w:r w:rsidRPr="0068448A">
        <w:rPr>
          <w:sz w:val="20"/>
          <w:szCs w:val="20"/>
        </w:rPr>
        <w:t>ZAKON</w:t>
      </w:r>
    </w:p>
    <w:p w:rsidR="00C35B6C" w:rsidRPr="00FD7ABB" w:rsidRDefault="00C35B6C" w:rsidP="00C35B6C">
      <w:pPr>
        <w:pStyle w:val="Naslovpredpisa"/>
        <w:spacing w:line="220" w:lineRule="atLeast"/>
        <w:rPr>
          <w:sz w:val="20"/>
          <w:szCs w:val="20"/>
        </w:rPr>
      </w:pPr>
      <w:r w:rsidRPr="0068448A">
        <w:rPr>
          <w:sz w:val="20"/>
          <w:szCs w:val="20"/>
        </w:rPr>
        <w:t xml:space="preserve">O  SPREMEMBAH IN DOPOLNITVAH ZAKONA O DRŽAVNI UPRAVI </w:t>
      </w:r>
      <w:r>
        <w:rPr>
          <w:sz w:val="20"/>
          <w:szCs w:val="20"/>
        </w:rPr>
        <w:t xml:space="preserve">– SKRAJŠANI </w:t>
      </w:r>
      <w:r w:rsidRPr="00FD7ABB">
        <w:rPr>
          <w:sz w:val="20"/>
          <w:szCs w:val="20"/>
        </w:rPr>
        <w:t xml:space="preserve">POSTOPEK </w:t>
      </w:r>
    </w:p>
    <w:p w:rsidR="00C35B6C" w:rsidRPr="0068448A" w:rsidRDefault="00C35B6C" w:rsidP="00C85A19">
      <w:pPr>
        <w:pStyle w:val="Naslovpredpisa"/>
        <w:spacing w:before="0" w:after="0" w:line="220" w:lineRule="atLeast"/>
        <w:jc w:val="right"/>
        <w:rPr>
          <w:sz w:val="20"/>
          <w:szCs w:val="20"/>
        </w:rPr>
      </w:pPr>
    </w:p>
    <w:p w:rsidR="00C35B6C" w:rsidRDefault="00C35B6C" w:rsidP="00C85A19">
      <w:pPr>
        <w:pStyle w:val="Naslovpredpisa"/>
        <w:spacing w:before="0" w:after="0" w:line="220" w:lineRule="atLeast"/>
        <w:jc w:val="left"/>
        <w:rPr>
          <w:sz w:val="20"/>
          <w:szCs w:val="20"/>
        </w:rPr>
      </w:pPr>
      <w:r w:rsidRPr="0068448A">
        <w:rPr>
          <w:sz w:val="20"/>
          <w:szCs w:val="20"/>
        </w:rPr>
        <w:t>I. UVOD</w:t>
      </w:r>
    </w:p>
    <w:p w:rsidR="00C85A19" w:rsidRPr="0068448A" w:rsidRDefault="00C85A19" w:rsidP="00C85A19">
      <w:pPr>
        <w:pStyle w:val="Naslovpredpisa"/>
        <w:spacing w:before="0" w:after="0" w:line="220" w:lineRule="atLeast"/>
        <w:jc w:val="left"/>
        <w:rPr>
          <w:sz w:val="20"/>
          <w:szCs w:val="20"/>
        </w:rPr>
      </w:pPr>
    </w:p>
    <w:p w:rsidR="00C35B6C" w:rsidRDefault="00C35B6C" w:rsidP="00C85A19">
      <w:pPr>
        <w:pStyle w:val="Naslovpredpisa"/>
        <w:spacing w:before="0" w:after="0" w:line="220" w:lineRule="atLeast"/>
        <w:jc w:val="left"/>
        <w:rPr>
          <w:sz w:val="20"/>
          <w:szCs w:val="20"/>
        </w:rPr>
      </w:pPr>
      <w:r w:rsidRPr="0068448A">
        <w:rPr>
          <w:sz w:val="20"/>
          <w:szCs w:val="20"/>
        </w:rPr>
        <w:t>1. OCENA STANJA IN RAZLOGI ZA SPREJEM PREDLOGA ZAKONA</w:t>
      </w:r>
    </w:p>
    <w:p w:rsidR="00C85A19" w:rsidRPr="0068448A" w:rsidRDefault="00C85A19" w:rsidP="00C85A19">
      <w:pPr>
        <w:pStyle w:val="Naslovpredpisa"/>
        <w:spacing w:before="0" w:after="0" w:line="220" w:lineRule="atLeast"/>
        <w:jc w:val="left"/>
        <w:rPr>
          <w:sz w:val="20"/>
          <w:szCs w:val="20"/>
        </w:rPr>
      </w:pPr>
    </w:p>
    <w:p w:rsidR="00335004" w:rsidRPr="0068448A" w:rsidRDefault="00335004" w:rsidP="00C85A19">
      <w:pPr>
        <w:spacing w:line="220" w:lineRule="atLeast"/>
        <w:jc w:val="both"/>
        <w:rPr>
          <w:rFonts w:cs="Arial"/>
          <w:szCs w:val="20"/>
        </w:rPr>
      </w:pPr>
      <w:r w:rsidRPr="0068448A">
        <w:rPr>
          <w:rFonts w:cs="Arial"/>
          <w:szCs w:val="20"/>
        </w:rPr>
        <w:t xml:space="preserve">Državna uprava deluje v skladu z </w:t>
      </w:r>
      <w:r>
        <w:rPr>
          <w:rFonts w:cs="Arial"/>
          <w:szCs w:val="20"/>
        </w:rPr>
        <w:t xml:space="preserve">določili </w:t>
      </w:r>
      <w:r w:rsidRPr="0068448A">
        <w:rPr>
          <w:rFonts w:cs="Arial"/>
          <w:szCs w:val="20"/>
        </w:rPr>
        <w:t>Ustav</w:t>
      </w:r>
      <w:r>
        <w:rPr>
          <w:rFonts w:cs="Arial"/>
          <w:szCs w:val="20"/>
        </w:rPr>
        <w:t>e</w:t>
      </w:r>
      <w:r w:rsidRPr="0068448A">
        <w:rPr>
          <w:rFonts w:cs="Arial"/>
          <w:szCs w:val="20"/>
        </w:rPr>
        <w:t xml:space="preserve"> </w:t>
      </w:r>
      <w:r w:rsidRPr="00844722">
        <w:rPr>
          <w:szCs w:val="20"/>
        </w:rPr>
        <w:t>Republike Slovenije</w:t>
      </w:r>
      <w:r w:rsidRPr="0068448A">
        <w:rPr>
          <w:rFonts w:cs="Arial"/>
          <w:szCs w:val="20"/>
        </w:rPr>
        <w:t xml:space="preserve"> ter zakoni in podzakonskimi predpisi. Določba prvega odstavka 120. člena Ustave </w:t>
      </w:r>
      <w:r w:rsidRPr="00844722">
        <w:rPr>
          <w:szCs w:val="20"/>
        </w:rPr>
        <w:t>Republike Slovenije</w:t>
      </w:r>
      <w:r w:rsidRPr="0068448A">
        <w:rPr>
          <w:rFonts w:cs="Arial"/>
          <w:szCs w:val="20"/>
        </w:rPr>
        <w:t xml:space="preserve"> določa, da s</w:t>
      </w:r>
      <w:r w:rsidR="00150238">
        <w:rPr>
          <w:rFonts w:cs="Arial"/>
          <w:szCs w:val="20"/>
        </w:rPr>
        <w:t>e</w:t>
      </w:r>
      <w:r w:rsidRPr="0068448A">
        <w:rPr>
          <w:rFonts w:cs="Arial"/>
          <w:szCs w:val="20"/>
        </w:rPr>
        <w:t xml:space="preserve"> organizacija uprave, njene pristojnosti in način imenovanja njenih funkcionarjev</w:t>
      </w:r>
      <w:r w:rsidR="00150238">
        <w:rPr>
          <w:rFonts w:cs="Arial"/>
          <w:szCs w:val="20"/>
        </w:rPr>
        <w:t xml:space="preserve"> urejajo zakonsko. </w:t>
      </w:r>
    </w:p>
    <w:p w:rsidR="00335004" w:rsidRPr="0068448A" w:rsidRDefault="00335004" w:rsidP="00C85A19">
      <w:pPr>
        <w:spacing w:line="220" w:lineRule="atLeast"/>
        <w:jc w:val="both"/>
        <w:rPr>
          <w:rFonts w:cs="Arial"/>
          <w:szCs w:val="20"/>
        </w:rPr>
      </w:pPr>
    </w:p>
    <w:p w:rsidR="00335004" w:rsidRPr="00C85A19" w:rsidRDefault="00C85A19" w:rsidP="00C85A19">
      <w:pPr>
        <w:pStyle w:val="Naslovpredpisa"/>
        <w:spacing w:before="0" w:after="0" w:line="220" w:lineRule="atLeast"/>
        <w:jc w:val="both"/>
        <w:rPr>
          <w:b w:val="0"/>
          <w:sz w:val="20"/>
          <w:szCs w:val="20"/>
        </w:rPr>
      </w:pPr>
      <w:r>
        <w:rPr>
          <w:b w:val="0"/>
          <w:sz w:val="20"/>
          <w:szCs w:val="20"/>
        </w:rPr>
        <w:t>M</w:t>
      </w:r>
      <w:r w:rsidRPr="00335004">
        <w:rPr>
          <w:b w:val="0"/>
          <w:sz w:val="20"/>
          <w:szCs w:val="20"/>
        </w:rPr>
        <w:t xml:space="preserve">inistrstva in njihova delovna področja </w:t>
      </w:r>
      <w:r>
        <w:rPr>
          <w:b w:val="0"/>
          <w:sz w:val="20"/>
          <w:szCs w:val="20"/>
        </w:rPr>
        <w:t xml:space="preserve">določa </w:t>
      </w:r>
      <w:r w:rsidR="00335004" w:rsidRPr="00335004">
        <w:rPr>
          <w:b w:val="0"/>
          <w:sz w:val="20"/>
          <w:szCs w:val="20"/>
        </w:rPr>
        <w:t>Zakon o državni upravi (</w:t>
      </w:r>
      <w:r w:rsidR="00335004" w:rsidRPr="00335004">
        <w:rPr>
          <w:b w:val="0"/>
          <w:bCs/>
          <w:sz w:val="20"/>
          <w:szCs w:val="20"/>
        </w:rPr>
        <w:t xml:space="preserve">Uradni list RS, št. </w:t>
      </w:r>
      <w:hyperlink r:id="rId10" w:tgtFrame="_blank" w:tooltip="Zakon o državni upravi (uradno prečiščeno besedilo)" w:history="1">
        <w:r w:rsidR="00335004" w:rsidRPr="00335004">
          <w:rPr>
            <w:b w:val="0"/>
            <w:bCs/>
            <w:sz w:val="20"/>
            <w:szCs w:val="20"/>
          </w:rPr>
          <w:t>113/05</w:t>
        </w:r>
      </w:hyperlink>
      <w:r w:rsidR="00335004" w:rsidRPr="00335004">
        <w:rPr>
          <w:b w:val="0"/>
          <w:bCs/>
          <w:sz w:val="20"/>
          <w:szCs w:val="20"/>
        </w:rPr>
        <w:t xml:space="preserve"> – uradno prečiščeno besedilo, </w:t>
      </w:r>
      <w:hyperlink r:id="rId11" w:tgtFrame="_blank" w:tooltip="Odločba o razveljavitvi 2. člena Zakona o spremembah in dopolnitvah Zakona o državni upravi" w:history="1">
        <w:r w:rsidR="00335004" w:rsidRPr="00335004">
          <w:rPr>
            <w:b w:val="0"/>
            <w:bCs/>
            <w:sz w:val="20"/>
            <w:szCs w:val="20"/>
          </w:rPr>
          <w:t>89/07</w:t>
        </w:r>
      </w:hyperlink>
      <w:r w:rsidR="00335004" w:rsidRPr="00335004">
        <w:rPr>
          <w:b w:val="0"/>
          <w:bCs/>
          <w:sz w:val="20"/>
          <w:szCs w:val="20"/>
        </w:rPr>
        <w:t xml:space="preserve"> – </w:t>
      </w:r>
      <w:proofErr w:type="spellStart"/>
      <w:r w:rsidR="00335004" w:rsidRPr="00335004">
        <w:rPr>
          <w:b w:val="0"/>
          <w:bCs/>
          <w:sz w:val="20"/>
          <w:szCs w:val="20"/>
        </w:rPr>
        <w:t>odl</w:t>
      </w:r>
      <w:proofErr w:type="spellEnd"/>
      <w:r w:rsidR="00335004" w:rsidRPr="00335004">
        <w:rPr>
          <w:b w:val="0"/>
          <w:bCs/>
          <w:sz w:val="20"/>
          <w:szCs w:val="20"/>
        </w:rPr>
        <w:t xml:space="preserve">. US, </w:t>
      </w:r>
      <w:hyperlink r:id="rId12" w:tgtFrame="_blank" w:tooltip="Zakon o spremembah in dopolnitvah Zakona o splošnem upravnem postopku" w:history="1">
        <w:r w:rsidR="00335004" w:rsidRPr="00335004">
          <w:rPr>
            <w:b w:val="0"/>
            <w:bCs/>
            <w:sz w:val="20"/>
            <w:szCs w:val="20"/>
          </w:rPr>
          <w:t>126/07</w:t>
        </w:r>
      </w:hyperlink>
      <w:r w:rsidR="00335004" w:rsidRPr="00335004">
        <w:rPr>
          <w:b w:val="0"/>
          <w:bCs/>
          <w:sz w:val="20"/>
          <w:szCs w:val="20"/>
        </w:rPr>
        <w:t xml:space="preserve"> – ZUP-E, </w:t>
      </w:r>
      <w:hyperlink r:id="rId13" w:tgtFrame="_blank" w:tooltip="Zakon o spremembah in dopolnitvah Zakona o državni upravi" w:history="1">
        <w:r w:rsidR="00335004" w:rsidRPr="00335004">
          <w:rPr>
            <w:b w:val="0"/>
            <w:bCs/>
            <w:sz w:val="20"/>
            <w:szCs w:val="20"/>
          </w:rPr>
          <w:t>48/09</w:t>
        </w:r>
      </w:hyperlink>
      <w:r w:rsidR="00335004" w:rsidRPr="00335004">
        <w:rPr>
          <w:b w:val="0"/>
          <w:bCs/>
          <w:sz w:val="20"/>
          <w:szCs w:val="20"/>
        </w:rPr>
        <w:t xml:space="preserve">, </w:t>
      </w:r>
      <w:hyperlink r:id="rId14" w:tgtFrame="_blank" w:tooltip="Zakon o spremembah in dopolnitvah Zakona o splošnem upravnem postopku" w:history="1">
        <w:r w:rsidR="00335004" w:rsidRPr="00335004">
          <w:rPr>
            <w:b w:val="0"/>
            <w:bCs/>
            <w:sz w:val="20"/>
            <w:szCs w:val="20"/>
          </w:rPr>
          <w:t>8/10</w:t>
        </w:r>
      </w:hyperlink>
      <w:r w:rsidR="00335004" w:rsidRPr="00335004">
        <w:rPr>
          <w:b w:val="0"/>
          <w:bCs/>
          <w:sz w:val="20"/>
          <w:szCs w:val="20"/>
        </w:rPr>
        <w:t xml:space="preserve"> – ZUP-G, </w:t>
      </w:r>
      <w:hyperlink r:id="rId15" w:tgtFrame="_blank" w:tooltip="Zakon o spremembah in dopolnitvah Zakona o Vladi Republike Slovenije" w:history="1">
        <w:r w:rsidR="00335004" w:rsidRPr="00335004">
          <w:rPr>
            <w:b w:val="0"/>
            <w:bCs/>
            <w:sz w:val="20"/>
            <w:szCs w:val="20"/>
          </w:rPr>
          <w:t>8/12</w:t>
        </w:r>
      </w:hyperlink>
      <w:r w:rsidR="00335004" w:rsidRPr="00335004">
        <w:rPr>
          <w:b w:val="0"/>
          <w:bCs/>
          <w:sz w:val="20"/>
          <w:szCs w:val="20"/>
        </w:rPr>
        <w:t xml:space="preserve"> – ZVRS-F, </w:t>
      </w:r>
      <w:hyperlink r:id="rId16" w:tgtFrame="_blank" w:tooltip="Zakon o spremembah in dopolnitvah Zakona o državni upravi" w:history="1">
        <w:r w:rsidR="00335004" w:rsidRPr="00335004">
          <w:rPr>
            <w:b w:val="0"/>
            <w:bCs/>
            <w:sz w:val="20"/>
            <w:szCs w:val="20"/>
          </w:rPr>
          <w:t>21/12</w:t>
        </w:r>
      </w:hyperlink>
      <w:r w:rsidR="00335004" w:rsidRPr="00335004">
        <w:rPr>
          <w:b w:val="0"/>
          <w:bCs/>
          <w:sz w:val="20"/>
          <w:szCs w:val="20"/>
        </w:rPr>
        <w:t xml:space="preserve">, </w:t>
      </w:r>
      <w:hyperlink r:id="rId17" w:tgtFrame="_blank" w:tooltip="Zakon o spremembah in dopolnitvah Zakona o državni upravi" w:history="1">
        <w:r w:rsidR="00335004" w:rsidRPr="00335004">
          <w:rPr>
            <w:b w:val="0"/>
            <w:bCs/>
            <w:sz w:val="20"/>
            <w:szCs w:val="20"/>
          </w:rPr>
          <w:t>47/13</w:t>
        </w:r>
      </w:hyperlink>
      <w:r w:rsidR="00335004" w:rsidRPr="00335004">
        <w:rPr>
          <w:b w:val="0"/>
          <w:bCs/>
          <w:sz w:val="20"/>
          <w:szCs w:val="20"/>
        </w:rPr>
        <w:t xml:space="preserve">, </w:t>
      </w:r>
      <w:hyperlink r:id="rId18" w:tgtFrame="_blank" w:tooltip="Zakon o spremembi Zakona o državni upravi" w:history="1">
        <w:r w:rsidR="00335004" w:rsidRPr="00335004">
          <w:rPr>
            <w:b w:val="0"/>
            <w:bCs/>
            <w:sz w:val="20"/>
            <w:szCs w:val="20"/>
          </w:rPr>
          <w:t>12/14</w:t>
        </w:r>
      </w:hyperlink>
      <w:r w:rsidR="00335004" w:rsidRPr="00335004">
        <w:rPr>
          <w:b w:val="0"/>
          <w:bCs/>
          <w:sz w:val="20"/>
          <w:szCs w:val="20"/>
        </w:rPr>
        <w:t xml:space="preserve"> in </w:t>
      </w:r>
      <w:hyperlink r:id="rId19" w:tgtFrame="_blank" w:tooltip="Zakon o spremembah in dopolnitvah Zakona o državni upravi" w:history="1">
        <w:r w:rsidR="00335004" w:rsidRPr="00335004">
          <w:rPr>
            <w:b w:val="0"/>
            <w:bCs/>
            <w:sz w:val="20"/>
            <w:szCs w:val="20"/>
          </w:rPr>
          <w:t>90/14</w:t>
        </w:r>
      </w:hyperlink>
      <w:r w:rsidR="00335004" w:rsidRPr="00335004">
        <w:rPr>
          <w:b w:val="0"/>
          <w:bCs/>
          <w:sz w:val="20"/>
          <w:szCs w:val="20"/>
        </w:rPr>
        <w:t>)</w:t>
      </w:r>
      <w:r>
        <w:rPr>
          <w:b w:val="0"/>
          <w:bCs/>
          <w:sz w:val="20"/>
          <w:szCs w:val="20"/>
        </w:rPr>
        <w:t xml:space="preserve">. Ta zakon </w:t>
      </w:r>
      <w:r w:rsidR="00335004">
        <w:rPr>
          <w:b w:val="0"/>
          <w:sz w:val="20"/>
          <w:szCs w:val="20"/>
        </w:rPr>
        <w:t xml:space="preserve">ureja </w:t>
      </w:r>
      <w:r>
        <w:rPr>
          <w:b w:val="0"/>
          <w:sz w:val="20"/>
          <w:szCs w:val="20"/>
        </w:rPr>
        <w:t xml:space="preserve">tudi </w:t>
      </w:r>
      <w:r w:rsidR="00335004" w:rsidRPr="00335004">
        <w:rPr>
          <w:b w:val="0"/>
          <w:sz w:val="20"/>
          <w:szCs w:val="20"/>
          <w:lang w:val="x-none"/>
        </w:rPr>
        <w:t>upravljanje informacijsko</w:t>
      </w:r>
      <w:r w:rsidR="00150238">
        <w:rPr>
          <w:b w:val="0"/>
          <w:sz w:val="20"/>
          <w:szCs w:val="20"/>
        </w:rPr>
        <w:t>-</w:t>
      </w:r>
      <w:r w:rsidR="00335004" w:rsidRPr="00335004">
        <w:rPr>
          <w:b w:val="0"/>
          <w:sz w:val="20"/>
          <w:szCs w:val="20"/>
          <w:lang w:val="x-none"/>
        </w:rPr>
        <w:t xml:space="preserve"> komunikacijskih sistemov državne uprave</w:t>
      </w:r>
      <w:r>
        <w:rPr>
          <w:b w:val="0"/>
          <w:sz w:val="20"/>
          <w:szCs w:val="20"/>
        </w:rPr>
        <w:t xml:space="preserve">, v prehodnih določbah pa določa tudi </w:t>
      </w:r>
      <w:r w:rsidRPr="00C85A19">
        <w:rPr>
          <w:b w:val="0"/>
          <w:sz w:val="20"/>
          <w:szCs w:val="20"/>
          <w:lang w:val="x-none"/>
        </w:rPr>
        <w:t>prehod na centralizirano ravnanje z nepremičnim premoženjem države</w:t>
      </w:r>
      <w:r>
        <w:rPr>
          <w:b w:val="0"/>
          <w:sz w:val="20"/>
          <w:szCs w:val="20"/>
        </w:rPr>
        <w:t xml:space="preserve">. </w:t>
      </w:r>
      <w:r w:rsidRPr="00C85A19">
        <w:rPr>
          <w:b w:val="0"/>
          <w:sz w:val="20"/>
          <w:szCs w:val="20"/>
        </w:rPr>
        <w:t xml:space="preserve"> </w:t>
      </w:r>
    </w:p>
    <w:p w:rsidR="00C85A19" w:rsidRDefault="00C85A19" w:rsidP="00335004">
      <w:pPr>
        <w:pStyle w:val="Naslovpredpisa"/>
        <w:spacing w:before="0" w:after="0" w:line="220" w:lineRule="atLeast"/>
        <w:jc w:val="both"/>
        <w:rPr>
          <w:b w:val="0"/>
          <w:sz w:val="20"/>
          <w:szCs w:val="20"/>
        </w:rPr>
      </w:pPr>
    </w:p>
    <w:p w:rsidR="00335004" w:rsidRPr="00C85A19" w:rsidRDefault="00C85A19" w:rsidP="00FC22CD">
      <w:pPr>
        <w:spacing w:line="240" w:lineRule="atLeast"/>
        <w:jc w:val="both"/>
        <w:rPr>
          <w:noProof/>
          <w:szCs w:val="20"/>
        </w:rPr>
      </w:pPr>
      <w:r>
        <w:rPr>
          <w:noProof/>
          <w:szCs w:val="20"/>
        </w:rPr>
        <w:t xml:space="preserve">S ciljem učinkovitejšega izvajanja nalog posameznih ministrstev </w:t>
      </w:r>
      <w:r w:rsidR="00150238">
        <w:rPr>
          <w:noProof/>
          <w:szCs w:val="20"/>
        </w:rPr>
        <w:t>p</w:t>
      </w:r>
      <w:r>
        <w:rPr>
          <w:noProof/>
          <w:szCs w:val="20"/>
        </w:rPr>
        <w:t>redlog</w:t>
      </w:r>
      <w:r>
        <w:t xml:space="preserve"> zakona o spremembah in dopolnitvah Zakona o državni upravi ureja nekaj sprememb in dopolnitev pri ureditvi </w:t>
      </w:r>
      <w:r w:rsidRPr="00ED6858">
        <w:t>delovn</w:t>
      </w:r>
      <w:r>
        <w:t>ih</w:t>
      </w:r>
      <w:r w:rsidRPr="00ED6858">
        <w:t xml:space="preserve"> področ</w:t>
      </w:r>
      <w:r>
        <w:t>ij</w:t>
      </w:r>
      <w:r w:rsidRPr="00ED6858">
        <w:t xml:space="preserve"> </w:t>
      </w:r>
      <w:r w:rsidR="00DA7E41">
        <w:t xml:space="preserve">Ministrstva za gospodarski razvoj in tehnologijo, </w:t>
      </w:r>
      <w:r w:rsidRPr="00ED6858">
        <w:t>Ministrstva za pravosodje</w:t>
      </w:r>
      <w:r>
        <w:t xml:space="preserve">, </w:t>
      </w:r>
      <w:r w:rsidRPr="00ED6858">
        <w:rPr>
          <w:szCs w:val="20"/>
        </w:rPr>
        <w:t>Ministrstva za izobraževanje, znanost in šport</w:t>
      </w:r>
      <w:r>
        <w:rPr>
          <w:szCs w:val="20"/>
        </w:rPr>
        <w:t xml:space="preserve"> </w:t>
      </w:r>
      <w:r w:rsidR="00150238">
        <w:rPr>
          <w:szCs w:val="20"/>
        </w:rPr>
        <w:t>ter</w:t>
      </w:r>
      <w:r w:rsidRPr="00ED6858">
        <w:rPr>
          <w:szCs w:val="20"/>
        </w:rPr>
        <w:t xml:space="preserve"> Ministrstv</w:t>
      </w:r>
      <w:r>
        <w:rPr>
          <w:szCs w:val="20"/>
        </w:rPr>
        <w:t>a</w:t>
      </w:r>
      <w:r w:rsidRPr="00ED6858">
        <w:rPr>
          <w:szCs w:val="20"/>
        </w:rPr>
        <w:t xml:space="preserve"> za javno upravo</w:t>
      </w:r>
      <w:r>
        <w:rPr>
          <w:szCs w:val="20"/>
        </w:rPr>
        <w:t xml:space="preserve">. </w:t>
      </w:r>
    </w:p>
    <w:p w:rsidR="00335004" w:rsidRDefault="00335004" w:rsidP="00FC22CD">
      <w:pPr>
        <w:spacing w:line="240" w:lineRule="atLeast"/>
        <w:jc w:val="both"/>
      </w:pPr>
    </w:p>
    <w:p w:rsidR="00404298" w:rsidRPr="00BF424B" w:rsidRDefault="00C85A19" w:rsidP="00911ECF">
      <w:pPr>
        <w:spacing w:line="240" w:lineRule="atLeast"/>
        <w:jc w:val="both"/>
      </w:pPr>
      <w:r w:rsidRPr="00BF424B">
        <w:t>M</w:t>
      </w:r>
      <w:r w:rsidR="00C8695F" w:rsidRPr="00BF424B">
        <w:t xml:space="preserve">inistrstvo, pristojno za javno upravo, </w:t>
      </w:r>
      <w:r w:rsidRPr="00BF424B">
        <w:t xml:space="preserve">je </w:t>
      </w:r>
      <w:r w:rsidR="00C8695F" w:rsidRPr="00BF424B">
        <w:t>v državni upravi pristojno za upravljanje informacijsko</w:t>
      </w:r>
      <w:r w:rsidR="00150238">
        <w:t>-</w:t>
      </w:r>
      <w:r w:rsidR="00C8695F" w:rsidRPr="00BF424B">
        <w:t xml:space="preserve"> komunikacijske infrastrukture, razvoj skupnih informacijskih rešitev</w:t>
      </w:r>
      <w:r w:rsidR="00BF424B">
        <w:t xml:space="preserve"> </w:t>
      </w:r>
      <w:r w:rsidR="00BF424B" w:rsidRPr="00282FE7">
        <w:rPr>
          <w:lang w:val="x-none"/>
        </w:rPr>
        <w:t>ter njihovo tehnološko, procesno in organizacijsko skladnost s centralnim informacijsko komunikacijskim sistemom, izvajanje enotne informacijske varnostne politike ter načrtovanje in upravljanje vseh proračunskih virov na teh področjih</w:t>
      </w:r>
      <w:r w:rsidR="00BF424B" w:rsidRPr="00282FE7">
        <w:t>.</w:t>
      </w:r>
      <w:r w:rsidR="00BF424B">
        <w:rPr>
          <w:color w:val="FF0000"/>
        </w:rPr>
        <w:t xml:space="preserve"> </w:t>
      </w:r>
      <w:r w:rsidRPr="00BF424B">
        <w:t>V</w:t>
      </w:r>
      <w:r w:rsidR="00C8695F" w:rsidRPr="00BF424B">
        <w:t xml:space="preserve"> državni upravi poteka proces </w:t>
      </w:r>
      <w:r w:rsidR="00ED1CA8" w:rsidRPr="00BF424B">
        <w:t xml:space="preserve">centralizacije </w:t>
      </w:r>
      <w:r w:rsidR="00150238">
        <w:t>nalog</w:t>
      </w:r>
      <w:r w:rsidR="00ED1CA8" w:rsidRPr="00BF424B">
        <w:t xml:space="preserve"> na področju informatike, standardizacije elektronskih storitev, informacijske opreme in procesov ter konsolidacije. </w:t>
      </w:r>
      <w:r w:rsidR="00A56889" w:rsidRPr="00BF424B">
        <w:t xml:space="preserve">Ministrstvo za javno upravo je </w:t>
      </w:r>
      <w:r w:rsidR="00ED1CA8" w:rsidRPr="00BF424B">
        <w:t xml:space="preserve">v letu 2015 </w:t>
      </w:r>
      <w:r w:rsidR="00A56889" w:rsidRPr="00BF424B">
        <w:t xml:space="preserve">vzpostavilo </w:t>
      </w:r>
      <w:r w:rsidR="00B25BA3" w:rsidRPr="00BF424B">
        <w:t>Državni r</w:t>
      </w:r>
      <w:r w:rsidR="00C8695F" w:rsidRPr="00BF424B">
        <w:t xml:space="preserve">ačunalniški </w:t>
      </w:r>
      <w:r w:rsidR="00B25BA3" w:rsidRPr="00BF424B">
        <w:t>o</w:t>
      </w:r>
      <w:r w:rsidR="00C8695F" w:rsidRPr="00BF424B">
        <w:t>blak</w:t>
      </w:r>
      <w:r w:rsidR="0086464C" w:rsidRPr="00BF424B">
        <w:t xml:space="preserve">, ki prinaša </w:t>
      </w:r>
      <w:r w:rsidR="00C8695F" w:rsidRPr="00BF424B">
        <w:t xml:space="preserve">učinke </w:t>
      </w:r>
      <w:r w:rsidR="00150238">
        <w:t>glede</w:t>
      </w:r>
      <w:r w:rsidR="00C8695F" w:rsidRPr="00BF424B">
        <w:t xml:space="preserve"> učinkovitejšega</w:t>
      </w:r>
      <w:r w:rsidR="00ED1CA8" w:rsidRPr="00BF424B">
        <w:t xml:space="preserve"> in racionalnejšega</w:t>
      </w:r>
      <w:r w:rsidR="00C8695F" w:rsidRPr="00BF424B">
        <w:t xml:space="preserve"> upravljanja </w:t>
      </w:r>
      <w:r w:rsidR="00ED1CA8" w:rsidRPr="00BF424B">
        <w:t>informacijsko</w:t>
      </w:r>
      <w:r w:rsidR="00150238">
        <w:t>-</w:t>
      </w:r>
      <w:r w:rsidR="00ED1CA8" w:rsidRPr="00BF424B">
        <w:t xml:space="preserve"> komunikacijske infrastrukture </w:t>
      </w:r>
      <w:r w:rsidR="00C8695F" w:rsidRPr="00BF424B">
        <w:t xml:space="preserve">in </w:t>
      </w:r>
      <w:r w:rsidR="0086464C" w:rsidRPr="00BF424B">
        <w:t xml:space="preserve">poenotenja storitev, </w:t>
      </w:r>
      <w:r w:rsidR="00C8695F" w:rsidRPr="00BF424B">
        <w:t xml:space="preserve">do boljše povezanosti </w:t>
      </w:r>
      <w:r w:rsidR="00150238">
        <w:t>programskih</w:t>
      </w:r>
      <w:r w:rsidR="0086464C" w:rsidRPr="00BF424B">
        <w:t xml:space="preserve"> rešitev </w:t>
      </w:r>
      <w:r w:rsidR="00C8695F" w:rsidRPr="00BF424B">
        <w:t>med ministrstvi in organi</w:t>
      </w:r>
      <w:r w:rsidR="00FC22CD" w:rsidRPr="00BF424B">
        <w:t>.</w:t>
      </w:r>
      <w:r w:rsidR="00404298" w:rsidRPr="00BF424B">
        <w:t xml:space="preserve"> </w:t>
      </w:r>
      <w:r w:rsidR="00150238">
        <w:t>To</w:t>
      </w:r>
      <w:r w:rsidR="00404298" w:rsidRPr="00BF424B">
        <w:rPr>
          <w:rFonts w:cs="Arial"/>
          <w:szCs w:val="20"/>
        </w:rPr>
        <w:t xml:space="preserve"> je bil v letu 2015 največji projekt na področju informatike v državi. Rezultati projektnih aktivnosti </w:t>
      </w:r>
      <w:r w:rsidR="00150238">
        <w:rPr>
          <w:rFonts w:cs="Arial"/>
          <w:szCs w:val="20"/>
        </w:rPr>
        <w:t>so tudi podlaga</w:t>
      </w:r>
      <w:r w:rsidR="00404298" w:rsidRPr="00BF424B">
        <w:rPr>
          <w:rFonts w:cs="Arial"/>
          <w:szCs w:val="20"/>
        </w:rPr>
        <w:t xml:space="preserve"> za začetek reorganizacij</w:t>
      </w:r>
      <w:r w:rsidR="00C63087" w:rsidRPr="00BF424B">
        <w:rPr>
          <w:rFonts w:cs="Arial"/>
          <w:szCs w:val="20"/>
        </w:rPr>
        <w:t>e</w:t>
      </w:r>
      <w:r w:rsidR="00404298" w:rsidRPr="00BF424B">
        <w:rPr>
          <w:rFonts w:cs="Arial"/>
          <w:szCs w:val="20"/>
        </w:rPr>
        <w:t xml:space="preserve"> informatike v državni upravi</w:t>
      </w:r>
      <w:r w:rsidR="00150238">
        <w:rPr>
          <w:rFonts w:cs="Arial"/>
          <w:szCs w:val="20"/>
        </w:rPr>
        <w:t xml:space="preserve">, ki je </w:t>
      </w:r>
      <w:r w:rsidR="00404298" w:rsidRPr="00BF424B">
        <w:rPr>
          <w:rFonts w:cs="Arial"/>
          <w:szCs w:val="20"/>
        </w:rPr>
        <w:t>skupaj s prenovo omrežja HKOM njen investicijski steber.</w:t>
      </w:r>
    </w:p>
    <w:p w:rsidR="00BF424B" w:rsidRPr="00335004" w:rsidRDefault="00BF424B" w:rsidP="00FC22CD">
      <w:pPr>
        <w:spacing w:line="240" w:lineRule="atLeast"/>
        <w:jc w:val="both"/>
        <w:rPr>
          <w:color w:val="FF0000"/>
        </w:rPr>
      </w:pPr>
    </w:p>
    <w:p w:rsidR="00ED1CA8" w:rsidRPr="00021356" w:rsidRDefault="00A56889" w:rsidP="00911ECF">
      <w:pPr>
        <w:spacing w:line="240" w:lineRule="atLeast"/>
        <w:jc w:val="both"/>
      </w:pPr>
      <w:r w:rsidRPr="00ED1CA8">
        <w:t xml:space="preserve">Ena od storitev za </w:t>
      </w:r>
      <w:r w:rsidR="00C8695F" w:rsidRPr="00ED1CA8">
        <w:t xml:space="preserve">dvig učinkovitosti IT v </w:t>
      </w:r>
      <w:r w:rsidR="00FC22CD" w:rsidRPr="00ED1CA8">
        <w:t>državni upravi</w:t>
      </w:r>
      <w:r w:rsidR="00C8695F" w:rsidRPr="00ED1CA8">
        <w:t xml:space="preserve"> je </w:t>
      </w:r>
      <w:r w:rsidR="007C0A4E">
        <w:t xml:space="preserve">vzpostavitev </w:t>
      </w:r>
      <w:r w:rsidR="00ED1CA8" w:rsidRPr="00ED1CA8">
        <w:t xml:space="preserve">centralnega imenika, ki je </w:t>
      </w:r>
      <w:r w:rsidR="006961D8">
        <w:t>zdaj</w:t>
      </w:r>
      <w:r w:rsidR="00ED1CA8" w:rsidRPr="00ED1CA8">
        <w:t xml:space="preserve"> </w:t>
      </w:r>
      <w:r w:rsidR="00C8695F" w:rsidRPr="00ED1CA8">
        <w:t xml:space="preserve">razdrobljen na </w:t>
      </w:r>
      <w:r w:rsidR="00ED1CA8" w:rsidRPr="00ED1CA8">
        <w:t>številne posamične imenike organov državne uprave</w:t>
      </w:r>
      <w:r w:rsidR="00911ECF">
        <w:t>. Mi</w:t>
      </w:r>
      <w:r w:rsidR="00C8695F" w:rsidRPr="00ED1CA8">
        <w:t>nistrstva in organi v okviru IT težko sodelujejo in se odločajo za po</w:t>
      </w:r>
      <w:r w:rsidR="00FC22CD" w:rsidRPr="00ED1CA8">
        <w:t xml:space="preserve">vezovanja na </w:t>
      </w:r>
      <w:r w:rsidR="006961D8">
        <w:t xml:space="preserve">dvostranski </w:t>
      </w:r>
      <w:r w:rsidR="00911ECF">
        <w:t xml:space="preserve">ravni. </w:t>
      </w:r>
      <w:r w:rsidR="00ED1CA8">
        <w:t>P</w:t>
      </w:r>
      <w:r w:rsidR="00ED1CA8" w:rsidRPr="001707FD">
        <w:t>osledic</w:t>
      </w:r>
      <w:r w:rsidR="00404298">
        <w:t>e</w:t>
      </w:r>
      <w:r w:rsidR="00ED1CA8">
        <w:t xml:space="preserve"> </w:t>
      </w:r>
      <w:r w:rsidR="006961D8">
        <w:t>sedanje</w:t>
      </w:r>
      <w:r w:rsidR="00ED1CA8">
        <w:t xml:space="preserve"> ureditve </w:t>
      </w:r>
      <w:r w:rsidR="00404298">
        <w:t>se kažejo v</w:t>
      </w:r>
      <w:r w:rsidR="00ED1CA8" w:rsidRPr="001707FD">
        <w:t xml:space="preserve"> razpršen</w:t>
      </w:r>
      <w:r w:rsidR="00404298">
        <w:t>em</w:t>
      </w:r>
      <w:r w:rsidR="00ED1CA8" w:rsidRPr="001707FD">
        <w:t xml:space="preserve"> in neenotn</w:t>
      </w:r>
      <w:r w:rsidR="00404298">
        <w:t>em</w:t>
      </w:r>
      <w:r w:rsidR="00ED1CA8" w:rsidRPr="001707FD">
        <w:t xml:space="preserve"> upravljanj</w:t>
      </w:r>
      <w:r w:rsidR="00404298">
        <w:t>u</w:t>
      </w:r>
      <w:r w:rsidR="00ED1CA8" w:rsidRPr="001707FD">
        <w:t xml:space="preserve"> z informacijskimi rešitvami </w:t>
      </w:r>
      <w:r w:rsidR="00404298">
        <w:t xml:space="preserve">ter previsokimi </w:t>
      </w:r>
      <w:r w:rsidR="00ED1CA8" w:rsidRPr="001707FD">
        <w:t>finančnimi sredst</w:t>
      </w:r>
      <w:r w:rsidR="00404298">
        <w:t>vi, ki jih država namenja zanje</w:t>
      </w:r>
      <w:r w:rsidR="00ED1CA8" w:rsidRPr="001707FD">
        <w:t>.</w:t>
      </w:r>
    </w:p>
    <w:p w:rsidR="00ED1CA8" w:rsidRDefault="00ED1CA8" w:rsidP="00FC22CD">
      <w:pPr>
        <w:spacing w:line="240" w:lineRule="atLeast"/>
        <w:jc w:val="both"/>
      </w:pPr>
    </w:p>
    <w:p w:rsidR="00A56889" w:rsidRPr="00ED1CA8" w:rsidRDefault="00C8695F" w:rsidP="00FC22CD">
      <w:pPr>
        <w:spacing w:line="240" w:lineRule="atLeast"/>
        <w:jc w:val="both"/>
      </w:pPr>
      <w:r w:rsidRPr="00ED1CA8">
        <w:t>Z</w:t>
      </w:r>
      <w:r w:rsidR="006961D8">
        <w:t>a</w:t>
      </w:r>
      <w:r w:rsidRPr="00ED1CA8">
        <w:t xml:space="preserve"> zagotavljanj</w:t>
      </w:r>
      <w:r w:rsidR="006961D8">
        <w:t>e</w:t>
      </w:r>
      <w:r w:rsidRPr="00ED1CA8">
        <w:t xml:space="preserve"> učinkovitejšega povezovanja in sodelovanja med ministrstvi in </w:t>
      </w:r>
      <w:r w:rsidR="00B41FB6" w:rsidRPr="00ED1CA8">
        <w:t xml:space="preserve">drugimi </w:t>
      </w:r>
      <w:r w:rsidRPr="00ED1CA8">
        <w:t>organi, M</w:t>
      </w:r>
      <w:r w:rsidR="00FC22CD" w:rsidRPr="00ED1CA8">
        <w:t xml:space="preserve">inistrstvo za javno upravo </w:t>
      </w:r>
      <w:r w:rsidRPr="00ED1CA8">
        <w:t xml:space="preserve">vpeljuje </w:t>
      </w:r>
      <w:r w:rsidR="00404298" w:rsidRPr="00911ECF">
        <w:t>centraln</w:t>
      </w:r>
      <w:r w:rsidR="007C0A4E" w:rsidRPr="00911ECF">
        <w:t>i</w:t>
      </w:r>
      <w:r w:rsidR="00404298" w:rsidRPr="00911ECF">
        <w:t xml:space="preserve"> imenik</w:t>
      </w:r>
      <w:r w:rsidRPr="00911ECF">
        <w:t>.</w:t>
      </w:r>
      <w:r w:rsidR="00A56889" w:rsidRPr="00911ECF">
        <w:t xml:space="preserve"> </w:t>
      </w:r>
      <w:r w:rsidR="00404298">
        <w:t>Ministrstvo za javno upravo</w:t>
      </w:r>
      <w:r w:rsidR="00404298" w:rsidRPr="00ED1CA8">
        <w:t xml:space="preserve"> </w:t>
      </w:r>
      <w:r w:rsidR="00404298">
        <w:t>bo vzpostavilo</w:t>
      </w:r>
      <w:r w:rsidR="00404298" w:rsidRPr="00ED1CA8">
        <w:t xml:space="preserve"> </w:t>
      </w:r>
      <w:r w:rsidR="00404298">
        <w:t>skupno</w:t>
      </w:r>
      <w:r w:rsidR="00404298" w:rsidRPr="00ED1CA8">
        <w:t xml:space="preserve"> </w:t>
      </w:r>
      <w:r w:rsidR="00A56889" w:rsidRPr="00ED1CA8">
        <w:t>infrastrukturo, na katero je mogoče preseliti storitve za uporabnike držav</w:t>
      </w:r>
      <w:r w:rsidR="009926CE">
        <w:t>nih organov v centralni imenik.</w:t>
      </w:r>
    </w:p>
    <w:p w:rsidR="00C8695F" w:rsidRPr="00404298" w:rsidRDefault="00C8695F" w:rsidP="00FC22CD">
      <w:pPr>
        <w:spacing w:line="240" w:lineRule="atLeast"/>
        <w:jc w:val="both"/>
        <w:rPr>
          <w:rFonts w:ascii="Helv" w:hAnsi="Helv" w:cs="Helv"/>
          <w:szCs w:val="20"/>
          <w:lang w:eastAsia="sl-SI"/>
        </w:rPr>
      </w:pPr>
    </w:p>
    <w:p w:rsidR="00E23588" w:rsidRPr="00404298" w:rsidRDefault="00E23588" w:rsidP="00FC22CD">
      <w:pPr>
        <w:spacing w:line="240" w:lineRule="atLeast"/>
        <w:jc w:val="both"/>
      </w:pPr>
      <w:r w:rsidRPr="00404298">
        <w:t xml:space="preserve">Ločeno upravljanje </w:t>
      </w:r>
      <w:r w:rsidR="00404298" w:rsidRPr="00404298">
        <w:t xml:space="preserve">subjektov znotraj državne uprave je </w:t>
      </w:r>
      <w:r w:rsidRPr="00404298">
        <w:t>na sistemsk</w:t>
      </w:r>
      <w:r w:rsidR="006961D8">
        <w:t xml:space="preserve">i ravni </w:t>
      </w:r>
      <w:r w:rsidRPr="00404298">
        <w:t>problematično zaradi:</w:t>
      </w:r>
    </w:p>
    <w:p w:rsidR="00E23588" w:rsidRPr="00404298" w:rsidRDefault="00E23588" w:rsidP="00947F0A">
      <w:pPr>
        <w:pStyle w:val="Odstavekseznama"/>
        <w:numPr>
          <w:ilvl w:val="0"/>
          <w:numId w:val="11"/>
        </w:numPr>
        <w:spacing w:line="240" w:lineRule="atLeast"/>
        <w:jc w:val="both"/>
      </w:pPr>
      <w:r w:rsidRPr="00404298">
        <w:lastRenderedPageBreak/>
        <w:t>velikega števila različnih imenikov</w:t>
      </w:r>
      <w:r w:rsidR="00404298" w:rsidRPr="00404298">
        <w:t xml:space="preserve">: Ministrstvo za javno pravo v okviru reorganizacije informatike v državni upravi v enotno upravljanje prevzema </w:t>
      </w:r>
      <w:r w:rsidR="009926CE">
        <w:t>okoli 14.000 javnih uslužbencev,</w:t>
      </w:r>
    </w:p>
    <w:p w:rsidR="00E23588" w:rsidRPr="00404298" w:rsidRDefault="00E23588" w:rsidP="00947F0A">
      <w:pPr>
        <w:pStyle w:val="Odstavekseznama"/>
        <w:numPr>
          <w:ilvl w:val="0"/>
          <w:numId w:val="11"/>
        </w:numPr>
        <w:spacing w:line="240" w:lineRule="atLeast"/>
        <w:jc w:val="both"/>
      </w:pPr>
      <w:r w:rsidRPr="00404298">
        <w:t>neenotnih pravil upravljanja z vsebino</w:t>
      </w:r>
      <w:r w:rsidR="00404298" w:rsidRPr="00404298">
        <w:t>: upravljanje je razpršeno, vsak organ zagotavlja svoje lastne rešitve, ki z vidika enotnega upravljanja niso poenotene.</w:t>
      </w:r>
    </w:p>
    <w:p w:rsidR="00E23588" w:rsidRPr="00404298" w:rsidRDefault="00E23588" w:rsidP="00FC22CD">
      <w:pPr>
        <w:spacing w:line="240" w:lineRule="atLeast"/>
        <w:jc w:val="both"/>
      </w:pPr>
    </w:p>
    <w:p w:rsidR="00E23588" w:rsidRPr="00404298" w:rsidRDefault="00E23588" w:rsidP="00FC22CD">
      <w:pPr>
        <w:spacing w:line="240" w:lineRule="atLeast"/>
        <w:jc w:val="both"/>
      </w:pPr>
      <w:r w:rsidRPr="00404298">
        <w:t xml:space="preserve">Posledica so večje zahteve po </w:t>
      </w:r>
      <w:r w:rsidR="008326F6">
        <w:t xml:space="preserve">človeških </w:t>
      </w:r>
      <w:r w:rsidRPr="00404298">
        <w:t xml:space="preserve">virih s </w:t>
      </w:r>
      <w:r w:rsidR="008326F6">
        <w:t>posebnim z</w:t>
      </w:r>
      <w:r w:rsidRPr="00404298">
        <w:t>nanjem. Upravlja</w:t>
      </w:r>
      <w:r w:rsidR="009926CE">
        <w:t>v</w:t>
      </w:r>
      <w:r w:rsidRPr="00404298">
        <w:t xml:space="preserve">ci zaradi prezaposlenosti ne morejo </w:t>
      </w:r>
      <w:r w:rsidR="008326F6">
        <w:t xml:space="preserve">upoštevati </w:t>
      </w:r>
      <w:r w:rsidRPr="00404298">
        <w:t xml:space="preserve">zahtev uporabnikov, </w:t>
      </w:r>
      <w:r w:rsidR="007C0A4E">
        <w:t xml:space="preserve">podatki so napačni ali pomanjkljivi, </w:t>
      </w:r>
      <w:r w:rsidRPr="00404298">
        <w:t xml:space="preserve">delo je manj učinkovito, imeniki niso </w:t>
      </w:r>
      <w:r w:rsidR="008326F6">
        <w:t xml:space="preserve">dovolj </w:t>
      </w:r>
      <w:r w:rsidRPr="00404298">
        <w:t>izkoriščeni</w:t>
      </w:r>
      <w:r w:rsidR="008326F6">
        <w:t xml:space="preserve"> </w:t>
      </w:r>
      <w:r w:rsidRPr="00404298">
        <w:t xml:space="preserve">itd. </w:t>
      </w:r>
    </w:p>
    <w:p w:rsidR="00E23588" w:rsidRPr="00335004" w:rsidRDefault="00E23588" w:rsidP="00FC22CD">
      <w:pPr>
        <w:spacing w:line="240" w:lineRule="atLeast"/>
        <w:jc w:val="both"/>
        <w:rPr>
          <w:color w:val="FF0000"/>
        </w:rPr>
      </w:pPr>
    </w:p>
    <w:p w:rsidR="00E23588" w:rsidRPr="00404298" w:rsidRDefault="00E23588" w:rsidP="00FC22CD">
      <w:pPr>
        <w:autoSpaceDE w:val="0"/>
        <w:autoSpaceDN w:val="0"/>
        <w:adjustRightInd w:val="0"/>
        <w:spacing w:line="240" w:lineRule="atLeast"/>
        <w:jc w:val="both"/>
        <w:rPr>
          <w:rFonts w:ascii="Helv" w:hAnsi="Helv" w:cs="Helv"/>
          <w:szCs w:val="20"/>
          <w:lang w:eastAsia="sl-SI"/>
        </w:rPr>
      </w:pPr>
      <w:r w:rsidRPr="00404298">
        <w:rPr>
          <w:rFonts w:ascii="Helv" w:hAnsi="Helv" w:cs="Helv"/>
          <w:szCs w:val="20"/>
          <w:lang w:eastAsia="sl-SI"/>
        </w:rPr>
        <w:t>Ločeno se upravljajo tudi podatki, ki so shranjeni v imenikih. Tu prihaja do naslednjih težav:</w:t>
      </w:r>
    </w:p>
    <w:p w:rsidR="00E23588" w:rsidRPr="00404298" w:rsidRDefault="00E23588" w:rsidP="00947F0A">
      <w:pPr>
        <w:pStyle w:val="Odstavekseznama"/>
        <w:numPr>
          <w:ilvl w:val="0"/>
          <w:numId w:val="12"/>
        </w:numPr>
        <w:spacing w:line="240" w:lineRule="atLeast"/>
        <w:jc w:val="both"/>
      </w:pPr>
      <w:r w:rsidRPr="00404298">
        <w:t>podvajanje dela</w:t>
      </w:r>
      <w:r w:rsidR="001D1969">
        <w:t xml:space="preserve">: </w:t>
      </w:r>
      <w:r w:rsidRPr="00404298">
        <w:t xml:space="preserve">iste podatke </w:t>
      </w:r>
      <w:r w:rsidR="001D1969">
        <w:t>je treb</w:t>
      </w:r>
      <w:r w:rsidR="008A11A4">
        <w:t>a</w:t>
      </w:r>
      <w:r w:rsidR="001D1969" w:rsidRPr="00404298">
        <w:t xml:space="preserve"> </w:t>
      </w:r>
      <w:r w:rsidRPr="00404298">
        <w:t>vnašati i</w:t>
      </w:r>
      <w:r w:rsidR="00B41FB6" w:rsidRPr="00404298">
        <w:t xml:space="preserve">n </w:t>
      </w:r>
      <w:r w:rsidR="008A11A4">
        <w:t>osveževati</w:t>
      </w:r>
      <w:r w:rsidR="00B41FB6" w:rsidRPr="00404298">
        <w:t xml:space="preserve"> na različnih </w:t>
      </w:r>
      <w:r w:rsidR="00F657DA">
        <w:t>mestih</w:t>
      </w:r>
      <w:r w:rsidR="00B41FB6" w:rsidRPr="00404298">
        <w:t>,</w:t>
      </w:r>
    </w:p>
    <w:p w:rsidR="00E23588" w:rsidRPr="00404298" w:rsidRDefault="00E23588" w:rsidP="00947F0A">
      <w:pPr>
        <w:pStyle w:val="Odstavekseznama"/>
        <w:numPr>
          <w:ilvl w:val="0"/>
          <w:numId w:val="12"/>
        </w:numPr>
        <w:spacing w:line="240" w:lineRule="atLeast"/>
        <w:jc w:val="both"/>
      </w:pPr>
      <w:r w:rsidRPr="00404298">
        <w:t>neusklajenost: isti podatek je v različnih imenikih pogosto zapisan različno</w:t>
      </w:r>
      <w:r w:rsidR="00B41FB6" w:rsidRPr="00404298">
        <w:t>,</w:t>
      </w:r>
    </w:p>
    <w:p w:rsidR="00E23588" w:rsidRPr="00404298" w:rsidRDefault="00E23588" w:rsidP="00947F0A">
      <w:pPr>
        <w:pStyle w:val="Odstavekseznama"/>
        <w:numPr>
          <w:ilvl w:val="0"/>
          <w:numId w:val="12"/>
        </w:numPr>
        <w:spacing w:line="240" w:lineRule="atLeast"/>
        <w:jc w:val="both"/>
      </w:pPr>
      <w:r w:rsidRPr="00404298">
        <w:t xml:space="preserve">pomanjkljivost: v imenikih pogosto niso </w:t>
      </w:r>
      <w:r w:rsidR="00B41FB6" w:rsidRPr="00404298">
        <w:t>zapisani vsi podatki,</w:t>
      </w:r>
      <w:r w:rsidRPr="00404298">
        <w:t xml:space="preserve"> </w:t>
      </w:r>
    </w:p>
    <w:p w:rsidR="00E23588" w:rsidRPr="00404298" w:rsidRDefault="00E23588" w:rsidP="00947F0A">
      <w:pPr>
        <w:pStyle w:val="Odstavekseznama"/>
        <w:numPr>
          <w:ilvl w:val="0"/>
          <w:numId w:val="12"/>
        </w:numPr>
        <w:spacing w:line="240" w:lineRule="atLeast"/>
        <w:jc w:val="both"/>
      </w:pPr>
      <w:r w:rsidRPr="00404298">
        <w:t>neenotna pravil</w:t>
      </w:r>
      <w:r w:rsidR="00B41FB6" w:rsidRPr="00404298">
        <w:t>a</w:t>
      </w:r>
      <w:r w:rsidRPr="00404298">
        <w:t xml:space="preserve"> pri </w:t>
      </w:r>
      <w:r w:rsidR="00F657DA">
        <w:t>vnosu</w:t>
      </w:r>
      <w:r w:rsidR="00F657DA" w:rsidRPr="00404298">
        <w:t xml:space="preserve"> </w:t>
      </w:r>
      <w:r w:rsidR="00B41FB6" w:rsidRPr="00404298">
        <w:t>vsebine,</w:t>
      </w:r>
    </w:p>
    <w:p w:rsidR="00E23588" w:rsidRPr="00404298" w:rsidRDefault="00E23588" w:rsidP="00947F0A">
      <w:pPr>
        <w:pStyle w:val="Odstavekseznama"/>
        <w:numPr>
          <w:ilvl w:val="0"/>
          <w:numId w:val="12"/>
        </w:numPr>
        <w:spacing w:line="240" w:lineRule="atLeast"/>
        <w:jc w:val="both"/>
      </w:pPr>
      <w:proofErr w:type="spellStart"/>
      <w:r w:rsidRPr="00404298">
        <w:t>ne</w:t>
      </w:r>
      <w:r w:rsidR="008A11A4">
        <w:t>osveženost</w:t>
      </w:r>
      <w:proofErr w:type="spellEnd"/>
      <w:r w:rsidRPr="00404298">
        <w:t xml:space="preserve">: v imenikih so </w:t>
      </w:r>
      <w:r w:rsidR="00F657DA" w:rsidRPr="00404298">
        <w:t xml:space="preserve">podatki </w:t>
      </w:r>
      <w:r w:rsidRPr="00404298">
        <w:t xml:space="preserve">pogosto zastareli in zato drugačni od </w:t>
      </w:r>
      <w:r w:rsidR="00F657DA">
        <w:t>p</w:t>
      </w:r>
      <w:r w:rsidRPr="00404298">
        <w:t>odatkov v drugih imenikih</w:t>
      </w:r>
      <w:r w:rsidR="00B41FB6" w:rsidRPr="00404298">
        <w:t>,</w:t>
      </w:r>
    </w:p>
    <w:p w:rsidR="00E23588" w:rsidRPr="00404298" w:rsidRDefault="00E23588" w:rsidP="00947F0A">
      <w:pPr>
        <w:pStyle w:val="Odstavekseznama"/>
        <w:numPr>
          <w:ilvl w:val="0"/>
          <w:numId w:val="12"/>
        </w:numPr>
        <w:spacing w:line="240" w:lineRule="atLeast"/>
        <w:jc w:val="both"/>
      </w:pPr>
      <w:r w:rsidRPr="00404298">
        <w:t>nepreglednost: pri objektih ki se nanašajo na različne osebe z istim imenom in priimkom prihaja do velikih problem</w:t>
      </w:r>
      <w:r w:rsidR="00B41FB6" w:rsidRPr="00404298">
        <w:t>ov pri usklajevanju in točnosti,</w:t>
      </w:r>
    </w:p>
    <w:p w:rsidR="00E23588" w:rsidRPr="00404298" w:rsidRDefault="00E23588" w:rsidP="00947F0A">
      <w:pPr>
        <w:pStyle w:val="Odstavekseznama"/>
        <w:numPr>
          <w:ilvl w:val="0"/>
          <w:numId w:val="12"/>
        </w:numPr>
        <w:spacing w:line="240" w:lineRule="atLeast"/>
        <w:jc w:val="both"/>
      </w:pPr>
      <w:r w:rsidRPr="00404298">
        <w:t>zamudnost postopkov: zaradi podvajanja dela, preverjanja in zapletenega medsebojnega usklajevanja je upravljanje s podatki v imenikih preveč zamudno.</w:t>
      </w:r>
    </w:p>
    <w:p w:rsidR="00C302CA" w:rsidRPr="009239A8" w:rsidRDefault="00C302CA" w:rsidP="00FC22CD">
      <w:pPr>
        <w:pStyle w:val="Naslovpredpisa"/>
        <w:spacing w:before="0" w:after="0" w:line="240" w:lineRule="atLeast"/>
        <w:jc w:val="both"/>
        <w:rPr>
          <w:b w:val="0"/>
          <w:color w:val="FF0000"/>
          <w:sz w:val="20"/>
          <w:szCs w:val="20"/>
        </w:rPr>
      </w:pPr>
    </w:p>
    <w:p w:rsidR="00837D3C" w:rsidRPr="00F657DA" w:rsidRDefault="00837D3C" w:rsidP="00F657DA">
      <w:pPr>
        <w:jc w:val="both"/>
      </w:pPr>
      <w:r w:rsidRPr="00F657DA">
        <w:t xml:space="preserve">V prehodnih določbah </w:t>
      </w:r>
      <w:r w:rsidR="009239A8" w:rsidRPr="00F657DA">
        <w:t xml:space="preserve">Zakona o spremembah in dopolnitvah Zakona o državni upravi (Uradni list RS, št. 90/14) </w:t>
      </w:r>
      <w:r w:rsidRPr="00F657DA">
        <w:t xml:space="preserve">je </w:t>
      </w:r>
      <w:r w:rsidR="009239A8" w:rsidRPr="00F657DA">
        <w:t xml:space="preserve">bil z namenom zagotavljanja gospodarnosti, preglednosti in koordiniranega ravnanja na področju nepremičnin </w:t>
      </w:r>
      <w:r w:rsidRPr="00F657DA">
        <w:t xml:space="preserve">urejen prehod na centralizirano ravnanje z nepremičnim premoženjem države. </w:t>
      </w:r>
      <w:r w:rsidR="009239A8" w:rsidRPr="00F657DA">
        <w:t>C</w:t>
      </w:r>
      <w:r w:rsidRPr="00F657DA">
        <w:t>ilj centraliziranega ravnanja z nepremičnim premoženjem države</w:t>
      </w:r>
      <w:r w:rsidR="009239A8" w:rsidRPr="00F657DA">
        <w:t xml:space="preserve"> je </w:t>
      </w:r>
      <w:r w:rsidRPr="00F657DA">
        <w:t xml:space="preserve"> izboljšanje in racionalizacija upravljanja in ne rušitev že obstoječih učinkovitih sistemov upravljanja, </w:t>
      </w:r>
      <w:r w:rsidR="009239A8" w:rsidRPr="00F657DA">
        <w:t xml:space="preserve">zato je </w:t>
      </w:r>
      <w:r w:rsidRPr="00F657DA">
        <w:t>treba upoštevati tudi posebnosti</w:t>
      </w:r>
      <w:r w:rsidR="009239A8" w:rsidRPr="00F657DA">
        <w:t xml:space="preserve"> na posameznih področjih</w:t>
      </w:r>
      <w:r w:rsidR="003106A9" w:rsidRPr="00F657DA">
        <w:t xml:space="preserve">. </w:t>
      </w:r>
      <w:r w:rsidRPr="00F657DA">
        <w:t xml:space="preserve">S predlagano dopolnitvijo se zaradi posebne narave iz procesa centralizacije ravnanja z nepremičnim premoženjem izločijo stanovanja, ki so v upravljanju </w:t>
      </w:r>
      <w:r w:rsidR="003106A9" w:rsidRPr="00F657DA">
        <w:t xml:space="preserve">Ministrstva za notranje zadeve </w:t>
      </w:r>
      <w:r w:rsidR="008A11A4">
        <w:t>, in</w:t>
      </w:r>
      <w:r w:rsidR="003106A9" w:rsidRPr="00F657DA">
        <w:t xml:space="preserve"> </w:t>
      </w:r>
      <w:r w:rsidRPr="00F657DA">
        <w:t>nepremičnine, ki sestavljajo komplekse, ki se uporabljajo za protokolarne dogodke</w:t>
      </w:r>
      <w:r w:rsidR="003106A9" w:rsidRPr="00F657DA">
        <w:t xml:space="preserve">. </w:t>
      </w:r>
    </w:p>
    <w:p w:rsidR="00837D3C" w:rsidRDefault="00837D3C" w:rsidP="00837D3C">
      <w:pPr>
        <w:pStyle w:val="Naslovpredpisa"/>
        <w:spacing w:before="0" w:after="0" w:line="220" w:lineRule="atLeast"/>
        <w:jc w:val="both"/>
        <w:rPr>
          <w:sz w:val="20"/>
          <w:szCs w:val="20"/>
        </w:rPr>
      </w:pPr>
    </w:p>
    <w:p w:rsidR="00650AD9" w:rsidRDefault="00650AD9" w:rsidP="00FC22CD">
      <w:pPr>
        <w:pStyle w:val="Naslovpredpisa"/>
        <w:spacing w:before="0" w:after="0" w:line="240" w:lineRule="atLeast"/>
        <w:jc w:val="both"/>
        <w:rPr>
          <w:sz w:val="20"/>
          <w:szCs w:val="20"/>
        </w:rPr>
      </w:pPr>
    </w:p>
    <w:p w:rsidR="00C35B6C" w:rsidRPr="002508FC" w:rsidRDefault="00C35B6C" w:rsidP="00FC22CD">
      <w:pPr>
        <w:pStyle w:val="Naslovpredpisa"/>
        <w:spacing w:before="0" w:after="0" w:line="240" w:lineRule="atLeast"/>
        <w:jc w:val="both"/>
        <w:rPr>
          <w:sz w:val="20"/>
          <w:szCs w:val="20"/>
        </w:rPr>
      </w:pPr>
      <w:r w:rsidRPr="002508FC">
        <w:rPr>
          <w:sz w:val="20"/>
          <w:szCs w:val="20"/>
        </w:rPr>
        <w:t>2. CILJI, NAČELA IN POGLAVITNE REŠITVE PREDLOGA ZAKONA</w:t>
      </w:r>
    </w:p>
    <w:p w:rsidR="00776A19" w:rsidRDefault="00776A19" w:rsidP="00FC22CD">
      <w:pPr>
        <w:spacing w:line="240" w:lineRule="atLeast"/>
        <w:jc w:val="both"/>
        <w:rPr>
          <w:rFonts w:cs="Arial"/>
          <w:b/>
          <w:szCs w:val="20"/>
        </w:rPr>
      </w:pPr>
    </w:p>
    <w:p w:rsidR="00C35B6C" w:rsidRPr="00993198" w:rsidRDefault="00C35B6C" w:rsidP="00FC22CD">
      <w:pPr>
        <w:spacing w:line="240" w:lineRule="atLeast"/>
        <w:jc w:val="both"/>
        <w:rPr>
          <w:rFonts w:cs="Arial"/>
          <w:b/>
          <w:szCs w:val="20"/>
        </w:rPr>
      </w:pPr>
      <w:r w:rsidRPr="00993198">
        <w:rPr>
          <w:rFonts w:cs="Arial"/>
          <w:b/>
          <w:szCs w:val="20"/>
        </w:rPr>
        <w:t xml:space="preserve">2.1. Cilji in načela </w:t>
      </w:r>
    </w:p>
    <w:p w:rsidR="00650AD9" w:rsidRPr="00993198" w:rsidRDefault="00650AD9" w:rsidP="00FC22CD">
      <w:pPr>
        <w:spacing w:line="240" w:lineRule="atLeast"/>
        <w:jc w:val="both"/>
        <w:rPr>
          <w:rFonts w:cs="Arial"/>
          <w:szCs w:val="20"/>
        </w:rPr>
      </w:pPr>
    </w:p>
    <w:p w:rsidR="002A5D0F" w:rsidRPr="005E49C1" w:rsidRDefault="00C35B6C" w:rsidP="004B550C">
      <w:pPr>
        <w:spacing w:line="240" w:lineRule="atLeast"/>
      </w:pPr>
      <w:r w:rsidRPr="005E49C1">
        <w:t>Cilj predloga Zakona o spremembah in dopolnitvah Zakona o državni upravi je</w:t>
      </w:r>
      <w:r w:rsidR="00676B99" w:rsidRPr="005E49C1">
        <w:t xml:space="preserve"> zagotavljanje </w:t>
      </w:r>
      <w:r w:rsidR="00676B99" w:rsidRPr="005E49C1">
        <w:rPr>
          <w:noProof/>
          <w:szCs w:val="20"/>
        </w:rPr>
        <w:t xml:space="preserve">učinkovitejšega izvajanja nalog posameznih ministrstev in </w:t>
      </w:r>
      <w:r w:rsidR="00676B99" w:rsidRPr="005E49C1">
        <w:t>z</w:t>
      </w:r>
      <w:r w:rsidR="00426715" w:rsidRPr="005E49C1">
        <w:t>agot</w:t>
      </w:r>
      <w:r w:rsidR="00DA7E41" w:rsidRPr="005E49C1">
        <w:t xml:space="preserve">ovitev </w:t>
      </w:r>
      <w:r w:rsidR="00426715" w:rsidRPr="005E49C1">
        <w:t>pravn</w:t>
      </w:r>
      <w:r w:rsidR="00676B99" w:rsidRPr="005E49C1">
        <w:t xml:space="preserve">e </w:t>
      </w:r>
      <w:r w:rsidR="00426715" w:rsidRPr="005E49C1">
        <w:t>podlag</w:t>
      </w:r>
      <w:r w:rsidR="00676B99" w:rsidRPr="005E49C1">
        <w:t>e</w:t>
      </w:r>
      <w:r w:rsidR="00426715" w:rsidRPr="005E49C1">
        <w:t xml:space="preserve"> za</w:t>
      </w:r>
    </w:p>
    <w:p w:rsidR="0041236E" w:rsidRDefault="0041236E" w:rsidP="004B550C">
      <w:pPr>
        <w:rPr>
          <w:szCs w:val="20"/>
        </w:rPr>
      </w:pPr>
      <w:r w:rsidRPr="004B550C">
        <w:rPr>
          <w:szCs w:val="20"/>
        </w:rPr>
        <w:t>centraln</w:t>
      </w:r>
      <w:r w:rsidR="007C0A4E" w:rsidRPr="004B550C">
        <w:rPr>
          <w:szCs w:val="20"/>
        </w:rPr>
        <w:t>i</w:t>
      </w:r>
      <w:r w:rsidRPr="004B550C">
        <w:rPr>
          <w:szCs w:val="20"/>
        </w:rPr>
        <w:t xml:space="preserve"> imenik, ki bo omogočil:</w:t>
      </w:r>
    </w:p>
    <w:p w:rsidR="004B550C" w:rsidRPr="004B550C" w:rsidRDefault="004B550C" w:rsidP="004B550C">
      <w:pPr>
        <w:rPr>
          <w:szCs w:val="20"/>
        </w:rPr>
      </w:pPr>
    </w:p>
    <w:p w:rsidR="0041236E" w:rsidRPr="005E49C1" w:rsidRDefault="0041236E" w:rsidP="00947F0A">
      <w:pPr>
        <w:pStyle w:val="Odstavekseznama"/>
        <w:numPr>
          <w:ilvl w:val="0"/>
          <w:numId w:val="10"/>
        </w:numPr>
        <w:jc w:val="both"/>
      </w:pPr>
      <w:r w:rsidRPr="005E49C1">
        <w:t xml:space="preserve">učinkovitejše upravljanje storitev, </w:t>
      </w:r>
    </w:p>
    <w:p w:rsidR="0041236E" w:rsidRPr="005E49C1" w:rsidRDefault="008A11A4" w:rsidP="00947F0A">
      <w:pPr>
        <w:pStyle w:val="Odstavekseznama"/>
        <w:numPr>
          <w:ilvl w:val="0"/>
          <w:numId w:val="10"/>
        </w:numPr>
        <w:jc w:val="both"/>
      </w:pPr>
      <w:r>
        <w:t xml:space="preserve">doslednost programskih rešitev </w:t>
      </w:r>
      <w:r w:rsidR="00016965" w:rsidRPr="005E49C1">
        <w:t>in</w:t>
      </w:r>
      <w:r w:rsidR="0041236E" w:rsidRPr="005E49C1">
        <w:t xml:space="preserve"> storitev državne uprave,</w:t>
      </w:r>
    </w:p>
    <w:p w:rsidR="0041236E" w:rsidRPr="005E49C1" w:rsidRDefault="0041236E" w:rsidP="00947F0A">
      <w:pPr>
        <w:pStyle w:val="Odstavekseznama"/>
        <w:numPr>
          <w:ilvl w:val="0"/>
          <w:numId w:val="10"/>
        </w:numPr>
        <w:jc w:val="both"/>
      </w:pPr>
      <w:r w:rsidRPr="005E49C1">
        <w:t xml:space="preserve">boljšo povezanost storitev med ministrstvi in </w:t>
      </w:r>
      <w:r w:rsidR="008A11A4">
        <w:t>drugimi</w:t>
      </w:r>
      <w:r w:rsidRPr="005E49C1">
        <w:t xml:space="preserve"> organi državne uprave ter </w:t>
      </w:r>
    </w:p>
    <w:p w:rsidR="0041236E" w:rsidRPr="005E49C1" w:rsidRDefault="0041236E" w:rsidP="00947F0A">
      <w:pPr>
        <w:pStyle w:val="Odstavekseznama"/>
        <w:numPr>
          <w:ilvl w:val="0"/>
          <w:numId w:val="10"/>
        </w:numPr>
        <w:jc w:val="both"/>
      </w:pPr>
      <w:r w:rsidRPr="005E49C1">
        <w:t>učinkovit</w:t>
      </w:r>
      <w:r w:rsidR="008A11A4">
        <w:t xml:space="preserve">ejšo rabo </w:t>
      </w:r>
      <w:r w:rsidRPr="005E49C1">
        <w:t xml:space="preserve">investicij </w:t>
      </w:r>
      <w:r w:rsidR="007C0A4E">
        <w:t>na področju</w:t>
      </w:r>
      <w:r w:rsidRPr="005E49C1">
        <w:t xml:space="preserve"> informatik</w:t>
      </w:r>
      <w:r w:rsidR="007C0A4E">
        <w:t>e v državni upravi</w:t>
      </w:r>
      <w:r w:rsidRPr="005E49C1">
        <w:t>.</w:t>
      </w:r>
    </w:p>
    <w:p w:rsidR="004B550C" w:rsidRDefault="004B550C" w:rsidP="004B550C">
      <w:pPr>
        <w:jc w:val="both"/>
        <w:rPr>
          <w:szCs w:val="20"/>
        </w:rPr>
      </w:pPr>
    </w:p>
    <w:p w:rsidR="00650AD9" w:rsidRPr="00676B99" w:rsidRDefault="00676B99" w:rsidP="00676B99">
      <w:pPr>
        <w:spacing w:line="220" w:lineRule="atLeast"/>
        <w:jc w:val="both"/>
        <w:rPr>
          <w:rFonts w:cs="Arial"/>
          <w:szCs w:val="20"/>
        </w:rPr>
      </w:pPr>
      <w:r w:rsidRPr="00676B99">
        <w:t xml:space="preserve">Cilj predloga </w:t>
      </w:r>
      <w:r w:rsidR="008A11A4">
        <w:t>z</w:t>
      </w:r>
      <w:r w:rsidRPr="00676B99">
        <w:t xml:space="preserve">akona o spremembah in dopolnitvah Zakona o državni upravi je tudi </w:t>
      </w:r>
      <w:r w:rsidRPr="00676B99">
        <w:rPr>
          <w:szCs w:val="20"/>
        </w:rPr>
        <w:t xml:space="preserve">zagotavljanje gospodarnosti, preglednosti in koordiniranega ravnanja na področju nepremičnin ter izboljšanje in racionalizacija upravljanja z nepremičnim premoženjem države. </w:t>
      </w:r>
    </w:p>
    <w:p w:rsidR="00650AD9" w:rsidRDefault="00650AD9" w:rsidP="00650AD9">
      <w:pPr>
        <w:spacing w:line="220" w:lineRule="atLeast"/>
        <w:jc w:val="both"/>
        <w:rPr>
          <w:rFonts w:cs="Arial"/>
          <w:szCs w:val="20"/>
        </w:rPr>
      </w:pPr>
    </w:p>
    <w:p w:rsidR="00C35B6C" w:rsidRPr="00993198" w:rsidRDefault="00C35B6C" w:rsidP="00C35B6C">
      <w:pPr>
        <w:spacing w:line="220" w:lineRule="atLeast"/>
        <w:jc w:val="both"/>
        <w:rPr>
          <w:rFonts w:cs="Arial"/>
          <w:szCs w:val="20"/>
        </w:rPr>
      </w:pPr>
      <w:r w:rsidRPr="00993198">
        <w:rPr>
          <w:rFonts w:cs="Arial"/>
          <w:szCs w:val="20"/>
        </w:rPr>
        <w:t>Pri pripravi predloga zakona so bila upoštevana načela sodobne javne uprave</w:t>
      </w:r>
      <w:r>
        <w:rPr>
          <w:rFonts w:cs="Arial"/>
          <w:szCs w:val="20"/>
        </w:rPr>
        <w:t>,</w:t>
      </w:r>
      <w:r w:rsidRPr="00993198">
        <w:rPr>
          <w:rFonts w:cs="Arial"/>
          <w:szCs w:val="20"/>
        </w:rPr>
        <w:t xml:space="preserve"> in sicer predvsem: </w:t>
      </w:r>
    </w:p>
    <w:p w:rsidR="00C35B6C" w:rsidRPr="00993198" w:rsidRDefault="00C35B6C" w:rsidP="00C35B6C">
      <w:pPr>
        <w:spacing w:line="220" w:lineRule="atLeast"/>
        <w:jc w:val="both"/>
        <w:rPr>
          <w:rFonts w:cs="Arial"/>
          <w:szCs w:val="20"/>
        </w:rPr>
      </w:pPr>
    </w:p>
    <w:p w:rsidR="00C35B6C" w:rsidRPr="00993198" w:rsidRDefault="00C35B6C" w:rsidP="00947F0A">
      <w:pPr>
        <w:numPr>
          <w:ilvl w:val="0"/>
          <w:numId w:val="7"/>
        </w:numPr>
        <w:spacing w:line="220" w:lineRule="atLeast"/>
        <w:jc w:val="both"/>
        <w:rPr>
          <w:rFonts w:cs="Arial"/>
          <w:szCs w:val="20"/>
        </w:rPr>
      </w:pPr>
      <w:r w:rsidRPr="00993198">
        <w:rPr>
          <w:rFonts w:cs="Arial"/>
          <w:szCs w:val="20"/>
        </w:rPr>
        <w:t>načelo zakonitosti in samostojnosti državne uprave</w:t>
      </w:r>
      <w:r>
        <w:rPr>
          <w:rFonts w:cs="Arial"/>
          <w:szCs w:val="20"/>
        </w:rPr>
        <w:t>,</w:t>
      </w:r>
      <w:r w:rsidRPr="00993198">
        <w:rPr>
          <w:rFonts w:cs="Arial"/>
          <w:szCs w:val="20"/>
        </w:rPr>
        <w:t xml:space="preserve"> v skladu s katerim uprava opravlja svoje delo samostojno v okviru in na podlagi ustave, zakonov in drugih predpisov in</w:t>
      </w:r>
    </w:p>
    <w:p w:rsidR="00C35B6C" w:rsidRPr="00776A19" w:rsidRDefault="00C35B6C" w:rsidP="00947F0A">
      <w:pPr>
        <w:numPr>
          <w:ilvl w:val="0"/>
          <w:numId w:val="7"/>
        </w:numPr>
        <w:spacing w:line="220" w:lineRule="atLeast"/>
        <w:jc w:val="both"/>
        <w:rPr>
          <w:rFonts w:cs="Arial"/>
          <w:szCs w:val="20"/>
        </w:rPr>
      </w:pPr>
      <w:r w:rsidRPr="00993198">
        <w:rPr>
          <w:rFonts w:cs="Arial"/>
          <w:szCs w:val="20"/>
        </w:rPr>
        <w:lastRenderedPageBreak/>
        <w:t xml:space="preserve">načelo </w:t>
      </w:r>
      <w:r w:rsidR="00BE04FC">
        <w:rPr>
          <w:rFonts w:cs="Arial"/>
          <w:szCs w:val="20"/>
        </w:rPr>
        <w:t>transparentnosti</w:t>
      </w:r>
      <w:r w:rsidRPr="00993198">
        <w:rPr>
          <w:rFonts w:cs="Arial"/>
          <w:szCs w:val="20"/>
        </w:rPr>
        <w:t>, v skladu s katerim so ministrstva in njihova delovna področja natančno določena.</w:t>
      </w:r>
    </w:p>
    <w:p w:rsidR="009F69AB" w:rsidRDefault="009F69AB" w:rsidP="00C35B6C">
      <w:pPr>
        <w:spacing w:line="220" w:lineRule="atLeast"/>
        <w:jc w:val="both"/>
        <w:rPr>
          <w:rFonts w:cs="Arial"/>
          <w:b/>
          <w:i/>
          <w:szCs w:val="20"/>
        </w:rPr>
      </w:pPr>
    </w:p>
    <w:p w:rsidR="00676B99" w:rsidRPr="003B6783" w:rsidRDefault="00676B99" w:rsidP="00C35B6C">
      <w:pPr>
        <w:spacing w:line="220" w:lineRule="atLeast"/>
        <w:jc w:val="both"/>
        <w:rPr>
          <w:rFonts w:cs="Arial"/>
          <w:b/>
          <w:i/>
          <w:szCs w:val="20"/>
        </w:rPr>
      </w:pPr>
    </w:p>
    <w:p w:rsidR="00C35B6C" w:rsidRPr="00993198" w:rsidRDefault="00C35B6C" w:rsidP="00C35B6C">
      <w:pPr>
        <w:spacing w:line="220" w:lineRule="atLeast"/>
        <w:jc w:val="both"/>
        <w:rPr>
          <w:rFonts w:cs="Arial"/>
          <w:b/>
          <w:szCs w:val="20"/>
        </w:rPr>
      </w:pPr>
      <w:r w:rsidRPr="00993198">
        <w:rPr>
          <w:rFonts w:cs="Arial"/>
          <w:b/>
          <w:szCs w:val="20"/>
        </w:rPr>
        <w:t>2.2. Poglavitne rešitve</w:t>
      </w:r>
    </w:p>
    <w:p w:rsidR="00C35B6C" w:rsidRDefault="00C35B6C" w:rsidP="00C35B6C">
      <w:pPr>
        <w:spacing w:line="220" w:lineRule="atLeast"/>
        <w:jc w:val="both"/>
        <w:rPr>
          <w:rFonts w:cs="Arial"/>
          <w:b/>
          <w:szCs w:val="20"/>
        </w:rPr>
      </w:pPr>
    </w:p>
    <w:p w:rsidR="00776A19" w:rsidRPr="00A5737A" w:rsidRDefault="00776A19" w:rsidP="00947F0A">
      <w:pPr>
        <w:pStyle w:val="rkovnatokazaodstavkom"/>
        <w:numPr>
          <w:ilvl w:val="0"/>
          <w:numId w:val="8"/>
        </w:numPr>
        <w:spacing w:line="220" w:lineRule="atLeast"/>
        <w:rPr>
          <w:rFonts w:cs="Arial"/>
          <w:b/>
        </w:rPr>
      </w:pPr>
      <w:r>
        <w:rPr>
          <w:rFonts w:cs="Arial"/>
          <w:b/>
        </w:rPr>
        <w:t>Predstavitev predlaganih rešitev in način reševanja</w:t>
      </w:r>
      <w:r w:rsidRPr="00A5737A">
        <w:rPr>
          <w:rFonts w:cs="Arial"/>
          <w:b/>
        </w:rPr>
        <w:t>:</w:t>
      </w:r>
    </w:p>
    <w:p w:rsidR="00776A19" w:rsidRDefault="00776A19" w:rsidP="00C35B6C">
      <w:pPr>
        <w:spacing w:line="220" w:lineRule="atLeast"/>
        <w:jc w:val="both"/>
        <w:rPr>
          <w:rFonts w:cs="Arial"/>
          <w:b/>
          <w:szCs w:val="20"/>
        </w:rPr>
      </w:pPr>
    </w:p>
    <w:p w:rsidR="00DA7E41" w:rsidRDefault="00DA7E41" w:rsidP="00DA7E41">
      <w:pPr>
        <w:spacing w:line="240" w:lineRule="atLeast"/>
        <w:jc w:val="both"/>
        <w:rPr>
          <w:szCs w:val="20"/>
        </w:rPr>
      </w:pPr>
      <w:r>
        <w:rPr>
          <w:noProof/>
          <w:szCs w:val="20"/>
        </w:rPr>
        <w:t>Predlog</w:t>
      </w:r>
      <w:r>
        <w:t xml:space="preserve"> zakona o spremembah in dopolnitvah Zakona o državni upravi določa nekaj sprememb in dopolnitev pri ureditvi </w:t>
      </w:r>
      <w:r w:rsidRPr="00ED6858">
        <w:t>delovn</w:t>
      </w:r>
      <w:r>
        <w:t>ih</w:t>
      </w:r>
      <w:r w:rsidRPr="00ED6858">
        <w:t xml:space="preserve"> področ</w:t>
      </w:r>
      <w:r>
        <w:t>ij</w:t>
      </w:r>
      <w:r w:rsidRPr="00ED6858">
        <w:t xml:space="preserve"> </w:t>
      </w:r>
      <w:r>
        <w:t xml:space="preserve">Ministrstva za gospodarski razvoj in tehnologijo, </w:t>
      </w:r>
      <w:r w:rsidRPr="00ED6858">
        <w:t>Ministrstva za pravosodje</w:t>
      </w:r>
      <w:r>
        <w:t xml:space="preserve">, </w:t>
      </w:r>
      <w:r w:rsidRPr="00ED6858">
        <w:rPr>
          <w:szCs w:val="20"/>
        </w:rPr>
        <w:t>Ministrstva za izobraževanje, znanost in šport</w:t>
      </w:r>
      <w:r>
        <w:rPr>
          <w:szCs w:val="20"/>
        </w:rPr>
        <w:t xml:space="preserve"> </w:t>
      </w:r>
      <w:r w:rsidR="00BE04FC">
        <w:rPr>
          <w:szCs w:val="20"/>
        </w:rPr>
        <w:t>ter</w:t>
      </w:r>
      <w:r w:rsidRPr="00ED6858">
        <w:rPr>
          <w:szCs w:val="20"/>
        </w:rPr>
        <w:t xml:space="preserve"> Ministrstv</w:t>
      </w:r>
      <w:r>
        <w:rPr>
          <w:szCs w:val="20"/>
        </w:rPr>
        <w:t>a</w:t>
      </w:r>
      <w:r w:rsidRPr="00ED6858">
        <w:rPr>
          <w:szCs w:val="20"/>
        </w:rPr>
        <w:t xml:space="preserve"> za javno upravo</w:t>
      </w:r>
      <w:r>
        <w:rPr>
          <w:szCs w:val="20"/>
        </w:rPr>
        <w:t xml:space="preserve">. Predlaga se: </w:t>
      </w:r>
      <w:bookmarkStart w:id="0" w:name="_GoBack"/>
      <w:bookmarkEnd w:id="0"/>
    </w:p>
    <w:p w:rsidR="00AA2C1B" w:rsidRDefault="00AA2C1B" w:rsidP="00DA7E41">
      <w:pPr>
        <w:spacing w:line="240" w:lineRule="atLeast"/>
        <w:jc w:val="both"/>
        <w:rPr>
          <w:szCs w:val="20"/>
        </w:rPr>
      </w:pPr>
    </w:p>
    <w:p w:rsidR="00DA7E41" w:rsidRPr="00DB3CB9" w:rsidRDefault="00DA7E41" w:rsidP="00947F0A">
      <w:pPr>
        <w:pStyle w:val="Odstavekseznama"/>
        <w:numPr>
          <w:ilvl w:val="0"/>
          <w:numId w:val="10"/>
        </w:numPr>
        <w:spacing w:line="240" w:lineRule="atLeast"/>
        <w:jc w:val="both"/>
        <w:rPr>
          <w:szCs w:val="20"/>
        </w:rPr>
      </w:pPr>
      <w:r w:rsidRPr="0085238E">
        <w:rPr>
          <w:szCs w:val="20"/>
        </w:rPr>
        <w:t xml:space="preserve">dopolnitev delovnega področja </w:t>
      </w:r>
      <w:r>
        <w:t>Ministrstva za go</w:t>
      </w:r>
      <w:r w:rsidR="0085238E">
        <w:t>spodarski razvoj in tehnologijo</w:t>
      </w:r>
      <w:r>
        <w:t xml:space="preserve"> </w:t>
      </w:r>
      <w:r w:rsidR="0085238E">
        <w:t xml:space="preserve">z delovnim področjem pokopališke in pogrebne dejavnosti. </w:t>
      </w:r>
      <w:r>
        <w:t xml:space="preserve">Pri tem ne gre za določitev novega delovnega področja, ampak </w:t>
      </w:r>
      <w:r w:rsidR="00BE04FC">
        <w:t>le</w:t>
      </w:r>
      <w:r>
        <w:t xml:space="preserve"> ureditev</w:t>
      </w:r>
      <w:r w:rsidR="0085238E">
        <w:t xml:space="preserve"> obstoječega stanja</w:t>
      </w:r>
      <w:r>
        <w:t xml:space="preserve">, </w:t>
      </w:r>
      <w:r w:rsidR="0085238E">
        <w:t xml:space="preserve">saj ministrstvo </w:t>
      </w:r>
      <w:r w:rsidR="0085238E" w:rsidRPr="00DB3CB9">
        <w:t xml:space="preserve">naloge s tega delovnega področja </w:t>
      </w:r>
      <w:r w:rsidRPr="00DB3CB9">
        <w:t>dejansko že</w:t>
      </w:r>
      <w:r w:rsidR="0085238E" w:rsidRPr="00DB3CB9">
        <w:t xml:space="preserve"> opravlja, </w:t>
      </w:r>
      <w:r w:rsidRPr="00DB3CB9">
        <w:t xml:space="preserve"> </w:t>
      </w:r>
    </w:p>
    <w:p w:rsidR="00DA7E41" w:rsidRPr="00DB3CB9" w:rsidRDefault="00DA7E41" w:rsidP="00947F0A">
      <w:pPr>
        <w:pStyle w:val="Odstavekseznama"/>
        <w:numPr>
          <w:ilvl w:val="0"/>
          <w:numId w:val="10"/>
        </w:numPr>
        <w:spacing w:line="240" w:lineRule="atLeast"/>
        <w:jc w:val="both"/>
        <w:rPr>
          <w:noProof/>
          <w:szCs w:val="20"/>
        </w:rPr>
      </w:pPr>
      <w:r w:rsidRPr="00DB3CB9">
        <w:rPr>
          <w:noProof/>
          <w:szCs w:val="20"/>
        </w:rPr>
        <w:t xml:space="preserve">delitev pristojnosti na področju </w:t>
      </w:r>
      <w:r w:rsidRPr="00DB3CB9">
        <w:rPr>
          <w:szCs w:val="20"/>
        </w:rPr>
        <w:t>integritete in preprečevanja korupcije v javnem sektorju</w:t>
      </w:r>
      <w:r w:rsidRPr="00DB3CB9">
        <w:rPr>
          <w:noProof/>
          <w:szCs w:val="20"/>
        </w:rPr>
        <w:t xml:space="preserve"> med Ministrstvo za javno upravo in Ministrstvo za pravosodje.</w:t>
      </w:r>
      <w:r w:rsidR="0085238E" w:rsidRPr="00DB3CB9">
        <w:rPr>
          <w:noProof/>
          <w:szCs w:val="20"/>
        </w:rPr>
        <w:t xml:space="preserve"> Ministrstvo za javno upravo nadaljuje z opravljanjem preventivnih nalog</w:t>
      </w:r>
      <w:r w:rsidR="00BE04FC" w:rsidRPr="00DB3CB9">
        <w:rPr>
          <w:noProof/>
          <w:szCs w:val="20"/>
        </w:rPr>
        <w:t>,</w:t>
      </w:r>
      <w:r w:rsidR="0085238E" w:rsidRPr="00DB3CB9">
        <w:rPr>
          <w:noProof/>
          <w:szCs w:val="20"/>
        </w:rPr>
        <w:t xml:space="preserve"> povezanih s krepitvijo integritete in transparentnosti v javnem sektorju, medtem ko b</w:t>
      </w:r>
      <w:r w:rsidR="00370933" w:rsidRPr="00DB3CB9">
        <w:rPr>
          <w:noProof/>
          <w:szCs w:val="20"/>
        </w:rPr>
        <w:t>o</w:t>
      </w:r>
      <w:r w:rsidR="0085238E" w:rsidRPr="00DB3CB9">
        <w:rPr>
          <w:noProof/>
          <w:szCs w:val="20"/>
        </w:rPr>
        <w:t xml:space="preserve"> naloge sistemskega zakonskega urejanja preprečevanja korupcije opravljalo Ministrstvo za pravosodje,</w:t>
      </w:r>
    </w:p>
    <w:p w:rsidR="0085238E" w:rsidRDefault="0085238E" w:rsidP="00947F0A">
      <w:pPr>
        <w:pStyle w:val="Odstavekseznama"/>
        <w:numPr>
          <w:ilvl w:val="0"/>
          <w:numId w:val="10"/>
        </w:numPr>
        <w:jc w:val="both"/>
        <w:rPr>
          <w:noProof/>
          <w:szCs w:val="20"/>
        </w:rPr>
      </w:pPr>
      <w:r w:rsidRPr="00DB3CB9">
        <w:rPr>
          <w:szCs w:val="20"/>
        </w:rPr>
        <w:t>določitev pristojnosti za področje organizacije in statusa</w:t>
      </w:r>
      <w:r w:rsidR="001C2010" w:rsidRPr="00DB3CB9">
        <w:rPr>
          <w:szCs w:val="20"/>
        </w:rPr>
        <w:t xml:space="preserve"> varuha človekovih pravic</w:t>
      </w:r>
      <w:r w:rsidR="00AA2C1B" w:rsidRPr="00DB3CB9">
        <w:rPr>
          <w:szCs w:val="20"/>
        </w:rPr>
        <w:t xml:space="preserve"> </w:t>
      </w:r>
      <w:r w:rsidR="00AA2C1B" w:rsidRPr="000E5AA7">
        <w:rPr>
          <w:szCs w:val="20"/>
        </w:rPr>
        <w:t xml:space="preserve">ter </w:t>
      </w:r>
      <w:r w:rsidR="007C3384" w:rsidRPr="000E5AA7">
        <w:rPr>
          <w:rFonts w:cs="Arial"/>
          <w:szCs w:val="20"/>
          <w:lang w:eastAsia="sl-SI"/>
        </w:rPr>
        <w:t xml:space="preserve">preučevanja in </w:t>
      </w:r>
      <w:r w:rsidR="000E5AA7" w:rsidRPr="000E5AA7">
        <w:rPr>
          <w:rFonts w:cs="Arial"/>
          <w:szCs w:val="20"/>
          <w:lang w:eastAsia="sl-SI"/>
        </w:rPr>
        <w:t xml:space="preserve">načrtovanja uveljavljanja temeljnih </w:t>
      </w:r>
      <w:r w:rsidR="007C3384" w:rsidRPr="000E5AA7">
        <w:rPr>
          <w:rFonts w:cs="Arial"/>
          <w:szCs w:val="20"/>
          <w:lang w:eastAsia="sl-SI"/>
        </w:rPr>
        <w:t xml:space="preserve">človekovih pravic in svoboščin </w:t>
      </w:r>
      <w:r w:rsidR="00AA2C1B">
        <w:rPr>
          <w:szCs w:val="20"/>
        </w:rPr>
        <w:t>v okvir</w:t>
      </w:r>
      <w:r w:rsidR="00370933">
        <w:rPr>
          <w:szCs w:val="20"/>
        </w:rPr>
        <w:t>u</w:t>
      </w:r>
      <w:r w:rsidR="00AA2C1B">
        <w:rPr>
          <w:szCs w:val="20"/>
        </w:rPr>
        <w:t xml:space="preserve"> delovnega področja Ministrstva za pravosodje,</w:t>
      </w:r>
    </w:p>
    <w:p w:rsidR="000426F8" w:rsidRPr="000426F8" w:rsidRDefault="0085238E" w:rsidP="00947F0A">
      <w:pPr>
        <w:pStyle w:val="Odstavekseznama"/>
        <w:numPr>
          <w:ilvl w:val="0"/>
          <w:numId w:val="10"/>
        </w:numPr>
        <w:spacing w:line="240" w:lineRule="atLeast"/>
        <w:jc w:val="both"/>
        <w:rPr>
          <w:noProof/>
          <w:color w:val="4472C4" w:themeColor="accent5"/>
          <w:szCs w:val="20"/>
        </w:rPr>
      </w:pPr>
      <w:r>
        <w:rPr>
          <w:noProof/>
          <w:szCs w:val="20"/>
        </w:rPr>
        <w:t>prenos področja informacijske družbe in elektronskih komunikacij</w:t>
      </w:r>
      <w:r w:rsidRPr="0007754E">
        <w:rPr>
          <w:noProof/>
          <w:szCs w:val="20"/>
        </w:rPr>
        <w:t xml:space="preserve"> </w:t>
      </w:r>
      <w:r w:rsidR="00D22E55">
        <w:rPr>
          <w:noProof/>
          <w:szCs w:val="20"/>
        </w:rPr>
        <w:t xml:space="preserve">iz pristojnosti Ministrstva za </w:t>
      </w:r>
      <w:r w:rsidR="00D22E55" w:rsidRPr="00ED6858">
        <w:rPr>
          <w:szCs w:val="20"/>
        </w:rPr>
        <w:t>izobraževanje, znanost in šport</w:t>
      </w:r>
      <w:r w:rsidR="00D22E55">
        <w:rPr>
          <w:noProof/>
          <w:szCs w:val="20"/>
        </w:rPr>
        <w:t xml:space="preserve"> </w:t>
      </w:r>
      <w:r>
        <w:rPr>
          <w:noProof/>
          <w:szCs w:val="20"/>
        </w:rPr>
        <w:t xml:space="preserve">v pristojnost Ministrstva za javno upravo. </w:t>
      </w:r>
      <w:r w:rsidR="007C3384">
        <w:rPr>
          <w:noProof/>
          <w:szCs w:val="20"/>
        </w:rPr>
        <w:t>Naloge s področja d</w:t>
      </w:r>
      <w:r w:rsidR="005E49C1">
        <w:rPr>
          <w:noProof/>
          <w:szCs w:val="20"/>
        </w:rPr>
        <w:t>elovanj</w:t>
      </w:r>
      <w:r w:rsidR="007C3384">
        <w:rPr>
          <w:noProof/>
          <w:szCs w:val="20"/>
        </w:rPr>
        <w:t>a</w:t>
      </w:r>
      <w:r w:rsidR="005E49C1">
        <w:rPr>
          <w:noProof/>
          <w:szCs w:val="20"/>
        </w:rPr>
        <w:t xml:space="preserve"> </w:t>
      </w:r>
      <w:r w:rsidR="007A062D">
        <w:rPr>
          <w:noProof/>
          <w:szCs w:val="20"/>
        </w:rPr>
        <w:t>javnega</w:t>
      </w:r>
      <w:r w:rsidR="00370933">
        <w:rPr>
          <w:noProof/>
          <w:szCs w:val="20"/>
        </w:rPr>
        <w:t xml:space="preserve"> zavoda</w:t>
      </w:r>
      <w:r w:rsidR="005E49C1">
        <w:rPr>
          <w:rFonts w:cs="Helv"/>
          <w:color w:val="000000"/>
        </w:rPr>
        <w:t xml:space="preserve"> Arnes ostane</w:t>
      </w:r>
      <w:r w:rsidR="007C3384">
        <w:rPr>
          <w:rFonts w:cs="Helv"/>
          <w:color w:val="000000"/>
        </w:rPr>
        <w:t>jo</w:t>
      </w:r>
      <w:r w:rsidR="005E49C1">
        <w:rPr>
          <w:rFonts w:cs="Helv"/>
          <w:color w:val="000000"/>
        </w:rPr>
        <w:t xml:space="preserve"> na </w:t>
      </w:r>
      <w:r w:rsidR="005E49C1">
        <w:rPr>
          <w:noProof/>
          <w:szCs w:val="20"/>
        </w:rPr>
        <w:t xml:space="preserve">Ministrstvu za </w:t>
      </w:r>
      <w:r w:rsidR="005E49C1" w:rsidRPr="00ED6858">
        <w:rPr>
          <w:szCs w:val="20"/>
        </w:rPr>
        <w:t>izobraževanje, znanost in šport</w:t>
      </w:r>
      <w:r w:rsidR="005E49C1">
        <w:rPr>
          <w:szCs w:val="20"/>
        </w:rPr>
        <w:t>, razen v delu, ki se nanaša n</w:t>
      </w:r>
      <w:r w:rsidR="000426F8">
        <w:rPr>
          <w:szCs w:val="20"/>
        </w:rPr>
        <w:t xml:space="preserve">a področje informacijske družbe, </w:t>
      </w:r>
    </w:p>
    <w:p w:rsidR="000426F8" w:rsidRPr="000426F8" w:rsidRDefault="000426F8" w:rsidP="00947F0A">
      <w:pPr>
        <w:pStyle w:val="Odstavekseznama"/>
        <w:numPr>
          <w:ilvl w:val="0"/>
          <w:numId w:val="10"/>
        </w:numPr>
        <w:spacing w:line="240" w:lineRule="atLeast"/>
        <w:jc w:val="both"/>
        <w:rPr>
          <w:noProof/>
          <w:color w:val="4472C4" w:themeColor="accent5"/>
          <w:szCs w:val="20"/>
        </w:rPr>
      </w:pPr>
      <w:r w:rsidRPr="000426F8">
        <w:rPr>
          <w:noProof/>
          <w:szCs w:val="20"/>
        </w:rPr>
        <w:t>določ</w:t>
      </w:r>
      <w:r w:rsidR="0036368D">
        <w:rPr>
          <w:noProof/>
          <w:szCs w:val="20"/>
        </w:rPr>
        <w:t xml:space="preserve">itev </w:t>
      </w:r>
      <w:r w:rsidRPr="000426F8">
        <w:rPr>
          <w:noProof/>
          <w:szCs w:val="20"/>
        </w:rPr>
        <w:t>pristojnost</w:t>
      </w:r>
      <w:r w:rsidR="0036368D">
        <w:rPr>
          <w:noProof/>
          <w:szCs w:val="20"/>
        </w:rPr>
        <w:t>i</w:t>
      </w:r>
      <w:r w:rsidRPr="000426F8">
        <w:rPr>
          <w:noProof/>
          <w:szCs w:val="20"/>
        </w:rPr>
        <w:t xml:space="preserve"> </w:t>
      </w:r>
      <w:r w:rsidRPr="000426F8">
        <w:rPr>
          <w:rFonts w:cs="Arial"/>
          <w:szCs w:val="20"/>
          <w:lang w:eastAsia="sl-SI"/>
        </w:rPr>
        <w:t xml:space="preserve">zagotavljanja delovanja državnega portala </w:t>
      </w:r>
      <w:proofErr w:type="spellStart"/>
      <w:r w:rsidRPr="000426F8">
        <w:rPr>
          <w:rFonts w:cs="Arial"/>
          <w:szCs w:val="20"/>
          <w:lang w:eastAsia="sl-SI"/>
        </w:rPr>
        <w:t>eUprava</w:t>
      </w:r>
      <w:proofErr w:type="spellEnd"/>
      <w:r w:rsidRPr="000426F8">
        <w:rPr>
          <w:rFonts w:cs="Arial"/>
          <w:szCs w:val="20"/>
          <w:lang w:eastAsia="sl-SI"/>
        </w:rPr>
        <w:t xml:space="preserve">, varnih predalov </w:t>
      </w:r>
      <w:r w:rsidR="00A43034">
        <w:rPr>
          <w:rFonts w:cs="Arial"/>
          <w:szCs w:val="20"/>
          <w:lang w:eastAsia="sl-SI"/>
        </w:rPr>
        <w:t xml:space="preserve">ter </w:t>
      </w:r>
      <w:r w:rsidRPr="000426F8">
        <w:rPr>
          <w:szCs w:val="20"/>
        </w:rPr>
        <w:t>centraln</w:t>
      </w:r>
      <w:r>
        <w:rPr>
          <w:szCs w:val="20"/>
        </w:rPr>
        <w:t>e</w:t>
      </w:r>
      <w:r w:rsidRPr="000426F8">
        <w:rPr>
          <w:szCs w:val="20"/>
        </w:rPr>
        <w:t xml:space="preserve"> storitv</w:t>
      </w:r>
      <w:r>
        <w:rPr>
          <w:szCs w:val="20"/>
        </w:rPr>
        <w:t>e</w:t>
      </w:r>
      <w:r w:rsidRPr="000426F8">
        <w:rPr>
          <w:szCs w:val="20"/>
        </w:rPr>
        <w:t xml:space="preserve"> za spletno prijavo in elektronski podpis</w:t>
      </w:r>
      <w:r w:rsidR="0036368D" w:rsidRPr="0036368D">
        <w:rPr>
          <w:szCs w:val="20"/>
        </w:rPr>
        <w:t xml:space="preserve"> </w:t>
      </w:r>
      <w:r w:rsidR="0036368D" w:rsidRPr="000426F8">
        <w:rPr>
          <w:szCs w:val="20"/>
        </w:rPr>
        <w:t xml:space="preserve">v okviru delovnega področja </w:t>
      </w:r>
      <w:r w:rsidR="0036368D" w:rsidRPr="000426F8">
        <w:rPr>
          <w:noProof/>
          <w:szCs w:val="20"/>
        </w:rPr>
        <w:t>Ministrstva za javno upravo</w:t>
      </w:r>
      <w:r w:rsidR="0036368D">
        <w:rPr>
          <w:noProof/>
          <w:szCs w:val="20"/>
        </w:rPr>
        <w:t>.</w:t>
      </w:r>
    </w:p>
    <w:p w:rsidR="005E49C1" w:rsidRPr="007A062D" w:rsidRDefault="005E49C1" w:rsidP="00C35B6C">
      <w:pPr>
        <w:spacing w:line="220" w:lineRule="atLeast"/>
        <w:jc w:val="both"/>
        <w:rPr>
          <w:rFonts w:cs="Arial"/>
          <w:b/>
          <w:szCs w:val="20"/>
        </w:rPr>
      </w:pPr>
    </w:p>
    <w:p w:rsidR="00C35B6C" w:rsidRPr="00196B95" w:rsidRDefault="00D22E55" w:rsidP="00C35B6C">
      <w:pPr>
        <w:spacing w:line="240" w:lineRule="atLeast"/>
        <w:jc w:val="both"/>
        <w:rPr>
          <w:rFonts w:cs="Arial"/>
          <w:szCs w:val="20"/>
        </w:rPr>
      </w:pPr>
      <w:r w:rsidRPr="00196B95">
        <w:rPr>
          <w:rFonts w:cs="Arial"/>
          <w:szCs w:val="20"/>
        </w:rPr>
        <w:t xml:space="preserve">Na področju </w:t>
      </w:r>
      <w:r w:rsidRPr="00196B95">
        <w:rPr>
          <w:szCs w:val="20"/>
          <w:lang w:val="x-none"/>
        </w:rPr>
        <w:t>upravljanj</w:t>
      </w:r>
      <w:r w:rsidRPr="00196B95">
        <w:rPr>
          <w:szCs w:val="20"/>
        </w:rPr>
        <w:t>a</w:t>
      </w:r>
      <w:r w:rsidRPr="00196B95">
        <w:rPr>
          <w:szCs w:val="20"/>
          <w:lang w:val="x-none"/>
        </w:rPr>
        <w:t xml:space="preserve"> informacijsko</w:t>
      </w:r>
      <w:r w:rsidR="00A43034">
        <w:rPr>
          <w:szCs w:val="20"/>
        </w:rPr>
        <w:t>-</w:t>
      </w:r>
      <w:r w:rsidRPr="00196B95">
        <w:rPr>
          <w:szCs w:val="20"/>
          <w:lang w:val="x-none"/>
        </w:rPr>
        <w:t>komunikacijskih sistemov državne uprave</w:t>
      </w:r>
      <w:r w:rsidRPr="00196B95">
        <w:rPr>
          <w:rFonts w:cs="Arial"/>
          <w:szCs w:val="20"/>
        </w:rPr>
        <w:t xml:space="preserve"> se p</w:t>
      </w:r>
      <w:r w:rsidR="00C35B6C" w:rsidRPr="00196B95">
        <w:rPr>
          <w:rFonts w:cs="Arial"/>
          <w:szCs w:val="20"/>
        </w:rPr>
        <w:t>oglavitne rešitve pre</w:t>
      </w:r>
      <w:r w:rsidR="00DA7E41" w:rsidRPr="00196B95">
        <w:rPr>
          <w:rFonts w:cs="Arial"/>
          <w:szCs w:val="20"/>
        </w:rPr>
        <w:t>dloženega zakona nanašajo na</w:t>
      </w:r>
      <w:r w:rsidR="007C0A4E">
        <w:rPr>
          <w:rFonts w:cs="Arial"/>
          <w:szCs w:val="20"/>
        </w:rPr>
        <w:t>:</w:t>
      </w:r>
      <w:r w:rsidR="00C35B6C" w:rsidRPr="00196B95">
        <w:rPr>
          <w:rFonts w:cs="Arial"/>
          <w:szCs w:val="20"/>
        </w:rPr>
        <w:t xml:space="preserve"> </w:t>
      </w:r>
    </w:p>
    <w:p w:rsidR="00C35B6C" w:rsidRPr="00196B95" w:rsidRDefault="00C35B6C" w:rsidP="00C35B6C">
      <w:pPr>
        <w:spacing w:line="240" w:lineRule="atLeast"/>
        <w:jc w:val="both"/>
        <w:rPr>
          <w:rFonts w:cs="Arial"/>
          <w:i/>
          <w:szCs w:val="20"/>
        </w:rPr>
      </w:pPr>
    </w:p>
    <w:p w:rsidR="002319E3" w:rsidRPr="00196B95" w:rsidRDefault="00D0307A" w:rsidP="00947F0A">
      <w:pPr>
        <w:pStyle w:val="Naslovpredpisa"/>
        <w:numPr>
          <w:ilvl w:val="0"/>
          <w:numId w:val="13"/>
        </w:numPr>
        <w:spacing w:before="0" w:after="0" w:line="240" w:lineRule="atLeast"/>
        <w:jc w:val="both"/>
        <w:rPr>
          <w:b w:val="0"/>
          <w:sz w:val="20"/>
          <w:szCs w:val="20"/>
        </w:rPr>
      </w:pPr>
      <w:r w:rsidRPr="00196B95">
        <w:rPr>
          <w:b w:val="0"/>
          <w:sz w:val="20"/>
          <w:szCs w:val="20"/>
        </w:rPr>
        <w:t>zagotovitev nujne pravne podlage za učinkovito izvajanje nalog, ki izhaja</w:t>
      </w:r>
      <w:r w:rsidR="00870E3C" w:rsidRPr="00196B95">
        <w:rPr>
          <w:b w:val="0"/>
          <w:sz w:val="20"/>
          <w:szCs w:val="20"/>
        </w:rPr>
        <w:t>jo</w:t>
      </w:r>
      <w:r w:rsidRPr="00196B95">
        <w:rPr>
          <w:b w:val="0"/>
          <w:sz w:val="20"/>
          <w:szCs w:val="20"/>
        </w:rPr>
        <w:t xml:space="preserve"> iz prvega odstavka </w:t>
      </w:r>
      <w:proofErr w:type="spellStart"/>
      <w:r w:rsidRPr="00196B95">
        <w:rPr>
          <w:b w:val="0"/>
          <w:sz w:val="20"/>
          <w:szCs w:val="20"/>
        </w:rPr>
        <w:t>74.a</w:t>
      </w:r>
      <w:proofErr w:type="spellEnd"/>
      <w:r w:rsidRPr="00196B95">
        <w:rPr>
          <w:b w:val="0"/>
          <w:sz w:val="20"/>
          <w:szCs w:val="20"/>
        </w:rPr>
        <w:t xml:space="preserve"> člena Z</w:t>
      </w:r>
      <w:r w:rsidR="00870E3C" w:rsidRPr="00196B95">
        <w:rPr>
          <w:b w:val="0"/>
          <w:sz w:val="20"/>
          <w:szCs w:val="20"/>
        </w:rPr>
        <w:t>akona o državni upravi</w:t>
      </w:r>
      <w:r w:rsidR="00A43034">
        <w:rPr>
          <w:b w:val="0"/>
          <w:sz w:val="20"/>
          <w:szCs w:val="20"/>
        </w:rPr>
        <w:t xml:space="preserve">, glede </w:t>
      </w:r>
      <w:r w:rsidR="005E49C1" w:rsidRPr="00196B95">
        <w:rPr>
          <w:b w:val="0"/>
          <w:sz w:val="20"/>
          <w:szCs w:val="20"/>
        </w:rPr>
        <w:t>enotnega upravljanja informacijsko komunikacijske infrastrukture</w:t>
      </w:r>
      <w:r w:rsidR="00870E3C" w:rsidRPr="00196B95">
        <w:rPr>
          <w:b w:val="0"/>
          <w:sz w:val="20"/>
          <w:szCs w:val="20"/>
        </w:rPr>
        <w:t>,</w:t>
      </w:r>
      <w:r w:rsidRPr="00196B95">
        <w:rPr>
          <w:b w:val="0"/>
          <w:sz w:val="20"/>
          <w:szCs w:val="20"/>
        </w:rPr>
        <w:t xml:space="preserve"> </w:t>
      </w:r>
    </w:p>
    <w:p w:rsidR="002A5D0F" w:rsidRPr="00196B95" w:rsidRDefault="0041236E" w:rsidP="00947F0A">
      <w:pPr>
        <w:pStyle w:val="Naslovpredpisa"/>
        <w:numPr>
          <w:ilvl w:val="0"/>
          <w:numId w:val="13"/>
        </w:numPr>
        <w:spacing w:before="0" w:after="0" w:line="240" w:lineRule="atLeast"/>
        <w:jc w:val="both"/>
        <w:rPr>
          <w:b w:val="0"/>
          <w:sz w:val="20"/>
          <w:szCs w:val="20"/>
        </w:rPr>
      </w:pPr>
      <w:r w:rsidRPr="00196B95">
        <w:rPr>
          <w:b w:val="0"/>
          <w:sz w:val="20"/>
          <w:szCs w:val="20"/>
        </w:rPr>
        <w:t xml:space="preserve">zagotovitev pravne podlage za </w:t>
      </w:r>
      <w:r w:rsidR="00A43034">
        <w:rPr>
          <w:b w:val="0"/>
          <w:sz w:val="20"/>
          <w:szCs w:val="20"/>
        </w:rPr>
        <w:t xml:space="preserve">pregledno </w:t>
      </w:r>
      <w:r w:rsidRPr="00196B95">
        <w:rPr>
          <w:b w:val="0"/>
          <w:sz w:val="20"/>
          <w:szCs w:val="20"/>
        </w:rPr>
        <w:t>obdelovanje osebnih podatkov</w:t>
      </w:r>
      <w:r w:rsidR="00461AF2" w:rsidRPr="00196B95">
        <w:rPr>
          <w:b w:val="0"/>
          <w:sz w:val="20"/>
          <w:szCs w:val="20"/>
        </w:rPr>
        <w:t>.</w:t>
      </w:r>
    </w:p>
    <w:p w:rsidR="00D22E55" w:rsidRPr="007A062D" w:rsidRDefault="00D22E55" w:rsidP="00D22E55">
      <w:pPr>
        <w:pStyle w:val="Naslovpredpisa"/>
        <w:spacing w:before="0" w:after="0" w:line="220" w:lineRule="atLeast"/>
        <w:jc w:val="both"/>
        <w:rPr>
          <w:b w:val="0"/>
          <w:sz w:val="20"/>
          <w:szCs w:val="20"/>
        </w:rPr>
      </w:pPr>
    </w:p>
    <w:p w:rsidR="006050AC" w:rsidRPr="000426F8" w:rsidRDefault="000426F8" w:rsidP="006050AC">
      <w:pPr>
        <w:spacing w:line="240" w:lineRule="atLeast"/>
      </w:pPr>
      <w:r w:rsidRPr="000426F8">
        <w:t>C</w:t>
      </w:r>
      <w:r w:rsidR="006050AC" w:rsidRPr="000426F8">
        <w:t>entraln</w:t>
      </w:r>
      <w:r w:rsidR="007C0A4E" w:rsidRPr="000426F8">
        <w:t>i</w:t>
      </w:r>
      <w:r w:rsidR="006050AC" w:rsidRPr="000426F8">
        <w:t xml:space="preserve"> imenik prinaša naslednje koristi:</w:t>
      </w:r>
    </w:p>
    <w:p w:rsidR="006050AC" w:rsidRPr="000426F8" w:rsidRDefault="006050AC" w:rsidP="006050AC">
      <w:pPr>
        <w:spacing w:line="240" w:lineRule="atLeast"/>
      </w:pPr>
    </w:p>
    <w:p w:rsidR="006050AC" w:rsidRPr="000426F8" w:rsidRDefault="00196B95" w:rsidP="00947F0A">
      <w:pPr>
        <w:pStyle w:val="Odstavekseznama"/>
        <w:numPr>
          <w:ilvl w:val="0"/>
          <w:numId w:val="11"/>
        </w:numPr>
        <w:spacing w:line="240" w:lineRule="atLeast"/>
        <w:jc w:val="both"/>
      </w:pPr>
      <w:r w:rsidRPr="000426F8">
        <w:t>omogoča centralizirano overjanje identitete zaposlenih v javni upravi</w:t>
      </w:r>
      <w:r w:rsidR="006050AC" w:rsidRPr="000426F8">
        <w:t xml:space="preserve">. Zaradi obsežnega števila javnih </w:t>
      </w:r>
      <w:r w:rsidRPr="000426F8">
        <w:t>uslužbencev</w:t>
      </w:r>
      <w:r w:rsidR="006050AC" w:rsidRPr="000426F8">
        <w:t>, ki so zapo</w:t>
      </w:r>
      <w:r w:rsidRPr="000426F8">
        <w:t>sleni v organih državne uprave</w:t>
      </w:r>
      <w:r w:rsidR="009454D9">
        <w:t>,</w:t>
      </w:r>
      <w:r w:rsidRPr="000426F8">
        <w:t xml:space="preserve"> in </w:t>
      </w:r>
      <w:r w:rsidR="009454D9">
        <w:t>re</w:t>
      </w:r>
      <w:r w:rsidR="006050AC" w:rsidRPr="000426F8">
        <w:t>organizacije informatike v državni upravi</w:t>
      </w:r>
      <w:r w:rsidRPr="000426F8">
        <w:t xml:space="preserve"> iz </w:t>
      </w:r>
      <w:r w:rsidR="000426F8" w:rsidRPr="000426F8">
        <w:t xml:space="preserve">prvega </w:t>
      </w:r>
      <w:r w:rsidRPr="000426F8">
        <w:t xml:space="preserve">odstavka </w:t>
      </w:r>
      <w:proofErr w:type="spellStart"/>
      <w:r w:rsidRPr="000426F8">
        <w:t>74.a</w:t>
      </w:r>
      <w:proofErr w:type="spellEnd"/>
      <w:r w:rsidRPr="000426F8">
        <w:t xml:space="preserve"> člena Zakona o državni upravi</w:t>
      </w:r>
      <w:r w:rsidR="007C0A4E" w:rsidRPr="000426F8">
        <w:t xml:space="preserve"> (14.000 javnih uslužbencev)</w:t>
      </w:r>
      <w:r w:rsidR="006050AC" w:rsidRPr="000426F8">
        <w:t>, je treba zagotoviti točno</w:t>
      </w:r>
      <w:r w:rsidR="009454D9">
        <w:t xml:space="preserve"> in </w:t>
      </w:r>
      <w:r w:rsidR="006050AC" w:rsidRPr="000426F8">
        <w:t>zanesljivo upravljanje njihovih identitet, pravic in namestitev v okviru posameznega de</w:t>
      </w:r>
      <w:r w:rsidR="000426F8">
        <w:t>lovnega procesa,</w:t>
      </w:r>
    </w:p>
    <w:p w:rsidR="006050AC" w:rsidRPr="000426F8" w:rsidRDefault="006050AC" w:rsidP="00947F0A">
      <w:pPr>
        <w:pStyle w:val="Odstavekseznama"/>
        <w:numPr>
          <w:ilvl w:val="0"/>
          <w:numId w:val="11"/>
        </w:numPr>
        <w:spacing w:line="240" w:lineRule="atLeast"/>
        <w:jc w:val="both"/>
      </w:pPr>
      <w:r w:rsidRPr="000426F8">
        <w:t>omogočeno je overjanje</w:t>
      </w:r>
      <w:r w:rsidR="00196B95" w:rsidRPr="000426F8">
        <w:t xml:space="preserve"> uporabnika</w:t>
      </w:r>
      <w:r w:rsidRPr="000426F8">
        <w:t xml:space="preserve"> v </w:t>
      </w:r>
      <w:r w:rsidR="009454D9">
        <w:t xml:space="preserve">programskih rešitvah </w:t>
      </w:r>
      <w:r w:rsidRPr="000426F8">
        <w:t>z uporabo poverilnic, pridobljenih ob prijavi v imenik. Na ta način zmanjšamo skupno število poverilnic, uporabniku pa omogočimo enkratno prijavo za uporabo zbirk v okviru celotnega poslovnega</w:t>
      </w:r>
      <w:r w:rsidR="000426F8">
        <w:t xml:space="preserve"> procesa,</w:t>
      </w:r>
    </w:p>
    <w:p w:rsidR="006050AC" w:rsidRPr="000426F8" w:rsidRDefault="006050AC" w:rsidP="00947F0A">
      <w:pPr>
        <w:pStyle w:val="Odstavekseznama"/>
        <w:numPr>
          <w:ilvl w:val="0"/>
          <w:numId w:val="11"/>
        </w:numPr>
        <w:spacing w:line="240" w:lineRule="atLeast"/>
        <w:jc w:val="both"/>
      </w:pPr>
      <w:r w:rsidRPr="000426F8">
        <w:t>centralni imenik  vključenim uporabnikom omogoča avtorizacijo za dostop do storitev</w:t>
      </w:r>
      <w:r w:rsidR="000426F8">
        <w:t>,</w:t>
      </w:r>
      <w:r w:rsidRPr="000426F8">
        <w:t xml:space="preserve"> </w:t>
      </w:r>
    </w:p>
    <w:p w:rsidR="006050AC" w:rsidRPr="000426F8" w:rsidRDefault="006050AC" w:rsidP="00947F0A">
      <w:pPr>
        <w:pStyle w:val="Odstavekseznama"/>
        <w:numPr>
          <w:ilvl w:val="0"/>
          <w:numId w:val="11"/>
        </w:numPr>
        <w:spacing w:line="240" w:lineRule="atLeast"/>
        <w:jc w:val="both"/>
      </w:pPr>
      <w:r w:rsidRPr="000426F8">
        <w:t xml:space="preserve">uvedba </w:t>
      </w:r>
      <w:r w:rsidR="007C0A4E" w:rsidRPr="000426F8">
        <w:t>centralnega imenika</w:t>
      </w:r>
      <w:r w:rsidRPr="000426F8">
        <w:t xml:space="preserve"> povečuje varnost informacijskega okolja in izboljšuje sistem nadzora</w:t>
      </w:r>
      <w:r w:rsidR="000426F8">
        <w:t>,</w:t>
      </w:r>
    </w:p>
    <w:p w:rsidR="006050AC" w:rsidRPr="000426F8" w:rsidRDefault="00196B95" w:rsidP="00947F0A">
      <w:pPr>
        <w:pStyle w:val="Odstavekseznama"/>
        <w:numPr>
          <w:ilvl w:val="0"/>
          <w:numId w:val="11"/>
        </w:numPr>
        <w:spacing w:line="240" w:lineRule="atLeast"/>
        <w:jc w:val="both"/>
      </w:pPr>
      <w:r w:rsidRPr="000426F8">
        <w:lastRenderedPageBreak/>
        <w:t>centralno upravljanje storitev</w:t>
      </w:r>
      <w:r w:rsidR="007C0A4E" w:rsidRPr="000426F8">
        <w:t>, ki so povezane v sistem centralnega imenika,</w:t>
      </w:r>
      <w:r w:rsidRPr="000426F8">
        <w:t xml:space="preserve"> p</w:t>
      </w:r>
      <w:r w:rsidR="009454D9">
        <w:t xml:space="preserve">omeni </w:t>
      </w:r>
      <w:r w:rsidRPr="000426F8">
        <w:t>nižje</w:t>
      </w:r>
      <w:r w:rsidR="006050AC" w:rsidRPr="000426F8">
        <w:t xml:space="preserve"> stroške </w:t>
      </w:r>
      <w:r w:rsidRPr="000426F8">
        <w:t>za državni proračun</w:t>
      </w:r>
      <w:r w:rsidR="000426F8">
        <w:t>,</w:t>
      </w:r>
    </w:p>
    <w:p w:rsidR="006050AC" w:rsidRPr="000426F8" w:rsidRDefault="006050AC" w:rsidP="00947F0A">
      <w:pPr>
        <w:pStyle w:val="Odstavekseznama"/>
        <w:numPr>
          <w:ilvl w:val="0"/>
          <w:numId w:val="11"/>
        </w:numPr>
        <w:spacing w:line="240" w:lineRule="atLeast"/>
        <w:jc w:val="both"/>
      </w:pPr>
      <w:r w:rsidRPr="000426F8">
        <w:t>omogočeno je centralizirano upravljanje storitve za overjanje identitete zaposlenih v javni upravi</w:t>
      </w:r>
      <w:r w:rsidR="000426F8">
        <w:t>,</w:t>
      </w:r>
    </w:p>
    <w:p w:rsidR="006050AC" w:rsidRPr="000426F8" w:rsidRDefault="006050AC" w:rsidP="00947F0A">
      <w:pPr>
        <w:pStyle w:val="Odstavekseznama"/>
        <w:numPr>
          <w:ilvl w:val="0"/>
          <w:numId w:val="11"/>
        </w:numPr>
        <w:spacing w:line="240" w:lineRule="atLeast"/>
        <w:jc w:val="both"/>
      </w:pPr>
      <w:r w:rsidRPr="000426F8">
        <w:t>zagotavlja učinkovito upravljanje virov v državni upravi</w:t>
      </w:r>
      <w:r w:rsidR="000426F8">
        <w:t>,</w:t>
      </w:r>
    </w:p>
    <w:p w:rsidR="006050AC" w:rsidRPr="000426F8" w:rsidRDefault="006050AC" w:rsidP="00947F0A">
      <w:pPr>
        <w:pStyle w:val="Odstavekseznama"/>
        <w:numPr>
          <w:ilvl w:val="0"/>
          <w:numId w:val="11"/>
        </w:numPr>
        <w:spacing w:line="240" w:lineRule="atLeast"/>
        <w:jc w:val="both"/>
      </w:pPr>
      <w:r w:rsidRPr="000426F8">
        <w:t xml:space="preserve">omogoča učinkovito in varno upravljanje delovnega namizja zaposlenih v državni upravi. </w:t>
      </w:r>
    </w:p>
    <w:p w:rsidR="006050AC" w:rsidRDefault="006050AC" w:rsidP="00D22E55">
      <w:pPr>
        <w:pStyle w:val="Naslovpredpisa"/>
        <w:spacing w:before="0" w:after="0" w:line="220" w:lineRule="atLeast"/>
        <w:jc w:val="both"/>
        <w:rPr>
          <w:b w:val="0"/>
          <w:sz w:val="20"/>
          <w:szCs w:val="20"/>
        </w:rPr>
      </w:pPr>
    </w:p>
    <w:p w:rsidR="00D22E55" w:rsidRPr="003106A9" w:rsidRDefault="00D22E55" w:rsidP="00D22E55">
      <w:pPr>
        <w:pStyle w:val="Naslovpredpisa"/>
        <w:spacing w:before="0" w:after="0" w:line="220" w:lineRule="atLeast"/>
        <w:jc w:val="both"/>
        <w:rPr>
          <w:b w:val="0"/>
          <w:sz w:val="20"/>
          <w:szCs w:val="20"/>
        </w:rPr>
      </w:pPr>
      <w:r w:rsidRPr="003106A9">
        <w:rPr>
          <w:b w:val="0"/>
          <w:sz w:val="20"/>
          <w:szCs w:val="20"/>
        </w:rPr>
        <w:t xml:space="preserve">S predlagano dopolnitvijo se zaradi posebne narave iz procesa centralizacije ravnanja z nepremičnim premoženjem izločijo stanovanja, ki so v upravljanju Ministrstva za notranje zadeve ter nepremičnine, ki sestavljajo komplekse, ki se uporabljajo za protokolarne dogodke. </w:t>
      </w:r>
    </w:p>
    <w:p w:rsidR="00D22E55" w:rsidRPr="00D22E55" w:rsidRDefault="00D22E55" w:rsidP="00C35B6C">
      <w:pPr>
        <w:spacing w:line="240" w:lineRule="atLeast"/>
        <w:jc w:val="both"/>
        <w:rPr>
          <w:rFonts w:cs="Arial"/>
          <w:szCs w:val="20"/>
        </w:rPr>
      </w:pPr>
    </w:p>
    <w:p w:rsidR="00D22E55" w:rsidRPr="003B6783" w:rsidRDefault="00D22E55" w:rsidP="00C35B6C">
      <w:pPr>
        <w:spacing w:line="240" w:lineRule="atLeast"/>
        <w:jc w:val="both"/>
        <w:rPr>
          <w:rFonts w:cs="Arial"/>
          <w:i/>
          <w:szCs w:val="20"/>
        </w:rPr>
      </w:pPr>
    </w:p>
    <w:p w:rsidR="00C35B6C" w:rsidRPr="00A5737A" w:rsidRDefault="00C35B6C" w:rsidP="00947F0A">
      <w:pPr>
        <w:pStyle w:val="rkovnatokazaodstavkom"/>
        <w:numPr>
          <w:ilvl w:val="0"/>
          <w:numId w:val="8"/>
        </w:numPr>
        <w:spacing w:line="220" w:lineRule="atLeast"/>
        <w:rPr>
          <w:rFonts w:cs="Arial"/>
          <w:b/>
        </w:rPr>
      </w:pPr>
      <w:r w:rsidRPr="00A5737A">
        <w:rPr>
          <w:rFonts w:cs="Arial"/>
          <w:b/>
        </w:rPr>
        <w:t>Normativna usklajenost predloga zakona:</w:t>
      </w:r>
    </w:p>
    <w:p w:rsidR="00C35B6C" w:rsidRPr="00A5737A" w:rsidRDefault="00C35B6C" w:rsidP="00C35B6C">
      <w:pPr>
        <w:pStyle w:val="rkovnatokazaodstavkom"/>
        <w:numPr>
          <w:ilvl w:val="0"/>
          <w:numId w:val="0"/>
        </w:numPr>
        <w:spacing w:line="220" w:lineRule="atLeast"/>
        <w:ind w:left="360"/>
        <w:rPr>
          <w:rFonts w:cs="Arial"/>
          <w:b/>
        </w:rPr>
      </w:pPr>
    </w:p>
    <w:p w:rsidR="00C35B6C" w:rsidRPr="00A5737A" w:rsidRDefault="00C35B6C" w:rsidP="00C35B6C">
      <w:pPr>
        <w:pStyle w:val="rkovnatokazaodstavkom"/>
        <w:numPr>
          <w:ilvl w:val="0"/>
          <w:numId w:val="0"/>
        </w:numPr>
        <w:spacing w:line="220" w:lineRule="atLeast"/>
        <w:rPr>
          <w:rFonts w:cs="Arial"/>
        </w:rPr>
      </w:pPr>
      <w:r w:rsidRPr="00A5737A">
        <w:rPr>
          <w:rFonts w:cs="Arial"/>
        </w:rPr>
        <w:t xml:space="preserve">Zakon je usklajen z obstoječim pravnim redom </w:t>
      </w:r>
      <w:r>
        <w:rPr>
          <w:rFonts w:cs="Arial"/>
        </w:rPr>
        <w:t>in</w:t>
      </w:r>
      <w:r w:rsidRPr="00A5737A">
        <w:rPr>
          <w:rFonts w:cs="Arial"/>
        </w:rPr>
        <w:t xml:space="preserve"> splošno veljavnimi načeli mednarodnega prava </w:t>
      </w:r>
      <w:r>
        <w:rPr>
          <w:rFonts w:cs="Arial"/>
        </w:rPr>
        <w:t>ter</w:t>
      </w:r>
      <w:r w:rsidRPr="00A5737A">
        <w:rPr>
          <w:rFonts w:cs="Arial"/>
        </w:rPr>
        <w:t xml:space="preserve"> mednarodnimi pogodbami, ki obvezujejo Republiko Slovenijo.</w:t>
      </w:r>
    </w:p>
    <w:p w:rsidR="00C35B6C" w:rsidRDefault="00C35B6C" w:rsidP="00C35B6C">
      <w:pPr>
        <w:pStyle w:val="rkovnatokazaodstavkom"/>
        <w:numPr>
          <w:ilvl w:val="0"/>
          <w:numId w:val="0"/>
        </w:numPr>
        <w:spacing w:line="220" w:lineRule="atLeast"/>
        <w:rPr>
          <w:rFonts w:cs="Arial"/>
          <w:i/>
        </w:rPr>
      </w:pPr>
    </w:p>
    <w:p w:rsidR="00450F51" w:rsidRPr="00B477AB" w:rsidRDefault="00450F51" w:rsidP="00C35B6C">
      <w:pPr>
        <w:pStyle w:val="Naslovpredpisa"/>
        <w:spacing w:before="0" w:after="0" w:line="220" w:lineRule="atLeast"/>
        <w:jc w:val="left"/>
        <w:rPr>
          <w:sz w:val="20"/>
          <w:szCs w:val="20"/>
        </w:rPr>
      </w:pPr>
    </w:p>
    <w:p w:rsidR="00C35B6C" w:rsidRPr="00B477AB" w:rsidRDefault="00C35B6C" w:rsidP="00C35B6C">
      <w:pPr>
        <w:pStyle w:val="Naslovpredpisa"/>
        <w:spacing w:before="0" w:after="0" w:line="220" w:lineRule="atLeast"/>
        <w:jc w:val="left"/>
        <w:rPr>
          <w:sz w:val="20"/>
          <w:szCs w:val="20"/>
        </w:rPr>
      </w:pPr>
      <w:r w:rsidRPr="00B477AB">
        <w:rPr>
          <w:sz w:val="20"/>
          <w:szCs w:val="20"/>
        </w:rPr>
        <w:t>3. OCENA FINANČNIH POSLEDIC PREDLOGA ZAKONA ZA DRŽAVNI PRORAČUN IN DRUGA JAVNA FINANČNA SREDSTVA</w:t>
      </w:r>
    </w:p>
    <w:p w:rsidR="00C35B6C" w:rsidRDefault="00C35B6C" w:rsidP="00C35B6C">
      <w:pPr>
        <w:pStyle w:val="Naslovpredpisa"/>
        <w:spacing w:before="0" w:after="0" w:line="220" w:lineRule="atLeast"/>
        <w:jc w:val="left"/>
        <w:rPr>
          <w:sz w:val="20"/>
          <w:szCs w:val="20"/>
        </w:rPr>
      </w:pPr>
    </w:p>
    <w:p w:rsidR="00357A6C" w:rsidRPr="00DD2581" w:rsidRDefault="00357A6C" w:rsidP="00357A6C">
      <w:pPr>
        <w:spacing w:line="240" w:lineRule="atLeast"/>
        <w:ind w:right="-108"/>
        <w:jc w:val="both"/>
        <w:rPr>
          <w:szCs w:val="20"/>
        </w:rPr>
      </w:pPr>
      <w:r>
        <w:t xml:space="preserve">Zaradi sprememb in dopolnitev </w:t>
      </w:r>
      <w:r w:rsidRPr="00ED6858">
        <w:t>delovn</w:t>
      </w:r>
      <w:r>
        <w:t>ih</w:t>
      </w:r>
      <w:r w:rsidRPr="00ED6858">
        <w:t xml:space="preserve"> področ</w:t>
      </w:r>
      <w:r>
        <w:t>ij</w:t>
      </w:r>
      <w:r w:rsidRPr="00ED6858">
        <w:t xml:space="preserve"> </w:t>
      </w:r>
      <w:r>
        <w:t>ministrstev ni</w:t>
      </w:r>
      <w:r w:rsidR="00053A38">
        <w:t>so</w:t>
      </w:r>
      <w:r>
        <w:t xml:space="preserve"> predviden</w:t>
      </w:r>
      <w:r w:rsidR="00053A38">
        <w:t>e</w:t>
      </w:r>
      <w:r>
        <w:t xml:space="preserve"> finančn</w:t>
      </w:r>
      <w:r w:rsidR="00053A38">
        <w:t>e</w:t>
      </w:r>
      <w:r>
        <w:t xml:space="preserve"> posledic</w:t>
      </w:r>
      <w:r w:rsidR="00053A38">
        <w:t>e</w:t>
      </w:r>
      <w:r>
        <w:t>.</w:t>
      </w:r>
    </w:p>
    <w:p w:rsidR="00461AF2" w:rsidRDefault="00461AF2" w:rsidP="00461AF2">
      <w:pPr>
        <w:pStyle w:val="Oddelek"/>
        <w:widowControl w:val="0"/>
        <w:numPr>
          <w:ilvl w:val="0"/>
          <w:numId w:val="0"/>
        </w:numPr>
        <w:spacing w:before="0" w:after="0" w:line="260" w:lineRule="exact"/>
        <w:jc w:val="both"/>
        <w:rPr>
          <w:b w:val="0"/>
          <w:sz w:val="20"/>
          <w:szCs w:val="20"/>
        </w:rPr>
      </w:pPr>
    </w:p>
    <w:p w:rsidR="00C63087" w:rsidRDefault="001C5649" w:rsidP="00C63087">
      <w:pPr>
        <w:pStyle w:val="Oddelek"/>
        <w:widowControl w:val="0"/>
        <w:numPr>
          <w:ilvl w:val="0"/>
          <w:numId w:val="0"/>
        </w:numPr>
        <w:spacing w:before="0" w:after="0" w:line="260" w:lineRule="exact"/>
        <w:jc w:val="both"/>
        <w:rPr>
          <w:b w:val="0"/>
          <w:sz w:val="20"/>
          <w:szCs w:val="20"/>
        </w:rPr>
      </w:pPr>
      <w:r>
        <w:rPr>
          <w:b w:val="0"/>
          <w:sz w:val="20"/>
          <w:szCs w:val="20"/>
        </w:rPr>
        <w:t xml:space="preserve">Infrastruktura za delovanje centralnega imenika, državnega portala </w:t>
      </w:r>
      <w:proofErr w:type="spellStart"/>
      <w:r>
        <w:rPr>
          <w:b w:val="0"/>
          <w:sz w:val="20"/>
          <w:szCs w:val="20"/>
        </w:rPr>
        <w:t>eUprava</w:t>
      </w:r>
      <w:proofErr w:type="spellEnd"/>
      <w:r>
        <w:rPr>
          <w:b w:val="0"/>
          <w:sz w:val="20"/>
          <w:szCs w:val="20"/>
        </w:rPr>
        <w:t xml:space="preserve"> </w:t>
      </w:r>
      <w:r w:rsidR="00053A38">
        <w:rPr>
          <w:b w:val="0"/>
          <w:sz w:val="20"/>
          <w:szCs w:val="20"/>
        </w:rPr>
        <w:t xml:space="preserve">ter </w:t>
      </w:r>
      <w:r w:rsidRPr="008F3517">
        <w:rPr>
          <w:b w:val="0"/>
          <w:sz w:val="20"/>
          <w:szCs w:val="20"/>
        </w:rPr>
        <w:t>centralne storitve za spletno prijavo in elektronski podpis</w:t>
      </w:r>
      <w:r>
        <w:rPr>
          <w:b w:val="0"/>
          <w:sz w:val="20"/>
          <w:szCs w:val="20"/>
        </w:rPr>
        <w:t xml:space="preserve"> je bila vzpostavljena že v preteklem letu, zato sprejem predloga zakona ne bo imel vpliva na proračun</w:t>
      </w:r>
      <w:r w:rsidR="00BE0295">
        <w:rPr>
          <w:b w:val="0"/>
          <w:sz w:val="20"/>
          <w:szCs w:val="20"/>
        </w:rPr>
        <w:t xml:space="preserve"> </w:t>
      </w:r>
      <w:r w:rsidR="001C7F2D">
        <w:rPr>
          <w:b w:val="0"/>
          <w:sz w:val="20"/>
          <w:szCs w:val="20"/>
        </w:rPr>
        <w:t>za let</w:t>
      </w:r>
      <w:r w:rsidR="00765EA5">
        <w:rPr>
          <w:b w:val="0"/>
          <w:sz w:val="20"/>
          <w:szCs w:val="20"/>
        </w:rPr>
        <w:t>i</w:t>
      </w:r>
      <w:r w:rsidR="001C7F2D">
        <w:rPr>
          <w:b w:val="0"/>
          <w:sz w:val="20"/>
          <w:szCs w:val="20"/>
        </w:rPr>
        <w:t xml:space="preserve"> </w:t>
      </w:r>
      <w:r w:rsidR="00BE0295">
        <w:rPr>
          <w:b w:val="0"/>
          <w:sz w:val="20"/>
          <w:szCs w:val="20"/>
        </w:rPr>
        <w:t>2016</w:t>
      </w:r>
      <w:r w:rsidR="00765EA5">
        <w:rPr>
          <w:b w:val="0"/>
          <w:sz w:val="20"/>
          <w:szCs w:val="20"/>
        </w:rPr>
        <w:t xml:space="preserve"> in 2017</w:t>
      </w:r>
      <w:r w:rsidR="000426F8">
        <w:rPr>
          <w:b w:val="0"/>
          <w:sz w:val="20"/>
          <w:szCs w:val="20"/>
        </w:rPr>
        <w:t xml:space="preserve">. </w:t>
      </w:r>
    </w:p>
    <w:p w:rsidR="001C5649" w:rsidRDefault="001C5649" w:rsidP="00461AF2">
      <w:pPr>
        <w:pStyle w:val="Oddelek"/>
        <w:widowControl w:val="0"/>
        <w:numPr>
          <w:ilvl w:val="0"/>
          <w:numId w:val="0"/>
        </w:numPr>
        <w:spacing w:before="0" w:after="0" w:line="260" w:lineRule="exact"/>
        <w:jc w:val="both"/>
        <w:rPr>
          <w:b w:val="0"/>
          <w:sz w:val="20"/>
          <w:szCs w:val="20"/>
        </w:rPr>
      </w:pPr>
    </w:p>
    <w:p w:rsidR="00C35B6C" w:rsidRPr="00B477AB" w:rsidRDefault="00C35B6C" w:rsidP="00C35B6C">
      <w:pPr>
        <w:pStyle w:val="Naslovpredpisa"/>
        <w:spacing w:line="220" w:lineRule="atLeast"/>
        <w:jc w:val="both"/>
        <w:rPr>
          <w:sz w:val="20"/>
          <w:szCs w:val="20"/>
        </w:rPr>
      </w:pPr>
      <w:r w:rsidRPr="00B477AB">
        <w:rPr>
          <w:sz w:val="20"/>
          <w:szCs w:val="20"/>
        </w:rPr>
        <w:t>4. NAVEDBA, DA SO SREDSTVA ZA IZVAJANJE ZAKONA V DRŽAVNEM PRORAČUNU ZAGOTOVLJENA, ČE PREDLOG ZAKONA PREDVIDEVA PORABO PRORAČUNSKIH SREDSTEV V OBDOBJU, ZA KATERO JE BIL DRŽAVNI PRORAČUN ŽE SPREJET</w:t>
      </w:r>
    </w:p>
    <w:p w:rsidR="00C35B6C" w:rsidRDefault="00A4509E" w:rsidP="002A7C53">
      <w:pPr>
        <w:pStyle w:val="Naslovpredpisa"/>
        <w:spacing w:before="0" w:after="0" w:line="240" w:lineRule="atLeast"/>
        <w:jc w:val="both"/>
        <w:rPr>
          <w:b w:val="0"/>
          <w:sz w:val="20"/>
          <w:szCs w:val="20"/>
        </w:rPr>
      </w:pPr>
      <w:r>
        <w:rPr>
          <w:b w:val="0"/>
          <w:sz w:val="20"/>
          <w:szCs w:val="20"/>
        </w:rPr>
        <w:t xml:space="preserve">Sredstva za izvajanje zakona so v državnem proračunu zagotovljena. </w:t>
      </w:r>
    </w:p>
    <w:p w:rsidR="002A7C53" w:rsidRDefault="002A7C53" w:rsidP="002A7C53">
      <w:pPr>
        <w:pStyle w:val="Naslovpredpisa"/>
        <w:spacing w:before="0" w:after="0" w:line="240" w:lineRule="atLeast"/>
        <w:jc w:val="both"/>
      </w:pPr>
    </w:p>
    <w:p w:rsidR="00450F51" w:rsidRDefault="00450F51" w:rsidP="00450F51">
      <w:pPr>
        <w:spacing w:line="240" w:lineRule="atLeast"/>
      </w:pPr>
    </w:p>
    <w:p w:rsidR="00D86339" w:rsidRDefault="00D86339" w:rsidP="00450F51">
      <w:pPr>
        <w:pStyle w:val="Naslovpredpisa"/>
        <w:spacing w:before="0" w:after="0" w:line="240" w:lineRule="atLeast"/>
        <w:jc w:val="both"/>
        <w:rPr>
          <w:sz w:val="20"/>
          <w:szCs w:val="20"/>
        </w:rPr>
      </w:pPr>
      <w:r w:rsidRPr="00B477AB">
        <w:rPr>
          <w:sz w:val="20"/>
          <w:szCs w:val="20"/>
        </w:rPr>
        <w:t>5. PRIKAZ UREDITVE V DRUGIH PRAVNIH SISTEMIH IN PRILAGOJENOSTI PREDLAGANE UREDITVE PRAVU EVROPSKE UNIJE</w:t>
      </w:r>
    </w:p>
    <w:p w:rsidR="00450F51" w:rsidRPr="00B477AB" w:rsidRDefault="00450F51" w:rsidP="00450F51">
      <w:pPr>
        <w:pStyle w:val="Naslovpredpisa"/>
        <w:spacing w:before="0" w:after="0" w:line="240" w:lineRule="atLeast"/>
        <w:jc w:val="both"/>
        <w:rPr>
          <w:sz w:val="20"/>
          <w:szCs w:val="20"/>
        </w:rPr>
      </w:pPr>
    </w:p>
    <w:p w:rsidR="00461AF2" w:rsidRDefault="00461AF2" w:rsidP="00450F51">
      <w:pPr>
        <w:spacing w:line="240" w:lineRule="atLeast"/>
        <w:jc w:val="both"/>
      </w:pPr>
    </w:p>
    <w:p w:rsidR="003E2445" w:rsidRPr="004344C8" w:rsidRDefault="003E2445" w:rsidP="00450F51">
      <w:pPr>
        <w:spacing w:line="240" w:lineRule="atLeast"/>
        <w:jc w:val="both"/>
      </w:pPr>
      <w:r w:rsidRPr="003E2445">
        <w:t>Centraln</w:t>
      </w:r>
      <w:r w:rsidR="00854F55">
        <w:t>i</w:t>
      </w:r>
      <w:r w:rsidR="00C45C8A">
        <w:t xml:space="preserve"> imenik</w:t>
      </w:r>
      <w:r w:rsidRPr="003E2445">
        <w:t xml:space="preserve"> </w:t>
      </w:r>
      <w:r w:rsidR="001D1640">
        <w:t xml:space="preserve">se </w:t>
      </w:r>
      <w:r>
        <w:t>v državni upravi</w:t>
      </w:r>
      <w:r w:rsidRPr="003E2445">
        <w:t xml:space="preserve"> </w:t>
      </w:r>
      <w:r>
        <w:t>uporablja</w:t>
      </w:r>
      <w:r w:rsidR="001D1640">
        <w:t xml:space="preserve"> v več evropskih </w:t>
      </w:r>
      <w:r w:rsidRPr="003E2445">
        <w:t xml:space="preserve">državah, na primer </w:t>
      </w:r>
      <w:r w:rsidR="00053A38">
        <w:t xml:space="preserve">na </w:t>
      </w:r>
      <w:r w:rsidRPr="004344C8">
        <w:t>Poljsk</w:t>
      </w:r>
      <w:r w:rsidR="00053A38">
        <w:t>em</w:t>
      </w:r>
      <w:r w:rsidRPr="004344C8">
        <w:t>, Cipr</w:t>
      </w:r>
      <w:r w:rsidR="00053A38">
        <w:t>u</w:t>
      </w:r>
      <w:r w:rsidRPr="004344C8">
        <w:t>, Malt</w:t>
      </w:r>
      <w:r w:rsidR="00053A38">
        <w:t>i</w:t>
      </w:r>
      <w:r w:rsidRPr="004344C8">
        <w:t>.</w:t>
      </w:r>
    </w:p>
    <w:p w:rsidR="003E2445" w:rsidRPr="004344C8" w:rsidRDefault="003E2445" w:rsidP="00450F51">
      <w:pPr>
        <w:pStyle w:val="paragraph"/>
        <w:spacing w:line="240" w:lineRule="atLeast"/>
        <w:textAlignment w:val="baseline"/>
        <w:rPr>
          <w:rStyle w:val="spellingerror"/>
          <w:rFonts w:ascii="Segoe Pro" w:hAnsi="Segoe Pro" w:cs="Segoe UI"/>
          <w:color w:val="505050"/>
          <w:sz w:val="18"/>
          <w:szCs w:val="18"/>
          <w:lang w:val="sl-SI"/>
        </w:rPr>
      </w:pPr>
    </w:p>
    <w:p w:rsidR="003E2445" w:rsidRPr="003E2445" w:rsidRDefault="003E2445" w:rsidP="00450F51">
      <w:pPr>
        <w:spacing w:line="240" w:lineRule="atLeast"/>
        <w:jc w:val="both"/>
      </w:pPr>
      <w:r w:rsidRPr="004344C8">
        <w:t xml:space="preserve">Javna uprava na Poljskem </w:t>
      </w:r>
      <w:r w:rsidR="00C45C8A">
        <w:t>je</w:t>
      </w:r>
      <w:r w:rsidR="001D1640" w:rsidRPr="004344C8">
        <w:t xml:space="preserve"> vzpostavil</w:t>
      </w:r>
      <w:r w:rsidR="00C45C8A">
        <w:t>a</w:t>
      </w:r>
      <w:r w:rsidRPr="004344C8">
        <w:t xml:space="preserve"> tesno povezavo </w:t>
      </w:r>
      <w:r w:rsidR="00C45C8A">
        <w:t>elektronskega</w:t>
      </w:r>
      <w:r w:rsidR="00C45C8A" w:rsidRPr="004344C8">
        <w:t xml:space="preserve"> </w:t>
      </w:r>
      <w:r w:rsidRPr="004344C8">
        <w:t>imenika</w:t>
      </w:r>
      <w:r w:rsidR="00C45C8A">
        <w:t xml:space="preserve"> javnih uslužbencev</w:t>
      </w:r>
      <w:r w:rsidRPr="004344C8">
        <w:t xml:space="preserve"> </w:t>
      </w:r>
      <w:r w:rsidR="00C45C8A">
        <w:t>s</w:t>
      </w:r>
      <w:r w:rsidR="00C45C8A" w:rsidRPr="004344C8">
        <w:t xml:space="preserve"> </w:t>
      </w:r>
      <w:r w:rsidRPr="004344C8">
        <w:t>kadrovsk</w:t>
      </w:r>
      <w:r w:rsidR="00C45C8A">
        <w:t>im</w:t>
      </w:r>
      <w:r w:rsidRPr="004344C8">
        <w:t xml:space="preserve"> sistem</w:t>
      </w:r>
      <w:r w:rsidR="00C45C8A">
        <w:t>om, pri tem pa informacijski sistem izvaja storitve</w:t>
      </w:r>
      <w:r w:rsidRPr="004344C8">
        <w:t xml:space="preserve"> </w:t>
      </w:r>
      <w:r w:rsidR="00C45C8A">
        <w:t>z</w:t>
      </w:r>
      <w:r w:rsidR="00C45C8A" w:rsidRPr="004344C8">
        <w:t xml:space="preserve"> </w:t>
      </w:r>
      <w:r w:rsidRPr="004344C8">
        <w:t xml:space="preserve">izmenjavo in sinhronizacijo </w:t>
      </w:r>
      <w:r w:rsidRPr="003E2445">
        <w:t>določenih</w:t>
      </w:r>
      <w:r w:rsidR="00C45C8A">
        <w:t xml:space="preserve"> osebnih</w:t>
      </w:r>
      <w:r w:rsidRPr="003E2445">
        <w:t xml:space="preserve"> podatkov, kot </w:t>
      </w:r>
      <w:r w:rsidR="00053A38">
        <w:t xml:space="preserve">je </w:t>
      </w:r>
      <w:r w:rsidRPr="003E2445">
        <w:t>na primer osebna identifikacijska številka zaposlenega.</w:t>
      </w:r>
    </w:p>
    <w:p w:rsidR="001D1640" w:rsidRDefault="001D1640" w:rsidP="00450F51">
      <w:pPr>
        <w:spacing w:line="240" w:lineRule="atLeast"/>
        <w:jc w:val="both"/>
      </w:pPr>
    </w:p>
    <w:p w:rsidR="003E2445" w:rsidRPr="003E2445" w:rsidRDefault="003E2445" w:rsidP="00450F51">
      <w:pPr>
        <w:spacing w:line="240" w:lineRule="atLeast"/>
        <w:jc w:val="both"/>
      </w:pPr>
      <w:r w:rsidRPr="003E2445">
        <w:t xml:space="preserve">V Latviji </w:t>
      </w:r>
      <w:r w:rsidR="00053A38">
        <w:t xml:space="preserve">poteka </w:t>
      </w:r>
      <w:r w:rsidRPr="003E2445">
        <w:t xml:space="preserve">projekt povezave </w:t>
      </w:r>
      <w:r w:rsidR="00C45C8A">
        <w:t>elektronskega</w:t>
      </w:r>
      <w:r w:rsidR="00C45C8A" w:rsidRPr="004344C8">
        <w:t xml:space="preserve"> imenika</w:t>
      </w:r>
      <w:r w:rsidR="00C45C8A">
        <w:t xml:space="preserve"> javnih uslužbencev</w:t>
      </w:r>
      <w:r w:rsidR="00C45C8A" w:rsidRPr="003E2445" w:rsidDel="00C45C8A">
        <w:t xml:space="preserve"> </w:t>
      </w:r>
      <w:r w:rsidRPr="003E2445">
        <w:t>in enotnega kadrovskega sistema javne uprave, ki obsega tudi avtomatizirano vzpostavitev uporabniškega računa na podlagi vpisa</w:t>
      </w:r>
      <w:r w:rsidR="00C45C8A">
        <w:t xml:space="preserve"> zaposlenih</w:t>
      </w:r>
      <w:r w:rsidRPr="003E2445">
        <w:t xml:space="preserve"> v </w:t>
      </w:r>
      <w:r w:rsidR="00C45C8A">
        <w:t xml:space="preserve">centralni </w:t>
      </w:r>
      <w:r w:rsidRPr="003E2445">
        <w:t>kadrovski sistem.</w:t>
      </w:r>
    </w:p>
    <w:p w:rsidR="003E2445" w:rsidRPr="003E2445" w:rsidRDefault="003E2445" w:rsidP="00450F51">
      <w:pPr>
        <w:spacing w:line="240" w:lineRule="atLeast"/>
        <w:jc w:val="both"/>
      </w:pPr>
    </w:p>
    <w:p w:rsidR="003E2445" w:rsidRDefault="001D1640" w:rsidP="00450F51">
      <w:pPr>
        <w:spacing w:line="240" w:lineRule="atLeast"/>
        <w:jc w:val="both"/>
      </w:pPr>
      <w:r>
        <w:t>N</w:t>
      </w:r>
      <w:r w:rsidR="003E2445" w:rsidRPr="003E2445">
        <w:t xml:space="preserve">a Cipru je centralni </w:t>
      </w:r>
      <w:r w:rsidR="00C45C8A">
        <w:t>elektronsk</w:t>
      </w:r>
      <w:r w:rsidR="00854F55">
        <w:t>i</w:t>
      </w:r>
      <w:r w:rsidR="00C45C8A" w:rsidRPr="004344C8">
        <w:t xml:space="preserve"> imenik</w:t>
      </w:r>
      <w:r w:rsidR="00C45C8A">
        <w:t xml:space="preserve"> javnih uslužbencev</w:t>
      </w:r>
      <w:r w:rsidR="00C45C8A" w:rsidRPr="003E2445" w:rsidDel="00C45C8A">
        <w:t xml:space="preserve"> </w:t>
      </w:r>
      <w:r w:rsidR="003E2445" w:rsidRPr="003E2445">
        <w:t xml:space="preserve">v uporabi tudi za </w:t>
      </w:r>
      <w:proofErr w:type="spellStart"/>
      <w:r w:rsidR="003E2445" w:rsidRPr="003E2445">
        <w:t>avtentikacijo</w:t>
      </w:r>
      <w:proofErr w:type="spellEnd"/>
      <w:r w:rsidR="003E2445" w:rsidRPr="003E2445">
        <w:t xml:space="preserve"> uporabnik</w:t>
      </w:r>
      <w:r>
        <w:t>ov</w:t>
      </w:r>
      <w:r w:rsidR="003E2445" w:rsidRPr="003E2445">
        <w:t xml:space="preserve"> </w:t>
      </w:r>
      <w:r w:rsidR="00C45C8A">
        <w:t xml:space="preserve">oziroma </w:t>
      </w:r>
      <w:r w:rsidR="003E2445" w:rsidRPr="003E2445">
        <w:t>zaposlenih</w:t>
      </w:r>
      <w:r w:rsidR="00C45C8A">
        <w:t xml:space="preserve"> v javni upravi</w:t>
      </w:r>
      <w:r w:rsidR="003E2445" w:rsidRPr="003E2445">
        <w:t xml:space="preserve"> prek </w:t>
      </w:r>
      <w:r w:rsidR="00C45C8A">
        <w:t>elektronske rešitve, imenovane »</w:t>
      </w:r>
      <w:proofErr w:type="spellStart"/>
      <w:r w:rsidR="003E2445" w:rsidRPr="00C45C8A">
        <w:rPr>
          <w:i/>
        </w:rPr>
        <w:t>Government</w:t>
      </w:r>
      <w:proofErr w:type="spellEnd"/>
      <w:r w:rsidR="003E2445" w:rsidRPr="00C45C8A">
        <w:rPr>
          <w:i/>
        </w:rPr>
        <w:t xml:space="preserve"> </w:t>
      </w:r>
      <w:proofErr w:type="spellStart"/>
      <w:r w:rsidR="003E2445" w:rsidRPr="00C45C8A">
        <w:rPr>
          <w:i/>
        </w:rPr>
        <w:t>Gateway</w:t>
      </w:r>
      <w:proofErr w:type="spellEnd"/>
      <w:r w:rsidR="00C45C8A">
        <w:t>«</w:t>
      </w:r>
      <w:r w:rsidR="003E2445" w:rsidRPr="003E2445">
        <w:t xml:space="preserve">. </w:t>
      </w:r>
      <w:r w:rsidR="00C45C8A">
        <w:t>Ta</w:t>
      </w:r>
      <w:r w:rsidR="003E2445" w:rsidRPr="003E2445">
        <w:t xml:space="preserve"> </w:t>
      </w:r>
      <w:r w:rsidR="00053A38">
        <w:t>je</w:t>
      </w:r>
      <w:r w:rsidR="003E2445" w:rsidRPr="003E2445">
        <w:t xml:space="preserve"> osrednje stičišče spletnih storitev javne uprave</w:t>
      </w:r>
      <w:r w:rsidR="00C45C8A">
        <w:t>, ki</w:t>
      </w:r>
      <w:r w:rsidR="003E2445" w:rsidRPr="003E2445">
        <w:t xml:space="preserve"> uporabnikom omogoča enotn</w:t>
      </w:r>
      <w:r w:rsidR="00C45C8A">
        <w:t>o</w:t>
      </w:r>
      <w:r w:rsidR="003E2445" w:rsidRPr="003E2445">
        <w:t xml:space="preserve"> točk</w:t>
      </w:r>
      <w:r w:rsidR="00C45C8A">
        <w:t>o</w:t>
      </w:r>
      <w:r w:rsidR="003E2445" w:rsidRPr="003E2445">
        <w:t xml:space="preserve"> za dostop in izmenjavo podatkov iz različnih zalednih sistemov.</w:t>
      </w:r>
    </w:p>
    <w:p w:rsidR="00282FE7" w:rsidRPr="003E2445" w:rsidRDefault="00282FE7" w:rsidP="00450F51">
      <w:pPr>
        <w:spacing w:line="240" w:lineRule="atLeast"/>
        <w:jc w:val="both"/>
      </w:pPr>
    </w:p>
    <w:p w:rsidR="00036235" w:rsidRPr="003C008E" w:rsidRDefault="00036235" w:rsidP="00036235">
      <w:pPr>
        <w:pStyle w:val="Naslovpredpisa"/>
        <w:spacing w:line="220" w:lineRule="atLeast"/>
        <w:jc w:val="both"/>
        <w:rPr>
          <w:sz w:val="20"/>
          <w:szCs w:val="20"/>
        </w:rPr>
      </w:pPr>
      <w:r w:rsidRPr="003C008E">
        <w:rPr>
          <w:sz w:val="20"/>
          <w:szCs w:val="20"/>
        </w:rPr>
        <w:t xml:space="preserve">6. </w:t>
      </w:r>
      <w:r w:rsidR="00776A19">
        <w:rPr>
          <w:sz w:val="20"/>
          <w:szCs w:val="20"/>
        </w:rPr>
        <w:t>PRESOJA POSLEDIC</w:t>
      </w:r>
      <w:r w:rsidRPr="003C008E">
        <w:rPr>
          <w:sz w:val="20"/>
          <w:szCs w:val="20"/>
        </w:rPr>
        <w:t>, KI JIH BO IMEL SPREJE</w:t>
      </w:r>
      <w:r w:rsidR="00776A19">
        <w:rPr>
          <w:sz w:val="20"/>
          <w:szCs w:val="20"/>
        </w:rPr>
        <w:t>M</w:t>
      </w:r>
      <w:r w:rsidRPr="003C008E">
        <w:rPr>
          <w:sz w:val="20"/>
          <w:szCs w:val="20"/>
        </w:rPr>
        <w:t xml:space="preserve"> ZAKONA</w:t>
      </w:r>
    </w:p>
    <w:p w:rsidR="00036235" w:rsidRPr="003C008E" w:rsidRDefault="00036235" w:rsidP="00036235">
      <w:pPr>
        <w:pStyle w:val="Odsek"/>
        <w:numPr>
          <w:ilvl w:val="0"/>
          <w:numId w:val="0"/>
        </w:numPr>
        <w:spacing w:line="220" w:lineRule="atLeast"/>
        <w:jc w:val="left"/>
        <w:rPr>
          <w:sz w:val="20"/>
          <w:szCs w:val="20"/>
        </w:rPr>
      </w:pPr>
      <w:r w:rsidRPr="003C008E">
        <w:rPr>
          <w:sz w:val="20"/>
          <w:szCs w:val="20"/>
        </w:rPr>
        <w:lastRenderedPageBreak/>
        <w:t>6.1</w:t>
      </w:r>
      <w:r w:rsidR="006C77B7">
        <w:rPr>
          <w:sz w:val="20"/>
          <w:szCs w:val="20"/>
        </w:rPr>
        <w:t>.</w:t>
      </w:r>
      <w:r w:rsidRPr="003C008E">
        <w:rPr>
          <w:sz w:val="20"/>
          <w:szCs w:val="20"/>
        </w:rPr>
        <w:t xml:space="preserve"> </w:t>
      </w:r>
      <w:r w:rsidR="00776A19">
        <w:rPr>
          <w:sz w:val="20"/>
          <w:szCs w:val="20"/>
        </w:rPr>
        <w:t>Presoja a</w:t>
      </w:r>
      <w:r w:rsidRPr="003C008E">
        <w:rPr>
          <w:sz w:val="20"/>
          <w:szCs w:val="20"/>
        </w:rPr>
        <w:t>dministrativn</w:t>
      </w:r>
      <w:r w:rsidR="00776A19">
        <w:rPr>
          <w:sz w:val="20"/>
          <w:szCs w:val="20"/>
        </w:rPr>
        <w:t>ih</w:t>
      </w:r>
      <w:r w:rsidRPr="003C008E">
        <w:rPr>
          <w:sz w:val="20"/>
          <w:szCs w:val="20"/>
        </w:rPr>
        <w:t xml:space="preserve"> posledic </w:t>
      </w:r>
    </w:p>
    <w:p w:rsidR="00036235" w:rsidRPr="003C008E" w:rsidRDefault="00036235" w:rsidP="00036235">
      <w:pPr>
        <w:pStyle w:val="Naslovpredpisa"/>
        <w:spacing w:line="220" w:lineRule="atLeast"/>
        <w:jc w:val="left"/>
        <w:rPr>
          <w:sz w:val="20"/>
          <w:szCs w:val="20"/>
        </w:rPr>
      </w:pPr>
      <w:r w:rsidRPr="003C008E">
        <w:rPr>
          <w:sz w:val="20"/>
          <w:szCs w:val="20"/>
        </w:rPr>
        <w:t>a) v postopkih oziroma poslovanju javne uprave ali pravosodnih organov:</w:t>
      </w:r>
    </w:p>
    <w:p w:rsidR="00EF4BBC" w:rsidRDefault="00036235" w:rsidP="00036235">
      <w:pPr>
        <w:spacing w:line="220" w:lineRule="atLeast"/>
        <w:jc w:val="both"/>
      </w:pPr>
      <w:r w:rsidRPr="003C008E">
        <w:t>Zakon bo imel pozitivne posledice na poslovanj</w:t>
      </w:r>
      <w:r w:rsidR="00053A38">
        <w:t>e</w:t>
      </w:r>
      <w:r w:rsidRPr="003C008E">
        <w:t xml:space="preserve"> državne </w:t>
      </w:r>
      <w:r>
        <w:t xml:space="preserve">uprave. </w:t>
      </w:r>
    </w:p>
    <w:p w:rsidR="00EF4BBC" w:rsidRDefault="00EF4BBC" w:rsidP="00036235">
      <w:pPr>
        <w:spacing w:line="220" w:lineRule="atLeast"/>
        <w:jc w:val="both"/>
      </w:pPr>
    </w:p>
    <w:p w:rsidR="00036235" w:rsidRPr="003C008E" w:rsidRDefault="00EF4BBC" w:rsidP="00036235">
      <w:pPr>
        <w:spacing w:line="220" w:lineRule="atLeast"/>
        <w:jc w:val="both"/>
        <w:rPr>
          <w:b/>
        </w:rPr>
      </w:pPr>
      <w:r>
        <w:t>Z</w:t>
      </w:r>
      <w:r w:rsidR="00036235">
        <w:t xml:space="preserve">aradi </w:t>
      </w:r>
      <w:r w:rsidR="003028A8">
        <w:t>vzpostavitve centralne</w:t>
      </w:r>
      <w:r w:rsidR="00553C62">
        <w:t>ga</w:t>
      </w:r>
      <w:r w:rsidR="003028A8">
        <w:t xml:space="preserve"> imenik</w:t>
      </w:r>
      <w:r w:rsidR="00553C62">
        <w:t>a</w:t>
      </w:r>
      <w:r w:rsidR="003028A8">
        <w:t xml:space="preserve"> </w:t>
      </w:r>
      <w:r w:rsidR="00036235">
        <w:t xml:space="preserve">bo izvajanje nalog </w:t>
      </w:r>
      <w:r w:rsidR="003028A8">
        <w:t xml:space="preserve">Ministrstva za javno upravo in </w:t>
      </w:r>
      <w:r w:rsidR="00053A38">
        <w:t>drugih</w:t>
      </w:r>
      <w:r w:rsidR="003028A8">
        <w:t xml:space="preserve"> organov državne uprave </w:t>
      </w:r>
      <w:r w:rsidR="00036235">
        <w:t>uspešnejše</w:t>
      </w:r>
      <w:r w:rsidR="00553C62">
        <w:t>, saj bo učinkovit</w:t>
      </w:r>
      <w:r w:rsidR="00053A38">
        <w:t>o</w:t>
      </w:r>
      <w:r w:rsidR="00553C62">
        <w:t xml:space="preserve"> zagot</w:t>
      </w:r>
      <w:r w:rsidR="00941FF7">
        <w:t xml:space="preserve">ovljeno </w:t>
      </w:r>
      <w:r w:rsidR="00553C62">
        <w:t>enotno upravljanje uporabniških podatkov in pravic ter namestitev informacijske opreme zaposlenih v državni upravi</w:t>
      </w:r>
      <w:r w:rsidR="00036235">
        <w:t xml:space="preserve">. </w:t>
      </w:r>
    </w:p>
    <w:p w:rsidR="00EA3865" w:rsidRDefault="00EA3865" w:rsidP="00553C62">
      <w:pPr>
        <w:spacing w:line="220" w:lineRule="atLeast"/>
        <w:jc w:val="both"/>
      </w:pPr>
    </w:p>
    <w:p w:rsidR="00036235" w:rsidRPr="00507ABF" w:rsidRDefault="00036235" w:rsidP="00036235">
      <w:pPr>
        <w:pStyle w:val="Naslovpredpisa"/>
        <w:spacing w:line="220" w:lineRule="atLeast"/>
        <w:jc w:val="left"/>
        <w:rPr>
          <w:sz w:val="20"/>
          <w:szCs w:val="20"/>
        </w:rPr>
      </w:pPr>
      <w:r w:rsidRPr="00507ABF">
        <w:rPr>
          <w:sz w:val="20"/>
          <w:szCs w:val="20"/>
        </w:rPr>
        <w:t>b) pri obveznostih strank do javne uprave ali pravosodnih organov:</w:t>
      </w:r>
    </w:p>
    <w:p w:rsidR="00036235" w:rsidRPr="00507ABF" w:rsidRDefault="00036235" w:rsidP="00036235">
      <w:pPr>
        <w:pStyle w:val="Naslovpredpisa"/>
        <w:spacing w:line="220" w:lineRule="atLeast"/>
        <w:jc w:val="left"/>
        <w:rPr>
          <w:b w:val="0"/>
          <w:sz w:val="20"/>
          <w:szCs w:val="20"/>
        </w:rPr>
      </w:pPr>
      <w:r w:rsidRPr="00507ABF">
        <w:rPr>
          <w:b w:val="0"/>
          <w:sz w:val="20"/>
          <w:szCs w:val="20"/>
        </w:rPr>
        <w:t>Zakon ne bo imel posledic pri obveznostih strank do</w:t>
      </w:r>
      <w:r w:rsidRPr="00507ABF">
        <w:rPr>
          <w:sz w:val="20"/>
          <w:szCs w:val="20"/>
        </w:rPr>
        <w:t xml:space="preserve"> </w:t>
      </w:r>
      <w:r w:rsidRPr="00507ABF">
        <w:rPr>
          <w:b w:val="0"/>
          <w:sz w:val="20"/>
          <w:szCs w:val="20"/>
        </w:rPr>
        <w:t>javne uprave ali pravosodnih organov.</w:t>
      </w:r>
    </w:p>
    <w:p w:rsidR="00036235" w:rsidRPr="00B477AB" w:rsidRDefault="00036235" w:rsidP="00036235">
      <w:pPr>
        <w:pStyle w:val="Naslovpredpisa"/>
        <w:spacing w:line="220" w:lineRule="atLeast"/>
        <w:jc w:val="left"/>
        <w:rPr>
          <w:i/>
          <w:sz w:val="20"/>
          <w:szCs w:val="20"/>
        </w:rPr>
      </w:pPr>
    </w:p>
    <w:p w:rsidR="00036235" w:rsidRPr="00507ABF" w:rsidRDefault="00036235" w:rsidP="00036235">
      <w:pPr>
        <w:pStyle w:val="Naslovpredpisa"/>
        <w:spacing w:line="220" w:lineRule="atLeast"/>
        <w:jc w:val="left"/>
        <w:rPr>
          <w:sz w:val="20"/>
          <w:szCs w:val="20"/>
        </w:rPr>
      </w:pPr>
      <w:r w:rsidRPr="00507ABF">
        <w:rPr>
          <w:sz w:val="20"/>
          <w:szCs w:val="20"/>
        </w:rPr>
        <w:t>6.2</w:t>
      </w:r>
      <w:r w:rsidR="006C77B7">
        <w:rPr>
          <w:sz w:val="20"/>
          <w:szCs w:val="20"/>
        </w:rPr>
        <w:t>.</w:t>
      </w:r>
      <w:r w:rsidRPr="00507ABF">
        <w:rPr>
          <w:sz w:val="20"/>
          <w:szCs w:val="20"/>
        </w:rPr>
        <w:t xml:space="preserve"> Presoja posledic </w:t>
      </w:r>
      <w:r w:rsidR="00776A19">
        <w:rPr>
          <w:sz w:val="20"/>
          <w:szCs w:val="20"/>
        </w:rPr>
        <w:t>z</w:t>
      </w:r>
      <w:r w:rsidRPr="00507ABF">
        <w:rPr>
          <w:sz w:val="20"/>
          <w:szCs w:val="20"/>
        </w:rPr>
        <w:t>a okolje, ki vključuje tudi prostorske in varstvene vidike:</w:t>
      </w:r>
    </w:p>
    <w:p w:rsidR="00036235" w:rsidRPr="00507ABF" w:rsidRDefault="00036235" w:rsidP="00036235">
      <w:pPr>
        <w:pStyle w:val="Naslovpredpisa"/>
        <w:spacing w:line="220" w:lineRule="atLeast"/>
        <w:jc w:val="left"/>
        <w:rPr>
          <w:b w:val="0"/>
          <w:sz w:val="20"/>
          <w:szCs w:val="20"/>
        </w:rPr>
      </w:pPr>
      <w:r w:rsidRPr="00507ABF">
        <w:rPr>
          <w:b w:val="0"/>
          <w:sz w:val="20"/>
          <w:szCs w:val="20"/>
        </w:rPr>
        <w:t xml:space="preserve">Zakon ne bo imel posledic na okolje. </w:t>
      </w:r>
    </w:p>
    <w:p w:rsidR="00036235" w:rsidRPr="00B477AB" w:rsidRDefault="00036235" w:rsidP="00036235">
      <w:pPr>
        <w:pStyle w:val="Naslovpredpisa"/>
        <w:spacing w:line="220" w:lineRule="atLeast"/>
        <w:jc w:val="left"/>
        <w:rPr>
          <w:i/>
          <w:sz w:val="20"/>
          <w:szCs w:val="20"/>
        </w:rPr>
      </w:pPr>
    </w:p>
    <w:p w:rsidR="00036235" w:rsidRPr="00507ABF" w:rsidRDefault="00036235" w:rsidP="00036235">
      <w:pPr>
        <w:pStyle w:val="Naslovpredpisa"/>
        <w:spacing w:line="220" w:lineRule="atLeast"/>
        <w:jc w:val="left"/>
        <w:rPr>
          <w:sz w:val="20"/>
          <w:szCs w:val="20"/>
        </w:rPr>
      </w:pPr>
      <w:r w:rsidRPr="00507ABF">
        <w:rPr>
          <w:sz w:val="20"/>
          <w:szCs w:val="20"/>
        </w:rPr>
        <w:t>6.3</w:t>
      </w:r>
      <w:r w:rsidR="006C77B7">
        <w:rPr>
          <w:sz w:val="20"/>
          <w:szCs w:val="20"/>
        </w:rPr>
        <w:t>.</w:t>
      </w:r>
      <w:r w:rsidRPr="00507ABF">
        <w:rPr>
          <w:sz w:val="20"/>
          <w:szCs w:val="20"/>
        </w:rPr>
        <w:t xml:space="preserve"> Presoja posledic </w:t>
      </w:r>
      <w:r w:rsidR="00776A19">
        <w:rPr>
          <w:sz w:val="20"/>
          <w:szCs w:val="20"/>
        </w:rPr>
        <w:t>z</w:t>
      </w:r>
      <w:r w:rsidRPr="00507ABF">
        <w:rPr>
          <w:sz w:val="20"/>
          <w:szCs w:val="20"/>
        </w:rPr>
        <w:t>a gospodarstvo:</w:t>
      </w:r>
    </w:p>
    <w:p w:rsidR="00036235" w:rsidRPr="00507ABF" w:rsidRDefault="00036235" w:rsidP="00036235">
      <w:pPr>
        <w:pStyle w:val="Naslovpredpisa"/>
        <w:spacing w:line="220" w:lineRule="atLeast"/>
        <w:jc w:val="both"/>
        <w:rPr>
          <w:b w:val="0"/>
          <w:sz w:val="20"/>
          <w:szCs w:val="20"/>
        </w:rPr>
      </w:pPr>
      <w:r w:rsidRPr="00507ABF">
        <w:rPr>
          <w:b w:val="0"/>
          <w:sz w:val="20"/>
          <w:szCs w:val="20"/>
        </w:rPr>
        <w:t xml:space="preserve">Zaradi </w:t>
      </w:r>
      <w:r>
        <w:rPr>
          <w:b w:val="0"/>
          <w:sz w:val="20"/>
          <w:szCs w:val="20"/>
        </w:rPr>
        <w:t>izboljšane učinkovitosti delovanja državne uprave</w:t>
      </w:r>
      <w:r w:rsidRPr="00507ABF">
        <w:rPr>
          <w:b w:val="0"/>
          <w:sz w:val="20"/>
          <w:szCs w:val="20"/>
        </w:rPr>
        <w:t xml:space="preserve"> bo </w:t>
      </w:r>
      <w:r w:rsidR="00053A38">
        <w:rPr>
          <w:b w:val="0"/>
          <w:sz w:val="20"/>
          <w:szCs w:val="20"/>
        </w:rPr>
        <w:t xml:space="preserve">imel </w:t>
      </w:r>
      <w:r>
        <w:rPr>
          <w:b w:val="0"/>
          <w:sz w:val="20"/>
          <w:szCs w:val="20"/>
        </w:rPr>
        <w:t>z</w:t>
      </w:r>
      <w:r w:rsidRPr="00507ABF">
        <w:rPr>
          <w:b w:val="0"/>
          <w:sz w:val="20"/>
          <w:szCs w:val="20"/>
        </w:rPr>
        <w:t>akon pozitivne posledi</w:t>
      </w:r>
      <w:r w:rsidR="00053A38">
        <w:rPr>
          <w:b w:val="0"/>
          <w:sz w:val="20"/>
          <w:szCs w:val="20"/>
        </w:rPr>
        <w:t>c</w:t>
      </w:r>
      <w:r w:rsidRPr="00507ABF">
        <w:rPr>
          <w:b w:val="0"/>
          <w:sz w:val="20"/>
          <w:szCs w:val="20"/>
        </w:rPr>
        <w:t>e</w:t>
      </w:r>
      <w:r w:rsidR="006C77B7" w:rsidRPr="006C77B7">
        <w:rPr>
          <w:b w:val="0"/>
          <w:sz w:val="20"/>
          <w:szCs w:val="20"/>
        </w:rPr>
        <w:t xml:space="preserve"> </w:t>
      </w:r>
      <w:r w:rsidR="006C77B7" w:rsidRPr="00507ABF">
        <w:rPr>
          <w:b w:val="0"/>
          <w:sz w:val="20"/>
          <w:szCs w:val="20"/>
        </w:rPr>
        <w:t>na gospodarstv</w:t>
      </w:r>
      <w:r w:rsidR="006C77B7">
        <w:rPr>
          <w:b w:val="0"/>
          <w:sz w:val="20"/>
          <w:szCs w:val="20"/>
        </w:rPr>
        <w:t>o</w:t>
      </w:r>
      <w:r w:rsidRPr="00507ABF">
        <w:rPr>
          <w:b w:val="0"/>
          <w:sz w:val="20"/>
          <w:szCs w:val="20"/>
        </w:rPr>
        <w:t xml:space="preserve">. </w:t>
      </w:r>
    </w:p>
    <w:p w:rsidR="00036235" w:rsidRPr="00507ABF" w:rsidRDefault="00036235" w:rsidP="00036235">
      <w:pPr>
        <w:pStyle w:val="Naslovpredpisa"/>
        <w:spacing w:line="220" w:lineRule="atLeast"/>
        <w:jc w:val="left"/>
        <w:rPr>
          <w:b w:val="0"/>
          <w:sz w:val="20"/>
          <w:szCs w:val="20"/>
        </w:rPr>
      </w:pPr>
    </w:p>
    <w:p w:rsidR="00036235" w:rsidRPr="00507ABF" w:rsidRDefault="00036235" w:rsidP="00036235">
      <w:pPr>
        <w:pStyle w:val="Naslovpredpisa"/>
        <w:spacing w:line="220" w:lineRule="atLeast"/>
        <w:jc w:val="left"/>
        <w:rPr>
          <w:sz w:val="20"/>
          <w:szCs w:val="20"/>
        </w:rPr>
      </w:pPr>
      <w:r w:rsidRPr="00507ABF">
        <w:rPr>
          <w:sz w:val="20"/>
          <w:szCs w:val="20"/>
        </w:rPr>
        <w:t>6.4</w:t>
      </w:r>
      <w:r w:rsidR="006C77B7">
        <w:rPr>
          <w:sz w:val="20"/>
          <w:szCs w:val="20"/>
        </w:rPr>
        <w:t>.</w:t>
      </w:r>
      <w:r w:rsidRPr="00507ABF">
        <w:rPr>
          <w:sz w:val="20"/>
          <w:szCs w:val="20"/>
        </w:rPr>
        <w:t xml:space="preserve"> Presoja posledic </w:t>
      </w:r>
      <w:r w:rsidR="00776A19">
        <w:rPr>
          <w:sz w:val="20"/>
          <w:szCs w:val="20"/>
        </w:rPr>
        <w:t>z</w:t>
      </w:r>
      <w:r w:rsidRPr="00507ABF">
        <w:rPr>
          <w:sz w:val="20"/>
          <w:szCs w:val="20"/>
        </w:rPr>
        <w:t>a socialn</w:t>
      </w:r>
      <w:r w:rsidR="00776A19">
        <w:rPr>
          <w:sz w:val="20"/>
          <w:szCs w:val="20"/>
        </w:rPr>
        <w:t>o</w:t>
      </w:r>
      <w:r w:rsidRPr="00507ABF">
        <w:rPr>
          <w:sz w:val="20"/>
          <w:szCs w:val="20"/>
        </w:rPr>
        <w:t xml:space="preserve"> področj</w:t>
      </w:r>
      <w:r w:rsidR="00776A19">
        <w:rPr>
          <w:sz w:val="20"/>
          <w:szCs w:val="20"/>
        </w:rPr>
        <w:t>e</w:t>
      </w:r>
      <w:r w:rsidRPr="00507ABF">
        <w:rPr>
          <w:sz w:val="20"/>
          <w:szCs w:val="20"/>
        </w:rPr>
        <w:t>:</w:t>
      </w:r>
    </w:p>
    <w:p w:rsidR="00036235" w:rsidRPr="00507ABF" w:rsidRDefault="00036235" w:rsidP="00036235">
      <w:pPr>
        <w:pStyle w:val="Naslovpredpisa"/>
        <w:spacing w:line="220" w:lineRule="atLeast"/>
        <w:jc w:val="left"/>
        <w:rPr>
          <w:b w:val="0"/>
          <w:sz w:val="20"/>
          <w:szCs w:val="20"/>
        </w:rPr>
      </w:pPr>
      <w:r w:rsidRPr="00507ABF">
        <w:rPr>
          <w:b w:val="0"/>
          <w:sz w:val="20"/>
          <w:szCs w:val="20"/>
        </w:rPr>
        <w:t>Zakon ne bo imel posledic na socialnem področju.</w:t>
      </w:r>
    </w:p>
    <w:p w:rsidR="00036235" w:rsidRPr="00B477AB" w:rsidRDefault="00036235" w:rsidP="00036235">
      <w:pPr>
        <w:pStyle w:val="Naslovpredpisa"/>
        <w:spacing w:line="220" w:lineRule="atLeast"/>
        <w:jc w:val="left"/>
        <w:rPr>
          <w:i/>
          <w:sz w:val="20"/>
          <w:szCs w:val="20"/>
        </w:rPr>
      </w:pPr>
    </w:p>
    <w:p w:rsidR="00036235" w:rsidRPr="00507ABF" w:rsidRDefault="00036235" w:rsidP="00036235">
      <w:pPr>
        <w:pStyle w:val="Naslovpredpisa"/>
        <w:spacing w:line="220" w:lineRule="atLeast"/>
        <w:jc w:val="left"/>
        <w:rPr>
          <w:sz w:val="20"/>
          <w:szCs w:val="20"/>
        </w:rPr>
      </w:pPr>
      <w:r w:rsidRPr="00507ABF">
        <w:rPr>
          <w:sz w:val="20"/>
          <w:szCs w:val="20"/>
        </w:rPr>
        <w:t>6.5</w:t>
      </w:r>
      <w:r w:rsidR="006C77B7">
        <w:rPr>
          <w:sz w:val="20"/>
          <w:szCs w:val="20"/>
        </w:rPr>
        <w:t>.</w:t>
      </w:r>
      <w:r w:rsidRPr="00507ABF">
        <w:rPr>
          <w:sz w:val="20"/>
          <w:szCs w:val="20"/>
        </w:rPr>
        <w:t xml:space="preserve"> Presoja posledic </w:t>
      </w:r>
      <w:r w:rsidR="00776A19">
        <w:rPr>
          <w:sz w:val="20"/>
          <w:szCs w:val="20"/>
        </w:rPr>
        <w:t>z</w:t>
      </w:r>
      <w:r w:rsidRPr="00507ABF">
        <w:rPr>
          <w:sz w:val="20"/>
          <w:szCs w:val="20"/>
        </w:rPr>
        <w:t>a dokumente razvojnega načrtovanja:</w:t>
      </w:r>
    </w:p>
    <w:p w:rsidR="00036235" w:rsidRPr="00507ABF" w:rsidRDefault="00036235" w:rsidP="00036235">
      <w:pPr>
        <w:pStyle w:val="Naslovpredpisa"/>
        <w:spacing w:line="220" w:lineRule="atLeast"/>
        <w:jc w:val="left"/>
        <w:rPr>
          <w:b w:val="0"/>
          <w:sz w:val="20"/>
          <w:szCs w:val="20"/>
        </w:rPr>
      </w:pPr>
      <w:r w:rsidRPr="00507ABF">
        <w:rPr>
          <w:b w:val="0"/>
          <w:sz w:val="20"/>
          <w:szCs w:val="20"/>
        </w:rPr>
        <w:t>Zakon ne bo imel posledic na dokumente razvojnega načrtovanja.</w:t>
      </w:r>
    </w:p>
    <w:p w:rsidR="00036235" w:rsidRPr="00B477AB" w:rsidRDefault="00036235" w:rsidP="00036235">
      <w:pPr>
        <w:pStyle w:val="Naslovpredpisa"/>
        <w:spacing w:line="220" w:lineRule="atLeast"/>
        <w:jc w:val="left"/>
        <w:rPr>
          <w:i/>
          <w:sz w:val="20"/>
          <w:szCs w:val="20"/>
        </w:rPr>
      </w:pPr>
    </w:p>
    <w:p w:rsidR="00776A19" w:rsidRDefault="00036235" w:rsidP="00036235">
      <w:pPr>
        <w:pStyle w:val="Naslovpredpisa"/>
        <w:spacing w:line="220" w:lineRule="atLeast"/>
        <w:jc w:val="left"/>
        <w:rPr>
          <w:sz w:val="20"/>
          <w:szCs w:val="20"/>
        </w:rPr>
      </w:pPr>
      <w:r w:rsidRPr="00507ABF">
        <w:rPr>
          <w:sz w:val="20"/>
          <w:szCs w:val="20"/>
        </w:rPr>
        <w:t>6.6.</w:t>
      </w:r>
      <w:r w:rsidR="00776A19">
        <w:rPr>
          <w:sz w:val="20"/>
          <w:szCs w:val="20"/>
        </w:rPr>
        <w:t xml:space="preserve"> Presoja posledic za druga področja: </w:t>
      </w:r>
    </w:p>
    <w:p w:rsidR="00776A19" w:rsidRDefault="00776A19" w:rsidP="00036235">
      <w:pPr>
        <w:pStyle w:val="Naslovpredpisa"/>
        <w:spacing w:line="220" w:lineRule="atLeast"/>
        <w:jc w:val="left"/>
        <w:rPr>
          <w:sz w:val="20"/>
          <w:szCs w:val="20"/>
        </w:rPr>
      </w:pPr>
      <w:r>
        <w:rPr>
          <w:sz w:val="20"/>
          <w:szCs w:val="20"/>
        </w:rPr>
        <w:t>/</w:t>
      </w:r>
    </w:p>
    <w:p w:rsidR="00036235" w:rsidRDefault="00776A19" w:rsidP="00036235">
      <w:pPr>
        <w:pStyle w:val="Naslovpredpisa"/>
        <w:spacing w:line="220" w:lineRule="atLeast"/>
        <w:jc w:val="left"/>
        <w:rPr>
          <w:sz w:val="20"/>
          <w:szCs w:val="20"/>
        </w:rPr>
      </w:pPr>
      <w:r>
        <w:rPr>
          <w:sz w:val="20"/>
          <w:szCs w:val="20"/>
        </w:rPr>
        <w:t xml:space="preserve">6.7. </w:t>
      </w:r>
      <w:r w:rsidR="00036235" w:rsidRPr="00507ABF">
        <w:rPr>
          <w:sz w:val="20"/>
          <w:szCs w:val="20"/>
        </w:rPr>
        <w:t>Izvajanje sprejetega predpisa:</w:t>
      </w:r>
    </w:p>
    <w:p w:rsidR="00776A19" w:rsidRPr="00507ABF" w:rsidRDefault="00776A19" w:rsidP="00036235">
      <w:pPr>
        <w:pStyle w:val="Naslovpredpisa"/>
        <w:spacing w:line="220" w:lineRule="atLeast"/>
        <w:jc w:val="left"/>
        <w:rPr>
          <w:sz w:val="20"/>
          <w:szCs w:val="20"/>
        </w:rPr>
      </w:pPr>
      <w:r>
        <w:rPr>
          <w:sz w:val="20"/>
          <w:szCs w:val="20"/>
        </w:rPr>
        <w:t>a) Predstavitev sprejetega zakona:</w:t>
      </w:r>
    </w:p>
    <w:p w:rsidR="00036235" w:rsidRDefault="00036235" w:rsidP="00036235">
      <w:pPr>
        <w:pStyle w:val="Naslovpredpisa"/>
        <w:spacing w:line="220" w:lineRule="atLeast"/>
        <w:jc w:val="left"/>
        <w:rPr>
          <w:b w:val="0"/>
          <w:sz w:val="20"/>
          <w:szCs w:val="20"/>
        </w:rPr>
      </w:pPr>
      <w:r w:rsidRPr="00507ABF">
        <w:rPr>
          <w:b w:val="0"/>
          <w:sz w:val="20"/>
          <w:szCs w:val="20"/>
        </w:rPr>
        <w:t>Sprejeti zakon bo predstavljen na spletni strani Ministrstva za</w:t>
      </w:r>
      <w:r>
        <w:rPr>
          <w:b w:val="0"/>
          <w:sz w:val="20"/>
          <w:szCs w:val="20"/>
        </w:rPr>
        <w:t xml:space="preserve"> javno upravo</w:t>
      </w:r>
      <w:r w:rsidR="00776A19">
        <w:rPr>
          <w:b w:val="0"/>
          <w:sz w:val="20"/>
          <w:szCs w:val="20"/>
        </w:rPr>
        <w:t xml:space="preserve">. </w:t>
      </w:r>
    </w:p>
    <w:p w:rsidR="00776A19" w:rsidRDefault="00776A19" w:rsidP="00776A19">
      <w:pPr>
        <w:pStyle w:val="Naslovpredpisa"/>
        <w:spacing w:line="220" w:lineRule="atLeast"/>
        <w:jc w:val="left"/>
        <w:rPr>
          <w:sz w:val="20"/>
          <w:szCs w:val="20"/>
        </w:rPr>
      </w:pPr>
      <w:r>
        <w:rPr>
          <w:sz w:val="20"/>
          <w:szCs w:val="20"/>
        </w:rPr>
        <w:t>b)Spremljanje izvajanja sprejetega predpisa</w:t>
      </w:r>
    </w:p>
    <w:p w:rsidR="00036235" w:rsidRDefault="00776A19" w:rsidP="00776A19">
      <w:pPr>
        <w:pStyle w:val="Naslovpredpisa"/>
        <w:spacing w:line="220" w:lineRule="atLeast"/>
        <w:jc w:val="left"/>
        <w:rPr>
          <w:b w:val="0"/>
          <w:sz w:val="20"/>
          <w:szCs w:val="20"/>
        </w:rPr>
      </w:pPr>
      <w:r>
        <w:rPr>
          <w:b w:val="0"/>
          <w:sz w:val="20"/>
          <w:szCs w:val="20"/>
        </w:rPr>
        <w:t xml:space="preserve">V </w:t>
      </w:r>
      <w:r w:rsidRPr="00507ABF">
        <w:rPr>
          <w:b w:val="0"/>
          <w:sz w:val="20"/>
          <w:szCs w:val="20"/>
        </w:rPr>
        <w:t xml:space="preserve">okviru svojih pristojnosti </w:t>
      </w:r>
      <w:r>
        <w:rPr>
          <w:b w:val="0"/>
          <w:sz w:val="20"/>
          <w:szCs w:val="20"/>
        </w:rPr>
        <w:t xml:space="preserve">bo </w:t>
      </w:r>
      <w:r w:rsidRPr="00507ABF">
        <w:rPr>
          <w:b w:val="0"/>
          <w:sz w:val="20"/>
          <w:szCs w:val="20"/>
        </w:rPr>
        <w:t>izvajanje sprejetega predpisa</w:t>
      </w:r>
      <w:r w:rsidRPr="00776A19">
        <w:rPr>
          <w:b w:val="0"/>
          <w:sz w:val="20"/>
          <w:szCs w:val="20"/>
        </w:rPr>
        <w:t xml:space="preserve"> </w:t>
      </w:r>
      <w:r w:rsidRPr="00507ABF">
        <w:rPr>
          <w:b w:val="0"/>
          <w:sz w:val="20"/>
          <w:szCs w:val="20"/>
        </w:rPr>
        <w:t>spremljalo</w:t>
      </w:r>
      <w:r>
        <w:rPr>
          <w:b w:val="0"/>
          <w:sz w:val="20"/>
          <w:szCs w:val="20"/>
        </w:rPr>
        <w:t xml:space="preserve"> Ministrstvo za javno upravo</w:t>
      </w:r>
      <w:r w:rsidRPr="00507ABF">
        <w:rPr>
          <w:b w:val="0"/>
          <w:sz w:val="20"/>
          <w:szCs w:val="20"/>
        </w:rPr>
        <w:t>.</w:t>
      </w:r>
    </w:p>
    <w:p w:rsidR="00776A19" w:rsidRPr="00776A19" w:rsidRDefault="00776A19" w:rsidP="00776A19">
      <w:pPr>
        <w:pStyle w:val="Naslovpredpisa"/>
        <w:spacing w:line="220" w:lineRule="atLeast"/>
        <w:jc w:val="left"/>
        <w:rPr>
          <w:sz w:val="20"/>
          <w:szCs w:val="20"/>
        </w:rPr>
      </w:pPr>
    </w:p>
    <w:p w:rsidR="00036235" w:rsidRPr="00663B0A" w:rsidRDefault="00036235" w:rsidP="00036235">
      <w:pPr>
        <w:pStyle w:val="Naslovpredpisa"/>
        <w:spacing w:before="0" w:after="0" w:line="220" w:lineRule="atLeast"/>
        <w:jc w:val="left"/>
        <w:rPr>
          <w:sz w:val="20"/>
          <w:szCs w:val="20"/>
        </w:rPr>
      </w:pPr>
      <w:r w:rsidRPr="00663B0A">
        <w:rPr>
          <w:sz w:val="20"/>
          <w:szCs w:val="20"/>
        </w:rPr>
        <w:t>6.</w:t>
      </w:r>
      <w:r w:rsidR="00776A19" w:rsidRPr="00663B0A">
        <w:rPr>
          <w:sz w:val="20"/>
          <w:szCs w:val="20"/>
        </w:rPr>
        <w:t>8</w:t>
      </w:r>
      <w:r w:rsidRPr="00663B0A">
        <w:rPr>
          <w:sz w:val="20"/>
          <w:szCs w:val="20"/>
        </w:rPr>
        <w:t>. Druge pomembne okoliščine v zvezi z vprašanji, ki jih ureja predlog zakona:</w:t>
      </w:r>
    </w:p>
    <w:p w:rsidR="00036235" w:rsidRPr="00663B0A" w:rsidRDefault="00036235" w:rsidP="00036235">
      <w:pPr>
        <w:pStyle w:val="Poglavje"/>
        <w:spacing w:before="0" w:after="0" w:line="220" w:lineRule="atLeast"/>
        <w:jc w:val="left"/>
        <w:rPr>
          <w:sz w:val="20"/>
          <w:szCs w:val="20"/>
        </w:rPr>
      </w:pPr>
      <w:r w:rsidRPr="00663B0A">
        <w:rPr>
          <w:sz w:val="20"/>
          <w:szCs w:val="20"/>
        </w:rPr>
        <w:t>/</w:t>
      </w:r>
    </w:p>
    <w:p w:rsidR="00036235" w:rsidRPr="00663B0A" w:rsidRDefault="00036235" w:rsidP="00036235">
      <w:pPr>
        <w:pStyle w:val="Poglavje"/>
        <w:spacing w:before="0" w:after="0" w:line="220" w:lineRule="atLeast"/>
        <w:jc w:val="left"/>
        <w:rPr>
          <w:i/>
          <w:sz w:val="20"/>
          <w:szCs w:val="20"/>
        </w:rPr>
      </w:pPr>
    </w:p>
    <w:p w:rsidR="00776A19" w:rsidRPr="00663B0A" w:rsidRDefault="00036235" w:rsidP="00776A19">
      <w:pPr>
        <w:pStyle w:val="Naslovpredpisa"/>
        <w:spacing w:before="0" w:after="0" w:line="220" w:lineRule="atLeast"/>
        <w:jc w:val="both"/>
        <w:rPr>
          <w:sz w:val="20"/>
          <w:szCs w:val="20"/>
        </w:rPr>
      </w:pPr>
      <w:r w:rsidRPr="00663B0A">
        <w:rPr>
          <w:sz w:val="20"/>
          <w:szCs w:val="20"/>
        </w:rPr>
        <w:t xml:space="preserve">7. </w:t>
      </w:r>
      <w:r w:rsidR="00776A19" w:rsidRPr="00663B0A">
        <w:rPr>
          <w:sz w:val="20"/>
          <w:szCs w:val="20"/>
        </w:rPr>
        <w:t>PRIKAZ SODELOVANJA JAVNOSTI PRI PRIPRAVI PREDLOGA ZAKONA:</w:t>
      </w:r>
    </w:p>
    <w:p w:rsidR="00776A19" w:rsidRPr="00663B0A" w:rsidRDefault="00776A19" w:rsidP="00776A19">
      <w:pPr>
        <w:pStyle w:val="Naslovpredpisa"/>
        <w:spacing w:before="0" w:after="0" w:line="220" w:lineRule="atLeast"/>
        <w:jc w:val="both"/>
        <w:rPr>
          <w:b w:val="0"/>
          <w:sz w:val="20"/>
          <w:szCs w:val="20"/>
        </w:rPr>
      </w:pPr>
    </w:p>
    <w:p w:rsidR="00776A19" w:rsidRPr="00663B0A" w:rsidRDefault="00776A19" w:rsidP="00776A19">
      <w:pPr>
        <w:pStyle w:val="Naslovpredpisa"/>
        <w:spacing w:before="0" w:after="0" w:line="220" w:lineRule="atLeast"/>
        <w:jc w:val="both"/>
        <w:rPr>
          <w:b w:val="0"/>
          <w:sz w:val="20"/>
          <w:szCs w:val="20"/>
        </w:rPr>
      </w:pPr>
      <w:r w:rsidRPr="00663B0A">
        <w:rPr>
          <w:b w:val="0"/>
          <w:sz w:val="20"/>
          <w:szCs w:val="20"/>
        </w:rPr>
        <w:t xml:space="preserve">V postopku </w:t>
      </w:r>
      <w:r w:rsidR="00663B0A" w:rsidRPr="00663B0A">
        <w:rPr>
          <w:b w:val="0"/>
          <w:sz w:val="20"/>
          <w:szCs w:val="20"/>
        </w:rPr>
        <w:t xml:space="preserve">priprave predloga predpisa javnost ni sodelovala, </w:t>
      </w:r>
      <w:r w:rsidR="006C77B7">
        <w:rPr>
          <w:b w:val="0"/>
          <w:sz w:val="20"/>
          <w:szCs w:val="20"/>
        </w:rPr>
        <w:t>ker</w:t>
      </w:r>
      <w:r w:rsidR="00663B0A" w:rsidRPr="00663B0A">
        <w:rPr>
          <w:b w:val="0"/>
          <w:sz w:val="20"/>
          <w:szCs w:val="20"/>
        </w:rPr>
        <w:t xml:space="preserve"> gre za predpis, ki ureja organizacijo državne uprave.  </w:t>
      </w:r>
    </w:p>
    <w:p w:rsidR="00776A19" w:rsidRPr="00663B0A" w:rsidRDefault="00776A19" w:rsidP="00036235">
      <w:pPr>
        <w:pStyle w:val="Naslovpredpisa"/>
        <w:spacing w:line="220" w:lineRule="atLeast"/>
        <w:jc w:val="both"/>
        <w:rPr>
          <w:sz w:val="20"/>
          <w:szCs w:val="20"/>
        </w:rPr>
      </w:pPr>
    </w:p>
    <w:p w:rsidR="00663B0A" w:rsidRDefault="00776A19" w:rsidP="00036235">
      <w:pPr>
        <w:pStyle w:val="Naslovpredpisa"/>
        <w:spacing w:line="220" w:lineRule="atLeast"/>
        <w:jc w:val="both"/>
        <w:rPr>
          <w:sz w:val="20"/>
          <w:szCs w:val="20"/>
        </w:rPr>
      </w:pPr>
      <w:r w:rsidRPr="00663B0A">
        <w:rPr>
          <w:sz w:val="20"/>
          <w:szCs w:val="20"/>
        </w:rPr>
        <w:t>8.</w:t>
      </w:r>
      <w:r w:rsidR="00663B0A">
        <w:rPr>
          <w:sz w:val="20"/>
          <w:szCs w:val="20"/>
        </w:rPr>
        <w:t xml:space="preserve"> NAVEDBA, KATERI PREDSTAVNIKI PREDLAGATELJA BODO SODELOVALI PRI DELU DRŽAVNEGA ZBORA IN DELOVNIH TELES: </w:t>
      </w:r>
    </w:p>
    <w:p w:rsidR="00663B0A" w:rsidRPr="00663B0A" w:rsidRDefault="00663B0A" w:rsidP="00947F0A">
      <w:pPr>
        <w:pStyle w:val="Odstavekseznama"/>
        <w:numPr>
          <w:ilvl w:val="0"/>
          <w:numId w:val="18"/>
        </w:numPr>
        <w:autoSpaceDE w:val="0"/>
        <w:autoSpaceDN w:val="0"/>
        <w:adjustRightInd w:val="0"/>
        <w:spacing w:line="220" w:lineRule="atLeast"/>
        <w:jc w:val="both"/>
        <w:rPr>
          <w:rFonts w:cs="Arial"/>
          <w:bCs/>
          <w:szCs w:val="20"/>
        </w:rPr>
      </w:pPr>
      <w:r w:rsidRPr="00663B0A">
        <w:rPr>
          <w:rFonts w:cs="Arial"/>
          <w:bCs/>
          <w:szCs w:val="20"/>
        </w:rPr>
        <w:t>Boris Koprivnikar, minister, Ministrstvo za javno upravo</w:t>
      </w:r>
    </w:p>
    <w:p w:rsidR="00663B0A" w:rsidRDefault="001521E1" w:rsidP="00947F0A">
      <w:pPr>
        <w:pStyle w:val="Odstavekseznama"/>
        <w:numPr>
          <w:ilvl w:val="0"/>
          <w:numId w:val="18"/>
        </w:numPr>
        <w:autoSpaceDE w:val="0"/>
        <w:autoSpaceDN w:val="0"/>
        <w:adjustRightInd w:val="0"/>
        <w:spacing w:line="220" w:lineRule="atLeast"/>
        <w:jc w:val="both"/>
        <w:rPr>
          <w:rFonts w:cs="Arial"/>
          <w:bCs/>
          <w:szCs w:val="20"/>
        </w:rPr>
      </w:pPr>
      <w:r w:rsidRPr="00A905AE">
        <w:rPr>
          <w:rFonts w:cs="Arial"/>
          <w:bCs/>
          <w:szCs w:val="20"/>
        </w:rPr>
        <w:t>mag. Tanja Bogataj, državna</w:t>
      </w:r>
      <w:r w:rsidR="00663B0A" w:rsidRPr="00A905AE">
        <w:rPr>
          <w:rFonts w:cs="Arial"/>
          <w:bCs/>
          <w:szCs w:val="20"/>
        </w:rPr>
        <w:t xml:space="preserve"> sekretar</w:t>
      </w:r>
      <w:r w:rsidRPr="00A905AE">
        <w:rPr>
          <w:rFonts w:cs="Arial"/>
          <w:bCs/>
          <w:szCs w:val="20"/>
        </w:rPr>
        <w:t>ka</w:t>
      </w:r>
      <w:r w:rsidR="00663B0A" w:rsidRPr="00A905AE">
        <w:rPr>
          <w:rFonts w:cs="Arial"/>
          <w:bCs/>
          <w:szCs w:val="20"/>
        </w:rPr>
        <w:t>, Ministrstvo za javno upravo</w:t>
      </w:r>
    </w:p>
    <w:p w:rsidR="000C3239" w:rsidRPr="00A905AE" w:rsidRDefault="000C3239" w:rsidP="00947F0A">
      <w:pPr>
        <w:pStyle w:val="Odstavekseznama"/>
        <w:numPr>
          <w:ilvl w:val="0"/>
          <w:numId w:val="18"/>
        </w:numPr>
        <w:autoSpaceDE w:val="0"/>
        <w:autoSpaceDN w:val="0"/>
        <w:adjustRightInd w:val="0"/>
        <w:spacing w:line="220" w:lineRule="atLeast"/>
        <w:jc w:val="both"/>
        <w:rPr>
          <w:rFonts w:cs="Arial"/>
          <w:bCs/>
          <w:szCs w:val="20"/>
        </w:rPr>
      </w:pPr>
      <w:r>
        <w:t xml:space="preserve">dr. Nejc Brezovar, </w:t>
      </w:r>
      <w:r>
        <w:rPr>
          <w:rFonts w:cs="Arial"/>
          <w:bCs/>
          <w:szCs w:val="20"/>
        </w:rPr>
        <w:t xml:space="preserve">državni sekretar, </w:t>
      </w:r>
      <w:r w:rsidRPr="00A905AE">
        <w:rPr>
          <w:rFonts w:cs="Arial"/>
          <w:bCs/>
          <w:szCs w:val="20"/>
        </w:rPr>
        <w:t>Ministrstvo za javno upravo</w:t>
      </w:r>
    </w:p>
    <w:p w:rsidR="00941FF7" w:rsidRPr="00A905AE" w:rsidRDefault="00A905AE" w:rsidP="00947F0A">
      <w:pPr>
        <w:pStyle w:val="Odstavekseznama"/>
        <w:numPr>
          <w:ilvl w:val="0"/>
          <w:numId w:val="18"/>
        </w:numPr>
        <w:autoSpaceDE w:val="0"/>
        <w:autoSpaceDN w:val="0"/>
        <w:adjustRightInd w:val="0"/>
        <w:spacing w:line="220" w:lineRule="atLeast"/>
        <w:jc w:val="both"/>
        <w:rPr>
          <w:rFonts w:cs="Arial"/>
          <w:bCs/>
          <w:szCs w:val="20"/>
        </w:rPr>
      </w:pPr>
      <w:r w:rsidRPr="00A905AE">
        <w:rPr>
          <w:rFonts w:cs="Arial"/>
          <w:szCs w:val="20"/>
        </w:rPr>
        <w:t xml:space="preserve">mag. Igor Kotnik, </w:t>
      </w:r>
      <w:r w:rsidRPr="00A905AE">
        <w:rPr>
          <w:szCs w:val="20"/>
        </w:rPr>
        <w:t>generalni direktor, Direktorat za javni sektor</w:t>
      </w:r>
    </w:p>
    <w:p w:rsidR="002319E3" w:rsidRPr="001521E1" w:rsidRDefault="002319E3" w:rsidP="00947F0A">
      <w:pPr>
        <w:pStyle w:val="Odstavekseznama"/>
        <w:numPr>
          <w:ilvl w:val="0"/>
          <w:numId w:val="18"/>
        </w:numPr>
        <w:autoSpaceDE w:val="0"/>
        <w:autoSpaceDN w:val="0"/>
        <w:adjustRightInd w:val="0"/>
        <w:spacing w:line="220" w:lineRule="atLeast"/>
        <w:jc w:val="both"/>
        <w:rPr>
          <w:rFonts w:cs="Arial"/>
          <w:bCs/>
          <w:szCs w:val="20"/>
        </w:rPr>
      </w:pPr>
      <w:r w:rsidRPr="001521E1">
        <w:rPr>
          <w:rFonts w:cs="Arial"/>
          <w:bCs/>
          <w:szCs w:val="20"/>
        </w:rPr>
        <w:t>Štefka Korade Purg, višja sekretarka, Direktorat za javni sektor</w:t>
      </w:r>
    </w:p>
    <w:p w:rsidR="00663B0A" w:rsidRPr="00663B0A" w:rsidRDefault="00663B0A" w:rsidP="00947F0A">
      <w:pPr>
        <w:pStyle w:val="Odstavekseznama"/>
        <w:numPr>
          <w:ilvl w:val="0"/>
          <w:numId w:val="18"/>
        </w:numPr>
        <w:autoSpaceDE w:val="0"/>
        <w:autoSpaceDN w:val="0"/>
        <w:adjustRightInd w:val="0"/>
        <w:spacing w:line="220" w:lineRule="atLeast"/>
        <w:jc w:val="both"/>
        <w:rPr>
          <w:bCs/>
          <w:szCs w:val="20"/>
        </w:rPr>
      </w:pPr>
      <w:r w:rsidRPr="00663B0A">
        <w:rPr>
          <w:szCs w:val="20"/>
        </w:rPr>
        <w:t xml:space="preserve">mag. Jurij Bertok, generalni direktor, Direktorat za informatiko, </w:t>
      </w:r>
      <w:r w:rsidRPr="00663B0A">
        <w:rPr>
          <w:bCs/>
          <w:szCs w:val="20"/>
        </w:rPr>
        <w:t>Ministrstvo za javno upravo</w:t>
      </w:r>
    </w:p>
    <w:p w:rsidR="00663B0A" w:rsidRPr="00663B0A" w:rsidRDefault="00663B0A" w:rsidP="00947F0A">
      <w:pPr>
        <w:pStyle w:val="Odstavekseznama"/>
        <w:numPr>
          <w:ilvl w:val="0"/>
          <w:numId w:val="18"/>
        </w:numPr>
        <w:autoSpaceDE w:val="0"/>
        <w:autoSpaceDN w:val="0"/>
        <w:adjustRightInd w:val="0"/>
        <w:spacing w:line="220" w:lineRule="atLeast"/>
        <w:jc w:val="both"/>
        <w:rPr>
          <w:bCs/>
          <w:szCs w:val="20"/>
        </w:rPr>
      </w:pPr>
      <w:r w:rsidRPr="00663B0A">
        <w:rPr>
          <w:bCs/>
          <w:szCs w:val="20"/>
        </w:rPr>
        <w:t xml:space="preserve">Polona Kobal, namestnica generalnega direktorja, </w:t>
      </w:r>
      <w:r w:rsidRPr="00663B0A">
        <w:rPr>
          <w:szCs w:val="20"/>
        </w:rPr>
        <w:t xml:space="preserve">Direktorat za informatiko, </w:t>
      </w:r>
      <w:r w:rsidRPr="00663B0A">
        <w:rPr>
          <w:bCs/>
          <w:szCs w:val="20"/>
        </w:rPr>
        <w:t>Ministrstvo za javno upravo</w:t>
      </w:r>
    </w:p>
    <w:p w:rsidR="00663B0A" w:rsidRPr="00663B0A" w:rsidRDefault="00663B0A" w:rsidP="00947F0A">
      <w:pPr>
        <w:pStyle w:val="Odstavekseznama"/>
        <w:numPr>
          <w:ilvl w:val="0"/>
          <w:numId w:val="18"/>
        </w:numPr>
        <w:autoSpaceDE w:val="0"/>
        <w:autoSpaceDN w:val="0"/>
        <w:adjustRightInd w:val="0"/>
        <w:spacing w:line="220" w:lineRule="atLeast"/>
        <w:jc w:val="both"/>
        <w:rPr>
          <w:bCs/>
          <w:szCs w:val="20"/>
        </w:rPr>
      </w:pPr>
      <w:r w:rsidRPr="00663B0A">
        <w:rPr>
          <w:bCs/>
          <w:szCs w:val="20"/>
        </w:rPr>
        <w:t xml:space="preserve">Uroš Korošec, </w:t>
      </w:r>
      <w:r w:rsidRPr="00663B0A">
        <w:rPr>
          <w:szCs w:val="20"/>
        </w:rPr>
        <w:t>generalni direktor, Direktorat za stvarno premoženje</w:t>
      </w:r>
    </w:p>
    <w:p w:rsidR="00663B0A" w:rsidRPr="00663B0A" w:rsidRDefault="00663B0A" w:rsidP="00663B0A">
      <w:pPr>
        <w:pStyle w:val="Odstavekseznama"/>
        <w:autoSpaceDE w:val="0"/>
        <w:autoSpaceDN w:val="0"/>
        <w:adjustRightInd w:val="0"/>
        <w:spacing w:line="220" w:lineRule="atLeast"/>
        <w:jc w:val="both"/>
        <w:rPr>
          <w:bCs/>
          <w:szCs w:val="20"/>
        </w:rPr>
      </w:pPr>
    </w:p>
    <w:p w:rsidR="00036235" w:rsidRDefault="00036235" w:rsidP="00036235">
      <w:pPr>
        <w:pStyle w:val="Oddelek"/>
        <w:numPr>
          <w:ilvl w:val="0"/>
          <w:numId w:val="0"/>
        </w:numPr>
        <w:spacing w:before="0" w:after="0" w:line="220" w:lineRule="atLeast"/>
        <w:ind w:hanging="11"/>
        <w:jc w:val="both"/>
        <w:rPr>
          <w:i/>
          <w:sz w:val="20"/>
          <w:szCs w:val="20"/>
        </w:rPr>
      </w:pPr>
    </w:p>
    <w:p w:rsidR="008120DC" w:rsidRDefault="008120DC" w:rsidP="00036235">
      <w:pPr>
        <w:pStyle w:val="Oddelek"/>
        <w:numPr>
          <w:ilvl w:val="0"/>
          <w:numId w:val="0"/>
        </w:numPr>
        <w:spacing w:before="0" w:after="0" w:line="220" w:lineRule="atLeast"/>
        <w:ind w:hanging="11"/>
        <w:jc w:val="both"/>
        <w:rPr>
          <w:i/>
          <w:sz w:val="20"/>
          <w:szCs w:val="20"/>
        </w:rPr>
      </w:pPr>
    </w:p>
    <w:p w:rsidR="008120DC" w:rsidRDefault="008120DC" w:rsidP="00036235">
      <w:pPr>
        <w:pStyle w:val="Oddelek"/>
        <w:numPr>
          <w:ilvl w:val="0"/>
          <w:numId w:val="0"/>
        </w:numPr>
        <w:spacing w:before="0" w:after="0" w:line="220" w:lineRule="atLeast"/>
        <w:ind w:hanging="11"/>
        <w:jc w:val="both"/>
        <w:rPr>
          <w:i/>
          <w:sz w:val="20"/>
          <w:szCs w:val="20"/>
        </w:rPr>
      </w:pPr>
    </w:p>
    <w:p w:rsidR="002A7C53" w:rsidRDefault="002A7C53">
      <w:pPr>
        <w:spacing w:line="240" w:lineRule="auto"/>
        <w:rPr>
          <w:rFonts w:cs="Arial"/>
          <w:b/>
          <w:szCs w:val="20"/>
          <w:lang w:eastAsia="sl-SI"/>
        </w:rPr>
      </w:pPr>
      <w:r>
        <w:rPr>
          <w:szCs w:val="20"/>
        </w:rPr>
        <w:br w:type="page"/>
      </w:r>
    </w:p>
    <w:p w:rsidR="00036235" w:rsidRPr="007D5EE2" w:rsidRDefault="00036235" w:rsidP="008313D7">
      <w:pPr>
        <w:pStyle w:val="Oddelek"/>
        <w:numPr>
          <w:ilvl w:val="0"/>
          <w:numId w:val="0"/>
        </w:numPr>
        <w:spacing w:before="0" w:after="0" w:line="220" w:lineRule="atLeast"/>
        <w:jc w:val="both"/>
        <w:rPr>
          <w:b w:val="0"/>
          <w:iCs/>
          <w:sz w:val="20"/>
          <w:szCs w:val="20"/>
        </w:rPr>
      </w:pPr>
      <w:r w:rsidRPr="007D5EE2">
        <w:rPr>
          <w:sz w:val="20"/>
          <w:szCs w:val="20"/>
        </w:rPr>
        <w:lastRenderedPageBreak/>
        <w:t>II. BESEDILO ČLENOV</w:t>
      </w:r>
    </w:p>
    <w:p w:rsidR="00036235" w:rsidRPr="00B477AB" w:rsidRDefault="00036235" w:rsidP="006F2F93">
      <w:pPr>
        <w:pStyle w:val="Naslovpredpisa"/>
        <w:spacing w:before="0" w:after="0" w:line="240" w:lineRule="atLeast"/>
        <w:rPr>
          <w:i/>
          <w:sz w:val="20"/>
          <w:szCs w:val="20"/>
        </w:rPr>
      </w:pPr>
    </w:p>
    <w:p w:rsidR="00036235" w:rsidRDefault="005B15A1" w:rsidP="00947F0A">
      <w:pPr>
        <w:pStyle w:val="Naslovpredpisa"/>
        <w:numPr>
          <w:ilvl w:val="0"/>
          <w:numId w:val="9"/>
        </w:numPr>
        <w:spacing w:before="0" w:after="0" w:line="240" w:lineRule="atLeast"/>
        <w:rPr>
          <w:b w:val="0"/>
          <w:sz w:val="20"/>
          <w:szCs w:val="20"/>
        </w:rPr>
      </w:pPr>
      <w:r>
        <w:rPr>
          <w:b w:val="0"/>
          <w:sz w:val="20"/>
          <w:szCs w:val="20"/>
        </w:rPr>
        <w:t>č</w:t>
      </w:r>
      <w:r w:rsidR="00036235" w:rsidRPr="00D84136">
        <w:rPr>
          <w:b w:val="0"/>
          <w:sz w:val="20"/>
          <w:szCs w:val="20"/>
        </w:rPr>
        <w:t>len</w:t>
      </w:r>
    </w:p>
    <w:p w:rsidR="005B15A1" w:rsidRDefault="005B15A1" w:rsidP="005B15A1">
      <w:pPr>
        <w:pStyle w:val="Naslovpredpisa"/>
        <w:spacing w:before="0" w:after="0" w:line="240" w:lineRule="atLeast"/>
        <w:jc w:val="left"/>
        <w:rPr>
          <w:b w:val="0"/>
          <w:sz w:val="20"/>
          <w:szCs w:val="20"/>
        </w:rPr>
      </w:pPr>
    </w:p>
    <w:p w:rsidR="005B15A1" w:rsidRPr="00D25557" w:rsidRDefault="005B15A1" w:rsidP="00D25557">
      <w:pPr>
        <w:pStyle w:val="Naslovpredpisa"/>
        <w:spacing w:before="0" w:after="0" w:line="240" w:lineRule="atLeast"/>
        <w:jc w:val="both"/>
        <w:rPr>
          <w:b w:val="0"/>
          <w:sz w:val="20"/>
          <w:szCs w:val="20"/>
        </w:rPr>
      </w:pPr>
      <w:r w:rsidRPr="006F483C">
        <w:rPr>
          <w:b w:val="0"/>
          <w:sz w:val="20"/>
          <w:szCs w:val="20"/>
        </w:rPr>
        <w:t xml:space="preserve">V Zakonu o državni upravi (Uradni list RS, št. 113/05 – uradno prečiščeno besedilo, 89/07 – </w:t>
      </w:r>
      <w:proofErr w:type="spellStart"/>
      <w:r w:rsidRPr="006F483C">
        <w:rPr>
          <w:b w:val="0"/>
          <w:sz w:val="20"/>
          <w:szCs w:val="20"/>
        </w:rPr>
        <w:t>odl</w:t>
      </w:r>
      <w:proofErr w:type="spellEnd"/>
      <w:r w:rsidRPr="006F483C">
        <w:rPr>
          <w:b w:val="0"/>
          <w:sz w:val="20"/>
          <w:szCs w:val="20"/>
        </w:rPr>
        <w:t>. US, 126/07 – ZUP-E, 48/09, 8/10 – ZUP-G, 8/12 – ZVRS-F, 21/12, 47/13, 12/14 in 90/14)</w:t>
      </w:r>
      <w:r w:rsidR="00D25557">
        <w:rPr>
          <w:b w:val="0"/>
          <w:sz w:val="20"/>
          <w:szCs w:val="20"/>
        </w:rPr>
        <w:t xml:space="preserve"> se v 30. členu za besedilom »</w:t>
      </w:r>
      <w:r w:rsidR="00D25557" w:rsidRPr="00D25557">
        <w:rPr>
          <w:b w:val="0"/>
          <w:sz w:val="20"/>
          <w:szCs w:val="20"/>
          <w:lang w:val="x-none"/>
        </w:rPr>
        <w:t>industrijskih projektov,</w:t>
      </w:r>
      <w:r w:rsidR="00D25557" w:rsidRPr="00D25557">
        <w:rPr>
          <w:b w:val="0"/>
          <w:sz w:val="20"/>
          <w:szCs w:val="20"/>
        </w:rPr>
        <w:t>«</w:t>
      </w:r>
      <w:r w:rsidR="00D25557">
        <w:rPr>
          <w:b w:val="0"/>
          <w:sz w:val="20"/>
          <w:szCs w:val="20"/>
        </w:rPr>
        <w:t xml:space="preserve"> doda besedilo »pokopališke in pogrebne dejavnosti,«.</w:t>
      </w:r>
    </w:p>
    <w:p w:rsidR="005B15A1" w:rsidRDefault="005B15A1" w:rsidP="005B15A1">
      <w:pPr>
        <w:pStyle w:val="Naslovpredpisa"/>
        <w:spacing w:before="0" w:after="0" w:line="240" w:lineRule="atLeast"/>
        <w:jc w:val="left"/>
        <w:rPr>
          <w:b w:val="0"/>
          <w:sz w:val="20"/>
          <w:szCs w:val="20"/>
        </w:rPr>
      </w:pPr>
    </w:p>
    <w:p w:rsidR="005B15A1" w:rsidRDefault="005B15A1" w:rsidP="005B15A1">
      <w:pPr>
        <w:pStyle w:val="Naslovpredpisa"/>
        <w:spacing w:before="0" w:after="0" w:line="240" w:lineRule="atLeast"/>
        <w:jc w:val="left"/>
        <w:rPr>
          <w:b w:val="0"/>
          <w:sz w:val="20"/>
          <w:szCs w:val="20"/>
        </w:rPr>
      </w:pPr>
    </w:p>
    <w:p w:rsidR="005B15A1" w:rsidRDefault="005B15A1" w:rsidP="00947F0A">
      <w:pPr>
        <w:pStyle w:val="Naslovpredpisa"/>
        <w:numPr>
          <w:ilvl w:val="0"/>
          <w:numId w:val="9"/>
        </w:numPr>
        <w:spacing w:before="0" w:after="0" w:line="240" w:lineRule="atLeast"/>
        <w:rPr>
          <w:b w:val="0"/>
          <w:sz w:val="20"/>
          <w:szCs w:val="20"/>
        </w:rPr>
      </w:pPr>
      <w:r>
        <w:rPr>
          <w:b w:val="0"/>
          <w:sz w:val="20"/>
          <w:szCs w:val="20"/>
        </w:rPr>
        <w:t xml:space="preserve">člen </w:t>
      </w:r>
    </w:p>
    <w:p w:rsidR="006F2F93" w:rsidRDefault="006F2F93" w:rsidP="006F2F93">
      <w:pPr>
        <w:pStyle w:val="Naslovpredpisa"/>
        <w:spacing w:before="0" w:after="0" w:line="240" w:lineRule="atLeast"/>
        <w:ind w:left="1080"/>
        <w:jc w:val="left"/>
        <w:rPr>
          <w:b w:val="0"/>
          <w:sz w:val="20"/>
          <w:szCs w:val="20"/>
        </w:rPr>
      </w:pPr>
    </w:p>
    <w:p w:rsidR="006F483C" w:rsidRPr="00A7376A" w:rsidRDefault="002319E3" w:rsidP="006F2F93">
      <w:pPr>
        <w:pStyle w:val="Naslovpredpisa"/>
        <w:spacing w:before="0" w:after="0" w:line="240" w:lineRule="atLeast"/>
        <w:jc w:val="both"/>
        <w:rPr>
          <w:b w:val="0"/>
          <w:sz w:val="20"/>
          <w:szCs w:val="20"/>
        </w:rPr>
      </w:pPr>
      <w:r w:rsidRPr="00941FF7">
        <w:rPr>
          <w:b w:val="0"/>
          <w:sz w:val="20"/>
          <w:szCs w:val="20"/>
        </w:rPr>
        <w:t xml:space="preserve">V </w:t>
      </w:r>
      <w:proofErr w:type="spellStart"/>
      <w:r w:rsidR="006F483C" w:rsidRPr="00941FF7">
        <w:rPr>
          <w:b w:val="0"/>
          <w:sz w:val="20"/>
          <w:szCs w:val="20"/>
        </w:rPr>
        <w:t>34.a</w:t>
      </w:r>
      <w:proofErr w:type="spellEnd"/>
      <w:r w:rsidR="006F483C" w:rsidRPr="00941FF7">
        <w:rPr>
          <w:b w:val="0"/>
          <w:sz w:val="20"/>
          <w:szCs w:val="20"/>
        </w:rPr>
        <w:t xml:space="preserve"> členu </w:t>
      </w:r>
      <w:r w:rsidR="006E0710" w:rsidRPr="00941FF7">
        <w:rPr>
          <w:b w:val="0"/>
          <w:sz w:val="20"/>
          <w:szCs w:val="20"/>
        </w:rPr>
        <w:t xml:space="preserve">se </w:t>
      </w:r>
      <w:r w:rsidR="00E32BA4" w:rsidRPr="00941FF7">
        <w:rPr>
          <w:b w:val="0"/>
          <w:sz w:val="20"/>
          <w:szCs w:val="20"/>
        </w:rPr>
        <w:t>za besedilom »elektronskih storitev javne uprave,« doda besedilo »</w:t>
      </w:r>
      <w:r w:rsidR="00941FF7" w:rsidRPr="00941FF7">
        <w:rPr>
          <w:b w:val="0"/>
          <w:sz w:val="20"/>
          <w:szCs w:val="20"/>
        </w:rPr>
        <w:t xml:space="preserve">zagotavljanja delovanja državnega portala </w:t>
      </w:r>
      <w:proofErr w:type="spellStart"/>
      <w:r w:rsidR="00941FF7" w:rsidRPr="00941FF7">
        <w:rPr>
          <w:b w:val="0"/>
          <w:sz w:val="20"/>
          <w:szCs w:val="20"/>
        </w:rPr>
        <w:t>eUprava</w:t>
      </w:r>
      <w:proofErr w:type="spellEnd"/>
      <w:r w:rsidR="00941FF7" w:rsidRPr="00941FF7">
        <w:rPr>
          <w:b w:val="0"/>
          <w:sz w:val="20"/>
          <w:szCs w:val="20"/>
        </w:rPr>
        <w:t xml:space="preserve">, varnih predalov, centralne storitve za spletno prijavo in elektronski podpis, </w:t>
      </w:r>
      <w:r w:rsidR="00E32BA4" w:rsidRPr="00941FF7">
        <w:rPr>
          <w:b w:val="0"/>
          <w:sz w:val="20"/>
          <w:szCs w:val="20"/>
        </w:rPr>
        <w:t>informacijske družbe,</w:t>
      </w:r>
      <w:r w:rsidR="006A4925">
        <w:rPr>
          <w:b w:val="0"/>
          <w:sz w:val="20"/>
          <w:szCs w:val="20"/>
        </w:rPr>
        <w:t xml:space="preserve"> elektronskih komunikacij,</w:t>
      </w:r>
      <w:r w:rsidR="00E32BA4" w:rsidRPr="00874A4E">
        <w:rPr>
          <w:b w:val="0"/>
          <w:sz w:val="20"/>
          <w:szCs w:val="20"/>
        </w:rPr>
        <w:t>«</w:t>
      </w:r>
      <w:r w:rsidR="006E0710">
        <w:rPr>
          <w:b w:val="0"/>
          <w:sz w:val="20"/>
          <w:szCs w:val="20"/>
        </w:rPr>
        <w:t xml:space="preserve">, besedilo </w:t>
      </w:r>
      <w:r w:rsidR="006E0710" w:rsidRPr="006E0710">
        <w:rPr>
          <w:b w:val="0"/>
          <w:sz w:val="20"/>
          <w:szCs w:val="20"/>
        </w:rPr>
        <w:t xml:space="preserve">»integritete in preprečevanja korupcije v javnem sektorju« pa se nadomesti z besedilom </w:t>
      </w:r>
      <w:r w:rsidR="006E0710" w:rsidRPr="00A7376A">
        <w:rPr>
          <w:b w:val="0"/>
          <w:sz w:val="20"/>
          <w:szCs w:val="20"/>
        </w:rPr>
        <w:t>»</w:t>
      </w:r>
      <w:r w:rsidR="00A7376A" w:rsidRPr="00A7376A">
        <w:rPr>
          <w:b w:val="0"/>
          <w:sz w:val="20"/>
          <w:szCs w:val="20"/>
        </w:rPr>
        <w:t>krepitve integritete in transparentnosti v javnem sektorju«</w:t>
      </w:r>
      <w:r w:rsidR="00E32BA4" w:rsidRPr="00A7376A">
        <w:rPr>
          <w:b w:val="0"/>
          <w:sz w:val="20"/>
          <w:szCs w:val="20"/>
        </w:rPr>
        <w:t>.</w:t>
      </w:r>
      <w:r w:rsidR="006F483C" w:rsidRPr="00A7376A">
        <w:rPr>
          <w:b w:val="0"/>
          <w:sz w:val="20"/>
          <w:szCs w:val="20"/>
        </w:rPr>
        <w:t xml:space="preserve"> </w:t>
      </w:r>
    </w:p>
    <w:p w:rsidR="002319E3" w:rsidRDefault="002319E3" w:rsidP="006F2F93">
      <w:pPr>
        <w:pStyle w:val="Naslovpredpisa"/>
        <w:spacing w:before="0" w:after="0" w:line="240" w:lineRule="atLeast"/>
        <w:jc w:val="left"/>
        <w:rPr>
          <w:b w:val="0"/>
          <w:sz w:val="20"/>
          <w:szCs w:val="20"/>
        </w:rPr>
      </w:pPr>
    </w:p>
    <w:p w:rsidR="006F2F93" w:rsidRDefault="006F2F93" w:rsidP="006F2F93">
      <w:pPr>
        <w:pStyle w:val="Naslovpredpisa"/>
        <w:spacing w:before="0" w:after="0" w:line="240" w:lineRule="atLeast"/>
        <w:jc w:val="left"/>
        <w:rPr>
          <w:b w:val="0"/>
          <w:sz w:val="20"/>
          <w:szCs w:val="20"/>
        </w:rPr>
      </w:pPr>
    </w:p>
    <w:p w:rsidR="006F483C" w:rsidRDefault="006F483C" w:rsidP="00947F0A">
      <w:pPr>
        <w:pStyle w:val="Naslovpredpisa"/>
        <w:numPr>
          <w:ilvl w:val="0"/>
          <w:numId w:val="9"/>
        </w:numPr>
        <w:spacing w:before="0" w:after="0" w:line="240" w:lineRule="atLeast"/>
        <w:rPr>
          <w:b w:val="0"/>
          <w:sz w:val="20"/>
          <w:szCs w:val="20"/>
        </w:rPr>
      </w:pPr>
      <w:r>
        <w:rPr>
          <w:b w:val="0"/>
          <w:sz w:val="20"/>
          <w:szCs w:val="20"/>
        </w:rPr>
        <w:t>č</w:t>
      </w:r>
      <w:r w:rsidR="002319E3">
        <w:rPr>
          <w:b w:val="0"/>
          <w:sz w:val="20"/>
          <w:szCs w:val="20"/>
        </w:rPr>
        <w:t>len</w:t>
      </w:r>
    </w:p>
    <w:p w:rsidR="006F2F93" w:rsidRPr="006F2F93" w:rsidRDefault="006F2F93" w:rsidP="006F2F93">
      <w:pPr>
        <w:pStyle w:val="Naslovpredpisa"/>
        <w:spacing w:before="0" w:after="0" w:line="240" w:lineRule="atLeast"/>
        <w:ind w:left="1080"/>
        <w:jc w:val="left"/>
        <w:rPr>
          <w:b w:val="0"/>
          <w:sz w:val="20"/>
          <w:szCs w:val="20"/>
        </w:rPr>
      </w:pPr>
    </w:p>
    <w:p w:rsidR="00A7376A" w:rsidRPr="00581F08" w:rsidRDefault="006F483C" w:rsidP="00392873">
      <w:pPr>
        <w:pStyle w:val="Naslovpredpisa"/>
        <w:spacing w:before="0" w:after="0" w:line="240" w:lineRule="atLeast"/>
        <w:jc w:val="both"/>
        <w:rPr>
          <w:b w:val="0"/>
          <w:sz w:val="20"/>
          <w:szCs w:val="20"/>
        </w:rPr>
      </w:pPr>
      <w:r w:rsidRPr="00392873">
        <w:rPr>
          <w:b w:val="0"/>
          <w:sz w:val="20"/>
          <w:szCs w:val="20"/>
        </w:rPr>
        <w:t xml:space="preserve">V 37. členu se </w:t>
      </w:r>
      <w:r w:rsidR="006F2F93" w:rsidRPr="00392873">
        <w:rPr>
          <w:b w:val="0"/>
          <w:sz w:val="20"/>
          <w:szCs w:val="20"/>
        </w:rPr>
        <w:t>za besedilom</w:t>
      </w:r>
      <w:r w:rsidR="006E0710" w:rsidRPr="00392873">
        <w:rPr>
          <w:b w:val="0"/>
          <w:sz w:val="20"/>
          <w:szCs w:val="20"/>
        </w:rPr>
        <w:t xml:space="preserve"> »državnega pravo</w:t>
      </w:r>
      <w:r w:rsidR="00A7376A" w:rsidRPr="00392873">
        <w:rPr>
          <w:b w:val="0"/>
          <w:sz w:val="20"/>
          <w:szCs w:val="20"/>
        </w:rPr>
        <w:t xml:space="preserve">branilstva« beseda »in« </w:t>
      </w:r>
      <w:r w:rsidR="00392873" w:rsidRPr="00392873">
        <w:rPr>
          <w:b w:val="0"/>
          <w:sz w:val="20"/>
          <w:szCs w:val="20"/>
        </w:rPr>
        <w:t>nadomesti z</w:t>
      </w:r>
      <w:r w:rsidR="00A7376A" w:rsidRPr="00392873">
        <w:rPr>
          <w:b w:val="0"/>
          <w:sz w:val="20"/>
          <w:szCs w:val="20"/>
        </w:rPr>
        <w:t xml:space="preserve"> vejic</w:t>
      </w:r>
      <w:r w:rsidR="00392873" w:rsidRPr="00392873">
        <w:rPr>
          <w:b w:val="0"/>
          <w:sz w:val="20"/>
          <w:szCs w:val="20"/>
        </w:rPr>
        <w:t>o</w:t>
      </w:r>
      <w:r w:rsidR="00A7376A" w:rsidRPr="00392873">
        <w:rPr>
          <w:b w:val="0"/>
          <w:sz w:val="20"/>
          <w:szCs w:val="20"/>
        </w:rPr>
        <w:t xml:space="preserve">, za besedilom »ustavnega sodišča« se </w:t>
      </w:r>
      <w:r w:rsidR="00392873">
        <w:rPr>
          <w:b w:val="0"/>
          <w:sz w:val="20"/>
          <w:szCs w:val="20"/>
        </w:rPr>
        <w:t xml:space="preserve">doda </w:t>
      </w:r>
      <w:r w:rsidR="00A7376A" w:rsidRPr="00392873">
        <w:rPr>
          <w:b w:val="0"/>
          <w:sz w:val="20"/>
          <w:szCs w:val="20"/>
        </w:rPr>
        <w:t xml:space="preserve">besedilo »in varuha človekovih pravic«, </w:t>
      </w:r>
      <w:r w:rsidR="00392873" w:rsidRPr="00392873">
        <w:rPr>
          <w:b w:val="0"/>
          <w:sz w:val="20"/>
          <w:szCs w:val="20"/>
        </w:rPr>
        <w:t xml:space="preserve">za besedilom »kaznovalnega prava,« se doda besedilo »sistemskega urejanja preprečevanja korupcije,«, </w:t>
      </w:r>
      <w:r w:rsidR="00A7376A" w:rsidRPr="00392873">
        <w:rPr>
          <w:b w:val="0"/>
          <w:sz w:val="20"/>
          <w:szCs w:val="20"/>
        </w:rPr>
        <w:t xml:space="preserve">za besedilom »sodb mednarodnih sodišč,« pa se doda </w:t>
      </w:r>
      <w:r w:rsidR="00A7376A" w:rsidRPr="00581F08">
        <w:rPr>
          <w:b w:val="0"/>
          <w:sz w:val="20"/>
          <w:szCs w:val="20"/>
        </w:rPr>
        <w:t>besedilo »</w:t>
      </w:r>
      <w:r w:rsidR="00941FF7" w:rsidRPr="00581F08">
        <w:rPr>
          <w:b w:val="0"/>
          <w:sz w:val="20"/>
          <w:szCs w:val="20"/>
        </w:rPr>
        <w:t>preuč</w:t>
      </w:r>
      <w:r w:rsidR="007C574F" w:rsidRPr="00581F08">
        <w:rPr>
          <w:b w:val="0"/>
          <w:sz w:val="20"/>
          <w:szCs w:val="20"/>
        </w:rPr>
        <w:t xml:space="preserve">evanja in </w:t>
      </w:r>
      <w:r w:rsidR="00581F08" w:rsidRPr="00581F08">
        <w:rPr>
          <w:b w:val="0"/>
          <w:sz w:val="20"/>
          <w:szCs w:val="20"/>
        </w:rPr>
        <w:t xml:space="preserve">načrtovanja </w:t>
      </w:r>
      <w:r w:rsidR="00941FF7" w:rsidRPr="00581F08">
        <w:rPr>
          <w:b w:val="0"/>
          <w:sz w:val="20"/>
          <w:szCs w:val="20"/>
        </w:rPr>
        <w:t xml:space="preserve"> </w:t>
      </w:r>
      <w:r w:rsidR="00581F08" w:rsidRPr="00581F08">
        <w:rPr>
          <w:b w:val="0"/>
          <w:sz w:val="20"/>
          <w:szCs w:val="20"/>
        </w:rPr>
        <w:t>uveljavljanja</w:t>
      </w:r>
      <w:r w:rsidR="00941FF7" w:rsidRPr="00581F08">
        <w:rPr>
          <w:b w:val="0"/>
          <w:sz w:val="20"/>
          <w:szCs w:val="20"/>
        </w:rPr>
        <w:t xml:space="preserve"> </w:t>
      </w:r>
      <w:r w:rsidR="00581F08" w:rsidRPr="00581F08">
        <w:rPr>
          <w:b w:val="0"/>
          <w:sz w:val="20"/>
          <w:szCs w:val="20"/>
        </w:rPr>
        <w:t xml:space="preserve">temeljnih </w:t>
      </w:r>
      <w:r w:rsidR="00941FF7" w:rsidRPr="00581F08">
        <w:rPr>
          <w:b w:val="0"/>
          <w:sz w:val="20"/>
          <w:szCs w:val="20"/>
        </w:rPr>
        <w:t>človekovih pravic in svoboščin</w:t>
      </w:r>
      <w:r w:rsidR="00A7376A" w:rsidRPr="00581F08">
        <w:rPr>
          <w:b w:val="0"/>
          <w:sz w:val="20"/>
          <w:szCs w:val="20"/>
          <w:shd w:val="clear" w:color="auto" w:fill="FFFFFF"/>
        </w:rPr>
        <w:t>,«.</w:t>
      </w:r>
      <w:r w:rsidR="00392873" w:rsidRPr="00581F08">
        <w:rPr>
          <w:b w:val="0"/>
          <w:sz w:val="20"/>
          <w:szCs w:val="20"/>
          <w:shd w:val="clear" w:color="auto" w:fill="FFFFFF"/>
        </w:rPr>
        <w:t xml:space="preserve"> </w:t>
      </w:r>
    </w:p>
    <w:p w:rsidR="00A7376A" w:rsidRDefault="00A7376A" w:rsidP="006F2F93">
      <w:pPr>
        <w:pStyle w:val="Naslovpredpisa"/>
        <w:spacing w:before="0" w:after="0" w:line="240" w:lineRule="atLeast"/>
        <w:jc w:val="left"/>
        <w:rPr>
          <w:b w:val="0"/>
          <w:sz w:val="20"/>
          <w:szCs w:val="20"/>
        </w:rPr>
      </w:pPr>
    </w:p>
    <w:p w:rsidR="00A7376A" w:rsidRDefault="00A7376A" w:rsidP="006F2F93">
      <w:pPr>
        <w:pStyle w:val="Naslovpredpisa"/>
        <w:spacing w:before="0" w:after="0" w:line="240" w:lineRule="atLeast"/>
        <w:jc w:val="left"/>
        <w:rPr>
          <w:b w:val="0"/>
          <w:sz w:val="20"/>
          <w:szCs w:val="20"/>
        </w:rPr>
      </w:pPr>
    </w:p>
    <w:p w:rsidR="006F2F93" w:rsidRPr="006F2F93" w:rsidRDefault="006F2F93" w:rsidP="006F2F93">
      <w:pPr>
        <w:pStyle w:val="Naslovpredpisa"/>
        <w:spacing w:before="0" w:after="0" w:line="240" w:lineRule="atLeast"/>
        <w:jc w:val="left"/>
        <w:rPr>
          <w:b w:val="0"/>
          <w:sz w:val="20"/>
          <w:szCs w:val="20"/>
        </w:rPr>
      </w:pPr>
    </w:p>
    <w:p w:rsidR="00E32BA4" w:rsidRDefault="00E32BA4" w:rsidP="00947F0A">
      <w:pPr>
        <w:pStyle w:val="Naslovpredpisa"/>
        <w:numPr>
          <w:ilvl w:val="0"/>
          <w:numId w:val="9"/>
        </w:numPr>
        <w:spacing w:before="0" w:after="0" w:line="240" w:lineRule="atLeast"/>
        <w:rPr>
          <w:b w:val="0"/>
          <w:sz w:val="20"/>
          <w:szCs w:val="20"/>
        </w:rPr>
      </w:pPr>
      <w:r>
        <w:rPr>
          <w:b w:val="0"/>
          <w:sz w:val="20"/>
          <w:szCs w:val="20"/>
        </w:rPr>
        <w:t>č</w:t>
      </w:r>
      <w:r w:rsidR="006F483C">
        <w:rPr>
          <w:b w:val="0"/>
          <w:sz w:val="20"/>
          <w:szCs w:val="20"/>
        </w:rPr>
        <w:t>len</w:t>
      </w:r>
    </w:p>
    <w:p w:rsidR="00E32BA4" w:rsidRDefault="00E32BA4" w:rsidP="00E32BA4">
      <w:pPr>
        <w:pStyle w:val="Naslovpredpisa"/>
        <w:spacing w:before="0" w:after="0" w:line="240" w:lineRule="atLeast"/>
        <w:jc w:val="left"/>
        <w:rPr>
          <w:b w:val="0"/>
          <w:sz w:val="20"/>
          <w:szCs w:val="20"/>
        </w:rPr>
      </w:pPr>
    </w:p>
    <w:p w:rsidR="00E32BA4" w:rsidRDefault="00E32BA4" w:rsidP="00E32BA4">
      <w:pPr>
        <w:pStyle w:val="Naslovpredpisa"/>
        <w:spacing w:before="0" w:after="0" w:line="240" w:lineRule="atLeast"/>
        <w:jc w:val="left"/>
        <w:rPr>
          <w:b w:val="0"/>
          <w:sz w:val="20"/>
          <w:szCs w:val="20"/>
        </w:rPr>
      </w:pPr>
    </w:p>
    <w:p w:rsidR="00E32BA4" w:rsidRPr="006A4925" w:rsidRDefault="006A4925" w:rsidP="006A4925">
      <w:pPr>
        <w:pStyle w:val="Naslovpredpisa"/>
        <w:spacing w:before="0" w:after="0" w:line="240" w:lineRule="atLeast"/>
        <w:jc w:val="both"/>
        <w:rPr>
          <w:b w:val="0"/>
          <w:sz w:val="20"/>
          <w:szCs w:val="20"/>
        </w:rPr>
      </w:pPr>
      <w:r w:rsidRPr="006A4925">
        <w:rPr>
          <w:b w:val="0"/>
          <w:sz w:val="20"/>
          <w:szCs w:val="20"/>
        </w:rPr>
        <w:t xml:space="preserve">V 39. členu se za besedo »športa« doda besedilo »in mladine«, besedilo », informacijske družbe, </w:t>
      </w:r>
      <w:r w:rsidRPr="006A4925">
        <w:rPr>
          <w:b w:val="0"/>
          <w:sz w:val="20"/>
          <w:szCs w:val="20"/>
          <w:lang w:val="x-none"/>
        </w:rPr>
        <w:t>mladine in elektronskih komunikacij</w:t>
      </w:r>
      <w:r w:rsidRPr="006A4925">
        <w:rPr>
          <w:b w:val="0"/>
          <w:sz w:val="20"/>
          <w:szCs w:val="20"/>
        </w:rPr>
        <w:t>« pa se črta</w:t>
      </w:r>
      <w:r>
        <w:rPr>
          <w:b w:val="0"/>
          <w:sz w:val="20"/>
          <w:szCs w:val="20"/>
        </w:rPr>
        <w:t>.</w:t>
      </w:r>
    </w:p>
    <w:p w:rsidR="00E32BA4" w:rsidRDefault="00E32BA4" w:rsidP="00E32BA4">
      <w:pPr>
        <w:pStyle w:val="Naslovpredpisa"/>
        <w:spacing w:before="0" w:after="0" w:line="240" w:lineRule="atLeast"/>
        <w:jc w:val="left"/>
        <w:rPr>
          <w:b w:val="0"/>
          <w:sz w:val="20"/>
          <w:szCs w:val="20"/>
        </w:rPr>
      </w:pPr>
    </w:p>
    <w:p w:rsidR="00E32BA4" w:rsidRDefault="00E32BA4" w:rsidP="00E32BA4">
      <w:pPr>
        <w:pStyle w:val="Naslovpredpisa"/>
        <w:spacing w:before="0" w:after="0" w:line="240" w:lineRule="atLeast"/>
        <w:jc w:val="left"/>
        <w:rPr>
          <w:b w:val="0"/>
          <w:sz w:val="20"/>
          <w:szCs w:val="20"/>
        </w:rPr>
      </w:pPr>
    </w:p>
    <w:p w:rsidR="009710BD" w:rsidRPr="00F61E1F" w:rsidRDefault="00E32BA4" w:rsidP="00947F0A">
      <w:pPr>
        <w:pStyle w:val="Naslovpredpisa"/>
        <w:numPr>
          <w:ilvl w:val="0"/>
          <w:numId w:val="9"/>
        </w:numPr>
        <w:spacing w:before="0" w:after="0" w:line="240" w:lineRule="atLeast"/>
        <w:rPr>
          <w:b w:val="0"/>
          <w:sz w:val="20"/>
          <w:szCs w:val="20"/>
        </w:rPr>
      </w:pPr>
      <w:r w:rsidRPr="00F61E1F">
        <w:rPr>
          <w:b w:val="0"/>
          <w:sz w:val="20"/>
          <w:szCs w:val="20"/>
        </w:rPr>
        <w:t>člen</w:t>
      </w:r>
      <w:r w:rsidR="006F483C" w:rsidRPr="00F61E1F">
        <w:rPr>
          <w:b w:val="0"/>
          <w:sz w:val="20"/>
          <w:szCs w:val="20"/>
        </w:rPr>
        <w:t xml:space="preserve"> </w:t>
      </w:r>
    </w:p>
    <w:p w:rsidR="00012E8E" w:rsidRPr="00F61E1F" w:rsidRDefault="00012E8E" w:rsidP="00012E8E">
      <w:pPr>
        <w:pStyle w:val="Naslovpredpisa"/>
        <w:spacing w:before="0" w:after="0" w:line="240" w:lineRule="atLeast"/>
        <w:jc w:val="left"/>
        <w:rPr>
          <w:b w:val="0"/>
          <w:sz w:val="20"/>
          <w:szCs w:val="20"/>
        </w:rPr>
      </w:pPr>
    </w:p>
    <w:p w:rsidR="00012E8E" w:rsidRPr="00F61E1F" w:rsidRDefault="00012E8E" w:rsidP="00012E8E">
      <w:pPr>
        <w:pStyle w:val="Navadensplet"/>
        <w:spacing w:after="0" w:line="240" w:lineRule="atLeast"/>
        <w:jc w:val="both"/>
        <w:rPr>
          <w:rFonts w:ascii="Arial" w:hAnsi="Arial" w:cs="Arial"/>
          <w:color w:val="auto"/>
          <w:sz w:val="20"/>
          <w:szCs w:val="20"/>
        </w:rPr>
      </w:pPr>
      <w:r w:rsidRPr="00F61E1F">
        <w:rPr>
          <w:rFonts w:ascii="Arial" w:hAnsi="Arial" w:cs="Arial"/>
          <w:color w:val="auto"/>
          <w:sz w:val="20"/>
          <w:szCs w:val="20"/>
        </w:rPr>
        <w:t>Tretji odstavek 72. člena se spremeni tako, da se glasi:</w:t>
      </w:r>
    </w:p>
    <w:p w:rsidR="00012E8E" w:rsidRPr="00F61E1F" w:rsidRDefault="00012E8E" w:rsidP="00012E8E">
      <w:pPr>
        <w:pStyle w:val="Navadensplet"/>
        <w:spacing w:after="0" w:line="240" w:lineRule="atLeast"/>
        <w:jc w:val="both"/>
        <w:rPr>
          <w:rFonts w:ascii="Arial" w:hAnsi="Arial" w:cs="Arial"/>
          <w:color w:val="auto"/>
          <w:sz w:val="20"/>
          <w:szCs w:val="20"/>
        </w:rPr>
      </w:pPr>
    </w:p>
    <w:p w:rsidR="00012E8E" w:rsidRPr="00F61E1F" w:rsidRDefault="00012E8E" w:rsidP="00012E8E">
      <w:pPr>
        <w:pStyle w:val="Navadensplet"/>
        <w:spacing w:after="0" w:line="240" w:lineRule="atLeast"/>
        <w:jc w:val="both"/>
        <w:rPr>
          <w:rFonts w:ascii="Arial" w:hAnsi="Arial" w:cs="Arial"/>
          <w:color w:val="auto"/>
          <w:sz w:val="20"/>
          <w:szCs w:val="20"/>
        </w:rPr>
      </w:pPr>
      <w:r w:rsidRPr="00F61E1F">
        <w:rPr>
          <w:rFonts w:ascii="Arial" w:hAnsi="Arial" w:cs="Arial"/>
          <w:color w:val="auto"/>
          <w:sz w:val="20"/>
          <w:szCs w:val="20"/>
        </w:rPr>
        <w:t>»Če ministrstvo meni, da je splošni akt, izdan za izvrševanje javnih pooblastil</w:t>
      </w:r>
      <w:r w:rsidR="009D5D3D" w:rsidRPr="00F61E1F">
        <w:rPr>
          <w:rFonts w:ascii="Arial" w:hAnsi="Arial" w:cs="Arial"/>
          <w:color w:val="auto"/>
          <w:sz w:val="20"/>
          <w:szCs w:val="20"/>
        </w:rPr>
        <w:t>,</w:t>
      </w:r>
      <w:r w:rsidRPr="00F61E1F">
        <w:rPr>
          <w:rFonts w:ascii="Arial" w:hAnsi="Arial" w:cs="Arial"/>
          <w:color w:val="auto"/>
          <w:sz w:val="20"/>
          <w:szCs w:val="20"/>
        </w:rPr>
        <w:t xml:space="preserve"> neskladen z ustavo, zakonom ali</w:t>
      </w:r>
      <w:r w:rsidR="009D5D3D" w:rsidRPr="00F61E1F">
        <w:rPr>
          <w:rFonts w:ascii="Arial" w:hAnsi="Arial" w:cs="Arial"/>
          <w:color w:val="auto"/>
          <w:sz w:val="20"/>
          <w:szCs w:val="20"/>
        </w:rPr>
        <w:t xml:space="preserve"> podzakonskim predpisom</w:t>
      </w:r>
      <w:r w:rsidRPr="00F61E1F">
        <w:rPr>
          <w:rFonts w:ascii="Arial" w:hAnsi="Arial" w:cs="Arial"/>
          <w:color w:val="auto"/>
          <w:sz w:val="20"/>
          <w:szCs w:val="20"/>
        </w:rPr>
        <w:t xml:space="preserve">, predlaga nosilcu javnega pooblastila, da o njem ponovno odloči in pri tem navede razloge za svoj predlog. Če nosilec javnega pooblastila vztraja pri svoji odločitvi, </w:t>
      </w:r>
      <w:r w:rsidRPr="00F61E1F">
        <w:rPr>
          <w:rFonts w:ascii="Arial" w:hAnsi="Arial" w:cs="Arial"/>
          <w:bCs/>
          <w:color w:val="auto"/>
          <w:sz w:val="20"/>
          <w:szCs w:val="20"/>
        </w:rPr>
        <w:t xml:space="preserve">ministrstvo predlaga vladi, da zadrži objavo </w:t>
      </w:r>
      <w:r w:rsidRPr="00F61E1F">
        <w:rPr>
          <w:rFonts w:ascii="Arial" w:hAnsi="Arial" w:cs="Arial"/>
          <w:color w:val="auto"/>
          <w:sz w:val="20"/>
          <w:szCs w:val="20"/>
        </w:rPr>
        <w:t>splošnega akta, izdanega za izvrševanje javnih pooblastil.«.</w:t>
      </w:r>
    </w:p>
    <w:p w:rsidR="009D5D3D" w:rsidRPr="00F61E1F" w:rsidRDefault="009D5D3D" w:rsidP="00012E8E">
      <w:pPr>
        <w:pStyle w:val="Navadensplet"/>
        <w:spacing w:after="0" w:line="240" w:lineRule="atLeast"/>
        <w:jc w:val="both"/>
        <w:rPr>
          <w:rFonts w:ascii="Arial" w:hAnsi="Arial" w:cs="Arial"/>
          <w:color w:val="auto"/>
          <w:sz w:val="20"/>
          <w:szCs w:val="20"/>
        </w:rPr>
      </w:pPr>
    </w:p>
    <w:p w:rsidR="00012E8E" w:rsidRPr="00F61E1F" w:rsidRDefault="00012E8E" w:rsidP="00012E8E">
      <w:pPr>
        <w:pStyle w:val="Navadensplet"/>
        <w:spacing w:after="0" w:line="240" w:lineRule="atLeast"/>
        <w:jc w:val="both"/>
        <w:rPr>
          <w:rFonts w:ascii="Arial" w:hAnsi="Arial" w:cs="Arial"/>
          <w:bCs/>
          <w:color w:val="auto"/>
          <w:sz w:val="20"/>
          <w:szCs w:val="20"/>
        </w:rPr>
      </w:pPr>
      <w:r w:rsidRPr="00F61E1F">
        <w:rPr>
          <w:rFonts w:ascii="Arial" w:hAnsi="Arial" w:cs="Arial"/>
          <w:bCs/>
          <w:color w:val="auto"/>
          <w:sz w:val="20"/>
          <w:szCs w:val="20"/>
        </w:rPr>
        <w:t>Četrti odstavek se črta.</w:t>
      </w:r>
    </w:p>
    <w:p w:rsidR="00012E8E" w:rsidRPr="00F61E1F" w:rsidRDefault="00012E8E" w:rsidP="00012E8E">
      <w:pPr>
        <w:pStyle w:val="Navadensplet"/>
        <w:spacing w:after="0" w:line="240" w:lineRule="atLeast"/>
        <w:jc w:val="both"/>
        <w:rPr>
          <w:rFonts w:ascii="Arial" w:hAnsi="Arial" w:cs="Arial"/>
          <w:bCs/>
          <w:color w:val="auto"/>
          <w:sz w:val="20"/>
          <w:szCs w:val="20"/>
        </w:rPr>
      </w:pPr>
    </w:p>
    <w:p w:rsidR="00012E8E" w:rsidRPr="00F61E1F" w:rsidRDefault="00012E8E" w:rsidP="00012E8E">
      <w:pPr>
        <w:pStyle w:val="Navadensplet"/>
        <w:spacing w:after="0" w:line="240" w:lineRule="atLeast"/>
        <w:jc w:val="both"/>
        <w:rPr>
          <w:rFonts w:ascii="Arial" w:hAnsi="Arial" w:cs="Arial"/>
          <w:color w:val="auto"/>
          <w:sz w:val="20"/>
          <w:szCs w:val="20"/>
        </w:rPr>
      </w:pPr>
      <w:r w:rsidRPr="00F61E1F">
        <w:rPr>
          <w:rFonts w:ascii="Arial" w:hAnsi="Arial" w:cs="Arial"/>
          <w:bCs/>
          <w:color w:val="auto"/>
          <w:sz w:val="20"/>
          <w:szCs w:val="20"/>
        </w:rPr>
        <w:t>Peti odstavek postane četrti odstavek.</w:t>
      </w:r>
    </w:p>
    <w:p w:rsidR="00012E8E" w:rsidRDefault="00012E8E" w:rsidP="00012E8E">
      <w:pPr>
        <w:pStyle w:val="Naslovpredpisa"/>
        <w:spacing w:before="0" w:after="0" w:line="240" w:lineRule="atLeast"/>
        <w:jc w:val="left"/>
        <w:rPr>
          <w:b w:val="0"/>
          <w:sz w:val="20"/>
          <w:szCs w:val="20"/>
        </w:rPr>
      </w:pPr>
    </w:p>
    <w:p w:rsidR="00012E8E" w:rsidRDefault="00012E8E" w:rsidP="00012E8E">
      <w:pPr>
        <w:pStyle w:val="Naslovpredpisa"/>
        <w:spacing w:before="0" w:after="0" w:line="240" w:lineRule="atLeast"/>
        <w:jc w:val="left"/>
        <w:rPr>
          <w:b w:val="0"/>
          <w:sz w:val="20"/>
          <w:szCs w:val="20"/>
        </w:rPr>
      </w:pPr>
    </w:p>
    <w:p w:rsidR="00012E8E" w:rsidRPr="009710BD" w:rsidRDefault="00012E8E" w:rsidP="00947F0A">
      <w:pPr>
        <w:pStyle w:val="Naslovpredpisa"/>
        <w:numPr>
          <w:ilvl w:val="0"/>
          <w:numId w:val="9"/>
        </w:numPr>
        <w:spacing w:before="0" w:after="0" w:line="240" w:lineRule="atLeast"/>
        <w:rPr>
          <w:b w:val="0"/>
          <w:sz w:val="20"/>
          <w:szCs w:val="20"/>
        </w:rPr>
      </w:pPr>
      <w:r>
        <w:rPr>
          <w:b w:val="0"/>
          <w:sz w:val="20"/>
          <w:szCs w:val="20"/>
        </w:rPr>
        <w:t xml:space="preserve">člen </w:t>
      </w:r>
    </w:p>
    <w:p w:rsidR="009710BD" w:rsidRDefault="009710BD" w:rsidP="009710BD">
      <w:pPr>
        <w:pStyle w:val="Naslovpredpisa"/>
        <w:spacing w:before="0" w:after="0" w:line="240" w:lineRule="atLeast"/>
        <w:jc w:val="left"/>
        <w:rPr>
          <w:b w:val="0"/>
          <w:color w:val="FF0000"/>
          <w:sz w:val="20"/>
          <w:szCs w:val="20"/>
        </w:rPr>
      </w:pPr>
    </w:p>
    <w:p w:rsidR="009710BD" w:rsidRDefault="009710BD" w:rsidP="009710BD">
      <w:pPr>
        <w:tabs>
          <w:tab w:val="left" w:pos="1701"/>
        </w:tabs>
        <w:jc w:val="both"/>
      </w:pPr>
      <w:r>
        <w:t>V 74. členu se za šestim odstavkom doda nov sedmi odstavek, ki se glasi:</w:t>
      </w:r>
    </w:p>
    <w:p w:rsidR="009710BD" w:rsidRDefault="009710BD" w:rsidP="009710BD">
      <w:pPr>
        <w:tabs>
          <w:tab w:val="left" w:pos="1701"/>
        </w:tabs>
        <w:jc w:val="both"/>
      </w:pPr>
    </w:p>
    <w:p w:rsidR="009710BD" w:rsidRDefault="009710BD" w:rsidP="009710BD">
      <w:pPr>
        <w:tabs>
          <w:tab w:val="left" w:pos="1701"/>
        </w:tabs>
        <w:jc w:val="both"/>
      </w:pPr>
      <w:r>
        <w:t>»Če minister seznanja javnost z odločitvijo organa Evropske unije, ki učinkuje neposredno, to stori z naznanilom, ki se objavi v Uradnem listu Republike Slovenije.«</w:t>
      </w:r>
      <w:r w:rsidR="006C1E5B">
        <w:t>.</w:t>
      </w:r>
    </w:p>
    <w:p w:rsidR="009710BD" w:rsidRDefault="009710BD" w:rsidP="009710BD">
      <w:pPr>
        <w:tabs>
          <w:tab w:val="left" w:pos="1701"/>
        </w:tabs>
        <w:jc w:val="both"/>
      </w:pPr>
    </w:p>
    <w:p w:rsidR="009710BD" w:rsidRDefault="009710BD" w:rsidP="009710BD">
      <w:pPr>
        <w:pStyle w:val="Naslovpredpisa"/>
        <w:spacing w:before="0" w:after="0" w:line="240" w:lineRule="atLeast"/>
        <w:jc w:val="left"/>
        <w:rPr>
          <w:b w:val="0"/>
          <w:sz w:val="20"/>
          <w:szCs w:val="20"/>
        </w:rPr>
      </w:pPr>
      <w:r w:rsidRPr="009710BD">
        <w:rPr>
          <w:b w:val="0"/>
          <w:sz w:val="20"/>
          <w:szCs w:val="20"/>
        </w:rPr>
        <w:t>Dosedanji sedmi odstavek postane osmi odstavek</w:t>
      </w:r>
      <w:r>
        <w:rPr>
          <w:b w:val="0"/>
          <w:sz w:val="20"/>
          <w:szCs w:val="20"/>
        </w:rPr>
        <w:t>.</w:t>
      </w:r>
    </w:p>
    <w:p w:rsidR="009710BD" w:rsidRPr="009710BD" w:rsidRDefault="009710BD" w:rsidP="009710BD">
      <w:pPr>
        <w:pStyle w:val="Naslovpredpisa"/>
        <w:spacing w:before="0" w:after="0" w:line="240" w:lineRule="atLeast"/>
        <w:jc w:val="left"/>
        <w:rPr>
          <w:b w:val="0"/>
          <w:color w:val="FF0000"/>
          <w:sz w:val="20"/>
          <w:szCs w:val="20"/>
        </w:rPr>
      </w:pPr>
    </w:p>
    <w:p w:rsidR="009710BD" w:rsidRPr="00553C62" w:rsidRDefault="009710BD" w:rsidP="009710BD">
      <w:pPr>
        <w:pStyle w:val="Naslovpredpisa"/>
        <w:spacing w:before="0" w:after="0" w:line="240" w:lineRule="atLeast"/>
        <w:jc w:val="left"/>
        <w:rPr>
          <w:b w:val="0"/>
          <w:sz w:val="20"/>
          <w:szCs w:val="20"/>
        </w:rPr>
      </w:pPr>
    </w:p>
    <w:p w:rsidR="002319E3" w:rsidRPr="00553C62" w:rsidRDefault="009710BD" w:rsidP="00947F0A">
      <w:pPr>
        <w:pStyle w:val="Naslovpredpisa"/>
        <w:numPr>
          <w:ilvl w:val="0"/>
          <w:numId w:val="9"/>
        </w:numPr>
        <w:spacing w:before="0" w:after="0" w:line="240" w:lineRule="atLeast"/>
        <w:rPr>
          <w:b w:val="0"/>
          <w:sz w:val="20"/>
          <w:szCs w:val="20"/>
        </w:rPr>
      </w:pPr>
      <w:r w:rsidRPr="00553C62">
        <w:rPr>
          <w:b w:val="0"/>
          <w:sz w:val="20"/>
          <w:szCs w:val="20"/>
        </w:rPr>
        <w:t xml:space="preserve">člen </w:t>
      </w:r>
      <w:r w:rsidR="002319E3" w:rsidRPr="00553C62">
        <w:rPr>
          <w:b w:val="0"/>
          <w:sz w:val="20"/>
          <w:szCs w:val="20"/>
        </w:rPr>
        <w:t xml:space="preserve"> </w:t>
      </w:r>
    </w:p>
    <w:p w:rsidR="006F2F93" w:rsidRPr="00553C62" w:rsidRDefault="006F2F93" w:rsidP="006F2F93">
      <w:pPr>
        <w:pStyle w:val="Naslovpredpisa"/>
        <w:spacing w:before="0" w:after="0" w:line="240" w:lineRule="atLeast"/>
        <w:ind w:left="1080"/>
        <w:jc w:val="left"/>
        <w:rPr>
          <w:b w:val="0"/>
          <w:sz w:val="20"/>
          <w:szCs w:val="20"/>
        </w:rPr>
      </w:pPr>
    </w:p>
    <w:p w:rsidR="00036235" w:rsidRPr="00553C62" w:rsidRDefault="006F483C" w:rsidP="006F2F93">
      <w:pPr>
        <w:autoSpaceDE w:val="0"/>
        <w:autoSpaceDN w:val="0"/>
        <w:adjustRightInd w:val="0"/>
        <w:spacing w:line="240" w:lineRule="atLeast"/>
        <w:jc w:val="both"/>
        <w:rPr>
          <w:szCs w:val="20"/>
        </w:rPr>
      </w:pPr>
      <w:r w:rsidRPr="00553C62">
        <w:rPr>
          <w:szCs w:val="20"/>
        </w:rPr>
        <w:t xml:space="preserve">Za </w:t>
      </w:r>
      <w:r w:rsidR="00765EA5">
        <w:rPr>
          <w:szCs w:val="20"/>
        </w:rPr>
        <w:t xml:space="preserve">črtanim </w:t>
      </w:r>
      <w:proofErr w:type="spellStart"/>
      <w:r w:rsidRPr="00553C62">
        <w:rPr>
          <w:szCs w:val="20"/>
        </w:rPr>
        <w:t>74.c</w:t>
      </w:r>
      <w:proofErr w:type="spellEnd"/>
      <w:r w:rsidRPr="00553C62">
        <w:rPr>
          <w:szCs w:val="20"/>
        </w:rPr>
        <w:t xml:space="preserve"> členom se </w:t>
      </w:r>
      <w:r w:rsidR="00036235" w:rsidRPr="00553C62">
        <w:rPr>
          <w:szCs w:val="20"/>
        </w:rPr>
        <w:t>doda</w:t>
      </w:r>
      <w:r w:rsidR="00C25C07" w:rsidRPr="00553C62">
        <w:rPr>
          <w:szCs w:val="20"/>
        </w:rPr>
        <w:t xml:space="preserve"> no</w:t>
      </w:r>
      <w:r w:rsidR="007C574F">
        <w:rPr>
          <w:szCs w:val="20"/>
        </w:rPr>
        <w:t>v</w:t>
      </w:r>
      <w:r w:rsidR="00036235" w:rsidRPr="00553C62">
        <w:rPr>
          <w:szCs w:val="20"/>
        </w:rPr>
        <w:t xml:space="preserve"> </w:t>
      </w:r>
      <w:proofErr w:type="spellStart"/>
      <w:r w:rsidR="006C1E5B">
        <w:rPr>
          <w:szCs w:val="20"/>
        </w:rPr>
        <w:t>74.č</w:t>
      </w:r>
      <w:proofErr w:type="spellEnd"/>
      <w:r w:rsidR="006F2F93" w:rsidRPr="00553C62">
        <w:rPr>
          <w:szCs w:val="20"/>
        </w:rPr>
        <w:t xml:space="preserve"> </w:t>
      </w:r>
      <w:r w:rsidR="002F0BEE" w:rsidRPr="00553C62">
        <w:rPr>
          <w:szCs w:val="20"/>
        </w:rPr>
        <w:t>člen</w:t>
      </w:r>
      <w:r w:rsidR="00036235" w:rsidRPr="00553C62">
        <w:rPr>
          <w:szCs w:val="20"/>
        </w:rPr>
        <w:t xml:space="preserve">, ki se glasi: </w:t>
      </w:r>
    </w:p>
    <w:p w:rsidR="00565FFB" w:rsidRPr="00553C62" w:rsidRDefault="00565FFB" w:rsidP="006F2F93">
      <w:pPr>
        <w:autoSpaceDE w:val="0"/>
        <w:autoSpaceDN w:val="0"/>
        <w:adjustRightInd w:val="0"/>
        <w:spacing w:line="240" w:lineRule="atLeast"/>
        <w:jc w:val="both"/>
        <w:rPr>
          <w:szCs w:val="20"/>
        </w:rPr>
      </w:pPr>
    </w:p>
    <w:p w:rsidR="006714D7" w:rsidRPr="00553C62" w:rsidRDefault="006714D7" w:rsidP="006F2F93">
      <w:pPr>
        <w:autoSpaceDE w:val="0"/>
        <w:autoSpaceDN w:val="0"/>
        <w:adjustRightInd w:val="0"/>
        <w:spacing w:line="240" w:lineRule="atLeast"/>
        <w:jc w:val="center"/>
        <w:rPr>
          <w:szCs w:val="20"/>
        </w:rPr>
      </w:pPr>
      <w:r w:rsidRPr="00553C62">
        <w:rPr>
          <w:szCs w:val="20"/>
        </w:rPr>
        <w:t>»</w:t>
      </w:r>
      <w:proofErr w:type="spellStart"/>
      <w:r w:rsidR="006C1E5B">
        <w:rPr>
          <w:szCs w:val="20"/>
        </w:rPr>
        <w:t>74.č</w:t>
      </w:r>
      <w:proofErr w:type="spellEnd"/>
      <w:r w:rsidRPr="00553C62">
        <w:rPr>
          <w:szCs w:val="20"/>
        </w:rPr>
        <w:t xml:space="preserve"> člen</w:t>
      </w:r>
    </w:p>
    <w:p w:rsidR="006714D7" w:rsidRPr="00553C62" w:rsidRDefault="006714D7" w:rsidP="006F2F93">
      <w:pPr>
        <w:autoSpaceDE w:val="0"/>
        <w:autoSpaceDN w:val="0"/>
        <w:adjustRightInd w:val="0"/>
        <w:spacing w:line="240" w:lineRule="atLeast"/>
        <w:jc w:val="center"/>
        <w:rPr>
          <w:szCs w:val="20"/>
        </w:rPr>
      </w:pPr>
      <w:r w:rsidRPr="00553C62">
        <w:rPr>
          <w:szCs w:val="20"/>
        </w:rPr>
        <w:t>(</w:t>
      </w:r>
      <w:r w:rsidR="00553C62" w:rsidRPr="00553C62">
        <w:rPr>
          <w:szCs w:val="20"/>
        </w:rPr>
        <w:t>centraln</w:t>
      </w:r>
      <w:r w:rsidR="00854F55">
        <w:rPr>
          <w:szCs w:val="20"/>
        </w:rPr>
        <w:t>i</w:t>
      </w:r>
      <w:r w:rsidR="00553C62" w:rsidRPr="00553C62">
        <w:rPr>
          <w:szCs w:val="20"/>
        </w:rPr>
        <w:t xml:space="preserve"> imenik</w:t>
      </w:r>
      <w:r w:rsidRPr="00553C62">
        <w:rPr>
          <w:szCs w:val="20"/>
        </w:rPr>
        <w:t>)</w:t>
      </w:r>
    </w:p>
    <w:p w:rsidR="006714D7" w:rsidRPr="00553C62" w:rsidRDefault="006714D7" w:rsidP="006F2F93">
      <w:pPr>
        <w:autoSpaceDE w:val="0"/>
        <w:autoSpaceDN w:val="0"/>
        <w:adjustRightInd w:val="0"/>
        <w:spacing w:line="240" w:lineRule="atLeast"/>
        <w:jc w:val="center"/>
        <w:rPr>
          <w:szCs w:val="20"/>
        </w:rPr>
      </w:pPr>
    </w:p>
    <w:p w:rsidR="00854F55" w:rsidRPr="007C574F" w:rsidRDefault="00AC3258" w:rsidP="006F2F93">
      <w:pPr>
        <w:autoSpaceDE w:val="0"/>
        <w:autoSpaceDN w:val="0"/>
        <w:adjustRightInd w:val="0"/>
        <w:spacing w:line="240" w:lineRule="atLeast"/>
        <w:jc w:val="both"/>
        <w:rPr>
          <w:szCs w:val="20"/>
        </w:rPr>
      </w:pPr>
      <w:r w:rsidRPr="007C574F">
        <w:rPr>
          <w:rFonts w:cs="Arial"/>
          <w:szCs w:val="20"/>
          <w:lang w:eastAsia="sl-SI"/>
        </w:rPr>
        <w:t>Za upravljanje informacijsko</w:t>
      </w:r>
      <w:r w:rsidR="00C63277">
        <w:rPr>
          <w:rFonts w:cs="Arial"/>
          <w:szCs w:val="20"/>
          <w:lang w:eastAsia="sl-SI"/>
        </w:rPr>
        <w:t>-</w:t>
      </w:r>
      <w:r w:rsidRPr="007C574F">
        <w:rPr>
          <w:rFonts w:cs="Arial"/>
          <w:szCs w:val="20"/>
          <w:lang w:eastAsia="sl-SI"/>
        </w:rPr>
        <w:t xml:space="preserve">komunikacijske infrastrukture iz prvega odstavka </w:t>
      </w:r>
      <w:proofErr w:type="spellStart"/>
      <w:r w:rsidRPr="007C574F">
        <w:rPr>
          <w:rFonts w:cs="Arial"/>
          <w:szCs w:val="20"/>
          <w:lang w:eastAsia="sl-SI"/>
        </w:rPr>
        <w:t>74.a</w:t>
      </w:r>
      <w:proofErr w:type="spellEnd"/>
      <w:r w:rsidRPr="007C574F">
        <w:rPr>
          <w:rFonts w:cs="Arial"/>
          <w:szCs w:val="20"/>
          <w:lang w:eastAsia="sl-SI"/>
        </w:rPr>
        <w:t xml:space="preserve"> člena tega zakona ministrstvo, pristojno za javno upravo, vzpostavi centralni imenik.</w:t>
      </w:r>
    </w:p>
    <w:p w:rsidR="00854F55" w:rsidRPr="007C574F" w:rsidRDefault="00854F55" w:rsidP="006F2F93">
      <w:pPr>
        <w:autoSpaceDE w:val="0"/>
        <w:autoSpaceDN w:val="0"/>
        <w:adjustRightInd w:val="0"/>
        <w:spacing w:line="240" w:lineRule="atLeast"/>
        <w:jc w:val="both"/>
        <w:rPr>
          <w:szCs w:val="20"/>
        </w:rPr>
      </w:pPr>
    </w:p>
    <w:p w:rsidR="00EC6E88" w:rsidRPr="007C574F" w:rsidRDefault="00AC3258" w:rsidP="00EC6E88">
      <w:pPr>
        <w:autoSpaceDE w:val="0"/>
        <w:autoSpaceDN w:val="0"/>
        <w:adjustRightInd w:val="0"/>
        <w:spacing w:line="240" w:lineRule="atLeast"/>
        <w:jc w:val="both"/>
        <w:rPr>
          <w:szCs w:val="20"/>
        </w:rPr>
      </w:pPr>
      <w:r w:rsidRPr="007C574F">
        <w:rPr>
          <w:rFonts w:cs="Arial"/>
          <w:szCs w:val="20"/>
          <w:lang w:eastAsia="sl-SI"/>
        </w:rPr>
        <w:t xml:space="preserve">V centralnem imeniku se vodijo podatki o imenu, priimku, </w:t>
      </w:r>
      <w:r w:rsidR="00C70BC3">
        <w:rPr>
          <w:rFonts w:cs="Arial"/>
          <w:szCs w:val="20"/>
          <w:lang w:eastAsia="sl-SI"/>
        </w:rPr>
        <w:t>EMŠO</w:t>
      </w:r>
      <w:r w:rsidRPr="007C574F">
        <w:rPr>
          <w:rFonts w:cs="Arial"/>
          <w:szCs w:val="20"/>
          <w:lang w:eastAsia="sl-SI"/>
        </w:rPr>
        <w:t xml:space="preserve"> in elektronskem naslovu javnih uslužbencev državne uprave ter naziv in naslov organa, kjer so javni uslužbenci zaposleni.</w:t>
      </w:r>
      <w:r w:rsidR="00EC6E88" w:rsidRPr="007C574F">
        <w:rPr>
          <w:rFonts w:cs="Arial"/>
          <w:szCs w:val="20"/>
          <w:lang w:eastAsia="sl-SI"/>
        </w:rPr>
        <w:t xml:space="preserve"> Centralni imenik se samodejno povezuje s centralno kadrovsko evidenco državne uprave, ki se vodi v sistemu MFERAC in je v upravljanju ministrstva, pristojnega za javno upravo.</w:t>
      </w:r>
    </w:p>
    <w:p w:rsidR="00AC3258" w:rsidRDefault="00AC3258" w:rsidP="004F0A11">
      <w:pPr>
        <w:autoSpaceDE w:val="0"/>
        <w:autoSpaceDN w:val="0"/>
        <w:adjustRightInd w:val="0"/>
        <w:spacing w:line="240" w:lineRule="atLeast"/>
        <w:jc w:val="both"/>
      </w:pPr>
    </w:p>
    <w:p w:rsidR="004F0A11" w:rsidRDefault="004F0A11" w:rsidP="004F0A11">
      <w:pPr>
        <w:autoSpaceDE w:val="0"/>
        <w:autoSpaceDN w:val="0"/>
        <w:adjustRightInd w:val="0"/>
        <w:spacing w:line="240" w:lineRule="atLeast"/>
        <w:jc w:val="both"/>
        <w:rPr>
          <w:rFonts w:cs="Arial"/>
          <w:color w:val="000000"/>
          <w:szCs w:val="20"/>
          <w:lang w:eastAsia="sl-SI"/>
        </w:rPr>
      </w:pPr>
      <w:r>
        <w:t>Ta člen se ne uporablja za področja iz</w:t>
      </w:r>
      <w:r w:rsidRPr="006050AC">
        <w:t xml:space="preserve"> </w:t>
      </w:r>
      <w:r>
        <w:t>drugega</w:t>
      </w:r>
      <w:r w:rsidRPr="006050AC">
        <w:t xml:space="preserve"> </w:t>
      </w:r>
      <w:r>
        <w:t>odstav</w:t>
      </w:r>
      <w:r w:rsidRPr="006050AC">
        <w:t>k</w:t>
      </w:r>
      <w:r>
        <w:t>a</w:t>
      </w:r>
      <w:r w:rsidRPr="006050AC">
        <w:t xml:space="preserve"> </w:t>
      </w:r>
      <w:proofErr w:type="spellStart"/>
      <w:r w:rsidRPr="006050AC">
        <w:t>74.a</w:t>
      </w:r>
      <w:proofErr w:type="spellEnd"/>
      <w:r w:rsidRPr="006050AC">
        <w:t xml:space="preserve"> člena </w:t>
      </w:r>
      <w:r>
        <w:t xml:space="preserve">tega zakona. </w:t>
      </w:r>
    </w:p>
    <w:p w:rsidR="00854F55" w:rsidRDefault="00854F55" w:rsidP="00854F55">
      <w:pPr>
        <w:autoSpaceDE w:val="0"/>
        <w:autoSpaceDN w:val="0"/>
        <w:adjustRightInd w:val="0"/>
        <w:spacing w:line="240" w:lineRule="atLeast"/>
        <w:jc w:val="both"/>
        <w:rPr>
          <w:rFonts w:cs="Arial"/>
          <w:color w:val="000000"/>
          <w:szCs w:val="20"/>
          <w:lang w:eastAsia="sl-SI"/>
        </w:rPr>
      </w:pPr>
    </w:p>
    <w:p w:rsidR="002F0BEE" w:rsidRPr="00553C62" w:rsidRDefault="0041402C" w:rsidP="006F2F93">
      <w:pPr>
        <w:autoSpaceDE w:val="0"/>
        <w:autoSpaceDN w:val="0"/>
        <w:adjustRightInd w:val="0"/>
        <w:spacing w:line="240" w:lineRule="atLeast"/>
        <w:jc w:val="both"/>
        <w:rPr>
          <w:szCs w:val="20"/>
        </w:rPr>
      </w:pPr>
      <w:r w:rsidRPr="00553C62">
        <w:rPr>
          <w:szCs w:val="20"/>
        </w:rPr>
        <w:t>Osebni podatki se iz evidence izbrišejo ob prenehanju delovnega razmerja javnega uslužbenca.</w:t>
      </w:r>
      <w:r w:rsidR="007C574F">
        <w:rPr>
          <w:szCs w:val="20"/>
        </w:rPr>
        <w:t>«.</w:t>
      </w:r>
      <w:r w:rsidRPr="00553C62">
        <w:rPr>
          <w:szCs w:val="20"/>
        </w:rPr>
        <w:t xml:space="preserve"> </w:t>
      </w:r>
    </w:p>
    <w:p w:rsidR="00575219" w:rsidRPr="00CC34C1" w:rsidRDefault="00575219" w:rsidP="006F2F93">
      <w:pPr>
        <w:autoSpaceDE w:val="0"/>
        <w:autoSpaceDN w:val="0"/>
        <w:adjustRightInd w:val="0"/>
        <w:spacing w:line="240" w:lineRule="atLeast"/>
        <w:jc w:val="both"/>
        <w:rPr>
          <w:color w:val="FF0000"/>
          <w:szCs w:val="20"/>
        </w:rPr>
      </w:pPr>
    </w:p>
    <w:p w:rsidR="00A75DD3" w:rsidRPr="00295B5B" w:rsidRDefault="00A75DD3" w:rsidP="006F2F93">
      <w:pPr>
        <w:autoSpaceDE w:val="0"/>
        <w:autoSpaceDN w:val="0"/>
        <w:adjustRightInd w:val="0"/>
        <w:spacing w:line="240" w:lineRule="atLeast"/>
        <w:jc w:val="both"/>
        <w:rPr>
          <w:color w:val="FF0000"/>
          <w:szCs w:val="20"/>
        </w:rPr>
      </w:pPr>
    </w:p>
    <w:p w:rsidR="007C574F" w:rsidRDefault="007C574F" w:rsidP="007C574F">
      <w:pPr>
        <w:pStyle w:val="Naslovpredpisa"/>
        <w:spacing w:line="220" w:lineRule="atLeast"/>
        <w:rPr>
          <w:b w:val="0"/>
          <w:sz w:val="20"/>
          <w:szCs w:val="20"/>
        </w:rPr>
      </w:pPr>
      <w:r>
        <w:rPr>
          <w:b w:val="0"/>
          <w:sz w:val="20"/>
          <w:szCs w:val="20"/>
        </w:rPr>
        <w:t>PREHODNE</w:t>
      </w:r>
      <w:r w:rsidRPr="00532FC8">
        <w:rPr>
          <w:b w:val="0"/>
          <w:sz w:val="20"/>
          <w:szCs w:val="20"/>
        </w:rPr>
        <w:t xml:space="preserve"> IN KONČN</w:t>
      </w:r>
      <w:r>
        <w:rPr>
          <w:b w:val="0"/>
          <w:sz w:val="20"/>
          <w:szCs w:val="20"/>
        </w:rPr>
        <w:t>E</w:t>
      </w:r>
      <w:r w:rsidRPr="00532FC8">
        <w:rPr>
          <w:b w:val="0"/>
          <w:sz w:val="20"/>
          <w:szCs w:val="20"/>
        </w:rPr>
        <w:t xml:space="preserve"> DOLOČB</w:t>
      </w:r>
      <w:r>
        <w:rPr>
          <w:b w:val="0"/>
          <w:sz w:val="20"/>
          <w:szCs w:val="20"/>
        </w:rPr>
        <w:t>E</w:t>
      </w:r>
    </w:p>
    <w:p w:rsidR="00575219" w:rsidRDefault="00575219" w:rsidP="00575219">
      <w:pPr>
        <w:pStyle w:val="Naslovpredpisa"/>
        <w:spacing w:before="0" w:after="0" w:line="240" w:lineRule="atLeast"/>
        <w:jc w:val="left"/>
        <w:rPr>
          <w:b w:val="0"/>
          <w:sz w:val="20"/>
          <w:szCs w:val="20"/>
        </w:rPr>
      </w:pPr>
    </w:p>
    <w:p w:rsidR="00401FFC" w:rsidRPr="00401FFC" w:rsidRDefault="00575219" w:rsidP="00947F0A">
      <w:pPr>
        <w:pStyle w:val="Naslovpredpisa"/>
        <w:numPr>
          <w:ilvl w:val="0"/>
          <w:numId w:val="9"/>
        </w:numPr>
        <w:spacing w:before="0" w:after="0" w:line="240" w:lineRule="atLeast"/>
        <w:rPr>
          <w:b w:val="0"/>
          <w:sz w:val="20"/>
          <w:szCs w:val="20"/>
        </w:rPr>
      </w:pPr>
      <w:r>
        <w:rPr>
          <w:b w:val="0"/>
          <w:sz w:val="20"/>
          <w:szCs w:val="20"/>
        </w:rPr>
        <w:t>člen</w:t>
      </w:r>
    </w:p>
    <w:p w:rsidR="00C55EBF" w:rsidRDefault="00C55EBF" w:rsidP="006F2F93">
      <w:pPr>
        <w:spacing w:line="240" w:lineRule="atLeast"/>
        <w:jc w:val="both"/>
        <w:rPr>
          <w:rFonts w:cs="Arial"/>
          <w:szCs w:val="20"/>
        </w:rPr>
      </w:pPr>
    </w:p>
    <w:p w:rsidR="00C55EBF" w:rsidRDefault="00C55EBF" w:rsidP="00C55EBF">
      <w:pPr>
        <w:spacing w:line="240" w:lineRule="exact"/>
        <w:jc w:val="both"/>
        <w:rPr>
          <w:rFonts w:cs="Arial"/>
          <w:szCs w:val="20"/>
        </w:rPr>
      </w:pPr>
      <w:r>
        <w:rPr>
          <w:rFonts w:cs="Arial"/>
          <w:szCs w:val="20"/>
        </w:rPr>
        <w:t>V prvem odstav</w:t>
      </w:r>
      <w:r w:rsidRPr="00AD2772">
        <w:rPr>
          <w:rFonts w:cs="Arial"/>
          <w:szCs w:val="20"/>
        </w:rPr>
        <w:t>k</w:t>
      </w:r>
      <w:r>
        <w:rPr>
          <w:rFonts w:cs="Arial"/>
          <w:szCs w:val="20"/>
        </w:rPr>
        <w:t>u</w:t>
      </w:r>
      <w:r w:rsidRPr="00AD2772">
        <w:rPr>
          <w:rFonts w:cs="Arial"/>
          <w:szCs w:val="20"/>
        </w:rPr>
        <w:t xml:space="preserve"> 19. člena Zakona o spremembah in dopolnitvah Zakona o državni upravi (Uradni list RS, št. 90/14)</w:t>
      </w:r>
      <w:r>
        <w:rPr>
          <w:rFonts w:cs="Arial"/>
          <w:szCs w:val="20"/>
        </w:rPr>
        <w:t xml:space="preserve"> se v četrti in peti alineji črta</w:t>
      </w:r>
      <w:r w:rsidR="00591BBE">
        <w:rPr>
          <w:rFonts w:cs="Arial"/>
          <w:szCs w:val="20"/>
        </w:rPr>
        <w:t>ta</w:t>
      </w:r>
      <w:r>
        <w:rPr>
          <w:rFonts w:cs="Arial"/>
          <w:szCs w:val="20"/>
        </w:rPr>
        <w:t xml:space="preserve"> vejica in besedilo »ministrstva, pristojnega za notranje zadeve«.</w:t>
      </w:r>
    </w:p>
    <w:p w:rsidR="00C55EBF" w:rsidRDefault="00C55EBF" w:rsidP="00C55EBF">
      <w:pPr>
        <w:spacing w:line="240" w:lineRule="exact"/>
        <w:rPr>
          <w:rFonts w:cs="Arial"/>
          <w:szCs w:val="20"/>
        </w:rPr>
      </w:pPr>
    </w:p>
    <w:p w:rsidR="00C55EBF" w:rsidRDefault="00C55EBF" w:rsidP="00C55EBF">
      <w:pPr>
        <w:spacing w:line="240" w:lineRule="exact"/>
        <w:jc w:val="both"/>
        <w:rPr>
          <w:rFonts w:cs="Arial"/>
          <w:szCs w:val="20"/>
        </w:rPr>
      </w:pPr>
      <w:r w:rsidRPr="00AD2772">
        <w:rPr>
          <w:rFonts w:cs="Arial"/>
          <w:szCs w:val="20"/>
        </w:rPr>
        <w:t xml:space="preserve">Drugi odstavek </w:t>
      </w:r>
      <w:r>
        <w:rPr>
          <w:rFonts w:cs="Arial"/>
          <w:szCs w:val="20"/>
        </w:rPr>
        <w:t>se dopolni tako, da se za deveto alinejo doda nova deseta alineja, ki se glasi:</w:t>
      </w:r>
    </w:p>
    <w:p w:rsidR="00C55EBF" w:rsidRDefault="00C55EBF" w:rsidP="00C55EBF">
      <w:pPr>
        <w:spacing w:line="240" w:lineRule="exact"/>
        <w:jc w:val="both"/>
        <w:rPr>
          <w:rFonts w:cs="Arial"/>
          <w:szCs w:val="20"/>
        </w:rPr>
      </w:pPr>
      <w:r>
        <w:rPr>
          <w:rFonts w:cs="Arial"/>
          <w:szCs w:val="20"/>
        </w:rPr>
        <w:t>»</w:t>
      </w:r>
      <w:r w:rsidR="00591BBE">
        <w:rPr>
          <w:rFonts w:cs="Arial"/>
          <w:szCs w:val="20"/>
        </w:rPr>
        <w:t xml:space="preserve"> – nepremičnin</w:t>
      </w:r>
      <w:r>
        <w:rPr>
          <w:rFonts w:cs="Arial"/>
          <w:szCs w:val="20"/>
        </w:rPr>
        <w:t>, ki sestavljajo komplekse, ki se uporabljajo za</w:t>
      </w:r>
      <w:r w:rsidRPr="008F4A25">
        <w:rPr>
          <w:rFonts w:cs="Arial"/>
          <w:szCs w:val="20"/>
        </w:rPr>
        <w:t xml:space="preserve"> </w:t>
      </w:r>
      <w:r>
        <w:rPr>
          <w:rFonts w:cs="Arial"/>
          <w:szCs w:val="20"/>
        </w:rPr>
        <w:t>protokolarne dogodke;«.</w:t>
      </w:r>
    </w:p>
    <w:p w:rsidR="00C55EBF" w:rsidRDefault="00C55EBF" w:rsidP="00C55EBF">
      <w:pPr>
        <w:spacing w:line="240" w:lineRule="exact"/>
        <w:jc w:val="both"/>
        <w:rPr>
          <w:rFonts w:cs="Arial"/>
          <w:szCs w:val="20"/>
        </w:rPr>
      </w:pPr>
    </w:p>
    <w:p w:rsidR="00C55EBF" w:rsidRDefault="00C55EBF" w:rsidP="00C55EBF">
      <w:pPr>
        <w:spacing w:line="240" w:lineRule="exact"/>
        <w:jc w:val="both"/>
        <w:rPr>
          <w:rFonts w:cs="Arial"/>
          <w:szCs w:val="20"/>
        </w:rPr>
      </w:pPr>
      <w:r>
        <w:rPr>
          <w:rFonts w:cs="Arial"/>
          <w:szCs w:val="20"/>
        </w:rPr>
        <w:t xml:space="preserve">Dosedanji deseta in enajsta alineja drugega odstavka 19. člena postaneta enajsta in dvanajsta alineja. </w:t>
      </w:r>
    </w:p>
    <w:p w:rsidR="006714D7" w:rsidRDefault="006714D7" w:rsidP="006F2F93">
      <w:pPr>
        <w:pStyle w:val="Naslovpredpisa"/>
        <w:spacing w:before="0" w:after="0" w:line="240" w:lineRule="atLeast"/>
        <w:jc w:val="left"/>
        <w:rPr>
          <w:b w:val="0"/>
          <w:sz w:val="20"/>
          <w:szCs w:val="20"/>
        </w:rPr>
      </w:pPr>
    </w:p>
    <w:p w:rsidR="008C6D05" w:rsidRDefault="008C6D05" w:rsidP="006F2F93">
      <w:pPr>
        <w:pStyle w:val="Naslovpredpisa"/>
        <w:spacing w:before="0" w:after="0" w:line="240" w:lineRule="atLeast"/>
        <w:jc w:val="left"/>
        <w:rPr>
          <w:b w:val="0"/>
          <w:sz w:val="20"/>
          <w:szCs w:val="20"/>
        </w:rPr>
      </w:pPr>
    </w:p>
    <w:p w:rsidR="008C6D05" w:rsidRDefault="008C6D05" w:rsidP="006F2F93">
      <w:pPr>
        <w:pStyle w:val="Naslovpredpisa"/>
        <w:spacing w:before="0" w:after="0" w:line="240" w:lineRule="atLeast"/>
        <w:jc w:val="left"/>
        <w:rPr>
          <w:b w:val="0"/>
          <w:sz w:val="20"/>
          <w:szCs w:val="20"/>
        </w:rPr>
      </w:pPr>
    </w:p>
    <w:p w:rsidR="00401FFC" w:rsidRDefault="00401FFC" w:rsidP="00947F0A">
      <w:pPr>
        <w:pStyle w:val="Naslovpredpisa"/>
        <w:numPr>
          <w:ilvl w:val="0"/>
          <w:numId w:val="9"/>
        </w:numPr>
        <w:spacing w:before="0" w:after="0" w:line="240" w:lineRule="atLeast"/>
        <w:rPr>
          <w:b w:val="0"/>
          <w:sz w:val="20"/>
          <w:szCs w:val="20"/>
        </w:rPr>
      </w:pPr>
      <w:r>
        <w:rPr>
          <w:b w:val="0"/>
          <w:sz w:val="20"/>
          <w:szCs w:val="20"/>
        </w:rPr>
        <w:t>č</w:t>
      </w:r>
      <w:r w:rsidR="006714D7">
        <w:rPr>
          <w:b w:val="0"/>
          <w:sz w:val="20"/>
          <w:szCs w:val="20"/>
        </w:rPr>
        <w:t>len</w:t>
      </w:r>
    </w:p>
    <w:p w:rsidR="00401FFC" w:rsidRPr="003A6088" w:rsidRDefault="00401FFC" w:rsidP="00401FFC">
      <w:pPr>
        <w:pStyle w:val="Naslovpredpisa"/>
        <w:spacing w:before="0" w:after="0" w:line="240" w:lineRule="atLeast"/>
        <w:jc w:val="left"/>
        <w:rPr>
          <w:b w:val="0"/>
          <w:sz w:val="20"/>
          <w:szCs w:val="20"/>
        </w:rPr>
      </w:pPr>
    </w:p>
    <w:p w:rsidR="00401FFC" w:rsidRPr="003A6088" w:rsidRDefault="00401FFC" w:rsidP="00401FFC">
      <w:pPr>
        <w:pStyle w:val="Navadensplet"/>
        <w:spacing w:after="0" w:line="240" w:lineRule="atLeast"/>
        <w:jc w:val="both"/>
        <w:rPr>
          <w:rFonts w:ascii="Arial" w:hAnsi="Arial" w:cs="Arial"/>
          <w:color w:val="auto"/>
          <w:sz w:val="20"/>
          <w:szCs w:val="20"/>
        </w:rPr>
      </w:pPr>
      <w:r w:rsidRPr="003A6088">
        <w:rPr>
          <w:rFonts w:ascii="Arial" w:hAnsi="Arial" w:cs="Arial"/>
          <w:color w:val="auto"/>
          <w:sz w:val="20"/>
          <w:szCs w:val="20"/>
        </w:rPr>
        <w:t>Akt</w:t>
      </w:r>
      <w:r w:rsidR="003A6088" w:rsidRPr="003A6088">
        <w:rPr>
          <w:rFonts w:ascii="Arial" w:hAnsi="Arial" w:cs="Arial"/>
          <w:color w:val="auto"/>
          <w:sz w:val="20"/>
          <w:szCs w:val="20"/>
        </w:rPr>
        <w:t xml:space="preserve">i </w:t>
      </w:r>
      <w:r w:rsidRPr="003A6088">
        <w:rPr>
          <w:rFonts w:ascii="Arial" w:hAnsi="Arial" w:cs="Arial"/>
          <w:color w:val="auto"/>
          <w:sz w:val="20"/>
          <w:szCs w:val="20"/>
        </w:rPr>
        <w:t xml:space="preserve">o notranji organizaciji in sistemizaciji delovnih mest se uskladijo s tem zakonom </w:t>
      </w:r>
      <w:r w:rsidR="0031316A" w:rsidRPr="003A6088">
        <w:rPr>
          <w:rFonts w:ascii="Arial" w:hAnsi="Arial" w:cs="Arial"/>
          <w:color w:val="auto"/>
          <w:sz w:val="20"/>
          <w:szCs w:val="20"/>
        </w:rPr>
        <w:t>naj</w:t>
      </w:r>
      <w:r w:rsidR="00C111A2">
        <w:rPr>
          <w:rFonts w:ascii="Arial" w:hAnsi="Arial" w:cs="Arial"/>
          <w:color w:val="auto"/>
          <w:sz w:val="20"/>
          <w:szCs w:val="20"/>
        </w:rPr>
        <w:t>pozneje</w:t>
      </w:r>
      <w:r w:rsidR="0031316A" w:rsidRPr="003A6088">
        <w:rPr>
          <w:rFonts w:ascii="Arial" w:hAnsi="Arial" w:cs="Arial"/>
          <w:color w:val="auto"/>
          <w:sz w:val="20"/>
          <w:szCs w:val="20"/>
        </w:rPr>
        <w:t xml:space="preserve"> </w:t>
      </w:r>
      <w:r w:rsidR="00BA3229" w:rsidRPr="003A6088">
        <w:rPr>
          <w:rFonts w:ascii="Arial" w:hAnsi="Arial" w:cs="Arial"/>
          <w:color w:val="auto"/>
          <w:sz w:val="20"/>
          <w:szCs w:val="20"/>
        </w:rPr>
        <w:t>v treh mesecih po uveljavitvi tega zakona.</w:t>
      </w:r>
      <w:r w:rsidR="003A6088" w:rsidRPr="003A6088">
        <w:rPr>
          <w:rFonts w:ascii="Arial" w:hAnsi="Arial" w:cs="Arial"/>
          <w:color w:val="auto"/>
          <w:sz w:val="20"/>
          <w:szCs w:val="20"/>
        </w:rPr>
        <w:t xml:space="preserve"> </w:t>
      </w:r>
      <w:r w:rsidR="0031316A" w:rsidRPr="003A6088">
        <w:rPr>
          <w:rFonts w:ascii="Arial" w:hAnsi="Arial" w:cs="Arial"/>
          <w:color w:val="auto"/>
          <w:sz w:val="20"/>
          <w:szCs w:val="20"/>
        </w:rPr>
        <w:t>Naj</w:t>
      </w:r>
      <w:r w:rsidR="00C111A2">
        <w:rPr>
          <w:rFonts w:ascii="Arial" w:hAnsi="Arial" w:cs="Arial"/>
          <w:color w:val="auto"/>
          <w:sz w:val="20"/>
          <w:szCs w:val="20"/>
        </w:rPr>
        <w:t>pozneje</w:t>
      </w:r>
      <w:r w:rsidR="0031316A" w:rsidRPr="003A6088">
        <w:rPr>
          <w:rFonts w:ascii="Arial" w:hAnsi="Arial" w:cs="Arial"/>
          <w:color w:val="auto"/>
          <w:sz w:val="20"/>
          <w:szCs w:val="20"/>
        </w:rPr>
        <w:t xml:space="preserve"> </w:t>
      </w:r>
      <w:r w:rsidR="003A6088" w:rsidRPr="003A6088">
        <w:rPr>
          <w:rFonts w:ascii="Arial" w:hAnsi="Arial" w:cs="Arial"/>
          <w:color w:val="auto"/>
          <w:sz w:val="20"/>
          <w:szCs w:val="20"/>
        </w:rPr>
        <w:t xml:space="preserve">v tem roku </w:t>
      </w:r>
      <w:r w:rsidR="0018321D">
        <w:rPr>
          <w:rFonts w:ascii="Arial" w:hAnsi="Arial" w:cs="Arial"/>
          <w:color w:val="auto"/>
          <w:sz w:val="20"/>
          <w:szCs w:val="20"/>
        </w:rPr>
        <w:t>m</w:t>
      </w:r>
      <w:r w:rsidRPr="003A6088">
        <w:rPr>
          <w:rFonts w:ascii="Arial" w:hAnsi="Arial" w:cs="Arial"/>
          <w:color w:val="auto"/>
          <w:sz w:val="20"/>
          <w:szCs w:val="20"/>
        </w:rPr>
        <w:t>inistrstv</w:t>
      </w:r>
      <w:r w:rsidR="0018321D">
        <w:rPr>
          <w:rFonts w:ascii="Arial" w:hAnsi="Arial" w:cs="Arial"/>
          <w:color w:val="auto"/>
          <w:sz w:val="20"/>
          <w:szCs w:val="20"/>
        </w:rPr>
        <w:t>a</w:t>
      </w:r>
      <w:r w:rsidR="003A6088" w:rsidRPr="003A6088">
        <w:rPr>
          <w:rFonts w:ascii="Arial" w:hAnsi="Arial" w:cs="Arial"/>
          <w:color w:val="auto"/>
          <w:sz w:val="20"/>
          <w:szCs w:val="20"/>
        </w:rPr>
        <w:t xml:space="preserve"> </w:t>
      </w:r>
      <w:r w:rsidRPr="003A6088">
        <w:rPr>
          <w:rFonts w:ascii="Arial" w:hAnsi="Arial" w:cs="Arial"/>
          <w:color w:val="auto"/>
          <w:sz w:val="20"/>
          <w:szCs w:val="20"/>
        </w:rPr>
        <w:t>prevzame</w:t>
      </w:r>
      <w:r w:rsidR="0018321D">
        <w:rPr>
          <w:rFonts w:ascii="Arial" w:hAnsi="Arial" w:cs="Arial"/>
          <w:color w:val="auto"/>
          <w:sz w:val="20"/>
          <w:szCs w:val="20"/>
        </w:rPr>
        <w:t>jo</w:t>
      </w:r>
      <w:r w:rsidRPr="003A6088">
        <w:rPr>
          <w:rFonts w:ascii="Arial" w:hAnsi="Arial" w:cs="Arial"/>
          <w:color w:val="auto"/>
          <w:sz w:val="20"/>
          <w:szCs w:val="20"/>
        </w:rPr>
        <w:t xml:space="preserve"> naloge v skladu s tem zakonom, ustrezne javne uslužbence, opremo, dokumentacijo in prostore.</w:t>
      </w:r>
    </w:p>
    <w:p w:rsidR="00B15F71" w:rsidRDefault="00B15F71" w:rsidP="00356BE0">
      <w:pPr>
        <w:pStyle w:val="Naslovpredpisa"/>
        <w:spacing w:before="0" w:after="0" w:line="240" w:lineRule="atLeast"/>
        <w:jc w:val="both"/>
        <w:rPr>
          <w:b w:val="0"/>
          <w:sz w:val="20"/>
          <w:szCs w:val="20"/>
        </w:rPr>
      </w:pPr>
    </w:p>
    <w:p w:rsidR="00356BE0" w:rsidRPr="003A6088" w:rsidRDefault="00B15F71" w:rsidP="00356BE0">
      <w:pPr>
        <w:pStyle w:val="Naslovpredpisa"/>
        <w:spacing w:before="0" w:after="0" w:line="240" w:lineRule="atLeast"/>
        <w:jc w:val="both"/>
        <w:rPr>
          <w:b w:val="0"/>
          <w:sz w:val="20"/>
          <w:szCs w:val="20"/>
        </w:rPr>
      </w:pPr>
      <w:r>
        <w:rPr>
          <w:b w:val="0"/>
          <w:sz w:val="20"/>
          <w:szCs w:val="20"/>
        </w:rPr>
        <w:t>Do prve spremembe proračuna za leto 2016 oziroma</w:t>
      </w:r>
      <w:r w:rsidR="0018321D">
        <w:rPr>
          <w:b w:val="0"/>
          <w:sz w:val="20"/>
          <w:szCs w:val="20"/>
        </w:rPr>
        <w:t xml:space="preserve"> </w:t>
      </w:r>
      <w:r>
        <w:rPr>
          <w:b w:val="0"/>
          <w:sz w:val="20"/>
          <w:szCs w:val="20"/>
        </w:rPr>
        <w:t xml:space="preserve">proračuna za leto </w:t>
      </w:r>
      <w:r w:rsidRPr="0018321D">
        <w:rPr>
          <w:b w:val="0"/>
          <w:sz w:val="20"/>
          <w:szCs w:val="20"/>
        </w:rPr>
        <w:t>2017,</w:t>
      </w:r>
      <w:r w:rsidR="0018321D" w:rsidRPr="0018321D">
        <w:rPr>
          <w:b w:val="0"/>
          <w:sz w:val="20"/>
          <w:szCs w:val="20"/>
        </w:rPr>
        <w:t xml:space="preserve"> </w:t>
      </w:r>
      <w:r w:rsidR="00356BE0" w:rsidRPr="0018321D">
        <w:rPr>
          <w:b w:val="0"/>
          <w:sz w:val="20"/>
          <w:szCs w:val="20"/>
        </w:rPr>
        <w:t>se sredstva za delovanje prenesen</w:t>
      </w:r>
      <w:r w:rsidR="0018321D" w:rsidRPr="0018321D">
        <w:rPr>
          <w:b w:val="0"/>
          <w:sz w:val="20"/>
          <w:szCs w:val="20"/>
        </w:rPr>
        <w:t>ih</w:t>
      </w:r>
      <w:r w:rsidR="00356BE0" w:rsidRPr="0018321D">
        <w:rPr>
          <w:b w:val="0"/>
          <w:sz w:val="20"/>
          <w:szCs w:val="20"/>
        </w:rPr>
        <w:t xml:space="preserve"> delovn</w:t>
      </w:r>
      <w:r w:rsidR="0018321D" w:rsidRPr="0018321D">
        <w:rPr>
          <w:b w:val="0"/>
          <w:sz w:val="20"/>
          <w:szCs w:val="20"/>
        </w:rPr>
        <w:t>ih</w:t>
      </w:r>
      <w:r w:rsidR="00356BE0" w:rsidRPr="0018321D">
        <w:rPr>
          <w:b w:val="0"/>
          <w:sz w:val="20"/>
          <w:szCs w:val="20"/>
        </w:rPr>
        <w:t xml:space="preserve"> področ</w:t>
      </w:r>
      <w:r w:rsidR="0018321D" w:rsidRPr="0018321D">
        <w:rPr>
          <w:b w:val="0"/>
          <w:sz w:val="20"/>
          <w:szCs w:val="20"/>
        </w:rPr>
        <w:t>ij</w:t>
      </w:r>
      <w:r w:rsidR="00356BE0" w:rsidRPr="0018321D">
        <w:rPr>
          <w:b w:val="0"/>
          <w:sz w:val="20"/>
          <w:szCs w:val="20"/>
        </w:rPr>
        <w:t xml:space="preserve"> zagotavljajo v okviru</w:t>
      </w:r>
      <w:r w:rsidR="0018321D" w:rsidRPr="0018321D">
        <w:rPr>
          <w:b w:val="0"/>
          <w:sz w:val="20"/>
          <w:szCs w:val="20"/>
        </w:rPr>
        <w:t xml:space="preserve"> ministrstev, </w:t>
      </w:r>
      <w:r w:rsidR="0018321D" w:rsidRPr="0018321D">
        <w:rPr>
          <w:b w:val="0"/>
          <w:sz w:val="20"/>
          <w:szCs w:val="20"/>
          <w:lang w:val="x-none"/>
        </w:rPr>
        <w:t>katerih del so bila ta delovna področja pred uveljavitvijo</w:t>
      </w:r>
      <w:r w:rsidR="0018321D" w:rsidRPr="0018321D">
        <w:rPr>
          <w:b w:val="0"/>
          <w:sz w:val="20"/>
          <w:szCs w:val="20"/>
        </w:rPr>
        <w:t xml:space="preserve"> tega zakona</w:t>
      </w:r>
      <w:r w:rsidR="003A6088" w:rsidRPr="0018321D">
        <w:rPr>
          <w:b w:val="0"/>
          <w:sz w:val="20"/>
          <w:szCs w:val="20"/>
        </w:rPr>
        <w:t>.</w:t>
      </w:r>
      <w:r w:rsidR="003A6088" w:rsidRPr="003A6088">
        <w:rPr>
          <w:b w:val="0"/>
          <w:sz w:val="20"/>
          <w:szCs w:val="20"/>
        </w:rPr>
        <w:t xml:space="preserve"> </w:t>
      </w:r>
    </w:p>
    <w:p w:rsidR="003A6088" w:rsidRDefault="003A6088" w:rsidP="00356BE0">
      <w:pPr>
        <w:pStyle w:val="Naslovpredpisa"/>
        <w:spacing w:before="0" w:after="0" w:line="240" w:lineRule="atLeast"/>
        <w:jc w:val="both"/>
        <w:rPr>
          <w:b w:val="0"/>
          <w:color w:val="FF0000"/>
          <w:sz w:val="20"/>
          <w:szCs w:val="20"/>
        </w:rPr>
      </w:pPr>
    </w:p>
    <w:p w:rsidR="0091623B" w:rsidRPr="00532FC8" w:rsidRDefault="0091623B" w:rsidP="0091623B">
      <w:pPr>
        <w:pStyle w:val="Naslovpredpisa"/>
        <w:spacing w:before="0" w:after="0" w:line="220" w:lineRule="atLeast"/>
        <w:jc w:val="both"/>
        <w:rPr>
          <w:b w:val="0"/>
          <w:sz w:val="20"/>
          <w:szCs w:val="20"/>
        </w:rPr>
      </w:pPr>
      <w:r w:rsidRPr="00532FC8">
        <w:rPr>
          <w:b w:val="0"/>
          <w:sz w:val="20"/>
          <w:szCs w:val="20"/>
        </w:rPr>
        <w:t xml:space="preserve">Uradniku, ki je z dnem uveljavitve tega zakona na položaju generalnega direktorja v ministrstvu, </w:t>
      </w:r>
      <w:r w:rsidRPr="003A6088">
        <w:rPr>
          <w:b w:val="0"/>
          <w:sz w:val="20"/>
          <w:szCs w:val="20"/>
        </w:rPr>
        <w:t xml:space="preserve">z uveljavitvijo aktov iz prvega odstavka, ne glede na določbo četrtega odstavka 83. člena Zakona o javnih uslužbencih </w:t>
      </w:r>
      <w:r w:rsidRPr="003A6088">
        <w:rPr>
          <w:b w:val="0"/>
          <w:bCs/>
          <w:sz w:val="20"/>
          <w:szCs w:val="20"/>
        </w:rPr>
        <w:t xml:space="preserve">Uradni list RS, št. </w:t>
      </w:r>
      <w:hyperlink r:id="rId20" w:tgtFrame="_blank" w:tooltip="Zakon o javnih uslužbencih (uradno prečiščeno besedilo)" w:history="1">
        <w:r w:rsidRPr="003A6088">
          <w:rPr>
            <w:b w:val="0"/>
            <w:bCs/>
            <w:sz w:val="20"/>
            <w:szCs w:val="20"/>
          </w:rPr>
          <w:t>63/07</w:t>
        </w:r>
      </w:hyperlink>
      <w:r w:rsidRPr="003A6088">
        <w:rPr>
          <w:b w:val="0"/>
          <w:bCs/>
          <w:sz w:val="20"/>
          <w:szCs w:val="20"/>
        </w:rPr>
        <w:t xml:space="preserve"> – uradno prečiščeno besedilo, </w:t>
      </w:r>
      <w:hyperlink r:id="rId21" w:tgtFrame="_blank" w:tooltip="Zakon o spremembah in dopolnitvah Zakona o javnih uslužbencih" w:history="1">
        <w:r w:rsidRPr="003A6088">
          <w:rPr>
            <w:b w:val="0"/>
            <w:bCs/>
            <w:sz w:val="20"/>
            <w:szCs w:val="20"/>
          </w:rPr>
          <w:t>65/08</w:t>
        </w:r>
      </w:hyperlink>
      <w:r w:rsidRPr="003A6088">
        <w:rPr>
          <w:b w:val="0"/>
          <w:bCs/>
          <w:sz w:val="20"/>
          <w:szCs w:val="20"/>
        </w:rPr>
        <w:t xml:space="preserve">, </w:t>
      </w:r>
      <w:hyperlink r:id="rId22" w:tgtFrame="_blank" w:tooltip="Zakon o spremembah in dopolnitvah Zakona o trgu finančnih instrumentov" w:history="1">
        <w:r w:rsidRPr="003A6088">
          <w:rPr>
            <w:b w:val="0"/>
            <w:bCs/>
            <w:sz w:val="20"/>
            <w:szCs w:val="20"/>
          </w:rPr>
          <w:t>69/08</w:t>
        </w:r>
      </w:hyperlink>
      <w:r w:rsidRPr="003A6088">
        <w:rPr>
          <w:b w:val="0"/>
          <w:bCs/>
          <w:sz w:val="20"/>
          <w:szCs w:val="20"/>
        </w:rPr>
        <w:t xml:space="preserve"> – ZTFI-A, </w:t>
      </w:r>
      <w:hyperlink r:id="rId23" w:tgtFrame="_blank" w:tooltip="Zakon o spremembah in dopolnitvah Zakona o zavarovalništvu" w:history="1">
        <w:r w:rsidRPr="003A6088">
          <w:rPr>
            <w:b w:val="0"/>
            <w:bCs/>
            <w:sz w:val="20"/>
            <w:szCs w:val="20"/>
          </w:rPr>
          <w:t>69/08</w:t>
        </w:r>
      </w:hyperlink>
      <w:r w:rsidRPr="003A6088">
        <w:rPr>
          <w:b w:val="0"/>
          <w:bCs/>
          <w:sz w:val="20"/>
          <w:szCs w:val="20"/>
        </w:rPr>
        <w:t xml:space="preserve"> – ZZavar-E in </w:t>
      </w:r>
      <w:hyperlink r:id="rId24" w:tgtFrame="_blank" w:tooltip="Zakon za uravnoteženje javnih financ" w:history="1">
        <w:r w:rsidRPr="003A6088">
          <w:rPr>
            <w:b w:val="0"/>
            <w:bCs/>
            <w:sz w:val="20"/>
            <w:szCs w:val="20"/>
          </w:rPr>
          <w:t>40/12</w:t>
        </w:r>
      </w:hyperlink>
      <w:r w:rsidRPr="003A6088">
        <w:rPr>
          <w:b w:val="0"/>
          <w:bCs/>
          <w:sz w:val="20"/>
          <w:szCs w:val="20"/>
        </w:rPr>
        <w:t xml:space="preserve"> – ZUJF)</w:t>
      </w:r>
      <w:r w:rsidRPr="003A6088">
        <w:rPr>
          <w:b w:val="0"/>
          <w:sz w:val="20"/>
          <w:szCs w:val="20"/>
        </w:rPr>
        <w:t>, položaj ne preneha, če se direktorat</w:t>
      </w:r>
      <w:r w:rsidRPr="00532FC8">
        <w:rPr>
          <w:b w:val="0"/>
          <w:sz w:val="20"/>
          <w:szCs w:val="20"/>
        </w:rPr>
        <w:t>, ki ga vodi, ustanovi v vsebinsko enakem ali zmanjšanem obsegu v drugem ministrstvu.</w:t>
      </w:r>
    </w:p>
    <w:p w:rsidR="0091623B" w:rsidRPr="00356BE0" w:rsidRDefault="0091623B" w:rsidP="00356BE0">
      <w:pPr>
        <w:pStyle w:val="Naslovpredpisa"/>
        <w:spacing w:before="0" w:after="0" w:line="240" w:lineRule="atLeast"/>
        <w:jc w:val="both"/>
        <w:rPr>
          <w:b w:val="0"/>
          <w:color w:val="FF0000"/>
          <w:sz w:val="20"/>
          <w:szCs w:val="20"/>
        </w:rPr>
      </w:pPr>
    </w:p>
    <w:p w:rsidR="00A75DD3" w:rsidRDefault="00A75DD3" w:rsidP="00401FFC">
      <w:pPr>
        <w:pStyle w:val="Naslovpredpisa"/>
        <w:spacing w:before="0" w:after="0" w:line="240" w:lineRule="atLeast"/>
        <w:jc w:val="left"/>
        <w:rPr>
          <w:b w:val="0"/>
          <w:sz w:val="20"/>
          <w:szCs w:val="20"/>
        </w:rPr>
      </w:pPr>
    </w:p>
    <w:p w:rsidR="008C6D05" w:rsidRPr="001C7F2D" w:rsidRDefault="008C6D05" w:rsidP="00947F0A">
      <w:pPr>
        <w:pStyle w:val="Naslovpredpisa"/>
        <w:numPr>
          <w:ilvl w:val="0"/>
          <w:numId w:val="9"/>
        </w:numPr>
        <w:spacing w:before="0" w:after="0" w:line="240" w:lineRule="atLeast"/>
        <w:rPr>
          <w:b w:val="0"/>
          <w:sz w:val="20"/>
          <w:szCs w:val="20"/>
        </w:rPr>
      </w:pPr>
      <w:r>
        <w:rPr>
          <w:b w:val="0"/>
          <w:sz w:val="20"/>
          <w:szCs w:val="20"/>
        </w:rPr>
        <w:t>člen</w:t>
      </w:r>
    </w:p>
    <w:p w:rsidR="00036235" w:rsidRPr="00E75DA5" w:rsidRDefault="00036235" w:rsidP="006F2F93">
      <w:pPr>
        <w:pStyle w:val="Naslovpredpisa"/>
        <w:spacing w:before="0" w:after="0" w:line="240" w:lineRule="atLeast"/>
        <w:ind w:left="720"/>
        <w:jc w:val="both"/>
        <w:rPr>
          <w:b w:val="0"/>
          <w:sz w:val="20"/>
          <w:szCs w:val="20"/>
        </w:rPr>
      </w:pPr>
    </w:p>
    <w:p w:rsidR="00036235" w:rsidRPr="00E75DA5" w:rsidRDefault="00036235" w:rsidP="006F2F93">
      <w:pPr>
        <w:pStyle w:val="Naslovpredpisa"/>
        <w:spacing w:before="0" w:after="0" w:line="240" w:lineRule="atLeast"/>
        <w:jc w:val="both"/>
        <w:rPr>
          <w:b w:val="0"/>
          <w:sz w:val="20"/>
          <w:szCs w:val="20"/>
        </w:rPr>
      </w:pPr>
      <w:r w:rsidRPr="00E75DA5">
        <w:rPr>
          <w:b w:val="0"/>
          <w:sz w:val="20"/>
          <w:szCs w:val="20"/>
        </w:rPr>
        <w:t>Ta zakon začne veljati naslednji dan po objavi v Uradnem listu Republike Slovenije.</w:t>
      </w:r>
      <w:r>
        <w:rPr>
          <w:b w:val="0"/>
          <w:sz w:val="20"/>
          <w:szCs w:val="20"/>
        </w:rPr>
        <w:t xml:space="preserve"> </w:t>
      </w:r>
    </w:p>
    <w:p w:rsidR="00036235" w:rsidRPr="00490396" w:rsidRDefault="00036235" w:rsidP="00CE2983">
      <w:pPr>
        <w:spacing w:line="240" w:lineRule="atLeast"/>
        <w:jc w:val="both"/>
        <w:rPr>
          <w:szCs w:val="20"/>
        </w:rPr>
      </w:pPr>
      <w:r w:rsidRPr="000025AE">
        <w:rPr>
          <w:i/>
          <w:szCs w:val="20"/>
        </w:rPr>
        <w:br w:type="page"/>
      </w:r>
      <w:r w:rsidRPr="00490396">
        <w:rPr>
          <w:szCs w:val="20"/>
        </w:rPr>
        <w:lastRenderedPageBreak/>
        <w:t>III. OBRAZLOŽITEV</w:t>
      </w:r>
    </w:p>
    <w:p w:rsidR="00036235" w:rsidRDefault="00036235" w:rsidP="00036235">
      <w:pPr>
        <w:pStyle w:val="Naslovpredpisa"/>
        <w:spacing w:before="0" w:after="0" w:line="240" w:lineRule="atLeast"/>
        <w:jc w:val="left"/>
        <w:rPr>
          <w:i/>
          <w:sz w:val="20"/>
          <w:szCs w:val="20"/>
        </w:rPr>
      </w:pPr>
    </w:p>
    <w:p w:rsidR="004D65E7" w:rsidRPr="00B477AB" w:rsidRDefault="004D65E7" w:rsidP="00036235">
      <w:pPr>
        <w:pStyle w:val="Naslovpredpisa"/>
        <w:spacing w:before="0" w:after="0" w:line="240" w:lineRule="atLeast"/>
        <w:jc w:val="left"/>
        <w:rPr>
          <w:i/>
          <w:sz w:val="20"/>
          <w:szCs w:val="20"/>
        </w:rPr>
      </w:pPr>
    </w:p>
    <w:p w:rsidR="00036235" w:rsidRDefault="00036235" w:rsidP="00575219">
      <w:pPr>
        <w:spacing w:line="240" w:lineRule="atLeast"/>
        <w:jc w:val="both"/>
        <w:rPr>
          <w:b/>
        </w:rPr>
      </w:pPr>
      <w:r w:rsidRPr="007C2AC2">
        <w:rPr>
          <w:b/>
        </w:rPr>
        <w:t xml:space="preserve">K 1. členu:  </w:t>
      </w:r>
    </w:p>
    <w:p w:rsidR="00D25557" w:rsidRDefault="00D25557" w:rsidP="001A6F1F">
      <w:pPr>
        <w:pStyle w:val="datumtevilka"/>
        <w:tabs>
          <w:tab w:val="clear" w:pos="1701"/>
        </w:tabs>
        <w:spacing w:line="240" w:lineRule="atLeast"/>
        <w:jc w:val="both"/>
      </w:pPr>
      <w:r>
        <w:t xml:space="preserve">Predlagana sprememba pomeni </w:t>
      </w:r>
      <w:r w:rsidRPr="00D25557">
        <w:t xml:space="preserve">dopolnitev delovnega področja </w:t>
      </w:r>
      <w:r>
        <w:t xml:space="preserve">Ministrstva za gospodarski razvoj in tehnologijo. V pristojnost tega ministrstva bo v skladu s predlogom zakona sodilo tudi opravljanje nalog s področja pokopališke in pogrebne dejavnosti. Pri tem ne gre za določitev novega delovnega področja, ampak </w:t>
      </w:r>
      <w:r w:rsidR="00707363">
        <w:t>le</w:t>
      </w:r>
      <w:r>
        <w:t xml:space="preserve"> ureditev obstoječega stanja, saj ministrstvo naloge s tega delovnega področja dejansko že opravlja. Vlada Republike Slovenije je dne 14. 5. 2015 ob obravnavi Poročila o ukrepanju za odpravo nesmotrnosti pri Ministrstvu za gospodarski razvoj in tehnologijo pri zagotavljanju izvajanja in nadzora nad pokopališko in pogrebno dejavnostjo ter urejanjem pokopališč sprejela med drugim tudi sklep, da bo pristojnost za urejanje delovnega področja zagotavljanja gospodarskih javnih služb za pogrebne in pokopališke dejavnosti, ki spada v pristojnost Ministrstva za gospodarski razvoj in tehnologijo, vključila v Zakon o državni upravi ob prvi njegovi spremembi.</w:t>
      </w:r>
    </w:p>
    <w:p w:rsidR="00D25557" w:rsidRPr="00D25557" w:rsidRDefault="00D25557" w:rsidP="00D25557">
      <w:pPr>
        <w:spacing w:line="240" w:lineRule="atLeast"/>
        <w:jc w:val="both"/>
        <w:rPr>
          <w:szCs w:val="20"/>
        </w:rPr>
      </w:pPr>
      <w:r>
        <w:t xml:space="preserve">  </w:t>
      </w:r>
    </w:p>
    <w:p w:rsidR="00D25557" w:rsidRDefault="00D25557" w:rsidP="00575219">
      <w:pPr>
        <w:spacing w:line="240" w:lineRule="atLeast"/>
        <w:jc w:val="both"/>
        <w:rPr>
          <w:b/>
        </w:rPr>
      </w:pPr>
    </w:p>
    <w:p w:rsidR="00D25557" w:rsidRPr="007C2AC2" w:rsidRDefault="00D25557" w:rsidP="00575219">
      <w:pPr>
        <w:spacing w:line="240" w:lineRule="atLeast"/>
        <w:jc w:val="both"/>
        <w:rPr>
          <w:b/>
        </w:rPr>
      </w:pPr>
      <w:r w:rsidRPr="007C2AC2">
        <w:rPr>
          <w:b/>
        </w:rPr>
        <w:t xml:space="preserve">K </w:t>
      </w:r>
      <w:r>
        <w:rPr>
          <w:b/>
        </w:rPr>
        <w:t xml:space="preserve">2. členu:  </w:t>
      </w:r>
    </w:p>
    <w:p w:rsidR="006D3782" w:rsidRPr="00553C62" w:rsidRDefault="00C741A8" w:rsidP="001A6F1F">
      <w:pPr>
        <w:autoSpaceDE w:val="0"/>
        <w:autoSpaceDN w:val="0"/>
        <w:adjustRightInd w:val="0"/>
        <w:spacing w:line="240" w:lineRule="atLeast"/>
        <w:jc w:val="both"/>
        <w:rPr>
          <w:rFonts w:cs="Arial"/>
          <w:szCs w:val="20"/>
        </w:rPr>
      </w:pPr>
      <w:r w:rsidRPr="00553C62">
        <w:rPr>
          <w:rFonts w:cs="Arial"/>
          <w:szCs w:val="20"/>
        </w:rPr>
        <w:t>Predlagana sprememba pomeni prenos področja informacijske družbe</w:t>
      </w:r>
      <w:r w:rsidR="00D03713" w:rsidRPr="00553C62">
        <w:rPr>
          <w:rFonts w:cs="Arial"/>
          <w:szCs w:val="20"/>
        </w:rPr>
        <w:t xml:space="preserve"> in elektronskih komunikacij</w:t>
      </w:r>
      <w:r w:rsidRPr="00553C62">
        <w:rPr>
          <w:rFonts w:cs="Arial"/>
          <w:szCs w:val="20"/>
        </w:rPr>
        <w:t xml:space="preserve"> </w:t>
      </w:r>
      <w:r w:rsidR="006E0710" w:rsidRPr="00553C62">
        <w:rPr>
          <w:rFonts w:cs="Arial"/>
          <w:szCs w:val="20"/>
        </w:rPr>
        <w:t xml:space="preserve">v pristojnost </w:t>
      </w:r>
      <w:r w:rsidRPr="00553C62">
        <w:rPr>
          <w:rFonts w:cs="Arial"/>
          <w:szCs w:val="20"/>
        </w:rPr>
        <w:t>Ministrstv</w:t>
      </w:r>
      <w:r w:rsidR="006E0710" w:rsidRPr="00553C62">
        <w:rPr>
          <w:rFonts w:cs="Arial"/>
          <w:szCs w:val="20"/>
        </w:rPr>
        <w:t>a</w:t>
      </w:r>
      <w:r w:rsidRPr="00553C62">
        <w:rPr>
          <w:rFonts w:cs="Arial"/>
          <w:szCs w:val="20"/>
        </w:rPr>
        <w:t xml:space="preserve"> za javno upravo, zaradi česar se v besedilo </w:t>
      </w:r>
      <w:proofErr w:type="spellStart"/>
      <w:r w:rsidRPr="00553C62">
        <w:rPr>
          <w:rFonts w:cs="Arial"/>
          <w:szCs w:val="20"/>
        </w:rPr>
        <w:t>34.a</w:t>
      </w:r>
      <w:proofErr w:type="spellEnd"/>
      <w:r w:rsidRPr="00553C62">
        <w:rPr>
          <w:rFonts w:cs="Arial"/>
          <w:szCs w:val="20"/>
        </w:rPr>
        <w:t xml:space="preserve"> člena veljavnega zakona, ki določa delovno področje ministrstva, doda ta pristojnost.</w:t>
      </w:r>
      <w:r w:rsidR="007E2A1A" w:rsidRPr="00553C62">
        <w:rPr>
          <w:rFonts w:cs="Arial"/>
          <w:szCs w:val="20"/>
        </w:rPr>
        <w:t xml:space="preserve"> S tem se deloma tudi zaokroža delovno področje zaradi zagotavljanja enotne strategije razvoja informacijske družbe ter informacijsko</w:t>
      </w:r>
      <w:r w:rsidR="00707363">
        <w:rPr>
          <w:rFonts w:cs="Arial"/>
          <w:szCs w:val="20"/>
        </w:rPr>
        <w:t>-</w:t>
      </w:r>
      <w:r w:rsidR="007E2A1A" w:rsidRPr="00553C62">
        <w:rPr>
          <w:rFonts w:cs="Arial"/>
          <w:szCs w:val="20"/>
        </w:rPr>
        <w:t xml:space="preserve">komunikacijskih tehnologij, hkrati pa se zagotavlja skladnost informacijsko komunikacijskih tehnologij s strateškimi usmeritvami na tem področju, tako na </w:t>
      </w:r>
      <w:r w:rsidR="00707363">
        <w:rPr>
          <w:rFonts w:cs="Arial"/>
          <w:szCs w:val="20"/>
        </w:rPr>
        <w:t xml:space="preserve">državni </w:t>
      </w:r>
      <w:r w:rsidR="007E2A1A" w:rsidRPr="00553C62">
        <w:rPr>
          <w:rFonts w:cs="Arial"/>
          <w:szCs w:val="20"/>
        </w:rPr>
        <w:t>ravni kot tudi ravni Evropske unije. Navedena rešitev bo omogočala tudi pospeševanje digitalnega razvoja na vseh področjih.</w:t>
      </w:r>
      <w:r w:rsidR="006D3782">
        <w:rPr>
          <w:rFonts w:cs="Arial"/>
          <w:szCs w:val="20"/>
        </w:rPr>
        <w:t xml:space="preserve"> </w:t>
      </w:r>
      <w:r w:rsidR="006D3782">
        <w:rPr>
          <w:noProof/>
          <w:szCs w:val="20"/>
        </w:rPr>
        <w:t>Naloge s področja delovanja javnega zavoda</w:t>
      </w:r>
      <w:r w:rsidR="006D3782">
        <w:rPr>
          <w:rFonts w:cs="Helv"/>
          <w:color w:val="000000"/>
        </w:rPr>
        <w:t xml:space="preserve"> Arnes ostanejo na </w:t>
      </w:r>
      <w:r w:rsidR="006D3782">
        <w:rPr>
          <w:noProof/>
          <w:szCs w:val="20"/>
        </w:rPr>
        <w:t xml:space="preserve">Ministrstvu za </w:t>
      </w:r>
      <w:r w:rsidR="006D3782" w:rsidRPr="00ED6858">
        <w:rPr>
          <w:szCs w:val="20"/>
        </w:rPr>
        <w:t>izobraževanje, znanost in šport</w:t>
      </w:r>
      <w:r w:rsidR="006D3782">
        <w:rPr>
          <w:szCs w:val="20"/>
        </w:rPr>
        <w:t xml:space="preserve">, razen v delu, ki se nanaša na področje informacijske družbe. </w:t>
      </w:r>
      <w:r w:rsidR="006D3782">
        <w:rPr>
          <w:rFonts w:cs="Arial"/>
          <w:szCs w:val="20"/>
        </w:rPr>
        <w:t xml:space="preserve">Delovno področje informacijske družbe in elektronskih komunikacij je bilo v preteklosti </w:t>
      </w:r>
      <w:r w:rsidR="006D3782" w:rsidRPr="006D3782">
        <w:rPr>
          <w:rFonts w:cs="Arial"/>
          <w:szCs w:val="20"/>
        </w:rPr>
        <w:t>že umeščeno v delovna področja različnih ministrstev (Ministrstvo za informacijsko družbo, M</w:t>
      </w:r>
      <w:r w:rsidR="006D3782" w:rsidRPr="006D3782">
        <w:t>inistrstvo za visoko šolstvo, znanost in tehnologijo, Ministrstvo za izobraževanje, znanost, kulturo in šport, Ministrstvo za izobraževanje, znanost in šport</w:t>
      </w:r>
      <w:r w:rsidR="006D3782" w:rsidRPr="006D3782">
        <w:rPr>
          <w:rFonts w:cs="Arial"/>
          <w:szCs w:val="20"/>
        </w:rPr>
        <w:t xml:space="preserve">) in </w:t>
      </w:r>
      <w:r w:rsidR="00707363">
        <w:rPr>
          <w:rFonts w:cs="Arial"/>
          <w:szCs w:val="20"/>
        </w:rPr>
        <w:t>je zaključena enota</w:t>
      </w:r>
      <w:r w:rsidR="006D3782">
        <w:rPr>
          <w:rFonts w:cs="Arial"/>
          <w:szCs w:val="20"/>
        </w:rPr>
        <w:t xml:space="preserve">, Direktorat za informacijsko družbo. Njegovo delovanje v okviru Ministrstva za javno upravo bo ločeno od delovanja obstoječega Direktorata za informatiko, ki bo še vedno pokrivalo </w:t>
      </w:r>
      <w:r w:rsidR="00707363">
        <w:rPr>
          <w:rFonts w:cs="Arial"/>
          <w:szCs w:val="20"/>
        </w:rPr>
        <w:t>le</w:t>
      </w:r>
      <w:r w:rsidR="006D3782">
        <w:rPr>
          <w:rFonts w:cs="Arial"/>
          <w:szCs w:val="20"/>
        </w:rPr>
        <w:t xml:space="preserve"> delovanje in optimizacijo državne informatike, se pa zaradi umeščenosti obeh področij pod okrilje enotnega resorja pričakujejo določeni pozitivni učinki zaradi možnosti optimizacij</w:t>
      </w:r>
      <w:r w:rsidR="00707363">
        <w:rPr>
          <w:rFonts w:cs="Arial"/>
          <w:szCs w:val="20"/>
        </w:rPr>
        <w:t>e</w:t>
      </w:r>
      <w:r w:rsidR="006D3782">
        <w:rPr>
          <w:rFonts w:cs="Arial"/>
          <w:szCs w:val="20"/>
        </w:rPr>
        <w:t xml:space="preserve"> in sinhronizacij</w:t>
      </w:r>
      <w:r w:rsidR="00707363">
        <w:rPr>
          <w:rFonts w:cs="Arial"/>
          <w:szCs w:val="20"/>
        </w:rPr>
        <w:t>e</w:t>
      </w:r>
      <w:r w:rsidR="006D3782">
        <w:rPr>
          <w:rFonts w:cs="Arial"/>
          <w:szCs w:val="20"/>
        </w:rPr>
        <w:t xml:space="preserve">. Učinkovito upravljanje z informatiko mora biti nujno centralizirano, saj je le tako mogoče izkoriščati sodobne infrastrukturne rešitve, pri katerih </w:t>
      </w:r>
      <w:r w:rsidR="00707363">
        <w:rPr>
          <w:rFonts w:cs="Arial"/>
          <w:szCs w:val="20"/>
        </w:rPr>
        <w:t xml:space="preserve">se </w:t>
      </w:r>
      <w:r w:rsidR="006D3782">
        <w:rPr>
          <w:rFonts w:cs="Arial"/>
          <w:szCs w:val="20"/>
        </w:rPr>
        <w:t>vedno bolj souporab</w:t>
      </w:r>
      <w:r w:rsidR="00707363">
        <w:rPr>
          <w:rFonts w:cs="Arial"/>
          <w:szCs w:val="20"/>
        </w:rPr>
        <w:t>ljajo</w:t>
      </w:r>
      <w:r w:rsidR="006D3782">
        <w:rPr>
          <w:rFonts w:cs="Arial"/>
          <w:szCs w:val="20"/>
        </w:rPr>
        <w:t xml:space="preserve"> spominsk</w:t>
      </w:r>
      <w:r w:rsidR="00707363">
        <w:rPr>
          <w:rFonts w:cs="Arial"/>
          <w:szCs w:val="20"/>
        </w:rPr>
        <w:t>e</w:t>
      </w:r>
      <w:r w:rsidR="006D3782">
        <w:rPr>
          <w:rFonts w:cs="Arial"/>
          <w:szCs w:val="20"/>
        </w:rPr>
        <w:t>, procesorsk</w:t>
      </w:r>
      <w:r w:rsidR="00707363">
        <w:rPr>
          <w:rFonts w:cs="Arial"/>
          <w:szCs w:val="20"/>
        </w:rPr>
        <w:t>e</w:t>
      </w:r>
      <w:r w:rsidR="006D3782">
        <w:rPr>
          <w:rFonts w:cs="Arial"/>
          <w:szCs w:val="20"/>
        </w:rPr>
        <w:t xml:space="preserve"> in komunikacijsk</w:t>
      </w:r>
      <w:r w:rsidR="00707363">
        <w:rPr>
          <w:rFonts w:cs="Arial"/>
          <w:szCs w:val="20"/>
        </w:rPr>
        <w:t>e</w:t>
      </w:r>
      <w:r w:rsidR="006D3782">
        <w:rPr>
          <w:rFonts w:cs="Arial"/>
          <w:szCs w:val="20"/>
        </w:rPr>
        <w:t xml:space="preserve"> kapacitet</w:t>
      </w:r>
      <w:r w:rsidR="00707363">
        <w:rPr>
          <w:rFonts w:cs="Arial"/>
          <w:szCs w:val="20"/>
        </w:rPr>
        <w:t>e</w:t>
      </w:r>
      <w:r w:rsidR="006D3782">
        <w:rPr>
          <w:rFonts w:cs="Arial"/>
          <w:szCs w:val="20"/>
        </w:rPr>
        <w:t>. V tej smeri so napisane tudi vse, v zadnjem času sprejete strategije (Strategija razvoja javne uprave 2015</w:t>
      </w:r>
      <w:r w:rsidR="00707363">
        <w:rPr>
          <w:rFonts w:cs="Arial"/>
          <w:szCs w:val="20"/>
        </w:rPr>
        <w:t xml:space="preserve"> </w:t>
      </w:r>
      <w:r w:rsidR="00707363">
        <w:rPr>
          <w:rFonts w:cs="Arial"/>
          <w:szCs w:val="20"/>
          <w:lang w:eastAsia="sl-SI"/>
        </w:rPr>
        <w:t xml:space="preserve">– </w:t>
      </w:r>
      <w:r w:rsidR="006D3782">
        <w:rPr>
          <w:rFonts w:cs="Arial"/>
          <w:szCs w:val="20"/>
        </w:rPr>
        <w:t xml:space="preserve">2020, </w:t>
      </w:r>
      <w:r w:rsidR="006D3782">
        <w:rPr>
          <w:rFonts w:cs="Arial"/>
          <w:szCs w:val="20"/>
          <w:lang w:eastAsia="sl-SI"/>
        </w:rPr>
        <w:t xml:space="preserve">Digitalna Slovenija 2020 – </w:t>
      </w:r>
      <w:r w:rsidR="00707363">
        <w:rPr>
          <w:rFonts w:cs="Arial"/>
          <w:szCs w:val="20"/>
          <w:lang w:eastAsia="sl-SI"/>
        </w:rPr>
        <w:t>s</w:t>
      </w:r>
      <w:r w:rsidR="006D3782">
        <w:rPr>
          <w:rFonts w:cs="Arial"/>
          <w:szCs w:val="20"/>
          <w:lang w:eastAsia="sl-SI"/>
        </w:rPr>
        <w:t>trategija razvoja informacijske družbe do leta 2020</w:t>
      </w:r>
      <w:r w:rsidR="006D3782">
        <w:rPr>
          <w:rFonts w:cs="Arial"/>
          <w:szCs w:val="20"/>
        </w:rPr>
        <w:t>, Strategija kibernetske varnosti). Ob souporabi infrastrukture pa je nujno ločevati vsebino, tudi zato mora Direktorat za informacijsko družbo ostati samostojen direktorat z drugačnimi pristojnostmi in nalogami, kot jih ima Direktorat za informatiko, ki je usmerjen v državno informatiko in podporo javnemu sektorju.</w:t>
      </w:r>
    </w:p>
    <w:p w:rsidR="006D3782" w:rsidRPr="00553C62" w:rsidRDefault="006D3782" w:rsidP="001A6F1F">
      <w:pPr>
        <w:spacing w:line="240" w:lineRule="atLeast"/>
        <w:jc w:val="both"/>
        <w:rPr>
          <w:rFonts w:cs="Arial"/>
          <w:szCs w:val="20"/>
        </w:rPr>
      </w:pPr>
    </w:p>
    <w:p w:rsidR="006D3782" w:rsidRPr="00553C62" w:rsidRDefault="00A7376A" w:rsidP="006D3782">
      <w:pPr>
        <w:jc w:val="both"/>
        <w:rPr>
          <w:rFonts w:cs="Arial"/>
          <w:szCs w:val="20"/>
        </w:rPr>
      </w:pPr>
      <w:r w:rsidRPr="00553C62">
        <w:rPr>
          <w:rFonts w:cs="Arial"/>
          <w:szCs w:val="20"/>
        </w:rPr>
        <w:t>Naloge na področju integritete in preprečevanja korupcije v javnem sektorju se v skladu z veljavnim Zakonom o državni upravi v celoti opravljajo v okviru Ministrstva za javno upravo. S ciljem učinkovitejšega izvajanja teh nalog se predlaga delitev pristojnosti na področju integritete in preprečevanja korupcije v javnem sektorju med Ministrstvo za javno upravo in Ministrstvo za pravosodje. Ministrstvo za javno upravo nadaljuje z opravljanjem preventivnih nalog</w:t>
      </w:r>
      <w:r w:rsidR="00707363">
        <w:rPr>
          <w:rFonts w:cs="Arial"/>
          <w:szCs w:val="20"/>
        </w:rPr>
        <w:t>,</w:t>
      </w:r>
      <w:r w:rsidRPr="00553C62">
        <w:rPr>
          <w:rFonts w:cs="Arial"/>
          <w:szCs w:val="20"/>
        </w:rPr>
        <w:t xml:space="preserve"> povezanih s krepitvijo integritete in transparentnosti v javnem sektorju, medtem ko b</w:t>
      </w:r>
      <w:r w:rsidR="006C1E5B">
        <w:rPr>
          <w:rFonts w:cs="Arial"/>
          <w:szCs w:val="20"/>
        </w:rPr>
        <w:t>o</w:t>
      </w:r>
      <w:r w:rsidRPr="00553C62">
        <w:rPr>
          <w:rFonts w:cs="Arial"/>
          <w:szCs w:val="20"/>
        </w:rPr>
        <w:t xml:space="preserve"> naloge sistemskega zakonskega urejanja preprečevanja korupcije opravljalo Ministrstvo za pravosodje. Ministrstvo za javno upravo bo v okviru nove delovne pristojnosti še vedno opravljalo vse aktivnosti mednarodnega sodelovanja na področju integritete. </w:t>
      </w:r>
      <w:r w:rsidR="006D3782">
        <w:rPr>
          <w:rFonts w:cs="Arial"/>
          <w:szCs w:val="20"/>
        </w:rPr>
        <w:t>Ocenjuje se, da bo sistemsko urejanje preprečevanja korupcije lažje in učinkovit</w:t>
      </w:r>
      <w:r w:rsidR="00707363">
        <w:rPr>
          <w:rFonts w:cs="Arial"/>
          <w:szCs w:val="20"/>
        </w:rPr>
        <w:t>ejše</w:t>
      </w:r>
      <w:r w:rsidR="006D3782">
        <w:rPr>
          <w:rFonts w:cs="Arial"/>
          <w:szCs w:val="20"/>
        </w:rPr>
        <w:t xml:space="preserve"> v okviru Ministrstva za pravosodje, ki je pristojno tudi za zakonodajo s področja urejanja položaja in postopkov drugih državnih organov. Na </w:t>
      </w:r>
      <w:r w:rsidR="006D3782">
        <w:rPr>
          <w:rFonts w:cs="Arial"/>
          <w:szCs w:val="20"/>
        </w:rPr>
        <w:lastRenderedPageBreak/>
        <w:t xml:space="preserve">Ministrstvu za javno upravo ostaja področje preventivnega delovanja v javnem sektorju, kar smiselno sodi v okvir delovanja ministrstva, pristojnega za delovanje uprave. </w:t>
      </w:r>
    </w:p>
    <w:p w:rsidR="00A7376A" w:rsidRPr="00553C62" w:rsidRDefault="00A7376A" w:rsidP="00553C62">
      <w:pPr>
        <w:jc w:val="both"/>
        <w:rPr>
          <w:rFonts w:cs="Arial"/>
          <w:szCs w:val="20"/>
        </w:rPr>
      </w:pPr>
    </w:p>
    <w:p w:rsidR="009726FC" w:rsidRPr="00B82F63" w:rsidRDefault="009726FC" w:rsidP="007E54B8">
      <w:pPr>
        <w:pStyle w:val="Naslovpredpisa"/>
        <w:spacing w:before="0" w:after="0" w:line="240" w:lineRule="atLeast"/>
        <w:jc w:val="both"/>
        <w:rPr>
          <w:b w:val="0"/>
          <w:sz w:val="20"/>
          <w:szCs w:val="20"/>
        </w:rPr>
      </w:pPr>
      <w:r w:rsidRPr="00B82F63">
        <w:rPr>
          <w:b w:val="0"/>
          <w:sz w:val="20"/>
          <w:szCs w:val="20"/>
        </w:rPr>
        <w:t xml:space="preserve">V okviru delovnega področja </w:t>
      </w:r>
      <w:r w:rsidRPr="00B82F63">
        <w:rPr>
          <w:b w:val="0"/>
          <w:noProof/>
          <w:sz w:val="20"/>
          <w:szCs w:val="20"/>
        </w:rPr>
        <w:t xml:space="preserve">Ministrstva za javno upravo se posebej določa pristojnost </w:t>
      </w:r>
      <w:r w:rsidRPr="00B82F63">
        <w:rPr>
          <w:b w:val="0"/>
          <w:sz w:val="20"/>
          <w:szCs w:val="20"/>
        </w:rPr>
        <w:t xml:space="preserve">zagotavljanja delovanja državnega portala </w:t>
      </w:r>
      <w:proofErr w:type="spellStart"/>
      <w:r w:rsidRPr="00B82F63">
        <w:rPr>
          <w:b w:val="0"/>
          <w:sz w:val="20"/>
          <w:szCs w:val="20"/>
        </w:rPr>
        <w:t>eUprava</w:t>
      </w:r>
      <w:proofErr w:type="spellEnd"/>
      <w:r w:rsidRPr="00B82F63">
        <w:rPr>
          <w:b w:val="0"/>
          <w:sz w:val="20"/>
          <w:szCs w:val="20"/>
        </w:rPr>
        <w:t xml:space="preserve">, varnih predalov </w:t>
      </w:r>
      <w:r w:rsidR="00707363">
        <w:rPr>
          <w:b w:val="0"/>
          <w:sz w:val="20"/>
          <w:szCs w:val="20"/>
        </w:rPr>
        <w:t xml:space="preserve">ter </w:t>
      </w:r>
      <w:r w:rsidRPr="00B82F63">
        <w:rPr>
          <w:b w:val="0"/>
          <w:sz w:val="20"/>
          <w:szCs w:val="20"/>
        </w:rPr>
        <w:t xml:space="preserve">centralne storitve za spletno prijavo in elektronski podpis. S tem je vzpostavljena pravna podlaga za zagotavljanje </w:t>
      </w:r>
      <w:r w:rsidRPr="00B82F63">
        <w:rPr>
          <w:rFonts w:cs="Times New Roman"/>
          <w:b w:val="0"/>
          <w:sz w:val="20"/>
          <w:szCs w:val="20"/>
          <w:lang w:eastAsia="en-US"/>
        </w:rPr>
        <w:t xml:space="preserve">državnega portala </w:t>
      </w:r>
      <w:proofErr w:type="spellStart"/>
      <w:r w:rsidRPr="00B82F63">
        <w:rPr>
          <w:rFonts w:cs="Times New Roman"/>
          <w:b w:val="0"/>
          <w:sz w:val="20"/>
          <w:szCs w:val="20"/>
          <w:lang w:eastAsia="en-US"/>
        </w:rPr>
        <w:t>eUprava</w:t>
      </w:r>
      <w:proofErr w:type="spellEnd"/>
      <w:r w:rsidRPr="00B82F63">
        <w:rPr>
          <w:rFonts w:cs="Times New Roman"/>
          <w:b w:val="0"/>
          <w:sz w:val="20"/>
          <w:szCs w:val="20"/>
          <w:lang w:eastAsia="en-US"/>
        </w:rPr>
        <w:t xml:space="preserve"> s strani ministrstva, pristojnega za javno upravo, </w:t>
      </w:r>
      <w:r w:rsidRPr="00B82F63">
        <w:rPr>
          <w:b w:val="0"/>
          <w:sz w:val="20"/>
          <w:szCs w:val="20"/>
        </w:rPr>
        <w:t xml:space="preserve">vzpostavitev varnih elektronskih predalov za fizične osebe </w:t>
      </w:r>
      <w:r w:rsidR="00707363">
        <w:rPr>
          <w:b w:val="0"/>
          <w:sz w:val="20"/>
          <w:szCs w:val="20"/>
        </w:rPr>
        <w:t>ter</w:t>
      </w:r>
      <w:r w:rsidRPr="00B82F63">
        <w:rPr>
          <w:b w:val="0"/>
          <w:sz w:val="20"/>
          <w:szCs w:val="20"/>
        </w:rPr>
        <w:t xml:space="preserve"> zagotavljanje centralne storitve za spletno prijavo in elektronski podpis.</w:t>
      </w:r>
    </w:p>
    <w:p w:rsidR="00A7376A" w:rsidRDefault="00A7376A" w:rsidP="007E54B8">
      <w:pPr>
        <w:spacing w:line="240" w:lineRule="atLeast"/>
        <w:jc w:val="both"/>
      </w:pPr>
    </w:p>
    <w:p w:rsidR="004D65E7" w:rsidRDefault="004D65E7" w:rsidP="00575219">
      <w:pPr>
        <w:spacing w:line="240" w:lineRule="atLeast"/>
        <w:jc w:val="both"/>
      </w:pPr>
    </w:p>
    <w:p w:rsidR="00575219" w:rsidRPr="007C2AC2" w:rsidRDefault="00575219" w:rsidP="00575219">
      <w:pPr>
        <w:spacing w:line="240" w:lineRule="atLeast"/>
        <w:jc w:val="both"/>
        <w:rPr>
          <w:b/>
        </w:rPr>
      </w:pPr>
      <w:r w:rsidRPr="007C2AC2">
        <w:rPr>
          <w:b/>
        </w:rPr>
        <w:t xml:space="preserve">K </w:t>
      </w:r>
      <w:r w:rsidR="006E0710">
        <w:rPr>
          <w:b/>
        </w:rPr>
        <w:t>3</w:t>
      </w:r>
      <w:r w:rsidRPr="007C2AC2">
        <w:rPr>
          <w:b/>
        </w:rPr>
        <w:t xml:space="preserve">. členu:  </w:t>
      </w:r>
    </w:p>
    <w:p w:rsidR="00392873" w:rsidRPr="00BF21F3" w:rsidRDefault="00392873" w:rsidP="0001024E">
      <w:pPr>
        <w:spacing w:line="240" w:lineRule="atLeast"/>
        <w:jc w:val="both"/>
        <w:rPr>
          <w:rFonts w:cs="Arial"/>
          <w:szCs w:val="20"/>
        </w:rPr>
      </w:pPr>
      <w:r w:rsidRPr="00BF21F3">
        <w:rPr>
          <w:rFonts w:cs="Arial"/>
          <w:szCs w:val="20"/>
        </w:rPr>
        <w:t>Področje temeljnih človekovih pravic med delovnimi področji ministrstev, ki jih veljavni Zakon o državni upravi ureja v 4. poglavju, do</w:t>
      </w:r>
      <w:r w:rsidR="0001024E">
        <w:rPr>
          <w:rFonts w:cs="Arial"/>
          <w:szCs w:val="20"/>
        </w:rPr>
        <w:t xml:space="preserve">slej </w:t>
      </w:r>
      <w:r w:rsidRPr="00BF21F3">
        <w:rPr>
          <w:rFonts w:cs="Arial"/>
          <w:szCs w:val="20"/>
        </w:rPr>
        <w:t>ni bilo posebej urejeno oziroma izpostavljeno. V skladu s sklepom Vlade Republike Slovenije, številka 00405-8/2015/7, z dne 23.12.2015, se pristojnost za področje organizacije in statusa varuha človekovih pravic prenese na Ministrstvo za pravosodje, zato se predlaga zakonska določitev pristojnosti Ministrstva za pravosodje za zakonodajno urejanje glede Zakona o varuhu človekovih pravic</w:t>
      </w:r>
      <w:r w:rsidR="00612356" w:rsidRPr="00BF21F3">
        <w:rPr>
          <w:rFonts w:cs="Arial"/>
          <w:szCs w:val="20"/>
        </w:rPr>
        <w:t xml:space="preserve">. </w:t>
      </w:r>
      <w:r w:rsidR="0050645F" w:rsidRPr="00BF21F3">
        <w:rPr>
          <w:rFonts w:cs="Arial"/>
          <w:szCs w:val="20"/>
        </w:rPr>
        <w:t xml:space="preserve">Predlog se </w:t>
      </w:r>
      <w:r w:rsidRPr="00BF21F3">
        <w:rPr>
          <w:rFonts w:cs="Arial"/>
          <w:szCs w:val="20"/>
        </w:rPr>
        <w:t xml:space="preserve">nanaša </w:t>
      </w:r>
      <w:r w:rsidR="0050645F" w:rsidRPr="00BF21F3">
        <w:rPr>
          <w:rFonts w:cs="Arial"/>
          <w:szCs w:val="20"/>
        </w:rPr>
        <w:t xml:space="preserve">tudi </w:t>
      </w:r>
      <w:r w:rsidRPr="00BF21F3">
        <w:rPr>
          <w:rFonts w:cs="Arial"/>
          <w:szCs w:val="20"/>
        </w:rPr>
        <w:t xml:space="preserve">na krepitev spoštovanja standardov človekovih pravic in temeljnih svoboščin v Republiki Sloveniji. Za bolj sistematično zagotavljanje višjega standarda varstva človekovih pravic in temeljnih svoboščin v Sloveniji </w:t>
      </w:r>
      <w:r w:rsidR="009726FC" w:rsidRPr="00BF21F3">
        <w:rPr>
          <w:rFonts w:cs="Arial"/>
          <w:szCs w:val="20"/>
        </w:rPr>
        <w:t>se med pristojnostmi Ministrstva za pravosodje dodaja področje</w:t>
      </w:r>
      <w:r w:rsidR="009726FC" w:rsidRPr="00BF21F3">
        <w:rPr>
          <w:szCs w:val="20"/>
        </w:rPr>
        <w:t xml:space="preserve"> </w:t>
      </w:r>
      <w:r w:rsidR="009726FC" w:rsidRPr="00BF21F3">
        <w:rPr>
          <w:rFonts w:cs="Arial"/>
          <w:szCs w:val="20"/>
          <w:lang w:eastAsia="sl-SI"/>
        </w:rPr>
        <w:t xml:space="preserve">preučevanja in </w:t>
      </w:r>
      <w:r w:rsidR="00BF21F3" w:rsidRPr="00BF21F3">
        <w:rPr>
          <w:rFonts w:cs="Arial"/>
          <w:szCs w:val="20"/>
          <w:lang w:eastAsia="sl-SI"/>
        </w:rPr>
        <w:t xml:space="preserve">načrtovanja uveljavljanja temeljnih </w:t>
      </w:r>
      <w:r w:rsidR="009726FC" w:rsidRPr="00BF21F3">
        <w:rPr>
          <w:rFonts w:cs="Arial"/>
          <w:szCs w:val="20"/>
          <w:lang w:eastAsia="sl-SI"/>
        </w:rPr>
        <w:t xml:space="preserve">človekovih pravic in svoboščin. </w:t>
      </w:r>
    </w:p>
    <w:p w:rsidR="00392873" w:rsidRDefault="00392873" w:rsidP="00392873">
      <w:pPr>
        <w:pStyle w:val="Naslovpredpisa"/>
        <w:spacing w:before="0" w:after="0" w:line="240" w:lineRule="atLeast"/>
        <w:jc w:val="both"/>
        <w:rPr>
          <w:b w:val="0"/>
          <w:noProof/>
          <w:sz w:val="20"/>
          <w:szCs w:val="20"/>
        </w:rPr>
      </w:pPr>
    </w:p>
    <w:p w:rsidR="000E5AA7" w:rsidRPr="00327B81" w:rsidRDefault="000E5AA7" w:rsidP="000E5AA7">
      <w:pPr>
        <w:autoSpaceDE w:val="0"/>
        <w:autoSpaceDN w:val="0"/>
        <w:adjustRightInd w:val="0"/>
        <w:spacing w:line="240" w:lineRule="auto"/>
        <w:jc w:val="both"/>
        <w:rPr>
          <w:rFonts w:ascii="Helv" w:hAnsi="Helv" w:cs="Helv"/>
          <w:szCs w:val="20"/>
        </w:rPr>
      </w:pPr>
      <w:r w:rsidRPr="00327B81">
        <w:rPr>
          <w:rFonts w:ascii="Helv" w:hAnsi="Helv" w:cs="Helv"/>
          <w:szCs w:val="20"/>
        </w:rPr>
        <w:t>Predlagana rešitev še vedno vsebuje bistveni element dosedanje ureditve (vanj ne posega) - da bodo namreč besedila predlogov zakonov, ki bodo vsebovali posamezne človekove pravice in svoboščine (jih urejali, omejevali, v njih posegali) še naprej pripravljala in področno spremljala resorno pristojna ministrstva – torej ministrstva, ki so pristojna za posamezno človekovo pravico ali svoboščino po njeni vsebini (po določbah o resornih pristojnostih iz Zakona o državni upravi ali področnih zakonov). S predlagano ureditvijo pa postaja za področje uveljavljanja temeljnih človekovih pravic in svoboščin na splošno pristojno Ministrstvo za pravosodje, ki z določeno specializacijo na področju proučevanja uveljavljanja (izvajanja in razvoja) človekovih pravic in temeljnih svoboščin in opozarjanjem na primernost ureditve uveljavljanja posamezne pravice pripomore k zviševanju ravni zagotavljanja varstva človekovih pravic in temeljnih svoboščin – na način sodelovanja z resorno pristojnim ministrstvom.</w:t>
      </w:r>
    </w:p>
    <w:p w:rsidR="000E5AA7" w:rsidRDefault="000E5AA7" w:rsidP="00392873">
      <w:pPr>
        <w:pStyle w:val="Naslovpredpisa"/>
        <w:spacing w:before="0" w:after="0" w:line="240" w:lineRule="atLeast"/>
        <w:jc w:val="both"/>
        <w:rPr>
          <w:b w:val="0"/>
          <w:noProof/>
          <w:sz w:val="20"/>
          <w:szCs w:val="20"/>
        </w:rPr>
      </w:pPr>
    </w:p>
    <w:p w:rsidR="00392873" w:rsidRPr="0026222C" w:rsidRDefault="00392873" w:rsidP="00392873">
      <w:pPr>
        <w:pStyle w:val="Naslovpredpisa"/>
        <w:spacing w:before="0" w:after="0" w:line="240" w:lineRule="atLeast"/>
        <w:jc w:val="both"/>
        <w:rPr>
          <w:b w:val="0"/>
          <w:sz w:val="20"/>
          <w:szCs w:val="20"/>
        </w:rPr>
      </w:pPr>
      <w:r>
        <w:rPr>
          <w:b w:val="0"/>
          <w:noProof/>
          <w:sz w:val="20"/>
          <w:szCs w:val="20"/>
        </w:rPr>
        <w:t xml:space="preserve">S ciljem učinkovitejšega izvajanja nalog na področju </w:t>
      </w:r>
      <w:r w:rsidRPr="002E2F97">
        <w:rPr>
          <w:b w:val="0"/>
          <w:sz w:val="20"/>
          <w:szCs w:val="20"/>
        </w:rPr>
        <w:t>integritete in preprečevanja korupcije v javnem sektorju</w:t>
      </w:r>
      <w:r>
        <w:rPr>
          <w:b w:val="0"/>
          <w:noProof/>
          <w:sz w:val="20"/>
          <w:szCs w:val="20"/>
        </w:rPr>
        <w:t xml:space="preserve"> se predlaga delitev pristojnosti na tem področju med Ministrstvo za javno upravo in Ministrstvo za pravosodje. Predlaga se</w:t>
      </w:r>
      <w:r w:rsidR="0001024E">
        <w:rPr>
          <w:b w:val="0"/>
          <w:noProof/>
          <w:sz w:val="20"/>
          <w:szCs w:val="20"/>
        </w:rPr>
        <w:t xml:space="preserve">, da </w:t>
      </w:r>
      <w:r>
        <w:rPr>
          <w:b w:val="0"/>
          <w:noProof/>
          <w:sz w:val="20"/>
          <w:szCs w:val="20"/>
        </w:rPr>
        <w:t>nalog</w:t>
      </w:r>
      <w:r w:rsidR="0001024E">
        <w:rPr>
          <w:b w:val="0"/>
          <w:noProof/>
          <w:sz w:val="20"/>
          <w:szCs w:val="20"/>
        </w:rPr>
        <w:t>e</w:t>
      </w:r>
      <w:r>
        <w:rPr>
          <w:b w:val="0"/>
          <w:noProof/>
          <w:sz w:val="20"/>
          <w:szCs w:val="20"/>
        </w:rPr>
        <w:t xml:space="preserve"> na področju sistemskega urejanja preprečevanja korupcije </w:t>
      </w:r>
      <w:r w:rsidR="0001024E">
        <w:rPr>
          <w:b w:val="0"/>
          <w:noProof/>
          <w:sz w:val="20"/>
          <w:szCs w:val="20"/>
        </w:rPr>
        <w:t xml:space="preserve">prevzame </w:t>
      </w:r>
      <w:r>
        <w:rPr>
          <w:b w:val="0"/>
          <w:noProof/>
          <w:sz w:val="20"/>
          <w:szCs w:val="20"/>
        </w:rPr>
        <w:t>Ministrstv</w:t>
      </w:r>
      <w:r w:rsidR="0001024E">
        <w:rPr>
          <w:b w:val="0"/>
          <w:noProof/>
          <w:sz w:val="20"/>
          <w:szCs w:val="20"/>
        </w:rPr>
        <w:t>o</w:t>
      </w:r>
      <w:r>
        <w:rPr>
          <w:b w:val="0"/>
          <w:noProof/>
          <w:sz w:val="20"/>
          <w:szCs w:val="20"/>
        </w:rPr>
        <w:t xml:space="preserve"> za pravosodje, Ministrstvo za javno upravo pa bi nadaljevalo z opravljanjem preventivnih nalog, povezanih s krepitvijo integritete in transparentnosti v javnem sektorju. Ministrstvo za pravosodje bo v okviru nove delovne pristojnosti prevzelo tudi vse </w:t>
      </w:r>
      <w:r w:rsidRPr="0026222C">
        <w:rPr>
          <w:b w:val="0"/>
          <w:noProof/>
          <w:sz w:val="20"/>
          <w:szCs w:val="20"/>
        </w:rPr>
        <w:t xml:space="preserve">aktivnosti, povezane s sodelovanjem v </w:t>
      </w:r>
      <w:r w:rsidR="0001024E">
        <w:rPr>
          <w:b w:val="0"/>
          <w:noProof/>
          <w:sz w:val="20"/>
          <w:szCs w:val="20"/>
        </w:rPr>
        <w:t>d</w:t>
      </w:r>
      <w:proofErr w:type="spellStart"/>
      <w:r w:rsidRPr="0026222C">
        <w:rPr>
          <w:b w:val="0"/>
          <w:sz w:val="20"/>
          <w:szCs w:val="20"/>
        </w:rPr>
        <w:t>elovni</w:t>
      </w:r>
      <w:proofErr w:type="spellEnd"/>
      <w:r w:rsidRPr="0026222C">
        <w:rPr>
          <w:b w:val="0"/>
          <w:sz w:val="20"/>
          <w:szCs w:val="20"/>
        </w:rPr>
        <w:t xml:space="preserve"> skupini Organizacije za ekonomsko sodelovanje in razvoj </w:t>
      </w:r>
      <w:r w:rsidRPr="0026222C">
        <w:rPr>
          <w:rStyle w:val="Krepko"/>
          <w:sz w:val="20"/>
          <w:szCs w:val="20"/>
        </w:rPr>
        <w:t>proti podkupovanju v mednarodnem poslovanju</w:t>
      </w:r>
      <w:r w:rsidRPr="0026222C">
        <w:rPr>
          <w:b w:val="0"/>
          <w:sz w:val="20"/>
          <w:szCs w:val="20"/>
        </w:rPr>
        <w:t xml:space="preserve">. </w:t>
      </w:r>
      <w:r>
        <w:rPr>
          <w:b w:val="0"/>
          <w:sz w:val="20"/>
          <w:szCs w:val="20"/>
        </w:rPr>
        <w:t xml:space="preserve">Ocenjuje se, da se bo področje sistemskega urejanja preprečevanja korupcije zaradi svoje pravne narave, pomembnosti postopkovnega vidika sistemske ureditve </w:t>
      </w:r>
      <w:r w:rsidR="0001024E">
        <w:rPr>
          <w:b w:val="0"/>
          <w:sz w:val="20"/>
          <w:szCs w:val="20"/>
        </w:rPr>
        <w:t>ter</w:t>
      </w:r>
      <w:r>
        <w:rPr>
          <w:b w:val="0"/>
          <w:sz w:val="20"/>
          <w:szCs w:val="20"/>
        </w:rPr>
        <w:t xml:space="preserve"> urejenosti pravic in obveznosti udeležencev v postopkih, pa tudi zaradi vpetosti dela K</w:t>
      </w:r>
      <w:r w:rsidR="009726FC">
        <w:rPr>
          <w:b w:val="0"/>
          <w:sz w:val="20"/>
          <w:szCs w:val="20"/>
        </w:rPr>
        <w:t xml:space="preserve">omisije za preprečevanje korupcije </w:t>
      </w:r>
      <w:r>
        <w:rPr>
          <w:b w:val="0"/>
          <w:sz w:val="20"/>
          <w:szCs w:val="20"/>
        </w:rPr>
        <w:t xml:space="preserve">z drugimi državnimi organi, predvsem z državnim tožilstvom, lahko učinkoviteje izvajalo v okviru Ministrstva za pravosodje. V področje dela Ministrstva za pravosodje sodi tudi urejanje organizacije in dela sodišč, državnega tožilstva in državnega pravobranilstva, pa tudi Ustavnega sodišča. S predlogom novele se pristojnosti širijo še na organizacijo in delo </w:t>
      </w:r>
      <w:r w:rsidR="0001024E">
        <w:rPr>
          <w:b w:val="0"/>
          <w:sz w:val="20"/>
          <w:szCs w:val="20"/>
        </w:rPr>
        <w:t>V</w:t>
      </w:r>
      <w:r>
        <w:rPr>
          <w:b w:val="0"/>
          <w:sz w:val="20"/>
          <w:szCs w:val="20"/>
        </w:rPr>
        <w:t xml:space="preserve">aruha človekovih pravic in </w:t>
      </w:r>
      <w:r w:rsidR="0001024E">
        <w:rPr>
          <w:b w:val="0"/>
          <w:sz w:val="20"/>
          <w:szCs w:val="20"/>
        </w:rPr>
        <w:t>K</w:t>
      </w:r>
      <w:r>
        <w:rPr>
          <w:b w:val="0"/>
          <w:sz w:val="20"/>
          <w:szCs w:val="20"/>
        </w:rPr>
        <w:t xml:space="preserve">omisije za preprečevanje korupcije. Vsebina urejanja boja proti korupciji je v tesnejši zvezi z delom Ministrstva za pravosodje kot pa Ministrstva za javno upravo, ki deluje </w:t>
      </w:r>
      <w:r w:rsidR="0001024E">
        <w:rPr>
          <w:b w:val="0"/>
          <w:sz w:val="20"/>
          <w:szCs w:val="20"/>
        </w:rPr>
        <w:t xml:space="preserve">predvsem </w:t>
      </w:r>
      <w:r>
        <w:rPr>
          <w:b w:val="0"/>
          <w:sz w:val="20"/>
          <w:szCs w:val="20"/>
        </w:rPr>
        <w:t>na področju upravnega postopka in upravnega poslovanja ter vzporedno, kot ministrstvo, pristojno za urejanje javne uprave, ostaja pristojno za krepitev integritete in transparentnosti v javnem sektorju.</w:t>
      </w:r>
      <w:r w:rsidR="00612356" w:rsidRPr="00612356">
        <w:rPr>
          <w:szCs w:val="20"/>
        </w:rPr>
        <w:t xml:space="preserve"> </w:t>
      </w:r>
      <w:r w:rsidR="00612356" w:rsidRPr="00612356">
        <w:rPr>
          <w:b w:val="0"/>
          <w:sz w:val="20"/>
          <w:szCs w:val="20"/>
        </w:rPr>
        <w:t xml:space="preserve">Tudi v preteklosti je sistemska priprava zakonodaje s področja preprečevanja korupcije že sodila v resorno pristojnost Ministrstva za pravosodje, ki je bilo skupaj z Ministrstvom za notranje zadeve pristojno za Zakon </w:t>
      </w:r>
      <w:r w:rsidR="00612356" w:rsidRPr="00612356">
        <w:rPr>
          <w:b w:val="0"/>
          <w:sz w:val="20"/>
          <w:szCs w:val="20"/>
        </w:rPr>
        <w:lastRenderedPageBreak/>
        <w:t xml:space="preserve">o preprečevanju korupcije (Uradni list RS, št. </w:t>
      </w:r>
      <w:hyperlink r:id="rId25" w:tgtFrame="_blank" w:tooltip="Zakon o preprečevanju korupcije (ZPKor)" w:history="1">
        <w:r w:rsidR="00612356" w:rsidRPr="00612356">
          <w:rPr>
            <w:b w:val="0"/>
            <w:sz w:val="20"/>
            <w:szCs w:val="20"/>
          </w:rPr>
          <w:t>2/04</w:t>
        </w:r>
      </w:hyperlink>
      <w:r w:rsidR="00612356" w:rsidRPr="00612356">
        <w:rPr>
          <w:b w:val="0"/>
          <w:sz w:val="20"/>
          <w:szCs w:val="20"/>
        </w:rPr>
        <w:t xml:space="preserve"> in </w:t>
      </w:r>
      <w:hyperlink r:id="rId26" w:tgtFrame="_blank" w:tooltip="Zakon o nezdružljivosti opravljanja javne funkcije s pridobitno dejavnostjo" w:history="1">
        <w:r w:rsidR="00612356" w:rsidRPr="00612356">
          <w:rPr>
            <w:b w:val="0"/>
            <w:sz w:val="20"/>
            <w:szCs w:val="20"/>
          </w:rPr>
          <w:t>20/06</w:t>
        </w:r>
      </w:hyperlink>
      <w:r w:rsidR="00612356" w:rsidRPr="00612356">
        <w:rPr>
          <w:b w:val="0"/>
          <w:sz w:val="20"/>
          <w:szCs w:val="20"/>
        </w:rPr>
        <w:t xml:space="preserve"> – ZNOJF-1), ki ga je nadomestil veljavni Zakon o integriteti in preprečevanju korupcije (Uradni list RS, št. 69/11 – uradno prečiščeno besedilo). V okviru delitve pristojnosti na področju integritete in preprečevanja korupcije v javnem sektorju so pristojnosti Ministrstva za javno upravo in Ministrstva za pravosodje jasno razmejene, zato ocenjujemo, da težav pri izvajanju ne bo.</w:t>
      </w:r>
    </w:p>
    <w:p w:rsidR="003A6088" w:rsidRPr="00B82F63" w:rsidRDefault="003A6088" w:rsidP="003A6088">
      <w:pPr>
        <w:jc w:val="both"/>
        <w:rPr>
          <w:szCs w:val="20"/>
        </w:rPr>
      </w:pPr>
    </w:p>
    <w:p w:rsidR="00B82F63" w:rsidRDefault="00B82F63" w:rsidP="00575219">
      <w:pPr>
        <w:jc w:val="both"/>
        <w:rPr>
          <w:b/>
        </w:rPr>
      </w:pPr>
    </w:p>
    <w:p w:rsidR="00C741A8" w:rsidRDefault="00575219" w:rsidP="00575219">
      <w:pPr>
        <w:jc w:val="both"/>
        <w:rPr>
          <w:b/>
        </w:rPr>
      </w:pPr>
      <w:r w:rsidRPr="007C2AC2">
        <w:rPr>
          <w:b/>
        </w:rPr>
        <w:t xml:space="preserve">K </w:t>
      </w:r>
      <w:r w:rsidR="006E0710">
        <w:rPr>
          <w:b/>
        </w:rPr>
        <w:t>4</w:t>
      </w:r>
      <w:r>
        <w:rPr>
          <w:b/>
        </w:rPr>
        <w:t>. členu:</w:t>
      </w:r>
    </w:p>
    <w:p w:rsidR="00C741A8" w:rsidRDefault="007E2A1A" w:rsidP="00C741A8">
      <w:pPr>
        <w:pStyle w:val="Naslovpredpisa"/>
        <w:spacing w:before="0" w:after="0" w:line="240" w:lineRule="atLeast"/>
        <w:jc w:val="both"/>
        <w:rPr>
          <w:b w:val="0"/>
          <w:sz w:val="20"/>
          <w:szCs w:val="20"/>
        </w:rPr>
      </w:pPr>
      <w:r>
        <w:rPr>
          <w:b w:val="0"/>
          <w:sz w:val="20"/>
          <w:szCs w:val="20"/>
        </w:rPr>
        <w:t xml:space="preserve">Ob upoštevanju predloga, v skladu s katerim se </w:t>
      </w:r>
      <w:r w:rsidR="00C741A8">
        <w:rPr>
          <w:b w:val="0"/>
          <w:sz w:val="20"/>
          <w:szCs w:val="20"/>
        </w:rPr>
        <w:t>področje informacijske družbe</w:t>
      </w:r>
      <w:r w:rsidR="00D03713">
        <w:rPr>
          <w:b w:val="0"/>
          <w:sz w:val="20"/>
          <w:szCs w:val="20"/>
        </w:rPr>
        <w:t xml:space="preserve"> in elektronskih komunikacij</w:t>
      </w:r>
      <w:r w:rsidR="00C741A8">
        <w:rPr>
          <w:b w:val="0"/>
          <w:sz w:val="20"/>
          <w:szCs w:val="20"/>
        </w:rPr>
        <w:t xml:space="preserve"> prenaša </w:t>
      </w:r>
      <w:r>
        <w:rPr>
          <w:b w:val="0"/>
          <w:sz w:val="20"/>
          <w:szCs w:val="20"/>
        </w:rPr>
        <w:t xml:space="preserve">v pristojnost </w:t>
      </w:r>
      <w:r w:rsidR="00C741A8">
        <w:rPr>
          <w:b w:val="0"/>
          <w:sz w:val="20"/>
          <w:szCs w:val="20"/>
        </w:rPr>
        <w:t>Ministrstv</w:t>
      </w:r>
      <w:r>
        <w:rPr>
          <w:b w:val="0"/>
          <w:sz w:val="20"/>
          <w:szCs w:val="20"/>
        </w:rPr>
        <w:t>a</w:t>
      </w:r>
      <w:r w:rsidR="00C741A8">
        <w:rPr>
          <w:b w:val="0"/>
          <w:sz w:val="20"/>
          <w:szCs w:val="20"/>
        </w:rPr>
        <w:t xml:space="preserve"> za javno upravo, se v besedilu 39. </w:t>
      </w:r>
      <w:r>
        <w:rPr>
          <w:b w:val="0"/>
          <w:sz w:val="20"/>
          <w:szCs w:val="20"/>
        </w:rPr>
        <w:t>č</w:t>
      </w:r>
      <w:r w:rsidR="00C741A8">
        <w:rPr>
          <w:b w:val="0"/>
          <w:sz w:val="20"/>
          <w:szCs w:val="20"/>
        </w:rPr>
        <w:t>lena</w:t>
      </w:r>
      <w:r>
        <w:rPr>
          <w:b w:val="0"/>
          <w:sz w:val="20"/>
          <w:szCs w:val="20"/>
        </w:rPr>
        <w:t xml:space="preserve"> Zakona o državni upravi</w:t>
      </w:r>
      <w:r w:rsidR="00C741A8">
        <w:rPr>
          <w:b w:val="0"/>
          <w:sz w:val="20"/>
          <w:szCs w:val="20"/>
        </w:rPr>
        <w:t xml:space="preserve">, ki določa pristojnost Ministrstva za </w:t>
      </w:r>
      <w:r w:rsidR="00D03713">
        <w:rPr>
          <w:b w:val="0"/>
          <w:sz w:val="20"/>
          <w:szCs w:val="20"/>
        </w:rPr>
        <w:t xml:space="preserve">izobraževanje, znanost in šport to </w:t>
      </w:r>
      <w:r w:rsidR="003A6088">
        <w:rPr>
          <w:b w:val="0"/>
          <w:sz w:val="20"/>
          <w:szCs w:val="20"/>
        </w:rPr>
        <w:t>delovno področje</w:t>
      </w:r>
      <w:r w:rsidR="00D03713">
        <w:rPr>
          <w:b w:val="0"/>
          <w:sz w:val="20"/>
          <w:szCs w:val="20"/>
        </w:rPr>
        <w:t xml:space="preserve"> črta</w:t>
      </w:r>
      <w:r w:rsidR="00C741A8">
        <w:rPr>
          <w:b w:val="0"/>
          <w:sz w:val="20"/>
          <w:szCs w:val="20"/>
        </w:rPr>
        <w:t>.</w:t>
      </w:r>
    </w:p>
    <w:p w:rsidR="0046453E" w:rsidRDefault="00575219" w:rsidP="00575219">
      <w:pPr>
        <w:jc w:val="both"/>
        <w:rPr>
          <w:b/>
        </w:rPr>
      </w:pPr>
      <w:r>
        <w:rPr>
          <w:b/>
        </w:rPr>
        <w:t xml:space="preserve"> </w:t>
      </w:r>
    </w:p>
    <w:p w:rsidR="0046453E" w:rsidRDefault="0046453E" w:rsidP="00575219">
      <w:pPr>
        <w:jc w:val="both"/>
        <w:rPr>
          <w:b/>
        </w:rPr>
      </w:pPr>
    </w:p>
    <w:p w:rsidR="00CC34C1" w:rsidRDefault="006E0710" w:rsidP="00353ED6">
      <w:pPr>
        <w:jc w:val="both"/>
        <w:rPr>
          <w:b/>
        </w:rPr>
      </w:pPr>
      <w:r>
        <w:rPr>
          <w:b/>
        </w:rPr>
        <w:t>K 5</w:t>
      </w:r>
      <w:r w:rsidR="0046453E">
        <w:rPr>
          <w:b/>
        </w:rPr>
        <w:t>. členu:</w:t>
      </w:r>
      <w:r w:rsidR="00575219">
        <w:rPr>
          <w:b/>
        </w:rPr>
        <w:t xml:space="preserve"> </w:t>
      </w:r>
    </w:p>
    <w:p w:rsidR="00B774CC" w:rsidRPr="00DB3CB9" w:rsidRDefault="00B774CC" w:rsidP="00B774CC">
      <w:pPr>
        <w:pStyle w:val="Navadensplet"/>
        <w:spacing w:after="0" w:line="240" w:lineRule="atLeast"/>
        <w:jc w:val="both"/>
        <w:rPr>
          <w:rFonts w:ascii="Arial" w:hAnsi="Arial" w:cs="Arial"/>
          <w:color w:val="auto"/>
          <w:sz w:val="20"/>
          <w:szCs w:val="20"/>
        </w:rPr>
      </w:pPr>
      <w:r w:rsidRPr="00DB3CB9">
        <w:rPr>
          <w:rFonts w:ascii="Arial" w:hAnsi="Arial" w:cs="Arial"/>
          <w:color w:val="auto"/>
          <w:sz w:val="20"/>
          <w:szCs w:val="20"/>
        </w:rPr>
        <w:t xml:space="preserve">Nadzor nad zakonitostjo splošnih in posamičnih pravnih aktov, izdanih za izvrševanje javnih pooblastil, v skladu s prvim odstavkom 72. člena Zakona o državni upravi opravlja ministrstvo.   V okviru tega nadzora predlog zakona nekoliko spreminja določbo o nadzoru nad zakonitostjo splošnih pravnih aktov, izdanih za izvrševanje javnih pooblastil. Ob oceni, da je splošni akt, izdan za izvrševanje javnih pooblastil neskladen z ustavo, zakonom ali podzakonskim predpisom, bo ministrstvo nosilca javnega pooblastila na to najprej opozorilo in mu predlagalo, da o njem ponovno odloči. Če bo nosilec javnega pooblastila vztrajal pri objavi, bo ministrstvo </w:t>
      </w:r>
      <w:r w:rsidRPr="00DB3CB9">
        <w:rPr>
          <w:rFonts w:ascii="Arial" w:hAnsi="Arial" w:cs="Arial"/>
          <w:bCs/>
          <w:color w:val="auto"/>
          <w:sz w:val="20"/>
          <w:szCs w:val="20"/>
        </w:rPr>
        <w:t xml:space="preserve">predlagalo vladi, da objavo </w:t>
      </w:r>
      <w:r w:rsidRPr="00DB3CB9">
        <w:rPr>
          <w:rFonts w:ascii="Arial" w:hAnsi="Arial" w:cs="Arial"/>
          <w:color w:val="auto"/>
          <w:sz w:val="20"/>
          <w:szCs w:val="20"/>
        </w:rPr>
        <w:t xml:space="preserve">splošnega akta, izdanega za izvrševanje javnih pooblastil </w:t>
      </w:r>
      <w:r w:rsidRPr="00DB3CB9">
        <w:rPr>
          <w:rFonts w:ascii="Arial" w:hAnsi="Arial" w:cs="Arial"/>
          <w:bCs/>
          <w:color w:val="auto"/>
          <w:sz w:val="20"/>
          <w:szCs w:val="20"/>
        </w:rPr>
        <w:t>zadrži</w:t>
      </w:r>
      <w:r w:rsidRPr="00DB3CB9">
        <w:rPr>
          <w:rFonts w:ascii="Arial" w:hAnsi="Arial" w:cs="Arial"/>
          <w:color w:val="auto"/>
          <w:sz w:val="20"/>
          <w:szCs w:val="20"/>
        </w:rPr>
        <w:t xml:space="preserve">. Poleg nadzora nad skladnostjo splošnih aktov za izvrševanje javnih pooblastil z ustavo in zakonom predlagana ureditev uvaja tudi nadzor nad skladnostjo teh aktov s podzakonskimi predpisi, saj morajo biti akti nosilcev javnih pooblastil zaradi položaja v hierarhiji pravni aktov skladni tudi s podzakonskimi predpisi. </w:t>
      </w:r>
    </w:p>
    <w:p w:rsidR="00B774CC" w:rsidRPr="00DB3CB9" w:rsidRDefault="00B774CC" w:rsidP="00B774CC">
      <w:pPr>
        <w:pStyle w:val="Navadensplet"/>
        <w:spacing w:after="0" w:line="240" w:lineRule="atLeast"/>
        <w:jc w:val="both"/>
        <w:rPr>
          <w:rFonts w:ascii="Arial" w:hAnsi="Arial" w:cs="Arial"/>
          <w:color w:val="auto"/>
          <w:sz w:val="20"/>
          <w:szCs w:val="20"/>
        </w:rPr>
      </w:pPr>
    </w:p>
    <w:p w:rsidR="00B774CC" w:rsidRPr="00DB3CB9" w:rsidRDefault="00B774CC" w:rsidP="00B774CC">
      <w:pPr>
        <w:pStyle w:val="Navadensplet"/>
        <w:spacing w:after="0" w:line="240" w:lineRule="atLeast"/>
        <w:jc w:val="both"/>
        <w:rPr>
          <w:rFonts w:ascii="Arial" w:hAnsi="Arial" w:cs="Arial"/>
          <w:color w:val="auto"/>
          <w:sz w:val="20"/>
          <w:szCs w:val="20"/>
        </w:rPr>
      </w:pPr>
      <w:r w:rsidRPr="00DB3CB9">
        <w:rPr>
          <w:rFonts w:ascii="Arial" w:hAnsi="Arial" w:cs="Arial"/>
          <w:color w:val="auto"/>
          <w:sz w:val="20"/>
          <w:szCs w:val="20"/>
        </w:rPr>
        <w:t xml:space="preserve">Predlog zakona s spremenjeno določbo o nadzoru nad zakonitostjo splošnih pravnih aktov, izdanih za izvrševanje javnih pooblastil, odpravlja vsebinsko neskladnost rešitev med Zakonom o državni upravni in Zakonom o Uradnem listu Republike Slovenije.  </w:t>
      </w:r>
    </w:p>
    <w:p w:rsidR="009710BD" w:rsidRDefault="009710BD" w:rsidP="00012E8E">
      <w:pPr>
        <w:spacing w:line="240" w:lineRule="atLeast"/>
        <w:jc w:val="both"/>
        <w:rPr>
          <w:color w:val="FF0000"/>
        </w:rPr>
      </w:pPr>
    </w:p>
    <w:p w:rsidR="00A402C2" w:rsidRDefault="00A402C2" w:rsidP="00012E8E">
      <w:pPr>
        <w:spacing w:line="240" w:lineRule="atLeast"/>
        <w:jc w:val="both"/>
        <w:rPr>
          <w:color w:val="FF0000"/>
        </w:rPr>
      </w:pPr>
    </w:p>
    <w:p w:rsidR="009710BD" w:rsidRPr="00DB3CB9" w:rsidRDefault="009710BD" w:rsidP="00012E8E">
      <w:pPr>
        <w:spacing w:line="240" w:lineRule="atLeast"/>
        <w:jc w:val="both"/>
        <w:rPr>
          <w:b/>
          <w:szCs w:val="20"/>
        </w:rPr>
      </w:pPr>
      <w:r w:rsidRPr="00DB3CB9">
        <w:rPr>
          <w:b/>
          <w:szCs w:val="20"/>
        </w:rPr>
        <w:t xml:space="preserve">K 6. členu: </w:t>
      </w:r>
    </w:p>
    <w:p w:rsidR="00B774CC" w:rsidRPr="009710BD" w:rsidRDefault="00B774CC" w:rsidP="00B774CC">
      <w:pPr>
        <w:tabs>
          <w:tab w:val="left" w:pos="1701"/>
        </w:tabs>
        <w:spacing w:line="240" w:lineRule="atLeast"/>
        <w:jc w:val="both"/>
        <w:rPr>
          <w:rFonts w:cs="Arial"/>
          <w:bCs/>
          <w:color w:val="000000"/>
          <w:szCs w:val="20"/>
          <w:lang w:eastAsia="sl-SI"/>
        </w:rPr>
      </w:pPr>
      <w:r>
        <w:rPr>
          <w:rFonts w:cs="Arial"/>
          <w:bCs/>
          <w:color w:val="000000"/>
          <w:szCs w:val="20"/>
          <w:lang w:eastAsia="sl-SI"/>
        </w:rPr>
        <w:t>Služba Vlade Republike Slovenije za zakonodajo je pri objavljanju predpisov in drugih aktov v uradnem listu zaznala, da ministri nimajo ustrezne pravne podlage za izdajo aktov, s katerimi morajo na podlagi naših predpisov (zakona, uredbe) seznaniti javnost s pravnim dejstvom, od nastanka katerega nastanejo pravne posledice. Pri prenosu evropskih predpisov</w:t>
      </w:r>
      <w:r>
        <w:t xml:space="preserve"> v naš pravni red se pogosto ne da določiti začetka veljavnosti ali uporabe našega predpisa, saj je ta odvisen od sprejema posamezne odločitve evropskega organa, npr. Evropske komisije. V takem primeru se običajno v našem predpisu določi, da mora minister, ki je pristojen na posameznem področju, objaviti informacijo o sprejeti odločitvi evropskega organa, saj se naš predpis začne uporabljati s sprejetjem odločitve evropskega organa. Za objavo navedene informacije ni primerno izdati ali sprejeti nobenega od predpisov, ki jih določa veljavni 74. člen Zakona o državni upravi. Objava informacije namreč le naznani nastanek dejstva, ki prinaša pravne posledice, vendar to dejstvo ne nastane iz oblasti in volje ministra. Predlagana dopolnitev zakonske določbe zato uvaja »naznanilo« kot nov akt ministra, ki ni predpis in bi se uporabljal le za namene objave informacije, s katero mora minister na podlagi z našim predpisom naložene obveznosti seznaniti javnost. </w:t>
      </w:r>
    </w:p>
    <w:p w:rsidR="002A7F6E" w:rsidRDefault="002A7F6E" w:rsidP="00012E8E">
      <w:pPr>
        <w:pStyle w:val="Navadensplet"/>
        <w:spacing w:after="0" w:line="240" w:lineRule="atLeast"/>
        <w:jc w:val="both"/>
        <w:rPr>
          <w:rFonts w:ascii="Arial" w:hAnsi="Arial" w:cs="Arial"/>
          <w:color w:val="FF0000"/>
          <w:sz w:val="20"/>
          <w:szCs w:val="20"/>
        </w:rPr>
      </w:pPr>
    </w:p>
    <w:p w:rsidR="00012E8E" w:rsidRDefault="00012E8E" w:rsidP="00012E8E">
      <w:pPr>
        <w:spacing w:line="240" w:lineRule="atLeast"/>
        <w:jc w:val="both"/>
        <w:rPr>
          <w:b/>
        </w:rPr>
      </w:pPr>
    </w:p>
    <w:p w:rsidR="00012E8E" w:rsidRPr="009710BD" w:rsidRDefault="00012E8E" w:rsidP="00012E8E">
      <w:pPr>
        <w:spacing w:line="240" w:lineRule="atLeast"/>
        <w:jc w:val="both"/>
        <w:rPr>
          <w:b/>
        </w:rPr>
      </w:pPr>
      <w:r w:rsidRPr="00DB3CB9">
        <w:rPr>
          <w:b/>
        </w:rPr>
        <w:t>K 7. členu</w:t>
      </w:r>
      <w:r>
        <w:rPr>
          <w:b/>
        </w:rPr>
        <w:t xml:space="preserve">: </w:t>
      </w:r>
    </w:p>
    <w:p w:rsidR="00BC1409" w:rsidRDefault="00B138E7" w:rsidP="00012E8E">
      <w:pPr>
        <w:spacing w:line="240" w:lineRule="atLeast"/>
        <w:jc w:val="both"/>
      </w:pPr>
      <w:r w:rsidRPr="006050AC">
        <w:t xml:space="preserve">S predlagano spremembo se </w:t>
      </w:r>
      <w:r w:rsidR="007C2AC2" w:rsidRPr="006050AC">
        <w:t xml:space="preserve">vzpostavlja zakonska podlaga za povezovanje zbirk osebnih podatkov, kot to določa </w:t>
      </w:r>
      <w:r w:rsidR="00353ED6" w:rsidRPr="006050AC">
        <w:t>prvi</w:t>
      </w:r>
      <w:r w:rsidR="007C2AC2" w:rsidRPr="006050AC">
        <w:t xml:space="preserve"> odstavek 84. člena Zakona o varstvu osebnih podatkov (Ur. l. RS, št. 86/04, 113/05, 51/07 in 67/07, v nadaljevanju ZVOP-1)</w:t>
      </w:r>
      <w:r w:rsidR="0041236E" w:rsidRPr="006050AC">
        <w:t>.</w:t>
      </w:r>
      <w:r w:rsidR="00353ED6" w:rsidRPr="006050AC">
        <w:t xml:space="preserve"> </w:t>
      </w:r>
    </w:p>
    <w:p w:rsidR="00BC1409" w:rsidRDefault="00BC1409" w:rsidP="00353ED6">
      <w:pPr>
        <w:jc w:val="both"/>
      </w:pPr>
    </w:p>
    <w:p w:rsidR="00FD3AE9" w:rsidRDefault="00BC1409" w:rsidP="00BC1409">
      <w:pPr>
        <w:jc w:val="both"/>
        <w:rPr>
          <w:rFonts w:cs="Arial"/>
          <w:color w:val="000000"/>
          <w:szCs w:val="20"/>
          <w:lang w:eastAsia="sl-SI"/>
        </w:rPr>
      </w:pPr>
      <w:r w:rsidRPr="00E91A0B">
        <w:rPr>
          <w:rFonts w:cs="Arial"/>
          <w:color w:val="000000"/>
          <w:szCs w:val="20"/>
          <w:lang w:eastAsia="sl-SI"/>
        </w:rPr>
        <w:lastRenderedPageBreak/>
        <w:t xml:space="preserve">Ministrstvo, pristojno za upravo, je </w:t>
      </w:r>
      <w:r w:rsidR="00272FE3">
        <w:rPr>
          <w:rFonts w:cs="Arial"/>
          <w:color w:val="000000"/>
          <w:szCs w:val="20"/>
          <w:lang w:eastAsia="sl-SI"/>
        </w:rPr>
        <w:t xml:space="preserve">v </w:t>
      </w:r>
      <w:r>
        <w:rPr>
          <w:rFonts w:cs="Arial"/>
          <w:color w:val="000000"/>
          <w:szCs w:val="20"/>
          <w:lang w:eastAsia="sl-SI"/>
        </w:rPr>
        <w:t>sklad</w:t>
      </w:r>
      <w:r w:rsidR="00272FE3">
        <w:rPr>
          <w:rFonts w:cs="Arial"/>
          <w:color w:val="000000"/>
          <w:szCs w:val="20"/>
          <w:lang w:eastAsia="sl-SI"/>
        </w:rPr>
        <w:t>u</w:t>
      </w:r>
      <w:r>
        <w:rPr>
          <w:rFonts w:cs="Arial"/>
          <w:color w:val="000000"/>
          <w:szCs w:val="20"/>
          <w:lang w:eastAsia="sl-SI"/>
        </w:rPr>
        <w:t xml:space="preserve"> s </w:t>
      </w:r>
      <w:r w:rsidR="00B82F63">
        <w:rPr>
          <w:rFonts w:cs="Arial"/>
          <w:color w:val="000000"/>
          <w:szCs w:val="20"/>
          <w:lang w:eastAsia="sl-SI"/>
        </w:rPr>
        <w:t xml:space="preserve">prvim </w:t>
      </w:r>
      <w:r>
        <w:rPr>
          <w:rFonts w:cs="Arial"/>
          <w:color w:val="000000"/>
          <w:szCs w:val="20"/>
          <w:lang w:eastAsia="sl-SI"/>
        </w:rPr>
        <w:t xml:space="preserve">odstavkom </w:t>
      </w:r>
      <w:proofErr w:type="spellStart"/>
      <w:r>
        <w:rPr>
          <w:rFonts w:cs="Arial"/>
          <w:color w:val="000000"/>
          <w:szCs w:val="20"/>
          <w:lang w:eastAsia="sl-SI"/>
        </w:rPr>
        <w:t>74.a</w:t>
      </w:r>
      <w:proofErr w:type="spellEnd"/>
      <w:r>
        <w:rPr>
          <w:rFonts w:cs="Arial"/>
          <w:color w:val="000000"/>
          <w:szCs w:val="20"/>
          <w:lang w:eastAsia="sl-SI"/>
        </w:rPr>
        <w:t xml:space="preserve"> člena Zakona o državni upravi</w:t>
      </w:r>
      <w:r w:rsidRPr="00E91A0B">
        <w:rPr>
          <w:rFonts w:cs="Arial"/>
          <w:color w:val="000000"/>
          <w:szCs w:val="20"/>
          <w:lang w:eastAsia="sl-SI"/>
        </w:rPr>
        <w:t xml:space="preserve"> pristojno za upravljanje informacijsko</w:t>
      </w:r>
      <w:r w:rsidR="00272FE3">
        <w:rPr>
          <w:rFonts w:cs="Arial"/>
          <w:color w:val="000000"/>
          <w:szCs w:val="20"/>
          <w:lang w:eastAsia="sl-SI"/>
        </w:rPr>
        <w:t>-</w:t>
      </w:r>
      <w:r w:rsidRPr="00E91A0B">
        <w:rPr>
          <w:rFonts w:cs="Arial"/>
          <w:color w:val="000000"/>
          <w:szCs w:val="20"/>
          <w:lang w:eastAsia="sl-SI"/>
        </w:rPr>
        <w:t>komunikacijske infrastrukture, razvoj skupnih informacijskih rešitev</w:t>
      </w:r>
      <w:r>
        <w:rPr>
          <w:rFonts w:cs="Arial"/>
          <w:color w:val="000000"/>
          <w:szCs w:val="20"/>
          <w:lang w:eastAsia="sl-SI"/>
        </w:rPr>
        <w:t xml:space="preserve"> ter njihovo tehnološko, procesno in organizacijsko skladnost s centralnim informacijsko komunikacijskim sistemom, </w:t>
      </w:r>
      <w:r w:rsidRPr="00E91A0B">
        <w:rPr>
          <w:rFonts w:cs="Arial"/>
          <w:color w:val="000000"/>
          <w:szCs w:val="20"/>
          <w:lang w:eastAsia="sl-SI"/>
        </w:rPr>
        <w:t>izvajanje enotne informacijske varnostne politike ter načrtovanje in upravljanje vseh prorač</w:t>
      </w:r>
      <w:r w:rsidR="00B82F63">
        <w:rPr>
          <w:rFonts w:cs="Arial"/>
          <w:color w:val="000000"/>
          <w:szCs w:val="20"/>
          <w:lang w:eastAsia="sl-SI"/>
        </w:rPr>
        <w:t xml:space="preserve">unskih virov na teh področjih. </w:t>
      </w:r>
      <w:r w:rsidR="00122C5E" w:rsidRPr="006050AC">
        <w:t xml:space="preserve">Z vzpostavitvijo </w:t>
      </w:r>
      <w:r w:rsidR="006050AC" w:rsidRPr="006050AC">
        <w:t>centralnega imenika</w:t>
      </w:r>
      <w:r w:rsidR="00122C5E" w:rsidRPr="006050AC">
        <w:t xml:space="preserve"> bo zagotov</w:t>
      </w:r>
      <w:r w:rsidR="00353ED6" w:rsidRPr="006050AC">
        <w:t>ljeno</w:t>
      </w:r>
      <w:r w:rsidR="00122C5E" w:rsidRPr="006050AC">
        <w:t xml:space="preserve"> </w:t>
      </w:r>
      <w:r w:rsidR="00B138E7" w:rsidRPr="006050AC">
        <w:t>učinkovitejše upravljanj</w:t>
      </w:r>
      <w:r w:rsidR="00122C5E" w:rsidRPr="006050AC">
        <w:t>e</w:t>
      </w:r>
      <w:r w:rsidR="00B138E7" w:rsidRPr="006050AC">
        <w:t xml:space="preserve"> storitev in </w:t>
      </w:r>
      <w:r w:rsidR="007D55F5">
        <w:t>poenotenje uporabe</w:t>
      </w:r>
      <w:r w:rsidR="007D55F5" w:rsidRPr="006050AC">
        <w:t xml:space="preserve"> </w:t>
      </w:r>
      <w:r w:rsidR="00272FE3">
        <w:t xml:space="preserve">programskih </w:t>
      </w:r>
      <w:r w:rsidR="007D55F5">
        <w:t>rešitev</w:t>
      </w:r>
      <w:r w:rsidR="00B138E7" w:rsidRPr="006050AC">
        <w:t xml:space="preserve"> ter storitev do boljše povezanosti storitev med ministrstvi in organi ter učinkovite</w:t>
      </w:r>
      <w:r w:rsidR="00272FE3">
        <w:t xml:space="preserve">jše </w:t>
      </w:r>
      <w:r w:rsidR="00B138E7" w:rsidRPr="006050AC">
        <w:t>rabe investicij v državni informatiki.</w:t>
      </w:r>
      <w:r w:rsidR="00B82F63">
        <w:rPr>
          <w:rFonts w:cs="Arial"/>
          <w:color w:val="000000"/>
          <w:szCs w:val="20"/>
          <w:lang w:eastAsia="sl-SI"/>
        </w:rPr>
        <w:t xml:space="preserve"> </w:t>
      </w:r>
    </w:p>
    <w:p w:rsidR="00FD3AE9" w:rsidRDefault="00FD3AE9" w:rsidP="00BC1409">
      <w:pPr>
        <w:jc w:val="both"/>
        <w:rPr>
          <w:rFonts w:cs="Arial"/>
          <w:color w:val="000000"/>
          <w:szCs w:val="20"/>
          <w:lang w:eastAsia="sl-SI"/>
        </w:rPr>
      </w:pPr>
    </w:p>
    <w:p w:rsidR="00BC1409" w:rsidRPr="00B82F63" w:rsidRDefault="00BC1409" w:rsidP="00BC1409">
      <w:pPr>
        <w:jc w:val="both"/>
        <w:rPr>
          <w:rFonts w:cs="Arial"/>
          <w:color w:val="000000"/>
          <w:szCs w:val="20"/>
          <w:lang w:eastAsia="sl-SI"/>
        </w:rPr>
      </w:pPr>
      <w:r w:rsidRPr="006050AC">
        <w:t xml:space="preserve">Iz predlagane </w:t>
      </w:r>
      <w:r w:rsidR="007D55F5">
        <w:t>ureditve</w:t>
      </w:r>
      <w:r w:rsidRPr="006050AC">
        <w:t xml:space="preserve"> so </w:t>
      </w:r>
      <w:r w:rsidR="00272FE3">
        <w:t xml:space="preserve">v </w:t>
      </w:r>
      <w:r>
        <w:t>sklad</w:t>
      </w:r>
      <w:r w:rsidR="00272FE3">
        <w:t>u</w:t>
      </w:r>
      <w:r>
        <w:t xml:space="preserve"> z</w:t>
      </w:r>
      <w:r w:rsidRPr="006050AC">
        <w:t xml:space="preserve"> </w:t>
      </w:r>
      <w:r w:rsidR="00B82F63">
        <w:t xml:space="preserve">drugim </w:t>
      </w:r>
      <w:r>
        <w:t>odstav</w:t>
      </w:r>
      <w:r w:rsidRPr="006050AC">
        <w:t>k</w:t>
      </w:r>
      <w:r>
        <w:t>om</w:t>
      </w:r>
      <w:r w:rsidRPr="006050AC">
        <w:t xml:space="preserve"> </w:t>
      </w:r>
      <w:proofErr w:type="spellStart"/>
      <w:r w:rsidRPr="006050AC">
        <w:t>74.a</w:t>
      </w:r>
      <w:proofErr w:type="spellEnd"/>
      <w:r w:rsidRPr="006050AC">
        <w:t xml:space="preserve"> člena Zakona o državni upravi</w:t>
      </w:r>
      <w:r>
        <w:t xml:space="preserve"> v celoti izvzeti </w:t>
      </w:r>
      <w:r w:rsidRPr="00E91A0B">
        <w:rPr>
          <w:rFonts w:cs="Arial"/>
          <w:color w:val="000000"/>
          <w:szCs w:val="20"/>
          <w:lang w:eastAsia="sl-SI"/>
        </w:rPr>
        <w:t>informacijsk</w:t>
      </w:r>
      <w:r>
        <w:rPr>
          <w:rFonts w:cs="Arial"/>
          <w:color w:val="000000"/>
          <w:szCs w:val="20"/>
          <w:lang w:eastAsia="sl-SI"/>
        </w:rPr>
        <w:t>o komunikacijski</w:t>
      </w:r>
      <w:r w:rsidRPr="00E91A0B">
        <w:rPr>
          <w:rFonts w:cs="Arial"/>
          <w:color w:val="000000"/>
          <w:szCs w:val="20"/>
          <w:lang w:eastAsia="sl-SI"/>
        </w:rPr>
        <w:t xml:space="preserve"> sistem</w:t>
      </w:r>
      <w:r>
        <w:rPr>
          <w:rFonts w:cs="Arial"/>
          <w:color w:val="000000"/>
          <w:szCs w:val="20"/>
          <w:lang w:eastAsia="sl-SI"/>
        </w:rPr>
        <w:t>i</w:t>
      </w:r>
      <w:r w:rsidRPr="00E91A0B">
        <w:rPr>
          <w:rFonts w:cs="Arial"/>
          <w:color w:val="000000"/>
          <w:szCs w:val="20"/>
          <w:lang w:eastAsia="sl-SI"/>
        </w:rPr>
        <w:t>, namenjen</w:t>
      </w:r>
      <w:r w:rsidR="00B82F63">
        <w:rPr>
          <w:rFonts w:cs="Arial"/>
          <w:color w:val="000000"/>
          <w:szCs w:val="20"/>
          <w:lang w:eastAsia="sl-SI"/>
        </w:rPr>
        <w:t>i</w:t>
      </w:r>
      <w:r w:rsidRPr="00E91A0B">
        <w:rPr>
          <w:rFonts w:cs="Arial"/>
          <w:color w:val="000000"/>
          <w:szCs w:val="20"/>
          <w:lang w:eastAsia="sl-SI"/>
        </w:rPr>
        <w:t xml:space="preserve"> področj</w:t>
      </w:r>
      <w:r w:rsidR="00272FE3">
        <w:rPr>
          <w:rFonts w:cs="Arial"/>
          <w:color w:val="000000"/>
          <w:szCs w:val="20"/>
          <w:lang w:eastAsia="sl-SI"/>
        </w:rPr>
        <w:t>em</w:t>
      </w:r>
      <w:r w:rsidRPr="00E91A0B">
        <w:rPr>
          <w:rFonts w:cs="Arial"/>
          <w:color w:val="000000"/>
          <w:szCs w:val="20"/>
          <w:lang w:eastAsia="sl-SI"/>
        </w:rPr>
        <w:t xml:space="preserve"> obrambe, varstva pred naravnimi in drugimi nesrečami, </w:t>
      </w:r>
      <w:r>
        <w:rPr>
          <w:rFonts w:cs="Arial"/>
          <w:color w:val="000000"/>
          <w:szCs w:val="20"/>
          <w:lang w:eastAsia="sl-SI"/>
        </w:rPr>
        <w:t>policije</w:t>
      </w:r>
      <w:r w:rsidRPr="00E91A0B">
        <w:rPr>
          <w:rFonts w:cs="Arial"/>
          <w:color w:val="000000"/>
          <w:szCs w:val="20"/>
          <w:lang w:eastAsia="sl-SI"/>
        </w:rPr>
        <w:t>, obveščevalno-varnostne dejavnosti, zunanjih zadev, preprečevanja in odkrivanja pranja denarja ter opravljanja plačilnega prometa za proračunske uporabnike</w:t>
      </w:r>
      <w:r w:rsidRPr="00E91A0B">
        <w:t>.</w:t>
      </w:r>
    </w:p>
    <w:p w:rsidR="00BC1409" w:rsidRPr="006050AC" w:rsidRDefault="00BC1409" w:rsidP="00B138E7">
      <w:pPr>
        <w:jc w:val="both"/>
      </w:pPr>
    </w:p>
    <w:p w:rsidR="00122C5E" w:rsidRPr="006050AC" w:rsidRDefault="00B82F63" w:rsidP="00122C5E">
      <w:pPr>
        <w:jc w:val="both"/>
      </w:pPr>
      <w:r>
        <w:t>C</w:t>
      </w:r>
      <w:r w:rsidRPr="006050AC">
        <w:t>entral</w:t>
      </w:r>
      <w:r w:rsidR="00EE4BF2">
        <w:t>ni</w:t>
      </w:r>
      <w:r w:rsidRPr="006050AC">
        <w:t xml:space="preserve"> imenik Ministrstvo za javno upravo vpeljuje </w:t>
      </w:r>
      <w:r>
        <w:t>z</w:t>
      </w:r>
      <w:r w:rsidR="00122C5E" w:rsidRPr="006050AC">
        <w:t xml:space="preserve"> namenom zagotavljanja učinkovitejšega povezovanja in sodelovanja med ministrstvi in </w:t>
      </w:r>
      <w:r w:rsidR="00D03713" w:rsidRPr="006050AC">
        <w:t xml:space="preserve">drugimi </w:t>
      </w:r>
      <w:r w:rsidR="00122C5E" w:rsidRPr="006050AC">
        <w:t xml:space="preserve">organi. </w:t>
      </w:r>
      <w:r w:rsidR="002C562E">
        <w:t>To pomeni vzpostavitev</w:t>
      </w:r>
      <w:r w:rsidR="00353ED6" w:rsidRPr="006050AC">
        <w:t xml:space="preserve"> </w:t>
      </w:r>
      <w:r w:rsidR="00122C5E" w:rsidRPr="006050AC">
        <w:t>centraliziran</w:t>
      </w:r>
      <w:r w:rsidR="002C562E">
        <w:t>e</w:t>
      </w:r>
      <w:r w:rsidR="00122C5E" w:rsidRPr="006050AC">
        <w:t xml:space="preserve"> infrastruktur</w:t>
      </w:r>
      <w:r w:rsidR="002C562E">
        <w:t>e</w:t>
      </w:r>
      <w:r w:rsidR="00122C5E" w:rsidRPr="006050AC">
        <w:t>, na katero je mogoče preseliti storitve za uporabnike državnih organov v centralni imenik. S tem se zgradi</w:t>
      </w:r>
      <w:r w:rsidR="000340EB">
        <w:t>jo</w:t>
      </w:r>
      <w:r w:rsidR="00122C5E" w:rsidRPr="006050AC">
        <w:t xml:space="preserve"> osnovna infrastruktura in podporne storitve za nadaljnjo vključevanje storitev in vključevanje drugih organov državne uprave, ki so </w:t>
      </w:r>
      <w:r w:rsidR="000340EB">
        <w:t xml:space="preserve">v </w:t>
      </w:r>
      <w:r w:rsidR="00122C5E" w:rsidRPr="006050AC">
        <w:t>sklad</w:t>
      </w:r>
      <w:r w:rsidR="000340EB">
        <w:t>u</w:t>
      </w:r>
      <w:r w:rsidR="00122C5E" w:rsidRPr="006050AC">
        <w:t xml:space="preserve"> z zakonom vključeni v reorganizacijo </w:t>
      </w:r>
      <w:r w:rsidR="002C562E">
        <w:t>informatike v državni upravi</w:t>
      </w:r>
      <w:r w:rsidR="00122C5E" w:rsidRPr="006050AC">
        <w:t>.</w:t>
      </w:r>
    </w:p>
    <w:p w:rsidR="00B138E7" w:rsidRPr="00B82F63" w:rsidRDefault="00B138E7" w:rsidP="00B138E7">
      <w:pPr>
        <w:jc w:val="both"/>
        <w:rPr>
          <w:rFonts w:ascii="Helv" w:hAnsi="Helv" w:cs="Helv"/>
          <w:szCs w:val="20"/>
          <w:lang w:eastAsia="sl-SI"/>
        </w:rPr>
      </w:pPr>
    </w:p>
    <w:p w:rsidR="00196B95" w:rsidRDefault="0086488C" w:rsidP="00196B95">
      <w:pPr>
        <w:spacing w:line="240" w:lineRule="atLeast"/>
      </w:pPr>
      <w:r w:rsidRPr="00B82F63">
        <w:t>Pozitivni učinki vzpostavitve</w:t>
      </w:r>
      <w:r w:rsidR="00196B95" w:rsidRPr="00B82F63">
        <w:t xml:space="preserve"> centralnega imenika</w:t>
      </w:r>
      <w:r w:rsidR="00B82F63">
        <w:t xml:space="preserve">: </w:t>
      </w:r>
    </w:p>
    <w:p w:rsidR="00EE4BF2" w:rsidRPr="00B82F63" w:rsidRDefault="00EE4BF2" w:rsidP="00196B95">
      <w:pPr>
        <w:spacing w:line="240" w:lineRule="atLeast"/>
      </w:pPr>
    </w:p>
    <w:p w:rsidR="00196B95" w:rsidRPr="00B82F63" w:rsidRDefault="00196B95" w:rsidP="00947F0A">
      <w:pPr>
        <w:pStyle w:val="Odstavekseznama"/>
        <w:numPr>
          <w:ilvl w:val="0"/>
          <w:numId w:val="11"/>
        </w:numPr>
        <w:spacing w:line="240" w:lineRule="atLeast"/>
        <w:jc w:val="both"/>
      </w:pPr>
      <w:r w:rsidRPr="00B82F63">
        <w:t xml:space="preserve">centralni imenik omogoča centralizirano upravljanje storitve za overjanje identitete zaposlenih v javni upravi. Zaradi obsežnega števila javnih uslužbencev, ki so zaposleni v organih državne uprave in reorganizacije informatike v državni upravi iz </w:t>
      </w:r>
      <w:r w:rsidR="00B82F63">
        <w:t xml:space="preserve">prvega </w:t>
      </w:r>
      <w:r w:rsidRPr="00B82F63">
        <w:t xml:space="preserve">odstavka </w:t>
      </w:r>
      <w:proofErr w:type="spellStart"/>
      <w:r w:rsidRPr="00B82F63">
        <w:t>74.a</w:t>
      </w:r>
      <w:proofErr w:type="spellEnd"/>
      <w:r w:rsidRPr="00B82F63">
        <w:t xml:space="preserve"> člena Zakona o državni upravi, je treba zagotoviti točno</w:t>
      </w:r>
      <w:r w:rsidR="000340EB">
        <w:t xml:space="preserve"> in </w:t>
      </w:r>
      <w:r w:rsidRPr="00B82F63">
        <w:t>zanesljivo</w:t>
      </w:r>
      <w:r w:rsidR="000340EB">
        <w:t xml:space="preserve"> </w:t>
      </w:r>
      <w:r w:rsidRPr="00B82F63">
        <w:t>upravljanje njihovih identitet, pravic in namestitev v okvir</w:t>
      </w:r>
      <w:r w:rsidR="00B82F63">
        <w:t>u posameznega delovnega procesa,</w:t>
      </w:r>
    </w:p>
    <w:p w:rsidR="00196B95" w:rsidRPr="00B82F63" w:rsidRDefault="00196B95" w:rsidP="00947F0A">
      <w:pPr>
        <w:pStyle w:val="Odstavekseznama"/>
        <w:numPr>
          <w:ilvl w:val="0"/>
          <w:numId w:val="11"/>
        </w:numPr>
        <w:spacing w:line="240" w:lineRule="atLeast"/>
        <w:jc w:val="both"/>
      </w:pPr>
      <w:r w:rsidRPr="00B82F63">
        <w:t xml:space="preserve">omogočeno je overjanje uporabnika v </w:t>
      </w:r>
      <w:r w:rsidR="000340EB">
        <w:t xml:space="preserve">programih </w:t>
      </w:r>
      <w:r w:rsidRPr="00B82F63">
        <w:t>z uporabo poverilnic, pridobljenih ob prijavi v imenik. Na ta način zmanjšamo skupno število poverilnic, uporabniku pa omogočimo enkratno prijavo za uporabo zbirk v okvi</w:t>
      </w:r>
      <w:r w:rsidR="00B82F63">
        <w:t>ru celotnega poslovnega procesa,</w:t>
      </w:r>
    </w:p>
    <w:p w:rsidR="00196B95" w:rsidRPr="00B82F63" w:rsidRDefault="00196B95" w:rsidP="00947F0A">
      <w:pPr>
        <w:pStyle w:val="Odstavekseznama"/>
        <w:numPr>
          <w:ilvl w:val="0"/>
          <w:numId w:val="11"/>
        </w:numPr>
        <w:spacing w:line="240" w:lineRule="atLeast"/>
        <w:jc w:val="both"/>
      </w:pPr>
      <w:r w:rsidRPr="00B82F63">
        <w:t>centralni imenik  vključenim uporabnikom omogoča avtorizacijo za dostop do storitev</w:t>
      </w:r>
      <w:r w:rsidR="00B82F63">
        <w:t>,</w:t>
      </w:r>
      <w:r w:rsidRPr="00B82F63">
        <w:t xml:space="preserve"> </w:t>
      </w:r>
    </w:p>
    <w:p w:rsidR="00196B95" w:rsidRPr="00B82F63" w:rsidRDefault="00196B95" w:rsidP="00947F0A">
      <w:pPr>
        <w:pStyle w:val="Odstavekseznama"/>
        <w:numPr>
          <w:ilvl w:val="0"/>
          <w:numId w:val="11"/>
        </w:numPr>
        <w:spacing w:line="240" w:lineRule="atLeast"/>
        <w:jc w:val="both"/>
      </w:pPr>
      <w:r w:rsidRPr="00B82F63">
        <w:t>uvedba storitve povečuje varnost informacijskega okolja</w:t>
      </w:r>
      <w:r w:rsidR="00B82F63">
        <w:t xml:space="preserve"> in izboljšuje sistem nadzora,</w:t>
      </w:r>
    </w:p>
    <w:p w:rsidR="00196B95" w:rsidRPr="00B82F63" w:rsidRDefault="00196B95" w:rsidP="00947F0A">
      <w:pPr>
        <w:pStyle w:val="Odstavekseznama"/>
        <w:numPr>
          <w:ilvl w:val="0"/>
          <w:numId w:val="11"/>
        </w:numPr>
        <w:spacing w:line="240" w:lineRule="atLeast"/>
        <w:jc w:val="both"/>
      </w:pPr>
      <w:r w:rsidRPr="00B82F63">
        <w:t>centralno upravljanje storitev p</w:t>
      </w:r>
      <w:r w:rsidR="000340EB">
        <w:t>omeni</w:t>
      </w:r>
      <w:r w:rsidRPr="00B82F63">
        <w:t xml:space="preserve"> nižje stroške </w:t>
      </w:r>
      <w:r w:rsidR="00B82F63">
        <w:t>za državni proračun,</w:t>
      </w:r>
    </w:p>
    <w:p w:rsidR="00196B95" w:rsidRPr="00B82F63" w:rsidRDefault="00196B95" w:rsidP="00947F0A">
      <w:pPr>
        <w:pStyle w:val="Odstavekseznama"/>
        <w:numPr>
          <w:ilvl w:val="0"/>
          <w:numId w:val="11"/>
        </w:numPr>
        <w:spacing w:line="240" w:lineRule="atLeast"/>
        <w:jc w:val="both"/>
      </w:pPr>
      <w:r w:rsidRPr="00B82F63">
        <w:t>omogočeno je centralizirano upravljanje storitve za overjanje identitete zaposlenih v javni upravi</w:t>
      </w:r>
      <w:r w:rsidR="00B82F63">
        <w:t>,</w:t>
      </w:r>
    </w:p>
    <w:p w:rsidR="00196B95" w:rsidRPr="00B82F63" w:rsidRDefault="00196B95" w:rsidP="00947F0A">
      <w:pPr>
        <w:pStyle w:val="Odstavekseznama"/>
        <w:numPr>
          <w:ilvl w:val="0"/>
          <w:numId w:val="11"/>
        </w:numPr>
        <w:spacing w:line="240" w:lineRule="atLeast"/>
        <w:jc w:val="both"/>
      </w:pPr>
      <w:r w:rsidRPr="00B82F63">
        <w:t>zagotavlja učinkovito upravljanje virov v državni upravi</w:t>
      </w:r>
      <w:r w:rsidR="00B82F63">
        <w:t xml:space="preserve"> </w:t>
      </w:r>
      <w:r w:rsidR="000340EB">
        <w:t>ter</w:t>
      </w:r>
    </w:p>
    <w:p w:rsidR="00196B95" w:rsidRPr="00B82F63" w:rsidRDefault="00196B95" w:rsidP="00947F0A">
      <w:pPr>
        <w:pStyle w:val="Odstavekseznama"/>
        <w:numPr>
          <w:ilvl w:val="0"/>
          <w:numId w:val="11"/>
        </w:numPr>
        <w:spacing w:line="240" w:lineRule="atLeast"/>
        <w:jc w:val="both"/>
      </w:pPr>
      <w:r w:rsidRPr="00B82F63">
        <w:t xml:space="preserve">omogoča učinkovito in varno upravljanje delovnega namizja zaposlenih v državni upravi. </w:t>
      </w:r>
    </w:p>
    <w:p w:rsidR="00196B95" w:rsidRPr="00196B95" w:rsidRDefault="00196B95" w:rsidP="00B138E7">
      <w:pPr>
        <w:jc w:val="both"/>
        <w:rPr>
          <w:rFonts w:ascii="Helv" w:hAnsi="Helv" w:cs="Helv"/>
          <w:szCs w:val="20"/>
          <w:lang w:eastAsia="sl-SI"/>
        </w:rPr>
      </w:pPr>
    </w:p>
    <w:p w:rsidR="00251D26" w:rsidRPr="00B82F63" w:rsidRDefault="00E23588" w:rsidP="00C9669A">
      <w:pPr>
        <w:jc w:val="both"/>
        <w:rPr>
          <w:szCs w:val="20"/>
        </w:rPr>
      </w:pPr>
      <w:r w:rsidRPr="00B82F63">
        <w:rPr>
          <w:szCs w:val="20"/>
        </w:rPr>
        <w:t>Novo okolje temelji na tehnologijah, ki z različnimi</w:t>
      </w:r>
      <w:r w:rsidR="000340EB">
        <w:rPr>
          <w:szCs w:val="20"/>
        </w:rPr>
        <w:t xml:space="preserve"> sestavnimi deli </w:t>
      </w:r>
      <w:r w:rsidRPr="00B82F63">
        <w:rPr>
          <w:szCs w:val="20"/>
        </w:rPr>
        <w:t>nudijo celovito rešitev za centralizirano upravljanje</w:t>
      </w:r>
      <w:r w:rsidR="00CC0DDF" w:rsidRPr="00B82F63">
        <w:rPr>
          <w:szCs w:val="20"/>
        </w:rPr>
        <w:t xml:space="preserve"> identitet, pravic in namestitev uporabnikov v okviru posameznega poslovnega procesa</w:t>
      </w:r>
      <w:r w:rsidRPr="00B82F63">
        <w:rPr>
          <w:szCs w:val="20"/>
        </w:rPr>
        <w:t xml:space="preserve">, zagotavljanje uporabnikovega delovnega okolja, nadzor, </w:t>
      </w:r>
      <w:r w:rsidR="00CC0DDF" w:rsidRPr="00B82F63">
        <w:rPr>
          <w:szCs w:val="20"/>
        </w:rPr>
        <w:t xml:space="preserve">učinkovito in varno </w:t>
      </w:r>
      <w:r w:rsidRPr="00B82F63">
        <w:rPr>
          <w:szCs w:val="20"/>
        </w:rPr>
        <w:t xml:space="preserve">sporočanje </w:t>
      </w:r>
      <w:r w:rsidR="00CC0DDF" w:rsidRPr="00B82F63">
        <w:rPr>
          <w:szCs w:val="20"/>
        </w:rPr>
        <w:t xml:space="preserve">ter </w:t>
      </w:r>
      <w:r w:rsidRPr="00B82F63">
        <w:rPr>
          <w:szCs w:val="20"/>
        </w:rPr>
        <w:t xml:space="preserve">komunikacijo </w:t>
      </w:r>
      <w:r w:rsidR="00CC0DDF" w:rsidRPr="00B82F63">
        <w:rPr>
          <w:szCs w:val="20"/>
        </w:rPr>
        <w:t>med uporabniki</w:t>
      </w:r>
      <w:r w:rsidRPr="00B82F63">
        <w:rPr>
          <w:szCs w:val="20"/>
        </w:rPr>
        <w:t>.</w:t>
      </w:r>
      <w:r w:rsidR="00353ED6" w:rsidRPr="00B82F63">
        <w:rPr>
          <w:szCs w:val="20"/>
        </w:rPr>
        <w:t xml:space="preserve"> </w:t>
      </w:r>
      <w:r w:rsidR="0095766A">
        <w:t>Ker ministrstvo, pristojno za upravo, s prevzemom informacijsko komunika</w:t>
      </w:r>
      <w:r w:rsidR="000340EB">
        <w:t>cijskih sistemov državne uprave</w:t>
      </w:r>
      <w:r w:rsidR="0095766A">
        <w:t xml:space="preserve"> v upravljanje prevzame ok</w:t>
      </w:r>
      <w:r w:rsidR="000340EB">
        <w:t>oli</w:t>
      </w:r>
      <w:r w:rsidR="0095766A">
        <w:t xml:space="preserve"> 14.000 javnih uslužbencev, je treba zagotoviti učinkovitost in obvladljivost, predvsem pa zanesljivost upravljanja.</w:t>
      </w:r>
      <w:r w:rsidR="00B82F63">
        <w:rPr>
          <w:szCs w:val="20"/>
        </w:rPr>
        <w:t xml:space="preserve"> </w:t>
      </w:r>
      <w:r w:rsidR="0095766A">
        <w:t>V ta namen se</w:t>
      </w:r>
      <w:r w:rsidR="00122C5E" w:rsidRPr="00196B95">
        <w:t xml:space="preserve"> </w:t>
      </w:r>
      <w:r w:rsidR="000340EB">
        <w:t xml:space="preserve">v skladu </w:t>
      </w:r>
      <w:r w:rsidR="0095766A">
        <w:t xml:space="preserve">s predlaganim </w:t>
      </w:r>
      <w:r w:rsidR="0095766A" w:rsidRPr="00196B95">
        <w:t>prvi</w:t>
      </w:r>
      <w:r w:rsidR="0095766A">
        <w:t>m</w:t>
      </w:r>
      <w:r w:rsidR="0095766A" w:rsidRPr="00196B95">
        <w:t xml:space="preserve"> odstavk</w:t>
      </w:r>
      <w:r w:rsidR="0095766A">
        <w:t>om</w:t>
      </w:r>
      <w:r w:rsidR="0095766A" w:rsidRPr="00196B95">
        <w:t xml:space="preserve"> </w:t>
      </w:r>
      <w:proofErr w:type="spellStart"/>
      <w:r w:rsidR="0095766A" w:rsidRPr="00196B95">
        <w:rPr>
          <w:szCs w:val="20"/>
        </w:rPr>
        <w:t>74.</w:t>
      </w:r>
      <w:r w:rsidR="006C1E5B">
        <w:rPr>
          <w:szCs w:val="20"/>
        </w:rPr>
        <w:t>č</w:t>
      </w:r>
      <w:proofErr w:type="spellEnd"/>
      <w:r w:rsidR="0095766A" w:rsidRPr="00196B95">
        <w:rPr>
          <w:szCs w:val="20"/>
        </w:rPr>
        <w:t xml:space="preserve"> člena</w:t>
      </w:r>
      <w:r w:rsidR="0095766A" w:rsidRPr="00196B95">
        <w:t xml:space="preserve"> </w:t>
      </w:r>
      <w:r w:rsidR="0095766A">
        <w:t xml:space="preserve">in </w:t>
      </w:r>
      <w:r w:rsidR="000340EB">
        <w:t>le zaradi</w:t>
      </w:r>
      <w:r w:rsidR="002C562E">
        <w:t xml:space="preserve"> enotnega upravljanja informacijsko</w:t>
      </w:r>
      <w:r w:rsidR="000340EB">
        <w:t>-</w:t>
      </w:r>
      <w:r w:rsidR="002C562E">
        <w:t xml:space="preserve">komunikacijske infrastrukture </w:t>
      </w:r>
      <w:r w:rsidR="00122C5E" w:rsidRPr="00196B95">
        <w:t>vzpostavi centraln</w:t>
      </w:r>
      <w:r w:rsidR="002C562E">
        <w:t>i</w:t>
      </w:r>
      <w:r w:rsidR="00122C5E" w:rsidRPr="00196B95">
        <w:t xml:space="preserve"> imenik</w:t>
      </w:r>
      <w:r w:rsidR="0095766A">
        <w:t xml:space="preserve">. V </w:t>
      </w:r>
      <w:r w:rsidR="000340EB">
        <w:t>nadaljevanju pa člen natančno določa</w:t>
      </w:r>
      <w:r w:rsidR="0095766A">
        <w:t xml:space="preserve"> katere osebne podatke je v okviru imenika dopustno upravljati. Gre za </w:t>
      </w:r>
      <w:r w:rsidR="00122C5E" w:rsidRPr="00196B95">
        <w:t>podatk</w:t>
      </w:r>
      <w:r w:rsidR="0095766A">
        <w:t>e</w:t>
      </w:r>
      <w:r w:rsidR="00122C5E" w:rsidRPr="00196B95">
        <w:t xml:space="preserve"> o imenu in priimku, </w:t>
      </w:r>
      <w:r w:rsidR="00C70BC3">
        <w:rPr>
          <w:rFonts w:cs="Arial"/>
          <w:szCs w:val="20"/>
          <w:lang w:eastAsia="sl-SI"/>
        </w:rPr>
        <w:t>EMŠO</w:t>
      </w:r>
      <w:r w:rsidR="00C70BC3" w:rsidRPr="007C574F">
        <w:rPr>
          <w:rFonts w:cs="Arial"/>
          <w:szCs w:val="20"/>
          <w:lang w:eastAsia="sl-SI"/>
        </w:rPr>
        <w:t xml:space="preserve"> </w:t>
      </w:r>
      <w:r w:rsidR="00122C5E" w:rsidRPr="00196B95">
        <w:t>javnih uslužbencev državne uprave, elektronski naslov ter naziv in naslov organa, kjer so</w:t>
      </w:r>
      <w:r w:rsidR="002C562E">
        <w:t xml:space="preserve"> ti</w:t>
      </w:r>
      <w:r w:rsidR="00122C5E" w:rsidRPr="00196B95">
        <w:t xml:space="preserve"> javni uslužbenci zaposleni. </w:t>
      </w:r>
      <w:r w:rsidR="00251D26">
        <w:lastRenderedPageBreak/>
        <w:t xml:space="preserve">Navedeni osebni podatki se uporabljajo </w:t>
      </w:r>
      <w:r w:rsidR="0095766A">
        <w:t>strogo</w:t>
      </w:r>
      <w:r w:rsidR="00251D26">
        <w:t xml:space="preserve"> za namene, za katere se v okviru tega zakona vzpostavlja pravna podlaga.</w:t>
      </w:r>
    </w:p>
    <w:p w:rsidR="00251D26" w:rsidRDefault="00251D26" w:rsidP="00C9669A">
      <w:pPr>
        <w:jc w:val="both"/>
      </w:pPr>
    </w:p>
    <w:p w:rsidR="00036235" w:rsidRPr="00196B95" w:rsidRDefault="00122C5E" w:rsidP="00C9669A">
      <w:pPr>
        <w:jc w:val="both"/>
      </w:pPr>
      <w:r w:rsidRPr="00196B95">
        <w:t>Centraln</w:t>
      </w:r>
      <w:r w:rsidR="002C562E">
        <w:t>i</w:t>
      </w:r>
      <w:r w:rsidRPr="00196B95">
        <w:t xml:space="preserve"> imenik se samodejno povezuje s </w:t>
      </w:r>
      <w:r w:rsidR="000340EB">
        <w:t>c</w:t>
      </w:r>
      <w:r w:rsidRPr="00196B95">
        <w:t xml:space="preserve">entralno kadrovsko evidenco državnih organov, ki se vodi v sistemu MFERAC in je v upravljanju ministrstva, pristojnega za </w:t>
      </w:r>
      <w:r w:rsidR="002C562E">
        <w:t>upravo</w:t>
      </w:r>
      <w:r w:rsidRPr="00196B95">
        <w:t xml:space="preserve">. Iz tega naslova se bosta zbirki samodejno povezovali in na ta način zagotavljali </w:t>
      </w:r>
      <w:r w:rsidR="000340EB">
        <w:t xml:space="preserve">sveže </w:t>
      </w:r>
      <w:r w:rsidRPr="00196B95">
        <w:t>podatk</w:t>
      </w:r>
      <w:r w:rsidR="000340EB">
        <w:t>e</w:t>
      </w:r>
      <w:r w:rsidRPr="00196B95">
        <w:t xml:space="preserve"> o zaposlenih v državni upravi.</w:t>
      </w:r>
    </w:p>
    <w:p w:rsidR="002C562E" w:rsidRDefault="002C562E" w:rsidP="002C562E">
      <w:pPr>
        <w:autoSpaceDE w:val="0"/>
        <w:autoSpaceDN w:val="0"/>
        <w:adjustRightInd w:val="0"/>
        <w:spacing w:line="240" w:lineRule="atLeast"/>
        <w:jc w:val="both"/>
        <w:rPr>
          <w:szCs w:val="20"/>
        </w:rPr>
      </w:pPr>
    </w:p>
    <w:p w:rsidR="002C562E" w:rsidRDefault="002C562E" w:rsidP="002C562E">
      <w:pPr>
        <w:autoSpaceDE w:val="0"/>
        <w:autoSpaceDN w:val="0"/>
        <w:adjustRightInd w:val="0"/>
        <w:spacing w:line="240" w:lineRule="atLeast"/>
        <w:jc w:val="both"/>
        <w:rPr>
          <w:rFonts w:cs="Arial"/>
          <w:color w:val="000000"/>
          <w:szCs w:val="20"/>
          <w:lang w:eastAsia="sl-SI"/>
        </w:rPr>
      </w:pPr>
      <w:r>
        <w:rPr>
          <w:szCs w:val="20"/>
        </w:rPr>
        <w:t>V centralnem imeniku</w:t>
      </w:r>
      <w:r w:rsidRPr="00553C62">
        <w:rPr>
          <w:szCs w:val="20"/>
        </w:rPr>
        <w:t xml:space="preserve"> se vodijo podatki o imenu in priimku, </w:t>
      </w:r>
      <w:r w:rsidR="00C70BC3">
        <w:rPr>
          <w:rFonts w:cs="Arial"/>
          <w:szCs w:val="20"/>
          <w:lang w:eastAsia="sl-SI"/>
        </w:rPr>
        <w:t>EMŠO</w:t>
      </w:r>
      <w:r w:rsidR="00C70BC3" w:rsidRPr="007C574F">
        <w:rPr>
          <w:rFonts w:cs="Arial"/>
          <w:szCs w:val="20"/>
          <w:lang w:eastAsia="sl-SI"/>
        </w:rPr>
        <w:t xml:space="preserve"> </w:t>
      </w:r>
      <w:r w:rsidRPr="00553C62">
        <w:rPr>
          <w:szCs w:val="20"/>
        </w:rPr>
        <w:t>javnih uslužbencev državne uprave, elektronski naslov ter naziv in naslov organa, kjer so</w:t>
      </w:r>
      <w:r>
        <w:rPr>
          <w:szCs w:val="20"/>
        </w:rPr>
        <w:t xml:space="preserve"> ti</w:t>
      </w:r>
      <w:r w:rsidRPr="00553C62">
        <w:rPr>
          <w:szCs w:val="20"/>
        </w:rPr>
        <w:t xml:space="preserve"> javni uslužbenci zaposleni</w:t>
      </w:r>
      <w:r>
        <w:t>. Ta člen se ne uporablja za področja iz</w:t>
      </w:r>
      <w:r w:rsidRPr="006050AC">
        <w:t xml:space="preserve"> </w:t>
      </w:r>
      <w:r>
        <w:t>drugega</w:t>
      </w:r>
      <w:r w:rsidRPr="006050AC">
        <w:t xml:space="preserve"> </w:t>
      </w:r>
      <w:r>
        <w:t>odstav</w:t>
      </w:r>
      <w:r w:rsidRPr="006050AC">
        <w:t>k</w:t>
      </w:r>
      <w:r>
        <w:t>a</w:t>
      </w:r>
      <w:r w:rsidRPr="006050AC">
        <w:t xml:space="preserve"> </w:t>
      </w:r>
      <w:proofErr w:type="spellStart"/>
      <w:r w:rsidRPr="006050AC">
        <w:t>74.a</w:t>
      </w:r>
      <w:proofErr w:type="spellEnd"/>
      <w:r w:rsidRPr="006050AC">
        <w:t xml:space="preserve"> člena </w:t>
      </w:r>
      <w:r>
        <w:t xml:space="preserve">tega zakona. </w:t>
      </w:r>
    </w:p>
    <w:p w:rsidR="002C562E" w:rsidRDefault="002C562E" w:rsidP="002C562E">
      <w:pPr>
        <w:autoSpaceDE w:val="0"/>
        <w:autoSpaceDN w:val="0"/>
        <w:adjustRightInd w:val="0"/>
        <w:spacing w:line="240" w:lineRule="atLeast"/>
        <w:jc w:val="both"/>
        <w:rPr>
          <w:rFonts w:cs="Arial"/>
          <w:color w:val="000000"/>
          <w:szCs w:val="20"/>
          <w:lang w:eastAsia="sl-SI"/>
        </w:rPr>
      </w:pPr>
    </w:p>
    <w:p w:rsidR="002C562E" w:rsidRPr="00553C62" w:rsidRDefault="002C562E" w:rsidP="002C562E">
      <w:pPr>
        <w:autoSpaceDE w:val="0"/>
        <w:autoSpaceDN w:val="0"/>
        <w:adjustRightInd w:val="0"/>
        <w:spacing w:line="240" w:lineRule="atLeast"/>
        <w:jc w:val="both"/>
        <w:rPr>
          <w:szCs w:val="20"/>
        </w:rPr>
      </w:pPr>
      <w:r w:rsidRPr="00553C62">
        <w:rPr>
          <w:szCs w:val="20"/>
        </w:rPr>
        <w:t xml:space="preserve">Osebni podatki se iz evidence izbrišejo ob prenehanju delovnega razmerja javnega uslužbenca. </w:t>
      </w:r>
    </w:p>
    <w:p w:rsidR="00122C5E" w:rsidRPr="00CC34C1" w:rsidRDefault="00122C5E" w:rsidP="00C9669A">
      <w:pPr>
        <w:jc w:val="both"/>
        <w:rPr>
          <w:color w:val="FF0000"/>
        </w:rPr>
      </w:pPr>
    </w:p>
    <w:p w:rsidR="001440A0" w:rsidRPr="00CF332B" w:rsidRDefault="001440A0" w:rsidP="00036235">
      <w:pPr>
        <w:pStyle w:val="Naslovpredpisa"/>
        <w:spacing w:before="0" w:after="0" w:line="240" w:lineRule="atLeast"/>
        <w:jc w:val="left"/>
        <w:rPr>
          <w:sz w:val="20"/>
          <w:szCs w:val="20"/>
        </w:rPr>
      </w:pPr>
    </w:p>
    <w:p w:rsidR="00575219" w:rsidRPr="007C2AC2" w:rsidRDefault="00575219" w:rsidP="00575219">
      <w:pPr>
        <w:jc w:val="both"/>
        <w:rPr>
          <w:b/>
        </w:rPr>
      </w:pPr>
      <w:r w:rsidRPr="00DB3CB9">
        <w:rPr>
          <w:b/>
        </w:rPr>
        <w:t xml:space="preserve">K </w:t>
      </w:r>
      <w:r w:rsidR="00012E8E" w:rsidRPr="00DB3CB9">
        <w:rPr>
          <w:b/>
        </w:rPr>
        <w:t>8</w:t>
      </w:r>
      <w:r w:rsidRPr="00DB3CB9">
        <w:rPr>
          <w:b/>
        </w:rPr>
        <w:t>. členu</w:t>
      </w:r>
      <w:r w:rsidRPr="007C2AC2">
        <w:rPr>
          <w:b/>
        </w:rPr>
        <w:t xml:space="preserve">:  </w:t>
      </w:r>
    </w:p>
    <w:p w:rsidR="00C55EBF" w:rsidRPr="00CF332B" w:rsidRDefault="00C55EBF" w:rsidP="00CF332B">
      <w:pPr>
        <w:jc w:val="both"/>
      </w:pPr>
      <w:r w:rsidRPr="00CF332B">
        <w:t xml:space="preserve">Iz določbe o centraliziranem ravnanju z nepremičnim  premoženjem je razvidno, da se že po veljavnem Zakonu o spremembah in dopolnitvah Zakona o državni upravi (Uradni list RS, št. 90/14) izločajo nepremičnine, ki imajo drugačna pravila uporabe oziroma imajo za uporabo posebne dodatne  zahteve. Zaradi navedenega se izločajo tudi stanovanja, ki so v upravljanju Ministrstva za notranje zadeve saj so namenjena primarno Policiji. Opozoriti velja, da so postopki dodeljevanja službenih stanovanj in samskih sob ter pravice koriščenja počitniških zmogljivosti, s katerimi upravlja Ministrstvo za notranje zadeve, delno že določeni v Zakonu o organiziranosti in delu v policiji (Uradni list RS, št. </w:t>
      </w:r>
      <w:hyperlink r:id="rId27" w:tgtFrame="_blank" w:tooltip="Zakon o organiziranosti in delu v policiji (ZODPol)" w:history="1">
        <w:r w:rsidRPr="00CF332B">
          <w:t>15/13</w:t>
        </w:r>
      </w:hyperlink>
      <w:r w:rsidRPr="00CF332B">
        <w:t xml:space="preserve"> in </w:t>
      </w:r>
      <w:hyperlink r:id="rId28" w:tgtFrame="_blank" w:tooltip="Zakon o dopolnitvah Zakona o organiziranosti in delu v policiji" w:history="1">
        <w:r w:rsidRPr="00CF332B">
          <w:t>11/14</w:t>
        </w:r>
      </w:hyperlink>
      <w:r w:rsidRPr="00CF332B">
        <w:t>), in sicer v 86., 87. ter 88. členu.</w:t>
      </w:r>
    </w:p>
    <w:p w:rsidR="007F4EFE" w:rsidRPr="00CF332B" w:rsidRDefault="007F4EFE" w:rsidP="00CF332B">
      <w:pPr>
        <w:jc w:val="both"/>
      </w:pPr>
    </w:p>
    <w:p w:rsidR="00591BBE" w:rsidRPr="00CF332B" w:rsidRDefault="00591BBE" w:rsidP="00591BBE">
      <w:pPr>
        <w:jc w:val="both"/>
      </w:pPr>
      <w:r>
        <w:t>S</w:t>
      </w:r>
      <w:r w:rsidRPr="00CF332B">
        <w:t>tanovanjski fond</w:t>
      </w:r>
      <w:r>
        <w:t xml:space="preserve"> Policije</w:t>
      </w:r>
      <w:r w:rsidRPr="00CF332B">
        <w:t xml:space="preserve"> (vključno s samskimi sobami) </w:t>
      </w:r>
      <w:r>
        <w:t>je</w:t>
      </w:r>
      <w:r w:rsidRPr="00CF332B">
        <w:t xml:space="preserve"> zaokrožen</w:t>
      </w:r>
      <w:r>
        <w:t>a</w:t>
      </w:r>
      <w:r w:rsidRPr="00CF332B">
        <w:t xml:space="preserve"> celot</w:t>
      </w:r>
      <w:r>
        <w:t>a</w:t>
      </w:r>
      <w:r w:rsidRPr="00CF332B">
        <w:t xml:space="preserve">, ki le kot taka lahko prispeva k uspešnemu opravljanju vseh operativnih nalog. Na ta način je z nenehnim sodelovanjem </w:t>
      </w:r>
      <w:r>
        <w:t>med</w:t>
      </w:r>
      <w:r w:rsidRPr="00CF332B">
        <w:t xml:space="preserve"> regionalno ravnijo (</w:t>
      </w:r>
      <w:r>
        <w:t>to je</w:t>
      </w:r>
      <w:r w:rsidRPr="00CF332B">
        <w:t xml:space="preserve"> sodelavci na policijskih upravah in lokalno ravnijo (</w:t>
      </w:r>
      <w:r>
        <w:t xml:space="preserve">to so </w:t>
      </w:r>
      <w:r w:rsidRPr="00CF332B">
        <w:t xml:space="preserve">komandirji policijskih postaj) zagotovljeno hitro ugotavljanje morebitnih stisk zaposlenih delavcev v Policiji (kar je zelo pomemben vidik </w:t>
      </w:r>
      <w:r>
        <w:t>glede na</w:t>
      </w:r>
      <w:r w:rsidRPr="00CF332B">
        <w:t xml:space="preserve"> </w:t>
      </w:r>
      <w:r>
        <w:t>posebnosti</w:t>
      </w:r>
      <w:r w:rsidRPr="00CF332B">
        <w:t xml:space="preserve"> dela policista) in je tudi tako zagotovljena možnost hitrega reševanja bivanjskih in socialnih težav policist</w:t>
      </w:r>
      <w:r>
        <w:t>ov</w:t>
      </w:r>
      <w:r w:rsidRPr="00CF332B">
        <w:t xml:space="preserve">. To pa je </w:t>
      </w:r>
      <w:r>
        <w:t>glede</w:t>
      </w:r>
      <w:r w:rsidRPr="00CF332B">
        <w:t xml:space="preserve"> nepristranskosti, korektnosti in </w:t>
      </w:r>
      <w:proofErr w:type="spellStart"/>
      <w:r w:rsidRPr="00CF332B">
        <w:t>nekoruptivnosti</w:t>
      </w:r>
      <w:proofErr w:type="spellEnd"/>
      <w:r w:rsidRPr="00CF332B">
        <w:t xml:space="preserve"> eno najpomembnejših izhodišč, ki prispeva k zaupanju državljan</w:t>
      </w:r>
      <w:r>
        <w:t>ov</w:t>
      </w:r>
      <w:r w:rsidRPr="00CF332B">
        <w:t xml:space="preserve"> v Policijo. Hkrati pa je organizacija znotraj Ministrstva za notranje zadeve in Generalne policijske uprave v logističn</w:t>
      </w:r>
      <w:r>
        <w:t>o</w:t>
      </w:r>
      <w:r w:rsidRPr="00CF332B">
        <w:t xml:space="preserve"> vzpostavljena </w:t>
      </w:r>
      <w:r>
        <w:t>tako</w:t>
      </w:r>
      <w:r w:rsidRPr="00CF332B">
        <w:t xml:space="preserve">, da </w:t>
      </w:r>
      <w:r>
        <w:t>v različnih</w:t>
      </w:r>
      <w:r w:rsidRPr="00CF332B">
        <w:t xml:space="preserve"> operativnih zadevah sodelujejo tudi delavci policijskih uprav (regionaln</w:t>
      </w:r>
      <w:r>
        <w:t>a raven</w:t>
      </w:r>
      <w:r w:rsidRPr="00CF332B">
        <w:t xml:space="preserve">). V večini primerov so v okviru objektov policijskih postaj tudi samske sobe </w:t>
      </w:r>
      <w:r>
        <w:t>P</w:t>
      </w:r>
      <w:r w:rsidRPr="00CF332B">
        <w:t xml:space="preserve">olicije, ki so za </w:t>
      </w:r>
      <w:r>
        <w:t xml:space="preserve">njeno </w:t>
      </w:r>
      <w:r w:rsidRPr="00CF332B">
        <w:t xml:space="preserve">delovanje zelo pomembne, saj (poleg redne funkcije) omogočajo tudi namestitev policistov v nujnih </w:t>
      </w:r>
      <w:r>
        <w:t>primerih</w:t>
      </w:r>
      <w:r w:rsidRPr="00CF332B">
        <w:t xml:space="preserve"> (napotitev na delo v drugem kraju, razne akcije</w:t>
      </w:r>
      <w:r>
        <w:t>,</w:t>
      </w:r>
      <w:r w:rsidRPr="00CF332B">
        <w:t xml:space="preserve"> kot so npr. raziskava kaznivih dejanj, hišne preiskave v drugem kraju itd.), ko je na določenem območju treb</w:t>
      </w:r>
      <w:r>
        <w:t>a</w:t>
      </w:r>
      <w:r w:rsidRPr="00CF332B">
        <w:t xml:space="preserve"> zagotoviti prisotnost več policistov. Takšn</w:t>
      </w:r>
      <w:r>
        <w:t>i primeri</w:t>
      </w:r>
      <w:r w:rsidRPr="00CF332B">
        <w:t xml:space="preserve"> od upravljavca zahtevajo hitre reakcije in odločitve, zato je izrednega pomena, da se naloge na tem področju izvajajo teritorialno in da je tudi sistem dodeljevanja v takih primerih prilagojen (po sistemu oddaje hotelskih sob – brez pogodbe), zato se </w:t>
      </w:r>
      <w:r>
        <w:t>za</w:t>
      </w:r>
      <w:r w:rsidRPr="00CF332B">
        <w:t xml:space="preserve">stavlja vprašanje smiselnosti delitve upravljanja teh objektov. Izhajajoč iz navedenega Ministrstvo za notranje zadeve ocenjuje, da bi centralizacija stanovanjskega fonda pomenila preveliko tveganje za operativno izvajanje nalog in </w:t>
      </w:r>
      <w:r>
        <w:t xml:space="preserve">imelo </w:t>
      </w:r>
      <w:r w:rsidRPr="00CF332B">
        <w:t xml:space="preserve">nepredvidljive posledice </w:t>
      </w:r>
      <w:r>
        <w:t>glede</w:t>
      </w:r>
      <w:r w:rsidRPr="00CF332B">
        <w:t xml:space="preserve"> neformalnega nadzora predpostavljenih (ob predpostavki </w:t>
      </w:r>
      <w:r>
        <w:t>posebnosti</w:t>
      </w:r>
      <w:r w:rsidRPr="00CF332B">
        <w:t xml:space="preserve"> dela policista) nad dogajanjem s posameznim podrejenim, saj bi bila poleg porušene strukture </w:t>
      </w:r>
      <w:r>
        <w:t>gospodarnega</w:t>
      </w:r>
      <w:r w:rsidRPr="00CF332B">
        <w:t xml:space="preserve"> upravljanja s stanovanji porušena tudi celotna struktura razreševanja navedene problematike. </w:t>
      </w:r>
    </w:p>
    <w:p w:rsidR="00591BBE" w:rsidRPr="00CF332B" w:rsidRDefault="00591BBE" w:rsidP="00591BBE">
      <w:pPr>
        <w:jc w:val="both"/>
      </w:pPr>
    </w:p>
    <w:p w:rsidR="00591BBE" w:rsidRPr="00CF332B" w:rsidRDefault="00591BBE" w:rsidP="00591BBE">
      <w:pPr>
        <w:jc w:val="both"/>
      </w:pPr>
      <w:r w:rsidRPr="00CF332B">
        <w:t>Počitniške zmogljivosti Ministrstv</w:t>
      </w:r>
      <w:r>
        <w:t>a</w:t>
      </w:r>
      <w:r w:rsidRPr="00CF332B">
        <w:t xml:space="preserve"> za notranje zadeve in organih v njegovi sestavi so namenjene za oddih in rekreacijo ter vzdrževanju psihofizične sposobnosti policistov in drugih javnih uslužbencev ministrstva. </w:t>
      </w:r>
      <w:r>
        <w:t>U</w:t>
      </w:r>
      <w:r w:rsidRPr="00CF332B">
        <w:t xml:space="preserve">porabljajo </w:t>
      </w:r>
      <w:r>
        <w:t xml:space="preserve">se </w:t>
      </w:r>
      <w:r w:rsidRPr="00CF332B">
        <w:t xml:space="preserve">tudi za izvajanje programov rehabilitacije po </w:t>
      </w:r>
      <w:r w:rsidRPr="00CF332B">
        <w:lastRenderedPageBreak/>
        <w:t>doživetih stresnih situacijah, izpopolnjevanj</w:t>
      </w:r>
      <w:r>
        <w:t>e</w:t>
      </w:r>
      <w:r w:rsidRPr="00CF332B">
        <w:t xml:space="preserve"> in usposabljanj</w:t>
      </w:r>
      <w:r>
        <w:t>e</w:t>
      </w:r>
      <w:r w:rsidRPr="00CF332B">
        <w:t xml:space="preserve"> javnih uslužbencev, izjemoma pa tudi za nastanitev javnih uslužbencev za krajši čas razporeditve oziroma napotitve na opravljanje dela in nalog zunaj kraja stalnega prebivališča.</w:t>
      </w:r>
    </w:p>
    <w:p w:rsidR="00591BBE" w:rsidRPr="008B4ED9" w:rsidRDefault="00591BBE" w:rsidP="00591BBE">
      <w:pPr>
        <w:jc w:val="both"/>
        <w:rPr>
          <w:rFonts w:cs="Arial"/>
          <w:b/>
          <w:szCs w:val="20"/>
        </w:rPr>
      </w:pPr>
    </w:p>
    <w:p w:rsidR="00C55EBF" w:rsidRPr="00591BBE" w:rsidRDefault="00591BBE" w:rsidP="00591BBE">
      <w:pPr>
        <w:pStyle w:val="Naslovpredpisa"/>
        <w:spacing w:before="0" w:after="0" w:line="240" w:lineRule="atLeast"/>
        <w:jc w:val="both"/>
        <w:rPr>
          <w:b w:val="0"/>
          <w:sz w:val="20"/>
          <w:szCs w:val="20"/>
        </w:rPr>
      </w:pPr>
      <w:r w:rsidRPr="00591BBE">
        <w:rPr>
          <w:b w:val="0"/>
          <w:sz w:val="20"/>
          <w:szCs w:val="20"/>
        </w:rPr>
        <w:t xml:space="preserve">V okviru priprave zagonskega elaborata projekta Centralizacija ravnanja z nepremičnim premoženjem, ki ga je s sklepom št. 47800-3/2015/13 z dne 2. 4. 2015 potrdila Vlada Republike Slovenije, ki je bil sprejet kot načrt izvedbe 19. člena Zakona o spremembah in dopolnitvah Zakona o državni upravi (Uradni list RS, št. 90/14), je bilo poudarjeno dejstvo, da zaradi posebnih značilnosti, namena uporabe, varnostnega režima, sistema njihovega upravljanja in vzdrževanja nepremičnin, ki sestavljajo komplekse, ki se uporabljajo za protokolarne dogodke, ni primerno zajeti v to fazo projekta, zaradi česar se s predlagano dopolnitvijo 19. člena Zakona o spremembah in dopolnitvah Zakona o državni upravi (Uradni list RS, št. 90/14) iz procesa centralizacije izločijo. Navedena ureditev obsega vse nepremičnine, ki sestavljajo komplekse nepremičnin, ki se uporabljajo za protokolarne dogodke, predvsem tiste, določene v skladu s 53. členom Sklepa o določitvi protokolarnih pravil (Uradni list RS, št. </w:t>
      </w:r>
      <w:hyperlink r:id="rId29" w:tgtFrame="_blank" w:tooltip="Sklep o določitvi protokolarnih pravil" w:history="1">
        <w:r w:rsidRPr="00591BBE">
          <w:rPr>
            <w:b w:val="0"/>
            <w:sz w:val="20"/>
            <w:szCs w:val="20"/>
          </w:rPr>
          <w:t>23/12</w:t>
        </w:r>
      </w:hyperlink>
      <w:r w:rsidRPr="00591BBE">
        <w:rPr>
          <w:b w:val="0"/>
          <w:sz w:val="20"/>
          <w:szCs w:val="20"/>
        </w:rPr>
        <w:t xml:space="preserve">, </w:t>
      </w:r>
      <w:hyperlink r:id="rId30" w:tgtFrame="_blank" w:tooltip="Sklep o spremembah in dopolnitvah Sklepa o določitvi protokolarnih pravil" w:history="1">
        <w:r w:rsidRPr="00591BBE">
          <w:rPr>
            <w:b w:val="0"/>
            <w:sz w:val="20"/>
            <w:szCs w:val="20"/>
          </w:rPr>
          <w:t>44/13</w:t>
        </w:r>
      </w:hyperlink>
      <w:r w:rsidRPr="00591BBE">
        <w:rPr>
          <w:b w:val="0"/>
          <w:sz w:val="20"/>
          <w:szCs w:val="20"/>
        </w:rPr>
        <w:t xml:space="preserve">, </w:t>
      </w:r>
      <w:hyperlink r:id="rId31" w:tgtFrame="_blank" w:tooltip="Sklep o spremembah in dopolnitvah Sklepa o določitvi protokolarnih pravil" w:history="1">
        <w:r w:rsidRPr="00591BBE">
          <w:rPr>
            <w:b w:val="0"/>
            <w:sz w:val="20"/>
            <w:szCs w:val="20"/>
          </w:rPr>
          <w:t>76/13</w:t>
        </w:r>
      </w:hyperlink>
      <w:r w:rsidRPr="00591BBE">
        <w:rPr>
          <w:b w:val="0"/>
          <w:sz w:val="20"/>
          <w:szCs w:val="20"/>
        </w:rPr>
        <w:t xml:space="preserve"> in </w:t>
      </w:r>
      <w:hyperlink r:id="rId32" w:tgtFrame="_blank" w:tooltip="Sklep o spremembi Sklepa o določitvi protokolarnih pravil" w:history="1">
        <w:r w:rsidRPr="00591BBE">
          <w:rPr>
            <w:b w:val="0"/>
            <w:sz w:val="20"/>
            <w:szCs w:val="20"/>
          </w:rPr>
          <w:t>35/15</w:t>
        </w:r>
      </w:hyperlink>
      <w:r w:rsidRPr="00591BBE">
        <w:rPr>
          <w:b w:val="0"/>
          <w:sz w:val="20"/>
          <w:szCs w:val="20"/>
        </w:rPr>
        <w:t>). Ker je cilj centralizacije zagotoviti gospodarnost, preglednost in koordinirano ravnanje na področju nepremičnin ter je eden od ciljev tudi standardizacija in preglednost procesov upravljanja nepremičnin, je namen izjem od procesa centralizacije, ki jih določa drugi odstavek 19. člena Zakona o spremembah in dopolnitvah Zakona o državni upravi (Uradni list RS, št. 90/14), upoštevanje navedenih posebnosti, ki onemogočajo poenotenje upravljanja z nepremičninami v lasti države. Cilj centraliziranega ravnanja z nepremičnim premoženjem države sta izboljšanje in racionalizacija upravljanja, in ne rušitev že obstoječih učinkovitih sistemov upravljanja, zaradi česar so tudi predlagane navedeni spremembi in dopolnitev.</w:t>
      </w:r>
    </w:p>
    <w:p w:rsidR="00122C5E" w:rsidRDefault="00122C5E" w:rsidP="00036235">
      <w:pPr>
        <w:pStyle w:val="Naslovpredpisa"/>
        <w:spacing w:before="0" w:after="0" w:line="240" w:lineRule="atLeast"/>
        <w:jc w:val="left"/>
        <w:rPr>
          <w:sz w:val="20"/>
          <w:szCs w:val="20"/>
        </w:rPr>
      </w:pPr>
    </w:p>
    <w:p w:rsidR="00591BBE" w:rsidRDefault="00591BBE" w:rsidP="00036235">
      <w:pPr>
        <w:pStyle w:val="Naslovpredpisa"/>
        <w:spacing w:before="0" w:after="0" w:line="240" w:lineRule="atLeast"/>
        <w:jc w:val="left"/>
        <w:rPr>
          <w:sz w:val="20"/>
          <w:szCs w:val="20"/>
        </w:rPr>
      </w:pPr>
    </w:p>
    <w:p w:rsidR="00036235" w:rsidRDefault="00036235" w:rsidP="00036235">
      <w:pPr>
        <w:pStyle w:val="Naslovpredpisa"/>
        <w:spacing w:before="0" w:after="0" w:line="240" w:lineRule="atLeast"/>
        <w:jc w:val="both"/>
        <w:rPr>
          <w:noProof/>
          <w:sz w:val="20"/>
          <w:szCs w:val="20"/>
        </w:rPr>
      </w:pPr>
      <w:r w:rsidRPr="00DB3CB9">
        <w:rPr>
          <w:noProof/>
          <w:sz w:val="20"/>
          <w:szCs w:val="20"/>
        </w:rPr>
        <w:t xml:space="preserve">K </w:t>
      </w:r>
      <w:r w:rsidR="00012E8E" w:rsidRPr="00DB3CB9">
        <w:rPr>
          <w:noProof/>
          <w:sz w:val="20"/>
          <w:szCs w:val="20"/>
        </w:rPr>
        <w:t>9</w:t>
      </w:r>
      <w:r w:rsidRPr="00DB3CB9">
        <w:rPr>
          <w:noProof/>
          <w:sz w:val="20"/>
          <w:szCs w:val="20"/>
        </w:rPr>
        <w:t xml:space="preserve">. </w:t>
      </w:r>
      <w:r w:rsidR="00353ED6">
        <w:rPr>
          <w:noProof/>
          <w:sz w:val="20"/>
          <w:szCs w:val="20"/>
        </w:rPr>
        <w:t>č</w:t>
      </w:r>
      <w:r w:rsidRPr="00036235">
        <w:rPr>
          <w:noProof/>
          <w:sz w:val="20"/>
          <w:szCs w:val="20"/>
        </w:rPr>
        <w:t>lenu</w:t>
      </w:r>
      <w:r w:rsidR="00CB3E2E">
        <w:rPr>
          <w:noProof/>
          <w:sz w:val="20"/>
          <w:szCs w:val="20"/>
        </w:rPr>
        <w:t>:</w:t>
      </w:r>
    </w:p>
    <w:p w:rsidR="009673D0" w:rsidRPr="003A6088" w:rsidRDefault="0031316A" w:rsidP="00EE4BF2">
      <w:pPr>
        <w:pStyle w:val="Naslovpredpisa"/>
        <w:spacing w:before="0" w:after="0" w:line="240" w:lineRule="atLeast"/>
        <w:jc w:val="both"/>
        <w:rPr>
          <w:b w:val="0"/>
          <w:sz w:val="20"/>
          <w:szCs w:val="20"/>
        </w:rPr>
      </w:pPr>
      <w:r w:rsidRPr="00214384">
        <w:rPr>
          <w:b w:val="0"/>
          <w:sz w:val="20"/>
          <w:szCs w:val="20"/>
        </w:rPr>
        <w:t xml:space="preserve">Prehodna določba, v skladu s katero se akti o notranji organizaciji in sistemizaciji delovnih mest uskladijo s tem zakonom najkasneje </w:t>
      </w:r>
      <w:r w:rsidR="008C1360" w:rsidRPr="00214384">
        <w:rPr>
          <w:b w:val="0"/>
          <w:sz w:val="20"/>
          <w:szCs w:val="20"/>
        </w:rPr>
        <w:t xml:space="preserve">v treh mesecih po uveljavitvi tega zakona. Najkasneje do takrat </w:t>
      </w:r>
      <w:r w:rsidR="002C08D1">
        <w:rPr>
          <w:b w:val="0"/>
          <w:sz w:val="20"/>
          <w:szCs w:val="20"/>
        </w:rPr>
        <w:t>m</w:t>
      </w:r>
      <w:r w:rsidR="00214384" w:rsidRPr="00214384">
        <w:rPr>
          <w:b w:val="0"/>
          <w:sz w:val="20"/>
          <w:szCs w:val="20"/>
        </w:rPr>
        <w:t>inistrstv</w:t>
      </w:r>
      <w:r w:rsidR="002C08D1">
        <w:rPr>
          <w:b w:val="0"/>
          <w:sz w:val="20"/>
          <w:szCs w:val="20"/>
        </w:rPr>
        <w:t>a</w:t>
      </w:r>
      <w:r w:rsidR="00214384" w:rsidRPr="00214384">
        <w:rPr>
          <w:b w:val="0"/>
          <w:sz w:val="20"/>
          <w:szCs w:val="20"/>
        </w:rPr>
        <w:t xml:space="preserve"> </w:t>
      </w:r>
      <w:r w:rsidRPr="00214384">
        <w:rPr>
          <w:b w:val="0"/>
          <w:sz w:val="20"/>
          <w:szCs w:val="20"/>
        </w:rPr>
        <w:t>prevzame</w:t>
      </w:r>
      <w:r w:rsidR="002C08D1">
        <w:rPr>
          <w:b w:val="0"/>
          <w:sz w:val="20"/>
          <w:szCs w:val="20"/>
        </w:rPr>
        <w:t>jo</w:t>
      </w:r>
      <w:r w:rsidRPr="00214384">
        <w:rPr>
          <w:b w:val="0"/>
          <w:sz w:val="20"/>
          <w:szCs w:val="20"/>
        </w:rPr>
        <w:t xml:space="preserve"> tudi naloge, </w:t>
      </w:r>
      <w:r w:rsidR="002C08D1">
        <w:rPr>
          <w:b w:val="0"/>
          <w:sz w:val="20"/>
          <w:szCs w:val="20"/>
        </w:rPr>
        <w:t xml:space="preserve">ustrezne </w:t>
      </w:r>
      <w:r w:rsidRPr="00214384">
        <w:rPr>
          <w:b w:val="0"/>
          <w:sz w:val="20"/>
          <w:szCs w:val="20"/>
        </w:rPr>
        <w:t xml:space="preserve">javne uslužbence, opremo, dokumentacijo in prostore, </w:t>
      </w:r>
      <w:r w:rsidR="002C08D1">
        <w:rPr>
          <w:b w:val="0"/>
          <w:sz w:val="20"/>
          <w:szCs w:val="20"/>
        </w:rPr>
        <w:t xml:space="preserve">ki so </w:t>
      </w:r>
      <w:r w:rsidRPr="00214384">
        <w:rPr>
          <w:b w:val="0"/>
          <w:sz w:val="20"/>
          <w:szCs w:val="20"/>
        </w:rPr>
        <w:t>povezan</w:t>
      </w:r>
      <w:r w:rsidR="002C08D1">
        <w:rPr>
          <w:b w:val="0"/>
          <w:sz w:val="20"/>
          <w:szCs w:val="20"/>
        </w:rPr>
        <w:t>i</w:t>
      </w:r>
      <w:r w:rsidRPr="00214384">
        <w:rPr>
          <w:b w:val="0"/>
          <w:sz w:val="20"/>
          <w:szCs w:val="20"/>
        </w:rPr>
        <w:t xml:space="preserve"> s prehodom delovn</w:t>
      </w:r>
      <w:r w:rsidR="002C08D1">
        <w:rPr>
          <w:b w:val="0"/>
          <w:sz w:val="20"/>
          <w:szCs w:val="20"/>
        </w:rPr>
        <w:t>ih</w:t>
      </w:r>
      <w:r w:rsidRPr="00214384">
        <w:rPr>
          <w:b w:val="0"/>
          <w:sz w:val="20"/>
          <w:szCs w:val="20"/>
        </w:rPr>
        <w:t xml:space="preserve"> področ</w:t>
      </w:r>
      <w:r w:rsidR="002C08D1">
        <w:rPr>
          <w:b w:val="0"/>
          <w:sz w:val="20"/>
          <w:szCs w:val="20"/>
        </w:rPr>
        <w:t>i</w:t>
      </w:r>
      <w:r w:rsidRPr="00214384">
        <w:rPr>
          <w:b w:val="0"/>
          <w:sz w:val="20"/>
          <w:szCs w:val="20"/>
        </w:rPr>
        <w:t xml:space="preserve">j. </w:t>
      </w:r>
      <w:r w:rsidR="00356BE0" w:rsidRPr="00214384">
        <w:rPr>
          <w:b w:val="0"/>
          <w:sz w:val="20"/>
          <w:szCs w:val="20"/>
        </w:rPr>
        <w:t>Sredstva za delovanje prenesen</w:t>
      </w:r>
      <w:r w:rsidR="002C08D1">
        <w:rPr>
          <w:b w:val="0"/>
          <w:sz w:val="20"/>
          <w:szCs w:val="20"/>
        </w:rPr>
        <w:t>ih</w:t>
      </w:r>
      <w:r w:rsidR="00356BE0" w:rsidRPr="00214384">
        <w:rPr>
          <w:b w:val="0"/>
          <w:sz w:val="20"/>
          <w:szCs w:val="20"/>
        </w:rPr>
        <w:t xml:space="preserve"> delovn</w:t>
      </w:r>
      <w:r w:rsidR="002C08D1">
        <w:rPr>
          <w:b w:val="0"/>
          <w:sz w:val="20"/>
          <w:szCs w:val="20"/>
        </w:rPr>
        <w:t>ih</w:t>
      </w:r>
      <w:r w:rsidR="00356BE0" w:rsidRPr="00214384">
        <w:rPr>
          <w:b w:val="0"/>
          <w:sz w:val="20"/>
          <w:szCs w:val="20"/>
        </w:rPr>
        <w:t xml:space="preserve"> področ</w:t>
      </w:r>
      <w:r w:rsidR="002C08D1">
        <w:rPr>
          <w:b w:val="0"/>
          <w:sz w:val="20"/>
          <w:szCs w:val="20"/>
        </w:rPr>
        <w:t>ij</w:t>
      </w:r>
      <w:r w:rsidR="00356BE0" w:rsidRPr="00214384">
        <w:rPr>
          <w:b w:val="0"/>
          <w:sz w:val="20"/>
          <w:szCs w:val="20"/>
        </w:rPr>
        <w:t xml:space="preserve"> </w:t>
      </w:r>
      <w:r w:rsidR="009673D0">
        <w:rPr>
          <w:b w:val="0"/>
          <w:sz w:val="20"/>
          <w:szCs w:val="20"/>
        </w:rPr>
        <w:t xml:space="preserve">se do prve spremembe proračuna za leto 2016 oziroma do prve spremembe proračuna za leto </w:t>
      </w:r>
      <w:r w:rsidR="009673D0" w:rsidRPr="0018321D">
        <w:rPr>
          <w:b w:val="0"/>
          <w:sz w:val="20"/>
          <w:szCs w:val="20"/>
        </w:rPr>
        <w:t xml:space="preserve">2017, zagotavljajo v okviru ministrstev, </w:t>
      </w:r>
      <w:r w:rsidR="009673D0" w:rsidRPr="0018321D">
        <w:rPr>
          <w:b w:val="0"/>
          <w:sz w:val="20"/>
          <w:szCs w:val="20"/>
          <w:lang w:val="x-none"/>
        </w:rPr>
        <w:t>katerih del so bila ta delovna področja pred uveljavitvijo</w:t>
      </w:r>
      <w:r w:rsidR="009673D0" w:rsidRPr="0018321D">
        <w:rPr>
          <w:b w:val="0"/>
          <w:sz w:val="20"/>
          <w:szCs w:val="20"/>
        </w:rPr>
        <w:t xml:space="preserve"> tega zakona.</w:t>
      </w:r>
      <w:r w:rsidR="009673D0" w:rsidRPr="003A6088">
        <w:rPr>
          <w:b w:val="0"/>
          <w:sz w:val="20"/>
          <w:szCs w:val="20"/>
        </w:rPr>
        <w:t xml:space="preserve"> </w:t>
      </w:r>
    </w:p>
    <w:p w:rsidR="0031316A" w:rsidRDefault="0031316A" w:rsidP="0031316A">
      <w:pPr>
        <w:pStyle w:val="Naslovpredpisa"/>
        <w:spacing w:before="0" w:after="0" w:line="240" w:lineRule="atLeast"/>
        <w:jc w:val="both"/>
        <w:rPr>
          <w:b w:val="0"/>
          <w:color w:val="0000FF"/>
          <w:sz w:val="20"/>
          <w:szCs w:val="20"/>
        </w:rPr>
      </w:pPr>
    </w:p>
    <w:p w:rsidR="00214384" w:rsidRPr="00532FC8" w:rsidRDefault="00214384" w:rsidP="00214384">
      <w:pPr>
        <w:pStyle w:val="Naslovpredpisa"/>
        <w:spacing w:before="0" w:after="0" w:line="220" w:lineRule="atLeast"/>
        <w:jc w:val="both"/>
        <w:rPr>
          <w:b w:val="0"/>
          <w:sz w:val="20"/>
          <w:szCs w:val="20"/>
        </w:rPr>
      </w:pPr>
      <w:r>
        <w:rPr>
          <w:b w:val="0"/>
          <w:sz w:val="20"/>
          <w:szCs w:val="20"/>
        </w:rPr>
        <w:t>N</w:t>
      </w:r>
      <w:r w:rsidRPr="003A6088">
        <w:rPr>
          <w:b w:val="0"/>
          <w:sz w:val="20"/>
          <w:szCs w:val="20"/>
        </w:rPr>
        <w:t xml:space="preserve">e glede na določbo Zakona o javnih uslužbencih položaj ne preneha </w:t>
      </w:r>
      <w:r>
        <w:rPr>
          <w:b w:val="0"/>
          <w:sz w:val="20"/>
          <w:szCs w:val="20"/>
        </w:rPr>
        <w:t>u</w:t>
      </w:r>
      <w:r w:rsidRPr="00532FC8">
        <w:rPr>
          <w:b w:val="0"/>
          <w:sz w:val="20"/>
          <w:szCs w:val="20"/>
        </w:rPr>
        <w:t xml:space="preserve">radniku, ki je z dnem uveljavitve tega zakona na položaju generalnega direktorja v ministrstvu, </w:t>
      </w:r>
      <w:r w:rsidRPr="003A6088">
        <w:rPr>
          <w:b w:val="0"/>
          <w:sz w:val="20"/>
          <w:szCs w:val="20"/>
        </w:rPr>
        <w:t>če se direktorat</w:t>
      </w:r>
      <w:r w:rsidRPr="00532FC8">
        <w:rPr>
          <w:b w:val="0"/>
          <w:sz w:val="20"/>
          <w:szCs w:val="20"/>
        </w:rPr>
        <w:t>, ki ga vodi, ustanovi v vsebinsko enakem ali zmanjšanem obsegu v drugem ministrstvu.</w:t>
      </w:r>
      <w:r w:rsidRPr="00214384">
        <w:rPr>
          <w:b w:val="0"/>
          <w:sz w:val="20"/>
          <w:szCs w:val="20"/>
        </w:rPr>
        <w:t xml:space="preserve"> </w:t>
      </w:r>
    </w:p>
    <w:p w:rsidR="00214384" w:rsidRDefault="00214384" w:rsidP="0031316A">
      <w:pPr>
        <w:pStyle w:val="Naslovpredpisa"/>
        <w:spacing w:before="0" w:after="0" w:line="240" w:lineRule="atLeast"/>
        <w:jc w:val="both"/>
        <w:rPr>
          <w:b w:val="0"/>
          <w:color w:val="0000FF"/>
          <w:sz w:val="20"/>
          <w:szCs w:val="20"/>
        </w:rPr>
      </w:pPr>
    </w:p>
    <w:p w:rsidR="006714D7" w:rsidRDefault="006714D7" w:rsidP="00036235">
      <w:pPr>
        <w:pStyle w:val="Naslovpredpisa"/>
        <w:spacing w:before="0" w:after="0" w:line="240" w:lineRule="atLeast"/>
        <w:jc w:val="both"/>
        <w:rPr>
          <w:noProof/>
          <w:sz w:val="20"/>
          <w:szCs w:val="20"/>
        </w:rPr>
      </w:pPr>
    </w:p>
    <w:p w:rsidR="006714D7" w:rsidRDefault="00F66656" w:rsidP="00036235">
      <w:pPr>
        <w:pStyle w:val="Naslovpredpisa"/>
        <w:spacing w:before="0" w:after="0" w:line="240" w:lineRule="atLeast"/>
        <w:jc w:val="both"/>
        <w:rPr>
          <w:noProof/>
          <w:sz w:val="20"/>
          <w:szCs w:val="20"/>
        </w:rPr>
      </w:pPr>
      <w:r w:rsidRPr="00DB3CB9">
        <w:rPr>
          <w:noProof/>
          <w:sz w:val="20"/>
          <w:szCs w:val="20"/>
        </w:rPr>
        <w:t xml:space="preserve">K </w:t>
      </w:r>
      <w:r w:rsidR="00012E8E" w:rsidRPr="00DB3CB9">
        <w:rPr>
          <w:noProof/>
          <w:sz w:val="20"/>
          <w:szCs w:val="20"/>
        </w:rPr>
        <w:t>10</w:t>
      </w:r>
      <w:r w:rsidR="006714D7" w:rsidRPr="00DB3CB9">
        <w:rPr>
          <w:noProof/>
          <w:sz w:val="20"/>
          <w:szCs w:val="20"/>
        </w:rPr>
        <w:t xml:space="preserve">. </w:t>
      </w:r>
      <w:r w:rsidR="00401949" w:rsidRPr="00DB3CB9">
        <w:rPr>
          <w:noProof/>
          <w:sz w:val="20"/>
          <w:szCs w:val="20"/>
        </w:rPr>
        <w:t>č</w:t>
      </w:r>
      <w:r w:rsidR="006714D7" w:rsidRPr="00DB3CB9">
        <w:rPr>
          <w:noProof/>
          <w:sz w:val="20"/>
          <w:szCs w:val="20"/>
        </w:rPr>
        <w:t>lenu</w:t>
      </w:r>
      <w:r w:rsidR="00CB3E2E">
        <w:rPr>
          <w:noProof/>
          <w:sz w:val="20"/>
          <w:szCs w:val="20"/>
        </w:rPr>
        <w:t>:</w:t>
      </w:r>
    </w:p>
    <w:p w:rsidR="007E46F6" w:rsidRPr="00353ED6" w:rsidRDefault="00353ED6" w:rsidP="007E46F6">
      <w:pPr>
        <w:tabs>
          <w:tab w:val="num" w:pos="0"/>
          <w:tab w:val="left" w:pos="284"/>
        </w:tabs>
        <w:suppressAutoHyphens/>
        <w:jc w:val="both"/>
        <w:rPr>
          <w:rFonts w:cs="Arial"/>
          <w:szCs w:val="20"/>
          <w:lang w:eastAsia="ar-SA"/>
        </w:rPr>
      </w:pPr>
      <w:r w:rsidRPr="00353ED6">
        <w:rPr>
          <w:szCs w:val="20"/>
        </w:rPr>
        <w:t>Končna določba, ki ureja začetek veljavnosti zakona, in določa, da prične zakon veljati naslednji dan po objavi v Uradnem listu Republike Slovenije</w:t>
      </w:r>
      <w:r w:rsidR="007E46F6" w:rsidRPr="00353ED6">
        <w:rPr>
          <w:rFonts w:cs="Arial"/>
          <w:szCs w:val="20"/>
          <w:lang w:eastAsia="ar-SA"/>
        </w:rPr>
        <w:t>.</w:t>
      </w:r>
    </w:p>
    <w:p w:rsidR="009673D0" w:rsidRDefault="009673D0">
      <w:pPr>
        <w:spacing w:line="240" w:lineRule="auto"/>
        <w:rPr>
          <w:rFonts w:cs="Arial"/>
          <w:b/>
          <w:szCs w:val="20"/>
        </w:rPr>
      </w:pPr>
    </w:p>
    <w:p w:rsidR="00D84A35" w:rsidRDefault="00D84A35">
      <w:pPr>
        <w:spacing w:line="240" w:lineRule="auto"/>
        <w:rPr>
          <w:rFonts w:cs="Arial"/>
          <w:b/>
          <w:szCs w:val="20"/>
        </w:rPr>
      </w:pPr>
      <w:r>
        <w:rPr>
          <w:rFonts w:cs="Arial"/>
          <w:b/>
          <w:szCs w:val="20"/>
        </w:rPr>
        <w:br w:type="page"/>
      </w:r>
    </w:p>
    <w:p w:rsidR="00565FFB" w:rsidRPr="00214384" w:rsidRDefault="00565FFB" w:rsidP="00FA587A">
      <w:pPr>
        <w:spacing w:line="240" w:lineRule="auto"/>
        <w:rPr>
          <w:rFonts w:cs="Arial"/>
          <w:noProof/>
          <w:szCs w:val="20"/>
          <w:lang w:eastAsia="sl-SI"/>
        </w:rPr>
      </w:pPr>
      <w:r w:rsidRPr="00407702">
        <w:rPr>
          <w:rFonts w:cs="Arial"/>
          <w:b/>
          <w:szCs w:val="20"/>
        </w:rPr>
        <w:lastRenderedPageBreak/>
        <w:t xml:space="preserve">IV. </w:t>
      </w:r>
      <w:r w:rsidR="00B6621A">
        <w:rPr>
          <w:rFonts w:cs="Arial"/>
          <w:b/>
          <w:szCs w:val="20"/>
        </w:rPr>
        <w:t xml:space="preserve">BESEDILO </w:t>
      </w:r>
      <w:r w:rsidR="00575219">
        <w:rPr>
          <w:rFonts w:cs="Arial"/>
          <w:b/>
          <w:szCs w:val="20"/>
        </w:rPr>
        <w:t>Č</w:t>
      </w:r>
      <w:r w:rsidRPr="00407702">
        <w:rPr>
          <w:rFonts w:cs="Arial"/>
          <w:b/>
          <w:szCs w:val="20"/>
        </w:rPr>
        <w:t>LEN</w:t>
      </w:r>
      <w:r w:rsidR="00B6621A">
        <w:rPr>
          <w:rFonts w:cs="Arial"/>
          <w:b/>
          <w:szCs w:val="20"/>
        </w:rPr>
        <w:t>OV</w:t>
      </w:r>
      <w:r w:rsidRPr="00407702">
        <w:rPr>
          <w:rFonts w:cs="Arial"/>
          <w:b/>
          <w:szCs w:val="20"/>
        </w:rPr>
        <w:t>, KI SE SPREMINJAJO</w:t>
      </w:r>
    </w:p>
    <w:p w:rsidR="00575219" w:rsidRDefault="00575219" w:rsidP="00565FFB">
      <w:pPr>
        <w:spacing w:line="220" w:lineRule="atLeast"/>
        <w:jc w:val="both"/>
        <w:rPr>
          <w:rFonts w:cs="Arial"/>
          <w:b/>
          <w:szCs w:val="20"/>
        </w:rPr>
      </w:pPr>
    </w:p>
    <w:p w:rsidR="00565FFB" w:rsidRPr="004D65E7" w:rsidRDefault="00575219" w:rsidP="009673D0">
      <w:pPr>
        <w:spacing w:line="220" w:lineRule="atLeast"/>
        <w:jc w:val="both"/>
        <w:rPr>
          <w:rFonts w:cs="Arial"/>
          <w:b/>
          <w:szCs w:val="20"/>
        </w:rPr>
      </w:pPr>
      <w:r>
        <w:rPr>
          <w:rFonts w:cs="Arial"/>
          <w:b/>
          <w:szCs w:val="20"/>
        </w:rPr>
        <w:t xml:space="preserve">Zakon o državni </w:t>
      </w:r>
      <w:r w:rsidRPr="004D65E7">
        <w:rPr>
          <w:rFonts w:cs="Arial"/>
          <w:b/>
          <w:szCs w:val="20"/>
        </w:rPr>
        <w:t xml:space="preserve">upravi </w:t>
      </w:r>
      <w:r w:rsidR="004D65E7" w:rsidRPr="004D65E7">
        <w:rPr>
          <w:rFonts w:cs="Arial"/>
          <w:b/>
          <w:bCs/>
          <w:szCs w:val="20"/>
        </w:rPr>
        <w:t xml:space="preserve">(Uradni list RS, št. </w:t>
      </w:r>
      <w:hyperlink r:id="rId33" w:tgtFrame="_blank" w:tooltip="Zakon o državni upravi (uradno prečiščeno besedilo)" w:history="1">
        <w:r w:rsidR="004D65E7" w:rsidRPr="004D65E7">
          <w:rPr>
            <w:rFonts w:cs="Arial"/>
            <w:b/>
            <w:bCs/>
            <w:szCs w:val="20"/>
          </w:rPr>
          <w:t>113/05</w:t>
        </w:r>
      </w:hyperlink>
      <w:r w:rsidR="004D65E7" w:rsidRPr="004D65E7">
        <w:rPr>
          <w:rFonts w:cs="Arial"/>
          <w:b/>
          <w:bCs/>
          <w:szCs w:val="20"/>
        </w:rPr>
        <w:t xml:space="preserve"> – uradno prečiščeno besedilo, </w:t>
      </w:r>
      <w:hyperlink r:id="rId34" w:tgtFrame="_blank" w:tooltip="Odločba o razveljavitvi 2. člena Zakona o spremembah in dopolnitvah Zakona o državni upravi" w:history="1">
        <w:r w:rsidR="004D65E7" w:rsidRPr="004D65E7">
          <w:rPr>
            <w:rFonts w:cs="Arial"/>
            <w:b/>
            <w:bCs/>
            <w:szCs w:val="20"/>
          </w:rPr>
          <w:t>89/07</w:t>
        </w:r>
      </w:hyperlink>
      <w:r w:rsidR="004D65E7" w:rsidRPr="004D65E7">
        <w:rPr>
          <w:rFonts w:cs="Arial"/>
          <w:b/>
          <w:bCs/>
          <w:szCs w:val="20"/>
        </w:rPr>
        <w:t xml:space="preserve"> – </w:t>
      </w:r>
      <w:proofErr w:type="spellStart"/>
      <w:r w:rsidR="004D65E7" w:rsidRPr="004D65E7">
        <w:rPr>
          <w:rFonts w:cs="Arial"/>
          <w:b/>
          <w:bCs/>
          <w:szCs w:val="20"/>
        </w:rPr>
        <w:t>odl</w:t>
      </w:r>
      <w:proofErr w:type="spellEnd"/>
      <w:r w:rsidR="004D65E7" w:rsidRPr="004D65E7">
        <w:rPr>
          <w:rFonts w:cs="Arial"/>
          <w:b/>
          <w:bCs/>
          <w:szCs w:val="20"/>
        </w:rPr>
        <w:t xml:space="preserve">. US, </w:t>
      </w:r>
      <w:hyperlink r:id="rId35" w:tgtFrame="_blank" w:tooltip="Zakon o spremembah in dopolnitvah Zakona o splošnem upravnem postopku" w:history="1">
        <w:r w:rsidR="004D65E7" w:rsidRPr="004D65E7">
          <w:rPr>
            <w:rFonts w:cs="Arial"/>
            <w:b/>
            <w:bCs/>
            <w:szCs w:val="20"/>
          </w:rPr>
          <w:t>126/07</w:t>
        </w:r>
      </w:hyperlink>
      <w:r w:rsidR="004D65E7" w:rsidRPr="004D65E7">
        <w:rPr>
          <w:rFonts w:cs="Arial"/>
          <w:b/>
          <w:bCs/>
          <w:szCs w:val="20"/>
        </w:rPr>
        <w:t xml:space="preserve"> – ZUP-E, </w:t>
      </w:r>
      <w:hyperlink r:id="rId36" w:tgtFrame="_blank" w:tooltip="Zakon o spremembah in dopolnitvah Zakona o državni upravi" w:history="1">
        <w:r w:rsidR="004D65E7" w:rsidRPr="004D65E7">
          <w:rPr>
            <w:rFonts w:cs="Arial"/>
            <w:b/>
            <w:bCs/>
            <w:szCs w:val="20"/>
          </w:rPr>
          <w:t>48/09</w:t>
        </w:r>
      </w:hyperlink>
      <w:r w:rsidR="004D65E7" w:rsidRPr="004D65E7">
        <w:rPr>
          <w:rFonts w:cs="Arial"/>
          <w:b/>
          <w:bCs/>
          <w:szCs w:val="20"/>
        </w:rPr>
        <w:t xml:space="preserve">, </w:t>
      </w:r>
      <w:hyperlink r:id="rId37" w:tgtFrame="_blank" w:tooltip="Zakon o spremembah in dopolnitvah Zakona o splošnem upravnem postopku" w:history="1">
        <w:r w:rsidR="004D65E7" w:rsidRPr="004D65E7">
          <w:rPr>
            <w:rFonts w:cs="Arial"/>
            <w:b/>
            <w:bCs/>
            <w:szCs w:val="20"/>
          </w:rPr>
          <w:t>8/10</w:t>
        </w:r>
      </w:hyperlink>
      <w:r w:rsidR="004D65E7" w:rsidRPr="004D65E7">
        <w:rPr>
          <w:rFonts w:cs="Arial"/>
          <w:b/>
          <w:bCs/>
          <w:szCs w:val="20"/>
        </w:rPr>
        <w:t xml:space="preserve"> – ZUP-G, </w:t>
      </w:r>
      <w:hyperlink r:id="rId38" w:tgtFrame="_blank" w:tooltip="Zakon o spremembah in dopolnitvah Zakona o Vladi Republike Slovenije" w:history="1">
        <w:r w:rsidR="004D65E7" w:rsidRPr="004D65E7">
          <w:rPr>
            <w:rFonts w:cs="Arial"/>
            <w:b/>
            <w:bCs/>
            <w:szCs w:val="20"/>
          </w:rPr>
          <w:t>8/12</w:t>
        </w:r>
      </w:hyperlink>
      <w:r w:rsidR="004D65E7" w:rsidRPr="004D65E7">
        <w:rPr>
          <w:rFonts w:cs="Arial"/>
          <w:b/>
          <w:bCs/>
          <w:szCs w:val="20"/>
        </w:rPr>
        <w:t xml:space="preserve"> – ZVRS-F, </w:t>
      </w:r>
      <w:hyperlink r:id="rId39" w:tgtFrame="_blank" w:tooltip="Zakon o spremembah in dopolnitvah Zakona o državni upravi" w:history="1">
        <w:r w:rsidR="004D65E7" w:rsidRPr="004D65E7">
          <w:rPr>
            <w:rFonts w:cs="Arial"/>
            <w:b/>
            <w:bCs/>
            <w:szCs w:val="20"/>
          </w:rPr>
          <w:t>21/12</w:t>
        </w:r>
      </w:hyperlink>
      <w:r w:rsidR="004D65E7" w:rsidRPr="004D65E7">
        <w:rPr>
          <w:rFonts w:cs="Arial"/>
          <w:b/>
          <w:bCs/>
          <w:szCs w:val="20"/>
        </w:rPr>
        <w:t xml:space="preserve">, </w:t>
      </w:r>
      <w:hyperlink r:id="rId40" w:tgtFrame="_blank" w:tooltip="Zakon o spremembah in dopolnitvah Zakona o državni upravi" w:history="1">
        <w:r w:rsidR="004D65E7" w:rsidRPr="004D65E7">
          <w:rPr>
            <w:rFonts w:cs="Arial"/>
            <w:b/>
            <w:bCs/>
            <w:szCs w:val="20"/>
          </w:rPr>
          <w:t>47/13</w:t>
        </w:r>
      </w:hyperlink>
      <w:r w:rsidR="004D65E7" w:rsidRPr="004D65E7">
        <w:rPr>
          <w:rFonts w:cs="Arial"/>
          <w:b/>
          <w:bCs/>
          <w:szCs w:val="20"/>
        </w:rPr>
        <w:t xml:space="preserve">, </w:t>
      </w:r>
      <w:hyperlink r:id="rId41" w:tgtFrame="_blank" w:tooltip="Zakon o spremembi Zakona o državni upravi" w:history="1">
        <w:r w:rsidR="004D65E7" w:rsidRPr="004D65E7">
          <w:rPr>
            <w:rFonts w:cs="Arial"/>
            <w:b/>
            <w:bCs/>
            <w:szCs w:val="20"/>
          </w:rPr>
          <w:t>12/14</w:t>
        </w:r>
      </w:hyperlink>
      <w:r w:rsidR="004D65E7" w:rsidRPr="004D65E7">
        <w:rPr>
          <w:rFonts w:cs="Arial"/>
          <w:b/>
          <w:bCs/>
          <w:szCs w:val="20"/>
        </w:rPr>
        <w:t xml:space="preserve"> in </w:t>
      </w:r>
      <w:hyperlink r:id="rId42" w:tgtFrame="_blank" w:tooltip="Zakon o spremembah in dopolnitvah Zakona o državni upravi" w:history="1">
        <w:r w:rsidR="004D65E7" w:rsidRPr="004D65E7">
          <w:rPr>
            <w:rFonts w:cs="Arial"/>
            <w:b/>
            <w:bCs/>
            <w:szCs w:val="20"/>
          </w:rPr>
          <w:t>90/14</w:t>
        </w:r>
      </w:hyperlink>
      <w:r w:rsidR="004D65E7" w:rsidRPr="004D65E7">
        <w:rPr>
          <w:rFonts w:cs="Arial"/>
          <w:b/>
          <w:bCs/>
          <w:szCs w:val="20"/>
        </w:rPr>
        <w:t>)</w:t>
      </w:r>
    </w:p>
    <w:p w:rsidR="009673D0" w:rsidRDefault="009673D0" w:rsidP="009673D0">
      <w:pPr>
        <w:pStyle w:val="len1"/>
        <w:spacing w:before="0" w:line="240" w:lineRule="atLeast"/>
        <w:jc w:val="left"/>
        <w:rPr>
          <w:b w:val="0"/>
          <w:sz w:val="20"/>
          <w:szCs w:val="20"/>
        </w:rPr>
      </w:pPr>
    </w:p>
    <w:p w:rsidR="00D84A35" w:rsidRDefault="00D84A35" w:rsidP="009673D0">
      <w:pPr>
        <w:pStyle w:val="len1"/>
        <w:spacing w:before="0" w:line="240" w:lineRule="atLeast"/>
        <w:jc w:val="left"/>
        <w:rPr>
          <w:b w:val="0"/>
          <w:sz w:val="20"/>
          <w:szCs w:val="20"/>
        </w:rPr>
      </w:pPr>
    </w:p>
    <w:p w:rsidR="009673D0" w:rsidRPr="009673D0" w:rsidRDefault="009673D0" w:rsidP="009673D0">
      <w:pPr>
        <w:pStyle w:val="len1"/>
        <w:spacing w:before="0"/>
        <w:rPr>
          <w:b w:val="0"/>
          <w:sz w:val="20"/>
          <w:szCs w:val="20"/>
        </w:rPr>
      </w:pPr>
      <w:r w:rsidRPr="009673D0">
        <w:rPr>
          <w:b w:val="0"/>
          <w:sz w:val="20"/>
          <w:szCs w:val="20"/>
          <w:lang w:val="x-none"/>
        </w:rPr>
        <w:t>30. člen</w:t>
      </w:r>
    </w:p>
    <w:p w:rsidR="009673D0" w:rsidRPr="009673D0" w:rsidRDefault="009673D0" w:rsidP="009673D0">
      <w:pPr>
        <w:pStyle w:val="lennaslov1"/>
        <w:rPr>
          <w:b w:val="0"/>
          <w:sz w:val="20"/>
          <w:szCs w:val="20"/>
        </w:rPr>
      </w:pPr>
      <w:r w:rsidRPr="009673D0">
        <w:rPr>
          <w:b w:val="0"/>
          <w:sz w:val="20"/>
          <w:szCs w:val="20"/>
          <w:lang w:val="x-none"/>
        </w:rPr>
        <w:t>(ministrstvo za gospodarski razvoj in tehnologijo)</w:t>
      </w:r>
    </w:p>
    <w:p w:rsidR="009673D0" w:rsidRPr="009673D0" w:rsidRDefault="009673D0" w:rsidP="009673D0">
      <w:pPr>
        <w:pStyle w:val="odstavek1"/>
        <w:ind w:firstLine="0"/>
        <w:rPr>
          <w:sz w:val="20"/>
          <w:szCs w:val="20"/>
        </w:rPr>
      </w:pPr>
      <w:r w:rsidRPr="009673D0">
        <w:rPr>
          <w:sz w:val="20"/>
          <w:szCs w:val="20"/>
          <w:lang w:val="x-none"/>
        </w:rPr>
        <w:t>Ministrstvo za gospodarski razvoj in tehnologijo opravlja naloge na področjih ekonomskega sistema in razvoja, notranjega trga, tehnične zakonodaje in meril, varstva potrošnikov, varstva konkurence, ekonomskih odnosov s tujino, razvoja podjetniškega sektorja in konkurenčnosti, socialnega podjetništva, intelektualne lastnine, drobnega gospodarstva in turizma, industrijskih projektov, naloge na področju regionalnega razvoja ter naloge na področju tehnologije, meroslovja in pošte.</w:t>
      </w:r>
    </w:p>
    <w:p w:rsidR="009673D0" w:rsidRDefault="009673D0" w:rsidP="009673D0">
      <w:pPr>
        <w:pStyle w:val="len1"/>
        <w:spacing w:before="0" w:line="240" w:lineRule="atLeast"/>
        <w:jc w:val="left"/>
        <w:rPr>
          <w:b w:val="0"/>
          <w:sz w:val="20"/>
          <w:szCs w:val="20"/>
        </w:rPr>
      </w:pPr>
    </w:p>
    <w:p w:rsidR="009673D0" w:rsidRDefault="009673D0" w:rsidP="00575219">
      <w:pPr>
        <w:pStyle w:val="len1"/>
        <w:spacing w:before="0" w:line="240" w:lineRule="atLeast"/>
        <w:rPr>
          <w:b w:val="0"/>
          <w:sz w:val="20"/>
          <w:szCs w:val="20"/>
        </w:rPr>
      </w:pPr>
    </w:p>
    <w:p w:rsidR="009673D0" w:rsidRDefault="009673D0" w:rsidP="00575219">
      <w:pPr>
        <w:pStyle w:val="len1"/>
        <w:spacing w:before="0" w:line="240" w:lineRule="atLeast"/>
        <w:rPr>
          <w:b w:val="0"/>
          <w:sz w:val="20"/>
          <w:szCs w:val="20"/>
        </w:rPr>
      </w:pPr>
    </w:p>
    <w:p w:rsidR="00575219" w:rsidRPr="00575219" w:rsidRDefault="00575219" w:rsidP="00575219">
      <w:pPr>
        <w:pStyle w:val="len1"/>
        <w:spacing w:before="0" w:line="240" w:lineRule="atLeast"/>
        <w:rPr>
          <w:b w:val="0"/>
          <w:sz w:val="20"/>
          <w:szCs w:val="20"/>
        </w:rPr>
      </w:pPr>
      <w:proofErr w:type="spellStart"/>
      <w:r w:rsidRPr="00575219">
        <w:rPr>
          <w:b w:val="0"/>
          <w:sz w:val="20"/>
          <w:szCs w:val="20"/>
          <w:lang w:val="x-none"/>
        </w:rPr>
        <w:t>34.a</w:t>
      </w:r>
      <w:proofErr w:type="spellEnd"/>
      <w:r w:rsidRPr="00575219">
        <w:rPr>
          <w:b w:val="0"/>
          <w:sz w:val="20"/>
          <w:szCs w:val="20"/>
          <w:lang w:val="x-none"/>
        </w:rPr>
        <w:t xml:space="preserve"> člen</w:t>
      </w:r>
    </w:p>
    <w:p w:rsidR="00575219" w:rsidRPr="00575219" w:rsidRDefault="00575219" w:rsidP="00575219">
      <w:pPr>
        <w:pStyle w:val="lennaslov1"/>
        <w:spacing w:line="240" w:lineRule="atLeast"/>
        <w:rPr>
          <w:b w:val="0"/>
          <w:sz w:val="20"/>
          <w:szCs w:val="20"/>
        </w:rPr>
      </w:pPr>
      <w:r w:rsidRPr="00575219">
        <w:rPr>
          <w:b w:val="0"/>
          <w:sz w:val="20"/>
          <w:szCs w:val="20"/>
          <w:lang w:val="x-none"/>
        </w:rPr>
        <w:t>(ministrstvo za javno upravo)</w:t>
      </w:r>
    </w:p>
    <w:p w:rsidR="00575219" w:rsidRPr="00575219" w:rsidRDefault="00575219" w:rsidP="00575219">
      <w:pPr>
        <w:pStyle w:val="lennaslov1"/>
        <w:spacing w:line="240" w:lineRule="atLeast"/>
        <w:rPr>
          <w:b w:val="0"/>
          <w:sz w:val="20"/>
          <w:szCs w:val="20"/>
        </w:rPr>
      </w:pPr>
    </w:p>
    <w:p w:rsidR="00575219" w:rsidRPr="00575219" w:rsidRDefault="00575219" w:rsidP="00575219">
      <w:pPr>
        <w:pStyle w:val="odstavek1"/>
        <w:spacing w:before="0" w:line="240" w:lineRule="atLeast"/>
        <w:ind w:firstLine="0"/>
        <w:rPr>
          <w:sz w:val="20"/>
          <w:szCs w:val="20"/>
        </w:rPr>
      </w:pPr>
      <w:r w:rsidRPr="00575219">
        <w:rPr>
          <w:sz w:val="20"/>
          <w:szCs w:val="20"/>
          <w:lang w:val="x-none"/>
        </w:rPr>
        <w:t>Ministrstvo za javno upravo opravlja naloge na področjih javne uprave, sistemskega urejanja organiziranosti in delovanja javnega sektorja, sistema javnih uslužbencev, plačnega sistema v javnem sektorju, javnih naročil, volilne in referendumske zakonodaje, sistemskega urejanja splošnega upravnega postopka, sistemskega urejanja upravnih taks, upravnega poslovanja, upravljanja z informacijsko komunikacijskimi sistemi in zagotavljanja elektronskih storitev javne uprave, dostopa do informacij javnega značaja, integritete in preprečevanja korupcije v javnem sektorju, delovanja nevladnih organizacij, lokalne samouprave, kakovosti javne uprave, boljše zakonodaje ter odprave administrativnih ovir in naloge na področju sistemskega urejanja ravnanja s stvarnim premoženjem države in lokalnih skupnosti, centraliziranega ravnanja s stvarnim premoženjem države, načrtovanja in koordiniranja prostorskih potreb organov državne uprave ter drugih nalog na področju ravnanja s stvarnim premoženjem v skladu s predpisi ali aktom vlade.</w:t>
      </w:r>
    </w:p>
    <w:p w:rsidR="00575219" w:rsidRPr="00575219" w:rsidRDefault="00575219" w:rsidP="00575219">
      <w:pPr>
        <w:pStyle w:val="len1"/>
        <w:spacing w:before="0" w:line="240" w:lineRule="atLeast"/>
        <w:rPr>
          <w:b w:val="0"/>
          <w:sz w:val="20"/>
          <w:szCs w:val="20"/>
        </w:rPr>
      </w:pPr>
    </w:p>
    <w:p w:rsidR="00575219" w:rsidRPr="00575219" w:rsidRDefault="00575219" w:rsidP="00575219">
      <w:pPr>
        <w:pStyle w:val="len1"/>
        <w:spacing w:before="0" w:line="240" w:lineRule="atLeast"/>
        <w:rPr>
          <w:b w:val="0"/>
          <w:sz w:val="20"/>
          <w:szCs w:val="20"/>
        </w:rPr>
      </w:pPr>
    </w:p>
    <w:p w:rsidR="00575219" w:rsidRPr="00575219" w:rsidRDefault="00575219" w:rsidP="00575219">
      <w:pPr>
        <w:pStyle w:val="len1"/>
        <w:spacing w:before="0" w:line="240" w:lineRule="atLeast"/>
        <w:rPr>
          <w:b w:val="0"/>
          <w:sz w:val="20"/>
          <w:szCs w:val="20"/>
        </w:rPr>
      </w:pPr>
      <w:r w:rsidRPr="00575219">
        <w:rPr>
          <w:b w:val="0"/>
          <w:sz w:val="20"/>
          <w:szCs w:val="20"/>
          <w:lang w:val="x-none"/>
        </w:rPr>
        <w:t>37. člen</w:t>
      </w:r>
    </w:p>
    <w:p w:rsidR="00575219" w:rsidRPr="00575219" w:rsidRDefault="00575219" w:rsidP="00575219">
      <w:pPr>
        <w:pStyle w:val="lennaslov1"/>
        <w:spacing w:line="240" w:lineRule="atLeast"/>
        <w:rPr>
          <w:b w:val="0"/>
          <w:sz w:val="20"/>
          <w:szCs w:val="20"/>
        </w:rPr>
      </w:pPr>
      <w:r w:rsidRPr="00575219">
        <w:rPr>
          <w:b w:val="0"/>
          <w:sz w:val="20"/>
          <w:szCs w:val="20"/>
          <w:lang w:val="x-none"/>
        </w:rPr>
        <w:t>(ministrstvo za pravosodje)</w:t>
      </w:r>
    </w:p>
    <w:p w:rsidR="00575219" w:rsidRPr="00575219" w:rsidRDefault="00575219" w:rsidP="00575219">
      <w:pPr>
        <w:pStyle w:val="odstavek1"/>
        <w:spacing w:before="0" w:line="240" w:lineRule="atLeast"/>
        <w:ind w:firstLine="0"/>
        <w:rPr>
          <w:sz w:val="20"/>
          <w:szCs w:val="20"/>
        </w:rPr>
      </w:pPr>
    </w:p>
    <w:p w:rsidR="00575219" w:rsidRPr="00575219" w:rsidRDefault="00575219" w:rsidP="00575219">
      <w:pPr>
        <w:pStyle w:val="odstavek1"/>
        <w:spacing w:before="0" w:line="240" w:lineRule="atLeast"/>
        <w:ind w:firstLine="0"/>
        <w:rPr>
          <w:sz w:val="20"/>
          <w:szCs w:val="20"/>
        </w:rPr>
      </w:pPr>
      <w:r w:rsidRPr="00575219">
        <w:rPr>
          <w:sz w:val="20"/>
          <w:szCs w:val="20"/>
          <w:lang w:val="x-none"/>
        </w:rPr>
        <w:t>Ministrstvo za pravosodje opravlja naloge na področjih organizacije in statusa sodišč, državnega tožilstva, državnega pravobranilstva in ustavnega sodišča, nadzora nad poslovanjem državnega tožilstva in državnega pravobranilstva ter druge vrste z zakonom določenih pravosodnih nadzorov, civilnega in kaznovalnega prava, sodnih postopkov, alternativnega reševanja sporov, pravosodne uprave, odvetništva, notariata, izvrševanja kazenskih sankcij, varstva osebnih podatkov, mednarodne pravne pomoči in mednarodnega pravosodnega sodelovanja v civilnih in kazenskih zadevah, usmerjanja ministrstev glede izvrševanja sodb mednarodnih sodišč, e-pravosodja ter naloge na področju načrtovanja in koordiniranja prostorskih potreb pravosodnih organov in vodenje investicij za potrebe teh organov.</w:t>
      </w:r>
    </w:p>
    <w:p w:rsidR="00575219" w:rsidRDefault="00575219" w:rsidP="00565FFB">
      <w:pPr>
        <w:spacing w:line="220" w:lineRule="atLeast"/>
        <w:jc w:val="both"/>
        <w:rPr>
          <w:rFonts w:cs="Arial"/>
          <w:b/>
          <w:szCs w:val="20"/>
        </w:rPr>
      </w:pPr>
    </w:p>
    <w:p w:rsidR="00214384" w:rsidRDefault="00214384" w:rsidP="00565FFB">
      <w:pPr>
        <w:spacing w:line="220" w:lineRule="atLeast"/>
        <w:jc w:val="both"/>
        <w:rPr>
          <w:rFonts w:cs="Arial"/>
          <w:b/>
          <w:szCs w:val="20"/>
        </w:rPr>
      </w:pPr>
    </w:p>
    <w:p w:rsidR="00214384" w:rsidRPr="00214384" w:rsidRDefault="00214384" w:rsidP="00214384">
      <w:pPr>
        <w:pStyle w:val="len1"/>
        <w:rPr>
          <w:b w:val="0"/>
          <w:sz w:val="20"/>
          <w:szCs w:val="20"/>
        </w:rPr>
      </w:pPr>
      <w:r w:rsidRPr="00214384">
        <w:rPr>
          <w:b w:val="0"/>
          <w:sz w:val="20"/>
          <w:szCs w:val="20"/>
          <w:lang w:val="x-none"/>
        </w:rPr>
        <w:t>39. člen</w:t>
      </w:r>
    </w:p>
    <w:p w:rsidR="00214384" w:rsidRPr="00214384" w:rsidRDefault="00214384" w:rsidP="00214384">
      <w:pPr>
        <w:pStyle w:val="lennaslov1"/>
        <w:rPr>
          <w:b w:val="0"/>
          <w:sz w:val="20"/>
          <w:szCs w:val="20"/>
        </w:rPr>
      </w:pPr>
      <w:r w:rsidRPr="00214384">
        <w:rPr>
          <w:b w:val="0"/>
          <w:sz w:val="20"/>
          <w:szCs w:val="20"/>
          <w:lang w:val="x-none"/>
        </w:rPr>
        <w:t>(ministrstvo za izobraževanje, znanost in šport)</w:t>
      </w:r>
    </w:p>
    <w:p w:rsidR="00214384" w:rsidRDefault="00214384" w:rsidP="00214384">
      <w:pPr>
        <w:pStyle w:val="odstavek1"/>
        <w:ind w:firstLine="0"/>
        <w:rPr>
          <w:sz w:val="20"/>
          <w:szCs w:val="20"/>
        </w:rPr>
      </w:pPr>
      <w:r w:rsidRPr="00214384">
        <w:rPr>
          <w:sz w:val="20"/>
          <w:szCs w:val="20"/>
          <w:lang w:val="x-none"/>
        </w:rPr>
        <w:t>Ministrstvo za izobraževanje, znanost in</w:t>
      </w:r>
      <w:r>
        <w:rPr>
          <w:sz w:val="20"/>
          <w:szCs w:val="20"/>
        </w:rPr>
        <w:t xml:space="preserve"> </w:t>
      </w:r>
      <w:r w:rsidRPr="00214384">
        <w:rPr>
          <w:sz w:val="20"/>
          <w:szCs w:val="20"/>
          <w:lang w:val="x-none"/>
        </w:rPr>
        <w:t>šport opravlja naloge na področjih predšolske vzgoje, osnovnega, srednjega, višjega in visokega šolstva, izobraževanja odraslih, znanosti, raziskovanja,športa, informacijske družbe</w:t>
      </w:r>
      <w:r w:rsidRPr="00214384">
        <w:rPr>
          <w:sz w:val="20"/>
          <w:szCs w:val="20"/>
        </w:rPr>
        <w:t xml:space="preserve">, </w:t>
      </w:r>
      <w:r w:rsidRPr="00214384">
        <w:rPr>
          <w:sz w:val="20"/>
          <w:szCs w:val="20"/>
          <w:lang w:val="x-none"/>
        </w:rPr>
        <w:t>mladine in elektronskih komunikacij.</w:t>
      </w:r>
    </w:p>
    <w:p w:rsidR="00B774CC" w:rsidRDefault="00B774CC" w:rsidP="00214384">
      <w:pPr>
        <w:pStyle w:val="odstavek1"/>
        <w:ind w:firstLine="0"/>
        <w:rPr>
          <w:sz w:val="20"/>
          <w:szCs w:val="20"/>
        </w:rPr>
      </w:pPr>
    </w:p>
    <w:p w:rsidR="00B774CC" w:rsidRPr="00DB3CB9" w:rsidRDefault="00B774CC" w:rsidP="00B774CC">
      <w:pPr>
        <w:pStyle w:val="len1"/>
        <w:rPr>
          <w:b w:val="0"/>
          <w:sz w:val="20"/>
          <w:szCs w:val="20"/>
        </w:rPr>
      </w:pPr>
      <w:r w:rsidRPr="00DB3CB9">
        <w:rPr>
          <w:b w:val="0"/>
          <w:sz w:val="20"/>
          <w:szCs w:val="20"/>
          <w:lang w:val="x-none"/>
        </w:rPr>
        <w:t>72. člen</w:t>
      </w:r>
    </w:p>
    <w:p w:rsidR="00B774CC" w:rsidRPr="00DB3CB9" w:rsidRDefault="00B774CC" w:rsidP="00B774CC">
      <w:pPr>
        <w:pStyle w:val="lennaslov1"/>
        <w:rPr>
          <w:b w:val="0"/>
          <w:sz w:val="20"/>
          <w:szCs w:val="20"/>
        </w:rPr>
      </w:pPr>
      <w:r w:rsidRPr="00DB3CB9">
        <w:rPr>
          <w:b w:val="0"/>
          <w:sz w:val="20"/>
          <w:szCs w:val="20"/>
          <w:lang w:val="x-none"/>
        </w:rPr>
        <w:t>(nadzor nad nosilci javnih pooblastil)</w:t>
      </w:r>
    </w:p>
    <w:p w:rsidR="00B774CC" w:rsidRPr="00DB3CB9" w:rsidRDefault="00B774CC" w:rsidP="00B774CC">
      <w:pPr>
        <w:pStyle w:val="odstavek1"/>
        <w:ind w:firstLine="0"/>
        <w:rPr>
          <w:sz w:val="20"/>
          <w:szCs w:val="20"/>
        </w:rPr>
      </w:pPr>
      <w:r w:rsidRPr="00DB3CB9">
        <w:rPr>
          <w:sz w:val="20"/>
          <w:szCs w:val="20"/>
          <w:lang w:val="x-none"/>
        </w:rPr>
        <w:t>Ministrstvo opravlja nadzor nad zakonitostjo splošnih in posamičnih pravnih aktov, izdanih za izvrševanje javnih pooblastil.</w:t>
      </w:r>
    </w:p>
    <w:p w:rsidR="00B774CC" w:rsidRPr="00DB3CB9" w:rsidRDefault="00B774CC" w:rsidP="00B774CC">
      <w:pPr>
        <w:pStyle w:val="odstavek1"/>
        <w:ind w:firstLine="0"/>
        <w:rPr>
          <w:sz w:val="20"/>
          <w:szCs w:val="20"/>
        </w:rPr>
      </w:pPr>
      <w:r w:rsidRPr="00DB3CB9">
        <w:rPr>
          <w:sz w:val="20"/>
          <w:szCs w:val="20"/>
          <w:lang w:val="x-none"/>
        </w:rPr>
        <w:t>Splošni akti, izdani za izvrševanje javnih pooblastil, morajo biti objavljeni v Uradnem listu Republike Slovenije. Nosilec javnega pooblastila je dolžan posredovati splošni akt iz prejšnjega odstavka za objavo pristojnemu ministrstvu.</w:t>
      </w:r>
    </w:p>
    <w:p w:rsidR="00B774CC" w:rsidRPr="00DB3CB9" w:rsidRDefault="00B774CC" w:rsidP="00B774CC">
      <w:pPr>
        <w:pStyle w:val="odstavek1"/>
        <w:ind w:firstLine="0"/>
        <w:rPr>
          <w:sz w:val="20"/>
          <w:szCs w:val="20"/>
        </w:rPr>
      </w:pPr>
      <w:r w:rsidRPr="00DB3CB9">
        <w:rPr>
          <w:sz w:val="20"/>
          <w:szCs w:val="20"/>
          <w:lang w:val="x-none"/>
        </w:rPr>
        <w:t>Vlada na predlog pristojnega ministrstva zadrži objavo splošnega akta, izdanega za izvrševanje javnih pooblastil, če meni, da je v nasprotju z ustavo ali zakonom, in predlaga nosilcu javnega pooblastila, da o njem ponovno odloči; pri tem mora vlada navesti razloge za zadržanje. Če nosilec javnega pooblastila vztraja pri svoji odločitvi, se splošni akt objavi, vlada pa lahko zadrži njegovo izvrševanje, če najkasneje v 15 dneh po objavi splošnega akta vloži pri ustavnem sodišču zahtevo za oceno njegove skladnosti z ustavo in zakonom.</w:t>
      </w:r>
    </w:p>
    <w:p w:rsidR="00B774CC" w:rsidRPr="00DB3CB9" w:rsidRDefault="00B774CC" w:rsidP="00B774CC">
      <w:pPr>
        <w:pStyle w:val="odstavek1"/>
        <w:ind w:firstLine="0"/>
        <w:rPr>
          <w:sz w:val="20"/>
          <w:szCs w:val="20"/>
        </w:rPr>
      </w:pPr>
      <w:r w:rsidRPr="00DB3CB9">
        <w:rPr>
          <w:sz w:val="20"/>
          <w:szCs w:val="20"/>
          <w:lang w:val="x-none"/>
        </w:rPr>
        <w:t>Sklep vlade, s katerim zadrži izvrševanje splošnega akta v skladu s prejšnjim odstavkom, se objavi v Uradnem listu Republike Slovenije.</w:t>
      </w:r>
    </w:p>
    <w:p w:rsidR="00B774CC" w:rsidRPr="00DB3CB9" w:rsidRDefault="00B774CC" w:rsidP="00B774CC">
      <w:pPr>
        <w:pStyle w:val="odstavek1"/>
        <w:ind w:firstLine="0"/>
        <w:rPr>
          <w:sz w:val="20"/>
          <w:szCs w:val="20"/>
        </w:rPr>
      </w:pPr>
      <w:r w:rsidRPr="00DB3CB9">
        <w:rPr>
          <w:sz w:val="20"/>
          <w:szCs w:val="20"/>
          <w:lang w:val="x-none"/>
        </w:rPr>
        <w:t>Določbe tega člena se ne uporabljajo za javne agencije. Za nadzor nad javnimi agencijami se uporabljajo določbe splošnega zakona, ki ureja javne agencije, in zakonov, ki urejajo posamezne javne agencije.</w:t>
      </w:r>
    </w:p>
    <w:p w:rsidR="00B774CC" w:rsidRPr="00B774CC" w:rsidRDefault="00B774CC" w:rsidP="00565FFB">
      <w:pPr>
        <w:spacing w:line="220" w:lineRule="atLeast"/>
        <w:jc w:val="both"/>
        <w:rPr>
          <w:rFonts w:cs="Arial"/>
          <w:szCs w:val="20"/>
        </w:rPr>
      </w:pPr>
    </w:p>
    <w:p w:rsidR="00B774CC" w:rsidRPr="00B774CC" w:rsidRDefault="00B774CC" w:rsidP="00B774CC">
      <w:pPr>
        <w:pStyle w:val="len1"/>
        <w:rPr>
          <w:b w:val="0"/>
          <w:sz w:val="20"/>
          <w:szCs w:val="20"/>
        </w:rPr>
      </w:pPr>
      <w:r w:rsidRPr="00B774CC">
        <w:rPr>
          <w:b w:val="0"/>
          <w:sz w:val="20"/>
          <w:szCs w:val="20"/>
          <w:lang w:val="x-none"/>
        </w:rPr>
        <w:t>74. člen</w:t>
      </w:r>
    </w:p>
    <w:p w:rsidR="00B774CC" w:rsidRPr="00B774CC" w:rsidRDefault="00B774CC" w:rsidP="00B774CC">
      <w:pPr>
        <w:pStyle w:val="lennaslov1"/>
        <w:rPr>
          <w:b w:val="0"/>
          <w:sz w:val="20"/>
          <w:szCs w:val="20"/>
        </w:rPr>
      </w:pPr>
      <w:r w:rsidRPr="00B774CC">
        <w:rPr>
          <w:b w:val="0"/>
          <w:sz w:val="20"/>
          <w:szCs w:val="20"/>
          <w:lang w:val="x-none"/>
        </w:rPr>
        <w:t>(predpisi ministra in splošni akti za izvrševanje javnih pooblastil)</w:t>
      </w:r>
    </w:p>
    <w:p w:rsidR="00B774CC" w:rsidRPr="00B774CC" w:rsidRDefault="00B774CC" w:rsidP="00B774CC">
      <w:pPr>
        <w:pStyle w:val="odstavek1"/>
        <w:ind w:firstLine="0"/>
        <w:rPr>
          <w:sz w:val="20"/>
          <w:szCs w:val="20"/>
        </w:rPr>
      </w:pPr>
      <w:r w:rsidRPr="00B774CC">
        <w:rPr>
          <w:sz w:val="20"/>
          <w:szCs w:val="20"/>
          <w:lang w:val="x-none"/>
        </w:rPr>
        <w:t>Za izvrševanje zakonov, drugih predpisov državnega zbora, predpisov vlade ter predpisov Evropske unije ministri izdajajo pravilnike, odredbe in navodila.</w:t>
      </w:r>
    </w:p>
    <w:p w:rsidR="00B774CC" w:rsidRPr="00B774CC" w:rsidRDefault="00B774CC" w:rsidP="00B774CC">
      <w:pPr>
        <w:pStyle w:val="odstavek1"/>
        <w:ind w:firstLine="0"/>
        <w:rPr>
          <w:sz w:val="20"/>
          <w:szCs w:val="20"/>
        </w:rPr>
      </w:pPr>
      <w:r w:rsidRPr="00B774CC">
        <w:rPr>
          <w:sz w:val="20"/>
          <w:szCs w:val="20"/>
          <w:lang w:val="x-none"/>
        </w:rPr>
        <w:t>Pravilnik, odredba ali navodilo se izda, če tako določa zakon ali uredba izdana za izvrševanje zakona ali če minister oceni, da je to potrebno za izvrševanje zakona ali predpisa Evropske unije.</w:t>
      </w:r>
    </w:p>
    <w:p w:rsidR="00B774CC" w:rsidRPr="00B774CC" w:rsidRDefault="00B774CC" w:rsidP="00B774CC">
      <w:pPr>
        <w:pStyle w:val="odstavek1"/>
        <w:ind w:firstLine="0"/>
        <w:rPr>
          <w:sz w:val="20"/>
          <w:szCs w:val="20"/>
        </w:rPr>
      </w:pPr>
      <w:r w:rsidRPr="00B774CC">
        <w:rPr>
          <w:sz w:val="20"/>
          <w:szCs w:val="20"/>
          <w:lang w:val="x-none"/>
        </w:rPr>
        <w:t>S pravilnikom se podrobneje razčlenijo posamezne določbe zakona ali drugega predpisa.</w:t>
      </w:r>
    </w:p>
    <w:p w:rsidR="00B774CC" w:rsidRPr="00B774CC" w:rsidRDefault="00B774CC" w:rsidP="00B774CC">
      <w:pPr>
        <w:pStyle w:val="odstavek1"/>
        <w:ind w:firstLine="0"/>
        <w:rPr>
          <w:sz w:val="20"/>
          <w:szCs w:val="20"/>
        </w:rPr>
      </w:pPr>
      <w:r w:rsidRPr="00B774CC">
        <w:rPr>
          <w:sz w:val="20"/>
          <w:szCs w:val="20"/>
          <w:lang w:val="x-none"/>
        </w:rPr>
        <w:t>Z odredbo se določijo ukrepi, ki imajo splošen pomen.</w:t>
      </w:r>
    </w:p>
    <w:p w:rsidR="00B774CC" w:rsidRPr="00B774CC" w:rsidRDefault="00B774CC" w:rsidP="00B774CC">
      <w:pPr>
        <w:pStyle w:val="odstavek1"/>
        <w:ind w:firstLine="0"/>
        <w:rPr>
          <w:sz w:val="20"/>
          <w:szCs w:val="20"/>
        </w:rPr>
      </w:pPr>
      <w:r w:rsidRPr="00B774CC">
        <w:rPr>
          <w:sz w:val="20"/>
          <w:szCs w:val="20"/>
          <w:lang w:val="x-none"/>
        </w:rPr>
        <w:t>Z navodilom se predpiše način ravnanja.</w:t>
      </w:r>
    </w:p>
    <w:p w:rsidR="00B774CC" w:rsidRPr="00B774CC" w:rsidRDefault="00B774CC" w:rsidP="00B774CC">
      <w:pPr>
        <w:pStyle w:val="odstavek1"/>
        <w:ind w:firstLine="0"/>
        <w:rPr>
          <w:sz w:val="20"/>
          <w:szCs w:val="20"/>
        </w:rPr>
      </w:pPr>
      <w:r w:rsidRPr="00B774CC">
        <w:rPr>
          <w:sz w:val="20"/>
          <w:szCs w:val="20"/>
          <w:lang w:val="x-none"/>
        </w:rPr>
        <w:t>Če vsebina pravilnika spada v delovno področje več ministrov, pristojni ministri skupaj izdajo pravilnik.</w:t>
      </w:r>
    </w:p>
    <w:p w:rsidR="00B774CC" w:rsidRPr="00B774CC" w:rsidRDefault="00B774CC" w:rsidP="00B774CC">
      <w:pPr>
        <w:pStyle w:val="odstavek1"/>
        <w:ind w:firstLine="0"/>
        <w:rPr>
          <w:sz w:val="20"/>
          <w:szCs w:val="20"/>
        </w:rPr>
      </w:pPr>
      <w:r w:rsidRPr="00B774CC">
        <w:rPr>
          <w:sz w:val="20"/>
          <w:szCs w:val="20"/>
          <w:lang w:val="x-none"/>
        </w:rPr>
        <w:t>Nosilci javnih pooblastil izdajajo splošne akte za izvrševanje javnih pooblastil, če tako določa zakon.</w:t>
      </w:r>
    </w:p>
    <w:p w:rsidR="00B774CC" w:rsidRDefault="00B774CC" w:rsidP="00565FFB">
      <w:pPr>
        <w:spacing w:line="220" w:lineRule="atLeast"/>
        <w:jc w:val="both"/>
        <w:rPr>
          <w:rFonts w:cs="Arial"/>
          <w:b/>
          <w:szCs w:val="20"/>
        </w:rPr>
      </w:pPr>
    </w:p>
    <w:p w:rsidR="00575219" w:rsidRPr="00407702" w:rsidRDefault="00575219" w:rsidP="00565FFB">
      <w:pPr>
        <w:spacing w:line="220" w:lineRule="atLeast"/>
        <w:jc w:val="both"/>
        <w:rPr>
          <w:rFonts w:cs="Arial"/>
          <w:b/>
          <w:szCs w:val="20"/>
        </w:rPr>
      </w:pPr>
    </w:p>
    <w:p w:rsidR="00565FFB" w:rsidRPr="00353ED6" w:rsidRDefault="00353ED6" w:rsidP="00565FFB">
      <w:pPr>
        <w:spacing w:line="220" w:lineRule="atLeast"/>
        <w:jc w:val="both"/>
        <w:rPr>
          <w:rFonts w:cs="Arial"/>
          <w:b/>
          <w:szCs w:val="20"/>
        </w:rPr>
      </w:pPr>
      <w:r w:rsidRPr="00353ED6">
        <w:rPr>
          <w:rFonts w:cs="Arial"/>
          <w:b/>
          <w:szCs w:val="20"/>
        </w:rPr>
        <w:t>Zakon o spremembah in dopolnitvah Zakona o državni upravi (Uradni list RS, št. 90/14)</w:t>
      </w:r>
    </w:p>
    <w:p w:rsidR="00565FFB" w:rsidRPr="00407702" w:rsidRDefault="00565FFB" w:rsidP="00565FFB">
      <w:pPr>
        <w:spacing w:line="220" w:lineRule="atLeast"/>
        <w:jc w:val="both"/>
        <w:rPr>
          <w:rFonts w:cs="Arial"/>
          <w:b/>
          <w:szCs w:val="20"/>
        </w:rPr>
      </w:pPr>
    </w:p>
    <w:p w:rsidR="00353ED6" w:rsidRPr="00353ED6" w:rsidRDefault="00353ED6" w:rsidP="00353ED6">
      <w:pPr>
        <w:pStyle w:val="esegmenth4"/>
        <w:rPr>
          <w:rFonts w:ascii="Arial" w:hAnsi="Arial" w:cs="Arial"/>
          <w:b w:val="0"/>
          <w:color w:val="auto"/>
          <w:sz w:val="20"/>
        </w:rPr>
      </w:pPr>
      <w:r w:rsidRPr="00353ED6">
        <w:rPr>
          <w:rFonts w:ascii="Arial" w:hAnsi="Arial" w:cs="Arial"/>
          <w:b w:val="0"/>
          <w:color w:val="auto"/>
          <w:sz w:val="20"/>
        </w:rPr>
        <w:t>19. člen</w:t>
      </w:r>
    </w:p>
    <w:p w:rsidR="00353ED6" w:rsidRPr="00353ED6" w:rsidRDefault="00353ED6" w:rsidP="00353ED6">
      <w:pPr>
        <w:pStyle w:val="Navadensplet"/>
        <w:jc w:val="both"/>
        <w:rPr>
          <w:rFonts w:ascii="Arial" w:hAnsi="Arial" w:cs="Arial"/>
          <w:color w:val="auto"/>
          <w:sz w:val="20"/>
        </w:rPr>
      </w:pPr>
      <w:r w:rsidRPr="00353ED6">
        <w:rPr>
          <w:rFonts w:ascii="Arial" w:hAnsi="Arial" w:cs="Arial"/>
          <w:color w:val="auto"/>
          <w:sz w:val="20"/>
        </w:rPr>
        <w:t>V obdobju do 1. januarja 2017 se izvede prehod na centralizirano ravnanje z nepremičnim premoženjem države. Centralizirano ravnanje z nepremičnim premoženjem države zajema:</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lastRenderedPageBreak/>
        <w:t>nepremičnine, ki jih za opravljanje nalog iz svoje pristojnosti ali v povezavi z njimi potrebujejo vlada, vladne službe, ministrstva in organi v njihovi sestavi, upravne enote in posredni proračunski uporabniki, ki jih določi vlada;</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nepremičnine na območju mejnih prehodov;</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nepremičnine, ki so kot zapuščina brez dedičev, ter nepremičnine, ki so zaradi omejitve dedovanja premoženja osebe, ki je uživala pomoč po predpisih o socialnem varstvu, postale last Republike Slovenije;</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stanovanja iz pristojnosti Stanovanjske komisije Vlade Republike Slovenije, ministrstva, pristojnega za notranje zadeve, in ministrstva, pristojnega za obrambo in</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počitniške enote iz pristojnosti ministrstva, pristojnega za upravo, ministrstva, pristojnega za notranje zadeve, in ministrstva, pristojnega za obrambo.</w:t>
      </w:r>
    </w:p>
    <w:p w:rsidR="009673D0" w:rsidRDefault="009673D0" w:rsidP="009673D0">
      <w:pPr>
        <w:pStyle w:val="Navadensplet"/>
        <w:spacing w:after="0" w:line="240" w:lineRule="atLeast"/>
        <w:jc w:val="both"/>
        <w:rPr>
          <w:rFonts w:ascii="Arial" w:hAnsi="Arial" w:cs="Arial"/>
          <w:color w:val="auto"/>
          <w:sz w:val="20"/>
        </w:rPr>
      </w:pPr>
    </w:p>
    <w:p w:rsidR="00353ED6" w:rsidRPr="00353ED6" w:rsidRDefault="00353ED6" w:rsidP="009673D0">
      <w:pPr>
        <w:pStyle w:val="Navadensplet"/>
        <w:spacing w:after="0" w:line="240" w:lineRule="atLeast"/>
        <w:jc w:val="both"/>
        <w:rPr>
          <w:rFonts w:ascii="Arial" w:hAnsi="Arial" w:cs="Arial"/>
          <w:color w:val="auto"/>
          <w:sz w:val="20"/>
        </w:rPr>
      </w:pPr>
      <w:r w:rsidRPr="00353ED6">
        <w:rPr>
          <w:rFonts w:ascii="Arial" w:hAnsi="Arial" w:cs="Arial"/>
          <w:color w:val="auto"/>
          <w:sz w:val="20"/>
        </w:rPr>
        <w:t>Ne glede na prejšnji odstavek Ministrstvo za javno upravo ne postane upravljavec naslednjih nepremičnin:</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jih za opravljanje posebnih nalog potrebujejo Slovenska obveščevalno-varnostna agencija, ministrstvo, pristojno za notranje zadeve, in ministrstvo, pristojno za obrambo;</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so skladno z veljavnimi predpisi posebnega pomena za obrambo države in vojaških službenih stanovanj;</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so skladno z veljavnimi predpisi posebnega pomena za zaščito, reševanje in pomoč;</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katerih upravljavec je določen s posebnim zakonom;</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so namenjene izvajanju nalog izvrševanja kazenskih sankcij;</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imajo na podlagi posebnih predpisov status javnega dobra, gospodarske javne infrastrukture, javne kulturne infrastrukture, in nepremičnin, ki se uporabljajo za kulturne namene;</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imajo status infrastrukture po drugih predpisih, in nepremičnin, ki so nujne za opravljanje javnih nalog, povezanih s to infrastrukturo, razen mejnih prehodov;</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jih za opravljanje javnih nalog potrebujejo javni zavodi, ki so posredni proračunski uporabniki, in drugi posredni proračunski uporabniki;</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za potrebe diplomatskih predstavništev in konzulatov Republike Slovenije v tujini;</w:t>
      </w:r>
    </w:p>
    <w:p w:rsidR="00353ED6" w:rsidRP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jih za opravljanje nalog iz svoje pristojnosti ali v povezavi z njimi potrebujejo pravosodni organi in</w:t>
      </w:r>
    </w:p>
    <w:p w:rsidR="00353ED6" w:rsidRDefault="00353ED6" w:rsidP="00947F0A">
      <w:pPr>
        <w:pStyle w:val="Navadensplet"/>
        <w:numPr>
          <w:ilvl w:val="0"/>
          <w:numId w:val="14"/>
        </w:numPr>
        <w:spacing w:after="0" w:line="240" w:lineRule="atLeast"/>
        <w:ind w:left="964" w:hanging="482"/>
        <w:jc w:val="both"/>
        <w:rPr>
          <w:rFonts w:ascii="Arial" w:hAnsi="Arial" w:cs="Arial"/>
          <w:color w:val="auto"/>
          <w:sz w:val="20"/>
        </w:rPr>
      </w:pPr>
      <w:r w:rsidRPr="00353ED6">
        <w:rPr>
          <w:rFonts w:ascii="Arial" w:hAnsi="Arial" w:cs="Arial"/>
          <w:color w:val="auto"/>
          <w:sz w:val="20"/>
        </w:rPr>
        <w:t>nepremičnin, ki jih za opravljanje svojih nalog potrebujejo nevladni neposredni proračunski uporabniki.</w:t>
      </w:r>
    </w:p>
    <w:p w:rsidR="00E120AA" w:rsidRPr="00353ED6" w:rsidRDefault="00E120AA" w:rsidP="00E120AA">
      <w:pPr>
        <w:pStyle w:val="Navadensplet"/>
        <w:spacing w:after="0" w:line="240" w:lineRule="atLeast"/>
        <w:ind w:left="964"/>
        <w:jc w:val="both"/>
        <w:rPr>
          <w:rFonts w:ascii="Arial" w:hAnsi="Arial" w:cs="Arial"/>
          <w:color w:val="auto"/>
          <w:sz w:val="20"/>
        </w:rPr>
      </w:pPr>
    </w:p>
    <w:p w:rsidR="00353ED6" w:rsidRPr="00353ED6" w:rsidRDefault="00353ED6" w:rsidP="00E120AA">
      <w:pPr>
        <w:pStyle w:val="Navadensplet"/>
        <w:jc w:val="both"/>
        <w:rPr>
          <w:rFonts w:ascii="Arial" w:hAnsi="Arial" w:cs="Arial"/>
          <w:color w:val="auto"/>
          <w:sz w:val="20"/>
        </w:rPr>
      </w:pPr>
      <w:r w:rsidRPr="00353ED6">
        <w:rPr>
          <w:rFonts w:ascii="Arial" w:hAnsi="Arial" w:cs="Arial"/>
          <w:color w:val="auto"/>
          <w:sz w:val="20"/>
        </w:rPr>
        <w:t>Upravljavci nepremičnin iz prvega in drugega odstavka tega člena so o ravnanju z nepremičninami v svojem upravljanju in uporabi, v okviru aplikacij, ki so vzpostavljene na podlagi predpisov ali sklepov vlade, in so namenjene za spremljanje podatkov o nepremičninah in stroških povezanih z nepremičninami, dolžni ažurno sporočati podatke Ministrstvu za javno upravo.</w:t>
      </w:r>
    </w:p>
    <w:p w:rsidR="00353ED6" w:rsidRPr="00353ED6" w:rsidRDefault="00353ED6" w:rsidP="00E120AA">
      <w:pPr>
        <w:pStyle w:val="Navadensplet"/>
        <w:jc w:val="both"/>
        <w:rPr>
          <w:rFonts w:ascii="Arial" w:hAnsi="Arial" w:cs="Arial"/>
          <w:color w:val="auto"/>
          <w:sz w:val="20"/>
        </w:rPr>
      </w:pPr>
      <w:r w:rsidRPr="00353ED6">
        <w:rPr>
          <w:rFonts w:ascii="Arial" w:hAnsi="Arial" w:cs="Arial"/>
          <w:color w:val="auto"/>
          <w:sz w:val="20"/>
        </w:rPr>
        <w:t>V obdobju do 1. januarja 2017 Ministrstvo za javno upravo postopno postane upravljavec nepremičnega premoženja iz prvega odstavka tega člena in prevzame zaposlene, finančna sredstva ter arhivsko in dokumentarno gradivo, povezano s tem premoženjem, po časovnem zaporedju, ki ga določi vlada.</w:t>
      </w:r>
    </w:p>
    <w:p w:rsidR="00565FFB" w:rsidRPr="00663B0A" w:rsidRDefault="00353ED6" w:rsidP="00663B0A">
      <w:pPr>
        <w:pStyle w:val="Navadensplet"/>
        <w:jc w:val="both"/>
        <w:rPr>
          <w:rFonts w:ascii="Arial" w:hAnsi="Arial" w:cs="Arial"/>
          <w:color w:val="auto"/>
          <w:sz w:val="20"/>
        </w:rPr>
      </w:pPr>
      <w:r w:rsidRPr="00353ED6">
        <w:rPr>
          <w:rFonts w:ascii="Arial" w:hAnsi="Arial" w:cs="Arial"/>
          <w:color w:val="auto"/>
          <w:sz w:val="20"/>
        </w:rPr>
        <w:t>Do vzpostavitve centraliziranega ravnanja z nepremičnim premoženjem iz prvega odstavka tega člena Ministrstvo za javno upravo na podlagi pooblastila opravlja naloge vodenja investicij za potrebe dveh ali več organov državne uprave ali pravosodnih organov oziroma za potrebe posameznega organa državne up</w:t>
      </w:r>
      <w:r w:rsidR="00663B0A">
        <w:rPr>
          <w:rFonts w:ascii="Arial" w:hAnsi="Arial" w:cs="Arial"/>
          <w:color w:val="auto"/>
          <w:sz w:val="20"/>
        </w:rPr>
        <w:t>rave ali pravosodnega organa.</w:t>
      </w:r>
    </w:p>
    <w:p w:rsidR="00353ED6" w:rsidRPr="00407702" w:rsidRDefault="00353ED6" w:rsidP="00E120AA">
      <w:pPr>
        <w:spacing w:line="220" w:lineRule="atLeast"/>
        <w:rPr>
          <w:rFonts w:cs="Arial"/>
          <w:b/>
          <w:szCs w:val="20"/>
        </w:rPr>
      </w:pPr>
    </w:p>
    <w:p w:rsidR="00565FFB" w:rsidRDefault="00565FFB" w:rsidP="00565FFB">
      <w:pPr>
        <w:pStyle w:val="Naslovpredpisa"/>
        <w:spacing w:before="0" w:after="0" w:line="220" w:lineRule="atLeast"/>
        <w:jc w:val="both"/>
        <w:rPr>
          <w:sz w:val="20"/>
          <w:szCs w:val="20"/>
        </w:rPr>
      </w:pPr>
      <w:r w:rsidRPr="00B6621A">
        <w:rPr>
          <w:szCs w:val="20"/>
        </w:rPr>
        <w:t xml:space="preserve">V. </w:t>
      </w:r>
      <w:r w:rsidR="00B6621A" w:rsidRPr="00B6621A">
        <w:rPr>
          <w:sz w:val="20"/>
          <w:szCs w:val="20"/>
        </w:rPr>
        <w:t xml:space="preserve">PREDLOG, DA SE PREDLOG ZAKONA OBRAVNAVA PO </w:t>
      </w:r>
      <w:r w:rsidRPr="00B6621A">
        <w:rPr>
          <w:sz w:val="20"/>
          <w:szCs w:val="20"/>
        </w:rPr>
        <w:t>SKRAJŠANE</w:t>
      </w:r>
      <w:r w:rsidR="00B6621A" w:rsidRPr="00B6621A">
        <w:rPr>
          <w:sz w:val="20"/>
          <w:szCs w:val="20"/>
        </w:rPr>
        <w:t>M</w:t>
      </w:r>
      <w:r>
        <w:rPr>
          <w:sz w:val="20"/>
          <w:szCs w:val="20"/>
        </w:rPr>
        <w:t xml:space="preserve"> </w:t>
      </w:r>
      <w:r w:rsidRPr="00291B91">
        <w:rPr>
          <w:sz w:val="20"/>
          <w:szCs w:val="20"/>
        </w:rPr>
        <w:t>POSTOPK</w:t>
      </w:r>
      <w:r w:rsidR="00B6621A">
        <w:rPr>
          <w:sz w:val="20"/>
          <w:szCs w:val="20"/>
        </w:rPr>
        <w:t>U</w:t>
      </w:r>
      <w:r w:rsidRPr="00291B91">
        <w:rPr>
          <w:sz w:val="20"/>
          <w:szCs w:val="20"/>
        </w:rPr>
        <w:t xml:space="preserve"> </w:t>
      </w:r>
    </w:p>
    <w:p w:rsidR="00565FFB" w:rsidRDefault="00565FFB" w:rsidP="00565FFB">
      <w:pPr>
        <w:pStyle w:val="Naslovpredpisa"/>
        <w:spacing w:before="0" w:after="0" w:line="220" w:lineRule="atLeast"/>
        <w:jc w:val="both"/>
        <w:rPr>
          <w:sz w:val="20"/>
          <w:szCs w:val="20"/>
        </w:rPr>
      </w:pPr>
    </w:p>
    <w:p w:rsidR="00565FFB" w:rsidRPr="00291B91" w:rsidRDefault="00565FFB" w:rsidP="00565FFB">
      <w:pPr>
        <w:pStyle w:val="Naslovpredpisa"/>
        <w:spacing w:before="0" w:after="0" w:line="220" w:lineRule="atLeast"/>
        <w:jc w:val="both"/>
        <w:rPr>
          <w:sz w:val="20"/>
          <w:szCs w:val="20"/>
        </w:rPr>
      </w:pPr>
    </w:p>
    <w:p w:rsidR="00663B0A" w:rsidRPr="00CE2983" w:rsidRDefault="00565FFB" w:rsidP="00565FFB">
      <w:pPr>
        <w:spacing w:line="220" w:lineRule="atLeast"/>
        <w:jc w:val="both"/>
        <w:rPr>
          <w:szCs w:val="20"/>
        </w:rPr>
      </w:pPr>
      <w:r w:rsidRPr="00CE2983">
        <w:rPr>
          <w:szCs w:val="20"/>
        </w:rPr>
        <w:lastRenderedPageBreak/>
        <w:t>Vlada Republike Slovenije predlaga, da se predlog Zakona o sprememb</w:t>
      </w:r>
      <w:r w:rsidR="00663B0A" w:rsidRPr="00CE2983">
        <w:rPr>
          <w:szCs w:val="20"/>
        </w:rPr>
        <w:t>ah</w:t>
      </w:r>
      <w:r w:rsidRPr="00CE2983">
        <w:rPr>
          <w:szCs w:val="20"/>
        </w:rPr>
        <w:t xml:space="preserve"> in dopolnitv</w:t>
      </w:r>
      <w:r w:rsidR="00663B0A" w:rsidRPr="00CE2983">
        <w:rPr>
          <w:szCs w:val="20"/>
        </w:rPr>
        <w:t>ah</w:t>
      </w:r>
      <w:r w:rsidRPr="00CE2983">
        <w:rPr>
          <w:szCs w:val="20"/>
        </w:rPr>
        <w:t xml:space="preserve"> Zakona o državni upravi v skladu s 142. členom Poslovnika Državnega zbora</w:t>
      </w:r>
      <w:r w:rsidRPr="00CE2983">
        <w:rPr>
          <w:bCs/>
          <w:szCs w:val="20"/>
        </w:rPr>
        <w:t xml:space="preserve"> (Uradni list RS, št. </w:t>
      </w:r>
      <w:hyperlink r:id="rId43" w:tgtFrame="_blank" w:tooltip="Poslovnik državnega zbora (uradno prečiščeno besedilo)" w:history="1">
        <w:r w:rsidRPr="00CE2983">
          <w:rPr>
            <w:bCs/>
            <w:szCs w:val="20"/>
          </w:rPr>
          <w:t>92/07</w:t>
        </w:r>
      </w:hyperlink>
      <w:r w:rsidRPr="00CE2983">
        <w:rPr>
          <w:bCs/>
          <w:szCs w:val="20"/>
        </w:rPr>
        <w:t xml:space="preserve"> – uradno prečiščeno besedilo, </w:t>
      </w:r>
      <w:hyperlink r:id="rId44" w:tgtFrame="_blank" w:tooltip="Spremembe in dopolnitve Poslovnika Državnega zbora" w:history="1">
        <w:r w:rsidRPr="00CE2983">
          <w:rPr>
            <w:bCs/>
            <w:szCs w:val="20"/>
          </w:rPr>
          <w:t>105/10</w:t>
        </w:r>
      </w:hyperlink>
      <w:r w:rsidRPr="00CE2983">
        <w:rPr>
          <w:bCs/>
          <w:szCs w:val="20"/>
        </w:rPr>
        <w:t xml:space="preserve"> in </w:t>
      </w:r>
      <w:hyperlink r:id="rId45" w:tgtFrame="_blank" w:tooltip="Spremembe in dopolnitev Poslovnika Državnega zbora" w:history="1">
        <w:r w:rsidRPr="00CE2983">
          <w:rPr>
            <w:bCs/>
            <w:szCs w:val="20"/>
          </w:rPr>
          <w:t>80/13</w:t>
        </w:r>
      </w:hyperlink>
      <w:r w:rsidRPr="00CE2983">
        <w:rPr>
          <w:bCs/>
          <w:szCs w:val="20"/>
        </w:rPr>
        <w:t xml:space="preserve">) </w:t>
      </w:r>
      <w:r w:rsidRPr="00CE2983">
        <w:rPr>
          <w:szCs w:val="20"/>
        </w:rPr>
        <w:t xml:space="preserve">obravnava po skrajšanem postopku. V skladu z navedenim členom namreč lahko predlagatelj zakona predlaga, da državni zbor obravnava predlog zakona v skrajšanem postopku, če gre za manj zahtevne spremembe in dopolnitve zakona. </w:t>
      </w:r>
    </w:p>
    <w:p w:rsidR="00663B0A" w:rsidRPr="00CE2983" w:rsidRDefault="00663B0A" w:rsidP="00565FFB">
      <w:pPr>
        <w:spacing w:line="220" w:lineRule="atLeast"/>
        <w:jc w:val="both"/>
        <w:rPr>
          <w:szCs w:val="20"/>
        </w:rPr>
      </w:pPr>
    </w:p>
    <w:p w:rsidR="00565FFB" w:rsidRPr="00CE2983" w:rsidRDefault="00565FFB" w:rsidP="00565FFB">
      <w:pPr>
        <w:spacing w:line="220" w:lineRule="atLeast"/>
        <w:jc w:val="both"/>
        <w:rPr>
          <w:rFonts w:cs="Arial"/>
          <w:szCs w:val="20"/>
        </w:rPr>
      </w:pPr>
      <w:r w:rsidRPr="00CE2983">
        <w:rPr>
          <w:szCs w:val="20"/>
        </w:rPr>
        <w:t xml:space="preserve">Predlagana sprememba </w:t>
      </w:r>
      <w:r w:rsidR="00663B0A" w:rsidRPr="00CE2983">
        <w:rPr>
          <w:szCs w:val="20"/>
        </w:rPr>
        <w:t>ureja vzpostavitev centralne imeniške storitve</w:t>
      </w:r>
      <w:r w:rsidR="0035296C" w:rsidRPr="00CE2983">
        <w:rPr>
          <w:szCs w:val="20"/>
        </w:rPr>
        <w:t xml:space="preserve"> in pravnih podlag za transparentno obdelovanje osebnih podatkov, </w:t>
      </w:r>
      <w:r w:rsidR="004D65E7" w:rsidRPr="00CE2983">
        <w:rPr>
          <w:szCs w:val="20"/>
        </w:rPr>
        <w:t>delovn</w:t>
      </w:r>
      <w:r w:rsidR="002A7C53" w:rsidRPr="00CE2983">
        <w:rPr>
          <w:szCs w:val="20"/>
        </w:rPr>
        <w:t>a</w:t>
      </w:r>
      <w:r w:rsidR="004D65E7" w:rsidRPr="00CE2983">
        <w:rPr>
          <w:szCs w:val="20"/>
        </w:rPr>
        <w:t xml:space="preserve"> področj</w:t>
      </w:r>
      <w:r w:rsidR="002A7C53" w:rsidRPr="00CE2983">
        <w:rPr>
          <w:szCs w:val="20"/>
        </w:rPr>
        <w:t>a</w:t>
      </w:r>
      <w:r w:rsidR="004D65E7" w:rsidRPr="00CE2983">
        <w:rPr>
          <w:szCs w:val="20"/>
        </w:rPr>
        <w:t xml:space="preserve"> </w:t>
      </w:r>
      <w:r w:rsidR="00DB3CB9">
        <w:rPr>
          <w:szCs w:val="20"/>
        </w:rPr>
        <w:t xml:space="preserve">štirih </w:t>
      </w:r>
      <w:r w:rsidR="002A7C53" w:rsidRPr="00CE2983">
        <w:rPr>
          <w:szCs w:val="20"/>
        </w:rPr>
        <w:t xml:space="preserve">ministrstev </w:t>
      </w:r>
      <w:r w:rsidR="00663B0A" w:rsidRPr="00CE2983">
        <w:rPr>
          <w:szCs w:val="20"/>
        </w:rPr>
        <w:t xml:space="preserve">ter </w:t>
      </w:r>
      <w:r w:rsidR="00663B0A" w:rsidRPr="00CE2983">
        <w:rPr>
          <w:rFonts w:cs="Arial"/>
          <w:szCs w:val="20"/>
        </w:rPr>
        <w:t>izločitev nepremičnin, ki sestavljajo komplekse, ki se uporabljajo za protokolarne dogodke iz procesa centralizacije ravnanja z nepremičnim premoženjem</w:t>
      </w:r>
      <w:r w:rsidR="004D65E7" w:rsidRPr="00CE2983">
        <w:rPr>
          <w:szCs w:val="20"/>
        </w:rPr>
        <w:t>. G</w:t>
      </w:r>
      <w:r w:rsidR="00663B0A" w:rsidRPr="00CE2983">
        <w:rPr>
          <w:szCs w:val="20"/>
        </w:rPr>
        <w:t xml:space="preserve">re za manj zahtevne spremembe oziroma dopolnitve Zakona o državni upravi. </w:t>
      </w:r>
    </w:p>
    <w:p w:rsidR="00170D63" w:rsidRPr="00663B0A" w:rsidRDefault="00170D63" w:rsidP="00036235">
      <w:pPr>
        <w:pStyle w:val="Naslovpredpisa"/>
        <w:spacing w:before="0" w:after="0" w:line="240" w:lineRule="atLeast"/>
        <w:jc w:val="both"/>
        <w:rPr>
          <w:b w:val="0"/>
          <w:noProof/>
          <w:sz w:val="20"/>
          <w:szCs w:val="20"/>
        </w:rPr>
      </w:pPr>
    </w:p>
    <w:p w:rsidR="00663B0A" w:rsidRPr="00663B0A" w:rsidRDefault="00663B0A" w:rsidP="00663B0A">
      <w:pPr>
        <w:pStyle w:val="Oddelek"/>
        <w:numPr>
          <w:ilvl w:val="0"/>
          <w:numId w:val="0"/>
        </w:numPr>
        <w:spacing w:before="0" w:after="0" w:line="220" w:lineRule="atLeast"/>
        <w:ind w:hanging="11"/>
        <w:jc w:val="both"/>
        <w:rPr>
          <w:b w:val="0"/>
          <w:i/>
          <w:sz w:val="20"/>
          <w:szCs w:val="20"/>
        </w:rPr>
      </w:pPr>
    </w:p>
    <w:p w:rsidR="00663B0A" w:rsidRDefault="00663B0A" w:rsidP="00663B0A">
      <w:pPr>
        <w:pStyle w:val="Oddelek"/>
        <w:numPr>
          <w:ilvl w:val="0"/>
          <w:numId w:val="0"/>
        </w:numPr>
        <w:spacing w:before="0" w:after="0" w:line="220" w:lineRule="atLeast"/>
        <w:ind w:hanging="11"/>
        <w:jc w:val="both"/>
        <w:rPr>
          <w:i/>
          <w:sz w:val="20"/>
          <w:szCs w:val="20"/>
        </w:rPr>
      </w:pPr>
    </w:p>
    <w:sectPr w:rsidR="00663B0A" w:rsidSect="00164064">
      <w:footerReference w:type="default" r:id="rId46"/>
      <w:headerReference w:type="first" r:id="rId4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1F" w:rsidRDefault="00F61E1F">
      <w:r>
        <w:separator/>
      </w:r>
    </w:p>
  </w:endnote>
  <w:endnote w:type="continuationSeparator" w:id="0">
    <w:p w:rsidR="00F61E1F" w:rsidRDefault="00F6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egoe Pro">
    <w:altName w:val="Segoe UI"/>
    <w:charset w:val="00"/>
    <w:family w:val="swiss"/>
    <w:pitch w:val="variable"/>
    <w:sig w:usb0="00000001" w:usb1="4000205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69260"/>
      <w:docPartObj>
        <w:docPartGallery w:val="Page Numbers (Bottom of Page)"/>
        <w:docPartUnique/>
      </w:docPartObj>
    </w:sdtPr>
    <w:sdtContent>
      <w:p w:rsidR="00F61E1F" w:rsidRDefault="00F61E1F">
        <w:pPr>
          <w:pStyle w:val="Noga"/>
          <w:jc w:val="center"/>
        </w:pPr>
        <w:r>
          <w:fldChar w:fldCharType="begin"/>
        </w:r>
        <w:r>
          <w:instrText>PAGE   \* MERGEFORMAT</w:instrText>
        </w:r>
        <w:r>
          <w:fldChar w:fldCharType="separate"/>
        </w:r>
        <w:r w:rsidR="00DB3CB9">
          <w:rPr>
            <w:noProof/>
          </w:rPr>
          <w:t>8</w:t>
        </w:r>
        <w:r>
          <w:fldChar w:fldCharType="end"/>
        </w:r>
      </w:p>
    </w:sdtContent>
  </w:sdt>
  <w:p w:rsidR="00F61E1F" w:rsidRDefault="00F61E1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1F" w:rsidRDefault="00F61E1F">
      <w:r>
        <w:separator/>
      </w:r>
    </w:p>
  </w:footnote>
  <w:footnote w:type="continuationSeparator" w:id="0">
    <w:p w:rsidR="00F61E1F" w:rsidRDefault="00F6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1F" w:rsidRPr="008F3500" w:rsidRDefault="00F61E1F"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14:anchorId="6AC42B2F" wp14:editId="02B9947A">
          <wp:simplePos x="0" y="0"/>
          <wp:positionH relativeFrom="page">
            <wp:posOffset>612140</wp:posOffset>
          </wp:positionH>
          <wp:positionV relativeFrom="page">
            <wp:posOffset>648335</wp:posOffset>
          </wp:positionV>
          <wp:extent cx="23723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2481BD1A" wp14:editId="20404B7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F7C17D"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F61E1F" w:rsidRPr="008F3500" w:rsidRDefault="00F61E1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F61E1F" w:rsidRPr="008F3500" w:rsidRDefault="00F61E1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F61E1F" w:rsidRPr="008F3500" w:rsidRDefault="00F61E1F"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www.mju.gov.si</w:t>
    </w:r>
    <w:proofErr w:type="spellEnd"/>
  </w:p>
  <w:p w:rsidR="00F61E1F" w:rsidRPr="008F3500" w:rsidRDefault="00F61E1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1559"/>
    <w:multiLevelType w:val="hybridMultilevel"/>
    <w:tmpl w:val="B6349958"/>
    <w:lvl w:ilvl="0" w:tplc="ABE86F34">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7177430"/>
    <w:multiLevelType w:val="hybridMultilevel"/>
    <w:tmpl w:val="529A5D4C"/>
    <w:lvl w:ilvl="0" w:tplc="28F81D74">
      <w:numFmt w:val="bullet"/>
      <w:lvlText w:val="–"/>
      <w:lvlJc w:val="left"/>
      <w:pPr>
        <w:ind w:left="960" w:hanging="480"/>
      </w:pPr>
      <w:rPr>
        <w:rFonts w:ascii="Arial" w:eastAsia="Times New Roman" w:hAnsi="Arial" w:cs="Arial"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9B2B29"/>
    <w:multiLevelType w:val="hybridMultilevel"/>
    <w:tmpl w:val="DEE8E754"/>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9">
    <w:nsid w:val="431B1D06"/>
    <w:multiLevelType w:val="hybridMultilevel"/>
    <w:tmpl w:val="85B88844"/>
    <w:lvl w:ilvl="0" w:tplc="85E2B9C4">
      <w:start w:val="1"/>
      <w:numFmt w:val="bullet"/>
      <w:lvlText w:val="-"/>
      <w:lvlJc w:val="left"/>
      <w:pPr>
        <w:ind w:left="1080" w:hanging="360"/>
      </w:pPr>
      <w:rPr>
        <w:rFonts w:ascii="Arial" w:eastAsia="Times New Roman" w:hAnsi="Arial" w:cs="Arial" w:hint="default"/>
      </w:rPr>
    </w:lvl>
    <w:lvl w:ilvl="1" w:tplc="04240019">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10">
    <w:nsid w:val="45EE75B0"/>
    <w:multiLevelType w:val="hybridMultilevel"/>
    <w:tmpl w:val="9F868850"/>
    <w:lvl w:ilvl="0" w:tplc="070253E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8214B3E"/>
    <w:multiLevelType w:val="hybridMultilevel"/>
    <w:tmpl w:val="A3009FAA"/>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DC2514F"/>
    <w:multiLevelType w:val="hybridMultilevel"/>
    <w:tmpl w:val="38800E44"/>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7E126DC"/>
    <w:multiLevelType w:val="hybridMultilevel"/>
    <w:tmpl w:val="5E5C4B92"/>
    <w:lvl w:ilvl="0" w:tplc="8DEE8090">
      <w:start w:val="1"/>
      <w:numFmt w:val="decimal"/>
      <w:lvlText w:val="%1."/>
      <w:lvlJc w:val="left"/>
      <w:pPr>
        <w:tabs>
          <w:tab w:val="num" w:pos="1080"/>
        </w:tabs>
        <w:ind w:left="1080" w:hanging="360"/>
      </w:pPr>
      <w:rPr>
        <w:rFonts w:hint="default"/>
        <w:b w:val="0"/>
        <w:i w:val="0"/>
      </w:rPr>
    </w:lvl>
    <w:lvl w:ilvl="1" w:tplc="04240019" w:tentative="1">
      <w:start w:val="1"/>
      <w:numFmt w:val="lowerLetter"/>
      <w:lvlText w:val="%2."/>
      <w:lvlJc w:val="left"/>
      <w:pPr>
        <w:tabs>
          <w:tab w:val="num" w:pos="2148"/>
        </w:tabs>
        <w:ind w:left="2148" w:hanging="360"/>
      </w:pPr>
    </w:lvl>
    <w:lvl w:ilvl="2" w:tplc="0424001B" w:tentative="1">
      <w:start w:val="1"/>
      <w:numFmt w:val="lowerRoman"/>
      <w:lvlText w:val="%3."/>
      <w:lvlJc w:val="right"/>
      <w:pPr>
        <w:tabs>
          <w:tab w:val="num" w:pos="2868"/>
        </w:tabs>
        <w:ind w:left="2868" w:hanging="180"/>
      </w:pPr>
    </w:lvl>
    <w:lvl w:ilvl="3" w:tplc="0424000F" w:tentative="1">
      <w:start w:val="1"/>
      <w:numFmt w:val="decimal"/>
      <w:lvlText w:val="%4."/>
      <w:lvlJc w:val="left"/>
      <w:pPr>
        <w:tabs>
          <w:tab w:val="num" w:pos="3588"/>
        </w:tabs>
        <w:ind w:left="3588" w:hanging="360"/>
      </w:pPr>
    </w:lvl>
    <w:lvl w:ilvl="4" w:tplc="04240019" w:tentative="1">
      <w:start w:val="1"/>
      <w:numFmt w:val="lowerLetter"/>
      <w:lvlText w:val="%5."/>
      <w:lvlJc w:val="left"/>
      <w:pPr>
        <w:tabs>
          <w:tab w:val="num" w:pos="4308"/>
        </w:tabs>
        <w:ind w:left="4308" w:hanging="360"/>
      </w:pPr>
    </w:lvl>
    <w:lvl w:ilvl="5" w:tplc="0424001B" w:tentative="1">
      <w:start w:val="1"/>
      <w:numFmt w:val="lowerRoman"/>
      <w:lvlText w:val="%6."/>
      <w:lvlJc w:val="right"/>
      <w:pPr>
        <w:tabs>
          <w:tab w:val="num" w:pos="5028"/>
        </w:tabs>
        <w:ind w:left="5028" w:hanging="180"/>
      </w:pPr>
    </w:lvl>
    <w:lvl w:ilvl="6" w:tplc="0424000F" w:tentative="1">
      <w:start w:val="1"/>
      <w:numFmt w:val="decimal"/>
      <w:lvlText w:val="%7."/>
      <w:lvlJc w:val="left"/>
      <w:pPr>
        <w:tabs>
          <w:tab w:val="num" w:pos="5748"/>
        </w:tabs>
        <w:ind w:left="5748" w:hanging="360"/>
      </w:pPr>
    </w:lvl>
    <w:lvl w:ilvl="7" w:tplc="04240019" w:tentative="1">
      <w:start w:val="1"/>
      <w:numFmt w:val="lowerLetter"/>
      <w:lvlText w:val="%8."/>
      <w:lvlJc w:val="left"/>
      <w:pPr>
        <w:tabs>
          <w:tab w:val="num" w:pos="6468"/>
        </w:tabs>
        <w:ind w:left="6468" w:hanging="360"/>
      </w:pPr>
    </w:lvl>
    <w:lvl w:ilvl="8" w:tplc="0424001B" w:tentative="1">
      <w:start w:val="1"/>
      <w:numFmt w:val="lowerRoman"/>
      <w:lvlText w:val="%9."/>
      <w:lvlJc w:val="right"/>
      <w:pPr>
        <w:tabs>
          <w:tab w:val="num" w:pos="7188"/>
        </w:tabs>
        <w:ind w:left="7188" w:hanging="180"/>
      </w:pPr>
    </w:lvl>
  </w:abstractNum>
  <w:abstractNum w:abstractNumId="14">
    <w:nsid w:val="59000BA4"/>
    <w:multiLevelType w:val="hybridMultilevel"/>
    <w:tmpl w:val="A1026688"/>
    <w:lvl w:ilvl="0" w:tplc="2BF825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3DA3A7B"/>
    <w:multiLevelType w:val="hybridMultilevel"/>
    <w:tmpl w:val="80CC99C2"/>
    <w:lvl w:ilvl="0" w:tplc="8E5603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7"/>
  </w:num>
  <w:num w:numId="4">
    <w:abstractNumId w:val="15"/>
  </w:num>
  <w:num w:numId="5">
    <w:abstractNumId w:val="1"/>
  </w:num>
  <w:num w:numId="6">
    <w:abstractNumId w:val="9"/>
  </w:num>
  <w:num w:numId="7">
    <w:abstractNumId w:val="14"/>
  </w:num>
  <w:num w:numId="8">
    <w:abstractNumId w:val="0"/>
  </w:num>
  <w:num w:numId="9">
    <w:abstractNumId w:val="13"/>
  </w:num>
  <w:num w:numId="10">
    <w:abstractNumId w:val="10"/>
  </w:num>
  <w:num w:numId="11">
    <w:abstractNumId w:val="12"/>
  </w:num>
  <w:num w:numId="12">
    <w:abstractNumId w:val="4"/>
  </w:num>
  <w:num w:numId="13">
    <w:abstractNumId w:val="11"/>
  </w:num>
  <w:num w:numId="14">
    <w:abstractNumId w:val="2"/>
  </w:num>
  <w:num w:numId="15">
    <w:abstractNumId w:val="3"/>
  </w:num>
  <w:num w:numId="16">
    <w:abstractNumId w:val="8"/>
  </w:num>
  <w:num w:numId="17">
    <w:abstractNumId w:val="5"/>
  </w:num>
  <w:num w:numId="18">
    <w:abstractNumId w:val="18"/>
  </w:num>
  <w:num w:numId="19">
    <w:abstractNumId w:val="17"/>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Gliha">
    <w15:presenceInfo w15:providerId="None" w15:userId="Tamara Gliha"/>
  </w15:person>
  <w15:person w15:author="Polona Kobal">
    <w15:presenceInfo w15:providerId="None" w15:userId="Polona Kob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686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19"/>
    <w:rsid w:val="00000902"/>
    <w:rsid w:val="000054C0"/>
    <w:rsid w:val="0001024E"/>
    <w:rsid w:val="00012E8E"/>
    <w:rsid w:val="00016965"/>
    <w:rsid w:val="0002078F"/>
    <w:rsid w:val="00023A88"/>
    <w:rsid w:val="000340EB"/>
    <w:rsid w:val="00036235"/>
    <w:rsid w:val="000426F8"/>
    <w:rsid w:val="00053A38"/>
    <w:rsid w:val="00057CE4"/>
    <w:rsid w:val="00061449"/>
    <w:rsid w:val="000736A0"/>
    <w:rsid w:val="00076B93"/>
    <w:rsid w:val="00081603"/>
    <w:rsid w:val="000A7238"/>
    <w:rsid w:val="000B04B5"/>
    <w:rsid w:val="000B6505"/>
    <w:rsid w:val="000C3239"/>
    <w:rsid w:val="000E1055"/>
    <w:rsid w:val="000E5AA7"/>
    <w:rsid w:val="000F18F6"/>
    <w:rsid w:val="001021C1"/>
    <w:rsid w:val="00107238"/>
    <w:rsid w:val="00114050"/>
    <w:rsid w:val="0011485C"/>
    <w:rsid w:val="00122C5E"/>
    <w:rsid w:val="001267C7"/>
    <w:rsid w:val="00127B86"/>
    <w:rsid w:val="00131ADC"/>
    <w:rsid w:val="001357B2"/>
    <w:rsid w:val="00140189"/>
    <w:rsid w:val="00141040"/>
    <w:rsid w:val="001440A0"/>
    <w:rsid w:val="00150238"/>
    <w:rsid w:val="001521E1"/>
    <w:rsid w:val="00162821"/>
    <w:rsid w:val="00164064"/>
    <w:rsid w:val="00170D63"/>
    <w:rsid w:val="0017478F"/>
    <w:rsid w:val="00180CD0"/>
    <w:rsid w:val="0018321D"/>
    <w:rsid w:val="00193DB5"/>
    <w:rsid w:val="00194A7D"/>
    <w:rsid w:val="00196B95"/>
    <w:rsid w:val="001A6F1F"/>
    <w:rsid w:val="001B3F20"/>
    <w:rsid w:val="001B66E2"/>
    <w:rsid w:val="001C07FA"/>
    <w:rsid w:val="001C2010"/>
    <w:rsid w:val="001C5649"/>
    <w:rsid w:val="001C6A80"/>
    <w:rsid w:val="001C7F2D"/>
    <w:rsid w:val="001D1640"/>
    <w:rsid w:val="001D1969"/>
    <w:rsid w:val="001E0FFA"/>
    <w:rsid w:val="001E4843"/>
    <w:rsid w:val="001F0BC7"/>
    <w:rsid w:val="00200A92"/>
    <w:rsid w:val="00202A77"/>
    <w:rsid w:val="00203A1C"/>
    <w:rsid w:val="00206F1A"/>
    <w:rsid w:val="00211ABE"/>
    <w:rsid w:val="00214384"/>
    <w:rsid w:val="00230222"/>
    <w:rsid w:val="002319E3"/>
    <w:rsid w:val="00251D26"/>
    <w:rsid w:val="00257B61"/>
    <w:rsid w:val="00260C46"/>
    <w:rsid w:val="00263F69"/>
    <w:rsid w:val="00267E56"/>
    <w:rsid w:val="00270746"/>
    <w:rsid w:val="00271CE5"/>
    <w:rsid w:val="00272FE3"/>
    <w:rsid w:val="00282020"/>
    <w:rsid w:val="00282FE7"/>
    <w:rsid w:val="00283997"/>
    <w:rsid w:val="00295B5B"/>
    <w:rsid w:val="0029736A"/>
    <w:rsid w:val="002A212E"/>
    <w:rsid w:val="002A2B69"/>
    <w:rsid w:val="002A5D0F"/>
    <w:rsid w:val="002A633C"/>
    <w:rsid w:val="002A7C53"/>
    <w:rsid w:val="002A7F6E"/>
    <w:rsid w:val="002C08D1"/>
    <w:rsid w:val="002C562E"/>
    <w:rsid w:val="002E1338"/>
    <w:rsid w:val="002E3105"/>
    <w:rsid w:val="002F0BEE"/>
    <w:rsid w:val="0030098A"/>
    <w:rsid w:val="003028A8"/>
    <w:rsid w:val="00304C1E"/>
    <w:rsid w:val="00307C49"/>
    <w:rsid w:val="003106A9"/>
    <w:rsid w:val="00312119"/>
    <w:rsid w:val="0031316A"/>
    <w:rsid w:val="00327B81"/>
    <w:rsid w:val="00335004"/>
    <w:rsid w:val="003419A4"/>
    <w:rsid w:val="00346B53"/>
    <w:rsid w:val="0035296C"/>
    <w:rsid w:val="00353337"/>
    <w:rsid w:val="00353ED6"/>
    <w:rsid w:val="00356BE0"/>
    <w:rsid w:val="003573CC"/>
    <w:rsid w:val="00357A6C"/>
    <w:rsid w:val="0036368D"/>
    <w:rsid w:val="003636BF"/>
    <w:rsid w:val="00370933"/>
    <w:rsid w:val="00371442"/>
    <w:rsid w:val="003845B4"/>
    <w:rsid w:val="00387B1A"/>
    <w:rsid w:val="00392873"/>
    <w:rsid w:val="00393B79"/>
    <w:rsid w:val="003A6088"/>
    <w:rsid w:val="003B3FDD"/>
    <w:rsid w:val="003C2D78"/>
    <w:rsid w:val="003C5EE5"/>
    <w:rsid w:val="003D65C4"/>
    <w:rsid w:val="003D7C19"/>
    <w:rsid w:val="003E1C74"/>
    <w:rsid w:val="003E2445"/>
    <w:rsid w:val="003E4745"/>
    <w:rsid w:val="003E6504"/>
    <w:rsid w:val="003F14CF"/>
    <w:rsid w:val="003F4A95"/>
    <w:rsid w:val="00401949"/>
    <w:rsid w:val="00401FFC"/>
    <w:rsid w:val="00404298"/>
    <w:rsid w:val="0041236E"/>
    <w:rsid w:val="0041402C"/>
    <w:rsid w:val="00420D5D"/>
    <w:rsid w:val="00426715"/>
    <w:rsid w:val="004344C8"/>
    <w:rsid w:val="00437001"/>
    <w:rsid w:val="004464D1"/>
    <w:rsid w:val="00446E44"/>
    <w:rsid w:val="00450F51"/>
    <w:rsid w:val="0045124D"/>
    <w:rsid w:val="00461AF2"/>
    <w:rsid w:val="0046453E"/>
    <w:rsid w:val="004657EE"/>
    <w:rsid w:val="00482FF5"/>
    <w:rsid w:val="004917C1"/>
    <w:rsid w:val="0049790E"/>
    <w:rsid w:val="004B407A"/>
    <w:rsid w:val="004B550C"/>
    <w:rsid w:val="004D434B"/>
    <w:rsid w:val="004D65E7"/>
    <w:rsid w:val="004F0A11"/>
    <w:rsid w:val="005050E7"/>
    <w:rsid w:val="0050645F"/>
    <w:rsid w:val="005207C5"/>
    <w:rsid w:val="00521C3F"/>
    <w:rsid w:val="00526246"/>
    <w:rsid w:val="00537258"/>
    <w:rsid w:val="00553C62"/>
    <w:rsid w:val="00554ED8"/>
    <w:rsid w:val="00565FFB"/>
    <w:rsid w:val="00567106"/>
    <w:rsid w:val="00567A89"/>
    <w:rsid w:val="00575219"/>
    <w:rsid w:val="00581F08"/>
    <w:rsid w:val="00586DD6"/>
    <w:rsid w:val="00591BBE"/>
    <w:rsid w:val="005A0115"/>
    <w:rsid w:val="005A0586"/>
    <w:rsid w:val="005B15A1"/>
    <w:rsid w:val="005B2686"/>
    <w:rsid w:val="005B63F4"/>
    <w:rsid w:val="005C272A"/>
    <w:rsid w:val="005E09D8"/>
    <w:rsid w:val="005E1D3C"/>
    <w:rsid w:val="005E49C1"/>
    <w:rsid w:val="005E7CDF"/>
    <w:rsid w:val="0060124C"/>
    <w:rsid w:val="00601812"/>
    <w:rsid w:val="006050AC"/>
    <w:rsid w:val="00605EA5"/>
    <w:rsid w:val="00612356"/>
    <w:rsid w:val="00625AE6"/>
    <w:rsid w:val="00626DE9"/>
    <w:rsid w:val="006305A5"/>
    <w:rsid w:val="00632253"/>
    <w:rsid w:val="006339D3"/>
    <w:rsid w:val="006415BA"/>
    <w:rsid w:val="00642714"/>
    <w:rsid w:val="006443F7"/>
    <w:rsid w:val="006448EB"/>
    <w:rsid w:val="006455CE"/>
    <w:rsid w:val="00650AD9"/>
    <w:rsid w:val="00655565"/>
    <w:rsid w:val="00655841"/>
    <w:rsid w:val="00655E20"/>
    <w:rsid w:val="00663B0A"/>
    <w:rsid w:val="006714D7"/>
    <w:rsid w:val="00673AAF"/>
    <w:rsid w:val="00676B99"/>
    <w:rsid w:val="00677754"/>
    <w:rsid w:val="00683AE4"/>
    <w:rsid w:val="00683E91"/>
    <w:rsid w:val="00684DAD"/>
    <w:rsid w:val="006961D8"/>
    <w:rsid w:val="006A4925"/>
    <w:rsid w:val="006B0658"/>
    <w:rsid w:val="006B4896"/>
    <w:rsid w:val="006C1E5B"/>
    <w:rsid w:val="006C77B7"/>
    <w:rsid w:val="006D03DC"/>
    <w:rsid w:val="006D3782"/>
    <w:rsid w:val="006E0710"/>
    <w:rsid w:val="006F2F93"/>
    <w:rsid w:val="006F483C"/>
    <w:rsid w:val="00703A14"/>
    <w:rsid w:val="007064D9"/>
    <w:rsid w:val="00707363"/>
    <w:rsid w:val="007233DC"/>
    <w:rsid w:val="00732C05"/>
    <w:rsid w:val="00733017"/>
    <w:rsid w:val="00765EA5"/>
    <w:rsid w:val="007706F6"/>
    <w:rsid w:val="00772F37"/>
    <w:rsid w:val="00776A19"/>
    <w:rsid w:val="00783310"/>
    <w:rsid w:val="007A062D"/>
    <w:rsid w:val="007A3706"/>
    <w:rsid w:val="007A4A6D"/>
    <w:rsid w:val="007B1921"/>
    <w:rsid w:val="007C0A4E"/>
    <w:rsid w:val="007C133F"/>
    <w:rsid w:val="007C2AC2"/>
    <w:rsid w:val="007C3384"/>
    <w:rsid w:val="007C574F"/>
    <w:rsid w:val="007D1BCF"/>
    <w:rsid w:val="007D55F5"/>
    <w:rsid w:val="007D75CF"/>
    <w:rsid w:val="007E0440"/>
    <w:rsid w:val="007E2A1A"/>
    <w:rsid w:val="007E46F6"/>
    <w:rsid w:val="007E54B8"/>
    <w:rsid w:val="007E6DC5"/>
    <w:rsid w:val="007F4EFE"/>
    <w:rsid w:val="00803BFA"/>
    <w:rsid w:val="00810FD7"/>
    <w:rsid w:val="008120DC"/>
    <w:rsid w:val="0082005A"/>
    <w:rsid w:val="00823FBE"/>
    <w:rsid w:val="008313D7"/>
    <w:rsid w:val="008326F6"/>
    <w:rsid w:val="00835C7C"/>
    <w:rsid w:val="00837D3C"/>
    <w:rsid w:val="0085238E"/>
    <w:rsid w:val="0085341C"/>
    <w:rsid w:val="00854F55"/>
    <w:rsid w:val="008617FE"/>
    <w:rsid w:val="0086367A"/>
    <w:rsid w:val="0086464C"/>
    <w:rsid w:val="0086488C"/>
    <w:rsid w:val="00866139"/>
    <w:rsid w:val="00866E80"/>
    <w:rsid w:val="00870E3C"/>
    <w:rsid w:val="00874A4E"/>
    <w:rsid w:val="00876A6A"/>
    <w:rsid w:val="00877FFC"/>
    <w:rsid w:val="0088043C"/>
    <w:rsid w:val="00884889"/>
    <w:rsid w:val="00890396"/>
    <w:rsid w:val="008906C9"/>
    <w:rsid w:val="008910DC"/>
    <w:rsid w:val="00896039"/>
    <w:rsid w:val="00896A36"/>
    <w:rsid w:val="008A0FFC"/>
    <w:rsid w:val="008A11A4"/>
    <w:rsid w:val="008A32BE"/>
    <w:rsid w:val="008B55A8"/>
    <w:rsid w:val="008B59D5"/>
    <w:rsid w:val="008C1360"/>
    <w:rsid w:val="008C5738"/>
    <w:rsid w:val="008C6D05"/>
    <w:rsid w:val="008D04F0"/>
    <w:rsid w:val="008D078D"/>
    <w:rsid w:val="008E65EB"/>
    <w:rsid w:val="008F3500"/>
    <w:rsid w:val="00906426"/>
    <w:rsid w:val="0091099E"/>
    <w:rsid w:val="00911A72"/>
    <w:rsid w:val="00911ECF"/>
    <w:rsid w:val="00915C0D"/>
    <w:rsid w:val="0091623B"/>
    <w:rsid w:val="009239A8"/>
    <w:rsid w:val="00924D2E"/>
    <w:rsid w:val="00924E3C"/>
    <w:rsid w:val="00930FC5"/>
    <w:rsid w:val="00941FF7"/>
    <w:rsid w:val="00943BD4"/>
    <w:rsid w:val="009454D9"/>
    <w:rsid w:val="00947F0A"/>
    <w:rsid w:val="0095766A"/>
    <w:rsid w:val="0096100F"/>
    <w:rsid w:val="009612BB"/>
    <w:rsid w:val="009673D0"/>
    <w:rsid w:val="009710BD"/>
    <w:rsid w:val="009726FC"/>
    <w:rsid w:val="009926CE"/>
    <w:rsid w:val="0099437B"/>
    <w:rsid w:val="009A0402"/>
    <w:rsid w:val="009C564E"/>
    <w:rsid w:val="009C6561"/>
    <w:rsid w:val="009C740A"/>
    <w:rsid w:val="009D5D3D"/>
    <w:rsid w:val="009E1A5D"/>
    <w:rsid w:val="009E2CB8"/>
    <w:rsid w:val="009F69AB"/>
    <w:rsid w:val="00A125C5"/>
    <w:rsid w:val="00A2451C"/>
    <w:rsid w:val="00A3126E"/>
    <w:rsid w:val="00A402C2"/>
    <w:rsid w:val="00A41D6B"/>
    <w:rsid w:val="00A43034"/>
    <w:rsid w:val="00A44165"/>
    <w:rsid w:val="00A4509E"/>
    <w:rsid w:val="00A5473C"/>
    <w:rsid w:val="00A5640B"/>
    <w:rsid w:val="00A56889"/>
    <w:rsid w:val="00A610CC"/>
    <w:rsid w:val="00A6313A"/>
    <w:rsid w:val="00A65EE7"/>
    <w:rsid w:val="00A70133"/>
    <w:rsid w:val="00A7376A"/>
    <w:rsid w:val="00A75DD3"/>
    <w:rsid w:val="00A770A6"/>
    <w:rsid w:val="00A813B1"/>
    <w:rsid w:val="00A8242F"/>
    <w:rsid w:val="00A905AE"/>
    <w:rsid w:val="00AA2C1B"/>
    <w:rsid w:val="00AA4DA0"/>
    <w:rsid w:val="00AB36C4"/>
    <w:rsid w:val="00AC3258"/>
    <w:rsid w:val="00AC32B2"/>
    <w:rsid w:val="00AD029D"/>
    <w:rsid w:val="00AD217D"/>
    <w:rsid w:val="00AE1AF0"/>
    <w:rsid w:val="00AE396C"/>
    <w:rsid w:val="00AF051B"/>
    <w:rsid w:val="00AF3576"/>
    <w:rsid w:val="00B0337D"/>
    <w:rsid w:val="00B0347B"/>
    <w:rsid w:val="00B045AD"/>
    <w:rsid w:val="00B100C1"/>
    <w:rsid w:val="00B12714"/>
    <w:rsid w:val="00B138E7"/>
    <w:rsid w:val="00B13F16"/>
    <w:rsid w:val="00B15F71"/>
    <w:rsid w:val="00B17141"/>
    <w:rsid w:val="00B22AC0"/>
    <w:rsid w:val="00B22F7E"/>
    <w:rsid w:val="00B25BA3"/>
    <w:rsid w:val="00B31575"/>
    <w:rsid w:val="00B36F78"/>
    <w:rsid w:val="00B403E4"/>
    <w:rsid w:val="00B41FB6"/>
    <w:rsid w:val="00B423FC"/>
    <w:rsid w:val="00B47C6F"/>
    <w:rsid w:val="00B6621A"/>
    <w:rsid w:val="00B774CC"/>
    <w:rsid w:val="00B82F63"/>
    <w:rsid w:val="00B8547D"/>
    <w:rsid w:val="00BA3229"/>
    <w:rsid w:val="00BA7BBC"/>
    <w:rsid w:val="00BB1E88"/>
    <w:rsid w:val="00BC1409"/>
    <w:rsid w:val="00BC4876"/>
    <w:rsid w:val="00BE0295"/>
    <w:rsid w:val="00BE04FC"/>
    <w:rsid w:val="00BE2051"/>
    <w:rsid w:val="00BF0E32"/>
    <w:rsid w:val="00BF21F3"/>
    <w:rsid w:val="00BF424B"/>
    <w:rsid w:val="00C06CB3"/>
    <w:rsid w:val="00C107DA"/>
    <w:rsid w:val="00C111A2"/>
    <w:rsid w:val="00C11728"/>
    <w:rsid w:val="00C157E9"/>
    <w:rsid w:val="00C250D5"/>
    <w:rsid w:val="00C25C07"/>
    <w:rsid w:val="00C302CA"/>
    <w:rsid w:val="00C32E1A"/>
    <w:rsid w:val="00C35666"/>
    <w:rsid w:val="00C35B6C"/>
    <w:rsid w:val="00C40B7E"/>
    <w:rsid w:val="00C41E51"/>
    <w:rsid w:val="00C43AF3"/>
    <w:rsid w:val="00C45C8A"/>
    <w:rsid w:val="00C47881"/>
    <w:rsid w:val="00C55EBF"/>
    <w:rsid w:val="00C56646"/>
    <w:rsid w:val="00C63087"/>
    <w:rsid w:val="00C63277"/>
    <w:rsid w:val="00C70BC3"/>
    <w:rsid w:val="00C71699"/>
    <w:rsid w:val="00C72209"/>
    <w:rsid w:val="00C741A8"/>
    <w:rsid w:val="00C7551E"/>
    <w:rsid w:val="00C7742F"/>
    <w:rsid w:val="00C83640"/>
    <w:rsid w:val="00C84103"/>
    <w:rsid w:val="00C85A19"/>
    <w:rsid w:val="00C8695F"/>
    <w:rsid w:val="00C92898"/>
    <w:rsid w:val="00C9669A"/>
    <w:rsid w:val="00CA42CB"/>
    <w:rsid w:val="00CA4340"/>
    <w:rsid w:val="00CB3E2E"/>
    <w:rsid w:val="00CB71FE"/>
    <w:rsid w:val="00CC0DDF"/>
    <w:rsid w:val="00CC34C1"/>
    <w:rsid w:val="00CE2983"/>
    <w:rsid w:val="00CE5238"/>
    <w:rsid w:val="00CE7514"/>
    <w:rsid w:val="00CF332B"/>
    <w:rsid w:val="00D0307A"/>
    <w:rsid w:val="00D03713"/>
    <w:rsid w:val="00D22E55"/>
    <w:rsid w:val="00D248DE"/>
    <w:rsid w:val="00D25557"/>
    <w:rsid w:val="00D32FD6"/>
    <w:rsid w:val="00D527D6"/>
    <w:rsid w:val="00D65533"/>
    <w:rsid w:val="00D71ED1"/>
    <w:rsid w:val="00D84A35"/>
    <w:rsid w:val="00D8542D"/>
    <w:rsid w:val="00D85825"/>
    <w:rsid w:val="00D85EEE"/>
    <w:rsid w:val="00D86339"/>
    <w:rsid w:val="00D965D4"/>
    <w:rsid w:val="00DA5FEF"/>
    <w:rsid w:val="00DA6B64"/>
    <w:rsid w:val="00DA7E41"/>
    <w:rsid w:val="00DB3CB9"/>
    <w:rsid w:val="00DC6A71"/>
    <w:rsid w:val="00DC75E6"/>
    <w:rsid w:val="00DD021D"/>
    <w:rsid w:val="00DD2581"/>
    <w:rsid w:val="00DE664F"/>
    <w:rsid w:val="00E0357D"/>
    <w:rsid w:val="00E05A03"/>
    <w:rsid w:val="00E120AA"/>
    <w:rsid w:val="00E124C9"/>
    <w:rsid w:val="00E15278"/>
    <w:rsid w:val="00E23588"/>
    <w:rsid w:val="00E23BF7"/>
    <w:rsid w:val="00E25FE0"/>
    <w:rsid w:val="00E3087B"/>
    <w:rsid w:val="00E32BA4"/>
    <w:rsid w:val="00E470CA"/>
    <w:rsid w:val="00E6760F"/>
    <w:rsid w:val="00E74CF8"/>
    <w:rsid w:val="00E76A2E"/>
    <w:rsid w:val="00EA0413"/>
    <w:rsid w:val="00EA3865"/>
    <w:rsid w:val="00EB32C8"/>
    <w:rsid w:val="00EB4CF3"/>
    <w:rsid w:val="00EC6E88"/>
    <w:rsid w:val="00ED1C3E"/>
    <w:rsid w:val="00ED1CA8"/>
    <w:rsid w:val="00ED6779"/>
    <w:rsid w:val="00ED6858"/>
    <w:rsid w:val="00EE3755"/>
    <w:rsid w:val="00EE4BF2"/>
    <w:rsid w:val="00EF4BBC"/>
    <w:rsid w:val="00F12C34"/>
    <w:rsid w:val="00F170B9"/>
    <w:rsid w:val="00F20C15"/>
    <w:rsid w:val="00F240BB"/>
    <w:rsid w:val="00F304CC"/>
    <w:rsid w:val="00F41E52"/>
    <w:rsid w:val="00F54C15"/>
    <w:rsid w:val="00F57FED"/>
    <w:rsid w:val="00F61E1F"/>
    <w:rsid w:val="00F657DA"/>
    <w:rsid w:val="00F66656"/>
    <w:rsid w:val="00F8291A"/>
    <w:rsid w:val="00FA587A"/>
    <w:rsid w:val="00FA668D"/>
    <w:rsid w:val="00FA71E0"/>
    <w:rsid w:val="00FC22CD"/>
    <w:rsid w:val="00FD3AE9"/>
    <w:rsid w:val="00FD4038"/>
    <w:rsid w:val="00FE0194"/>
    <w:rsid w:val="00FF2DE9"/>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2119"/>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36235"/>
    <w:pPr>
      <w:numPr>
        <w:numId w:val="1"/>
      </w:numPr>
      <w:ind w:left="0" w:firstLine="0"/>
    </w:pPr>
  </w:style>
  <w:style w:type="character" w:customStyle="1" w:styleId="OdsekZnak">
    <w:name w:val="Odsek Znak"/>
    <w:basedOn w:val="OddelekZnak1"/>
    <w:link w:val="Odsek"/>
    <w:rsid w:val="00036235"/>
    <w:rPr>
      <w:rFonts w:ascii="Arial" w:hAnsi="Arial" w:cs="Arial"/>
      <w:b/>
      <w:sz w:val="22"/>
      <w:szCs w:val="22"/>
    </w:rPr>
  </w:style>
  <w:style w:type="character" w:styleId="Pripombasklic">
    <w:name w:val="annotation reference"/>
    <w:basedOn w:val="Privzetapisavaodstavka"/>
    <w:rsid w:val="00036235"/>
    <w:rPr>
      <w:sz w:val="16"/>
      <w:szCs w:val="16"/>
    </w:rPr>
  </w:style>
  <w:style w:type="paragraph" w:styleId="Pripombabesedilo">
    <w:name w:val="annotation text"/>
    <w:basedOn w:val="Navaden"/>
    <w:link w:val="PripombabesediloZnak"/>
    <w:rsid w:val="00036235"/>
    <w:pPr>
      <w:spacing w:line="240" w:lineRule="auto"/>
    </w:pPr>
    <w:rPr>
      <w:szCs w:val="20"/>
    </w:rPr>
  </w:style>
  <w:style w:type="character" w:customStyle="1" w:styleId="PripombabesediloZnak">
    <w:name w:val="Pripomba – besedilo Znak"/>
    <w:basedOn w:val="Privzetapisavaodstavka"/>
    <w:link w:val="Pripombabesedilo"/>
    <w:rsid w:val="00036235"/>
    <w:rPr>
      <w:rFonts w:ascii="Arial" w:hAnsi="Arial"/>
      <w:lang w:eastAsia="en-US"/>
    </w:rPr>
  </w:style>
  <w:style w:type="paragraph" w:styleId="Zadevapripombe">
    <w:name w:val="annotation subject"/>
    <w:basedOn w:val="Pripombabesedilo"/>
    <w:next w:val="Pripombabesedilo"/>
    <w:link w:val="ZadevapripombeZnak"/>
    <w:rsid w:val="00036235"/>
    <w:rPr>
      <w:b/>
      <w:bCs/>
    </w:rPr>
  </w:style>
  <w:style w:type="character" w:customStyle="1" w:styleId="ZadevapripombeZnak">
    <w:name w:val="Zadeva pripombe Znak"/>
    <w:basedOn w:val="PripombabesediloZnak"/>
    <w:link w:val="Zadevapripombe"/>
    <w:rsid w:val="00036235"/>
    <w:rPr>
      <w:rFonts w:ascii="Arial" w:hAnsi="Arial"/>
      <w:b/>
      <w:bCs/>
      <w:lang w:eastAsia="en-US"/>
    </w:rPr>
  </w:style>
  <w:style w:type="paragraph" w:styleId="Besedilooblaka">
    <w:name w:val="Balloon Text"/>
    <w:basedOn w:val="Navaden"/>
    <w:link w:val="BesedilooblakaZnak"/>
    <w:rsid w:val="0003623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pPr>
      <w:spacing w:line="240"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rsid w:val="00C8695F"/>
    <w:rPr>
      <w:rFonts w:ascii="Calibri" w:eastAsia="Calibri" w:hAnsi="Calibri"/>
      <w:lang w:eastAsia="en-US"/>
    </w:rPr>
  </w:style>
  <w:style w:type="paragraph" w:styleId="Odstavekseznama">
    <w:name w:val="List Paragraph"/>
    <w:basedOn w:val="Navaden"/>
    <w:uiPriority w:val="34"/>
    <w:qFormat/>
    <w:rsid w:val="008910DC"/>
    <w:pPr>
      <w:ind w:left="720"/>
      <w:contextualSpacing/>
    </w:pPr>
  </w:style>
  <w:style w:type="character" w:customStyle="1" w:styleId="NogaZnak">
    <w:name w:val="Noga Znak"/>
    <w:basedOn w:val="Privzetapisavaodstavka"/>
    <w:link w:val="Noga"/>
    <w:uiPriority w:val="99"/>
    <w:rsid w:val="00906426"/>
    <w:rPr>
      <w:rFonts w:ascii="Arial" w:hAnsi="Arial"/>
      <w:szCs w:val="24"/>
      <w:lang w:eastAsia="en-US"/>
    </w:rPr>
  </w:style>
  <w:style w:type="paragraph" w:customStyle="1" w:styleId="paragraph">
    <w:name w:val="paragraph"/>
    <w:basedOn w:val="Navaden"/>
    <w:rsid w:val="003E2445"/>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353ED6"/>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353ED6"/>
    <w:pPr>
      <w:spacing w:after="210" w:line="240" w:lineRule="auto"/>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line="240" w:lineRule="auto"/>
      <w:jc w:val="center"/>
    </w:pPr>
    <w:rPr>
      <w:rFonts w:cs="Arial"/>
      <w:b/>
      <w:bCs/>
      <w:sz w:val="22"/>
      <w:szCs w:val="22"/>
      <w:lang w:eastAsia="sl-SI"/>
    </w:rPr>
  </w:style>
  <w:style w:type="paragraph" w:customStyle="1" w:styleId="odstavek1">
    <w:name w:val="odstavek1"/>
    <w:basedOn w:val="Navaden"/>
    <w:rsid w:val="00575219"/>
    <w:pPr>
      <w:spacing w:before="240" w:line="240" w:lineRule="auto"/>
      <w:ind w:firstLine="1021"/>
      <w:jc w:val="both"/>
    </w:pPr>
    <w:rPr>
      <w:rFonts w:cs="Arial"/>
      <w:sz w:val="22"/>
      <w:szCs w:val="22"/>
      <w:lang w:eastAsia="sl-SI"/>
    </w:rPr>
  </w:style>
  <w:style w:type="paragraph" w:customStyle="1" w:styleId="lennaslov1">
    <w:name w:val="lennaslov1"/>
    <w:basedOn w:val="Navaden"/>
    <w:rsid w:val="00575219"/>
    <w:pPr>
      <w:spacing w:line="240" w:lineRule="auto"/>
      <w:jc w:val="center"/>
    </w:pPr>
    <w:rPr>
      <w:rFonts w:cs="Arial"/>
      <w:b/>
      <w:bCs/>
      <w:sz w:val="22"/>
      <w:szCs w:val="22"/>
      <w:lang w:eastAsia="sl-SI"/>
    </w:rPr>
  </w:style>
  <w:style w:type="character" w:styleId="Krepko">
    <w:name w:val="Strong"/>
    <w:basedOn w:val="Privzetapisavaodstavka"/>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9710BD"/>
    <w:rPr>
      <w:sz w:val="24"/>
      <w:szCs w:val="24"/>
      <w:lang w:eastAsia="ar-SA"/>
    </w:rPr>
  </w:style>
  <w:style w:type="character" w:styleId="Sprotnaopomba-sklic">
    <w:name w:val="footnote reference"/>
    <w:basedOn w:val="Privzetapisavaodstavka"/>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spacing w:line="240" w:lineRule="auto"/>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2119"/>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36235"/>
    <w:pPr>
      <w:numPr>
        <w:numId w:val="1"/>
      </w:numPr>
      <w:ind w:left="0" w:firstLine="0"/>
    </w:pPr>
  </w:style>
  <w:style w:type="character" w:customStyle="1" w:styleId="OdsekZnak">
    <w:name w:val="Odsek Znak"/>
    <w:basedOn w:val="OddelekZnak1"/>
    <w:link w:val="Odsek"/>
    <w:rsid w:val="00036235"/>
    <w:rPr>
      <w:rFonts w:ascii="Arial" w:hAnsi="Arial" w:cs="Arial"/>
      <w:b/>
      <w:sz w:val="22"/>
      <w:szCs w:val="22"/>
    </w:rPr>
  </w:style>
  <w:style w:type="character" w:styleId="Pripombasklic">
    <w:name w:val="annotation reference"/>
    <w:basedOn w:val="Privzetapisavaodstavka"/>
    <w:rsid w:val="00036235"/>
    <w:rPr>
      <w:sz w:val="16"/>
      <w:szCs w:val="16"/>
    </w:rPr>
  </w:style>
  <w:style w:type="paragraph" w:styleId="Pripombabesedilo">
    <w:name w:val="annotation text"/>
    <w:basedOn w:val="Navaden"/>
    <w:link w:val="PripombabesediloZnak"/>
    <w:rsid w:val="00036235"/>
    <w:pPr>
      <w:spacing w:line="240" w:lineRule="auto"/>
    </w:pPr>
    <w:rPr>
      <w:szCs w:val="20"/>
    </w:rPr>
  </w:style>
  <w:style w:type="character" w:customStyle="1" w:styleId="PripombabesediloZnak">
    <w:name w:val="Pripomba – besedilo Znak"/>
    <w:basedOn w:val="Privzetapisavaodstavka"/>
    <w:link w:val="Pripombabesedilo"/>
    <w:rsid w:val="00036235"/>
    <w:rPr>
      <w:rFonts w:ascii="Arial" w:hAnsi="Arial"/>
      <w:lang w:eastAsia="en-US"/>
    </w:rPr>
  </w:style>
  <w:style w:type="paragraph" w:styleId="Zadevapripombe">
    <w:name w:val="annotation subject"/>
    <w:basedOn w:val="Pripombabesedilo"/>
    <w:next w:val="Pripombabesedilo"/>
    <w:link w:val="ZadevapripombeZnak"/>
    <w:rsid w:val="00036235"/>
    <w:rPr>
      <w:b/>
      <w:bCs/>
    </w:rPr>
  </w:style>
  <w:style w:type="character" w:customStyle="1" w:styleId="ZadevapripombeZnak">
    <w:name w:val="Zadeva pripombe Znak"/>
    <w:basedOn w:val="PripombabesediloZnak"/>
    <w:link w:val="Zadevapripombe"/>
    <w:rsid w:val="00036235"/>
    <w:rPr>
      <w:rFonts w:ascii="Arial" w:hAnsi="Arial"/>
      <w:b/>
      <w:bCs/>
      <w:lang w:eastAsia="en-US"/>
    </w:rPr>
  </w:style>
  <w:style w:type="paragraph" w:styleId="Besedilooblaka">
    <w:name w:val="Balloon Text"/>
    <w:basedOn w:val="Navaden"/>
    <w:link w:val="BesedilooblakaZnak"/>
    <w:rsid w:val="0003623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pPr>
      <w:spacing w:line="240" w:lineRule="auto"/>
    </w:pPr>
    <w:rPr>
      <w:rFonts w:ascii="Calibri" w:eastAsia="Calibri" w:hAnsi="Calibri"/>
      <w:szCs w:val="20"/>
    </w:rPr>
  </w:style>
  <w:style w:type="character" w:customStyle="1" w:styleId="Sprotnaopomba-besediloZnak">
    <w:name w:val="Sprotna opomba - besedilo Znak"/>
    <w:basedOn w:val="Privzetapisavaodstavka"/>
    <w:link w:val="Sprotnaopomba-besedilo"/>
    <w:rsid w:val="00C8695F"/>
    <w:rPr>
      <w:rFonts w:ascii="Calibri" w:eastAsia="Calibri" w:hAnsi="Calibri"/>
      <w:lang w:eastAsia="en-US"/>
    </w:rPr>
  </w:style>
  <w:style w:type="paragraph" w:styleId="Odstavekseznama">
    <w:name w:val="List Paragraph"/>
    <w:basedOn w:val="Navaden"/>
    <w:uiPriority w:val="34"/>
    <w:qFormat/>
    <w:rsid w:val="008910DC"/>
    <w:pPr>
      <w:ind w:left="720"/>
      <w:contextualSpacing/>
    </w:pPr>
  </w:style>
  <w:style w:type="character" w:customStyle="1" w:styleId="NogaZnak">
    <w:name w:val="Noga Znak"/>
    <w:basedOn w:val="Privzetapisavaodstavka"/>
    <w:link w:val="Noga"/>
    <w:uiPriority w:val="99"/>
    <w:rsid w:val="00906426"/>
    <w:rPr>
      <w:rFonts w:ascii="Arial" w:hAnsi="Arial"/>
      <w:szCs w:val="24"/>
      <w:lang w:eastAsia="en-US"/>
    </w:rPr>
  </w:style>
  <w:style w:type="paragraph" w:customStyle="1" w:styleId="paragraph">
    <w:name w:val="paragraph"/>
    <w:basedOn w:val="Navaden"/>
    <w:rsid w:val="003E2445"/>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353ED6"/>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353ED6"/>
    <w:pPr>
      <w:spacing w:after="210" w:line="240" w:lineRule="auto"/>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line="240" w:lineRule="auto"/>
      <w:jc w:val="center"/>
    </w:pPr>
    <w:rPr>
      <w:rFonts w:cs="Arial"/>
      <w:b/>
      <w:bCs/>
      <w:sz w:val="22"/>
      <w:szCs w:val="22"/>
      <w:lang w:eastAsia="sl-SI"/>
    </w:rPr>
  </w:style>
  <w:style w:type="paragraph" w:customStyle="1" w:styleId="odstavek1">
    <w:name w:val="odstavek1"/>
    <w:basedOn w:val="Navaden"/>
    <w:rsid w:val="00575219"/>
    <w:pPr>
      <w:spacing w:before="240" w:line="240" w:lineRule="auto"/>
      <w:ind w:firstLine="1021"/>
      <w:jc w:val="both"/>
    </w:pPr>
    <w:rPr>
      <w:rFonts w:cs="Arial"/>
      <w:sz w:val="22"/>
      <w:szCs w:val="22"/>
      <w:lang w:eastAsia="sl-SI"/>
    </w:rPr>
  </w:style>
  <w:style w:type="paragraph" w:customStyle="1" w:styleId="lennaslov1">
    <w:name w:val="lennaslov1"/>
    <w:basedOn w:val="Navaden"/>
    <w:rsid w:val="00575219"/>
    <w:pPr>
      <w:spacing w:line="240" w:lineRule="auto"/>
      <w:jc w:val="center"/>
    </w:pPr>
    <w:rPr>
      <w:rFonts w:cs="Arial"/>
      <w:b/>
      <w:bCs/>
      <w:sz w:val="22"/>
      <w:szCs w:val="22"/>
      <w:lang w:eastAsia="sl-SI"/>
    </w:rPr>
  </w:style>
  <w:style w:type="character" w:styleId="Krepko">
    <w:name w:val="Strong"/>
    <w:basedOn w:val="Privzetapisavaodstavka"/>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9710BD"/>
    <w:rPr>
      <w:sz w:val="24"/>
      <w:szCs w:val="24"/>
      <w:lang w:eastAsia="ar-SA"/>
    </w:rPr>
  </w:style>
  <w:style w:type="character" w:styleId="Sprotnaopomba-sklic">
    <w:name w:val="footnote reference"/>
    <w:basedOn w:val="Privzetapisavaodstavka"/>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spacing w:line="240" w:lineRule="auto"/>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081">
      <w:bodyDiv w:val="1"/>
      <w:marLeft w:val="0"/>
      <w:marRight w:val="0"/>
      <w:marTop w:val="0"/>
      <w:marBottom w:val="0"/>
      <w:divBdr>
        <w:top w:val="none" w:sz="0" w:space="0" w:color="auto"/>
        <w:left w:val="none" w:sz="0" w:space="0" w:color="auto"/>
        <w:bottom w:val="none" w:sz="0" w:space="0" w:color="auto"/>
        <w:right w:val="none" w:sz="0" w:space="0" w:color="auto"/>
      </w:divBdr>
      <w:divsChild>
        <w:div w:id="1676759459">
          <w:marLeft w:val="0"/>
          <w:marRight w:val="0"/>
          <w:marTop w:val="0"/>
          <w:marBottom w:val="0"/>
          <w:divBdr>
            <w:top w:val="none" w:sz="0" w:space="0" w:color="auto"/>
            <w:left w:val="none" w:sz="0" w:space="0" w:color="auto"/>
            <w:bottom w:val="none" w:sz="0" w:space="0" w:color="auto"/>
            <w:right w:val="none" w:sz="0" w:space="0" w:color="auto"/>
          </w:divBdr>
          <w:divsChild>
            <w:div w:id="885064954">
              <w:marLeft w:val="0"/>
              <w:marRight w:val="60"/>
              <w:marTop w:val="0"/>
              <w:marBottom w:val="0"/>
              <w:divBdr>
                <w:top w:val="none" w:sz="0" w:space="0" w:color="auto"/>
                <w:left w:val="none" w:sz="0" w:space="0" w:color="auto"/>
                <w:bottom w:val="none" w:sz="0" w:space="0" w:color="auto"/>
                <w:right w:val="none" w:sz="0" w:space="0" w:color="auto"/>
              </w:divBdr>
              <w:divsChild>
                <w:div w:id="2011516207">
                  <w:marLeft w:val="0"/>
                  <w:marRight w:val="0"/>
                  <w:marTop w:val="0"/>
                  <w:marBottom w:val="150"/>
                  <w:divBdr>
                    <w:top w:val="none" w:sz="0" w:space="0" w:color="auto"/>
                    <w:left w:val="none" w:sz="0" w:space="0" w:color="auto"/>
                    <w:bottom w:val="none" w:sz="0" w:space="0" w:color="auto"/>
                    <w:right w:val="none" w:sz="0" w:space="0" w:color="auto"/>
                  </w:divBdr>
                  <w:divsChild>
                    <w:div w:id="2083869355">
                      <w:marLeft w:val="0"/>
                      <w:marRight w:val="0"/>
                      <w:marTop w:val="0"/>
                      <w:marBottom w:val="0"/>
                      <w:divBdr>
                        <w:top w:val="none" w:sz="0" w:space="0" w:color="auto"/>
                        <w:left w:val="none" w:sz="0" w:space="0" w:color="auto"/>
                        <w:bottom w:val="none" w:sz="0" w:space="0" w:color="auto"/>
                        <w:right w:val="none" w:sz="0" w:space="0" w:color="auto"/>
                      </w:divBdr>
                      <w:divsChild>
                        <w:div w:id="638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29557">
      <w:bodyDiv w:val="1"/>
      <w:marLeft w:val="0"/>
      <w:marRight w:val="0"/>
      <w:marTop w:val="0"/>
      <w:marBottom w:val="0"/>
      <w:divBdr>
        <w:top w:val="none" w:sz="0" w:space="0" w:color="auto"/>
        <w:left w:val="none" w:sz="0" w:space="0" w:color="auto"/>
        <w:bottom w:val="none" w:sz="0" w:space="0" w:color="auto"/>
        <w:right w:val="none" w:sz="0" w:space="0" w:color="auto"/>
      </w:divBdr>
      <w:divsChild>
        <w:div w:id="89816307">
          <w:marLeft w:val="0"/>
          <w:marRight w:val="0"/>
          <w:marTop w:val="0"/>
          <w:marBottom w:val="0"/>
          <w:divBdr>
            <w:top w:val="none" w:sz="0" w:space="0" w:color="auto"/>
            <w:left w:val="none" w:sz="0" w:space="0" w:color="auto"/>
            <w:bottom w:val="none" w:sz="0" w:space="0" w:color="auto"/>
            <w:right w:val="none" w:sz="0" w:space="0" w:color="auto"/>
          </w:divBdr>
          <w:divsChild>
            <w:div w:id="1478840326">
              <w:marLeft w:val="0"/>
              <w:marRight w:val="0"/>
              <w:marTop w:val="100"/>
              <w:marBottom w:val="100"/>
              <w:divBdr>
                <w:top w:val="none" w:sz="0" w:space="0" w:color="auto"/>
                <w:left w:val="none" w:sz="0" w:space="0" w:color="auto"/>
                <w:bottom w:val="none" w:sz="0" w:space="0" w:color="auto"/>
                <w:right w:val="none" w:sz="0" w:space="0" w:color="auto"/>
              </w:divBdr>
              <w:divsChild>
                <w:div w:id="532115923">
                  <w:marLeft w:val="0"/>
                  <w:marRight w:val="0"/>
                  <w:marTop w:val="0"/>
                  <w:marBottom w:val="0"/>
                  <w:divBdr>
                    <w:top w:val="none" w:sz="0" w:space="0" w:color="auto"/>
                    <w:left w:val="none" w:sz="0" w:space="0" w:color="auto"/>
                    <w:bottom w:val="none" w:sz="0" w:space="0" w:color="auto"/>
                    <w:right w:val="none" w:sz="0" w:space="0" w:color="auto"/>
                  </w:divBdr>
                  <w:divsChild>
                    <w:div w:id="442385987">
                      <w:marLeft w:val="0"/>
                      <w:marRight w:val="0"/>
                      <w:marTop w:val="0"/>
                      <w:marBottom w:val="0"/>
                      <w:divBdr>
                        <w:top w:val="none" w:sz="0" w:space="0" w:color="auto"/>
                        <w:left w:val="none" w:sz="0" w:space="0" w:color="auto"/>
                        <w:bottom w:val="none" w:sz="0" w:space="0" w:color="auto"/>
                        <w:right w:val="none" w:sz="0" w:space="0" w:color="auto"/>
                      </w:divBdr>
                      <w:divsChild>
                        <w:div w:id="583760021">
                          <w:marLeft w:val="0"/>
                          <w:marRight w:val="0"/>
                          <w:marTop w:val="0"/>
                          <w:marBottom w:val="0"/>
                          <w:divBdr>
                            <w:top w:val="none" w:sz="0" w:space="0" w:color="auto"/>
                            <w:left w:val="none" w:sz="0" w:space="0" w:color="auto"/>
                            <w:bottom w:val="none" w:sz="0" w:space="0" w:color="auto"/>
                            <w:right w:val="none" w:sz="0" w:space="0" w:color="auto"/>
                          </w:divBdr>
                          <w:divsChild>
                            <w:div w:id="357394497">
                              <w:marLeft w:val="0"/>
                              <w:marRight w:val="0"/>
                              <w:marTop w:val="0"/>
                              <w:marBottom w:val="0"/>
                              <w:divBdr>
                                <w:top w:val="none" w:sz="0" w:space="0" w:color="auto"/>
                                <w:left w:val="none" w:sz="0" w:space="0" w:color="auto"/>
                                <w:bottom w:val="none" w:sz="0" w:space="0" w:color="auto"/>
                                <w:right w:val="none" w:sz="0" w:space="0" w:color="auto"/>
                              </w:divBdr>
                              <w:divsChild>
                                <w:div w:id="1487361708">
                                  <w:marLeft w:val="0"/>
                                  <w:marRight w:val="0"/>
                                  <w:marTop w:val="0"/>
                                  <w:marBottom w:val="0"/>
                                  <w:divBdr>
                                    <w:top w:val="none" w:sz="0" w:space="0" w:color="auto"/>
                                    <w:left w:val="none" w:sz="0" w:space="0" w:color="auto"/>
                                    <w:bottom w:val="none" w:sz="0" w:space="0" w:color="auto"/>
                                    <w:right w:val="none" w:sz="0" w:space="0" w:color="auto"/>
                                  </w:divBdr>
                                  <w:divsChild>
                                    <w:div w:id="1215893711">
                                      <w:marLeft w:val="0"/>
                                      <w:marRight w:val="0"/>
                                      <w:marTop w:val="0"/>
                                      <w:marBottom w:val="0"/>
                                      <w:divBdr>
                                        <w:top w:val="none" w:sz="0" w:space="0" w:color="auto"/>
                                        <w:left w:val="none" w:sz="0" w:space="0" w:color="auto"/>
                                        <w:bottom w:val="none" w:sz="0" w:space="0" w:color="auto"/>
                                        <w:right w:val="none" w:sz="0" w:space="0" w:color="auto"/>
                                      </w:divBdr>
                                      <w:divsChild>
                                        <w:div w:id="144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3635808">
      <w:bodyDiv w:val="1"/>
      <w:marLeft w:val="0"/>
      <w:marRight w:val="0"/>
      <w:marTop w:val="0"/>
      <w:marBottom w:val="0"/>
      <w:divBdr>
        <w:top w:val="none" w:sz="0" w:space="0" w:color="auto"/>
        <w:left w:val="none" w:sz="0" w:space="0" w:color="auto"/>
        <w:bottom w:val="none" w:sz="0" w:space="0" w:color="auto"/>
        <w:right w:val="none" w:sz="0" w:space="0" w:color="auto"/>
      </w:divBdr>
      <w:divsChild>
        <w:div w:id="1238128123">
          <w:marLeft w:val="0"/>
          <w:marRight w:val="0"/>
          <w:marTop w:val="0"/>
          <w:marBottom w:val="0"/>
          <w:divBdr>
            <w:top w:val="none" w:sz="0" w:space="0" w:color="auto"/>
            <w:left w:val="none" w:sz="0" w:space="0" w:color="auto"/>
            <w:bottom w:val="none" w:sz="0" w:space="0" w:color="auto"/>
            <w:right w:val="none" w:sz="0" w:space="0" w:color="auto"/>
          </w:divBdr>
          <w:divsChild>
            <w:div w:id="1572229841">
              <w:marLeft w:val="0"/>
              <w:marRight w:val="60"/>
              <w:marTop w:val="0"/>
              <w:marBottom w:val="0"/>
              <w:divBdr>
                <w:top w:val="none" w:sz="0" w:space="0" w:color="auto"/>
                <w:left w:val="none" w:sz="0" w:space="0" w:color="auto"/>
                <w:bottom w:val="none" w:sz="0" w:space="0" w:color="auto"/>
                <w:right w:val="none" w:sz="0" w:space="0" w:color="auto"/>
              </w:divBdr>
              <w:divsChild>
                <w:div w:id="1628775639">
                  <w:marLeft w:val="0"/>
                  <w:marRight w:val="0"/>
                  <w:marTop w:val="0"/>
                  <w:marBottom w:val="150"/>
                  <w:divBdr>
                    <w:top w:val="none" w:sz="0" w:space="0" w:color="auto"/>
                    <w:left w:val="none" w:sz="0" w:space="0" w:color="auto"/>
                    <w:bottom w:val="none" w:sz="0" w:space="0" w:color="auto"/>
                    <w:right w:val="none" w:sz="0" w:space="0" w:color="auto"/>
                  </w:divBdr>
                  <w:divsChild>
                    <w:div w:id="652566117">
                      <w:marLeft w:val="0"/>
                      <w:marRight w:val="0"/>
                      <w:marTop w:val="0"/>
                      <w:marBottom w:val="0"/>
                      <w:divBdr>
                        <w:top w:val="none" w:sz="0" w:space="0" w:color="auto"/>
                        <w:left w:val="none" w:sz="0" w:space="0" w:color="auto"/>
                        <w:bottom w:val="none" w:sz="0" w:space="0" w:color="auto"/>
                        <w:right w:val="none" w:sz="0" w:space="0" w:color="auto"/>
                      </w:divBdr>
                      <w:divsChild>
                        <w:div w:id="143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63973">
      <w:bodyDiv w:val="1"/>
      <w:marLeft w:val="0"/>
      <w:marRight w:val="0"/>
      <w:marTop w:val="0"/>
      <w:marBottom w:val="0"/>
      <w:divBdr>
        <w:top w:val="none" w:sz="0" w:space="0" w:color="auto"/>
        <w:left w:val="none" w:sz="0" w:space="0" w:color="auto"/>
        <w:bottom w:val="none" w:sz="0" w:space="0" w:color="auto"/>
        <w:right w:val="none" w:sz="0" w:space="0" w:color="auto"/>
      </w:divBdr>
      <w:divsChild>
        <w:div w:id="819806213">
          <w:marLeft w:val="0"/>
          <w:marRight w:val="0"/>
          <w:marTop w:val="0"/>
          <w:marBottom w:val="0"/>
          <w:divBdr>
            <w:top w:val="none" w:sz="0" w:space="0" w:color="auto"/>
            <w:left w:val="none" w:sz="0" w:space="0" w:color="auto"/>
            <w:bottom w:val="none" w:sz="0" w:space="0" w:color="auto"/>
            <w:right w:val="none" w:sz="0" w:space="0" w:color="auto"/>
          </w:divBdr>
          <w:divsChild>
            <w:div w:id="1018578793">
              <w:marLeft w:val="0"/>
              <w:marRight w:val="0"/>
              <w:marTop w:val="100"/>
              <w:marBottom w:val="100"/>
              <w:divBdr>
                <w:top w:val="none" w:sz="0" w:space="0" w:color="auto"/>
                <w:left w:val="none" w:sz="0" w:space="0" w:color="auto"/>
                <w:bottom w:val="none" w:sz="0" w:space="0" w:color="auto"/>
                <w:right w:val="none" w:sz="0" w:space="0" w:color="auto"/>
              </w:divBdr>
              <w:divsChild>
                <w:div w:id="1179083591">
                  <w:marLeft w:val="0"/>
                  <w:marRight w:val="0"/>
                  <w:marTop w:val="0"/>
                  <w:marBottom w:val="0"/>
                  <w:divBdr>
                    <w:top w:val="none" w:sz="0" w:space="0" w:color="auto"/>
                    <w:left w:val="none" w:sz="0" w:space="0" w:color="auto"/>
                    <w:bottom w:val="none" w:sz="0" w:space="0" w:color="auto"/>
                    <w:right w:val="none" w:sz="0" w:space="0" w:color="auto"/>
                  </w:divBdr>
                  <w:divsChild>
                    <w:div w:id="1746032591">
                      <w:marLeft w:val="0"/>
                      <w:marRight w:val="0"/>
                      <w:marTop w:val="0"/>
                      <w:marBottom w:val="0"/>
                      <w:divBdr>
                        <w:top w:val="none" w:sz="0" w:space="0" w:color="auto"/>
                        <w:left w:val="none" w:sz="0" w:space="0" w:color="auto"/>
                        <w:bottom w:val="none" w:sz="0" w:space="0" w:color="auto"/>
                        <w:right w:val="none" w:sz="0" w:space="0" w:color="auto"/>
                      </w:divBdr>
                      <w:divsChild>
                        <w:div w:id="2008286254">
                          <w:marLeft w:val="0"/>
                          <w:marRight w:val="0"/>
                          <w:marTop w:val="0"/>
                          <w:marBottom w:val="0"/>
                          <w:divBdr>
                            <w:top w:val="none" w:sz="0" w:space="0" w:color="auto"/>
                            <w:left w:val="none" w:sz="0" w:space="0" w:color="auto"/>
                            <w:bottom w:val="none" w:sz="0" w:space="0" w:color="auto"/>
                            <w:right w:val="none" w:sz="0" w:space="0" w:color="auto"/>
                          </w:divBdr>
                          <w:divsChild>
                            <w:div w:id="1486388609">
                              <w:marLeft w:val="0"/>
                              <w:marRight w:val="0"/>
                              <w:marTop w:val="0"/>
                              <w:marBottom w:val="0"/>
                              <w:divBdr>
                                <w:top w:val="none" w:sz="0" w:space="0" w:color="auto"/>
                                <w:left w:val="none" w:sz="0" w:space="0" w:color="auto"/>
                                <w:bottom w:val="none" w:sz="0" w:space="0" w:color="auto"/>
                                <w:right w:val="none" w:sz="0" w:space="0" w:color="auto"/>
                              </w:divBdr>
                              <w:divsChild>
                                <w:div w:id="131411853">
                                  <w:marLeft w:val="0"/>
                                  <w:marRight w:val="0"/>
                                  <w:marTop w:val="0"/>
                                  <w:marBottom w:val="0"/>
                                  <w:divBdr>
                                    <w:top w:val="none" w:sz="0" w:space="0" w:color="auto"/>
                                    <w:left w:val="none" w:sz="0" w:space="0" w:color="auto"/>
                                    <w:bottom w:val="none" w:sz="0" w:space="0" w:color="auto"/>
                                    <w:right w:val="none" w:sz="0" w:space="0" w:color="auto"/>
                                  </w:divBdr>
                                  <w:divsChild>
                                    <w:div w:id="1284728119">
                                      <w:marLeft w:val="0"/>
                                      <w:marRight w:val="0"/>
                                      <w:marTop w:val="0"/>
                                      <w:marBottom w:val="0"/>
                                      <w:divBdr>
                                        <w:top w:val="none" w:sz="0" w:space="0" w:color="auto"/>
                                        <w:left w:val="none" w:sz="0" w:space="0" w:color="auto"/>
                                        <w:bottom w:val="none" w:sz="0" w:space="0" w:color="auto"/>
                                        <w:right w:val="none" w:sz="0" w:space="0" w:color="auto"/>
                                      </w:divBdr>
                                      <w:divsChild>
                                        <w:div w:id="2000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399407">
      <w:bodyDiv w:val="1"/>
      <w:marLeft w:val="0"/>
      <w:marRight w:val="0"/>
      <w:marTop w:val="0"/>
      <w:marBottom w:val="0"/>
      <w:divBdr>
        <w:top w:val="none" w:sz="0" w:space="0" w:color="auto"/>
        <w:left w:val="none" w:sz="0" w:space="0" w:color="auto"/>
        <w:bottom w:val="none" w:sz="0" w:space="0" w:color="auto"/>
        <w:right w:val="none" w:sz="0" w:space="0" w:color="auto"/>
      </w:divBdr>
    </w:div>
    <w:div w:id="1168669573">
      <w:bodyDiv w:val="1"/>
      <w:marLeft w:val="0"/>
      <w:marRight w:val="0"/>
      <w:marTop w:val="0"/>
      <w:marBottom w:val="0"/>
      <w:divBdr>
        <w:top w:val="none" w:sz="0" w:space="0" w:color="auto"/>
        <w:left w:val="none" w:sz="0" w:space="0" w:color="auto"/>
        <w:bottom w:val="none" w:sz="0" w:space="0" w:color="auto"/>
        <w:right w:val="none" w:sz="0" w:space="0" w:color="auto"/>
      </w:divBdr>
      <w:divsChild>
        <w:div w:id="1037126720">
          <w:marLeft w:val="0"/>
          <w:marRight w:val="0"/>
          <w:marTop w:val="0"/>
          <w:marBottom w:val="0"/>
          <w:divBdr>
            <w:top w:val="none" w:sz="0" w:space="0" w:color="auto"/>
            <w:left w:val="none" w:sz="0" w:space="0" w:color="auto"/>
            <w:bottom w:val="none" w:sz="0" w:space="0" w:color="auto"/>
            <w:right w:val="none" w:sz="0" w:space="0" w:color="auto"/>
          </w:divBdr>
          <w:divsChild>
            <w:div w:id="754013899">
              <w:marLeft w:val="0"/>
              <w:marRight w:val="0"/>
              <w:marTop w:val="100"/>
              <w:marBottom w:val="100"/>
              <w:divBdr>
                <w:top w:val="none" w:sz="0" w:space="0" w:color="auto"/>
                <w:left w:val="none" w:sz="0" w:space="0" w:color="auto"/>
                <w:bottom w:val="none" w:sz="0" w:space="0" w:color="auto"/>
                <w:right w:val="none" w:sz="0" w:space="0" w:color="auto"/>
              </w:divBdr>
              <w:divsChild>
                <w:div w:id="2070422848">
                  <w:marLeft w:val="0"/>
                  <w:marRight w:val="0"/>
                  <w:marTop w:val="0"/>
                  <w:marBottom w:val="0"/>
                  <w:divBdr>
                    <w:top w:val="none" w:sz="0" w:space="0" w:color="auto"/>
                    <w:left w:val="none" w:sz="0" w:space="0" w:color="auto"/>
                    <w:bottom w:val="none" w:sz="0" w:space="0" w:color="auto"/>
                    <w:right w:val="none" w:sz="0" w:space="0" w:color="auto"/>
                  </w:divBdr>
                  <w:divsChild>
                    <w:div w:id="824859367">
                      <w:marLeft w:val="0"/>
                      <w:marRight w:val="0"/>
                      <w:marTop w:val="0"/>
                      <w:marBottom w:val="0"/>
                      <w:divBdr>
                        <w:top w:val="none" w:sz="0" w:space="0" w:color="auto"/>
                        <w:left w:val="none" w:sz="0" w:space="0" w:color="auto"/>
                        <w:bottom w:val="none" w:sz="0" w:space="0" w:color="auto"/>
                        <w:right w:val="none" w:sz="0" w:space="0" w:color="auto"/>
                      </w:divBdr>
                      <w:divsChild>
                        <w:div w:id="338433407">
                          <w:marLeft w:val="0"/>
                          <w:marRight w:val="0"/>
                          <w:marTop w:val="0"/>
                          <w:marBottom w:val="0"/>
                          <w:divBdr>
                            <w:top w:val="none" w:sz="0" w:space="0" w:color="auto"/>
                            <w:left w:val="none" w:sz="0" w:space="0" w:color="auto"/>
                            <w:bottom w:val="none" w:sz="0" w:space="0" w:color="auto"/>
                            <w:right w:val="none" w:sz="0" w:space="0" w:color="auto"/>
                          </w:divBdr>
                          <w:divsChild>
                            <w:div w:id="127675449">
                              <w:marLeft w:val="0"/>
                              <w:marRight w:val="0"/>
                              <w:marTop w:val="0"/>
                              <w:marBottom w:val="0"/>
                              <w:divBdr>
                                <w:top w:val="none" w:sz="0" w:space="0" w:color="auto"/>
                                <w:left w:val="none" w:sz="0" w:space="0" w:color="auto"/>
                                <w:bottom w:val="none" w:sz="0" w:space="0" w:color="auto"/>
                                <w:right w:val="none" w:sz="0" w:space="0" w:color="auto"/>
                              </w:divBdr>
                              <w:divsChild>
                                <w:div w:id="2074816048">
                                  <w:marLeft w:val="0"/>
                                  <w:marRight w:val="0"/>
                                  <w:marTop w:val="0"/>
                                  <w:marBottom w:val="0"/>
                                  <w:divBdr>
                                    <w:top w:val="none" w:sz="0" w:space="0" w:color="auto"/>
                                    <w:left w:val="none" w:sz="0" w:space="0" w:color="auto"/>
                                    <w:bottom w:val="none" w:sz="0" w:space="0" w:color="auto"/>
                                    <w:right w:val="none" w:sz="0" w:space="0" w:color="auto"/>
                                  </w:divBdr>
                                  <w:divsChild>
                                    <w:div w:id="1879245734">
                                      <w:marLeft w:val="0"/>
                                      <w:marRight w:val="0"/>
                                      <w:marTop w:val="0"/>
                                      <w:marBottom w:val="0"/>
                                      <w:divBdr>
                                        <w:top w:val="none" w:sz="0" w:space="0" w:color="auto"/>
                                        <w:left w:val="none" w:sz="0" w:space="0" w:color="auto"/>
                                        <w:bottom w:val="none" w:sz="0" w:space="0" w:color="auto"/>
                                        <w:right w:val="none" w:sz="0" w:space="0" w:color="auto"/>
                                      </w:divBdr>
                                      <w:divsChild>
                                        <w:div w:id="1503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24258">
      <w:bodyDiv w:val="1"/>
      <w:marLeft w:val="0"/>
      <w:marRight w:val="0"/>
      <w:marTop w:val="0"/>
      <w:marBottom w:val="0"/>
      <w:divBdr>
        <w:top w:val="none" w:sz="0" w:space="0" w:color="auto"/>
        <w:left w:val="none" w:sz="0" w:space="0" w:color="auto"/>
        <w:bottom w:val="none" w:sz="0" w:space="0" w:color="auto"/>
        <w:right w:val="none" w:sz="0" w:space="0" w:color="auto"/>
      </w:divBdr>
      <w:divsChild>
        <w:div w:id="157425515">
          <w:marLeft w:val="0"/>
          <w:marRight w:val="0"/>
          <w:marTop w:val="0"/>
          <w:marBottom w:val="0"/>
          <w:divBdr>
            <w:top w:val="none" w:sz="0" w:space="0" w:color="auto"/>
            <w:left w:val="none" w:sz="0" w:space="0" w:color="auto"/>
            <w:bottom w:val="none" w:sz="0" w:space="0" w:color="auto"/>
            <w:right w:val="none" w:sz="0" w:space="0" w:color="auto"/>
          </w:divBdr>
          <w:divsChild>
            <w:div w:id="500313722">
              <w:marLeft w:val="0"/>
              <w:marRight w:val="0"/>
              <w:marTop w:val="100"/>
              <w:marBottom w:val="100"/>
              <w:divBdr>
                <w:top w:val="none" w:sz="0" w:space="0" w:color="auto"/>
                <w:left w:val="none" w:sz="0" w:space="0" w:color="auto"/>
                <w:bottom w:val="none" w:sz="0" w:space="0" w:color="auto"/>
                <w:right w:val="none" w:sz="0" w:space="0" w:color="auto"/>
              </w:divBdr>
              <w:divsChild>
                <w:div w:id="442189162">
                  <w:marLeft w:val="0"/>
                  <w:marRight w:val="0"/>
                  <w:marTop w:val="0"/>
                  <w:marBottom w:val="0"/>
                  <w:divBdr>
                    <w:top w:val="none" w:sz="0" w:space="0" w:color="auto"/>
                    <w:left w:val="none" w:sz="0" w:space="0" w:color="auto"/>
                    <w:bottom w:val="none" w:sz="0" w:space="0" w:color="auto"/>
                    <w:right w:val="none" w:sz="0" w:space="0" w:color="auto"/>
                  </w:divBdr>
                  <w:divsChild>
                    <w:div w:id="1661612333">
                      <w:marLeft w:val="0"/>
                      <w:marRight w:val="0"/>
                      <w:marTop w:val="0"/>
                      <w:marBottom w:val="0"/>
                      <w:divBdr>
                        <w:top w:val="none" w:sz="0" w:space="0" w:color="auto"/>
                        <w:left w:val="none" w:sz="0" w:space="0" w:color="auto"/>
                        <w:bottom w:val="none" w:sz="0" w:space="0" w:color="auto"/>
                        <w:right w:val="none" w:sz="0" w:space="0" w:color="auto"/>
                      </w:divBdr>
                      <w:divsChild>
                        <w:div w:id="817648805">
                          <w:marLeft w:val="0"/>
                          <w:marRight w:val="0"/>
                          <w:marTop w:val="0"/>
                          <w:marBottom w:val="0"/>
                          <w:divBdr>
                            <w:top w:val="none" w:sz="0" w:space="0" w:color="auto"/>
                            <w:left w:val="none" w:sz="0" w:space="0" w:color="auto"/>
                            <w:bottom w:val="none" w:sz="0" w:space="0" w:color="auto"/>
                            <w:right w:val="none" w:sz="0" w:space="0" w:color="auto"/>
                          </w:divBdr>
                          <w:divsChild>
                            <w:div w:id="138154630">
                              <w:marLeft w:val="0"/>
                              <w:marRight w:val="0"/>
                              <w:marTop w:val="0"/>
                              <w:marBottom w:val="0"/>
                              <w:divBdr>
                                <w:top w:val="none" w:sz="0" w:space="0" w:color="auto"/>
                                <w:left w:val="none" w:sz="0" w:space="0" w:color="auto"/>
                                <w:bottom w:val="none" w:sz="0" w:space="0" w:color="auto"/>
                                <w:right w:val="none" w:sz="0" w:space="0" w:color="auto"/>
                              </w:divBdr>
                              <w:divsChild>
                                <w:div w:id="1700350551">
                                  <w:marLeft w:val="0"/>
                                  <w:marRight w:val="0"/>
                                  <w:marTop w:val="0"/>
                                  <w:marBottom w:val="0"/>
                                  <w:divBdr>
                                    <w:top w:val="none" w:sz="0" w:space="0" w:color="auto"/>
                                    <w:left w:val="none" w:sz="0" w:space="0" w:color="auto"/>
                                    <w:bottom w:val="none" w:sz="0" w:space="0" w:color="auto"/>
                                    <w:right w:val="none" w:sz="0" w:space="0" w:color="auto"/>
                                  </w:divBdr>
                                  <w:divsChild>
                                    <w:div w:id="451945827">
                                      <w:marLeft w:val="0"/>
                                      <w:marRight w:val="0"/>
                                      <w:marTop w:val="0"/>
                                      <w:marBottom w:val="0"/>
                                      <w:divBdr>
                                        <w:top w:val="none" w:sz="0" w:space="0" w:color="auto"/>
                                        <w:left w:val="none" w:sz="0" w:space="0" w:color="auto"/>
                                        <w:bottom w:val="none" w:sz="0" w:space="0" w:color="auto"/>
                                        <w:right w:val="none" w:sz="0" w:space="0" w:color="auto"/>
                                      </w:divBdr>
                                      <w:divsChild>
                                        <w:div w:id="1278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359145">
      <w:bodyDiv w:val="1"/>
      <w:marLeft w:val="0"/>
      <w:marRight w:val="0"/>
      <w:marTop w:val="0"/>
      <w:marBottom w:val="0"/>
      <w:divBdr>
        <w:top w:val="none" w:sz="0" w:space="0" w:color="auto"/>
        <w:left w:val="none" w:sz="0" w:space="0" w:color="auto"/>
        <w:bottom w:val="none" w:sz="0" w:space="0" w:color="auto"/>
        <w:right w:val="none" w:sz="0" w:space="0" w:color="auto"/>
      </w:divBdr>
    </w:div>
    <w:div w:id="1595287355">
      <w:bodyDiv w:val="1"/>
      <w:marLeft w:val="0"/>
      <w:marRight w:val="0"/>
      <w:marTop w:val="0"/>
      <w:marBottom w:val="0"/>
      <w:divBdr>
        <w:top w:val="none" w:sz="0" w:space="0" w:color="auto"/>
        <w:left w:val="none" w:sz="0" w:space="0" w:color="auto"/>
        <w:bottom w:val="none" w:sz="0" w:space="0" w:color="auto"/>
        <w:right w:val="none" w:sz="0" w:space="0" w:color="auto"/>
      </w:divBdr>
      <w:divsChild>
        <w:div w:id="1593662149">
          <w:marLeft w:val="0"/>
          <w:marRight w:val="0"/>
          <w:marTop w:val="0"/>
          <w:marBottom w:val="0"/>
          <w:divBdr>
            <w:top w:val="none" w:sz="0" w:space="0" w:color="auto"/>
            <w:left w:val="none" w:sz="0" w:space="0" w:color="auto"/>
            <w:bottom w:val="none" w:sz="0" w:space="0" w:color="auto"/>
            <w:right w:val="none" w:sz="0" w:space="0" w:color="auto"/>
          </w:divBdr>
          <w:divsChild>
            <w:div w:id="1035345888">
              <w:marLeft w:val="0"/>
              <w:marRight w:val="0"/>
              <w:marTop w:val="100"/>
              <w:marBottom w:val="100"/>
              <w:divBdr>
                <w:top w:val="none" w:sz="0" w:space="0" w:color="auto"/>
                <w:left w:val="none" w:sz="0" w:space="0" w:color="auto"/>
                <w:bottom w:val="none" w:sz="0" w:space="0" w:color="auto"/>
                <w:right w:val="none" w:sz="0" w:space="0" w:color="auto"/>
              </w:divBdr>
              <w:divsChild>
                <w:div w:id="755907353">
                  <w:marLeft w:val="0"/>
                  <w:marRight w:val="0"/>
                  <w:marTop w:val="0"/>
                  <w:marBottom w:val="0"/>
                  <w:divBdr>
                    <w:top w:val="none" w:sz="0" w:space="0" w:color="auto"/>
                    <w:left w:val="none" w:sz="0" w:space="0" w:color="auto"/>
                    <w:bottom w:val="none" w:sz="0" w:space="0" w:color="auto"/>
                    <w:right w:val="none" w:sz="0" w:space="0" w:color="auto"/>
                  </w:divBdr>
                  <w:divsChild>
                    <w:div w:id="1447846016">
                      <w:marLeft w:val="0"/>
                      <w:marRight w:val="0"/>
                      <w:marTop w:val="0"/>
                      <w:marBottom w:val="0"/>
                      <w:divBdr>
                        <w:top w:val="none" w:sz="0" w:space="0" w:color="auto"/>
                        <w:left w:val="none" w:sz="0" w:space="0" w:color="auto"/>
                        <w:bottom w:val="none" w:sz="0" w:space="0" w:color="auto"/>
                        <w:right w:val="none" w:sz="0" w:space="0" w:color="auto"/>
                      </w:divBdr>
                      <w:divsChild>
                        <w:div w:id="863399389">
                          <w:marLeft w:val="0"/>
                          <w:marRight w:val="0"/>
                          <w:marTop w:val="0"/>
                          <w:marBottom w:val="0"/>
                          <w:divBdr>
                            <w:top w:val="none" w:sz="0" w:space="0" w:color="auto"/>
                            <w:left w:val="none" w:sz="0" w:space="0" w:color="auto"/>
                            <w:bottom w:val="none" w:sz="0" w:space="0" w:color="auto"/>
                            <w:right w:val="none" w:sz="0" w:space="0" w:color="auto"/>
                          </w:divBdr>
                          <w:divsChild>
                            <w:div w:id="2112967217">
                              <w:marLeft w:val="0"/>
                              <w:marRight w:val="0"/>
                              <w:marTop w:val="0"/>
                              <w:marBottom w:val="0"/>
                              <w:divBdr>
                                <w:top w:val="none" w:sz="0" w:space="0" w:color="auto"/>
                                <w:left w:val="none" w:sz="0" w:space="0" w:color="auto"/>
                                <w:bottom w:val="none" w:sz="0" w:space="0" w:color="auto"/>
                                <w:right w:val="none" w:sz="0" w:space="0" w:color="auto"/>
                              </w:divBdr>
                              <w:divsChild>
                                <w:div w:id="294021504">
                                  <w:marLeft w:val="0"/>
                                  <w:marRight w:val="0"/>
                                  <w:marTop w:val="0"/>
                                  <w:marBottom w:val="0"/>
                                  <w:divBdr>
                                    <w:top w:val="none" w:sz="0" w:space="0" w:color="auto"/>
                                    <w:left w:val="none" w:sz="0" w:space="0" w:color="auto"/>
                                    <w:bottom w:val="none" w:sz="0" w:space="0" w:color="auto"/>
                                    <w:right w:val="none" w:sz="0" w:space="0" w:color="auto"/>
                                  </w:divBdr>
                                  <w:divsChild>
                                    <w:div w:id="2032487256">
                                      <w:marLeft w:val="0"/>
                                      <w:marRight w:val="0"/>
                                      <w:marTop w:val="0"/>
                                      <w:marBottom w:val="0"/>
                                      <w:divBdr>
                                        <w:top w:val="none" w:sz="0" w:space="0" w:color="auto"/>
                                        <w:left w:val="none" w:sz="0" w:space="0" w:color="auto"/>
                                        <w:bottom w:val="none" w:sz="0" w:space="0" w:color="auto"/>
                                        <w:right w:val="none" w:sz="0" w:space="0" w:color="auto"/>
                                      </w:divBdr>
                                      <w:divsChild>
                                        <w:div w:id="1166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46886">
      <w:bodyDiv w:val="1"/>
      <w:marLeft w:val="0"/>
      <w:marRight w:val="0"/>
      <w:marTop w:val="0"/>
      <w:marBottom w:val="0"/>
      <w:divBdr>
        <w:top w:val="none" w:sz="0" w:space="0" w:color="auto"/>
        <w:left w:val="none" w:sz="0" w:space="0" w:color="auto"/>
        <w:bottom w:val="none" w:sz="0" w:space="0" w:color="auto"/>
        <w:right w:val="none" w:sz="0" w:space="0" w:color="auto"/>
      </w:divBdr>
      <w:divsChild>
        <w:div w:id="1957635084">
          <w:marLeft w:val="0"/>
          <w:marRight w:val="0"/>
          <w:marTop w:val="0"/>
          <w:marBottom w:val="0"/>
          <w:divBdr>
            <w:top w:val="none" w:sz="0" w:space="0" w:color="auto"/>
            <w:left w:val="none" w:sz="0" w:space="0" w:color="auto"/>
            <w:bottom w:val="none" w:sz="0" w:space="0" w:color="auto"/>
            <w:right w:val="none" w:sz="0" w:space="0" w:color="auto"/>
          </w:divBdr>
          <w:divsChild>
            <w:div w:id="379520627">
              <w:marLeft w:val="0"/>
              <w:marRight w:val="0"/>
              <w:marTop w:val="100"/>
              <w:marBottom w:val="100"/>
              <w:divBdr>
                <w:top w:val="none" w:sz="0" w:space="0" w:color="auto"/>
                <w:left w:val="none" w:sz="0" w:space="0" w:color="auto"/>
                <w:bottom w:val="none" w:sz="0" w:space="0" w:color="auto"/>
                <w:right w:val="none" w:sz="0" w:space="0" w:color="auto"/>
              </w:divBdr>
              <w:divsChild>
                <w:div w:id="996880995">
                  <w:marLeft w:val="0"/>
                  <w:marRight w:val="0"/>
                  <w:marTop w:val="0"/>
                  <w:marBottom w:val="0"/>
                  <w:divBdr>
                    <w:top w:val="none" w:sz="0" w:space="0" w:color="auto"/>
                    <w:left w:val="none" w:sz="0" w:space="0" w:color="auto"/>
                    <w:bottom w:val="none" w:sz="0" w:space="0" w:color="auto"/>
                    <w:right w:val="none" w:sz="0" w:space="0" w:color="auto"/>
                  </w:divBdr>
                  <w:divsChild>
                    <w:div w:id="1325670100">
                      <w:marLeft w:val="0"/>
                      <w:marRight w:val="0"/>
                      <w:marTop w:val="0"/>
                      <w:marBottom w:val="0"/>
                      <w:divBdr>
                        <w:top w:val="none" w:sz="0" w:space="0" w:color="auto"/>
                        <w:left w:val="none" w:sz="0" w:space="0" w:color="auto"/>
                        <w:bottom w:val="none" w:sz="0" w:space="0" w:color="auto"/>
                        <w:right w:val="none" w:sz="0" w:space="0" w:color="auto"/>
                      </w:divBdr>
                      <w:divsChild>
                        <w:div w:id="1347713088">
                          <w:marLeft w:val="0"/>
                          <w:marRight w:val="0"/>
                          <w:marTop w:val="0"/>
                          <w:marBottom w:val="0"/>
                          <w:divBdr>
                            <w:top w:val="none" w:sz="0" w:space="0" w:color="auto"/>
                            <w:left w:val="none" w:sz="0" w:space="0" w:color="auto"/>
                            <w:bottom w:val="none" w:sz="0" w:space="0" w:color="auto"/>
                            <w:right w:val="none" w:sz="0" w:space="0" w:color="auto"/>
                          </w:divBdr>
                          <w:divsChild>
                            <w:div w:id="306016706">
                              <w:marLeft w:val="0"/>
                              <w:marRight w:val="0"/>
                              <w:marTop w:val="0"/>
                              <w:marBottom w:val="0"/>
                              <w:divBdr>
                                <w:top w:val="none" w:sz="0" w:space="0" w:color="auto"/>
                                <w:left w:val="none" w:sz="0" w:space="0" w:color="auto"/>
                                <w:bottom w:val="none" w:sz="0" w:space="0" w:color="auto"/>
                                <w:right w:val="none" w:sz="0" w:space="0" w:color="auto"/>
                              </w:divBdr>
                              <w:divsChild>
                                <w:div w:id="1818961162">
                                  <w:marLeft w:val="0"/>
                                  <w:marRight w:val="0"/>
                                  <w:marTop w:val="0"/>
                                  <w:marBottom w:val="0"/>
                                  <w:divBdr>
                                    <w:top w:val="none" w:sz="0" w:space="0" w:color="auto"/>
                                    <w:left w:val="none" w:sz="0" w:space="0" w:color="auto"/>
                                    <w:bottom w:val="none" w:sz="0" w:space="0" w:color="auto"/>
                                    <w:right w:val="none" w:sz="0" w:space="0" w:color="auto"/>
                                  </w:divBdr>
                                  <w:divsChild>
                                    <w:div w:id="1255046819">
                                      <w:marLeft w:val="0"/>
                                      <w:marRight w:val="0"/>
                                      <w:marTop w:val="0"/>
                                      <w:marBottom w:val="0"/>
                                      <w:divBdr>
                                        <w:top w:val="none" w:sz="0" w:space="0" w:color="auto"/>
                                        <w:left w:val="none" w:sz="0" w:space="0" w:color="auto"/>
                                        <w:bottom w:val="none" w:sz="0" w:space="0" w:color="auto"/>
                                        <w:right w:val="none" w:sz="0" w:space="0" w:color="auto"/>
                                      </w:divBdr>
                                      <w:divsChild>
                                        <w:div w:id="15806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2380" TargetMode="External"/><Relationship Id="rId18" Type="http://schemas.openxmlformats.org/officeDocument/2006/relationships/hyperlink" Target="http://www.uradni-list.si/1/objava.jsp?sop=2014-01-0304" TargetMode="External"/><Relationship Id="rId26" Type="http://schemas.openxmlformats.org/officeDocument/2006/relationships/hyperlink" Target="http://www.uradni-list.si/1/objava.jsp?sop=2006-01-0752" TargetMode="External"/><Relationship Id="rId39" Type="http://schemas.openxmlformats.org/officeDocument/2006/relationships/hyperlink" Target="http://www.uradni-list.si/1/objava.jsp?sop=2012-01-0815" TargetMode="External"/><Relationship Id="rId3" Type="http://schemas.openxmlformats.org/officeDocument/2006/relationships/styles" Target="styles.xml"/><Relationship Id="rId21" Type="http://schemas.openxmlformats.org/officeDocument/2006/relationships/hyperlink" Target="http://www.uradni-list.si/1/objava.jsp?sop=2008-01-2817" TargetMode="External"/><Relationship Id="rId34" Type="http://schemas.openxmlformats.org/officeDocument/2006/relationships/hyperlink" Target="http://www.uradni-list.si/1/objava.jsp?sop=2007-01-4388" TargetMode="External"/><Relationship Id="rId42" Type="http://schemas.openxmlformats.org/officeDocument/2006/relationships/hyperlink" Target="http://www.uradni-list.si/1/objava.jsp?sop=2014-01-3646"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uradni-list.si/1/objava.jsp?sop=2007-01-6415" TargetMode="External"/><Relationship Id="rId17" Type="http://schemas.openxmlformats.org/officeDocument/2006/relationships/hyperlink" Target="http://www.uradni-list.si/1/objava.jsp?sop=2013-01-1783" TargetMode="External"/><Relationship Id="rId25" Type="http://schemas.openxmlformats.org/officeDocument/2006/relationships/hyperlink" Target="http://www.uradni-list.si/1/objava.jsp?sop=2004-01-0071" TargetMode="External"/><Relationship Id="rId33" Type="http://schemas.openxmlformats.org/officeDocument/2006/relationships/hyperlink" Target="http://www.uradni-list.si/1/objava.jsp?sop=2005-01-5007" TargetMode="External"/><Relationship Id="rId38" Type="http://schemas.openxmlformats.org/officeDocument/2006/relationships/hyperlink" Target="http://www.uradni-list.si/1/objava.jsp?sop=2012-01-0268"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2-01-0815" TargetMode="External"/><Relationship Id="rId20" Type="http://schemas.openxmlformats.org/officeDocument/2006/relationships/hyperlink" Target="http://www.uradni-list.si/1/objava.jsp?sop=2007-01-3411" TargetMode="External"/><Relationship Id="rId29" Type="http://schemas.openxmlformats.org/officeDocument/2006/relationships/hyperlink" Target="http://www.uradni-list.si/1/objava.jsp?sop=2012-01-0912" TargetMode="External"/><Relationship Id="rId41" Type="http://schemas.openxmlformats.org/officeDocument/2006/relationships/hyperlink" Target="http://www.uradni-list.si/1/objava.jsp?sop=2014-01-03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7-01-4388" TargetMode="External"/><Relationship Id="rId24" Type="http://schemas.openxmlformats.org/officeDocument/2006/relationships/hyperlink" Target="http://www.uradni-list.si/1/objava.jsp?sop=2012-01-1700" TargetMode="External"/><Relationship Id="rId32" Type="http://schemas.openxmlformats.org/officeDocument/2006/relationships/hyperlink" Target="http://www.uradni-list.si/1/objava.jsp?sop=2015-01-1439" TargetMode="External"/><Relationship Id="rId37" Type="http://schemas.openxmlformats.org/officeDocument/2006/relationships/hyperlink" Target="http://www.uradni-list.si/1/objava.jsp?sop=2010-01-0251" TargetMode="External"/><Relationship Id="rId40" Type="http://schemas.openxmlformats.org/officeDocument/2006/relationships/hyperlink" Target="http://www.uradni-list.si/1/objava.jsp?sop=2013-01-1783" TargetMode="External"/><Relationship Id="rId45" Type="http://schemas.openxmlformats.org/officeDocument/2006/relationships/hyperlink" Target="http://www.uradni-list.si/1/objava.jsp?sop=2013-01-2908"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uradni-list.si/1/objava.jsp?sop=2012-01-0268" TargetMode="External"/><Relationship Id="rId23" Type="http://schemas.openxmlformats.org/officeDocument/2006/relationships/hyperlink" Target="http://www.uradni-list.si/1/objava.jsp?sop=2008-01-3015" TargetMode="External"/><Relationship Id="rId28" Type="http://schemas.openxmlformats.org/officeDocument/2006/relationships/hyperlink" Target="http://www.uradni-list.si/1/objava.jsp?urlurid=2014291" TargetMode="External"/><Relationship Id="rId36" Type="http://schemas.openxmlformats.org/officeDocument/2006/relationships/hyperlink" Target="http://www.uradni-list.si/1/objava.jsp?sop=2009-01-2380" TargetMode="External"/><Relationship Id="rId49" Type="http://schemas.openxmlformats.org/officeDocument/2006/relationships/theme" Target="theme/theme1.xml"/><Relationship Id="rId10" Type="http://schemas.openxmlformats.org/officeDocument/2006/relationships/hyperlink" Target="http://www.uradni-list.si/1/objava.jsp?sop=2005-01-5007" TargetMode="External"/><Relationship Id="rId19" Type="http://schemas.openxmlformats.org/officeDocument/2006/relationships/hyperlink" Target="http://www.uradni-list.si/1/objava.jsp?sop=2014-01-3646" TargetMode="External"/><Relationship Id="rId31" Type="http://schemas.openxmlformats.org/officeDocument/2006/relationships/hyperlink" Target="http://www.uradni-list.si/1/objava.jsp?sop=2013-01-2786" TargetMode="External"/><Relationship Id="rId44" Type="http://schemas.openxmlformats.org/officeDocument/2006/relationships/hyperlink" Target="http://www.uradni-list.si/1/objava.jsp?sop=2010-01-5418"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0-01-0251" TargetMode="External"/><Relationship Id="rId22" Type="http://schemas.openxmlformats.org/officeDocument/2006/relationships/hyperlink" Target="http://www.uradni-list.si/1/objava.jsp?sop=2008-01-3014" TargetMode="External"/><Relationship Id="rId27" Type="http://schemas.openxmlformats.org/officeDocument/2006/relationships/hyperlink" Target="http://www.uradni-list.si/1/objava.jsp?urlurid=2013436" TargetMode="External"/><Relationship Id="rId30" Type="http://schemas.openxmlformats.org/officeDocument/2006/relationships/hyperlink" Target="http://www.uradni-list.si/1/objava.jsp?sop=2013-01-1721" TargetMode="External"/><Relationship Id="rId35" Type="http://schemas.openxmlformats.org/officeDocument/2006/relationships/hyperlink" Target="http://www.uradni-list.si/1/objava.jsp?sop=2007-01-6415" TargetMode="External"/><Relationship Id="rId43" Type="http://schemas.openxmlformats.org/officeDocument/2006/relationships/hyperlink" Target="http://www.uradni-list.si/1/objava.jsp?sop=2007-01-4543"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BFB5-2007-44C1-AC99-0AB3FD6D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24</Pages>
  <Words>8171</Words>
  <Characters>57810</Characters>
  <Application>Microsoft Office Word</Application>
  <DocSecurity>0</DocSecurity>
  <Lines>481</Lines>
  <Paragraphs>131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65850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Kobal</dc:creator>
  <cp:lastModifiedBy>Barbara Koželj Sladič</cp:lastModifiedBy>
  <cp:revision>11</cp:revision>
  <cp:lastPrinted>2016-05-19T10:30:00Z</cp:lastPrinted>
  <dcterms:created xsi:type="dcterms:W3CDTF">2016-05-19T07:49:00Z</dcterms:created>
  <dcterms:modified xsi:type="dcterms:W3CDTF">2016-05-20T11:46:00Z</dcterms:modified>
</cp:coreProperties>
</file>