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380" w:rsidRPr="00E237F9" w:rsidRDefault="00876380" w:rsidP="00ED1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Cs/>
          <w:szCs w:val="20"/>
        </w:rPr>
      </w:pPr>
      <w:r w:rsidRPr="00E237F9">
        <w:rPr>
          <w:rFonts w:cs="Arial"/>
          <w:bCs/>
          <w:szCs w:val="20"/>
        </w:rPr>
        <w:t>PRILOGA 1</w:t>
      </w:r>
    </w:p>
    <w:p w:rsidR="00876380" w:rsidRPr="00E237F9" w:rsidRDefault="00876380" w:rsidP="00876380">
      <w:pPr>
        <w:jc w:val="center"/>
        <w:outlineLvl w:val="3"/>
        <w:rPr>
          <w:rFonts w:cs="Arial"/>
          <w:bCs/>
          <w:szCs w:val="20"/>
        </w:rPr>
      </w:pPr>
    </w:p>
    <w:p w:rsidR="00876380" w:rsidRPr="00E237F9" w:rsidRDefault="00876380" w:rsidP="00876380">
      <w:pPr>
        <w:jc w:val="center"/>
        <w:outlineLvl w:val="3"/>
        <w:rPr>
          <w:rFonts w:cs="Arial"/>
          <w:bCs/>
          <w:szCs w:val="20"/>
        </w:rPr>
      </w:pPr>
      <w:r w:rsidRPr="00E237F9">
        <w:rPr>
          <w:rFonts w:cs="Arial"/>
          <w:bCs/>
          <w:szCs w:val="20"/>
        </w:rPr>
        <w:t>POSTOPKI ODSTRANJEVANJA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Arial"/>
          <w:szCs w:val="20"/>
        </w:rPr>
      </w:pPr>
      <w:r w:rsidRPr="00E237F9">
        <w:rPr>
          <w:rFonts w:cs="Arial"/>
          <w:szCs w:val="20"/>
        </w:rPr>
        <w:t>D1</w:t>
      </w:r>
      <w:r w:rsidRPr="00E237F9">
        <w:rPr>
          <w:rFonts w:cs="Arial"/>
          <w:szCs w:val="20"/>
        </w:rPr>
        <w:tab/>
        <w:t>Odlaganje v ali na zemljo (npr. odlaganje na odlagališčih itd.)</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5" w:hanging="915"/>
        <w:jc w:val="both"/>
        <w:rPr>
          <w:rFonts w:cs="Arial"/>
          <w:szCs w:val="20"/>
        </w:rPr>
      </w:pPr>
      <w:r w:rsidRPr="00E237F9">
        <w:rPr>
          <w:rFonts w:cs="Arial"/>
          <w:szCs w:val="20"/>
        </w:rPr>
        <w:t>D2</w:t>
      </w:r>
      <w:r w:rsidRPr="00E237F9">
        <w:rPr>
          <w:rFonts w:cs="Arial"/>
          <w:szCs w:val="20"/>
        </w:rPr>
        <w:tab/>
        <w:t>Obdelava v zemlji (npr. biološka razgradnja tekočih odpadkov ali muljev v tleh itd.)</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5" w:hanging="915"/>
        <w:jc w:val="both"/>
        <w:rPr>
          <w:rFonts w:cs="Arial"/>
          <w:szCs w:val="20"/>
        </w:rPr>
      </w:pPr>
      <w:r w:rsidRPr="00E237F9">
        <w:rPr>
          <w:rFonts w:cs="Arial"/>
          <w:szCs w:val="20"/>
        </w:rPr>
        <w:t>D3</w:t>
      </w:r>
      <w:r w:rsidRPr="00E237F9">
        <w:rPr>
          <w:rFonts w:cs="Arial"/>
          <w:szCs w:val="20"/>
        </w:rPr>
        <w:tab/>
        <w:t>Globinsko injektiranje (npr. injektiranje odpadkov, ki se lahko črpajo, v vrtine, solne jaške ali naravno dana odlagališča itd.)</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5" w:hanging="915"/>
        <w:jc w:val="both"/>
        <w:rPr>
          <w:rFonts w:cs="Arial"/>
          <w:szCs w:val="20"/>
        </w:rPr>
      </w:pPr>
      <w:r w:rsidRPr="00E237F9">
        <w:rPr>
          <w:rFonts w:cs="Arial"/>
          <w:szCs w:val="20"/>
        </w:rPr>
        <w:t>D4</w:t>
      </w:r>
      <w:r w:rsidRPr="00E237F9">
        <w:rPr>
          <w:rFonts w:cs="Arial"/>
          <w:szCs w:val="20"/>
        </w:rPr>
        <w:tab/>
        <w:t>Površinska zajezitev (npr. vlivanje tekočih odpadkov ali muljev v jame, ribnike ali lagune itd.)</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5" w:hanging="915"/>
        <w:jc w:val="both"/>
        <w:rPr>
          <w:rFonts w:cs="Arial"/>
          <w:szCs w:val="20"/>
        </w:rPr>
      </w:pPr>
      <w:r w:rsidRPr="00E237F9">
        <w:rPr>
          <w:rFonts w:cs="Arial"/>
          <w:szCs w:val="20"/>
        </w:rPr>
        <w:t>D5</w:t>
      </w:r>
      <w:r w:rsidRPr="00E237F9">
        <w:rPr>
          <w:rFonts w:cs="Arial"/>
          <w:szCs w:val="20"/>
        </w:rPr>
        <w:tab/>
        <w:t>Posebej projektirano odlagališče (npr. odlaganje v posamezne obložene celice s pokrovom, ločene med seboj in od okolja, itd.)</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Arial"/>
          <w:szCs w:val="20"/>
        </w:rPr>
      </w:pPr>
      <w:r w:rsidRPr="00E237F9">
        <w:rPr>
          <w:rFonts w:cs="Arial"/>
          <w:szCs w:val="20"/>
        </w:rPr>
        <w:t>D6</w:t>
      </w:r>
      <w:r w:rsidRPr="00E237F9">
        <w:rPr>
          <w:rFonts w:cs="Arial"/>
          <w:szCs w:val="20"/>
        </w:rPr>
        <w:tab/>
        <w:t>Izpuščanje v vode, razen v morja/oceane</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Arial"/>
          <w:szCs w:val="20"/>
        </w:rPr>
      </w:pPr>
      <w:r w:rsidRPr="00E237F9">
        <w:rPr>
          <w:rFonts w:cs="Arial"/>
          <w:szCs w:val="20"/>
        </w:rPr>
        <w:t>D7</w:t>
      </w:r>
      <w:r w:rsidRPr="00E237F9">
        <w:rPr>
          <w:rFonts w:cs="Arial"/>
          <w:szCs w:val="20"/>
        </w:rPr>
        <w:tab/>
        <w:t>Izpuščanje v morja/oceane, vključno z odlaganjem na morsko dno</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5" w:hanging="915"/>
        <w:jc w:val="both"/>
        <w:rPr>
          <w:rFonts w:cs="Arial"/>
          <w:szCs w:val="20"/>
        </w:rPr>
      </w:pPr>
      <w:r w:rsidRPr="00E237F9">
        <w:rPr>
          <w:rFonts w:cs="Arial"/>
          <w:szCs w:val="20"/>
        </w:rPr>
        <w:t>D8</w:t>
      </w:r>
      <w:r w:rsidRPr="00E237F9">
        <w:rPr>
          <w:rFonts w:cs="Arial"/>
          <w:szCs w:val="20"/>
        </w:rPr>
        <w:tab/>
        <w:t>Biološka obdelava, ki ni določena drugje v tej prilogi, pri kateri nastanejo končne spojine ali mešanice, ki se odstranjujejo s katerim koli od postopkov, označenih z D1 do D12</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3" w:hanging="913"/>
        <w:jc w:val="both"/>
        <w:rPr>
          <w:rFonts w:cs="Arial"/>
          <w:szCs w:val="20"/>
        </w:rPr>
      </w:pPr>
      <w:r w:rsidRPr="00E237F9">
        <w:rPr>
          <w:rFonts w:cs="Arial"/>
          <w:szCs w:val="20"/>
        </w:rPr>
        <w:t>D9</w:t>
      </w:r>
      <w:r w:rsidRPr="00E237F9">
        <w:rPr>
          <w:rFonts w:cs="Arial"/>
          <w:szCs w:val="20"/>
        </w:rPr>
        <w:tab/>
        <w:t>Fizikalno-kemična obdelava, ki ni določena drugje v tej prilogi, pri kateri nastanejo končne spojine ali mešanice, ki se odstranjujejo s katerim koli od postopkov, označenih z D1 do D12 (npr. izparevanje, sušenje, kalcinacija itd.)</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Arial"/>
          <w:szCs w:val="20"/>
        </w:rPr>
      </w:pPr>
      <w:r w:rsidRPr="00E237F9">
        <w:rPr>
          <w:rFonts w:cs="Arial"/>
          <w:szCs w:val="20"/>
        </w:rPr>
        <w:t>D10</w:t>
      </w:r>
      <w:r w:rsidRPr="00E237F9">
        <w:rPr>
          <w:rFonts w:cs="Arial"/>
          <w:szCs w:val="20"/>
        </w:rPr>
        <w:tab/>
        <w:t>Sežiganje na kopnem</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Arial"/>
          <w:szCs w:val="20"/>
        </w:rPr>
      </w:pPr>
      <w:r w:rsidRPr="00E237F9">
        <w:rPr>
          <w:rFonts w:cs="Arial"/>
          <w:szCs w:val="20"/>
        </w:rPr>
        <w:t>D11</w:t>
      </w:r>
      <w:r w:rsidRPr="00E237F9">
        <w:rPr>
          <w:rFonts w:cs="Arial"/>
          <w:szCs w:val="20"/>
        </w:rPr>
        <w:tab/>
        <w:t>Sežiganje na morju</w:t>
      </w:r>
      <w:r w:rsidRPr="00E237F9">
        <w:rPr>
          <w:rFonts w:cs="Arial"/>
          <w:szCs w:val="20"/>
          <w:vertAlign w:val="superscript"/>
        </w:rPr>
        <w:t>(1)</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Arial"/>
          <w:szCs w:val="20"/>
        </w:rPr>
      </w:pPr>
      <w:r w:rsidRPr="00E237F9">
        <w:rPr>
          <w:rFonts w:cs="Arial"/>
          <w:szCs w:val="20"/>
        </w:rPr>
        <w:t>D12</w:t>
      </w:r>
      <w:r w:rsidRPr="00E237F9">
        <w:rPr>
          <w:rFonts w:cs="Arial"/>
          <w:szCs w:val="20"/>
        </w:rPr>
        <w:tab/>
        <w:t>Trajno skladiščenje (npr. nameščanje posod v rudnik itd.)</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5" w:hanging="915"/>
        <w:jc w:val="both"/>
        <w:rPr>
          <w:rFonts w:cs="Arial"/>
          <w:szCs w:val="20"/>
        </w:rPr>
      </w:pPr>
      <w:r w:rsidRPr="00E237F9">
        <w:rPr>
          <w:rFonts w:cs="Arial"/>
          <w:szCs w:val="20"/>
        </w:rPr>
        <w:t>D13</w:t>
      </w:r>
      <w:r w:rsidRPr="00E237F9">
        <w:rPr>
          <w:rFonts w:cs="Arial"/>
          <w:szCs w:val="20"/>
        </w:rPr>
        <w:tab/>
        <w:t>Spajanje ali mešanje pred izvajanjem katerega koli od postopkov, označenih z D1 do D12</w:t>
      </w:r>
      <w:r w:rsidRPr="00E237F9">
        <w:rPr>
          <w:rFonts w:cs="Arial"/>
          <w:szCs w:val="20"/>
          <w:vertAlign w:val="superscript"/>
        </w:rPr>
        <w:t>(2)</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5" w:hanging="915"/>
        <w:jc w:val="both"/>
        <w:rPr>
          <w:rFonts w:cs="Arial"/>
          <w:szCs w:val="20"/>
        </w:rPr>
      </w:pPr>
      <w:r w:rsidRPr="00E237F9">
        <w:rPr>
          <w:rFonts w:cs="Arial"/>
          <w:szCs w:val="20"/>
        </w:rPr>
        <w:t>D14</w:t>
      </w:r>
      <w:r w:rsidRPr="00E237F9">
        <w:rPr>
          <w:rFonts w:cs="Arial"/>
          <w:szCs w:val="20"/>
        </w:rPr>
        <w:tab/>
        <w:t>Ponovno pakiranje pred izvajanjem katerega koli od postopkov, označenih z D1 do D13</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5" w:hanging="915"/>
        <w:jc w:val="both"/>
        <w:rPr>
          <w:rFonts w:cs="Arial"/>
          <w:szCs w:val="20"/>
        </w:rPr>
      </w:pPr>
      <w:r w:rsidRPr="00E237F9">
        <w:rPr>
          <w:rFonts w:cs="Arial"/>
          <w:szCs w:val="20"/>
        </w:rPr>
        <w:t>D15</w:t>
      </w:r>
      <w:r w:rsidRPr="00E237F9">
        <w:rPr>
          <w:rFonts w:cs="Arial"/>
          <w:szCs w:val="20"/>
        </w:rPr>
        <w:tab/>
        <w:t>Skladiščenje do katerega koli od postopkov, označenih z D1 do D14 (razen začasnega skladiščenja, do zbiranja, na mestu nastanka odpadkov)</w:t>
      </w:r>
      <w:r w:rsidRPr="00E237F9">
        <w:rPr>
          <w:rFonts w:cs="Arial"/>
          <w:szCs w:val="20"/>
          <w:vertAlign w:val="superscript"/>
        </w:rPr>
        <w:t>(3)</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5" w:hanging="915"/>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5" w:hanging="915"/>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5" w:hanging="915"/>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5" w:hanging="915"/>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5" w:hanging="915"/>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5" w:hanging="915"/>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5" w:hanging="915"/>
        <w:jc w:val="both"/>
        <w:rPr>
          <w:rFonts w:cs="Arial"/>
          <w:sz w:val="18"/>
          <w:szCs w:val="18"/>
        </w:rPr>
      </w:pPr>
    </w:p>
    <w:p w:rsidR="00876380" w:rsidRPr="00E237F9" w:rsidRDefault="00876380" w:rsidP="00876380">
      <w:pPr>
        <w:pStyle w:val="Sprotnaopomba-besedilo"/>
        <w:tabs>
          <w:tab w:val="left" w:pos="426"/>
        </w:tabs>
        <w:rPr>
          <w:rFonts w:cs="Arial"/>
          <w:sz w:val="18"/>
          <w:szCs w:val="18"/>
          <w:lang w:val="sl-SI"/>
        </w:rPr>
      </w:pPr>
      <w:r w:rsidRPr="00E237F9">
        <w:rPr>
          <w:rFonts w:cs="Arial"/>
          <w:sz w:val="18"/>
          <w:szCs w:val="18"/>
          <w:vertAlign w:val="superscript"/>
          <w:lang w:val="sl-SI"/>
        </w:rPr>
        <w:t>(1)</w:t>
      </w:r>
      <w:r w:rsidRPr="00E237F9">
        <w:rPr>
          <w:rFonts w:cs="Arial"/>
          <w:sz w:val="18"/>
          <w:szCs w:val="18"/>
          <w:vertAlign w:val="superscript"/>
          <w:lang w:val="sl-SI"/>
        </w:rPr>
        <w:tab/>
      </w:r>
      <w:r w:rsidRPr="00E237F9">
        <w:rPr>
          <w:rFonts w:cs="Arial"/>
          <w:sz w:val="18"/>
          <w:szCs w:val="18"/>
          <w:lang w:val="sl-SI"/>
        </w:rPr>
        <w:t xml:space="preserve">Ta postopek je prepovedan </w:t>
      </w:r>
      <w:r w:rsidR="003159F9" w:rsidRPr="00E237F9">
        <w:rPr>
          <w:rFonts w:cs="Arial"/>
          <w:sz w:val="18"/>
          <w:szCs w:val="18"/>
          <w:lang w:val="sl-SI"/>
        </w:rPr>
        <w:t xml:space="preserve">s predpisi </w:t>
      </w:r>
      <w:r w:rsidRPr="00E237F9">
        <w:rPr>
          <w:rFonts w:cs="Arial"/>
          <w:sz w:val="18"/>
          <w:szCs w:val="18"/>
          <w:lang w:val="sl-SI"/>
        </w:rPr>
        <w:t xml:space="preserve">EU in mednarodnimi </w:t>
      </w:r>
      <w:r w:rsidR="003159F9" w:rsidRPr="00E237F9">
        <w:rPr>
          <w:rFonts w:cs="Arial"/>
          <w:sz w:val="18"/>
          <w:szCs w:val="18"/>
          <w:lang w:val="sl-SI"/>
        </w:rPr>
        <w:t>pogodbami</w:t>
      </w:r>
      <w:r w:rsidRPr="00E237F9">
        <w:rPr>
          <w:rFonts w:cs="Arial"/>
          <w:sz w:val="18"/>
          <w:szCs w:val="18"/>
          <w:lang w:val="sl-SI"/>
        </w:rPr>
        <w:t>.</w:t>
      </w:r>
    </w:p>
    <w:p w:rsidR="00876380" w:rsidRPr="00E237F9" w:rsidRDefault="00876380" w:rsidP="00876380">
      <w:pPr>
        <w:pStyle w:val="Sprotnaopomba-besedilo"/>
        <w:tabs>
          <w:tab w:val="left" w:pos="426"/>
        </w:tabs>
        <w:ind w:left="426" w:hanging="426"/>
        <w:rPr>
          <w:rFonts w:cs="Arial"/>
          <w:sz w:val="18"/>
          <w:szCs w:val="18"/>
          <w:lang w:val="sl-SI"/>
        </w:rPr>
      </w:pPr>
      <w:r w:rsidRPr="00E237F9">
        <w:rPr>
          <w:rFonts w:cs="Arial"/>
          <w:sz w:val="18"/>
          <w:szCs w:val="18"/>
          <w:vertAlign w:val="superscript"/>
          <w:lang w:val="sl-SI"/>
        </w:rPr>
        <w:t>(2)</w:t>
      </w:r>
      <w:r w:rsidRPr="00E237F9">
        <w:rPr>
          <w:rFonts w:cs="Arial"/>
          <w:sz w:val="18"/>
          <w:szCs w:val="18"/>
          <w:lang w:val="sl-SI"/>
        </w:rPr>
        <w:tab/>
        <w:t>Če ni druge ustrezne kode D, lahko to vključuje predhodne postopke pred odstranjevanjem, vključno s predobdelavo, med drugim sortiranje, drobljenje, stiskanje, peletiranje, sušenje, mletje, kondicioniranje ali ločevanje pred katerim koli postopkom, označenim z D1 do D12.</w:t>
      </w:r>
    </w:p>
    <w:p w:rsidR="00876380" w:rsidRPr="00E237F9" w:rsidRDefault="00876380" w:rsidP="00876380">
      <w:pPr>
        <w:pStyle w:val="Sprotnaopomba-besedilo"/>
        <w:tabs>
          <w:tab w:val="left" w:pos="426"/>
        </w:tabs>
        <w:rPr>
          <w:rFonts w:cs="Arial"/>
          <w:sz w:val="18"/>
          <w:szCs w:val="18"/>
          <w:lang w:val="sl-SI"/>
        </w:rPr>
      </w:pPr>
      <w:r w:rsidRPr="00E237F9">
        <w:rPr>
          <w:rFonts w:cs="Arial"/>
          <w:sz w:val="18"/>
          <w:szCs w:val="18"/>
          <w:vertAlign w:val="superscript"/>
          <w:lang w:val="sl-SI"/>
        </w:rPr>
        <w:t>(3)</w:t>
      </w:r>
      <w:r w:rsidRPr="00E237F9">
        <w:rPr>
          <w:rFonts w:cs="Arial"/>
          <w:sz w:val="18"/>
          <w:szCs w:val="18"/>
          <w:lang w:val="sl-SI"/>
        </w:rPr>
        <w:tab/>
        <w:t>Začasno skladiščenje pomeni predhodno skladiščenje v skladu z 20.</w:t>
      </w:r>
      <w:r w:rsidRPr="00E237F9">
        <w:rPr>
          <w:rFonts w:cs="Arial"/>
          <w:bCs/>
          <w:sz w:val="18"/>
          <w:szCs w:val="18"/>
          <w:lang w:val="sl-SI"/>
        </w:rPr>
        <w:t> </w:t>
      </w:r>
      <w:r w:rsidRPr="00E237F9">
        <w:rPr>
          <w:rFonts w:cs="Arial"/>
          <w:sz w:val="18"/>
          <w:szCs w:val="18"/>
          <w:lang w:val="sl-SI"/>
        </w:rPr>
        <w:t>točko 3.</w:t>
      </w:r>
      <w:r w:rsidRPr="00E237F9">
        <w:rPr>
          <w:rFonts w:cs="Arial"/>
          <w:bCs/>
          <w:sz w:val="18"/>
          <w:szCs w:val="18"/>
          <w:lang w:val="sl-SI"/>
        </w:rPr>
        <w:t> </w:t>
      </w:r>
      <w:r w:rsidRPr="00E237F9">
        <w:rPr>
          <w:rFonts w:cs="Arial"/>
          <w:sz w:val="18"/>
          <w:szCs w:val="18"/>
          <w:lang w:val="sl-SI"/>
        </w:rPr>
        <w:t>člena te uredbe.</w:t>
      </w:r>
    </w:p>
    <w:p w:rsidR="00876380" w:rsidRPr="00E237F9" w:rsidRDefault="00876380" w:rsidP="00876380">
      <w:pPr>
        <w:spacing w:line="240" w:lineRule="auto"/>
        <w:jc w:val="center"/>
        <w:outlineLvl w:val="3"/>
        <w:rPr>
          <w:rFonts w:cs="Arial"/>
          <w:szCs w:val="20"/>
        </w:rPr>
      </w:pPr>
    </w:p>
    <w:p w:rsidR="00876380" w:rsidRPr="00E237F9" w:rsidRDefault="00876380" w:rsidP="00876380">
      <w:pPr>
        <w:jc w:val="center"/>
        <w:outlineLvl w:val="3"/>
        <w:rPr>
          <w:rFonts w:cs="Arial"/>
          <w:bCs/>
          <w:szCs w:val="20"/>
        </w:rPr>
      </w:pPr>
      <w:r w:rsidRPr="00E237F9">
        <w:rPr>
          <w:rFonts w:cs="Arial"/>
          <w:szCs w:val="20"/>
        </w:rPr>
        <w:br w:type="page"/>
      </w:r>
      <w:r w:rsidRPr="00E237F9">
        <w:rPr>
          <w:rFonts w:cs="Arial"/>
          <w:bCs/>
          <w:szCs w:val="20"/>
        </w:rPr>
        <w:lastRenderedPageBreak/>
        <w:t>PRILOGA 2</w:t>
      </w:r>
    </w:p>
    <w:p w:rsidR="00876380" w:rsidRPr="00E237F9" w:rsidRDefault="00876380" w:rsidP="00876380">
      <w:pPr>
        <w:jc w:val="center"/>
        <w:outlineLvl w:val="3"/>
        <w:rPr>
          <w:rFonts w:cs="Arial"/>
          <w:bCs/>
          <w:szCs w:val="20"/>
        </w:rPr>
      </w:pPr>
    </w:p>
    <w:p w:rsidR="00876380" w:rsidRPr="00E237F9" w:rsidRDefault="00876380" w:rsidP="00876380">
      <w:pPr>
        <w:jc w:val="center"/>
        <w:outlineLvl w:val="3"/>
        <w:rPr>
          <w:rFonts w:cs="Arial"/>
          <w:bCs/>
          <w:szCs w:val="20"/>
        </w:rPr>
      </w:pPr>
      <w:r w:rsidRPr="00E237F9">
        <w:rPr>
          <w:rFonts w:cs="Arial"/>
          <w:bCs/>
          <w:szCs w:val="20"/>
        </w:rPr>
        <w:t>POSTOPKI PREDELAVE</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Arial"/>
          <w:szCs w:val="20"/>
        </w:rPr>
      </w:pPr>
      <w:r w:rsidRPr="00E237F9">
        <w:rPr>
          <w:rFonts w:cs="Arial"/>
          <w:szCs w:val="20"/>
        </w:rPr>
        <w:t>R1</w:t>
      </w:r>
      <w:r w:rsidRPr="00E237F9">
        <w:rPr>
          <w:rFonts w:cs="Arial"/>
          <w:szCs w:val="20"/>
        </w:rPr>
        <w:tab/>
        <w:t>Uporaba predvsem kot gorivo ali drugače za pridobivanje energije</w:t>
      </w:r>
      <w:r w:rsidRPr="00E237F9">
        <w:rPr>
          <w:rFonts w:cs="Arial"/>
          <w:szCs w:val="20"/>
          <w:vertAlign w:val="superscript"/>
        </w:rPr>
        <w:t>(1)</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Arial"/>
          <w:szCs w:val="20"/>
        </w:rPr>
      </w:pPr>
      <w:r w:rsidRPr="00E237F9">
        <w:rPr>
          <w:rFonts w:cs="Arial"/>
          <w:szCs w:val="20"/>
        </w:rPr>
        <w:t>R2</w:t>
      </w:r>
      <w:r w:rsidRPr="00E237F9">
        <w:rPr>
          <w:rFonts w:cs="Arial"/>
          <w:szCs w:val="20"/>
        </w:rPr>
        <w:tab/>
        <w:t>Pridobivanje topil/regeneracija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5" w:hanging="915"/>
        <w:jc w:val="both"/>
        <w:rPr>
          <w:rFonts w:cs="Arial"/>
          <w:szCs w:val="20"/>
        </w:rPr>
      </w:pPr>
      <w:r w:rsidRPr="00E237F9">
        <w:rPr>
          <w:rFonts w:cs="Arial"/>
          <w:szCs w:val="20"/>
        </w:rPr>
        <w:t>R3</w:t>
      </w:r>
      <w:r w:rsidRPr="00E237F9">
        <w:rPr>
          <w:rFonts w:cs="Arial"/>
          <w:szCs w:val="20"/>
        </w:rPr>
        <w:tab/>
        <w:t>Recikliranje/pridobivanje organskih snovi, ki se ne uporabljajo kot topila (vključno s kompostiranjem in drugimi procesi biološkega preoblikovanja)</w:t>
      </w:r>
      <w:r w:rsidRPr="00E237F9">
        <w:rPr>
          <w:rFonts w:cs="Arial"/>
          <w:szCs w:val="20"/>
          <w:vertAlign w:val="superscript"/>
        </w:rPr>
        <w:t>(2)</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Arial"/>
          <w:szCs w:val="20"/>
        </w:rPr>
      </w:pPr>
      <w:r w:rsidRPr="00E237F9">
        <w:rPr>
          <w:rFonts w:cs="Arial"/>
          <w:szCs w:val="20"/>
        </w:rPr>
        <w:t>R4</w:t>
      </w:r>
      <w:r w:rsidRPr="00E237F9">
        <w:rPr>
          <w:rFonts w:cs="Arial"/>
          <w:szCs w:val="20"/>
        </w:rPr>
        <w:tab/>
        <w:t>Recikliranje/pridobivanje kovin in njihovih spojin</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Arial"/>
          <w:szCs w:val="20"/>
        </w:rPr>
      </w:pPr>
      <w:r w:rsidRPr="00E237F9">
        <w:rPr>
          <w:rFonts w:cs="Arial"/>
          <w:szCs w:val="20"/>
        </w:rPr>
        <w:t>R5</w:t>
      </w:r>
      <w:r w:rsidRPr="00E237F9">
        <w:rPr>
          <w:rFonts w:cs="Arial"/>
          <w:szCs w:val="20"/>
        </w:rPr>
        <w:tab/>
        <w:t>Recikliranje/pridobivanje drugih anorganskih materialov</w:t>
      </w:r>
      <w:r w:rsidRPr="00E237F9">
        <w:rPr>
          <w:rFonts w:cs="Arial"/>
          <w:szCs w:val="20"/>
          <w:vertAlign w:val="superscript"/>
        </w:rPr>
        <w:t>(3)</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Arial"/>
          <w:szCs w:val="20"/>
        </w:rPr>
      </w:pPr>
      <w:r w:rsidRPr="00E237F9">
        <w:rPr>
          <w:rFonts w:cs="Arial"/>
          <w:szCs w:val="20"/>
        </w:rPr>
        <w:t>R6</w:t>
      </w:r>
      <w:r w:rsidRPr="00E237F9">
        <w:rPr>
          <w:rFonts w:cs="Arial"/>
          <w:szCs w:val="20"/>
        </w:rPr>
        <w:tab/>
        <w:t>Regeneracija kislin ali baz</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Arial"/>
          <w:szCs w:val="20"/>
        </w:rPr>
      </w:pPr>
      <w:r w:rsidRPr="00E237F9">
        <w:rPr>
          <w:rFonts w:cs="Arial"/>
          <w:szCs w:val="20"/>
        </w:rPr>
        <w:t>R7</w:t>
      </w:r>
      <w:r w:rsidRPr="00E237F9">
        <w:rPr>
          <w:rFonts w:cs="Arial"/>
          <w:szCs w:val="20"/>
        </w:rPr>
        <w:tab/>
        <w:t>Predelava sestavin, ki se uporabljajo za zmanjšanje onesnaževanja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Arial"/>
          <w:szCs w:val="20"/>
        </w:rPr>
      </w:pPr>
      <w:r w:rsidRPr="00E237F9">
        <w:rPr>
          <w:rFonts w:cs="Arial"/>
          <w:szCs w:val="20"/>
        </w:rPr>
        <w:t>R8</w:t>
      </w:r>
      <w:r w:rsidRPr="00E237F9">
        <w:rPr>
          <w:rFonts w:cs="Arial"/>
          <w:szCs w:val="20"/>
        </w:rPr>
        <w:tab/>
        <w:t>Predelava sestavin iz katalizatorjev</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Arial"/>
          <w:szCs w:val="20"/>
        </w:rPr>
      </w:pPr>
      <w:r w:rsidRPr="00E237F9">
        <w:rPr>
          <w:rFonts w:cs="Arial"/>
          <w:szCs w:val="20"/>
        </w:rPr>
        <w:t>R9</w:t>
      </w:r>
      <w:r w:rsidRPr="00E237F9">
        <w:rPr>
          <w:rFonts w:cs="Arial"/>
          <w:szCs w:val="20"/>
        </w:rPr>
        <w:tab/>
        <w:t>Ponovno rafiniranje olja ali drugi načini ponovne uporabe olja</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Arial"/>
          <w:szCs w:val="20"/>
        </w:rPr>
      </w:pPr>
      <w:r w:rsidRPr="00E237F9">
        <w:rPr>
          <w:rFonts w:cs="Arial"/>
          <w:szCs w:val="20"/>
        </w:rPr>
        <w:t>R10</w:t>
      </w:r>
      <w:r w:rsidRPr="00E237F9">
        <w:rPr>
          <w:rFonts w:cs="Arial"/>
          <w:szCs w:val="20"/>
        </w:rPr>
        <w:tab/>
        <w:t>Vnos v ali na tla v korist kmetijstvu ali za ekološko izboljšanje</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5" w:hanging="915"/>
        <w:jc w:val="both"/>
        <w:rPr>
          <w:rFonts w:cs="Arial"/>
          <w:szCs w:val="20"/>
        </w:rPr>
      </w:pPr>
      <w:r w:rsidRPr="00E237F9">
        <w:rPr>
          <w:rFonts w:cs="Arial"/>
          <w:szCs w:val="20"/>
        </w:rPr>
        <w:t>R11</w:t>
      </w:r>
      <w:r w:rsidRPr="00E237F9">
        <w:rPr>
          <w:rFonts w:cs="Arial"/>
          <w:szCs w:val="20"/>
        </w:rPr>
        <w:tab/>
        <w:t>Uporaba odpadkov, pridobljenih s katerim koli od postopkov, označenih z R1 do R10</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3" w:hanging="913"/>
        <w:jc w:val="both"/>
        <w:rPr>
          <w:rFonts w:cs="Arial"/>
          <w:szCs w:val="20"/>
        </w:rPr>
      </w:pPr>
      <w:r w:rsidRPr="00E237F9">
        <w:rPr>
          <w:rFonts w:cs="Arial"/>
          <w:szCs w:val="20"/>
        </w:rPr>
        <w:t>R12</w:t>
      </w:r>
      <w:r w:rsidRPr="00E237F9">
        <w:rPr>
          <w:rFonts w:cs="Arial"/>
          <w:szCs w:val="20"/>
        </w:rPr>
        <w:tab/>
        <w:t>Izmenjava odpadkov za predelavo s katerim koli od postopkov, označenih z R1 do R11</w:t>
      </w:r>
      <w:r w:rsidRPr="00E237F9">
        <w:rPr>
          <w:rFonts w:cs="Arial"/>
          <w:szCs w:val="20"/>
          <w:vertAlign w:val="superscript"/>
        </w:rPr>
        <w:t>(4)</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5" w:hanging="915"/>
        <w:jc w:val="both"/>
        <w:rPr>
          <w:rFonts w:cs="Arial"/>
          <w:szCs w:val="20"/>
        </w:rPr>
      </w:pPr>
      <w:r w:rsidRPr="00E237F9">
        <w:rPr>
          <w:rFonts w:cs="Arial"/>
          <w:szCs w:val="20"/>
        </w:rPr>
        <w:t>R13</w:t>
      </w:r>
      <w:r w:rsidRPr="00E237F9">
        <w:rPr>
          <w:rFonts w:cs="Arial"/>
          <w:szCs w:val="20"/>
        </w:rPr>
        <w:tab/>
        <w:t>Skladiščenje odpadkov do katerega koli od postopkov, označenih z R1 do R12 (razen začasnega skladiščenja, do zbiranja, na mestu nastanka odpadkov)</w:t>
      </w:r>
      <w:r w:rsidRPr="00E237F9">
        <w:rPr>
          <w:rFonts w:cs="Arial"/>
          <w:szCs w:val="20"/>
          <w:vertAlign w:val="superscript"/>
        </w:rPr>
        <w:t>(5)</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915" w:hanging="915"/>
        <w:jc w:val="both"/>
        <w:rPr>
          <w:rFonts w:cs="Arial"/>
          <w:sz w:val="18"/>
          <w:szCs w:val="18"/>
        </w:rPr>
      </w:pPr>
    </w:p>
    <w:p w:rsidR="00876380" w:rsidRPr="00E237F9" w:rsidRDefault="00876380" w:rsidP="00876380">
      <w:pPr>
        <w:pStyle w:val="Navadensplet8"/>
        <w:tabs>
          <w:tab w:val="left" w:pos="426"/>
        </w:tabs>
        <w:spacing w:before="0" w:after="0"/>
        <w:ind w:left="426" w:hanging="426"/>
        <w:jc w:val="both"/>
        <w:rPr>
          <w:rFonts w:ascii="Arial" w:hAnsi="Arial" w:cs="Arial"/>
          <w:sz w:val="18"/>
          <w:szCs w:val="18"/>
        </w:rPr>
      </w:pPr>
      <w:r w:rsidRPr="00E237F9">
        <w:rPr>
          <w:rFonts w:ascii="Arial" w:hAnsi="Arial" w:cs="Arial"/>
          <w:sz w:val="18"/>
          <w:szCs w:val="18"/>
          <w:vertAlign w:val="superscript"/>
        </w:rPr>
        <w:t>(1)</w:t>
      </w:r>
      <w:r w:rsidRPr="00E237F9">
        <w:rPr>
          <w:rFonts w:ascii="Arial" w:hAnsi="Arial" w:cs="Arial"/>
          <w:sz w:val="18"/>
          <w:szCs w:val="18"/>
          <w:vertAlign w:val="superscript"/>
        </w:rPr>
        <w:tab/>
      </w:r>
      <w:r w:rsidRPr="00E237F9">
        <w:rPr>
          <w:rFonts w:ascii="Arial" w:hAnsi="Arial" w:cs="Arial"/>
          <w:sz w:val="18"/>
          <w:szCs w:val="18"/>
        </w:rPr>
        <w:t>To vključuje sežigalnice za predelavo trdnih komunalnih odpadkov samo takrat, kadar je njihova energetska učinkovitost enaka ali večja od:</w:t>
      </w:r>
    </w:p>
    <w:p w:rsidR="00876380" w:rsidRPr="00E237F9" w:rsidRDefault="00876380" w:rsidP="00876380">
      <w:pPr>
        <w:pStyle w:val="Navadensplet8"/>
        <w:numPr>
          <w:ilvl w:val="0"/>
          <w:numId w:val="77"/>
        </w:numPr>
        <w:tabs>
          <w:tab w:val="clear" w:pos="1665"/>
          <w:tab w:val="left" w:pos="851"/>
        </w:tabs>
        <w:spacing w:before="0" w:after="0"/>
        <w:ind w:left="851" w:hanging="425"/>
        <w:jc w:val="both"/>
        <w:rPr>
          <w:rFonts w:ascii="Arial" w:hAnsi="Arial" w:cs="Arial"/>
          <w:sz w:val="18"/>
          <w:szCs w:val="18"/>
        </w:rPr>
      </w:pPr>
      <w:r w:rsidRPr="00E237F9">
        <w:rPr>
          <w:rFonts w:ascii="Arial" w:hAnsi="Arial" w:cs="Arial"/>
          <w:sz w:val="18"/>
          <w:szCs w:val="18"/>
        </w:rPr>
        <w:t>0,60 za naprave, ki delujejo in imajo dovoljenje v skladu z veljavno zakonodajo pred 1. januarjem 2009,</w:t>
      </w:r>
    </w:p>
    <w:p w:rsidR="00876380" w:rsidRPr="00E237F9" w:rsidRDefault="00876380" w:rsidP="00876380">
      <w:pPr>
        <w:pStyle w:val="Navadensplet8"/>
        <w:numPr>
          <w:ilvl w:val="0"/>
          <w:numId w:val="77"/>
        </w:numPr>
        <w:tabs>
          <w:tab w:val="clear" w:pos="1665"/>
          <w:tab w:val="left" w:pos="851"/>
        </w:tabs>
        <w:spacing w:before="0" w:after="0"/>
        <w:ind w:left="851" w:hanging="425"/>
        <w:jc w:val="both"/>
        <w:rPr>
          <w:rFonts w:ascii="Arial" w:hAnsi="Arial" w:cs="Arial"/>
          <w:sz w:val="18"/>
          <w:szCs w:val="18"/>
        </w:rPr>
      </w:pPr>
      <w:r w:rsidRPr="00E237F9">
        <w:rPr>
          <w:rFonts w:ascii="Arial" w:hAnsi="Arial" w:cs="Arial"/>
          <w:sz w:val="18"/>
          <w:szCs w:val="18"/>
        </w:rPr>
        <w:t>0,65 za naprave z dovoljenjem po 31. decembru 2008,</w:t>
      </w:r>
    </w:p>
    <w:p w:rsidR="00876380" w:rsidRPr="00E237F9" w:rsidRDefault="00876380" w:rsidP="00876380">
      <w:pPr>
        <w:pStyle w:val="Navadensplet8"/>
        <w:tabs>
          <w:tab w:val="left" w:pos="426"/>
        </w:tabs>
        <w:spacing w:before="0" w:after="60"/>
        <w:ind w:left="425" w:right="227"/>
        <w:jc w:val="both"/>
        <w:rPr>
          <w:rFonts w:ascii="Arial" w:hAnsi="Arial" w:cs="Arial"/>
          <w:sz w:val="18"/>
          <w:szCs w:val="18"/>
        </w:rPr>
      </w:pPr>
      <w:r w:rsidRPr="00E237F9">
        <w:rPr>
          <w:rFonts w:ascii="Arial" w:hAnsi="Arial" w:cs="Arial"/>
          <w:sz w:val="18"/>
          <w:szCs w:val="18"/>
        </w:rPr>
        <w:t>ki se določi z uporabo naslednje enačbe:</w:t>
      </w:r>
    </w:p>
    <w:tbl>
      <w:tblPr>
        <w:tblW w:w="0" w:type="auto"/>
        <w:tblInd w:w="1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tblGrid>
      <w:tr w:rsidR="00876380" w:rsidRPr="00E237F9" w:rsidTr="00427607">
        <w:tc>
          <w:tcPr>
            <w:tcW w:w="5778" w:type="dxa"/>
            <w:shd w:val="clear" w:color="auto" w:fill="auto"/>
            <w:vAlign w:val="center"/>
          </w:tcPr>
          <w:p w:rsidR="00876380" w:rsidRPr="00E237F9" w:rsidRDefault="00876380" w:rsidP="00427607">
            <w:pPr>
              <w:pStyle w:val="Navadensplet8"/>
              <w:tabs>
                <w:tab w:val="left" w:pos="426"/>
              </w:tabs>
              <w:spacing w:before="0" w:after="0"/>
              <w:ind w:left="0" w:right="227"/>
              <w:jc w:val="center"/>
              <w:rPr>
                <w:rFonts w:ascii="Arial" w:hAnsi="Arial" w:cs="Arial"/>
                <w:sz w:val="18"/>
                <w:szCs w:val="18"/>
              </w:rPr>
            </w:pPr>
            <w:r w:rsidRPr="00E237F9">
              <w:rPr>
                <w:rFonts w:ascii="Arial" w:hAnsi="Arial" w:cs="Arial"/>
                <w:bCs/>
                <w:sz w:val="18"/>
                <w:szCs w:val="18"/>
              </w:rPr>
              <w:t>energetska učinkovitost = (Ep – (Ef + Ei))/(0,97 × (Ew + Ef))</w:t>
            </w:r>
          </w:p>
        </w:tc>
      </w:tr>
    </w:tbl>
    <w:p w:rsidR="00876380" w:rsidRPr="00E237F9" w:rsidRDefault="00876380" w:rsidP="00876380">
      <w:pPr>
        <w:pStyle w:val="Navadensplet8"/>
        <w:tabs>
          <w:tab w:val="left" w:pos="426"/>
        </w:tabs>
        <w:spacing w:before="60" w:after="0"/>
        <w:ind w:left="425" w:right="227"/>
        <w:jc w:val="both"/>
        <w:rPr>
          <w:rFonts w:ascii="Arial" w:hAnsi="Arial" w:cs="Arial"/>
          <w:sz w:val="18"/>
          <w:szCs w:val="18"/>
        </w:rPr>
      </w:pPr>
      <w:r w:rsidRPr="00E237F9">
        <w:rPr>
          <w:rFonts w:ascii="Arial" w:hAnsi="Arial" w:cs="Arial"/>
          <w:sz w:val="18"/>
          <w:szCs w:val="18"/>
        </w:rPr>
        <w:t>v kateri:</w:t>
      </w:r>
    </w:p>
    <w:p w:rsidR="00876380" w:rsidRPr="00E237F9" w:rsidRDefault="00876380" w:rsidP="00876380">
      <w:pPr>
        <w:pStyle w:val="Navadensplet8"/>
        <w:numPr>
          <w:ilvl w:val="0"/>
          <w:numId w:val="77"/>
        </w:numPr>
        <w:tabs>
          <w:tab w:val="clear" w:pos="1665"/>
          <w:tab w:val="left" w:pos="851"/>
        </w:tabs>
        <w:spacing w:before="0" w:after="0"/>
        <w:ind w:left="851" w:hanging="425"/>
        <w:jc w:val="both"/>
        <w:rPr>
          <w:rFonts w:ascii="Arial" w:hAnsi="Arial" w:cs="Arial"/>
          <w:sz w:val="18"/>
          <w:szCs w:val="18"/>
        </w:rPr>
      </w:pPr>
      <w:r w:rsidRPr="00E237F9">
        <w:rPr>
          <w:rFonts w:ascii="Arial" w:hAnsi="Arial" w:cs="Arial"/>
          <w:sz w:val="18"/>
          <w:szCs w:val="18"/>
        </w:rPr>
        <w:t>Ep pomeni letno proizvodnjo toplotne ali električne energije. Izračuna se z električno energijo, pomnoženo z 2,6, in toplotno energijo, proizvedeno za komercialno uporabo, pomnoženo z 1,1 (GJ/leto),</w:t>
      </w:r>
    </w:p>
    <w:p w:rsidR="00876380" w:rsidRPr="00E237F9" w:rsidRDefault="00876380" w:rsidP="00876380">
      <w:pPr>
        <w:pStyle w:val="Navadensplet8"/>
        <w:numPr>
          <w:ilvl w:val="0"/>
          <w:numId w:val="77"/>
        </w:numPr>
        <w:tabs>
          <w:tab w:val="clear" w:pos="1665"/>
          <w:tab w:val="left" w:pos="851"/>
        </w:tabs>
        <w:spacing w:before="0" w:after="0"/>
        <w:ind w:left="851" w:hanging="425"/>
        <w:jc w:val="both"/>
        <w:rPr>
          <w:rFonts w:ascii="Arial" w:hAnsi="Arial" w:cs="Arial"/>
          <w:sz w:val="18"/>
          <w:szCs w:val="18"/>
        </w:rPr>
      </w:pPr>
      <w:r w:rsidRPr="00E237F9">
        <w:rPr>
          <w:rFonts w:ascii="Arial" w:hAnsi="Arial" w:cs="Arial"/>
          <w:sz w:val="18"/>
          <w:szCs w:val="18"/>
        </w:rPr>
        <w:t>Ef pomeni energijo, dovedeno v sistem, iz goriva, ki prispeva k proizvodnji pare, na leto (GJ/leto),</w:t>
      </w:r>
    </w:p>
    <w:p w:rsidR="00876380" w:rsidRPr="00E237F9" w:rsidRDefault="00876380" w:rsidP="00876380">
      <w:pPr>
        <w:pStyle w:val="Navadensplet8"/>
        <w:numPr>
          <w:ilvl w:val="0"/>
          <w:numId w:val="77"/>
        </w:numPr>
        <w:tabs>
          <w:tab w:val="clear" w:pos="1665"/>
          <w:tab w:val="left" w:pos="851"/>
        </w:tabs>
        <w:spacing w:before="0" w:after="0"/>
        <w:ind w:left="851" w:hanging="425"/>
        <w:jc w:val="both"/>
        <w:rPr>
          <w:rFonts w:ascii="Arial" w:hAnsi="Arial" w:cs="Arial"/>
          <w:sz w:val="18"/>
          <w:szCs w:val="18"/>
        </w:rPr>
      </w:pPr>
      <w:r w:rsidRPr="00E237F9">
        <w:rPr>
          <w:rFonts w:ascii="Arial" w:hAnsi="Arial" w:cs="Arial"/>
          <w:sz w:val="18"/>
          <w:szCs w:val="18"/>
        </w:rPr>
        <w:t>Ew pomeni energijo, ki jo vsebujejo odpadki za obdelavo, izračunano z uporabo neto kalorične vrednosti odpadkov, na leto (GJ/leto),</w:t>
      </w:r>
    </w:p>
    <w:p w:rsidR="00876380" w:rsidRPr="00E237F9" w:rsidRDefault="00876380" w:rsidP="00876380">
      <w:pPr>
        <w:pStyle w:val="Navadensplet8"/>
        <w:numPr>
          <w:ilvl w:val="0"/>
          <w:numId w:val="77"/>
        </w:numPr>
        <w:tabs>
          <w:tab w:val="clear" w:pos="1665"/>
          <w:tab w:val="left" w:pos="851"/>
        </w:tabs>
        <w:spacing w:before="0" w:after="0"/>
        <w:ind w:left="851" w:hanging="425"/>
        <w:jc w:val="both"/>
        <w:rPr>
          <w:rFonts w:ascii="Arial" w:hAnsi="Arial" w:cs="Arial"/>
          <w:sz w:val="18"/>
          <w:szCs w:val="18"/>
        </w:rPr>
      </w:pPr>
      <w:r w:rsidRPr="00E237F9">
        <w:rPr>
          <w:rFonts w:ascii="Arial" w:hAnsi="Arial" w:cs="Arial"/>
          <w:sz w:val="18"/>
          <w:szCs w:val="18"/>
        </w:rPr>
        <w:t>Ei pomeni dovedeno energijo, razen Ew in Ef, na leto (GJ/leto),</w:t>
      </w:r>
    </w:p>
    <w:p w:rsidR="00876380" w:rsidRPr="00E237F9" w:rsidRDefault="00876380" w:rsidP="00876380">
      <w:pPr>
        <w:pStyle w:val="Sprotnaopomba-besedilo"/>
        <w:numPr>
          <w:ilvl w:val="0"/>
          <w:numId w:val="77"/>
        </w:numPr>
        <w:tabs>
          <w:tab w:val="clear" w:pos="1665"/>
          <w:tab w:val="left" w:pos="851"/>
        </w:tabs>
        <w:ind w:left="851" w:hanging="425"/>
        <w:rPr>
          <w:rFonts w:cs="Arial"/>
          <w:sz w:val="18"/>
          <w:szCs w:val="18"/>
          <w:lang w:val="sl-SI"/>
        </w:rPr>
      </w:pPr>
      <w:r w:rsidRPr="00E237F9">
        <w:rPr>
          <w:rFonts w:cs="Arial"/>
          <w:sz w:val="18"/>
          <w:szCs w:val="18"/>
          <w:lang w:val="sl-SI"/>
        </w:rPr>
        <w:t xml:space="preserve">0,97 je faktor, ki pomeni energetske izgube zaradi pepela iz kotla in rešetk ter sevanja.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jc w:val="both"/>
        <w:rPr>
          <w:rFonts w:cs="Arial"/>
          <w:sz w:val="18"/>
          <w:szCs w:val="18"/>
        </w:rPr>
      </w:pPr>
      <w:r w:rsidRPr="00E237F9">
        <w:rPr>
          <w:rFonts w:cs="Arial"/>
          <w:sz w:val="18"/>
          <w:szCs w:val="18"/>
        </w:rPr>
        <w:t>Ta enačba se uporablja v skladu z referenčnim dokumentom o najboljših razpoložljivih tehnikah za sežig odpadkov.</w:t>
      </w:r>
    </w:p>
    <w:p w:rsidR="00876380" w:rsidRPr="00E237F9" w:rsidRDefault="00876380" w:rsidP="0087638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jc w:val="both"/>
        <w:rPr>
          <w:rFonts w:cs="Arial"/>
          <w:sz w:val="18"/>
          <w:szCs w:val="18"/>
        </w:rPr>
      </w:pPr>
      <w:r w:rsidRPr="00E237F9">
        <w:rPr>
          <w:rFonts w:cs="Arial"/>
          <w:sz w:val="18"/>
          <w:szCs w:val="18"/>
          <w:vertAlign w:val="superscript"/>
        </w:rPr>
        <w:t xml:space="preserve">(2) </w:t>
      </w:r>
      <w:r w:rsidRPr="00E237F9">
        <w:rPr>
          <w:rFonts w:cs="Arial"/>
          <w:sz w:val="18"/>
          <w:szCs w:val="18"/>
          <w:vertAlign w:val="superscript"/>
        </w:rPr>
        <w:tab/>
      </w:r>
      <w:r w:rsidRPr="00E237F9">
        <w:rPr>
          <w:rFonts w:cs="Arial"/>
          <w:sz w:val="18"/>
          <w:szCs w:val="18"/>
        </w:rPr>
        <w:t>To vključuje uplinjanje in pirolizo z uporabo sestavin, kot so kemikalije.</w:t>
      </w:r>
    </w:p>
    <w:p w:rsidR="00876380" w:rsidRPr="00E237F9" w:rsidRDefault="00876380" w:rsidP="0087638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jc w:val="both"/>
        <w:rPr>
          <w:rFonts w:cs="Arial"/>
          <w:sz w:val="18"/>
          <w:szCs w:val="18"/>
        </w:rPr>
      </w:pPr>
      <w:r w:rsidRPr="00E237F9">
        <w:rPr>
          <w:rFonts w:cs="Arial"/>
          <w:sz w:val="18"/>
          <w:szCs w:val="18"/>
          <w:vertAlign w:val="superscript"/>
        </w:rPr>
        <w:t>(3)</w:t>
      </w:r>
      <w:r w:rsidRPr="00E237F9">
        <w:rPr>
          <w:rFonts w:cs="Arial"/>
          <w:sz w:val="18"/>
          <w:szCs w:val="18"/>
          <w:vertAlign w:val="superscript"/>
        </w:rPr>
        <w:tab/>
      </w:r>
      <w:r w:rsidRPr="00E237F9">
        <w:rPr>
          <w:rFonts w:cs="Arial"/>
          <w:sz w:val="18"/>
          <w:szCs w:val="18"/>
        </w:rPr>
        <w:t>To vključuje čiščenje tal, katerega rezultat je predelava zemlje in recikliranje anorganskih gradbenih materialov.</w:t>
      </w:r>
    </w:p>
    <w:p w:rsidR="00876380" w:rsidRPr="00E237F9" w:rsidRDefault="00876380" w:rsidP="0087638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jc w:val="both"/>
        <w:rPr>
          <w:rFonts w:cs="Arial"/>
          <w:sz w:val="18"/>
          <w:szCs w:val="18"/>
        </w:rPr>
      </w:pPr>
      <w:r w:rsidRPr="00E237F9">
        <w:rPr>
          <w:rFonts w:cs="Arial"/>
          <w:sz w:val="18"/>
          <w:szCs w:val="18"/>
          <w:vertAlign w:val="superscript"/>
        </w:rPr>
        <w:t>(4)</w:t>
      </w:r>
      <w:r w:rsidRPr="00E237F9">
        <w:rPr>
          <w:rFonts w:cs="Arial"/>
          <w:sz w:val="18"/>
          <w:szCs w:val="18"/>
          <w:vertAlign w:val="superscript"/>
        </w:rPr>
        <w:tab/>
      </w:r>
      <w:r w:rsidRPr="00E237F9">
        <w:rPr>
          <w:rFonts w:cs="Arial"/>
          <w:sz w:val="18"/>
          <w:szCs w:val="18"/>
        </w:rPr>
        <w:t>Če ni druge ustrezne R-kode, lahko to vključuje predhodne postopke pred predelavo, vključno z predobdelavo, med drugim razgradnjo, sortiranje, drobljenje, stiskanje, peletiranje, sušenje, mletje, kondicioniranje, ponovno pakiranje, ločevanje, spajanje ali mešanje pred katerim koli postopkom, označenim z R1 do R11.</w:t>
      </w:r>
    </w:p>
    <w:p w:rsidR="00876380" w:rsidRPr="00E237F9" w:rsidRDefault="00876380" w:rsidP="0087638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jc w:val="both"/>
        <w:rPr>
          <w:rFonts w:cs="Arial"/>
          <w:sz w:val="18"/>
          <w:szCs w:val="18"/>
        </w:rPr>
      </w:pPr>
      <w:r w:rsidRPr="00E237F9">
        <w:rPr>
          <w:rFonts w:cs="Arial"/>
          <w:sz w:val="18"/>
          <w:szCs w:val="18"/>
          <w:vertAlign w:val="superscript"/>
        </w:rPr>
        <w:t>(5)</w:t>
      </w:r>
      <w:r w:rsidRPr="00E237F9">
        <w:rPr>
          <w:rFonts w:cs="Arial"/>
          <w:sz w:val="18"/>
          <w:szCs w:val="18"/>
          <w:vertAlign w:val="superscript"/>
        </w:rPr>
        <w:tab/>
      </w:r>
      <w:r w:rsidRPr="00E237F9">
        <w:rPr>
          <w:rFonts w:cs="Arial"/>
          <w:sz w:val="18"/>
          <w:szCs w:val="18"/>
        </w:rPr>
        <w:t>Začasno skladiščenje pomeni predhodno skladiščenje v skladu z 20.</w:t>
      </w:r>
      <w:r w:rsidRPr="00E237F9">
        <w:rPr>
          <w:rFonts w:cs="Arial"/>
          <w:bCs/>
          <w:sz w:val="18"/>
          <w:szCs w:val="18"/>
        </w:rPr>
        <w:t> </w:t>
      </w:r>
      <w:r w:rsidRPr="00E237F9">
        <w:rPr>
          <w:rFonts w:cs="Arial"/>
          <w:sz w:val="18"/>
          <w:szCs w:val="18"/>
        </w:rPr>
        <w:t>točko 3.</w:t>
      </w:r>
      <w:r w:rsidRPr="00E237F9">
        <w:rPr>
          <w:rFonts w:cs="Arial"/>
          <w:bCs/>
          <w:sz w:val="18"/>
          <w:szCs w:val="18"/>
        </w:rPr>
        <w:t> </w:t>
      </w:r>
      <w:r w:rsidRPr="00E237F9">
        <w:rPr>
          <w:rFonts w:cs="Arial"/>
          <w:sz w:val="18"/>
          <w:szCs w:val="18"/>
        </w:rPr>
        <w:t>člena te uredbe.</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5" w:hanging="915"/>
        <w:jc w:val="center"/>
        <w:rPr>
          <w:rFonts w:cs="Arial"/>
          <w:bCs/>
          <w:szCs w:val="20"/>
        </w:rPr>
      </w:pPr>
      <w:r w:rsidRPr="00E237F9">
        <w:rPr>
          <w:rFonts w:cs="Arial"/>
          <w:szCs w:val="20"/>
        </w:rPr>
        <w:br w:type="page"/>
      </w:r>
      <w:r w:rsidRPr="00E237F9">
        <w:rPr>
          <w:rFonts w:cs="Arial"/>
          <w:bCs/>
          <w:szCs w:val="20"/>
        </w:rPr>
        <w:lastRenderedPageBreak/>
        <w:t>PRILOGA 3</w:t>
      </w:r>
    </w:p>
    <w:p w:rsidR="00876380" w:rsidRPr="00E237F9" w:rsidRDefault="00876380" w:rsidP="00876380">
      <w:pPr>
        <w:ind w:right="-6"/>
        <w:jc w:val="center"/>
        <w:outlineLvl w:val="3"/>
        <w:rPr>
          <w:rFonts w:cs="Arial"/>
          <w:szCs w:val="20"/>
        </w:rPr>
      </w:pPr>
      <w:r w:rsidRPr="00E237F9">
        <w:rPr>
          <w:rFonts w:cs="Arial"/>
          <w:szCs w:val="20"/>
        </w:rPr>
        <w:t>OVREDNOTENJE NEVARNE LASTNOSTI HP 9 IZ UREDBE 1357/2014/EU</w:t>
      </w:r>
    </w:p>
    <w:p w:rsidR="00876380" w:rsidRPr="00E237F9" w:rsidRDefault="00876380" w:rsidP="00876380">
      <w:pPr>
        <w:ind w:right="-1307"/>
        <w:jc w:val="center"/>
        <w:outlineLvl w:val="3"/>
        <w:rPr>
          <w:rFonts w:cs="Arial"/>
          <w:bCs/>
          <w:szCs w:val="20"/>
        </w:rPr>
      </w:pPr>
    </w:p>
    <w:p w:rsidR="00876380" w:rsidRPr="00E237F9" w:rsidRDefault="00876380" w:rsidP="00876380">
      <w:pPr>
        <w:ind w:right="-1307"/>
        <w:jc w:val="center"/>
        <w:outlineLvl w:val="3"/>
        <w:rPr>
          <w:rFonts w:cs="Arial"/>
          <w:bCs/>
          <w:szCs w:val="20"/>
        </w:rPr>
      </w:pPr>
    </w:p>
    <w:p w:rsidR="00876380" w:rsidRPr="00E237F9" w:rsidRDefault="00876380" w:rsidP="00876380">
      <w:pPr>
        <w:jc w:val="both"/>
        <w:outlineLvl w:val="3"/>
        <w:rPr>
          <w:rFonts w:cs="Arial"/>
          <w:szCs w:val="20"/>
        </w:rPr>
      </w:pPr>
      <w:r w:rsidRPr="00E237F9">
        <w:rPr>
          <w:rFonts w:cs="Arial"/>
          <w:szCs w:val="20"/>
        </w:rPr>
        <w:t xml:space="preserve">Ovrednotenje nevarne lastnosti HP 9: </w:t>
      </w:r>
    </w:p>
    <w:p w:rsidR="00876380" w:rsidRPr="00E237F9" w:rsidRDefault="00876380" w:rsidP="00876380">
      <w:pPr>
        <w:ind w:right="-1307"/>
        <w:jc w:val="both"/>
        <w:outlineLvl w:val="3"/>
        <w:rPr>
          <w:rFonts w:cs="Arial"/>
          <w:bCs/>
          <w:szCs w:val="20"/>
        </w:rPr>
      </w:pPr>
    </w:p>
    <w:p w:rsidR="00ED12AC" w:rsidRDefault="00876380" w:rsidP="00ED1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E237F9">
        <w:rPr>
          <w:rFonts w:cs="Arial"/>
          <w:szCs w:val="20"/>
        </w:rPr>
        <w:t>Odpadek ima nevarno lastnost HP 9, če vsebuje:</w:t>
      </w:r>
    </w:p>
    <w:p w:rsidR="00876380" w:rsidRPr="00E237F9" w:rsidRDefault="00ED12AC" w:rsidP="00ED1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rFonts w:cs="Arial"/>
          <w:szCs w:val="20"/>
        </w:rPr>
      </w:pPr>
      <w:r>
        <w:rPr>
          <w:rFonts w:cs="Arial"/>
          <w:szCs w:val="20"/>
        </w:rPr>
        <w:t xml:space="preserve">– </w:t>
      </w:r>
      <w:r>
        <w:rPr>
          <w:rFonts w:cs="Arial"/>
          <w:szCs w:val="20"/>
        </w:rPr>
        <w:tab/>
      </w:r>
      <w:r w:rsidR="00876380" w:rsidRPr="00E237F9">
        <w:rPr>
          <w:rFonts w:cs="Arial"/>
          <w:szCs w:val="20"/>
        </w:rPr>
        <w:t>za človekovo zdravje nevarne klice ali</w:t>
      </w:r>
    </w:p>
    <w:p w:rsidR="00876380" w:rsidRPr="00E237F9" w:rsidRDefault="00ED12AC" w:rsidP="00ED12A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rFonts w:cs="Arial"/>
          <w:szCs w:val="20"/>
        </w:rPr>
      </w:pPr>
      <w:r>
        <w:rPr>
          <w:rFonts w:cs="Arial"/>
          <w:szCs w:val="20"/>
        </w:rPr>
        <w:t xml:space="preserve">– </w:t>
      </w:r>
      <w:r>
        <w:rPr>
          <w:rFonts w:cs="Arial"/>
          <w:szCs w:val="20"/>
        </w:rPr>
        <w:tab/>
      </w:r>
      <w:r w:rsidR="00876380" w:rsidRPr="00E237F9">
        <w:rPr>
          <w:rFonts w:cs="Arial"/>
          <w:szCs w:val="20"/>
        </w:rPr>
        <w:t>kužni material živalskega izvora.</w:t>
      </w:r>
    </w:p>
    <w:p w:rsidR="00876380" w:rsidRPr="00E237F9" w:rsidRDefault="00876380" w:rsidP="00876380">
      <w:pPr>
        <w:ind w:right="-1307"/>
        <w:jc w:val="both"/>
        <w:outlineLvl w:val="3"/>
        <w:rPr>
          <w:rFonts w:cs="Arial"/>
          <w:bCs/>
          <w:szCs w:val="20"/>
        </w:rPr>
      </w:pPr>
    </w:p>
    <w:p w:rsidR="00876380" w:rsidRPr="00E237F9" w:rsidRDefault="00876380" w:rsidP="00876380">
      <w:pPr>
        <w:ind w:right="-1307"/>
        <w:jc w:val="both"/>
        <w:outlineLvl w:val="3"/>
        <w:rPr>
          <w:rFonts w:cs="Arial"/>
          <w:bCs/>
          <w:szCs w:val="20"/>
        </w:rPr>
      </w:pPr>
      <w:bookmarkStart w:id="0" w:name="_GoBack"/>
      <w:bookmarkEnd w:id="0"/>
    </w:p>
    <w:p w:rsidR="00876380" w:rsidRPr="00E237F9" w:rsidRDefault="00876380" w:rsidP="00876380">
      <w:pPr>
        <w:pStyle w:val="0tekst"/>
        <w:ind w:left="426" w:firstLine="0"/>
        <w:rPr>
          <w:rFonts w:ascii="Arial" w:hAnsi="Arial" w:cs="Arial"/>
          <w:bCs/>
          <w:sz w:val="20"/>
        </w:rPr>
      </w:pPr>
      <w:r w:rsidRPr="00E237F9">
        <w:rPr>
          <w:rFonts w:ascii="Arial" w:hAnsi="Arial" w:cs="Arial"/>
          <w:sz w:val="20"/>
        </w:rPr>
        <w:br w:type="page"/>
      </w:r>
    </w:p>
    <w:p w:rsidR="00876380" w:rsidRPr="00E237F9" w:rsidRDefault="00876380" w:rsidP="00876380">
      <w:pPr>
        <w:jc w:val="center"/>
        <w:rPr>
          <w:rFonts w:cs="Arial"/>
          <w:bCs/>
          <w:szCs w:val="20"/>
        </w:rPr>
      </w:pPr>
      <w:r w:rsidRPr="00E237F9">
        <w:rPr>
          <w:rFonts w:cs="Arial"/>
          <w:bCs/>
          <w:szCs w:val="20"/>
        </w:rPr>
        <w:lastRenderedPageBreak/>
        <w:t>PRILOGA 4</w:t>
      </w:r>
    </w:p>
    <w:p w:rsidR="00876380" w:rsidRPr="00E237F9" w:rsidRDefault="00876380" w:rsidP="00876380">
      <w:pPr>
        <w:jc w:val="center"/>
        <w:outlineLvl w:val="3"/>
        <w:rPr>
          <w:rFonts w:cs="Arial"/>
          <w:bCs/>
          <w:szCs w:val="20"/>
        </w:rPr>
      </w:pPr>
    </w:p>
    <w:p w:rsidR="00876380" w:rsidRPr="00E237F9" w:rsidRDefault="00876380" w:rsidP="00876380">
      <w:pPr>
        <w:jc w:val="center"/>
        <w:outlineLvl w:val="3"/>
        <w:rPr>
          <w:rFonts w:cs="Arial"/>
          <w:bCs/>
          <w:szCs w:val="20"/>
        </w:rPr>
      </w:pPr>
      <w:r w:rsidRPr="00E237F9">
        <w:rPr>
          <w:rFonts w:cs="Arial"/>
          <w:bCs/>
          <w:szCs w:val="20"/>
        </w:rPr>
        <w:t xml:space="preserve">PRIMERI UKREPOV ZA PREPREČEVANJE ODPADKOV </w:t>
      </w:r>
    </w:p>
    <w:p w:rsidR="00876380" w:rsidRPr="00E237F9" w:rsidRDefault="00876380" w:rsidP="0087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876380" w:rsidRPr="00E237F9" w:rsidRDefault="00876380" w:rsidP="00876380">
      <w:pPr>
        <w:pStyle w:val="Navadensplet8"/>
        <w:spacing w:before="0" w:after="0"/>
        <w:ind w:left="0" w:right="0"/>
        <w:jc w:val="both"/>
        <w:rPr>
          <w:rFonts w:ascii="Arial" w:hAnsi="Arial" w:cs="Arial"/>
          <w:bCs/>
          <w:sz w:val="20"/>
          <w:szCs w:val="20"/>
        </w:rPr>
      </w:pPr>
      <w:r w:rsidRPr="00E237F9">
        <w:rPr>
          <w:rFonts w:ascii="Arial" w:hAnsi="Arial" w:cs="Arial"/>
          <w:bCs/>
          <w:sz w:val="20"/>
          <w:szCs w:val="20"/>
        </w:rPr>
        <w:t>Ukrepi, ki lahko vplivajo na okvirne pogoje, povezane z nastajanjem odpadkov:</w:t>
      </w:r>
    </w:p>
    <w:p w:rsidR="00876380" w:rsidRPr="00E237F9" w:rsidRDefault="00876380" w:rsidP="00ED12AC">
      <w:pPr>
        <w:pStyle w:val="Navadensplet8"/>
        <w:spacing w:before="0" w:after="0"/>
        <w:ind w:left="567" w:right="0" w:hanging="567"/>
        <w:jc w:val="both"/>
        <w:rPr>
          <w:rFonts w:ascii="Arial" w:hAnsi="Arial" w:cs="Arial"/>
          <w:sz w:val="20"/>
          <w:szCs w:val="20"/>
        </w:rPr>
      </w:pPr>
    </w:p>
    <w:p w:rsidR="00876380" w:rsidRPr="00E237F9" w:rsidRDefault="00876380" w:rsidP="00ED12AC">
      <w:pPr>
        <w:pStyle w:val="Navadensplet8"/>
        <w:numPr>
          <w:ilvl w:val="0"/>
          <w:numId w:val="78"/>
        </w:numPr>
        <w:tabs>
          <w:tab w:val="num" w:pos="567"/>
        </w:tabs>
        <w:spacing w:before="0" w:after="0"/>
        <w:ind w:left="567" w:right="0" w:hanging="567"/>
        <w:jc w:val="both"/>
        <w:rPr>
          <w:rFonts w:ascii="Arial" w:hAnsi="Arial" w:cs="Arial"/>
          <w:sz w:val="20"/>
          <w:szCs w:val="20"/>
        </w:rPr>
      </w:pPr>
      <w:r w:rsidRPr="00E237F9">
        <w:rPr>
          <w:rFonts w:ascii="Arial" w:hAnsi="Arial" w:cs="Arial"/>
          <w:sz w:val="20"/>
          <w:szCs w:val="20"/>
        </w:rPr>
        <w:t>Uporaba ukrepov načrtovanja ali drugih ekonomskih instrumentov, ki spodbujajo učinkovito rabo virov.</w:t>
      </w:r>
    </w:p>
    <w:p w:rsidR="00876380" w:rsidRPr="00E237F9" w:rsidRDefault="00876380" w:rsidP="00ED12AC">
      <w:pPr>
        <w:pStyle w:val="Navadensplet8"/>
        <w:spacing w:before="0" w:after="0"/>
        <w:ind w:left="567" w:right="0" w:hanging="567"/>
        <w:jc w:val="both"/>
        <w:rPr>
          <w:rFonts w:ascii="Arial" w:hAnsi="Arial" w:cs="Arial"/>
          <w:sz w:val="20"/>
          <w:szCs w:val="20"/>
        </w:rPr>
      </w:pPr>
    </w:p>
    <w:p w:rsidR="00876380" w:rsidRPr="00E237F9" w:rsidRDefault="00876380" w:rsidP="00ED12AC">
      <w:pPr>
        <w:pStyle w:val="Navadensplet8"/>
        <w:numPr>
          <w:ilvl w:val="0"/>
          <w:numId w:val="78"/>
        </w:numPr>
        <w:tabs>
          <w:tab w:val="num" w:pos="567"/>
        </w:tabs>
        <w:spacing w:before="0" w:after="0"/>
        <w:ind w:left="567" w:right="0" w:hanging="567"/>
        <w:jc w:val="both"/>
        <w:rPr>
          <w:rFonts w:ascii="Arial" w:hAnsi="Arial" w:cs="Arial"/>
          <w:sz w:val="20"/>
          <w:szCs w:val="20"/>
        </w:rPr>
      </w:pPr>
      <w:r w:rsidRPr="00E237F9">
        <w:rPr>
          <w:rFonts w:ascii="Arial" w:hAnsi="Arial" w:cs="Arial"/>
          <w:sz w:val="20"/>
          <w:szCs w:val="20"/>
        </w:rPr>
        <w:t>Spodbujanje raziskav in razvoja za doseganje čistejših in manj potratnih izdelkov in tehnologij ter širjenje in uporaba izsledkov takih raziskav in razvoja.</w:t>
      </w:r>
    </w:p>
    <w:p w:rsidR="00876380" w:rsidRPr="00E237F9" w:rsidRDefault="00876380" w:rsidP="00ED12AC">
      <w:pPr>
        <w:pStyle w:val="Navadensplet8"/>
        <w:spacing w:before="0" w:after="0"/>
        <w:ind w:left="567" w:right="0" w:hanging="567"/>
        <w:jc w:val="both"/>
        <w:rPr>
          <w:rFonts w:ascii="Arial" w:hAnsi="Arial" w:cs="Arial"/>
          <w:sz w:val="20"/>
          <w:szCs w:val="20"/>
        </w:rPr>
      </w:pPr>
    </w:p>
    <w:p w:rsidR="00876380" w:rsidRPr="00E237F9" w:rsidRDefault="00876380" w:rsidP="00ED12AC">
      <w:pPr>
        <w:pStyle w:val="Navadensplet8"/>
        <w:numPr>
          <w:ilvl w:val="0"/>
          <w:numId w:val="78"/>
        </w:numPr>
        <w:tabs>
          <w:tab w:val="num" w:pos="567"/>
        </w:tabs>
        <w:spacing w:before="0" w:after="0"/>
        <w:ind w:left="567" w:right="0" w:hanging="567"/>
        <w:jc w:val="both"/>
        <w:rPr>
          <w:rFonts w:ascii="Arial" w:hAnsi="Arial" w:cs="Arial"/>
          <w:sz w:val="20"/>
          <w:szCs w:val="20"/>
        </w:rPr>
      </w:pPr>
      <w:r w:rsidRPr="00E237F9">
        <w:rPr>
          <w:rFonts w:ascii="Arial" w:hAnsi="Arial" w:cs="Arial"/>
          <w:sz w:val="20"/>
          <w:szCs w:val="20"/>
        </w:rPr>
        <w:t>Oblikovanje učinkovitih in pomembnih kazalnikov obremenitve okolja, povezanih z nastajanjem odpadkov, katerih namen je prispevati k preprečevanju odpadkov na vseh ravneh, od primerjave izdelkov na ravni Skupnosti, ukrepanja lokalnih organov do ukrepov države.</w:t>
      </w:r>
    </w:p>
    <w:p w:rsidR="00876380" w:rsidRPr="00E237F9" w:rsidRDefault="00876380" w:rsidP="00ED12AC">
      <w:pPr>
        <w:pStyle w:val="Navadensplet8"/>
        <w:tabs>
          <w:tab w:val="num" w:pos="426"/>
        </w:tabs>
        <w:spacing w:before="0" w:after="0"/>
        <w:ind w:left="567" w:right="0" w:hanging="567"/>
        <w:jc w:val="both"/>
        <w:rPr>
          <w:rFonts w:ascii="Arial" w:hAnsi="Arial" w:cs="Arial"/>
          <w:sz w:val="20"/>
          <w:szCs w:val="20"/>
        </w:rPr>
      </w:pPr>
    </w:p>
    <w:p w:rsidR="00876380" w:rsidRPr="00E237F9" w:rsidRDefault="00876380" w:rsidP="00ED12AC">
      <w:pPr>
        <w:pStyle w:val="Navadensplet8"/>
        <w:spacing w:before="0" w:after="0"/>
        <w:ind w:left="567" w:right="0" w:hanging="567"/>
        <w:jc w:val="both"/>
        <w:rPr>
          <w:rFonts w:ascii="Arial" w:hAnsi="Arial" w:cs="Arial"/>
          <w:bCs/>
          <w:sz w:val="20"/>
          <w:szCs w:val="20"/>
        </w:rPr>
      </w:pPr>
      <w:r w:rsidRPr="00E237F9">
        <w:rPr>
          <w:rFonts w:ascii="Arial" w:hAnsi="Arial" w:cs="Arial"/>
          <w:bCs/>
          <w:sz w:val="20"/>
          <w:szCs w:val="20"/>
        </w:rPr>
        <w:t>Ukrepi, ki lahko vplivajo na faze zasnove, proizvodnje in distribucije:</w:t>
      </w:r>
    </w:p>
    <w:p w:rsidR="00876380" w:rsidRPr="00E237F9" w:rsidRDefault="00876380" w:rsidP="00ED12AC">
      <w:pPr>
        <w:pStyle w:val="Navadensplet8"/>
        <w:tabs>
          <w:tab w:val="num" w:pos="426"/>
        </w:tabs>
        <w:spacing w:before="0" w:after="0"/>
        <w:ind w:left="567" w:right="0" w:hanging="567"/>
        <w:jc w:val="both"/>
        <w:rPr>
          <w:rFonts w:ascii="Arial" w:hAnsi="Arial" w:cs="Arial"/>
          <w:sz w:val="20"/>
          <w:szCs w:val="20"/>
        </w:rPr>
      </w:pPr>
    </w:p>
    <w:p w:rsidR="00876380" w:rsidRPr="00E237F9" w:rsidRDefault="00876380" w:rsidP="00ED12AC">
      <w:pPr>
        <w:pStyle w:val="Navadensplet8"/>
        <w:numPr>
          <w:ilvl w:val="0"/>
          <w:numId w:val="78"/>
        </w:numPr>
        <w:tabs>
          <w:tab w:val="num" w:pos="567"/>
        </w:tabs>
        <w:spacing w:before="0" w:after="0"/>
        <w:ind w:left="567" w:right="0" w:hanging="567"/>
        <w:jc w:val="both"/>
        <w:rPr>
          <w:rFonts w:ascii="Arial" w:hAnsi="Arial" w:cs="Arial"/>
          <w:sz w:val="20"/>
          <w:szCs w:val="20"/>
        </w:rPr>
      </w:pPr>
      <w:r w:rsidRPr="00E237F9">
        <w:rPr>
          <w:rFonts w:ascii="Arial" w:hAnsi="Arial" w:cs="Arial"/>
          <w:sz w:val="20"/>
          <w:szCs w:val="20"/>
        </w:rPr>
        <w:t>Spodbujanje okoljsko primerne zasnove (sistematična vključitev okoljskih vidikov v zasnovo izdelka, da se izboljša okoljska učinkovitost izdelka v njegovem celotnem življenjskem krogu).</w:t>
      </w:r>
    </w:p>
    <w:p w:rsidR="00876380" w:rsidRPr="00E237F9" w:rsidRDefault="00876380" w:rsidP="00ED12AC">
      <w:pPr>
        <w:pStyle w:val="Navadensplet8"/>
        <w:spacing w:before="0" w:after="0"/>
        <w:ind w:left="567" w:right="0" w:hanging="567"/>
        <w:jc w:val="both"/>
        <w:rPr>
          <w:rFonts w:ascii="Arial" w:hAnsi="Arial" w:cs="Arial"/>
          <w:sz w:val="20"/>
          <w:szCs w:val="20"/>
        </w:rPr>
      </w:pPr>
    </w:p>
    <w:p w:rsidR="00876380" w:rsidRPr="00E237F9" w:rsidRDefault="00876380" w:rsidP="00ED12AC">
      <w:pPr>
        <w:pStyle w:val="Navadensplet8"/>
        <w:numPr>
          <w:ilvl w:val="0"/>
          <w:numId w:val="78"/>
        </w:numPr>
        <w:tabs>
          <w:tab w:val="num" w:pos="567"/>
        </w:tabs>
        <w:spacing w:before="0" w:after="0"/>
        <w:ind w:left="567" w:right="0" w:hanging="567"/>
        <w:jc w:val="both"/>
        <w:rPr>
          <w:rFonts w:ascii="Arial" w:hAnsi="Arial" w:cs="Arial"/>
          <w:sz w:val="20"/>
          <w:szCs w:val="20"/>
        </w:rPr>
      </w:pPr>
      <w:r w:rsidRPr="00E237F9">
        <w:rPr>
          <w:rFonts w:ascii="Arial" w:hAnsi="Arial" w:cs="Arial"/>
          <w:sz w:val="20"/>
          <w:szCs w:val="20"/>
        </w:rPr>
        <w:t>Zagotavljanje informacij o tehnikah preprečevanja odpadkov, da se olajša izvajanje najboljših razpoložljivih tehnik v industriji.</w:t>
      </w:r>
    </w:p>
    <w:p w:rsidR="00876380" w:rsidRPr="00E237F9" w:rsidRDefault="00876380" w:rsidP="00ED12AC">
      <w:pPr>
        <w:pStyle w:val="Navadensplet8"/>
        <w:spacing w:before="0" w:after="0"/>
        <w:ind w:left="567" w:right="0" w:hanging="567"/>
        <w:jc w:val="both"/>
        <w:rPr>
          <w:rFonts w:ascii="Arial" w:hAnsi="Arial" w:cs="Arial"/>
          <w:sz w:val="20"/>
          <w:szCs w:val="20"/>
        </w:rPr>
      </w:pPr>
    </w:p>
    <w:p w:rsidR="00876380" w:rsidRPr="00E237F9" w:rsidRDefault="00876380" w:rsidP="00ED12AC">
      <w:pPr>
        <w:pStyle w:val="Navadensplet8"/>
        <w:numPr>
          <w:ilvl w:val="0"/>
          <w:numId w:val="78"/>
        </w:numPr>
        <w:tabs>
          <w:tab w:val="num" w:pos="567"/>
        </w:tabs>
        <w:spacing w:before="0" w:after="0"/>
        <w:ind w:left="567" w:right="0" w:hanging="567"/>
        <w:jc w:val="both"/>
        <w:rPr>
          <w:rFonts w:ascii="Arial" w:hAnsi="Arial" w:cs="Arial"/>
          <w:sz w:val="20"/>
          <w:szCs w:val="20"/>
        </w:rPr>
      </w:pPr>
      <w:r w:rsidRPr="00E237F9">
        <w:rPr>
          <w:rFonts w:ascii="Arial" w:hAnsi="Arial" w:cs="Arial"/>
          <w:sz w:val="20"/>
          <w:szCs w:val="20"/>
        </w:rPr>
        <w:t>Organizacija usposabljanja pristojnih organov glede vključitve zahtev za preprečevanje odpadkov v dovoljenja skladno s to uredbo in predpisom, ki ureja vrste dejavnosti in naprav, ki lahko povzročajo onesnaževanje okolja večjega obsega.</w:t>
      </w:r>
    </w:p>
    <w:p w:rsidR="00876380" w:rsidRPr="00E237F9" w:rsidRDefault="00876380" w:rsidP="00ED12AC">
      <w:pPr>
        <w:pStyle w:val="Navadensplet8"/>
        <w:spacing w:before="0" w:after="0"/>
        <w:ind w:left="567" w:right="0" w:hanging="567"/>
        <w:jc w:val="both"/>
        <w:rPr>
          <w:rFonts w:ascii="Arial" w:hAnsi="Arial" w:cs="Arial"/>
          <w:sz w:val="20"/>
          <w:szCs w:val="20"/>
        </w:rPr>
      </w:pPr>
    </w:p>
    <w:p w:rsidR="00876380" w:rsidRPr="00E237F9" w:rsidRDefault="00876380" w:rsidP="00ED12AC">
      <w:pPr>
        <w:pStyle w:val="Navadensplet8"/>
        <w:numPr>
          <w:ilvl w:val="0"/>
          <w:numId w:val="78"/>
        </w:numPr>
        <w:tabs>
          <w:tab w:val="num" w:pos="567"/>
        </w:tabs>
        <w:spacing w:before="0" w:after="0"/>
        <w:ind w:left="567" w:right="0" w:hanging="567"/>
        <w:jc w:val="both"/>
        <w:rPr>
          <w:rFonts w:ascii="Arial" w:hAnsi="Arial" w:cs="Arial"/>
          <w:sz w:val="20"/>
          <w:szCs w:val="20"/>
        </w:rPr>
      </w:pPr>
      <w:r w:rsidRPr="00E237F9">
        <w:rPr>
          <w:rFonts w:ascii="Arial" w:hAnsi="Arial" w:cs="Arial"/>
          <w:sz w:val="20"/>
          <w:szCs w:val="20"/>
        </w:rPr>
        <w:t>Vključitev ukrepov za preprečevanje odpadkov v napravah, za katere se ne uporablja predpis, ki ureja vrste dejavnosti in naprav, ki lahko povzročajo onesnaževanje okolja večjega obsega. Taki ukrepi lahko po potrebi vključujejo ocene ali operativne programe preprečevanja odpadkov.</w:t>
      </w:r>
    </w:p>
    <w:p w:rsidR="00876380" w:rsidRPr="00E237F9" w:rsidRDefault="00876380" w:rsidP="00ED12AC">
      <w:pPr>
        <w:pStyle w:val="Navadensplet8"/>
        <w:spacing w:before="0" w:after="0"/>
        <w:ind w:left="567" w:right="0" w:hanging="567"/>
        <w:jc w:val="both"/>
        <w:rPr>
          <w:rFonts w:ascii="Arial" w:hAnsi="Arial" w:cs="Arial"/>
          <w:sz w:val="20"/>
          <w:szCs w:val="20"/>
        </w:rPr>
      </w:pPr>
    </w:p>
    <w:p w:rsidR="00876380" w:rsidRPr="00E237F9" w:rsidRDefault="00876380" w:rsidP="00ED12AC">
      <w:pPr>
        <w:pStyle w:val="Navadensplet8"/>
        <w:numPr>
          <w:ilvl w:val="0"/>
          <w:numId w:val="78"/>
        </w:numPr>
        <w:tabs>
          <w:tab w:val="num" w:pos="567"/>
        </w:tabs>
        <w:spacing w:before="0" w:after="0"/>
        <w:ind w:left="567" w:right="0" w:hanging="567"/>
        <w:jc w:val="both"/>
        <w:rPr>
          <w:rFonts w:ascii="Arial" w:hAnsi="Arial" w:cs="Arial"/>
          <w:sz w:val="20"/>
          <w:szCs w:val="20"/>
        </w:rPr>
      </w:pPr>
      <w:r w:rsidRPr="00E237F9">
        <w:rPr>
          <w:rFonts w:ascii="Arial" w:hAnsi="Arial" w:cs="Arial"/>
          <w:sz w:val="20"/>
          <w:szCs w:val="20"/>
        </w:rPr>
        <w:t>Uporaba kampanj za ozaveščanje ali zagotavljanje finančne pomoči, pomoči pri odločanju ali druge pomoči podjetjem. Taki ukrepi so še zlasti učinkoviti, kadar so usmerjeni v mala in srednje velika podjetja in so jim prilagojeni ter delujejo prek vzpostavljenih poslovnih omrežij.</w:t>
      </w:r>
    </w:p>
    <w:p w:rsidR="00876380" w:rsidRPr="00E237F9" w:rsidRDefault="00876380" w:rsidP="00ED12AC">
      <w:pPr>
        <w:pStyle w:val="Navadensplet8"/>
        <w:spacing w:before="0" w:after="0"/>
        <w:ind w:left="567" w:right="0" w:hanging="567"/>
        <w:jc w:val="both"/>
        <w:rPr>
          <w:rFonts w:ascii="Arial" w:hAnsi="Arial" w:cs="Arial"/>
          <w:sz w:val="20"/>
          <w:szCs w:val="20"/>
        </w:rPr>
      </w:pPr>
    </w:p>
    <w:p w:rsidR="00876380" w:rsidRPr="00E237F9" w:rsidRDefault="00876380" w:rsidP="00ED12AC">
      <w:pPr>
        <w:pStyle w:val="Navadensplet8"/>
        <w:numPr>
          <w:ilvl w:val="0"/>
          <w:numId w:val="78"/>
        </w:numPr>
        <w:tabs>
          <w:tab w:val="num" w:pos="567"/>
        </w:tabs>
        <w:spacing w:before="0" w:after="0"/>
        <w:ind w:left="567" w:right="0" w:hanging="567"/>
        <w:jc w:val="both"/>
        <w:rPr>
          <w:rFonts w:ascii="Arial" w:hAnsi="Arial" w:cs="Arial"/>
          <w:sz w:val="20"/>
          <w:szCs w:val="20"/>
        </w:rPr>
      </w:pPr>
      <w:r w:rsidRPr="00E237F9">
        <w:rPr>
          <w:rFonts w:ascii="Arial" w:hAnsi="Arial" w:cs="Arial"/>
          <w:sz w:val="20"/>
          <w:szCs w:val="20"/>
        </w:rPr>
        <w:t>Uporaba prostovoljnih dogovorov, združenj potrošnikov/proizvajalcev ali sektorskih pogajanj, da ustrezna podjetja ali industrijski sektorji določijo svoje lastne načrte ali cilje za preprečevanje odpadkov ali izboljšajo potratne izdelke ali embalažo.</w:t>
      </w:r>
    </w:p>
    <w:p w:rsidR="00876380" w:rsidRPr="00E237F9" w:rsidRDefault="00876380" w:rsidP="00ED12AC">
      <w:pPr>
        <w:pStyle w:val="Navadensplet8"/>
        <w:spacing w:before="0" w:after="0"/>
        <w:ind w:left="567" w:right="0" w:hanging="567"/>
        <w:jc w:val="both"/>
        <w:rPr>
          <w:rFonts w:ascii="Arial" w:hAnsi="Arial" w:cs="Arial"/>
          <w:sz w:val="20"/>
          <w:szCs w:val="20"/>
        </w:rPr>
      </w:pPr>
    </w:p>
    <w:p w:rsidR="00876380" w:rsidRPr="00E237F9" w:rsidRDefault="00876380" w:rsidP="00ED12AC">
      <w:pPr>
        <w:pStyle w:val="Navadensplet8"/>
        <w:numPr>
          <w:ilvl w:val="0"/>
          <w:numId w:val="78"/>
        </w:numPr>
        <w:tabs>
          <w:tab w:val="num" w:pos="567"/>
        </w:tabs>
        <w:spacing w:before="0" w:after="0"/>
        <w:ind w:left="567" w:right="0" w:hanging="567"/>
        <w:jc w:val="both"/>
        <w:rPr>
          <w:rFonts w:ascii="Arial" w:hAnsi="Arial" w:cs="Arial"/>
          <w:sz w:val="20"/>
          <w:szCs w:val="20"/>
        </w:rPr>
      </w:pPr>
      <w:r w:rsidRPr="00E237F9">
        <w:rPr>
          <w:rFonts w:ascii="Arial" w:hAnsi="Arial" w:cs="Arial"/>
          <w:sz w:val="20"/>
          <w:szCs w:val="20"/>
        </w:rPr>
        <w:t>Spodbujanje verodostojnih sistemov za ravnanje z okoljem, vključno z EMAS in ISO 14001.</w:t>
      </w:r>
    </w:p>
    <w:p w:rsidR="00876380" w:rsidRPr="00E237F9" w:rsidRDefault="00876380" w:rsidP="00ED12AC">
      <w:pPr>
        <w:pStyle w:val="Navadensplet8"/>
        <w:tabs>
          <w:tab w:val="num" w:pos="426"/>
        </w:tabs>
        <w:spacing w:before="0" w:after="0"/>
        <w:ind w:left="567" w:right="0" w:hanging="567"/>
        <w:jc w:val="both"/>
        <w:rPr>
          <w:rFonts w:ascii="Arial" w:hAnsi="Arial" w:cs="Arial"/>
          <w:sz w:val="20"/>
          <w:szCs w:val="20"/>
        </w:rPr>
      </w:pPr>
    </w:p>
    <w:p w:rsidR="00876380" w:rsidRPr="00E237F9" w:rsidRDefault="00876380" w:rsidP="00ED12AC">
      <w:pPr>
        <w:pStyle w:val="Navadensplet8"/>
        <w:spacing w:before="0" w:after="0"/>
        <w:ind w:left="567" w:right="0" w:hanging="567"/>
        <w:jc w:val="both"/>
        <w:rPr>
          <w:rFonts w:ascii="Arial" w:hAnsi="Arial" w:cs="Arial"/>
          <w:bCs/>
          <w:sz w:val="20"/>
          <w:szCs w:val="20"/>
        </w:rPr>
      </w:pPr>
      <w:r w:rsidRPr="00E237F9">
        <w:rPr>
          <w:rFonts w:ascii="Arial" w:hAnsi="Arial" w:cs="Arial"/>
          <w:bCs/>
          <w:sz w:val="20"/>
          <w:szCs w:val="20"/>
        </w:rPr>
        <w:t>Ukrepi, ki lahko vplivajo na fazo potrošnje in uporabe:</w:t>
      </w:r>
    </w:p>
    <w:p w:rsidR="00876380" w:rsidRPr="00E237F9" w:rsidRDefault="00876380" w:rsidP="00ED12AC">
      <w:pPr>
        <w:pStyle w:val="Navadensplet8"/>
        <w:tabs>
          <w:tab w:val="num" w:pos="426"/>
        </w:tabs>
        <w:spacing w:before="0" w:after="0"/>
        <w:ind w:left="567" w:right="0" w:hanging="567"/>
        <w:jc w:val="both"/>
        <w:rPr>
          <w:rFonts w:ascii="Arial" w:hAnsi="Arial" w:cs="Arial"/>
          <w:sz w:val="20"/>
          <w:szCs w:val="20"/>
        </w:rPr>
      </w:pPr>
    </w:p>
    <w:p w:rsidR="00876380" w:rsidRPr="00E237F9" w:rsidRDefault="00876380" w:rsidP="00ED12AC">
      <w:pPr>
        <w:pStyle w:val="Navadensplet8"/>
        <w:numPr>
          <w:ilvl w:val="0"/>
          <w:numId w:val="78"/>
        </w:numPr>
        <w:tabs>
          <w:tab w:val="num" w:pos="567"/>
        </w:tabs>
        <w:spacing w:before="0" w:after="0"/>
        <w:ind w:left="567" w:right="0" w:hanging="567"/>
        <w:jc w:val="both"/>
        <w:rPr>
          <w:rFonts w:ascii="Arial" w:hAnsi="Arial" w:cs="Arial"/>
          <w:sz w:val="20"/>
          <w:szCs w:val="20"/>
        </w:rPr>
      </w:pPr>
      <w:r w:rsidRPr="00E237F9">
        <w:rPr>
          <w:rFonts w:ascii="Arial" w:hAnsi="Arial" w:cs="Arial"/>
          <w:sz w:val="20"/>
          <w:szCs w:val="20"/>
        </w:rPr>
        <w:t>Ekonomski instrumenti, kot so spodbude za čiste nakupe ali uvedba obveznega plačila potrošnikov za dani izdelek ali enoto embalaže, ki bi bila sicer zagotovljena brezplačno.</w:t>
      </w:r>
    </w:p>
    <w:p w:rsidR="00876380" w:rsidRPr="00E237F9" w:rsidRDefault="00876380" w:rsidP="00ED12AC">
      <w:pPr>
        <w:pStyle w:val="Navadensplet8"/>
        <w:spacing w:before="0" w:after="0"/>
        <w:ind w:left="567" w:right="0" w:hanging="567"/>
        <w:jc w:val="both"/>
        <w:rPr>
          <w:rFonts w:ascii="Arial" w:hAnsi="Arial" w:cs="Arial"/>
          <w:sz w:val="20"/>
          <w:szCs w:val="20"/>
        </w:rPr>
      </w:pPr>
    </w:p>
    <w:p w:rsidR="00876380" w:rsidRPr="00E237F9" w:rsidRDefault="00876380" w:rsidP="00ED12AC">
      <w:pPr>
        <w:pStyle w:val="Navadensplet8"/>
        <w:numPr>
          <w:ilvl w:val="0"/>
          <w:numId w:val="78"/>
        </w:numPr>
        <w:tabs>
          <w:tab w:val="num" w:pos="567"/>
        </w:tabs>
        <w:spacing w:before="0" w:after="0"/>
        <w:ind w:left="567" w:right="0" w:hanging="567"/>
        <w:jc w:val="both"/>
        <w:rPr>
          <w:rFonts w:ascii="Arial" w:hAnsi="Arial" w:cs="Arial"/>
          <w:sz w:val="20"/>
          <w:szCs w:val="20"/>
        </w:rPr>
      </w:pPr>
      <w:r w:rsidRPr="00E237F9">
        <w:rPr>
          <w:rFonts w:ascii="Arial" w:hAnsi="Arial" w:cs="Arial"/>
          <w:sz w:val="20"/>
          <w:szCs w:val="20"/>
        </w:rPr>
        <w:t>Uporaba kampanj za ozaveščanje in obveščanje širše javnosti ali določene skupine potrošnikov.</w:t>
      </w:r>
    </w:p>
    <w:p w:rsidR="00876380" w:rsidRPr="00E237F9" w:rsidRDefault="00876380" w:rsidP="00ED12AC">
      <w:pPr>
        <w:pStyle w:val="Navadensplet8"/>
        <w:tabs>
          <w:tab w:val="num" w:pos="567"/>
        </w:tabs>
        <w:spacing w:before="0" w:after="0"/>
        <w:ind w:left="567" w:right="0" w:hanging="567"/>
        <w:jc w:val="both"/>
        <w:rPr>
          <w:rFonts w:ascii="Arial" w:hAnsi="Arial" w:cs="Arial"/>
          <w:sz w:val="20"/>
          <w:szCs w:val="20"/>
        </w:rPr>
      </w:pPr>
    </w:p>
    <w:p w:rsidR="00876380" w:rsidRPr="00E237F9" w:rsidRDefault="00876380" w:rsidP="00ED12AC">
      <w:pPr>
        <w:pStyle w:val="Navadensplet8"/>
        <w:numPr>
          <w:ilvl w:val="0"/>
          <w:numId w:val="78"/>
        </w:numPr>
        <w:tabs>
          <w:tab w:val="num" w:pos="567"/>
        </w:tabs>
        <w:spacing w:before="0" w:after="0"/>
        <w:ind w:left="567" w:right="0" w:hanging="567"/>
        <w:jc w:val="both"/>
        <w:rPr>
          <w:rFonts w:ascii="Arial" w:hAnsi="Arial" w:cs="Arial"/>
          <w:sz w:val="20"/>
          <w:szCs w:val="20"/>
        </w:rPr>
      </w:pPr>
      <w:r w:rsidRPr="00E237F9">
        <w:rPr>
          <w:rFonts w:ascii="Arial" w:hAnsi="Arial" w:cs="Arial"/>
          <w:sz w:val="20"/>
          <w:szCs w:val="20"/>
        </w:rPr>
        <w:t>Spodbujanje verodostojnih znakov za okolje.</w:t>
      </w:r>
    </w:p>
    <w:p w:rsidR="00876380" w:rsidRPr="00E237F9" w:rsidRDefault="00876380" w:rsidP="00ED12AC">
      <w:pPr>
        <w:pStyle w:val="Navadensplet8"/>
        <w:spacing w:before="0" w:after="0"/>
        <w:ind w:left="567" w:right="0" w:hanging="567"/>
        <w:jc w:val="both"/>
        <w:rPr>
          <w:rFonts w:ascii="Arial" w:hAnsi="Arial" w:cs="Arial"/>
          <w:sz w:val="20"/>
          <w:szCs w:val="20"/>
        </w:rPr>
      </w:pPr>
    </w:p>
    <w:p w:rsidR="00876380" w:rsidRPr="00E237F9" w:rsidRDefault="00876380" w:rsidP="00ED12AC">
      <w:pPr>
        <w:pStyle w:val="Navadensplet8"/>
        <w:numPr>
          <w:ilvl w:val="0"/>
          <w:numId w:val="78"/>
        </w:numPr>
        <w:tabs>
          <w:tab w:val="num" w:pos="567"/>
        </w:tabs>
        <w:spacing w:before="0" w:after="0"/>
        <w:ind w:left="567" w:right="0" w:hanging="567"/>
        <w:jc w:val="both"/>
        <w:rPr>
          <w:rFonts w:ascii="Arial" w:hAnsi="Arial" w:cs="Arial"/>
          <w:sz w:val="20"/>
          <w:szCs w:val="20"/>
        </w:rPr>
      </w:pPr>
      <w:r w:rsidRPr="00E237F9">
        <w:rPr>
          <w:rFonts w:ascii="Arial" w:hAnsi="Arial" w:cs="Arial"/>
          <w:sz w:val="20"/>
          <w:szCs w:val="20"/>
        </w:rPr>
        <w:lastRenderedPageBreak/>
        <w:t>Dogovori z industrijo, npr. z združenji proizvajalcev, kot so dogovori v okviru integriranih politik do izdelkov, ali s prodajalci na drobno o razpoložljivosti informacij glede preprečevanja odpadkov in glede izdelkov, ki na okolje vplivajo manj škodljivo.</w:t>
      </w:r>
    </w:p>
    <w:p w:rsidR="00876380" w:rsidRPr="00E237F9" w:rsidRDefault="00876380" w:rsidP="00ED12AC">
      <w:pPr>
        <w:pStyle w:val="Navadensplet8"/>
        <w:spacing w:before="0" w:after="0"/>
        <w:ind w:left="567" w:right="0" w:hanging="567"/>
        <w:jc w:val="both"/>
        <w:rPr>
          <w:rFonts w:ascii="Arial" w:hAnsi="Arial" w:cs="Arial"/>
          <w:sz w:val="20"/>
          <w:szCs w:val="20"/>
        </w:rPr>
      </w:pPr>
    </w:p>
    <w:p w:rsidR="00876380" w:rsidRPr="00E237F9" w:rsidRDefault="00876380" w:rsidP="00ED12AC">
      <w:pPr>
        <w:pStyle w:val="Navadensplet8"/>
        <w:numPr>
          <w:ilvl w:val="0"/>
          <w:numId w:val="78"/>
        </w:numPr>
        <w:tabs>
          <w:tab w:val="num" w:pos="567"/>
        </w:tabs>
        <w:spacing w:before="0" w:after="0"/>
        <w:ind w:left="567" w:right="0" w:hanging="567"/>
        <w:jc w:val="both"/>
        <w:rPr>
          <w:rFonts w:ascii="Arial" w:hAnsi="Arial" w:cs="Arial"/>
          <w:sz w:val="20"/>
          <w:szCs w:val="20"/>
        </w:rPr>
      </w:pPr>
      <w:r w:rsidRPr="00E237F9">
        <w:rPr>
          <w:rFonts w:ascii="Arial" w:hAnsi="Arial" w:cs="Arial"/>
          <w:sz w:val="20"/>
          <w:szCs w:val="20"/>
        </w:rPr>
        <w:t xml:space="preserve">Pri javnih in zasebnih naročilih vključevanje okoljskih meril in meril za preprečevanje odpadkov v javne razpise in pogodbe v skladu s </w:t>
      </w:r>
      <w:r w:rsidR="007E4E39" w:rsidRPr="00E237F9">
        <w:rPr>
          <w:rFonts w:ascii="Arial" w:hAnsi="Arial" w:cs="Arial"/>
          <w:sz w:val="20"/>
          <w:szCs w:val="20"/>
        </w:rPr>
        <w:t>p</w:t>
      </w:r>
      <w:r w:rsidRPr="00E237F9">
        <w:rPr>
          <w:rFonts w:ascii="Arial" w:hAnsi="Arial" w:cs="Arial"/>
          <w:sz w:val="20"/>
          <w:szCs w:val="20"/>
        </w:rPr>
        <w:t xml:space="preserve">riročnikom o </w:t>
      </w:r>
      <w:r w:rsidR="007E4E39" w:rsidRPr="00E237F9">
        <w:rPr>
          <w:rFonts w:ascii="Arial" w:hAnsi="Arial" w:cs="Arial"/>
          <w:sz w:val="20"/>
          <w:szCs w:val="20"/>
        </w:rPr>
        <w:t xml:space="preserve">zelenih </w:t>
      </w:r>
      <w:r w:rsidRPr="00E237F9">
        <w:rPr>
          <w:rFonts w:ascii="Arial" w:hAnsi="Arial" w:cs="Arial"/>
          <w:sz w:val="20"/>
          <w:szCs w:val="20"/>
        </w:rPr>
        <w:t>javnih naročilih, ki</w:t>
      </w:r>
      <w:r w:rsidR="007E4E39" w:rsidRPr="00E237F9">
        <w:rPr>
          <w:rFonts w:ascii="Arial" w:hAnsi="Arial" w:cs="Arial"/>
          <w:sz w:val="20"/>
          <w:szCs w:val="20"/>
        </w:rPr>
        <w:t xml:space="preserve"> je dostopen na spletnih straneh Komisije</w:t>
      </w:r>
      <w:r w:rsidRPr="00E237F9">
        <w:rPr>
          <w:rFonts w:ascii="Arial" w:hAnsi="Arial" w:cs="Arial"/>
          <w:sz w:val="20"/>
          <w:szCs w:val="20"/>
        </w:rPr>
        <w:t>.</w:t>
      </w:r>
    </w:p>
    <w:p w:rsidR="00876380" w:rsidRPr="00E237F9" w:rsidRDefault="00876380" w:rsidP="00ED12AC">
      <w:pPr>
        <w:pStyle w:val="Navadensplet8"/>
        <w:tabs>
          <w:tab w:val="num" w:pos="567"/>
        </w:tabs>
        <w:spacing w:before="0" w:after="0"/>
        <w:ind w:left="567" w:right="0" w:hanging="567"/>
        <w:jc w:val="both"/>
        <w:rPr>
          <w:rFonts w:ascii="Arial" w:hAnsi="Arial" w:cs="Arial"/>
          <w:sz w:val="20"/>
          <w:szCs w:val="20"/>
        </w:rPr>
      </w:pPr>
    </w:p>
    <w:p w:rsidR="004F0AD2" w:rsidRPr="00E237F9" w:rsidRDefault="00876380" w:rsidP="00ED12AC">
      <w:pPr>
        <w:pStyle w:val="Navadensplet8"/>
        <w:numPr>
          <w:ilvl w:val="0"/>
          <w:numId w:val="78"/>
        </w:numPr>
        <w:tabs>
          <w:tab w:val="num" w:pos="567"/>
        </w:tabs>
        <w:spacing w:before="0" w:after="0"/>
        <w:ind w:left="567" w:right="0" w:hanging="567"/>
        <w:jc w:val="both"/>
        <w:rPr>
          <w:rFonts w:ascii="Arial" w:hAnsi="Arial" w:cs="Arial"/>
          <w:sz w:val="20"/>
          <w:szCs w:val="20"/>
        </w:rPr>
      </w:pPr>
      <w:r w:rsidRPr="00E237F9">
        <w:rPr>
          <w:rFonts w:ascii="Arial" w:hAnsi="Arial" w:cs="Arial"/>
          <w:sz w:val="20"/>
          <w:szCs w:val="20"/>
        </w:rPr>
        <w:t xml:space="preserve">Spodbujanje ponovne uporabe </w:t>
      </w:r>
      <w:r w:rsidR="00BB03A2" w:rsidRPr="00E237F9">
        <w:rPr>
          <w:rFonts w:ascii="Arial" w:hAnsi="Arial" w:cs="Arial"/>
          <w:sz w:val="20"/>
          <w:szCs w:val="20"/>
        </w:rPr>
        <w:t>ali</w:t>
      </w:r>
      <w:r w:rsidRPr="00E237F9">
        <w:rPr>
          <w:rFonts w:ascii="Arial" w:hAnsi="Arial" w:cs="Arial"/>
          <w:sz w:val="20"/>
          <w:szCs w:val="20"/>
        </w:rPr>
        <w:t xml:space="preserve"> popravila ustreznih zavrženih izdelkov ali njihovih delov, zlasti s pomočjo izobraževalnih, ekonomskih, logističnih ali drugih ukrepov, kot so na primer podpora pooblaščenim centrom in mrežam za popravilo in ponovno uporabo ali vzpostavitev takih centrov in mrež zlasti na gosto naseljenih območjih.</w:t>
      </w:r>
    </w:p>
    <w:p w:rsidR="00425789" w:rsidRPr="00E237F9" w:rsidRDefault="00425789" w:rsidP="00ED12AC">
      <w:pPr>
        <w:spacing w:line="240" w:lineRule="auto"/>
        <w:rPr>
          <w:rFonts w:cs="Arial"/>
          <w:szCs w:val="20"/>
        </w:rPr>
      </w:pPr>
    </w:p>
    <w:sectPr w:rsidR="00425789" w:rsidRPr="00E237F9" w:rsidSect="00C7784C">
      <w:headerReference w:type="default" r:id="rId9"/>
      <w:footerReference w:type="default" r:id="rId10"/>
      <w:pgSz w:w="11900" w:h="16840" w:code="9"/>
      <w:pgMar w:top="1701" w:right="1701" w:bottom="1134" w:left="1701" w:header="1882" w:footer="79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591" w:rsidRDefault="00C54591">
      <w:r>
        <w:separator/>
      </w:r>
    </w:p>
  </w:endnote>
  <w:endnote w:type="continuationSeparator" w:id="0">
    <w:p w:rsidR="00C54591" w:rsidRDefault="00C5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09B" w:rsidRDefault="004A609B">
    <w:pPr>
      <w:pStyle w:val="Noga"/>
      <w:jc w:val="right"/>
    </w:pPr>
    <w:r>
      <w:fldChar w:fldCharType="begin"/>
    </w:r>
    <w:r>
      <w:instrText>PAGE   \* MERGEFORMAT</w:instrText>
    </w:r>
    <w:r>
      <w:fldChar w:fldCharType="separate"/>
    </w:r>
    <w:r w:rsidR="00ED12AC">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591" w:rsidRDefault="00C54591">
      <w:r>
        <w:separator/>
      </w:r>
    </w:p>
  </w:footnote>
  <w:footnote w:type="continuationSeparator" w:id="0">
    <w:p w:rsidR="00C54591" w:rsidRDefault="00C54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09B" w:rsidRPr="00A510D0" w:rsidRDefault="004A609B" w:rsidP="00A510D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1FF4C39"/>
    <w:multiLevelType w:val="hybridMultilevel"/>
    <w:tmpl w:val="FA4A8D7A"/>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2872D13"/>
    <w:multiLevelType w:val="hybridMultilevel"/>
    <w:tmpl w:val="C610EA32"/>
    <w:lvl w:ilvl="0" w:tplc="E7E00482">
      <w:start w:val="1"/>
      <w:numFmt w:val="decimal"/>
      <w:lvlText w:val="%1."/>
      <w:lvlJc w:val="left"/>
      <w:pPr>
        <w:tabs>
          <w:tab w:val="num" w:pos="2340"/>
        </w:tabs>
        <w:ind w:left="2340" w:hanging="360"/>
      </w:pPr>
      <w:rPr>
        <w:rFonts w:hint="default"/>
      </w:rPr>
    </w:lvl>
    <w:lvl w:ilvl="1" w:tplc="04240017">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29F4180"/>
    <w:multiLevelType w:val="hybridMultilevel"/>
    <w:tmpl w:val="1628837E"/>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064D5941"/>
    <w:multiLevelType w:val="hybridMultilevel"/>
    <w:tmpl w:val="A358D8E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07D52760"/>
    <w:multiLevelType w:val="hybridMultilevel"/>
    <w:tmpl w:val="757699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84E4206"/>
    <w:multiLevelType w:val="hybridMultilevel"/>
    <w:tmpl w:val="2C6CA21E"/>
    <w:lvl w:ilvl="0" w:tplc="BC2A4482">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09762876"/>
    <w:multiLevelType w:val="hybridMultilevel"/>
    <w:tmpl w:val="E332B3C0"/>
    <w:lvl w:ilvl="0" w:tplc="E7E00482">
      <w:start w:val="1"/>
      <w:numFmt w:val="decimal"/>
      <w:lvlText w:val="%1."/>
      <w:lvlJc w:val="left"/>
      <w:pPr>
        <w:tabs>
          <w:tab w:val="num" w:pos="928"/>
        </w:tabs>
        <w:ind w:left="928"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0AAB7A83"/>
    <w:multiLevelType w:val="hybridMultilevel"/>
    <w:tmpl w:val="5E6E3C26"/>
    <w:lvl w:ilvl="0" w:tplc="E7E00482">
      <w:start w:val="1"/>
      <w:numFmt w:val="decimal"/>
      <w:lvlText w:val="%1."/>
      <w:lvlJc w:val="left"/>
      <w:pPr>
        <w:tabs>
          <w:tab w:val="num" w:pos="2340"/>
        </w:tabs>
        <w:ind w:left="2340" w:hanging="360"/>
      </w:pPr>
      <w:rPr>
        <w:rFonts w:hint="default"/>
      </w:rPr>
    </w:lvl>
    <w:lvl w:ilvl="1" w:tplc="749610AC">
      <w:start w:val="1"/>
      <w:numFmt w:val="bullet"/>
      <w:lvlText w:val="–"/>
      <w:lvlJc w:val="left"/>
      <w:pPr>
        <w:tabs>
          <w:tab w:val="num" w:pos="1440"/>
        </w:tabs>
        <w:ind w:left="1440" w:hanging="360"/>
      </w:pPr>
      <w:rPr>
        <w:rFonts w:ascii="Arial"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0C77671C"/>
    <w:multiLevelType w:val="hybridMultilevel"/>
    <w:tmpl w:val="EDFA4E54"/>
    <w:lvl w:ilvl="0" w:tplc="BC2A4482">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0D5474D1"/>
    <w:multiLevelType w:val="hybridMultilevel"/>
    <w:tmpl w:val="9FCE096C"/>
    <w:lvl w:ilvl="0" w:tplc="0424000F">
      <w:start w:val="1"/>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0E1154EA"/>
    <w:multiLevelType w:val="hybridMultilevel"/>
    <w:tmpl w:val="C902E3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nsid w:val="10EC63D5"/>
    <w:multiLevelType w:val="hybridMultilevel"/>
    <w:tmpl w:val="42A04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892AD1"/>
    <w:multiLevelType w:val="hybridMultilevel"/>
    <w:tmpl w:val="B788677A"/>
    <w:lvl w:ilvl="0" w:tplc="BC2A4482">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18FA6FE0"/>
    <w:multiLevelType w:val="hybridMultilevel"/>
    <w:tmpl w:val="6B5412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1B7A508D"/>
    <w:multiLevelType w:val="hybridMultilevel"/>
    <w:tmpl w:val="09880EDC"/>
    <w:lvl w:ilvl="0" w:tplc="B99E5B4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CE4CED"/>
    <w:multiLevelType w:val="hybridMultilevel"/>
    <w:tmpl w:val="BD8AE672"/>
    <w:lvl w:ilvl="0" w:tplc="BC2A4482">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1CE37582"/>
    <w:multiLevelType w:val="hybridMultilevel"/>
    <w:tmpl w:val="0B68DF50"/>
    <w:lvl w:ilvl="0" w:tplc="BC2A4482">
      <w:start w:val="1"/>
      <w:numFmt w:val="decimal"/>
      <w:lvlText w:val="%1."/>
      <w:lvlJc w:val="left"/>
      <w:pPr>
        <w:tabs>
          <w:tab w:val="num" w:pos="720"/>
        </w:tabs>
        <w:ind w:left="720" w:hanging="360"/>
      </w:pPr>
      <w:rPr>
        <w:rFonts w:hint="default"/>
      </w:rPr>
    </w:lvl>
    <w:lvl w:ilvl="1" w:tplc="1490435C">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1E4873D9"/>
    <w:multiLevelType w:val="hybridMultilevel"/>
    <w:tmpl w:val="309C2DD2"/>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1F4A237F"/>
    <w:multiLevelType w:val="hybridMultilevel"/>
    <w:tmpl w:val="F0E63E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222E75F2"/>
    <w:multiLevelType w:val="hybridMultilevel"/>
    <w:tmpl w:val="B12ED624"/>
    <w:lvl w:ilvl="0" w:tplc="B0FE7A00">
      <w:start w:val="1"/>
      <w:numFmt w:val="lowerLetter"/>
      <w:lvlText w:val="%1)"/>
      <w:lvlJc w:val="left"/>
      <w:pPr>
        <w:tabs>
          <w:tab w:val="num" w:pos="720"/>
        </w:tabs>
        <w:ind w:left="720" w:hanging="360"/>
      </w:pPr>
      <w:rPr>
        <w:rFonts w:ascii="Arial" w:eastAsia="Times New Roman" w:hAnsi="Arial" w:cs="Arial"/>
      </w:rPr>
    </w:lvl>
    <w:lvl w:ilvl="1" w:tplc="A40249E0">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25346263"/>
    <w:multiLevelType w:val="hybridMultilevel"/>
    <w:tmpl w:val="5D5C25E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259454DC"/>
    <w:multiLevelType w:val="hybridMultilevel"/>
    <w:tmpl w:val="8B640386"/>
    <w:lvl w:ilvl="0" w:tplc="BC2A4482">
      <w:start w:val="1"/>
      <w:numFmt w:val="decimal"/>
      <w:lvlText w:val="%1."/>
      <w:lvlJc w:val="left"/>
      <w:pPr>
        <w:tabs>
          <w:tab w:val="num" w:pos="1140"/>
        </w:tabs>
        <w:ind w:left="1140" w:hanging="360"/>
      </w:pPr>
      <w:rPr>
        <w:rFonts w:hint="default"/>
      </w:rPr>
    </w:lvl>
    <w:lvl w:ilvl="1" w:tplc="04240019" w:tentative="1">
      <w:start w:val="1"/>
      <w:numFmt w:val="lowerLetter"/>
      <w:lvlText w:val="%2."/>
      <w:lvlJc w:val="left"/>
      <w:pPr>
        <w:tabs>
          <w:tab w:val="num" w:pos="1860"/>
        </w:tabs>
        <w:ind w:left="1860" w:hanging="360"/>
      </w:pPr>
    </w:lvl>
    <w:lvl w:ilvl="2" w:tplc="0424001B" w:tentative="1">
      <w:start w:val="1"/>
      <w:numFmt w:val="lowerRoman"/>
      <w:lvlText w:val="%3."/>
      <w:lvlJc w:val="right"/>
      <w:pPr>
        <w:tabs>
          <w:tab w:val="num" w:pos="2580"/>
        </w:tabs>
        <w:ind w:left="2580" w:hanging="180"/>
      </w:pPr>
    </w:lvl>
    <w:lvl w:ilvl="3" w:tplc="0424000F" w:tentative="1">
      <w:start w:val="1"/>
      <w:numFmt w:val="decimal"/>
      <w:lvlText w:val="%4."/>
      <w:lvlJc w:val="left"/>
      <w:pPr>
        <w:tabs>
          <w:tab w:val="num" w:pos="3300"/>
        </w:tabs>
        <w:ind w:left="3300" w:hanging="360"/>
      </w:pPr>
    </w:lvl>
    <w:lvl w:ilvl="4" w:tplc="04240019" w:tentative="1">
      <w:start w:val="1"/>
      <w:numFmt w:val="lowerLetter"/>
      <w:lvlText w:val="%5."/>
      <w:lvlJc w:val="left"/>
      <w:pPr>
        <w:tabs>
          <w:tab w:val="num" w:pos="4020"/>
        </w:tabs>
        <w:ind w:left="4020" w:hanging="360"/>
      </w:pPr>
    </w:lvl>
    <w:lvl w:ilvl="5" w:tplc="0424001B" w:tentative="1">
      <w:start w:val="1"/>
      <w:numFmt w:val="lowerRoman"/>
      <w:lvlText w:val="%6."/>
      <w:lvlJc w:val="right"/>
      <w:pPr>
        <w:tabs>
          <w:tab w:val="num" w:pos="4740"/>
        </w:tabs>
        <w:ind w:left="4740" w:hanging="180"/>
      </w:pPr>
    </w:lvl>
    <w:lvl w:ilvl="6" w:tplc="0424000F" w:tentative="1">
      <w:start w:val="1"/>
      <w:numFmt w:val="decimal"/>
      <w:lvlText w:val="%7."/>
      <w:lvlJc w:val="left"/>
      <w:pPr>
        <w:tabs>
          <w:tab w:val="num" w:pos="5460"/>
        </w:tabs>
        <w:ind w:left="5460" w:hanging="360"/>
      </w:pPr>
    </w:lvl>
    <w:lvl w:ilvl="7" w:tplc="04240019" w:tentative="1">
      <w:start w:val="1"/>
      <w:numFmt w:val="lowerLetter"/>
      <w:lvlText w:val="%8."/>
      <w:lvlJc w:val="left"/>
      <w:pPr>
        <w:tabs>
          <w:tab w:val="num" w:pos="6180"/>
        </w:tabs>
        <w:ind w:left="6180" w:hanging="360"/>
      </w:pPr>
    </w:lvl>
    <w:lvl w:ilvl="8" w:tplc="0424001B" w:tentative="1">
      <w:start w:val="1"/>
      <w:numFmt w:val="lowerRoman"/>
      <w:lvlText w:val="%9."/>
      <w:lvlJc w:val="right"/>
      <w:pPr>
        <w:tabs>
          <w:tab w:val="num" w:pos="6900"/>
        </w:tabs>
        <w:ind w:left="6900" w:hanging="180"/>
      </w:pPr>
    </w:lvl>
  </w:abstractNum>
  <w:abstractNum w:abstractNumId="24">
    <w:nsid w:val="26426E35"/>
    <w:multiLevelType w:val="hybridMultilevel"/>
    <w:tmpl w:val="5B96FD1E"/>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285200F8"/>
    <w:multiLevelType w:val="hybridMultilevel"/>
    <w:tmpl w:val="A92EF20A"/>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2B92396F"/>
    <w:multiLevelType w:val="hybridMultilevel"/>
    <w:tmpl w:val="19124C98"/>
    <w:lvl w:ilvl="0" w:tplc="04240017">
      <w:start w:val="1"/>
      <w:numFmt w:val="lowerLetter"/>
      <w:lvlText w:val="%1)"/>
      <w:lvlJc w:val="left"/>
      <w:pPr>
        <w:tabs>
          <w:tab w:val="num" w:pos="720"/>
        </w:tabs>
        <w:ind w:left="720" w:hanging="360"/>
      </w:pPr>
      <w:rPr>
        <w:rFonts w:hint="default"/>
      </w:rPr>
    </w:lvl>
    <w:lvl w:ilvl="1" w:tplc="370C2696">
      <w:start w:val="2000"/>
      <w:numFmt w:val="bullet"/>
      <w:lvlText w:val="-"/>
      <w:lvlJc w:val="left"/>
      <w:pPr>
        <w:tabs>
          <w:tab w:val="num" w:pos="1440"/>
        </w:tabs>
        <w:ind w:left="1440" w:hanging="360"/>
      </w:pPr>
      <w:rPr>
        <w:rFonts w:ascii="Times New Roman" w:eastAsia="Times New Roman" w:hAnsi="Times New Roman" w:cs="Times New Roman" w:hint="default"/>
        <w:b/>
        <w:u w:val="none"/>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2CEA4EA1"/>
    <w:multiLevelType w:val="hybridMultilevel"/>
    <w:tmpl w:val="708C08A6"/>
    <w:lvl w:ilvl="0" w:tplc="BC2A4482">
      <w:start w:val="1"/>
      <w:numFmt w:val="decimal"/>
      <w:lvlText w:val="%1."/>
      <w:lvlJc w:val="left"/>
      <w:pPr>
        <w:tabs>
          <w:tab w:val="num" w:pos="1146"/>
        </w:tabs>
        <w:ind w:left="1146"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2D3C0C14"/>
    <w:multiLevelType w:val="hybridMultilevel"/>
    <w:tmpl w:val="2D3E1AE6"/>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2E8C65C9"/>
    <w:multiLevelType w:val="hybridMultilevel"/>
    <w:tmpl w:val="272C1E42"/>
    <w:lvl w:ilvl="0" w:tplc="BC2A4482">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2EFB0DE8"/>
    <w:multiLevelType w:val="hybridMultilevel"/>
    <w:tmpl w:val="595CABF6"/>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3">
    <w:nsid w:val="33602B47"/>
    <w:multiLevelType w:val="hybridMultilevel"/>
    <w:tmpl w:val="DAF225D0"/>
    <w:lvl w:ilvl="0" w:tplc="4F7CA0F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nsid w:val="33A90B36"/>
    <w:multiLevelType w:val="hybridMultilevel"/>
    <w:tmpl w:val="7708113C"/>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nsid w:val="36547651"/>
    <w:multiLevelType w:val="hybridMultilevel"/>
    <w:tmpl w:val="3C88C214"/>
    <w:lvl w:ilvl="0" w:tplc="0424000F">
      <w:start w:val="1"/>
      <w:numFmt w:val="decimal"/>
      <w:lvlText w:val="%1."/>
      <w:lvlJc w:val="left"/>
      <w:pPr>
        <w:ind w:left="360" w:hanging="360"/>
      </w:pPr>
    </w:lvl>
    <w:lvl w:ilvl="1" w:tplc="04D25D3E">
      <w:numFmt w:val="bullet"/>
      <w:lvlText w:val="-"/>
      <w:lvlJc w:val="left"/>
      <w:pPr>
        <w:tabs>
          <w:tab w:val="num" w:pos="1080"/>
        </w:tabs>
        <w:ind w:left="1080" w:hanging="360"/>
      </w:pPr>
      <w:rPr>
        <w:rFonts w:ascii="Arial" w:eastAsia="Times New Roman" w:hAnsi="Arial" w:cs="Aria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nsid w:val="36A21B79"/>
    <w:multiLevelType w:val="hybridMultilevel"/>
    <w:tmpl w:val="91DABE9A"/>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nsid w:val="36B447F3"/>
    <w:multiLevelType w:val="hybridMultilevel"/>
    <w:tmpl w:val="E062A39A"/>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020"/>
        </w:tabs>
        <w:ind w:left="1020" w:hanging="360"/>
      </w:pPr>
    </w:lvl>
    <w:lvl w:ilvl="2" w:tplc="0424001B" w:tentative="1">
      <w:start w:val="1"/>
      <w:numFmt w:val="lowerRoman"/>
      <w:lvlText w:val="%3."/>
      <w:lvlJc w:val="right"/>
      <w:pPr>
        <w:tabs>
          <w:tab w:val="num" w:pos="1740"/>
        </w:tabs>
        <w:ind w:left="1740" w:hanging="180"/>
      </w:pPr>
    </w:lvl>
    <w:lvl w:ilvl="3" w:tplc="0424000F" w:tentative="1">
      <w:start w:val="1"/>
      <w:numFmt w:val="decimal"/>
      <w:lvlText w:val="%4."/>
      <w:lvlJc w:val="left"/>
      <w:pPr>
        <w:tabs>
          <w:tab w:val="num" w:pos="2460"/>
        </w:tabs>
        <w:ind w:left="2460" w:hanging="360"/>
      </w:pPr>
    </w:lvl>
    <w:lvl w:ilvl="4" w:tplc="04240019" w:tentative="1">
      <w:start w:val="1"/>
      <w:numFmt w:val="lowerLetter"/>
      <w:lvlText w:val="%5."/>
      <w:lvlJc w:val="left"/>
      <w:pPr>
        <w:tabs>
          <w:tab w:val="num" w:pos="3180"/>
        </w:tabs>
        <w:ind w:left="3180" w:hanging="360"/>
      </w:pPr>
    </w:lvl>
    <w:lvl w:ilvl="5" w:tplc="0424001B" w:tentative="1">
      <w:start w:val="1"/>
      <w:numFmt w:val="lowerRoman"/>
      <w:lvlText w:val="%6."/>
      <w:lvlJc w:val="right"/>
      <w:pPr>
        <w:tabs>
          <w:tab w:val="num" w:pos="3900"/>
        </w:tabs>
        <w:ind w:left="3900" w:hanging="180"/>
      </w:pPr>
    </w:lvl>
    <w:lvl w:ilvl="6" w:tplc="0424000F" w:tentative="1">
      <w:start w:val="1"/>
      <w:numFmt w:val="decimal"/>
      <w:lvlText w:val="%7."/>
      <w:lvlJc w:val="left"/>
      <w:pPr>
        <w:tabs>
          <w:tab w:val="num" w:pos="4620"/>
        </w:tabs>
        <w:ind w:left="4620" w:hanging="360"/>
      </w:pPr>
    </w:lvl>
    <w:lvl w:ilvl="7" w:tplc="04240019" w:tentative="1">
      <w:start w:val="1"/>
      <w:numFmt w:val="lowerLetter"/>
      <w:lvlText w:val="%8."/>
      <w:lvlJc w:val="left"/>
      <w:pPr>
        <w:tabs>
          <w:tab w:val="num" w:pos="5340"/>
        </w:tabs>
        <w:ind w:left="5340" w:hanging="360"/>
      </w:pPr>
    </w:lvl>
    <w:lvl w:ilvl="8" w:tplc="0424001B" w:tentative="1">
      <w:start w:val="1"/>
      <w:numFmt w:val="lowerRoman"/>
      <w:lvlText w:val="%9."/>
      <w:lvlJc w:val="right"/>
      <w:pPr>
        <w:tabs>
          <w:tab w:val="num" w:pos="6060"/>
        </w:tabs>
        <w:ind w:left="6060" w:hanging="180"/>
      </w:pPr>
    </w:lvl>
  </w:abstractNum>
  <w:abstractNum w:abstractNumId="38">
    <w:nsid w:val="36FD4702"/>
    <w:multiLevelType w:val="hybridMultilevel"/>
    <w:tmpl w:val="C254B33E"/>
    <w:lvl w:ilvl="0" w:tplc="BC2A4482">
      <w:start w:val="1"/>
      <w:numFmt w:val="decimal"/>
      <w:lvlText w:val="%1."/>
      <w:lvlJc w:val="left"/>
      <w:pPr>
        <w:tabs>
          <w:tab w:val="num" w:pos="1146"/>
        </w:tabs>
        <w:ind w:left="1146"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374C282A"/>
    <w:multiLevelType w:val="hybridMultilevel"/>
    <w:tmpl w:val="356CBABA"/>
    <w:lvl w:ilvl="0" w:tplc="918E8910">
      <w:start w:val="1"/>
      <w:numFmt w:val="bullet"/>
      <w:lvlText w:val=""/>
      <w:lvlJc w:val="left"/>
      <w:pPr>
        <w:ind w:left="720" w:hanging="360"/>
      </w:pPr>
      <w:rPr>
        <w:rFonts w:ascii="Symbol" w:hAnsi="Symbol" w:hint="default"/>
        <w:spacing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nsid w:val="3CA8425E"/>
    <w:multiLevelType w:val="hybridMultilevel"/>
    <w:tmpl w:val="4434F586"/>
    <w:lvl w:ilvl="0" w:tplc="0424000F">
      <w:start w:val="1"/>
      <w:numFmt w:val="decimal"/>
      <w:lvlText w:val="%1."/>
      <w:lvlJc w:val="left"/>
      <w:pPr>
        <w:ind w:left="720" w:hanging="360"/>
      </w:pPr>
    </w:lvl>
    <w:lvl w:ilvl="1" w:tplc="D97E5640">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3DA63C5D"/>
    <w:multiLevelType w:val="hybridMultilevel"/>
    <w:tmpl w:val="E932AA52"/>
    <w:lvl w:ilvl="0" w:tplc="E7E00482">
      <w:start w:val="1"/>
      <w:numFmt w:val="decimal"/>
      <w:lvlText w:val="%1."/>
      <w:lvlJc w:val="left"/>
      <w:pPr>
        <w:tabs>
          <w:tab w:val="num" w:pos="2340"/>
        </w:tabs>
        <w:ind w:left="234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nsid w:val="3DC87562"/>
    <w:multiLevelType w:val="hybridMultilevel"/>
    <w:tmpl w:val="14986AFE"/>
    <w:lvl w:ilvl="0" w:tplc="BC2A4482">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nsid w:val="3EF20A56"/>
    <w:multiLevelType w:val="hybridMultilevel"/>
    <w:tmpl w:val="5EF2D64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3FDE56AA"/>
    <w:multiLevelType w:val="hybridMultilevel"/>
    <w:tmpl w:val="FC481BA6"/>
    <w:lvl w:ilvl="0" w:tplc="E7E00482">
      <w:start w:val="1"/>
      <w:numFmt w:val="decimal"/>
      <w:lvlText w:val="%1."/>
      <w:lvlJc w:val="left"/>
      <w:pPr>
        <w:tabs>
          <w:tab w:val="num" w:pos="2340"/>
        </w:tabs>
        <w:ind w:left="2340" w:hanging="360"/>
      </w:pPr>
      <w:rPr>
        <w:rFonts w:hint="default"/>
      </w:rPr>
    </w:lvl>
    <w:lvl w:ilvl="1" w:tplc="749610AC">
      <w:start w:val="1"/>
      <w:numFmt w:val="bullet"/>
      <w:lvlText w:val="–"/>
      <w:lvlJc w:val="left"/>
      <w:pPr>
        <w:tabs>
          <w:tab w:val="num" w:pos="1440"/>
        </w:tabs>
        <w:ind w:left="1440" w:hanging="360"/>
      </w:pPr>
      <w:rPr>
        <w:rFonts w:ascii="Arial"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6">
    <w:nsid w:val="40140F85"/>
    <w:multiLevelType w:val="hybridMultilevel"/>
    <w:tmpl w:val="4C500310"/>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7">
    <w:nsid w:val="40326EAE"/>
    <w:multiLevelType w:val="hybridMultilevel"/>
    <w:tmpl w:val="B3400D54"/>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nsid w:val="42D22ACA"/>
    <w:multiLevelType w:val="hybridMultilevel"/>
    <w:tmpl w:val="992EE48C"/>
    <w:lvl w:ilvl="0" w:tplc="918E8910">
      <w:start w:val="1"/>
      <w:numFmt w:val="bullet"/>
      <w:lvlText w:val=""/>
      <w:lvlJc w:val="left"/>
      <w:pPr>
        <w:ind w:left="720" w:hanging="360"/>
      </w:pPr>
      <w:rPr>
        <w:rFonts w:ascii="Symbol" w:hAnsi="Symbol" w:hint="default"/>
        <w:spacing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457313E9"/>
    <w:multiLevelType w:val="hybridMultilevel"/>
    <w:tmpl w:val="0318EF5E"/>
    <w:lvl w:ilvl="0" w:tplc="E7E00482">
      <w:start w:val="1"/>
      <w:numFmt w:val="decimal"/>
      <w:lvlText w:val="%1."/>
      <w:lvlJc w:val="left"/>
      <w:pPr>
        <w:tabs>
          <w:tab w:val="num" w:pos="2340"/>
        </w:tabs>
        <w:ind w:left="2340" w:hanging="360"/>
      </w:pPr>
      <w:rPr>
        <w:rFonts w:hint="default"/>
      </w:rPr>
    </w:lvl>
    <w:lvl w:ilvl="1" w:tplc="749610AC">
      <w:start w:val="1"/>
      <w:numFmt w:val="bullet"/>
      <w:lvlText w:val="–"/>
      <w:lvlJc w:val="left"/>
      <w:pPr>
        <w:tabs>
          <w:tab w:val="num" w:pos="1440"/>
        </w:tabs>
        <w:ind w:left="1440" w:hanging="360"/>
      </w:pPr>
      <w:rPr>
        <w:rFonts w:ascii="Arial"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0">
    <w:nsid w:val="47A006BB"/>
    <w:multiLevelType w:val="hybridMultilevel"/>
    <w:tmpl w:val="A998E116"/>
    <w:lvl w:ilvl="0" w:tplc="BC2A4482">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nsid w:val="4A4F6F9D"/>
    <w:multiLevelType w:val="hybridMultilevel"/>
    <w:tmpl w:val="A9EE7BFC"/>
    <w:lvl w:ilvl="0" w:tplc="BC2A4482">
      <w:start w:val="1"/>
      <w:numFmt w:val="decimal"/>
      <w:lvlText w:val="%1."/>
      <w:lvlJc w:val="left"/>
      <w:pPr>
        <w:tabs>
          <w:tab w:val="num" w:pos="720"/>
        </w:tabs>
        <w:ind w:left="720" w:hanging="360"/>
      </w:pPr>
      <w:rPr>
        <w:rFonts w:hint="default"/>
      </w:rPr>
    </w:lvl>
    <w:lvl w:ilvl="1" w:tplc="E7E00482">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2">
    <w:nsid w:val="4C3E1DDC"/>
    <w:multiLevelType w:val="hybridMultilevel"/>
    <w:tmpl w:val="39D655F0"/>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3">
    <w:nsid w:val="4D335A79"/>
    <w:multiLevelType w:val="hybridMultilevel"/>
    <w:tmpl w:val="326A72C6"/>
    <w:lvl w:ilvl="0" w:tplc="E7E00482">
      <w:start w:val="1"/>
      <w:numFmt w:val="decimal"/>
      <w:lvlText w:val="%1."/>
      <w:lvlJc w:val="left"/>
      <w:pPr>
        <w:tabs>
          <w:tab w:val="num" w:pos="2340"/>
        </w:tabs>
        <w:ind w:left="2340" w:hanging="360"/>
      </w:pPr>
      <w:rPr>
        <w:rFonts w:hint="default"/>
      </w:rPr>
    </w:lvl>
    <w:lvl w:ilvl="1" w:tplc="04240017">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4">
    <w:nsid w:val="50407024"/>
    <w:multiLevelType w:val="hybridMultilevel"/>
    <w:tmpl w:val="5066AEB6"/>
    <w:lvl w:ilvl="0" w:tplc="BC2A4482">
      <w:start w:val="1"/>
      <w:numFmt w:val="decimal"/>
      <w:lvlText w:val="%1."/>
      <w:lvlJc w:val="left"/>
      <w:pPr>
        <w:tabs>
          <w:tab w:val="num" w:pos="720"/>
        </w:tabs>
        <w:ind w:left="720" w:hanging="360"/>
      </w:pPr>
      <w:rPr>
        <w:rFonts w:hint="default"/>
      </w:rPr>
    </w:lvl>
    <w:lvl w:ilvl="1" w:tplc="0424000F">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5">
    <w:nsid w:val="51347631"/>
    <w:multiLevelType w:val="hybridMultilevel"/>
    <w:tmpl w:val="08781D18"/>
    <w:lvl w:ilvl="0" w:tplc="BC2A4482">
      <w:start w:val="1"/>
      <w:numFmt w:val="decimal"/>
      <w:lvlText w:val="%1."/>
      <w:lvlJc w:val="left"/>
      <w:pPr>
        <w:tabs>
          <w:tab w:val="num" w:pos="720"/>
        </w:tabs>
        <w:ind w:left="720" w:hanging="360"/>
      </w:pPr>
      <w:rPr>
        <w:rFonts w:hint="default"/>
      </w:rPr>
    </w:lvl>
    <w:lvl w:ilvl="1" w:tplc="6798BDD0">
      <w:numFmt w:val="bullet"/>
      <w:lvlText w:val="▪"/>
      <w:lvlJc w:val="left"/>
      <w:pPr>
        <w:tabs>
          <w:tab w:val="num" w:pos="1440"/>
        </w:tabs>
        <w:ind w:left="1440" w:hanging="360"/>
      </w:pPr>
      <w:rPr>
        <w:rFonts w:ascii="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nsid w:val="5509762A"/>
    <w:multiLevelType w:val="hybridMultilevel"/>
    <w:tmpl w:val="D7E6480E"/>
    <w:lvl w:ilvl="0" w:tplc="76DA13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5253908"/>
    <w:multiLevelType w:val="hybridMultilevel"/>
    <w:tmpl w:val="3266D28A"/>
    <w:lvl w:ilvl="0" w:tplc="BC2A4482">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nsid w:val="55B96838"/>
    <w:multiLevelType w:val="hybridMultilevel"/>
    <w:tmpl w:val="274CD658"/>
    <w:lvl w:ilvl="0" w:tplc="04240017">
      <w:start w:val="1"/>
      <w:numFmt w:val="lowerLetter"/>
      <w:lvlText w:val="%1)"/>
      <w:lvlJc w:val="left"/>
      <w:pPr>
        <w:ind w:left="720" w:hanging="360"/>
      </w:pPr>
    </w:lvl>
    <w:lvl w:ilvl="1" w:tplc="04240017">
      <w:start w:val="1"/>
      <w:numFmt w:val="lowerLetter"/>
      <w:lvlText w:val="%2)"/>
      <w:lvlJc w:val="left"/>
      <w:pPr>
        <w:ind w:left="1440" w:hanging="360"/>
      </w:pPr>
    </w:lvl>
    <w:lvl w:ilvl="2" w:tplc="6DCC97E2">
      <w:start w:val="1"/>
      <w:numFmt w:val="decimal"/>
      <w:lvlText w:val="(%3)"/>
      <w:lvlJc w:val="left"/>
      <w:pPr>
        <w:ind w:left="2340" w:hanging="360"/>
      </w:pPr>
      <w:rPr>
        <w:rFonts w:hint="default"/>
      </w:rPr>
    </w:lvl>
    <w:lvl w:ilvl="3" w:tplc="8F449D4E">
      <w:start w:val="5"/>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nsid w:val="56584479"/>
    <w:multiLevelType w:val="hybridMultilevel"/>
    <w:tmpl w:val="4A60BD72"/>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0">
    <w:nsid w:val="588E7FC1"/>
    <w:multiLevelType w:val="hybridMultilevel"/>
    <w:tmpl w:val="A7DC51F2"/>
    <w:lvl w:ilvl="0" w:tplc="45DEA9C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60237BFC"/>
    <w:multiLevelType w:val="hybridMultilevel"/>
    <w:tmpl w:val="7AD2615C"/>
    <w:lvl w:ilvl="0" w:tplc="E7E00482">
      <w:start w:val="1"/>
      <w:numFmt w:val="decimal"/>
      <w:lvlText w:val="%1."/>
      <w:lvlJc w:val="left"/>
      <w:pPr>
        <w:tabs>
          <w:tab w:val="num" w:pos="2340"/>
        </w:tabs>
        <w:ind w:left="2340" w:hanging="360"/>
      </w:pPr>
      <w:rPr>
        <w:rFonts w:hint="default"/>
      </w:rPr>
    </w:lvl>
    <w:lvl w:ilvl="1" w:tplc="04240017">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3">
    <w:nsid w:val="60BF4AB5"/>
    <w:multiLevelType w:val="hybridMultilevel"/>
    <w:tmpl w:val="89EA4072"/>
    <w:lvl w:ilvl="0" w:tplc="A8BA8DF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619D1760"/>
    <w:multiLevelType w:val="hybridMultilevel"/>
    <w:tmpl w:val="F78A1A7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6">
    <w:nsid w:val="627B542F"/>
    <w:multiLevelType w:val="hybridMultilevel"/>
    <w:tmpl w:val="8E0A7EF8"/>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7">
    <w:nsid w:val="653E4091"/>
    <w:multiLevelType w:val="hybridMultilevel"/>
    <w:tmpl w:val="6D84C16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8">
    <w:nsid w:val="65930090"/>
    <w:multiLevelType w:val="hybridMultilevel"/>
    <w:tmpl w:val="8BD00B38"/>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9">
    <w:nsid w:val="65FC520D"/>
    <w:multiLevelType w:val="hybridMultilevel"/>
    <w:tmpl w:val="224AC5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nsid w:val="6C136933"/>
    <w:multiLevelType w:val="hybridMultilevel"/>
    <w:tmpl w:val="1B447388"/>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1">
    <w:nsid w:val="6C137076"/>
    <w:multiLevelType w:val="hybridMultilevel"/>
    <w:tmpl w:val="44DE64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F5E4688"/>
    <w:multiLevelType w:val="hybridMultilevel"/>
    <w:tmpl w:val="C0585FB8"/>
    <w:lvl w:ilvl="0" w:tplc="BC2A4482">
      <w:start w:val="1"/>
      <w:numFmt w:val="decimal"/>
      <w:lvlText w:val="%1."/>
      <w:lvlJc w:val="left"/>
      <w:pPr>
        <w:tabs>
          <w:tab w:val="num" w:pos="720"/>
        </w:tabs>
        <w:ind w:left="720" w:hanging="360"/>
      </w:pPr>
      <w:rPr>
        <w:rFonts w:hint="default"/>
      </w:rPr>
    </w:lvl>
    <w:lvl w:ilvl="1" w:tplc="8C0062D6">
      <w:start w:val="2"/>
      <w:numFmt w:val="bullet"/>
      <w:lvlText w:val=""/>
      <w:lvlJc w:val="left"/>
      <w:pPr>
        <w:ind w:left="1440" w:hanging="360"/>
      </w:pPr>
      <w:rPr>
        <w:rFonts w:ascii="Symbol" w:eastAsia="Times New Roman" w:hAnsi="Symbo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nsid w:val="6FA90268"/>
    <w:multiLevelType w:val="hybridMultilevel"/>
    <w:tmpl w:val="063C72A6"/>
    <w:lvl w:ilvl="0" w:tplc="BC2A4482">
      <w:start w:val="1"/>
      <w:numFmt w:val="decimal"/>
      <w:lvlText w:val="%1."/>
      <w:lvlJc w:val="left"/>
      <w:pPr>
        <w:tabs>
          <w:tab w:val="num" w:pos="644"/>
        </w:tabs>
        <w:ind w:left="644"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4">
    <w:nsid w:val="70FC44A4"/>
    <w:multiLevelType w:val="hybridMultilevel"/>
    <w:tmpl w:val="159A141C"/>
    <w:lvl w:ilvl="0" w:tplc="E7E00482">
      <w:start w:val="1"/>
      <w:numFmt w:val="decimal"/>
      <w:lvlText w:val="%1."/>
      <w:lvlJc w:val="left"/>
      <w:pPr>
        <w:tabs>
          <w:tab w:val="num" w:pos="2340"/>
        </w:tabs>
        <w:ind w:left="234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5">
    <w:nsid w:val="73A147D4"/>
    <w:multiLevelType w:val="hybridMultilevel"/>
    <w:tmpl w:val="949231B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nsid w:val="75E35C04"/>
    <w:multiLevelType w:val="hybridMultilevel"/>
    <w:tmpl w:val="AD3AF5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nsid w:val="77AB1F95"/>
    <w:multiLevelType w:val="hybridMultilevel"/>
    <w:tmpl w:val="9EB4E410"/>
    <w:lvl w:ilvl="0" w:tplc="918E8910">
      <w:start w:val="1"/>
      <w:numFmt w:val="bullet"/>
      <w:lvlText w:val=""/>
      <w:lvlJc w:val="left"/>
      <w:pPr>
        <w:ind w:left="720" w:hanging="360"/>
      </w:pPr>
      <w:rPr>
        <w:rFonts w:ascii="Symbol" w:hAnsi="Symbol" w:hint="default"/>
        <w:spacing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nsid w:val="781F7C77"/>
    <w:multiLevelType w:val="hybridMultilevel"/>
    <w:tmpl w:val="EF8EAD8E"/>
    <w:lvl w:ilvl="0" w:tplc="5FD61552">
      <w:start w:val="12"/>
      <w:numFmt w:val="bullet"/>
      <w:lvlText w:val=""/>
      <w:lvlJc w:val="left"/>
      <w:pPr>
        <w:tabs>
          <w:tab w:val="num" w:pos="360"/>
        </w:tabs>
        <w:ind w:left="360" w:hanging="360"/>
      </w:pPr>
      <w:rPr>
        <w:rFonts w:ascii="Symbol" w:eastAsia="Times New Roman" w:hAnsi="Symbol" w:hint="default"/>
      </w:rPr>
    </w:lvl>
    <w:lvl w:ilvl="1" w:tplc="04240019" w:tentative="1">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79">
    <w:nsid w:val="788F664D"/>
    <w:multiLevelType w:val="hybridMultilevel"/>
    <w:tmpl w:val="ED962436"/>
    <w:lvl w:ilvl="0" w:tplc="0424000F">
      <w:start w:val="1"/>
      <w:numFmt w:val="decimal"/>
      <w:lvlText w:val="%1."/>
      <w:lvlJc w:val="left"/>
      <w:pPr>
        <w:tabs>
          <w:tab w:val="num" w:pos="1060"/>
        </w:tabs>
        <w:ind w:left="10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0">
    <w:nsid w:val="78DC6EC0"/>
    <w:multiLevelType w:val="hybridMultilevel"/>
    <w:tmpl w:val="FD344648"/>
    <w:lvl w:ilvl="0" w:tplc="BC2A4482">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1">
    <w:nsid w:val="790A5560"/>
    <w:multiLevelType w:val="hybridMultilevel"/>
    <w:tmpl w:val="250821BA"/>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2">
    <w:nsid w:val="798371F1"/>
    <w:multiLevelType w:val="hybridMultilevel"/>
    <w:tmpl w:val="C5D654DE"/>
    <w:lvl w:ilvl="0" w:tplc="749610AC">
      <w:start w:val="1"/>
      <w:numFmt w:val="bullet"/>
      <w:lvlText w:val="–"/>
      <w:lvlJc w:val="left"/>
      <w:pPr>
        <w:tabs>
          <w:tab w:val="num" w:pos="1665"/>
        </w:tabs>
        <w:ind w:left="1665" w:hanging="360"/>
      </w:pPr>
      <w:rPr>
        <w:rFonts w:ascii="Arial" w:hAnsi="Arial" w:hint="default"/>
      </w:rPr>
    </w:lvl>
    <w:lvl w:ilvl="1" w:tplc="04240003" w:tentative="1">
      <w:start w:val="1"/>
      <w:numFmt w:val="bullet"/>
      <w:lvlText w:val="o"/>
      <w:lvlJc w:val="left"/>
      <w:pPr>
        <w:tabs>
          <w:tab w:val="num" w:pos="1665"/>
        </w:tabs>
        <w:ind w:left="1665" w:hanging="360"/>
      </w:pPr>
      <w:rPr>
        <w:rFonts w:ascii="Courier New" w:hAnsi="Courier New" w:hint="default"/>
      </w:rPr>
    </w:lvl>
    <w:lvl w:ilvl="2" w:tplc="04240005" w:tentative="1">
      <w:start w:val="1"/>
      <w:numFmt w:val="bullet"/>
      <w:lvlText w:val=""/>
      <w:lvlJc w:val="left"/>
      <w:pPr>
        <w:tabs>
          <w:tab w:val="num" w:pos="2385"/>
        </w:tabs>
        <w:ind w:left="2385" w:hanging="360"/>
      </w:pPr>
      <w:rPr>
        <w:rFonts w:ascii="Wingdings" w:hAnsi="Wingdings" w:hint="default"/>
      </w:rPr>
    </w:lvl>
    <w:lvl w:ilvl="3" w:tplc="04240001" w:tentative="1">
      <w:start w:val="1"/>
      <w:numFmt w:val="bullet"/>
      <w:lvlText w:val=""/>
      <w:lvlJc w:val="left"/>
      <w:pPr>
        <w:tabs>
          <w:tab w:val="num" w:pos="3105"/>
        </w:tabs>
        <w:ind w:left="3105" w:hanging="360"/>
      </w:pPr>
      <w:rPr>
        <w:rFonts w:ascii="Symbol" w:hAnsi="Symbol" w:hint="default"/>
      </w:rPr>
    </w:lvl>
    <w:lvl w:ilvl="4" w:tplc="04240003" w:tentative="1">
      <w:start w:val="1"/>
      <w:numFmt w:val="bullet"/>
      <w:lvlText w:val="o"/>
      <w:lvlJc w:val="left"/>
      <w:pPr>
        <w:tabs>
          <w:tab w:val="num" w:pos="3825"/>
        </w:tabs>
        <w:ind w:left="3825" w:hanging="360"/>
      </w:pPr>
      <w:rPr>
        <w:rFonts w:ascii="Courier New" w:hAnsi="Courier New" w:hint="default"/>
      </w:rPr>
    </w:lvl>
    <w:lvl w:ilvl="5" w:tplc="04240005" w:tentative="1">
      <w:start w:val="1"/>
      <w:numFmt w:val="bullet"/>
      <w:lvlText w:val=""/>
      <w:lvlJc w:val="left"/>
      <w:pPr>
        <w:tabs>
          <w:tab w:val="num" w:pos="4545"/>
        </w:tabs>
        <w:ind w:left="4545" w:hanging="360"/>
      </w:pPr>
      <w:rPr>
        <w:rFonts w:ascii="Wingdings" w:hAnsi="Wingdings" w:hint="default"/>
      </w:rPr>
    </w:lvl>
    <w:lvl w:ilvl="6" w:tplc="04240001" w:tentative="1">
      <w:start w:val="1"/>
      <w:numFmt w:val="bullet"/>
      <w:lvlText w:val=""/>
      <w:lvlJc w:val="left"/>
      <w:pPr>
        <w:tabs>
          <w:tab w:val="num" w:pos="5265"/>
        </w:tabs>
        <w:ind w:left="5265" w:hanging="360"/>
      </w:pPr>
      <w:rPr>
        <w:rFonts w:ascii="Symbol" w:hAnsi="Symbol" w:hint="default"/>
      </w:rPr>
    </w:lvl>
    <w:lvl w:ilvl="7" w:tplc="04240003" w:tentative="1">
      <w:start w:val="1"/>
      <w:numFmt w:val="bullet"/>
      <w:lvlText w:val="o"/>
      <w:lvlJc w:val="left"/>
      <w:pPr>
        <w:tabs>
          <w:tab w:val="num" w:pos="5985"/>
        </w:tabs>
        <w:ind w:left="5985" w:hanging="360"/>
      </w:pPr>
      <w:rPr>
        <w:rFonts w:ascii="Courier New" w:hAnsi="Courier New" w:hint="default"/>
      </w:rPr>
    </w:lvl>
    <w:lvl w:ilvl="8" w:tplc="04240005" w:tentative="1">
      <w:start w:val="1"/>
      <w:numFmt w:val="bullet"/>
      <w:lvlText w:val=""/>
      <w:lvlJc w:val="left"/>
      <w:pPr>
        <w:tabs>
          <w:tab w:val="num" w:pos="6705"/>
        </w:tabs>
        <w:ind w:left="6705" w:hanging="360"/>
      </w:pPr>
      <w:rPr>
        <w:rFonts w:ascii="Wingdings" w:hAnsi="Wingdings" w:hint="default"/>
      </w:rPr>
    </w:lvl>
  </w:abstractNum>
  <w:abstractNum w:abstractNumId="83">
    <w:nsid w:val="7AA27392"/>
    <w:multiLevelType w:val="hybridMultilevel"/>
    <w:tmpl w:val="FE92EF72"/>
    <w:lvl w:ilvl="0" w:tplc="BC2A4482">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4">
    <w:nsid w:val="7D3768B0"/>
    <w:multiLevelType w:val="hybridMultilevel"/>
    <w:tmpl w:val="ECDA2B28"/>
    <w:lvl w:ilvl="0" w:tplc="BC2A448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5">
    <w:nsid w:val="7DB96E7F"/>
    <w:multiLevelType w:val="hybridMultilevel"/>
    <w:tmpl w:val="92880D3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6">
    <w:nsid w:val="7E3165C3"/>
    <w:multiLevelType w:val="hybridMultilevel"/>
    <w:tmpl w:val="7452ECA2"/>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64"/>
  </w:num>
  <w:num w:numId="3">
    <w:abstractNumId w:val="32"/>
  </w:num>
  <w:num w:numId="4">
    <w:abstractNumId w:val="61"/>
  </w:num>
  <w:num w:numId="5">
    <w:abstractNumId w:val="26"/>
  </w:num>
  <w:num w:numId="6">
    <w:abstractNumId w:val="40"/>
  </w:num>
  <w:num w:numId="7">
    <w:abstractNumId w:val="78"/>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77"/>
  </w:num>
  <w:num w:numId="11">
    <w:abstractNumId w:val="48"/>
  </w:num>
  <w:num w:numId="12">
    <w:abstractNumId w:val="85"/>
  </w:num>
  <w:num w:numId="13">
    <w:abstractNumId w:val="21"/>
  </w:num>
  <w:num w:numId="14">
    <w:abstractNumId w:val="35"/>
  </w:num>
  <w:num w:numId="15">
    <w:abstractNumId w:val="65"/>
  </w:num>
  <w:num w:numId="16">
    <w:abstractNumId w:val="84"/>
  </w:num>
  <w:num w:numId="17">
    <w:abstractNumId w:val="51"/>
  </w:num>
  <w:num w:numId="18">
    <w:abstractNumId w:val="1"/>
  </w:num>
  <w:num w:numId="19">
    <w:abstractNumId w:val="46"/>
  </w:num>
  <w:num w:numId="20">
    <w:abstractNumId w:val="25"/>
  </w:num>
  <w:num w:numId="21">
    <w:abstractNumId w:val="86"/>
  </w:num>
  <w:num w:numId="22">
    <w:abstractNumId w:val="9"/>
  </w:num>
  <w:num w:numId="23">
    <w:abstractNumId w:val="36"/>
  </w:num>
  <w:num w:numId="24">
    <w:abstractNumId w:val="18"/>
  </w:num>
  <w:num w:numId="25">
    <w:abstractNumId w:val="38"/>
  </w:num>
  <w:num w:numId="26">
    <w:abstractNumId w:val="28"/>
  </w:num>
  <w:num w:numId="27">
    <w:abstractNumId w:val="23"/>
  </w:num>
  <w:num w:numId="28">
    <w:abstractNumId w:val="19"/>
  </w:num>
  <w:num w:numId="29">
    <w:abstractNumId w:val="55"/>
  </w:num>
  <w:num w:numId="30">
    <w:abstractNumId w:val="50"/>
  </w:num>
  <w:num w:numId="31">
    <w:abstractNumId w:val="6"/>
  </w:num>
  <w:num w:numId="32">
    <w:abstractNumId w:val="57"/>
  </w:num>
  <w:num w:numId="33">
    <w:abstractNumId w:val="54"/>
  </w:num>
  <w:num w:numId="34">
    <w:abstractNumId w:val="17"/>
  </w:num>
  <w:num w:numId="35">
    <w:abstractNumId w:val="83"/>
  </w:num>
  <w:num w:numId="36">
    <w:abstractNumId w:val="79"/>
  </w:num>
  <w:num w:numId="37">
    <w:abstractNumId w:val="30"/>
  </w:num>
  <w:num w:numId="38">
    <w:abstractNumId w:val="14"/>
  </w:num>
  <w:num w:numId="39">
    <w:abstractNumId w:val="80"/>
  </w:num>
  <w:num w:numId="40">
    <w:abstractNumId w:val="43"/>
  </w:num>
  <w:num w:numId="41">
    <w:abstractNumId w:val="47"/>
  </w:num>
  <w:num w:numId="42">
    <w:abstractNumId w:val="59"/>
  </w:num>
  <w:num w:numId="43">
    <w:abstractNumId w:val="24"/>
  </w:num>
  <w:num w:numId="44">
    <w:abstractNumId w:val="31"/>
  </w:num>
  <w:num w:numId="45">
    <w:abstractNumId w:val="34"/>
  </w:num>
  <w:num w:numId="46">
    <w:abstractNumId w:val="3"/>
  </w:num>
  <w:num w:numId="47">
    <w:abstractNumId w:val="81"/>
  </w:num>
  <w:num w:numId="48">
    <w:abstractNumId w:val="73"/>
  </w:num>
  <w:num w:numId="49">
    <w:abstractNumId w:val="4"/>
  </w:num>
  <w:num w:numId="50">
    <w:abstractNumId w:val="70"/>
  </w:num>
  <w:num w:numId="51">
    <w:abstractNumId w:val="66"/>
  </w:num>
  <w:num w:numId="52">
    <w:abstractNumId w:val="52"/>
  </w:num>
  <w:num w:numId="53">
    <w:abstractNumId w:val="29"/>
  </w:num>
  <w:num w:numId="54">
    <w:abstractNumId w:val="49"/>
  </w:num>
  <w:num w:numId="55">
    <w:abstractNumId w:val="42"/>
  </w:num>
  <w:num w:numId="56">
    <w:abstractNumId w:val="45"/>
  </w:num>
  <w:num w:numId="57">
    <w:abstractNumId w:val="8"/>
  </w:num>
  <w:num w:numId="58">
    <w:abstractNumId w:val="67"/>
  </w:num>
  <w:num w:numId="59">
    <w:abstractNumId w:val="58"/>
  </w:num>
  <w:num w:numId="60">
    <w:abstractNumId w:val="22"/>
  </w:num>
  <w:num w:numId="61">
    <w:abstractNumId w:val="74"/>
  </w:num>
  <w:num w:numId="62">
    <w:abstractNumId w:val="33"/>
  </w:num>
  <w:num w:numId="63">
    <w:abstractNumId w:val="37"/>
  </w:num>
  <w:num w:numId="64">
    <w:abstractNumId w:val="63"/>
  </w:num>
  <w:num w:numId="65">
    <w:abstractNumId w:val="20"/>
  </w:num>
  <w:num w:numId="66">
    <w:abstractNumId w:val="72"/>
  </w:num>
  <w:num w:numId="67">
    <w:abstractNumId w:val="76"/>
  </w:num>
  <w:num w:numId="68">
    <w:abstractNumId w:val="5"/>
  </w:num>
  <w:num w:numId="69">
    <w:abstractNumId w:val="15"/>
  </w:num>
  <w:num w:numId="70">
    <w:abstractNumId w:val="41"/>
  </w:num>
  <w:num w:numId="71">
    <w:abstractNumId w:val="2"/>
  </w:num>
  <w:num w:numId="72">
    <w:abstractNumId w:val="62"/>
  </w:num>
  <w:num w:numId="73">
    <w:abstractNumId w:val="53"/>
  </w:num>
  <w:num w:numId="74">
    <w:abstractNumId w:val="27"/>
  </w:num>
  <w:num w:numId="75">
    <w:abstractNumId w:val="68"/>
  </w:num>
  <w:num w:numId="76">
    <w:abstractNumId w:val="10"/>
  </w:num>
  <w:num w:numId="77">
    <w:abstractNumId w:val="82"/>
  </w:num>
  <w:num w:numId="78">
    <w:abstractNumId w:val="7"/>
  </w:num>
  <w:num w:numId="79">
    <w:abstractNumId w:val="69"/>
  </w:num>
  <w:num w:numId="80">
    <w:abstractNumId w:val="13"/>
  </w:num>
  <w:num w:numId="81">
    <w:abstractNumId w:val="56"/>
  </w:num>
  <w:num w:numId="82">
    <w:abstractNumId w:val="71"/>
  </w:num>
  <w:num w:numId="83">
    <w:abstractNumId w:val="16"/>
  </w:num>
  <w:num w:numId="84">
    <w:abstractNumId w:val="60"/>
  </w:num>
  <w:num w:numId="85">
    <w:abstractNumId w:val="75"/>
  </w:num>
  <w:num w:numId="86">
    <w:abstractNumId w:val="44"/>
  </w:num>
  <w:num w:numId="87">
    <w:abstractNumId w:val="1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hideSpelling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42C4"/>
    <w:rsid w:val="00004AC2"/>
    <w:rsid w:val="00004E52"/>
    <w:rsid w:val="000056B8"/>
    <w:rsid w:val="0001341A"/>
    <w:rsid w:val="00014B69"/>
    <w:rsid w:val="00014FA6"/>
    <w:rsid w:val="0001582C"/>
    <w:rsid w:val="00017082"/>
    <w:rsid w:val="00021985"/>
    <w:rsid w:val="00022CEA"/>
    <w:rsid w:val="00023A88"/>
    <w:rsid w:val="0002457D"/>
    <w:rsid w:val="00025B7D"/>
    <w:rsid w:val="00027075"/>
    <w:rsid w:val="000333DA"/>
    <w:rsid w:val="00035136"/>
    <w:rsid w:val="00035A22"/>
    <w:rsid w:val="00036742"/>
    <w:rsid w:val="000426D2"/>
    <w:rsid w:val="00043926"/>
    <w:rsid w:val="00043AD0"/>
    <w:rsid w:val="00047FCC"/>
    <w:rsid w:val="00054378"/>
    <w:rsid w:val="00056164"/>
    <w:rsid w:val="00056977"/>
    <w:rsid w:val="000569BC"/>
    <w:rsid w:val="00063FFF"/>
    <w:rsid w:val="0006442E"/>
    <w:rsid w:val="00065971"/>
    <w:rsid w:val="00067441"/>
    <w:rsid w:val="00072735"/>
    <w:rsid w:val="000808D8"/>
    <w:rsid w:val="00080F4C"/>
    <w:rsid w:val="00080F6C"/>
    <w:rsid w:val="0008387A"/>
    <w:rsid w:val="00084BD0"/>
    <w:rsid w:val="00084DCE"/>
    <w:rsid w:val="000853C5"/>
    <w:rsid w:val="0009085D"/>
    <w:rsid w:val="00091EA7"/>
    <w:rsid w:val="0009245A"/>
    <w:rsid w:val="00094174"/>
    <w:rsid w:val="00096ECD"/>
    <w:rsid w:val="00097DFD"/>
    <w:rsid w:val="000A14DF"/>
    <w:rsid w:val="000A15F8"/>
    <w:rsid w:val="000A264B"/>
    <w:rsid w:val="000A3BB0"/>
    <w:rsid w:val="000A7238"/>
    <w:rsid w:val="000B05CB"/>
    <w:rsid w:val="000B4E84"/>
    <w:rsid w:val="000B6BB0"/>
    <w:rsid w:val="000B7C3D"/>
    <w:rsid w:val="000B7DCD"/>
    <w:rsid w:val="000C2C40"/>
    <w:rsid w:val="000C3E10"/>
    <w:rsid w:val="000C6525"/>
    <w:rsid w:val="000C6F46"/>
    <w:rsid w:val="000D1328"/>
    <w:rsid w:val="000D4477"/>
    <w:rsid w:val="000E0FFB"/>
    <w:rsid w:val="000E2D54"/>
    <w:rsid w:val="000E4C6F"/>
    <w:rsid w:val="000E5266"/>
    <w:rsid w:val="000F0B8E"/>
    <w:rsid w:val="000F17AE"/>
    <w:rsid w:val="000F1D7F"/>
    <w:rsid w:val="000F2E84"/>
    <w:rsid w:val="000F3329"/>
    <w:rsid w:val="000F6030"/>
    <w:rsid w:val="000F6215"/>
    <w:rsid w:val="000F7D24"/>
    <w:rsid w:val="001012F1"/>
    <w:rsid w:val="00104727"/>
    <w:rsid w:val="00105782"/>
    <w:rsid w:val="00106128"/>
    <w:rsid w:val="00107555"/>
    <w:rsid w:val="0011396C"/>
    <w:rsid w:val="001179AC"/>
    <w:rsid w:val="00124F21"/>
    <w:rsid w:val="001252E3"/>
    <w:rsid w:val="00125C05"/>
    <w:rsid w:val="001311A3"/>
    <w:rsid w:val="00132E3A"/>
    <w:rsid w:val="0013350F"/>
    <w:rsid w:val="001345E8"/>
    <w:rsid w:val="001357B2"/>
    <w:rsid w:val="00136768"/>
    <w:rsid w:val="00137307"/>
    <w:rsid w:val="00137B31"/>
    <w:rsid w:val="00140CBA"/>
    <w:rsid w:val="0014114E"/>
    <w:rsid w:val="00144024"/>
    <w:rsid w:val="001441D9"/>
    <w:rsid w:val="00146CDD"/>
    <w:rsid w:val="00147005"/>
    <w:rsid w:val="00150835"/>
    <w:rsid w:val="00150F90"/>
    <w:rsid w:val="00151075"/>
    <w:rsid w:val="00151F3D"/>
    <w:rsid w:val="001529BD"/>
    <w:rsid w:val="00152F53"/>
    <w:rsid w:val="0015323B"/>
    <w:rsid w:val="0016029C"/>
    <w:rsid w:val="001619E6"/>
    <w:rsid w:val="001631C3"/>
    <w:rsid w:val="001634FC"/>
    <w:rsid w:val="00165DE1"/>
    <w:rsid w:val="00167408"/>
    <w:rsid w:val="001710A0"/>
    <w:rsid w:val="0017477B"/>
    <w:rsid w:val="0017478F"/>
    <w:rsid w:val="0017619A"/>
    <w:rsid w:val="00176DF7"/>
    <w:rsid w:val="00177A3F"/>
    <w:rsid w:val="00183FFB"/>
    <w:rsid w:val="001862D4"/>
    <w:rsid w:val="00187435"/>
    <w:rsid w:val="00190B60"/>
    <w:rsid w:val="00191CC6"/>
    <w:rsid w:val="001957A7"/>
    <w:rsid w:val="001A1FD7"/>
    <w:rsid w:val="001A27E8"/>
    <w:rsid w:val="001A3297"/>
    <w:rsid w:val="001A3973"/>
    <w:rsid w:val="001A4A3D"/>
    <w:rsid w:val="001A6C65"/>
    <w:rsid w:val="001B0AE5"/>
    <w:rsid w:val="001B46DC"/>
    <w:rsid w:val="001C1962"/>
    <w:rsid w:val="001C1BDB"/>
    <w:rsid w:val="001C27F8"/>
    <w:rsid w:val="001C32DC"/>
    <w:rsid w:val="001C593E"/>
    <w:rsid w:val="001C63E4"/>
    <w:rsid w:val="001C7C25"/>
    <w:rsid w:val="001D2971"/>
    <w:rsid w:val="001D2D87"/>
    <w:rsid w:val="001D62CA"/>
    <w:rsid w:val="001D7E7F"/>
    <w:rsid w:val="001E026D"/>
    <w:rsid w:val="001E1A53"/>
    <w:rsid w:val="001E1B4F"/>
    <w:rsid w:val="001E4436"/>
    <w:rsid w:val="001E45F4"/>
    <w:rsid w:val="001E5470"/>
    <w:rsid w:val="001F378C"/>
    <w:rsid w:val="001F3DEE"/>
    <w:rsid w:val="001F49BC"/>
    <w:rsid w:val="00200A32"/>
    <w:rsid w:val="00202A77"/>
    <w:rsid w:val="0020318D"/>
    <w:rsid w:val="00203FC9"/>
    <w:rsid w:val="00204C69"/>
    <w:rsid w:val="00205276"/>
    <w:rsid w:val="00205D7C"/>
    <w:rsid w:val="002066AA"/>
    <w:rsid w:val="00207323"/>
    <w:rsid w:val="0020757B"/>
    <w:rsid w:val="002078A8"/>
    <w:rsid w:val="002117BB"/>
    <w:rsid w:val="00212444"/>
    <w:rsid w:val="00215152"/>
    <w:rsid w:val="00216291"/>
    <w:rsid w:val="00216F1E"/>
    <w:rsid w:val="002217E1"/>
    <w:rsid w:val="00221A1F"/>
    <w:rsid w:val="00222C20"/>
    <w:rsid w:val="00225E41"/>
    <w:rsid w:val="00226E3A"/>
    <w:rsid w:val="00226F7F"/>
    <w:rsid w:val="002310EC"/>
    <w:rsid w:val="00232935"/>
    <w:rsid w:val="00233BCD"/>
    <w:rsid w:val="002428EF"/>
    <w:rsid w:val="00250563"/>
    <w:rsid w:val="002526C0"/>
    <w:rsid w:val="002529DF"/>
    <w:rsid w:val="002530C0"/>
    <w:rsid w:val="002545E7"/>
    <w:rsid w:val="002572AF"/>
    <w:rsid w:val="0025783A"/>
    <w:rsid w:val="002578C3"/>
    <w:rsid w:val="00257BCF"/>
    <w:rsid w:val="00261E64"/>
    <w:rsid w:val="00261F4C"/>
    <w:rsid w:val="00261FA1"/>
    <w:rsid w:val="00262864"/>
    <w:rsid w:val="00264B05"/>
    <w:rsid w:val="00264ECD"/>
    <w:rsid w:val="002650AA"/>
    <w:rsid w:val="00266062"/>
    <w:rsid w:val="00270DA3"/>
    <w:rsid w:val="0027117B"/>
    <w:rsid w:val="00271CE5"/>
    <w:rsid w:val="002771B6"/>
    <w:rsid w:val="002772C4"/>
    <w:rsid w:val="00281B44"/>
    <w:rsid w:val="00282020"/>
    <w:rsid w:val="00284DDB"/>
    <w:rsid w:val="0028781E"/>
    <w:rsid w:val="002905E6"/>
    <w:rsid w:val="002936C3"/>
    <w:rsid w:val="00293C6F"/>
    <w:rsid w:val="00295A8A"/>
    <w:rsid w:val="00295B35"/>
    <w:rsid w:val="0029602A"/>
    <w:rsid w:val="002979D5"/>
    <w:rsid w:val="002A0472"/>
    <w:rsid w:val="002A2949"/>
    <w:rsid w:val="002A2B69"/>
    <w:rsid w:val="002A65F6"/>
    <w:rsid w:val="002A7033"/>
    <w:rsid w:val="002B3286"/>
    <w:rsid w:val="002B6D3E"/>
    <w:rsid w:val="002C0239"/>
    <w:rsid w:val="002C2F36"/>
    <w:rsid w:val="002C3A5E"/>
    <w:rsid w:val="002C75F1"/>
    <w:rsid w:val="002D42F0"/>
    <w:rsid w:val="002D5176"/>
    <w:rsid w:val="002D6D29"/>
    <w:rsid w:val="002D7C7E"/>
    <w:rsid w:val="002D7FC9"/>
    <w:rsid w:val="002E0C5C"/>
    <w:rsid w:val="002E1344"/>
    <w:rsid w:val="002E172C"/>
    <w:rsid w:val="002F25AE"/>
    <w:rsid w:val="002F25F1"/>
    <w:rsid w:val="002F2742"/>
    <w:rsid w:val="002F28C0"/>
    <w:rsid w:val="002F4300"/>
    <w:rsid w:val="002F7BE4"/>
    <w:rsid w:val="00303675"/>
    <w:rsid w:val="00304106"/>
    <w:rsid w:val="003043A5"/>
    <w:rsid w:val="00311C70"/>
    <w:rsid w:val="00312E5C"/>
    <w:rsid w:val="0031360B"/>
    <w:rsid w:val="0031464F"/>
    <w:rsid w:val="003159F9"/>
    <w:rsid w:val="0031663A"/>
    <w:rsid w:val="00316AF9"/>
    <w:rsid w:val="00317AF8"/>
    <w:rsid w:val="00321A4C"/>
    <w:rsid w:val="00323233"/>
    <w:rsid w:val="00324DF6"/>
    <w:rsid w:val="003276AE"/>
    <w:rsid w:val="00330B72"/>
    <w:rsid w:val="00330F0F"/>
    <w:rsid w:val="00331042"/>
    <w:rsid w:val="00332C09"/>
    <w:rsid w:val="00333363"/>
    <w:rsid w:val="00333A1D"/>
    <w:rsid w:val="00334141"/>
    <w:rsid w:val="00335950"/>
    <w:rsid w:val="003367E5"/>
    <w:rsid w:val="003405D1"/>
    <w:rsid w:val="00342B1F"/>
    <w:rsid w:val="003459F9"/>
    <w:rsid w:val="003466CB"/>
    <w:rsid w:val="003553E6"/>
    <w:rsid w:val="00357C90"/>
    <w:rsid w:val="00357FAC"/>
    <w:rsid w:val="00360819"/>
    <w:rsid w:val="003614D7"/>
    <w:rsid w:val="00362005"/>
    <w:rsid w:val="0036299A"/>
    <w:rsid w:val="00362A59"/>
    <w:rsid w:val="003636BF"/>
    <w:rsid w:val="003637AC"/>
    <w:rsid w:val="00363FF4"/>
    <w:rsid w:val="003644C3"/>
    <w:rsid w:val="00366B26"/>
    <w:rsid w:val="003674F0"/>
    <w:rsid w:val="00371442"/>
    <w:rsid w:val="003715D6"/>
    <w:rsid w:val="00373CEE"/>
    <w:rsid w:val="003746E8"/>
    <w:rsid w:val="0037562A"/>
    <w:rsid w:val="0037674B"/>
    <w:rsid w:val="00380B6A"/>
    <w:rsid w:val="00381432"/>
    <w:rsid w:val="003845B4"/>
    <w:rsid w:val="00384E4D"/>
    <w:rsid w:val="00384F0F"/>
    <w:rsid w:val="00386214"/>
    <w:rsid w:val="00386C4B"/>
    <w:rsid w:val="00387B1A"/>
    <w:rsid w:val="00392AAE"/>
    <w:rsid w:val="003942A5"/>
    <w:rsid w:val="00395B73"/>
    <w:rsid w:val="003A00F3"/>
    <w:rsid w:val="003A0384"/>
    <w:rsid w:val="003A35F7"/>
    <w:rsid w:val="003A5299"/>
    <w:rsid w:val="003A7877"/>
    <w:rsid w:val="003B0925"/>
    <w:rsid w:val="003B356C"/>
    <w:rsid w:val="003B371A"/>
    <w:rsid w:val="003B3F8B"/>
    <w:rsid w:val="003B4E0D"/>
    <w:rsid w:val="003B689D"/>
    <w:rsid w:val="003B6B5B"/>
    <w:rsid w:val="003C36BA"/>
    <w:rsid w:val="003C5145"/>
    <w:rsid w:val="003C5836"/>
    <w:rsid w:val="003C5EE5"/>
    <w:rsid w:val="003C6E75"/>
    <w:rsid w:val="003D0965"/>
    <w:rsid w:val="003D096A"/>
    <w:rsid w:val="003D166A"/>
    <w:rsid w:val="003D31D4"/>
    <w:rsid w:val="003D5AF5"/>
    <w:rsid w:val="003D5B02"/>
    <w:rsid w:val="003E00C4"/>
    <w:rsid w:val="003E0ADD"/>
    <w:rsid w:val="003E0E26"/>
    <w:rsid w:val="003E1C74"/>
    <w:rsid w:val="003E26C4"/>
    <w:rsid w:val="003E2B73"/>
    <w:rsid w:val="003E4134"/>
    <w:rsid w:val="003F185F"/>
    <w:rsid w:val="003F245C"/>
    <w:rsid w:val="003F296D"/>
    <w:rsid w:val="003F3375"/>
    <w:rsid w:val="003F3D26"/>
    <w:rsid w:val="003F53F8"/>
    <w:rsid w:val="003F54A7"/>
    <w:rsid w:val="003F5F1A"/>
    <w:rsid w:val="003F5F4A"/>
    <w:rsid w:val="004006EF"/>
    <w:rsid w:val="00400983"/>
    <w:rsid w:val="00401586"/>
    <w:rsid w:val="00402B1D"/>
    <w:rsid w:val="00404072"/>
    <w:rsid w:val="00406E68"/>
    <w:rsid w:val="00413299"/>
    <w:rsid w:val="00414253"/>
    <w:rsid w:val="004155FE"/>
    <w:rsid w:val="00415CEE"/>
    <w:rsid w:val="00416BA6"/>
    <w:rsid w:val="00416CD0"/>
    <w:rsid w:val="0041709E"/>
    <w:rsid w:val="004174E4"/>
    <w:rsid w:val="00421DF7"/>
    <w:rsid w:val="00423AE5"/>
    <w:rsid w:val="00425789"/>
    <w:rsid w:val="00425F5E"/>
    <w:rsid w:val="00427607"/>
    <w:rsid w:val="00427A45"/>
    <w:rsid w:val="004329FC"/>
    <w:rsid w:val="004375C1"/>
    <w:rsid w:val="004431C3"/>
    <w:rsid w:val="00445BBB"/>
    <w:rsid w:val="00446EC3"/>
    <w:rsid w:val="00447708"/>
    <w:rsid w:val="00454846"/>
    <w:rsid w:val="004551D8"/>
    <w:rsid w:val="00456296"/>
    <w:rsid w:val="00457A8A"/>
    <w:rsid w:val="0046004A"/>
    <w:rsid w:val="0046039D"/>
    <w:rsid w:val="0046043C"/>
    <w:rsid w:val="00462897"/>
    <w:rsid w:val="00462F42"/>
    <w:rsid w:val="0046559D"/>
    <w:rsid w:val="004657EE"/>
    <w:rsid w:val="004670F0"/>
    <w:rsid w:val="00467233"/>
    <w:rsid w:val="004679B6"/>
    <w:rsid w:val="004706A4"/>
    <w:rsid w:val="0047174F"/>
    <w:rsid w:val="004721C8"/>
    <w:rsid w:val="0047328F"/>
    <w:rsid w:val="00473ED5"/>
    <w:rsid w:val="00474CFC"/>
    <w:rsid w:val="00474D48"/>
    <w:rsid w:val="00481063"/>
    <w:rsid w:val="004817AF"/>
    <w:rsid w:val="004825C4"/>
    <w:rsid w:val="0048296C"/>
    <w:rsid w:val="00483AB0"/>
    <w:rsid w:val="0048427A"/>
    <w:rsid w:val="004842B2"/>
    <w:rsid w:val="00486C5B"/>
    <w:rsid w:val="004872C0"/>
    <w:rsid w:val="004877D3"/>
    <w:rsid w:val="00492C97"/>
    <w:rsid w:val="00493261"/>
    <w:rsid w:val="004946FF"/>
    <w:rsid w:val="004A03D2"/>
    <w:rsid w:val="004A0628"/>
    <w:rsid w:val="004A12E7"/>
    <w:rsid w:val="004A150C"/>
    <w:rsid w:val="004A3403"/>
    <w:rsid w:val="004A3DA6"/>
    <w:rsid w:val="004A3F55"/>
    <w:rsid w:val="004A609B"/>
    <w:rsid w:val="004A60A1"/>
    <w:rsid w:val="004B03C6"/>
    <w:rsid w:val="004B11CD"/>
    <w:rsid w:val="004B1897"/>
    <w:rsid w:val="004B296E"/>
    <w:rsid w:val="004B3129"/>
    <w:rsid w:val="004B4756"/>
    <w:rsid w:val="004B58C2"/>
    <w:rsid w:val="004B7DA1"/>
    <w:rsid w:val="004C0D48"/>
    <w:rsid w:val="004C1B0C"/>
    <w:rsid w:val="004C311F"/>
    <w:rsid w:val="004C537C"/>
    <w:rsid w:val="004C7989"/>
    <w:rsid w:val="004D10CD"/>
    <w:rsid w:val="004D1515"/>
    <w:rsid w:val="004D705F"/>
    <w:rsid w:val="004E0217"/>
    <w:rsid w:val="004E1647"/>
    <w:rsid w:val="004E1CA1"/>
    <w:rsid w:val="004E2A32"/>
    <w:rsid w:val="004E2A5D"/>
    <w:rsid w:val="004E3253"/>
    <w:rsid w:val="004E37D3"/>
    <w:rsid w:val="004E3F67"/>
    <w:rsid w:val="004E5291"/>
    <w:rsid w:val="004F0AD2"/>
    <w:rsid w:val="004F2897"/>
    <w:rsid w:val="004F549F"/>
    <w:rsid w:val="004F6240"/>
    <w:rsid w:val="00500147"/>
    <w:rsid w:val="00503B94"/>
    <w:rsid w:val="005122E7"/>
    <w:rsid w:val="005161D5"/>
    <w:rsid w:val="00517697"/>
    <w:rsid w:val="00517A7B"/>
    <w:rsid w:val="00521ABD"/>
    <w:rsid w:val="00522E1B"/>
    <w:rsid w:val="00524F20"/>
    <w:rsid w:val="005254FF"/>
    <w:rsid w:val="00525A4D"/>
    <w:rsid w:val="00526246"/>
    <w:rsid w:val="005279A2"/>
    <w:rsid w:val="00534197"/>
    <w:rsid w:val="005357B9"/>
    <w:rsid w:val="00535A1A"/>
    <w:rsid w:val="00536F4F"/>
    <w:rsid w:val="0053790A"/>
    <w:rsid w:val="00537AD6"/>
    <w:rsid w:val="00540099"/>
    <w:rsid w:val="00542297"/>
    <w:rsid w:val="00542700"/>
    <w:rsid w:val="005439F1"/>
    <w:rsid w:val="00547E61"/>
    <w:rsid w:val="00551D2C"/>
    <w:rsid w:val="005531DA"/>
    <w:rsid w:val="00556858"/>
    <w:rsid w:val="00562C9E"/>
    <w:rsid w:val="0056354B"/>
    <w:rsid w:val="00566AF4"/>
    <w:rsid w:val="00566FC1"/>
    <w:rsid w:val="00567106"/>
    <w:rsid w:val="00570A6D"/>
    <w:rsid w:val="00570C6C"/>
    <w:rsid w:val="00571A35"/>
    <w:rsid w:val="00571F17"/>
    <w:rsid w:val="00573E98"/>
    <w:rsid w:val="00575343"/>
    <w:rsid w:val="005754D0"/>
    <w:rsid w:val="0057727B"/>
    <w:rsid w:val="00586B1F"/>
    <w:rsid w:val="00590629"/>
    <w:rsid w:val="00590D3F"/>
    <w:rsid w:val="0059214F"/>
    <w:rsid w:val="005933D7"/>
    <w:rsid w:val="00593667"/>
    <w:rsid w:val="00594BDE"/>
    <w:rsid w:val="005A17BF"/>
    <w:rsid w:val="005A193B"/>
    <w:rsid w:val="005A3552"/>
    <w:rsid w:val="005A5BF0"/>
    <w:rsid w:val="005A74D9"/>
    <w:rsid w:val="005A7575"/>
    <w:rsid w:val="005A7B64"/>
    <w:rsid w:val="005B10D8"/>
    <w:rsid w:val="005B11B6"/>
    <w:rsid w:val="005B1C9C"/>
    <w:rsid w:val="005B5F0B"/>
    <w:rsid w:val="005C2059"/>
    <w:rsid w:val="005C65DD"/>
    <w:rsid w:val="005C6606"/>
    <w:rsid w:val="005C7134"/>
    <w:rsid w:val="005D1741"/>
    <w:rsid w:val="005D6B62"/>
    <w:rsid w:val="005E1D3C"/>
    <w:rsid w:val="005E46A4"/>
    <w:rsid w:val="005E5BAD"/>
    <w:rsid w:val="005E7DF1"/>
    <w:rsid w:val="005F044A"/>
    <w:rsid w:val="005F21A6"/>
    <w:rsid w:val="005F2A6F"/>
    <w:rsid w:val="005F569C"/>
    <w:rsid w:val="00600FAA"/>
    <w:rsid w:val="00601B4C"/>
    <w:rsid w:val="00604E2F"/>
    <w:rsid w:val="00607698"/>
    <w:rsid w:val="00613842"/>
    <w:rsid w:val="00614455"/>
    <w:rsid w:val="00614922"/>
    <w:rsid w:val="00615130"/>
    <w:rsid w:val="00616499"/>
    <w:rsid w:val="0061695B"/>
    <w:rsid w:val="00616C23"/>
    <w:rsid w:val="00617C83"/>
    <w:rsid w:val="006204BB"/>
    <w:rsid w:val="00620E03"/>
    <w:rsid w:val="00621099"/>
    <w:rsid w:val="00621BB8"/>
    <w:rsid w:val="00621C51"/>
    <w:rsid w:val="00623368"/>
    <w:rsid w:val="00624E02"/>
    <w:rsid w:val="00625AE6"/>
    <w:rsid w:val="00627F5B"/>
    <w:rsid w:val="00630E37"/>
    <w:rsid w:val="00632253"/>
    <w:rsid w:val="006348FE"/>
    <w:rsid w:val="006367F0"/>
    <w:rsid w:val="00637076"/>
    <w:rsid w:val="00637E8D"/>
    <w:rsid w:val="00640720"/>
    <w:rsid w:val="00640EA7"/>
    <w:rsid w:val="00641991"/>
    <w:rsid w:val="00642242"/>
    <w:rsid w:val="00642714"/>
    <w:rsid w:val="00643BFB"/>
    <w:rsid w:val="006455CE"/>
    <w:rsid w:val="0064651A"/>
    <w:rsid w:val="00647FEE"/>
    <w:rsid w:val="00652FA1"/>
    <w:rsid w:val="0065338A"/>
    <w:rsid w:val="00654D43"/>
    <w:rsid w:val="00655841"/>
    <w:rsid w:val="006560D6"/>
    <w:rsid w:val="006578CD"/>
    <w:rsid w:val="006603C4"/>
    <w:rsid w:val="006634C4"/>
    <w:rsid w:val="006644E0"/>
    <w:rsid w:val="006663D7"/>
    <w:rsid w:val="00667981"/>
    <w:rsid w:val="00667988"/>
    <w:rsid w:val="00670D9A"/>
    <w:rsid w:val="00672B97"/>
    <w:rsid w:val="00673690"/>
    <w:rsid w:val="006738D6"/>
    <w:rsid w:val="0067419F"/>
    <w:rsid w:val="0067568E"/>
    <w:rsid w:val="00675D6E"/>
    <w:rsid w:val="00676520"/>
    <w:rsid w:val="00676E64"/>
    <w:rsid w:val="006772B8"/>
    <w:rsid w:val="006829C8"/>
    <w:rsid w:val="00682EF8"/>
    <w:rsid w:val="00683CB2"/>
    <w:rsid w:val="00684BB2"/>
    <w:rsid w:val="00690113"/>
    <w:rsid w:val="0069142D"/>
    <w:rsid w:val="006959B3"/>
    <w:rsid w:val="006A0C27"/>
    <w:rsid w:val="006A187F"/>
    <w:rsid w:val="006A2035"/>
    <w:rsid w:val="006A4DF0"/>
    <w:rsid w:val="006A554A"/>
    <w:rsid w:val="006A6405"/>
    <w:rsid w:val="006A71F0"/>
    <w:rsid w:val="006A7FDB"/>
    <w:rsid w:val="006B3295"/>
    <w:rsid w:val="006B3C7B"/>
    <w:rsid w:val="006B3D8B"/>
    <w:rsid w:val="006B3F9B"/>
    <w:rsid w:val="006B402F"/>
    <w:rsid w:val="006B61BC"/>
    <w:rsid w:val="006C1C49"/>
    <w:rsid w:val="006C238D"/>
    <w:rsid w:val="006C3561"/>
    <w:rsid w:val="006C4207"/>
    <w:rsid w:val="006C4FF2"/>
    <w:rsid w:val="006C7DBA"/>
    <w:rsid w:val="006D049C"/>
    <w:rsid w:val="006D0861"/>
    <w:rsid w:val="006D2136"/>
    <w:rsid w:val="006D3FDB"/>
    <w:rsid w:val="006D5987"/>
    <w:rsid w:val="006D62F9"/>
    <w:rsid w:val="006D6B2D"/>
    <w:rsid w:val="006E3FDB"/>
    <w:rsid w:val="006E4456"/>
    <w:rsid w:val="006E53D5"/>
    <w:rsid w:val="006E73B7"/>
    <w:rsid w:val="006F0A43"/>
    <w:rsid w:val="006F1AAA"/>
    <w:rsid w:val="006F38D6"/>
    <w:rsid w:val="006F5E75"/>
    <w:rsid w:val="006F7CF2"/>
    <w:rsid w:val="00700B75"/>
    <w:rsid w:val="0070118B"/>
    <w:rsid w:val="00702BCC"/>
    <w:rsid w:val="007069D2"/>
    <w:rsid w:val="0070767C"/>
    <w:rsid w:val="00707791"/>
    <w:rsid w:val="00707963"/>
    <w:rsid w:val="0070799F"/>
    <w:rsid w:val="00712084"/>
    <w:rsid w:val="007135E3"/>
    <w:rsid w:val="0071454F"/>
    <w:rsid w:val="007147FD"/>
    <w:rsid w:val="00714CEB"/>
    <w:rsid w:val="00717235"/>
    <w:rsid w:val="00720208"/>
    <w:rsid w:val="0072158B"/>
    <w:rsid w:val="00723299"/>
    <w:rsid w:val="007276BB"/>
    <w:rsid w:val="0072786F"/>
    <w:rsid w:val="00730AE6"/>
    <w:rsid w:val="007320A2"/>
    <w:rsid w:val="0073266D"/>
    <w:rsid w:val="00733017"/>
    <w:rsid w:val="007377A2"/>
    <w:rsid w:val="00740C4C"/>
    <w:rsid w:val="00742755"/>
    <w:rsid w:val="007434F6"/>
    <w:rsid w:val="0074389B"/>
    <w:rsid w:val="00743C1C"/>
    <w:rsid w:val="00745411"/>
    <w:rsid w:val="0074779C"/>
    <w:rsid w:val="00747879"/>
    <w:rsid w:val="00750B35"/>
    <w:rsid w:val="007566E7"/>
    <w:rsid w:val="00757714"/>
    <w:rsid w:val="00761FC1"/>
    <w:rsid w:val="00762941"/>
    <w:rsid w:val="0076309B"/>
    <w:rsid w:val="007633D9"/>
    <w:rsid w:val="007648AE"/>
    <w:rsid w:val="0076627C"/>
    <w:rsid w:val="0077062A"/>
    <w:rsid w:val="0077648D"/>
    <w:rsid w:val="00776C20"/>
    <w:rsid w:val="00781815"/>
    <w:rsid w:val="00781D46"/>
    <w:rsid w:val="00782477"/>
    <w:rsid w:val="00782543"/>
    <w:rsid w:val="00782A69"/>
    <w:rsid w:val="00783310"/>
    <w:rsid w:val="00783B84"/>
    <w:rsid w:val="00785386"/>
    <w:rsid w:val="0078686C"/>
    <w:rsid w:val="00790852"/>
    <w:rsid w:val="00791FE7"/>
    <w:rsid w:val="00792584"/>
    <w:rsid w:val="0079325A"/>
    <w:rsid w:val="0079769F"/>
    <w:rsid w:val="00797733"/>
    <w:rsid w:val="00797CB4"/>
    <w:rsid w:val="00797D2E"/>
    <w:rsid w:val="00797D65"/>
    <w:rsid w:val="007A0AFD"/>
    <w:rsid w:val="007A0E52"/>
    <w:rsid w:val="007A283C"/>
    <w:rsid w:val="007A4A6D"/>
    <w:rsid w:val="007A6BDD"/>
    <w:rsid w:val="007A7A28"/>
    <w:rsid w:val="007B21D5"/>
    <w:rsid w:val="007B2BE9"/>
    <w:rsid w:val="007B549B"/>
    <w:rsid w:val="007C340C"/>
    <w:rsid w:val="007C5CB6"/>
    <w:rsid w:val="007C5DD4"/>
    <w:rsid w:val="007D119E"/>
    <w:rsid w:val="007D1BCF"/>
    <w:rsid w:val="007D36C1"/>
    <w:rsid w:val="007D75CF"/>
    <w:rsid w:val="007D7BDC"/>
    <w:rsid w:val="007D7E3C"/>
    <w:rsid w:val="007E0440"/>
    <w:rsid w:val="007E1B8C"/>
    <w:rsid w:val="007E1F83"/>
    <w:rsid w:val="007E4E39"/>
    <w:rsid w:val="007E4FBB"/>
    <w:rsid w:val="007E6DC5"/>
    <w:rsid w:val="007E7AE8"/>
    <w:rsid w:val="007E7CC9"/>
    <w:rsid w:val="007F004B"/>
    <w:rsid w:val="007F1A6F"/>
    <w:rsid w:val="007F3B16"/>
    <w:rsid w:val="007F3FF7"/>
    <w:rsid w:val="007F56E5"/>
    <w:rsid w:val="007F62C6"/>
    <w:rsid w:val="00800B92"/>
    <w:rsid w:val="008013B2"/>
    <w:rsid w:val="008071D6"/>
    <w:rsid w:val="00810CF9"/>
    <w:rsid w:val="0081459F"/>
    <w:rsid w:val="00815A40"/>
    <w:rsid w:val="00821AB9"/>
    <w:rsid w:val="00822CD5"/>
    <w:rsid w:val="00823F60"/>
    <w:rsid w:val="0082426B"/>
    <w:rsid w:val="00824C7F"/>
    <w:rsid w:val="0082529E"/>
    <w:rsid w:val="0082571C"/>
    <w:rsid w:val="00825D26"/>
    <w:rsid w:val="00825FA7"/>
    <w:rsid w:val="008265FC"/>
    <w:rsid w:val="008269D0"/>
    <w:rsid w:val="00827578"/>
    <w:rsid w:val="00827977"/>
    <w:rsid w:val="008334B3"/>
    <w:rsid w:val="008404B0"/>
    <w:rsid w:val="00843626"/>
    <w:rsid w:val="008470D5"/>
    <w:rsid w:val="008506C0"/>
    <w:rsid w:val="0085531E"/>
    <w:rsid w:val="00855803"/>
    <w:rsid w:val="00857549"/>
    <w:rsid w:val="00860BD4"/>
    <w:rsid w:val="0086115D"/>
    <w:rsid w:val="00866F83"/>
    <w:rsid w:val="0086720D"/>
    <w:rsid w:val="008703A6"/>
    <w:rsid w:val="008717C3"/>
    <w:rsid w:val="0087232A"/>
    <w:rsid w:val="00876380"/>
    <w:rsid w:val="008771F6"/>
    <w:rsid w:val="0088043C"/>
    <w:rsid w:val="0088079A"/>
    <w:rsid w:val="00880DFB"/>
    <w:rsid w:val="00884889"/>
    <w:rsid w:val="00885484"/>
    <w:rsid w:val="00887DBF"/>
    <w:rsid w:val="008903C0"/>
    <w:rsid w:val="008906C9"/>
    <w:rsid w:val="00892448"/>
    <w:rsid w:val="00892860"/>
    <w:rsid w:val="008944FE"/>
    <w:rsid w:val="008A05EF"/>
    <w:rsid w:val="008A58A5"/>
    <w:rsid w:val="008A7089"/>
    <w:rsid w:val="008B21D5"/>
    <w:rsid w:val="008B4022"/>
    <w:rsid w:val="008B611A"/>
    <w:rsid w:val="008B6916"/>
    <w:rsid w:val="008B7D8E"/>
    <w:rsid w:val="008B7F61"/>
    <w:rsid w:val="008C03F5"/>
    <w:rsid w:val="008C0CAA"/>
    <w:rsid w:val="008C2F1E"/>
    <w:rsid w:val="008C5022"/>
    <w:rsid w:val="008C5738"/>
    <w:rsid w:val="008C5F99"/>
    <w:rsid w:val="008C6A06"/>
    <w:rsid w:val="008C711F"/>
    <w:rsid w:val="008D04F0"/>
    <w:rsid w:val="008D1F61"/>
    <w:rsid w:val="008D3148"/>
    <w:rsid w:val="008D3624"/>
    <w:rsid w:val="008D6714"/>
    <w:rsid w:val="008D7A35"/>
    <w:rsid w:val="008E1553"/>
    <w:rsid w:val="008E26E7"/>
    <w:rsid w:val="008E411E"/>
    <w:rsid w:val="008E43E6"/>
    <w:rsid w:val="008E5FE2"/>
    <w:rsid w:val="008E6AFD"/>
    <w:rsid w:val="008E7017"/>
    <w:rsid w:val="008E75EA"/>
    <w:rsid w:val="008E7643"/>
    <w:rsid w:val="008E76A8"/>
    <w:rsid w:val="008F012F"/>
    <w:rsid w:val="008F0334"/>
    <w:rsid w:val="008F0888"/>
    <w:rsid w:val="008F10D4"/>
    <w:rsid w:val="008F3500"/>
    <w:rsid w:val="008F3E92"/>
    <w:rsid w:val="008F4739"/>
    <w:rsid w:val="008F6236"/>
    <w:rsid w:val="00901F44"/>
    <w:rsid w:val="00902EBC"/>
    <w:rsid w:val="009055D9"/>
    <w:rsid w:val="00910297"/>
    <w:rsid w:val="00910BC4"/>
    <w:rsid w:val="00911A6B"/>
    <w:rsid w:val="00914BAE"/>
    <w:rsid w:val="009155F8"/>
    <w:rsid w:val="009179F0"/>
    <w:rsid w:val="00920669"/>
    <w:rsid w:val="00922189"/>
    <w:rsid w:val="009225F2"/>
    <w:rsid w:val="009240C8"/>
    <w:rsid w:val="0092480A"/>
    <w:rsid w:val="00924E3C"/>
    <w:rsid w:val="00924E76"/>
    <w:rsid w:val="009256AC"/>
    <w:rsid w:val="00926C2A"/>
    <w:rsid w:val="0092739F"/>
    <w:rsid w:val="0093044D"/>
    <w:rsid w:val="009312A6"/>
    <w:rsid w:val="009327A7"/>
    <w:rsid w:val="0093470B"/>
    <w:rsid w:val="00936626"/>
    <w:rsid w:val="0093771A"/>
    <w:rsid w:val="00937E15"/>
    <w:rsid w:val="00941342"/>
    <w:rsid w:val="00941735"/>
    <w:rsid w:val="00941D3C"/>
    <w:rsid w:val="0094210C"/>
    <w:rsid w:val="009444D4"/>
    <w:rsid w:val="00944BDA"/>
    <w:rsid w:val="00944EAF"/>
    <w:rsid w:val="00945083"/>
    <w:rsid w:val="009453E3"/>
    <w:rsid w:val="00947089"/>
    <w:rsid w:val="00955817"/>
    <w:rsid w:val="009612BB"/>
    <w:rsid w:val="00964801"/>
    <w:rsid w:val="00964A60"/>
    <w:rsid w:val="00964FFF"/>
    <w:rsid w:val="00965080"/>
    <w:rsid w:val="00965734"/>
    <w:rsid w:val="009662BC"/>
    <w:rsid w:val="00966941"/>
    <w:rsid w:val="00966CBA"/>
    <w:rsid w:val="00975378"/>
    <w:rsid w:val="00975A8F"/>
    <w:rsid w:val="009801D7"/>
    <w:rsid w:val="00980459"/>
    <w:rsid w:val="00981897"/>
    <w:rsid w:val="009818D3"/>
    <w:rsid w:val="00982AD4"/>
    <w:rsid w:val="00987758"/>
    <w:rsid w:val="00987D93"/>
    <w:rsid w:val="00990C31"/>
    <w:rsid w:val="00990D2C"/>
    <w:rsid w:val="00992D78"/>
    <w:rsid w:val="00994874"/>
    <w:rsid w:val="00995522"/>
    <w:rsid w:val="0099697B"/>
    <w:rsid w:val="009A03E6"/>
    <w:rsid w:val="009A0478"/>
    <w:rsid w:val="009A123F"/>
    <w:rsid w:val="009A3A26"/>
    <w:rsid w:val="009A3A9C"/>
    <w:rsid w:val="009A401A"/>
    <w:rsid w:val="009A55F2"/>
    <w:rsid w:val="009A5F34"/>
    <w:rsid w:val="009A69B7"/>
    <w:rsid w:val="009B368D"/>
    <w:rsid w:val="009B53F7"/>
    <w:rsid w:val="009B574A"/>
    <w:rsid w:val="009B65AE"/>
    <w:rsid w:val="009B7D0F"/>
    <w:rsid w:val="009C3F55"/>
    <w:rsid w:val="009C49A3"/>
    <w:rsid w:val="009C5ED6"/>
    <w:rsid w:val="009C740A"/>
    <w:rsid w:val="009D0C93"/>
    <w:rsid w:val="009D2485"/>
    <w:rsid w:val="009D34A9"/>
    <w:rsid w:val="009D4D32"/>
    <w:rsid w:val="009D593E"/>
    <w:rsid w:val="009D610A"/>
    <w:rsid w:val="009D6BA3"/>
    <w:rsid w:val="009E474D"/>
    <w:rsid w:val="009E5DDF"/>
    <w:rsid w:val="009E670A"/>
    <w:rsid w:val="009F5CD5"/>
    <w:rsid w:val="009F75D4"/>
    <w:rsid w:val="009F7A07"/>
    <w:rsid w:val="00A0764C"/>
    <w:rsid w:val="00A0779A"/>
    <w:rsid w:val="00A125C5"/>
    <w:rsid w:val="00A12C29"/>
    <w:rsid w:val="00A1584B"/>
    <w:rsid w:val="00A17656"/>
    <w:rsid w:val="00A17E21"/>
    <w:rsid w:val="00A22622"/>
    <w:rsid w:val="00A2451C"/>
    <w:rsid w:val="00A24EC9"/>
    <w:rsid w:val="00A26C90"/>
    <w:rsid w:val="00A30AB5"/>
    <w:rsid w:val="00A34F57"/>
    <w:rsid w:val="00A37122"/>
    <w:rsid w:val="00A408B7"/>
    <w:rsid w:val="00A411D9"/>
    <w:rsid w:val="00A418BE"/>
    <w:rsid w:val="00A429F9"/>
    <w:rsid w:val="00A47CC4"/>
    <w:rsid w:val="00A47F26"/>
    <w:rsid w:val="00A50524"/>
    <w:rsid w:val="00A510D0"/>
    <w:rsid w:val="00A54438"/>
    <w:rsid w:val="00A55C2D"/>
    <w:rsid w:val="00A563B9"/>
    <w:rsid w:val="00A57E59"/>
    <w:rsid w:val="00A60428"/>
    <w:rsid w:val="00A636C6"/>
    <w:rsid w:val="00A63EBA"/>
    <w:rsid w:val="00A640F5"/>
    <w:rsid w:val="00A64AE7"/>
    <w:rsid w:val="00A64C0D"/>
    <w:rsid w:val="00A65EE7"/>
    <w:rsid w:val="00A70133"/>
    <w:rsid w:val="00A71396"/>
    <w:rsid w:val="00A7164F"/>
    <w:rsid w:val="00A72584"/>
    <w:rsid w:val="00A75A19"/>
    <w:rsid w:val="00A770A6"/>
    <w:rsid w:val="00A813B1"/>
    <w:rsid w:val="00A82351"/>
    <w:rsid w:val="00A8333D"/>
    <w:rsid w:val="00A84857"/>
    <w:rsid w:val="00A931B8"/>
    <w:rsid w:val="00A9469B"/>
    <w:rsid w:val="00A96AC3"/>
    <w:rsid w:val="00A96D29"/>
    <w:rsid w:val="00A97344"/>
    <w:rsid w:val="00AA2340"/>
    <w:rsid w:val="00AA2819"/>
    <w:rsid w:val="00AA3212"/>
    <w:rsid w:val="00AA53C0"/>
    <w:rsid w:val="00AA5656"/>
    <w:rsid w:val="00AA590D"/>
    <w:rsid w:val="00AA7CB0"/>
    <w:rsid w:val="00AB1EFF"/>
    <w:rsid w:val="00AB36C4"/>
    <w:rsid w:val="00AB3F47"/>
    <w:rsid w:val="00AB57B8"/>
    <w:rsid w:val="00AB7887"/>
    <w:rsid w:val="00AC2363"/>
    <w:rsid w:val="00AC25F8"/>
    <w:rsid w:val="00AC32B2"/>
    <w:rsid w:val="00AC32C2"/>
    <w:rsid w:val="00AC55FD"/>
    <w:rsid w:val="00AC58D0"/>
    <w:rsid w:val="00AC62BB"/>
    <w:rsid w:val="00AC6CFD"/>
    <w:rsid w:val="00AD01BB"/>
    <w:rsid w:val="00AD1D51"/>
    <w:rsid w:val="00AD2A59"/>
    <w:rsid w:val="00AE0F19"/>
    <w:rsid w:val="00AE261D"/>
    <w:rsid w:val="00AE6F9A"/>
    <w:rsid w:val="00AE7516"/>
    <w:rsid w:val="00AE7B15"/>
    <w:rsid w:val="00AE7F55"/>
    <w:rsid w:val="00AF04F4"/>
    <w:rsid w:val="00AF06ED"/>
    <w:rsid w:val="00AF2662"/>
    <w:rsid w:val="00AF5AD8"/>
    <w:rsid w:val="00AF6D78"/>
    <w:rsid w:val="00AF7892"/>
    <w:rsid w:val="00B014D4"/>
    <w:rsid w:val="00B02EDD"/>
    <w:rsid w:val="00B04591"/>
    <w:rsid w:val="00B05866"/>
    <w:rsid w:val="00B05A4B"/>
    <w:rsid w:val="00B069C1"/>
    <w:rsid w:val="00B10085"/>
    <w:rsid w:val="00B129AF"/>
    <w:rsid w:val="00B16FA4"/>
    <w:rsid w:val="00B17141"/>
    <w:rsid w:val="00B1725A"/>
    <w:rsid w:val="00B17D07"/>
    <w:rsid w:val="00B20B54"/>
    <w:rsid w:val="00B23712"/>
    <w:rsid w:val="00B250A2"/>
    <w:rsid w:val="00B26EC4"/>
    <w:rsid w:val="00B30CAD"/>
    <w:rsid w:val="00B314C3"/>
    <w:rsid w:val="00B31575"/>
    <w:rsid w:val="00B31F55"/>
    <w:rsid w:val="00B329EA"/>
    <w:rsid w:val="00B35936"/>
    <w:rsid w:val="00B415FB"/>
    <w:rsid w:val="00B428A6"/>
    <w:rsid w:val="00B453CA"/>
    <w:rsid w:val="00B4731A"/>
    <w:rsid w:val="00B510EA"/>
    <w:rsid w:val="00B52104"/>
    <w:rsid w:val="00B54827"/>
    <w:rsid w:val="00B54B0A"/>
    <w:rsid w:val="00B54FA0"/>
    <w:rsid w:val="00B558F8"/>
    <w:rsid w:val="00B56DD6"/>
    <w:rsid w:val="00B574B8"/>
    <w:rsid w:val="00B605C3"/>
    <w:rsid w:val="00B608FD"/>
    <w:rsid w:val="00B6134D"/>
    <w:rsid w:val="00B628AD"/>
    <w:rsid w:val="00B62C8B"/>
    <w:rsid w:val="00B63F10"/>
    <w:rsid w:val="00B67D34"/>
    <w:rsid w:val="00B700CB"/>
    <w:rsid w:val="00B70B70"/>
    <w:rsid w:val="00B75637"/>
    <w:rsid w:val="00B76446"/>
    <w:rsid w:val="00B77523"/>
    <w:rsid w:val="00B8547D"/>
    <w:rsid w:val="00B8551C"/>
    <w:rsid w:val="00B862DC"/>
    <w:rsid w:val="00B87F2C"/>
    <w:rsid w:val="00B92F78"/>
    <w:rsid w:val="00B938A3"/>
    <w:rsid w:val="00B93A74"/>
    <w:rsid w:val="00B94332"/>
    <w:rsid w:val="00B951CB"/>
    <w:rsid w:val="00B9544F"/>
    <w:rsid w:val="00B96046"/>
    <w:rsid w:val="00B96646"/>
    <w:rsid w:val="00B97D3E"/>
    <w:rsid w:val="00BA1B0D"/>
    <w:rsid w:val="00BA53E2"/>
    <w:rsid w:val="00BA635D"/>
    <w:rsid w:val="00BA64CD"/>
    <w:rsid w:val="00BA6F6A"/>
    <w:rsid w:val="00BA7302"/>
    <w:rsid w:val="00BB00A6"/>
    <w:rsid w:val="00BB03A2"/>
    <w:rsid w:val="00BB0C03"/>
    <w:rsid w:val="00BB2B01"/>
    <w:rsid w:val="00BB2B10"/>
    <w:rsid w:val="00BB2FDD"/>
    <w:rsid w:val="00BB3B04"/>
    <w:rsid w:val="00BB4CC2"/>
    <w:rsid w:val="00BC11AF"/>
    <w:rsid w:val="00BC4790"/>
    <w:rsid w:val="00BC47DA"/>
    <w:rsid w:val="00BC5559"/>
    <w:rsid w:val="00BC6553"/>
    <w:rsid w:val="00BC75FC"/>
    <w:rsid w:val="00BD07A5"/>
    <w:rsid w:val="00BD0DC7"/>
    <w:rsid w:val="00BD11A5"/>
    <w:rsid w:val="00BD2498"/>
    <w:rsid w:val="00BE01B8"/>
    <w:rsid w:val="00BE1063"/>
    <w:rsid w:val="00BE25CD"/>
    <w:rsid w:val="00BE2E66"/>
    <w:rsid w:val="00BE531E"/>
    <w:rsid w:val="00BE59DE"/>
    <w:rsid w:val="00BE70C4"/>
    <w:rsid w:val="00BF0A1B"/>
    <w:rsid w:val="00BF118C"/>
    <w:rsid w:val="00BF16B2"/>
    <w:rsid w:val="00BF1D76"/>
    <w:rsid w:val="00BF2DD8"/>
    <w:rsid w:val="00BF36BA"/>
    <w:rsid w:val="00BF4755"/>
    <w:rsid w:val="00BF6841"/>
    <w:rsid w:val="00BF6CC8"/>
    <w:rsid w:val="00BF7002"/>
    <w:rsid w:val="00C012D2"/>
    <w:rsid w:val="00C01748"/>
    <w:rsid w:val="00C02368"/>
    <w:rsid w:val="00C05360"/>
    <w:rsid w:val="00C05A68"/>
    <w:rsid w:val="00C0648A"/>
    <w:rsid w:val="00C06FB7"/>
    <w:rsid w:val="00C078A2"/>
    <w:rsid w:val="00C123F3"/>
    <w:rsid w:val="00C16544"/>
    <w:rsid w:val="00C20528"/>
    <w:rsid w:val="00C21A8A"/>
    <w:rsid w:val="00C2296D"/>
    <w:rsid w:val="00C24092"/>
    <w:rsid w:val="00C250D5"/>
    <w:rsid w:val="00C32E40"/>
    <w:rsid w:val="00C33E4F"/>
    <w:rsid w:val="00C35666"/>
    <w:rsid w:val="00C357D2"/>
    <w:rsid w:val="00C362E4"/>
    <w:rsid w:val="00C36848"/>
    <w:rsid w:val="00C368B9"/>
    <w:rsid w:val="00C414AA"/>
    <w:rsid w:val="00C41734"/>
    <w:rsid w:val="00C41E70"/>
    <w:rsid w:val="00C430D9"/>
    <w:rsid w:val="00C43BCB"/>
    <w:rsid w:val="00C45C5C"/>
    <w:rsid w:val="00C4629D"/>
    <w:rsid w:val="00C47A1C"/>
    <w:rsid w:val="00C50741"/>
    <w:rsid w:val="00C51534"/>
    <w:rsid w:val="00C54515"/>
    <w:rsid w:val="00C54591"/>
    <w:rsid w:val="00C54FE0"/>
    <w:rsid w:val="00C57ABD"/>
    <w:rsid w:val="00C6088F"/>
    <w:rsid w:val="00C630FB"/>
    <w:rsid w:val="00C708A2"/>
    <w:rsid w:val="00C74005"/>
    <w:rsid w:val="00C7784C"/>
    <w:rsid w:val="00C85516"/>
    <w:rsid w:val="00C8629F"/>
    <w:rsid w:val="00C87AE3"/>
    <w:rsid w:val="00C87F78"/>
    <w:rsid w:val="00C90FF7"/>
    <w:rsid w:val="00C91342"/>
    <w:rsid w:val="00C916A7"/>
    <w:rsid w:val="00C9268E"/>
    <w:rsid w:val="00C92898"/>
    <w:rsid w:val="00C9354F"/>
    <w:rsid w:val="00C93D8D"/>
    <w:rsid w:val="00C94116"/>
    <w:rsid w:val="00C97E49"/>
    <w:rsid w:val="00CA4340"/>
    <w:rsid w:val="00CA4646"/>
    <w:rsid w:val="00CA4725"/>
    <w:rsid w:val="00CA4A8C"/>
    <w:rsid w:val="00CA652B"/>
    <w:rsid w:val="00CA6B97"/>
    <w:rsid w:val="00CA78D2"/>
    <w:rsid w:val="00CB2158"/>
    <w:rsid w:val="00CB2640"/>
    <w:rsid w:val="00CB33B2"/>
    <w:rsid w:val="00CB340C"/>
    <w:rsid w:val="00CB3DC8"/>
    <w:rsid w:val="00CB63B2"/>
    <w:rsid w:val="00CB7A82"/>
    <w:rsid w:val="00CC0E55"/>
    <w:rsid w:val="00CC11AE"/>
    <w:rsid w:val="00CC237F"/>
    <w:rsid w:val="00CC2517"/>
    <w:rsid w:val="00CC5C5E"/>
    <w:rsid w:val="00CC607B"/>
    <w:rsid w:val="00CC6C97"/>
    <w:rsid w:val="00CD0209"/>
    <w:rsid w:val="00CD188E"/>
    <w:rsid w:val="00CD3016"/>
    <w:rsid w:val="00CD36B6"/>
    <w:rsid w:val="00CD6432"/>
    <w:rsid w:val="00CE24DA"/>
    <w:rsid w:val="00CE34E3"/>
    <w:rsid w:val="00CE3E37"/>
    <w:rsid w:val="00CE4CDE"/>
    <w:rsid w:val="00CE5238"/>
    <w:rsid w:val="00CE7514"/>
    <w:rsid w:val="00CE7B56"/>
    <w:rsid w:val="00CF000A"/>
    <w:rsid w:val="00CF2014"/>
    <w:rsid w:val="00CF26D0"/>
    <w:rsid w:val="00CF3B2D"/>
    <w:rsid w:val="00CF4558"/>
    <w:rsid w:val="00CF51A1"/>
    <w:rsid w:val="00CF6F56"/>
    <w:rsid w:val="00D0022E"/>
    <w:rsid w:val="00D00FA4"/>
    <w:rsid w:val="00D01658"/>
    <w:rsid w:val="00D01CBE"/>
    <w:rsid w:val="00D03620"/>
    <w:rsid w:val="00D04605"/>
    <w:rsid w:val="00D06027"/>
    <w:rsid w:val="00D109F9"/>
    <w:rsid w:val="00D11D73"/>
    <w:rsid w:val="00D11F08"/>
    <w:rsid w:val="00D16D90"/>
    <w:rsid w:val="00D20171"/>
    <w:rsid w:val="00D23207"/>
    <w:rsid w:val="00D248DE"/>
    <w:rsid w:val="00D331B9"/>
    <w:rsid w:val="00D34A76"/>
    <w:rsid w:val="00D34C3A"/>
    <w:rsid w:val="00D3607A"/>
    <w:rsid w:val="00D362BD"/>
    <w:rsid w:val="00D37014"/>
    <w:rsid w:val="00D374D5"/>
    <w:rsid w:val="00D41A66"/>
    <w:rsid w:val="00D43A4F"/>
    <w:rsid w:val="00D44ECD"/>
    <w:rsid w:val="00D47472"/>
    <w:rsid w:val="00D509E1"/>
    <w:rsid w:val="00D5214F"/>
    <w:rsid w:val="00D530A5"/>
    <w:rsid w:val="00D600F9"/>
    <w:rsid w:val="00D640CE"/>
    <w:rsid w:val="00D660AE"/>
    <w:rsid w:val="00D67686"/>
    <w:rsid w:val="00D67ABE"/>
    <w:rsid w:val="00D67B57"/>
    <w:rsid w:val="00D67F61"/>
    <w:rsid w:val="00D774F7"/>
    <w:rsid w:val="00D775BA"/>
    <w:rsid w:val="00D776CE"/>
    <w:rsid w:val="00D819CA"/>
    <w:rsid w:val="00D81BB1"/>
    <w:rsid w:val="00D83EA8"/>
    <w:rsid w:val="00D841E3"/>
    <w:rsid w:val="00D84AB2"/>
    <w:rsid w:val="00D8542D"/>
    <w:rsid w:val="00D86711"/>
    <w:rsid w:val="00D93957"/>
    <w:rsid w:val="00D951AE"/>
    <w:rsid w:val="00D9704C"/>
    <w:rsid w:val="00D97C2E"/>
    <w:rsid w:val="00D97E5A"/>
    <w:rsid w:val="00DA037D"/>
    <w:rsid w:val="00DA0789"/>
    <w:rsid w:val="00DA0CB6"/>
    <w:rsid w:val="00DA13EA"/>
    <w:rsid w:val="00DA182A"/>
    <w:rsid w:val="00DA3415"/>
    <w:rsid w:val="00DA38EB"/>
    <w:rsid w:val="00DA393F"/>
    <w:rsid w:val="00DA4341"/>
    <w:rsid w:val="00DA5182"/>
    <w:rsid w:val="00DB0220"/>
    <w:rsid w:val="00DB1B4C"/>
    <w:rsid w:val="00DB3B69"/>
    <w:rsid w:val="00DB3EA3"/>
    <w:rsid w:val="00DB5811"/>
    <w:rsid w:val="00DB6A88"/>
    <w:rsid w:val="00DB6ECB"/>
    <w:rsid w:val="00DC12E0"/>
    <w:rsid w:val="00DC1629"/>
    <w:rsid w:val="00DC2353"/>
    <w:rsid w:val="00DC3DD5"/>
    <w:rsid w:val="00DC484D"/>
    <w:rsid w:val="00DC4C2F"/>
    <w:rsid w:val="00DC5429"/>
    <w:rsid w:val="00DC6A71"/>
    <w:rsid w:val="00DD00A5"/>
    <w:rsid w:val="00DD036F"/>
    <w:rsid w:val="00DD28D0"/>
    <w:rsid w:val="00DD31B4"/>
    <w:rsid w:val="00DD3360"/>
    <w:rsid w:val="00DD392D"/>
    <w:rsid w:val="00DD4601"/>
    <w:rsid w:val="00DD4F43"/>
    <w:rsid w:val="00DD5BA0"/>
    <w:rsid w:val="00DD6502"/>
    <w:rsid w:val="00DD7375"/>
    <w:rsid w:val="00DE1560"/>
    <w:rsid w:val="00DE1EE7"/>
    <w:rsid w:val="00DE2419"/>
    <w:rsid w:val="00DE31C8"/>
    <w:rsid w:val="00DE3961"/>
    <w:rsid w:val="00DE427B"/>
    <w:rsid w:val="00DE4A20"/>
    <w:rsid w:val="00DE7F0D"/>
    <w:rsid w:val="00DF06B8"/>
    <w:rsid w:val="00DF3017"/>
    <w:rsid w:val="00DF330E"/>
    <w:rsid w:val="00DF5A1B"/>
    <w:rsid w:val="00DF5EC0"/>
    <w:rsid w:val="00E003CD"/>
    <w:rsid w:val="00E004D8"/>
    <w:rsid w:val="00E00B54"/>
    <w:rsid w:val="00E027CB"/>
    <w:rsid w:val="00E02A45"/>
    <w:rsid w:val="00E0357D"/>
    <w:rsid w:val="00E0463E"/>
    <w:rsid w:val="00E0526D"/>
    <w:rsid w:val="00E06489"/>
    <w:rsid w:val="00E1166C"/>
    <w:rsid w:val="00E128DC"/>
    <w:rsid w:val="00E129E9"/>
    <w:rsid w:val="00E12E77"/>
    <w:rsid w:val="00E1379B"/>
    <w:rsid w:val="00E148FB"/>
    <w:rsid w:val="00E15802"/>
    <w:rsid w:val="00E16E0D"/>
    <w:rsid w:val="00E17AA1"/>
    <w:rsid w:val="00E218CE"/>
    <w:rsid w:val="00E22682"/>
    <w:rsid w:val="00E237F9"/>
    <w:rsid w:val="00E241A7"/>
    <w:rsid w:val="00E25BAC"/>
    <w:rsid w:val="00E3015B"/>
    <w:rsid w:val="00E30578"/>
    <w:rsid w:val="00E31341"/>
    <w:rsid w:val="00E32330"/>
    <w:rsid w:val="00E33495"/>
    <w:rsid w:val="00E36295"/>
    <w:rsid w:val="00E36468"/>
    <w:rsid w:val="00E40C83"/>
    <w:rsid w:val="00E4270F"/>
    <w:rsid w:val="00E43999"/>
    <w:rsid w:val="00E43C4B"/>
    <w:rsid w:val="00E44A28"/>
    <w:rsid w:val="00E45033"/>
    <w:rsid w:val="00E47B6A"/>
    <w:rsid w:val="00E47CC7"/>
    <w:rsid w:val="00E47D0A"/>
    <w:rsid w:val="00E5091E"/>
    <w:rsid w:val="00E510DC"/>
    <w:rsid w:val="00E512AB"/>
    <w:rsid w:val="00E54E28"/>
    <w:rsid w:val="00E56BF8"/>
    <w:rsid w:val="00E63CBE"/>
    <w:rsid w:val="00E64413"/>
    <w:rsid w:val="00E70112"/>
    <w:rsid w:val="00E70A64"/>
    <w:rsid w:val="00E712E3"/>
    <w:rsid w:val="00E724D0"/>
    <w:rsid w:val="00E77701"/>
    <w:rsid w:val="00E802BC"/>
    <w:rsid w:val="00E83BA0"/>
    <w:rsid w:val="00E86552"/>
    <w:rsid w:val="00E9066E"/>
    <w:rsid w:val="00E92351"/>
    <w:rsid w:val="00E92CDC"/>
    <w:rsid w:val="00E95987"/>
    <w:rsid w:val="00E97462"/>
    <w:rsid w:val="00EA4D3B"/>
    <w:rsid w:val="00EA64A7"/>
    <w:rsid w:val="00EA67EB"/>
    <w:rsid w:val="00EA6CED"/>
    <w:rsid w:val="00EA7FBE"/>
    <w:rsid w:val="00EB1E3C"/>
    <w:rsid w:val="00EB2927"/>
    <w:rsid w:val="00EB7E75"/>
    <w:rsid w:val="00EC1B03"/>
    <w:rsid w:val="00EC22D8"/>
    <w:rsid w:val="00EC3106"/>
    <w:rsid w:val="00EC63A7"/>
    <w:rsid w:val="00EC7A0A"/>
    <w:rsid w:val="00EC7A6D"/>
    <w:rsid w:val="00ED12AC"/>
    <w:rsid w:val="00ED1C3E"/>
    <w:rsid w:val="00ED260B"/>
    <w:rsid w:val="00ED2CD5"/>
    <w:rsid w:val="00ED2E04"/>
    <w:rsid w:val="00ED3D4B"/>
    <w:rsid w:val="00ED5450"/>
    <w:rsid w:val="00EE0675"/>
    <w:rsid w:val="00EE1831"/>
    <w:rsid w:val="00EE4C1F"/>
    <w:rsid w:val="00EE5330"/>
    <w:rsid w:val="00EE6D4D"/>
    <w:rsid w:val="00EE73A2"/>
    <w:rsid w:val="00EF1C2C"/>
    <w:rsid w:val="00EF5164"/>
    <w:rsid w:val="00F01218"/>
    <w:rsid w:val="00F0507F"/>
    <w:rsid w:val="00F05935"/>
    <w:rsid w:val="00F1054A"/>
    <w:rsid w:val="00F11500"/>
    <w:rsid w:val="00F118B2"/>
    <w:rsid w:val="00F126F8"/>
    <w:rsid w:val="00F13C4C"/>
    <w:rsid w:val="00F17C6D"/>
    <w:rsid w:val="00F235FC"/>
    <w:rsid w:val="00F23B85"/>
    <w:rsid w:val="00F240BB"/>
    <w:rsid w:val="00F24AF2"/>
    <w:rsid w:val="00F2514D"/>
    <w:rsid w:val="00F315C1"/>
    <w:rsid w:val="00F37DC6"/>
    <w:rsid w:val="00F438E7"/>
    <w:rsid w:val="00F43E59"/>
    <w:rsid w:val="00F4754C"/>
    <w:rsid w:val="00F511A3"/>
    <w:rsid w:val="00F54154"/>
    <w:rsid w:val="00F57FED"/>
    <w:rsid w:val="00F6424E"/>
    <w:rsid w:val="00F65D20"/>
    <w:rsid w:val="00F671B7"/>
    <w:rsid w:val="00F675BF"/>
    <w:rsid w:val="00F67BB0"/>
    <w:rsid w:val="00F7085B"/>
    <w:rsid w:val="00F72D15"/>
    <w:rsid w:val="00F72FF2"/>
    <w:rsid w:val="00F83AB5"/>
    <w:rsid w:val="00F83C9D"/>
    <w:rsid w:val="00F8668E"/>
    <w:rsid w:val="00F8708F"/>
    <w:rsid w:val="00F9057B"/>
    <w:rsid w:val="00F92F58"/>
    <w:rsid w:val="00F93D39"/>
    <w:rsid w:val="00F957B7"/>
    <w:rsid w:val="00F95881"/>
    <w:rsid w:val="00F9771C"/>
    <w:rsid w:val="00F979DE"/>
    <w:rsid w:val="00FA0D88"/>
    <w:rsid w:val="00FA17EA"/>
    <w:rsid w:val="00FA25CA"/>
    <w:rsid w:val="00FA3AE3"/>
    <w:rsid w:val="00FA6625"/>
    <w:rsid w:val="00FB0270"/>
    <w:rsid w:val="00FB0E87"/>
    <w:rsid w:val="00FB226F"/>
    <w:rsid w:val="00FB6FFE"/>
    <w:rsid w:val="00FC774A"/>
    <w:rsid w:val="00FC788F"/>
    <w:rsid w:val="00FC7F3A"/>
    <w:rsid w:val="00FD00D7"/>
    <w:rsid w:val="00FD04AD"/>
    <w:rsid w:val="00FD0D91"/>
    <w:rsid w:val="00FD1174"/>
    <w:rsid w:val="00FD229B"/>
    <w:rsid w:val="00FD27C3"/>
    <w:rsid w:val="00FD5450"/>
    <w:rsid w:val="00FD5D19"/>
    <w:rsid w:val="00FE081A"/>
    <w:rsid w:val="00FE1D95"/>
    <w:rsid w:val="00FE40AC"/>
    <w:rsid w:val="00FE4943"/>
    <w:rsid w:val="00FE54F4"/>
    <w:rsid w:val="00FE54FD"/>
    <w:rsid w:val="00FE5C35"/>
    <w:rsid w:val="00FF1DF8"/>
    <w:rsid w:val="00FF3530"/>
    <w:rsid w:val="00FF68BC"/>
    <w:rsid w:val="00FF72B2"/>
    <w:rsid w:val="00FF7699"/>
    <w:rsid w:val="00FF782C"/>
  </w:rsids>
  <m:mathPr>
    <m:mathFont m:val="Cambria Math"/>
    <m:brkBin m:val="before"/>
    <m:brkBinSub m:val="--"/>
    <m:smallFrac/>
    <m:dispDef/>
    <m:lMargin m:val="0"/>
    <m:rMargin m:val="0"/>
    <m:defJc m:val="centerGroup"/>
    <m:wrapIndent m:val="1440"/>
    <m:intLim m:val="subSup"/>
    <m:naryLim m:val="undOvr"/>
  </m:mathPr>
  <w:themeFontLang w:val="sl-SI"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uiPriority="22" w:qFormat="1"/>
    <w:lsdException w:name="Emphasis" w:qFormat="1"/>
    <w:lsdException w:name="Plain Text" w:uiPriority="99"/>
    <w:lsdException w:name="HTML Top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bidi="ar-SA"/>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ngsana New"/>
      <w:b/>
      <w:szCs w:val="20"/>
      <w:lang w:bidi="th-TH"/>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rPr>
      <w:lang w:val="en-US"/>
    </w:r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Angsana New"/>
      <w:sz w:val="16"/>
      <w:szCs w:val="16"/>
      <w:lang w:val="en-US" w:bidi="th-TH"/>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suppressAutoHyphens/>
      <w:overflowPunct w:val="0"/>
      <w:autoSpaceDE w:val="0"/>
      <w:autoSpaceDN w:val="0"/>
      <w:adjustRightInd w:val="0"/>
      <w:spacing w:before="280" w:after="60" w:line="200" w:lineRule="exact"/>
      <w:ind w:left="1428" w:hanging="360"/>
      <w:jc w:val="center"/>
      <w:textAlignment w:val="baseline"/>
      <w:outlineLvl w:val="3"/>
    </w:pPr>
    <w:rPr>
      <w:rFonts w:cs="Angsana New"/>
      <w:b/>
      <w:sz w:val="22"/>
      <w:szCs w:val="22"/>
      <w:lang w:bidi="th-TH"/>
    </w:rPr>
  </w:style>
  <w:style w:type="character" w:customStyle="1" w:styleId="OddelekZnak1">
    <w:name w:val="Oddelek Znak1"/>
    <w:link w:val="Oddelek"/>
    <w:rsid w:val="00DC4C2F"/>
    <w:rPr>
      <w:rFonts w:ascii="Arial" w:hAnsi="Arial" w:cs="Angsana New"/>
      <w:b/>
      <w:sz w:val="22"/>
      <w:szCs w:val="22"/>
    </w:rPr>
  </w:style>
  <w:style w:type="paragraph" w:customStyle="1" w:styleId="Alineazaodstavkom">
    <w:name w:val="Alinea za odstavkom"/>
    <w:basedOn w:val="Navaden"/>
    <w:link w:val="AlineazaodstavkomZnak"/>
    <w:qFormat/>
    <w:rsid w:val="00DC4C2F"/>
    <w:pPr>
      <w:tabs>
        <w:tab w:val="num" w:pos="720"/>
      </w:tabs>
      <w:overflowPunct w:val="0"/>
      <w:autoSpaceDE w:val="0"/>
      <w:autoSpaceDN w:val="0"/>
      <w:adjustRightInd w:val="0"/>
      <w:spacing w:line="200" w:lineRule="exact"/>
      <w:ind w:left="709" w:hanging="284"/>
      <w:jc w:val="both"/>
      <w:textAlignment w:val="baseline"/>
    </w:pPr>
    <w:rPr>
      <w:rFonts w:cs="Angsana New"/>
      <w:sz w:val="22"/>
      <w:szCs w:val="22"/>
      <w:lang w:bidi="th-TH"/>
    </w:rPr>
  </w:style>
  <w:style w:type="character" w:customStyle="1" w:styleId="AlineazaodstavkomZnak">
    <w:name w:val="Alinea za odstavkom Znak"/>
    <w:link w:val="Alineazaodstavkom"/>
    <w:rsid w:val="00DC4C2F"/>
    <w:rPr>
      <w:rFonts w:ascii="Arial" w:hAnsi="Arial" w:cs="Angsana New"/>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cs="Angsana New"/>
    </w:rPr>
  </w:style>
  <w:style w:type="paragraph" w:customStyle="1" w:styleId="rkovnatokazaodstavkom">
    <w:name w:val="Črkovna točka_za odstavkom"/>
    <w:basedOn w:val="Navaden"/>
    <w:link w:val="rkovnatokazaodstavkomZnak"/>
    <w:qFormat/>
    <w:rsid w:val="006C1C49"/>
    <w:pPr>
      <w:overflowPunct w:val="0"/>
      <w:autoSpaceDE w:val="0"/>
      <w:autoSpaceDN w:val="0"/>
      <w:adjustRightInd w:val="0"/>
      <w:spacing w:line="200" w:lineRule="exact"/>
      <w:ind w:left="1068" w:hanging="360"/>
      <w:jc w:val="both"/>
      <w:textAlignment w:val="baseline"/>
    </w:pPr>
    <w:rPr>
      <w:rFonts w:cs="Angsana New"/>
      <w:szCs w:val="20"/>
      <w:lang w:bidi="th-TH"/>
    </w:rPr>
  </w:style>
  <w:style w:type="paragraph" w:customStyle="1" w:styleId="Odsek">
    <w:name w:val="Odsek"/>
    <w:basedOn w:val="Oddelek"/>
    <w:link w:val="OdsekZnak"/>
    <w:qFormat/>
    <w:rsid w:val="006C1C49"/>
    <w:pPr>
      <w:tabs>
        <w:tab w:val="num" w:pos="720"/>
      </w:tabs>
      <w:ind w:left="720"/>
    </w:pPr>
  </w:style>
  <w:style w:type="character" w:customStyle="1" w:styleId="OdsekZnak">
    <w:name w:val="Odsek Znak"/>
    <w:basedOn w:val="OddelekZnak1"/>
    <w:link w:val="Odsek"/>
    <w:locked/>
    <w:rsid w:val="006C1C49"/>
    <w:rPr>
      <w:rFonts w:ascii="Arial" w:hAnsi="Arial" w:cs="Angsana New"/>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bidi="ar-SA"/>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bidi="ar-SA"/>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bidi="ar-SA"/>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Angsana New"/>
      <w:szCs w:val="20"/>
      <w:lang w:bidi="th-TH"/>
    </w:rPr>
  </w:style>
  <w:style w:type="character" w:styleId="Pripombasklic">
    <w:name w:val="annotation reference"/>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2"/>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2"/>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2"/>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2"/>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1"/>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3"/>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3"/>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3"/>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3"/>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3"/>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3"/>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3"/>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3"/>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3"/>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ngsana New"/>
      <w:vanish/>
      <w:sz w:val="16"/>
      <w:szCs w:val="16"/>
      <w:lang w:bidi="th-TH"/>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nhideWhenUsed/>
    <w:rsid w:val="00941D3C"/>
    <w:pPr>
      <w:pBdr>
        <w:top w:val="single" w:sz="6" w:space="1" w:color="auto"/>
      </w:pBdr>
      <w:spacing w:line="240" w:lineRule="auto"/>
      <w:jc w:val="center"/>
    </w:pPr>
    <w:rPr>
      <w:rFonts w:cs="Angsana New"/>
      <w:vanish/>
      <w:sz w:val="16"/>
      <w:szCs w:val="16"/>
      <w:lang w:bidi="th-TH"/>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ngsana New"/>
      <w:sz w:val="22"/>
      <w:szCs w:val="22"/>
      <w:lang w:bidi="th-TH"/>
    </w:rPr>
  </w:style>
  <w:style w:type="character" w:customStyle="1" w:styleId="OdstavekZnak">
    <w:name w:val="Odstavek Znak"/>
    <w:link w:val="Odstavek"/>
    <w:rsid w:val="00191CC6"/>
    <w:rPr>
      <w:rFonts w:ascii="Arial" w:hAnsi="Arial" w:cs="Arial"/>
      <w:sz w:val="22"/>
      <w:szCs w:val="22"/>
    </w:rPr>
  </w:style>
  <w:style w:type="paragraph" w:customStyle="1" w:styleId="normal2">
    <w:name w:val="normal2"/>
    <w:basedOn w:val="Navaden"/>
    <w:rsid w:val="00F6424E"/>
    <w:pPr>
      <w:spacing w:before="77" w:line="312" w:lineRule="atLeast"/>
      <w:jc w:val="both"/>
    </w:pPr>
    <w:rPr>
      <w:rFonts w:ascii="Times New Roman" w:hAnsi="Times New Roman"/>
      <w:sz w:val="24"/>
      <w:lang w:eastAsia="sl-SI" w:bidi="th-TH"/>
    </w:rPr>
  </w:style>
  <w:style w:type="paragraph" w:customStyle="1" w:styleId="CharChar1CharZnakZnakZnakZnak">
    <w:name w:val="Char Char1 Char Znak Znak Znak Znak"/>
    <w:basedOn w:val="Navaden"/>
    <w:rsid w:val="00876380"/>
    <w:pPr>
      <w:spacing w:line="240" w:lineRule="auto"/>
    </w:pPr>
    <w:rPr>
      <w:rFonts w:ascii="Times New Roman" w:hAnsi="Times New Roman"/>
      <w:sz w:val="24"/>
      <w:lang w:val="pl-PL" w:eastAsia="pl-PL"/>
    </w:rPr>
  </w:style>
  <w:style w:type="paragraph" w:customStyle="1" w:styleId="z-dnoobrazca1">
    <w:name w:val="z-dno obrazca1"/>
    <w:basedOn w:val="Navaden"/>
    <w:next w:val="Navaden"/>
    <w:rsid w:val="00876380"/>
    <w:pPr>
      <w:pBdr>
        <w:top w:val="single" w:sz="6" w:space="1" w:color="auto"/>
      </w:pBdr>
      <w:overflowPunct w:val="0"/>
      <w:autoSpaceDE w:val="0"/>
      <w:autoSpaceDN w:val="0"/>
      <w:adjustRightInd w:val="0"/>
      <w:spacing w:line="240" w:lineRule="auto"/>
      <w:jc w:val="center"/>
      <w:textAlignment w:val="baseline"/>
    </w:pPr>
    <w:rPr>
      <w:vanish/>
      <w:sz w:val="16"/>
      <w:szCs w:val="20"/>
      <w:lang w:val="en-GB" w:eastAsia="sl-SI"/>
    </w:rPr>
  </w:style>
  <w:style w:type="paragraph" w:styleId="Telobesedila-zamik2">
    <w:name w:val="Body Text Indent 2"/>
    <w:basedOn w:val="Navaden"/>
    <w:link w:val="Telobesedila-zamik2Znak"/>
    <w:rsid w:val="00876380"/>
    <w:pPr>
      <w:spacing w:before="60" w:line="240" w:lineRule="auto"/>
      <w:ind w:left="993" w:hanging="993"/>
      <w:jc w:val="both"/>
    </w:pPr>
    <w:rPr>
      <w:rFonts w:ascii="Times New Roman" w:hAnsi="Times New Roman"/>
      <w:i/>
      <w:sz w:val="18"/>
      <w:szCs w:val="20"/>
      <w:lang w:val="en-GB" w:eastAsia="sl-SI"/>
    </w:rPr>
  </w:style>
  <w:style w:type="character" w:customStyle="1" w:styleId="Telobesedila-zamik2Znak">
    <w:name w:val="Telo besedila - zamik 2 Znak"/>
    <w:basedOn w:val="Privzetapisavaodstavka"/>
    <w:link w:val="Telobesedila-zamik2"/>
    <w:rsid w:val="00876380"/>
    <w:rPr>
      <w:i/>
      <w:sz w:val="18"/>
      <w:lang w:val="en-GB" w:bidi="ar-SA"/>
    </w:rPr>
  </w:style>
  <w:style w:type="paragraph" w:styleId="Telobesedila3">
    <w:name w:val="Body Text 3"/>
    <w:basedOn w:val="Navaden"/>
    <w:link w:val="Telobesedila3Znak"/>
    <w:rsid w:val="00876380"/>
    <w:pPr>
      <w:overflowPunct w:val="0"/>
      <w:autoSpaceDE w:val="0"/>
      <w:autoSpaceDN w:val="0"/>
      <w:adjustRightInd w:val="0"/>
      <w:spacing w:line="240" w:lineRule="auto"/>
      <w:ind w:right="566"/>
      <w:jc w:val="both"/>
      <w:textAlignment w:val="baseline"/>
    </w:pPr>
    <w:rPr>
      <w:rFonts w:ascii="Times New Roman" w:hAnsi="Times New Roman"/>
      <w:sz w:val="22"/>
      <w:szCs w:val="20"/>
      <w:lang w:eastAsia="sl-SI"/>
    </w:rPr>
  </w:style>
  <w:style w:type="character" w:customStyle="1" w:styleId="Telobesedila3Znak">
    <w:name w:val="Telo besedila 3 Znak"/>
    <w:basedOn w:val="Privzetapisavaodstavka"/>
    <w:link w:val="Telobesedila3"/>
    <w:rsid w:val="00876380"/>
    <w:rPr>
      <w:sz w:val="22"/>
      <w:lang w:bidi="ar-SA"/>
    </w:rPr>
  </w:style>
  <w:style w:type="character" w:customStyle="1" w:styleId="svetlitekst1">
    <w:name w:val="svetlitekst1"/>
    <w:rsid w:val="00876380"/>
    <w:rPr>
      <w:rFonts w:ascii="Verdana" w:hAnsi="Verdana" w:hint="default"/>
      <w:color w:val="39699F"/>
      <w:sz w:val="17"/>
      <w:szCs w:val="17"/>
    </w:rPr>
  </w:style>
  <w:style w:type="paragraph" w:customStyle="1" w:styleId="Telobesedila-zamik21">
    <w:name w:val="Telo besedila - zamik 21"/>
    <w:basedOn w:val="Navaden"/>
    <w:rsid w:val="00876380"/>
    <w:pPr>
      <w:suppressAutoHyphens/>
      <w:spacing w:line="240" w:lineRule="auto"/>
      <w:ind w:left="142" w:hanging="142"/>
      <w:jc w:val="both"/>
    </w:pPr>
    <w:rPr>
      <w:rFonts w:ascii="Times New Roman" w:hAnsi="Times New Roman"/>
      <w:sz w:val="18"/>
      <w:szCs w:val="20"/>
      <w:lang w:eastAsia="ar-SA"/>
    </w:rPr>
  </w:style>
  <w:style w:type="paragraph" w:customStyle="1" w:styleId="H4">
    <w:name w:val="H4"/>
    <w:basedOn w:val="Navaden"/>
    <w:next w:val="Navaden"/>
    <w:rsid w:val="00876380"/>
    <w:pPr>
      <w:keepNext/>
      <w:spacing w:before="100" w:after="100" w:line="240" w:lineRule="auto"/>
      <w:outlineLvl w:val="4"/>
    </w:pPr>
    <w:rPr>
      <w:rFonts w:ascii="Times New Roman" w:hAnsi="Times New Roman"/>
      <w:b/>
      <w:snapToGrid w:val="0"/>
      <w:sz w:val="24"/>
      <w:szCs w:val="20"/>
      <w:lang w:eastAsia="sl-SI"/>
    </w:rPr>
  </w:style>
  <w:style w:type="paragraph" w:customStyle="1" w:styleId="Navadensplet6">
    <w:name w:val="Navaden (splet)6"/>
    <w:basedOn w:val="Navaden"/>
    <w:rsid w:val="00876380"/>
    <w:pPr>
      <w:spacing w:before="150" w:after="150" w:line="240" w:lineRule="auto"/>
      <w:ind w:left="675" w:right="525"/>
    </w:pPr>
    <w:rPr>
      <w:rFonts w:ascii="Times New Roman" w:hAnsi="Times New Roman"/>
      <w:sz w:val="22"/>
      <w:szCs w:val="22"/>
      <w:lang w:eastAsia="sl-SI"/>
    </w:rPr>
  </w:style>
  <w:style w:type="paragraph" w:customStyle="1" w:styleId="Navadensplet8">
    <w:name w:val="Navaden (splet)8"/>
    <w:basedOn w:val="Navaden"/>
    <w:rsid w:val="00876380"/>
    <w:pPr>
      <w:spacing w:before="75" w:after="75" w:line="240" w:lineRule="auto"/>
      <w:ind w:left="225" w:right="225"/>
    </w:pPr>
    <w:rPr>
      <w:rFonts w:ascii="Times New Roman" w:hAnsi="Times New Roman"/>
      <w:sz w:val="22"/>
      <w:szCs w:val="22"/>
      <w:lang w:eastAsia="sl-SI"/>
    </w:rPr>
  </w:style>
  <w:style w:type="character" w:customStyle="1" w:styleId="navpath">
    <w:name w:val="navpath"/>
    <w:basedOn w:val="Privzetapisavaodstavka"/>
    <w:rsid w:val="00876380"/>
  </w:style>
  <w:style w:type="paragraph" w:customStyle="1" w:styleId="skupina01111">
    <w:name w:val="skupina_01.111"/>
    <w:basedOn w:val="Navaden"/>
    <w:rsid w:val="00876380"/>
    <w:pPr>
      <w:tabs>
        <w:tab w:val="left" w:pos="1701"/>
        <w:tab w:val="left" w:pos="2410"/>
        <w:tab w:val="left" w:pos="8470"/>
      </w:tabs>
      <w:spacing w:before="120" w:after="20" w:line="240" w:lineRule="auto"/>
      <w:ind w:left="2410" w:hanging="2410"/>
    </w:pPr>
    <w:rPr>
      <w:snapToGrid w:val="0"/>
      <w:color w:val="000000"/>
      <w:szCs w:val="20"/>
      <w:lang w:val="en-AU"/>
    </w:rPr>
  </w:style>
  <w:style w:type="paragraph" w:customStyle="1" w:styleId="semspada">
    <w:name w:val="sem_spada"/>
    <w:basedOn w:val="Navaden"/>
    <w:rsid w:val="00876380"/>
    <w:pPr>
      <w:tabs>
        <w:tab w:val="left" w:pos="2410"/>
      </w:tabs>
      <w:spacing w:before="60" w:line="200" w:lineRule="exact"/>
      <w:ind w:firstLine="2410"/>
      <w:jc w:val="both"/>
    </w:pPr>
    <w:rPr>
      <w:sz w:val="18"/>
      <w:szCs w:val="20"/>
      <w:lang w:eastAsia="sl-SI"/>
    </w:rPr>
  </w:style>
  <w:style w:type="paragraph" w:customStyle="1" w:styleId="rtice">
    <w:name w:val="črtice"/>
    <w:basedOn w:val="Navaden"/>
    <w:rsid w:val="00876380"/>
    <w:pPr>
      <w:tabs>
        <w:tab w:val="num" w:pos="1528"/>
      </w:tabs>
      <w:spacing w:line="240" w:lineRule="auto"/>
      <w:ind w:left="1528" w:hanging="360"/>
      <w:jc w:val="both"/>
    </w:pPr>
    <w:rPr>
      <w:noProof/>
      <w:sz w:val="18"/>
      <w:szCs w:val="20"/>
      <w:lang w:eastAsia="sl-SI"/>
    </w:rPr>
  </w:style>
  <w:style w:type="paragraph" w:customStyle="1" w:styleId="h40">
    <w:name w:val="h4"/>
    <w:basedOn w:val="Navaden"/>
    <w:rsid w:val="00876380"/>
    <w:pPr>
      <w:spacing w:before="300" w:after="225" w:line="240" w:lineRule="auto"/>
      <w:ind w:left="15" w:right="15"/>
      <w:jc w:val="center"/>
    </w:pPr>
    <w:rPr>
      <w:rFonts w:cs="Arial"/>
      <w:b/>
      <w:bCs/>
      <w:color w:val="222222"/>
      <w:sz w:val="22"/>
      <w:szCs w:val="22"/>
      <w:lang w:eastAsia="sl-SI"/>
    </w:rPr>
  </w:style>
  <w:style w:type="paragraph" w:customStyle="1" w:styleId="CharChar1CharCharCharCharCharCharCharCharCharCharCharChar1Char">
    <w:name w:val="Char Char1 Char Char Char Char Char Char Char Char Char Char Char Char1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CharZnakChar">
    <w:name w:val="Char Char1 Char Znak Char Znak Char"/>
    <w:basedOn w:val="Navaden"/>
    <w:rsid w:val="00876380"/>
    <w:pPr>
      <w:spacing w:line="240" w:lineRule="auto"/>
    </w:pPr>
    <w:rPr>
      <w:rFonts w:ascii="Times New Roman" w:hAnsi="Times New Roman"/>
      <w:sz w:val="24"/>
      <w:lang w:val="pl-PL" w:eastAsia="pl-PL"/>
    </w:rPr>
  </w:style>
  <w:style w:type="paragraph" w:customStyle="1" w:styleId="CharChar1CharZnakChar">
    <w:name w:val="Char Char1 Char Znak Char"/>
    <w:basedOn w:val="Navaden"/>
    <w:rsid w:val="00876380"/>
    <w:pPr>
      <w:spacing w:line="240" w:lineRule="auto"/>
    </w:pPr>
    <w:rPr>
      <w:rFonts w:ascii="Times New Roman" w:hAnsi="Times New Roman"/>
      <w:sz w:val="24"/>
      <w:lang w:val="pl-PL" w:eastAsia="pl-PL"/>
    </w:rPr>
  </w:style>
  <w:style w:type="paragraph" w:customStyle="1" w:styleId="0tekst">
    <w:name w:val="0tekst"/>
    <w:rsid w:val="00876380"/>
    <w:pPr>
      <w:overflowPunct w:val="0"/>
      <w:autoSpaceDE w:val="0"/>
      <w:autoSpaceDN w:val="0"/>
      <w:adjustRightInd w:val="0"/>
      <w:spacing w:line="200" w:lineRule="atLeast"/>
      <w:ind w:firstLine="397"/>
      <w:jc w:val="both"/>
    </w:pPr>
    <w:rPr>
      <w:rFonts w:ascii="NimbusSanDEE" w:hAnsi="NimbusSanDEE"/>
      <w:color w:val="000000"/>
      <w:sz w:val="19"/>
      <w:lang w:bidi="ar-SA"/>
    </w:rPr>
  </w:style>
  <w:style w:type="paragraph" w:customStyle="1" w:styleId="CharChar1CharZnakCharCharChar">
    <w:name w:val="Char Char1 Char Znak Char Char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
    <w:name w:val="Char Char1 Char Znak Char Char Char Znak Znak Znak1"/>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
    <w:name w:val="Char Char1 Char Znak Char Znak Char Char Znak Znak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
    <w:name w:val="Char Char1 Char Znak Char Znak Char Char Znak Znak"/>
    <w:basedOn w:val="Navaden"/>
    <w:rsid w:val="00876380"/>
    <w:pPr>
      <w:spacing w:line="240" w:lineRule="auto"/>
    </w:pPr>
    <w:rPr>
      <w:rFonts w:ascii="Times New Roman" w:hAnsi="Times New Roman"/>
      <w:sz w:val="24"/>
      <w:lang w:val="pl-PL" w:eastAsia="pl-PL"/>
    </w:rPr>
  </w:style>
  <w:style w:type="paragraph" w:customStyle="1" w:styleId="CharChar1CharZnakCharCharCharZnakZnakZnak">
    <w:name w:val="Char Char1 Char Znak Char Char Char Znak Znak Znak"/>
    <w:basedOn w:val="Navaden"/>
    <w:rsid w:val="00876380"/>
    <w:pPr>
      <w:spacing w:line="240" w:lineRule="auto"/>
    </w:pPr>
    <w:rPr>
      <w:rFonts w:ascii="Times New Roman" w:hAnsi="Times New Roman"/>
      <w:sz w:val="24"/>
      <w:lang w:val="pl-PL" w:eastAsia="pl-PL"/>
    </w:rPr>
  </w:style>
  <w:style w:type="paragraph" w:customStyle="1" w:styleId="CharChar1CharZnakZnakZnakZnakZnakZnak">
    <w:name w:val="Char Char1 Char Znak Znak Znak Znak Znak Znak"/>
    <w:basedOn w:val="Navaden"/>
    <w:rsid w:val="00876380"/>
    <w:pPr>
      <w:spacing w:line="240" w:lineRule="auto"/>
    </w:pPr>
    <w:rPr>
      <w:rFonts w:ascii="Times New Roman" w:hAnsi="Times New Roman"/>
      <w:sz w:val="24"/>
      <w:lang w:val="pl-PL" w:eastAsia="pl-PL"/>
    </w:rPr>
  </w:style>
  <w:style w:type="paragraph" w:customStyle="1" w:styleId="CharChar1Char">
    <w:name w:val="Char Char1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ZnakZnakZnak">
    <w:name w:val="Char Char1 Char Znak Char Char Char Znak Znak Znak1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ZnakZnakZnak">
    <w:name w:val="Char Char1 Char Znak Char Znak Char Char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1ZnakZnakZnakZnakCharChar">
    <w:name w:val="Znak Znak1 Znak Znak Znak Znak Char Char"/>
    <w:basedOn w:val="Navaden"/>
    <w:rsid w:val="00876380"/>
    <w:pPr>
      <w:spacing w:line="240" w:lineRule="auto"/>
    </w:pPr>
    <w:rPr>
      <w:rFonts w:ascii="Times New Roman" w:hAnsi="Times New Roman"/>
      <w:sz w:val="24"/>
      <w:lang w:val="pl-PL" w:eastAsia="pl-PL"/>
    </w:rPr>
  </w:style>
  <w:style w:type="paragraph" w:customStyle="1" w:styleId="CharChar1CharCharCharCharCharCharCharCharCharCharCharChar1CharCharCharCharCharCharChar">
    <w:name w:val="Char Char1 Char Char Char Char Char Char Char Char Char Char Char Char1 Char Char Char Char Char Char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ZnakZnakZnakZnakZnak1">
    <w:name w:val="Char Char1 Char Znak Znak Znak Znak Znak Znak1"/>
    <w:basedOn w:val="Navaden"/>
    <w:rsid w:val="00876380"/>
    <w:pPr>
      <w:spacing w:line="240" w:lineRule="auto"/>
    </w:pPr>
    <w:rPr>
      <w:rFonts w:ascii="Times New Roman" w:hAnsi="Times New Roman"/>
      <w:sz w:val="24"/>
      <w:lang w:val="pl-PL" w:eastAsia="pl-PL"/>
    </w:rPr>
  </w:style>
  <w:style w:type="paragraph" w:customStyle="1" w:styleId="CharChar1CharZnakZnakZnakZnakZnakZnak1ZnakZnakZnakZnakZnakZnakZnakZnakZnakZnakZnakZnakZnakZnakZnakZnakZnak">
    <w:name w:val="Char Char1 Char Znak Znak Znak Znak Znak Znak1 Znak Znak Znak Znak Znak Znak Znak Znak Znak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5ZnakZnakZnakZnakZnakZnakZnak">
    <w:name w:val="Znak Znak5 Znak Znak Znak Znak Znak Znak Znak"/>
    <w:basedOn w:val="Navaden"/>
    <w:rsid w:val="00876380"/>
    <w:pPr>
      <w:spacing w:line="240" w:lineRule="auto"/>
    </w:pPr>
    <w:rPr>
      <w:rFonts w:ascii="Times New Roman" w:hAnsi="Times New Roman"/>
      <w:sz w:val="24"/>
      <w:lang w:val="pl-PL" w:eastAsia="pl-PL"/>
    </w:rPr>
  </w:style>
  <w:style w:type="paragraph" w:customStyle="1" w:styleId="ZnakZnak3">
    <w:name w:val="Znak Znak3"/>
    <w:basedOn w:val="Navaden"/>
    <w:rsid w:val="00876380"/>
    <w:pPr>
      <w:spacing w:line="240" w:lineRule="auto"/>
    </w:pPr>
    <w:rPr>
      <w:rFonts w:ascii="Times New Roman" w:hAnsi="Times New Roman"/>
      <w:sz w:val="24"/>
      <w:lang w:val="pl-PL" w:eastAsia="pl-PL"/>
    </w:rPr>
  </w:style>
  <w:style w:type="character" w:customStyle="1" w:styleId="hps">
    <w:name w:val="hps"/>
    <w:basedOn w:val="Privzetapisavaodstavka"/>
    <w:rsid w:val="00876380"/>
  </w:style>
  <w:style w:type="character" w:customStyle="1" w:styleId="hpsatn">
    <w:name w:val="hps atn"/>
    <w:basedOn w:val="Privzetapisavaodstavka"/>
    <w:rsid w:val="00876380"/>
  </w:style>
  <w:style w:type="paragraph" w:customStyle="1" w:styleId="t-9-8">
    <w:name w:val="t-9-8"/>
    <w:basedOn w:val="Navaden"/>
    <w:rsid w:val="00876380"/>
    <w:pPr>
      <w:spacing w:before="100" w:beforeAutospacing="1" w:after="100" w:afterAutospacing="1" w:line="240" w:lineRule="auto"/>
    </w:pPr>
    <w:rPr>
      <w:rFonts w:ascii="Times New Roman" w:hAnsi="Times New Roman"/>
      <w:sz w:val="24"/>
      <w:lang w:eastAsia="sl-SI" w:bidi="mr-IN"/>
    </w:rPr>
  </w:style>
  <w:style w:type="paragraph" w:customStyle="1" w:styleId="Znak3">
    <w:name w:val="Znak3"/>
    <w:basedOn w:val="Navaden"/>
    <w:rsid w:val="00876380"/>
    <w:pPr>
      <w:spacing w:line="240" w:lineRule="auto"/>
    </w:pPr>
    <w:rPr>
      <w:rFonts w:ascii="Times New Roman" w:hAnsi="Times New Roman"/>
      <w:sz w:val="24"/>
      <w:lang w:val="pl-PL" w:eastAsia="pl-PL"/>
    </w:rPr>
  </w:style>
  <w:style w:type="paragraph" w:styleId="Revizija">
    <w:name w:val="Revision"/>
    <w:hidden/>
    <w:uiPriority w:val="99"/>
    <w:semiHidden/>
    <w:rsid w:val="00876380"/>
    <w:rPr>
      <w:rFonts w:ascii="Arial" w:hAnsi="Arial"/>
      <w:szCs w:val="24"/>
      <w:lang w:val="en-US" w:eastAsia="en-US" w:bidi="ar-SA"/>
    </w:rPr>
  </w:style>
  <w:style w:type="paragraph" w:customStyle="1" w:styleId="ZnakZnak4ZnakZnakZnakZnak">
    <w:name w:val="Znak Znak4 Znak Znak Znak Znak"/>
    <w:basedOn w:val="Navaden"/>
    <w:rsid w:val="00876380"/>
    <w:pPr>
      <w:spacing w:line="240" w:lineRule="auto"/>
    </w:pPr>
    <w:rPr>
      <w:rFonts w:ascii="Times New Roman" w:hAnsi="Times New Roman"/>
      <w:sz w:val="24"/>
      <w:lang w:val="pl-PL" w:eastAsia="pl-PL"/>
    </w:rPr>
  </w:style>
  <w:style w:type="paragraph" w:customStyle="1" w:styleId="ZnakZnak">
    <w:name w:val="Znak Znak"/>
    <w:basedOn w:val="Navaden"/>
    <w:rsid w:val="00876380"/>
    <w:pPr>
      <w:spacing w:line="240" w:lineRule="auto"/>
    </w:pPr>
    <w:rPr>
      <w:rFonts w:ascii="Times New Roman" w:hAnsi="Times New Roman"/>
      <w:sz w:val="24"/>
      <w:lang w:val="pl-PL" w:eastAsia="pl-PL"/>
    </w:rPr>
  </w:style>
  <w:style w:type="paragraph" w:styleId="Konnaopomba-besedilo">
    <w:name w:val="endnote text"/>
    <w:basedOn w:val="Navaden"/>
    <w:link w:val="Konnaopomba-besediloZnak"/>
    <w:uiPriority w:val="99"/>
    <w:unhideWhenUsed/>
    <w:rsid w:val="00876380"/>
    <w:pPr>
      <w:overflowPunct w:val="0"/>
      <w:autoSpaceDE w:val="0"/>
      <w:autoSpaceDN w:val="0"/>
      <w:adjustRightInd w:val="0"/>
      <w:spacing w:line="240" w:lineRule="auto"/>
      <w:textAlignment w:val="baseline"/>
    </w:pPr>
    <w:rPr>
      <w:rFonts w:ascii="Times New Roman" w:hAnsi="Times New Roman"/>
      <w:szCs w:val="20"/>
      <w:lang w:eastAsia="sl-SI"/>
    </w:rPr>
  </w:style>
  <w:style w:type="character" w:customStyle="1" w:styleId="Konnaopomba-besediloZnak">
    <w:name w:val="Končna opomba - besedilo Znak"/>
    <w:basedOn w:val="Privzetapisavaodstavka"/>
    <w:link w:val="Konnaopomba-besedilo"/>
    <w:uiPriority w:val="99"/>
    <w:rsid w:val="00876380"/>
    <w:rPr>
      <w:lang w:bidi="ar-SA"/>
    </w:rPr>
  </w:style>
  <w:style w:type="character" w:styleId="Konnaopomba-sklic">
    <w:name w:val="endnote reference"/>
    <w:uiPriority w:val="99"/>
    <w:unhideWhenUsed/>
    <w:rsid w:val="00876380"/>
    <w:rPr>
      <w:vertAlign w:val="superscript"/>
    </w:rPr>
  </w:style>
  <w:style w:type="paragraph" w:customStyle="1" w:styleId="ZnakZnak3ZnakZnakZnak">
    <w:name w:val="Znak Znak3 Znak Znak Znak"/>
    <w:basedOn w:val="Navaden"/>
    <w:rsid w:val="00876380"/>
    <w:pPr>
      <w:spacing w:line="240" w:lineRule="auto"/>
    </w:pPr>
    <w:rPr>
      <w:rFonts w:ascii="Times New Roman" w:hAnsi="Times New Roman"/>
      <w:sz w:val="24"/>
      <w:lang w:val="pl-PL" w:eastAsia="pl-PL"/>
    </w:rPr>
  </w:style>
  <w:style w:type="paragraph" w:styleId="Brezrazmikov">
    <w:name w:val="No Spacing"/>
    <w:uiPriority w:val="1"/>
    <w:qFormat/>
    <w:rsid w:val="00876380"/>
    <w:rPr>
      <w:rFonts w:ascii="Calibri" w:eastAsia="Calibri" w:hAnsi="Calibri"/>
      <w:sz w:val="22"/>
      <w:szCs w:val="22"/>
      <w:lang w:eastAsia="en-US" w:bidi="ar-SA"/>
    </w:rPr>
  </w:style>
  <w:style w:type="paragraph" w:customStyle="1" w:styleId="odstavek1">
    <w:name w:val="odstavek1"/>
    <w:basedOn w:val="Navaden"/>
    <w:rsid w:val="00876380"/>
    <w:pPr>
      <w:spacing w:before="240" w:line="240" w:lineRule="auto"/>
      <w:ind w:firstLine="1021"/>
      <w:jc w:val="both"/>
    </w:pPr>
    <w:rPr>
      <w:rFonts w:cs="Arial"/>
      <w:sz w:val="22"/>
      <w:szCs w:val="22"/>
      <w:lang w:eastAsia="sl-SI"/>
    </w:rPr>
  </w:style>
  <w:style w:type="paragraph" w:customStyle="1" w:styleId="doc-ti2">
    <w:name w:val="doc-ti2"/>
    <w:basedOn w:val="Navaden"/>
    <w:rsid w:val="00876380"/>
    <w:pPr>
      <w:spacing w:before="240" w:after="120" w:line="312" w:lineRule="atLeast"/>
      <w:jc w:val="center"/>
    </w:pPr>
    <w:rPr>
      <w:rFonts w:ascii="Times New Roman" w:hAnsi="Times New Roman"/>
      <w:b/>
      <w:bCs/>
      <w:sz w:val="24"/>
      <w:lang w:eastAsia="sl-SI"/>
    </w:rPr>
  </w:style>
  <w:style w:type="paragraph" w:customStyle="1" w:styleId="alineazaodstavkom1">
    <w:name w:val="alineazaodstavkom1"/>
    <w:basedOn w:val="Navaden"/>
    <w:rsid w:val="00876380"/>
    <w:pPr>
      <w:spacing w:line="240" w:lineRule="auto"/>
      <w:ind w:left="425" w:hanging="425"/>
      <w:jc w:val="both"/>
    </w:pPr>
    <w:rPr>
      <w:rFonts w:cs="Arial"/>
      <w:sz w:val="22"/>
      <w:szCs w:val="22"/>
      <w:lang w:val="en-US"/>
    </w:rPr>
  </w:style>
  <w:style w:type="character" w:customStyle="1" w:styleId="super">
    <w:name w:val="super"/>
    <w:rsid w:val="00876380"/>
    <w:rPr>
      <w:sz w:val="17"/>
      <w:szCs w:val="17"/>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uiPriority="22" w:qFormat="1"/>
    <w:lsdException w:name="Emphasis" w:qFormat="1"/>
    <w:lsdException w:name="Plain Text" w:uiPriority="99"/>
    <w:lsdException w:name="HTML Top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bidi="ar-SA"/>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ngsana New"/>
      <w:b/>
      <w:szCs w:val="20"/>
      <w:lang w:bidi="th-TH"/>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rPr>
      <w:lang w:val="en-US"/>
    </w:r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Angsana New"/>
      <w:sz w:val="16"/>
      <w:szCs w:val="16"/>
      <w:lang w:val="en-US" w:bidi="th-TH"/>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suppressAutoHyphens/>
      <w:overflowPunct w:val="0"/>
      <w:autoSpaceDE w:val="0"/>
      <w:autoSpaceDN w:val="0"/>
      <w:adjustRightInd w:val="0"/>
      <w:spacing w:before="280" w:after="60" w:line="200" w:lineRule="exact"/>
      <w:ind w:left="1428" w:hanging="360"/>
      <w:jc w:val="center"/>
      <w:textAlignment w:val="baseline"/>
      <w:outlineLvl w:val="3"/>
    </w:pPr>
    <w:rPr>
      <w:rFonts w:cs="Angsana New"/>
      <w:b/>
      <w:sz w:val="22"/>
      <w:szCs w:val="22"/>
      <w:lang w:bidi="th-TH"/>
    </w:rPr>
  </w:style>
  <w:style w:type="character" w:customStyle="1" w:styleId="OddelekZnak1">
    <w:name w:val="Oddelek Znak1"/>
    <w:link w:val="Oddelek"/>
    <w:rsid w:val="00DC4C2F"/>
    <w:rPr>
      <w:rFonts w:ascii="Arial" w:hAnsi="Arial" w:cs="Angsana New"/>
      <w:b/>
      <w:sz w:val="22"/>
      <w:szCs w:val="22"/>
    </w:rPr>
  </w:style>
  <w:style w:type="paragraph" w:customStyle="1" w:styleId="Alineazaodstavkom">
    <w:name w:val="Alinea za odstavkom"/>
    <w:basedOn w:val="Navaden"/>
    <w:link w:val="AlineazaodstavkomZnak"/>
    <w:qFormat/>
    <w:rsid w:val="00DC4C2F"/>
    <w:pPr>
      <w:tabs>
        <w:tab w:val="num" w:pos="720"/>
      </w:tabs>
      <w:overflowPunct w:val="0"/>
      <w:autoSpaceDE w:val="0"/>
      <w:autoSpaceDN w:val="0"/>
      <w:adjustRightInd w:val="0"/>
      <w:spacing w:line="200" w:lineRule="exact"/>
      <w:ind w:left="709" w:hanging="284"/>
      <w:jc w:val="both"/>
      <w:textAlignment w:val="baseline"/>
    </w:pPr>
    <w:rPr>
      <w:rFonts w:cs="Angsana New"/>
      <w:sz w:val="22"/>
      <w:szCs w:val="22"/>
      <w:lang w:bidi="th-TH"/>
    </w:rPr>
  </w:style>
  <w:style w:type="character" w:customStyle="1" w:styleId="AlineazaodstavkomZnak">
    <w:name w:val="Alinea za odstavkom Znak"/>
    <w:link w:val="Alineazaodstavkom"/>
    <w:rsid w:val="00DC4C2F"/>
    <w:rPr>
      <w:rFonts w:ascii="Arial" w:hAnsi="Arial" w:cs="Angsana New"/>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cs="Angsana New"/>
    </w:rPr>
  </w:style>
  <w:style w:type="paragraph" w:customStyle="1" w:styleId="rkovnatokazaodstavkom">
    <w:name w:val="Črkovna točka_za odstavkom"/>
    <w:basedOn w:val="Navaden"/>
    <w:link w:val="rkovnatokazaodstavkomZnak"/>
    <w:qFormat/>
    <w:rsid w:val="006C1C49"/>
    <w:pPr>
      <w:overflowPunct w:val="0"/>
      <w:autoSpaceDE w:val="0"/>
      <w:autoSpaceDN w:val="0"/>
      <w:adjustRightInd w:val="0"/>
      <w:spacing w:line="200" w:lineRule="exact"/>
      <w:ind w:left="1068" w:hanging="360"/>
      <w:jc w:val="both"/>
      <w:textAlignment w:val="baseline"/>
    </w:pPr>
    <w:rPr>
      <w:rFonts w:cs="Angsana New"/>
      <w:szCs w:val="20"/>
      <w:lang w:bidi="th-TH"/>
    </w:rPr>
  </w:style>
  <w:style w:type="paragraph" w:customStyle="1" w:styleId="Odsek">
    <w:name w:val="Odsek"/>
    <w:basedOn w:val="Oddelek"/>
    <w:link w:val="OdsekZnak"/>
    <w:qFormat/>
    <w:rsid w:val="006C1C49"/>
    <w:pPr>
      <w:tabs>
        <w:tab w:val="num" w:pos="720"/>
      </w:tabs>
      <w:ind w:left="720"/>
    </w:pPr>
  </w:style>
  <w:style w:type="character" w:customStyle="1" w:styleId="OdsekZnak">
    <w:name w:val="Odsek Znak"/>
    <w:basedOn w:val="OddelekZnak1"/>
    <w:link w:val="Odsek"/>
    <w:locked/>
    <w:rsid w:val="006C1C49"/>
    <w:rPr>
      <w:rFonts w:ascii="Arial" w:hAnsi="Arial" w:cs="Angsana New"/>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bidi="ar-SA"/>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bidi="ar-SA"/>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bidi="ar-SA"/>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Angsana New"/>
      <w:szCs w:val="20"/>
      <w:lang w:bidi="th-TH"/>
    </w:rPr>
  </w:style>
  <w:style w:type="character" w:styleId="Pripombasklic">
    <w:name w:val="annotation reference"/>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2"/>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2"/>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2"/>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2"/>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1"/>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3"/>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3"/>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3"/>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3"/>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3"/>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3"/>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3"/>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3"/>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3"/>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ngsana New"/>
      <w:vanish/>
      <w:sz w:val="16"/>
      <w:szCs w:val="16"/>
      <w:lang w:bidi="th-TH"/>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nhideWhenUsed/>
    <w:rsid w:val="00941D3C"/>
    <w:pPr>
      <w:pBdr>
        <w:top w:val="single" w:sz="6" w:space="1" w:color="auto"/>
      </w:pBdr>
      <w:spacing w:line="240" w:lineRule="auto"/>
      <w:jc w:val="center"/>
    </w:pPr>
    <w:rPr>
      <w:rFonts w:cs="Angsana New"/>
      <w:vanish/>
      <w:sz w:val="16"/>
      <w:szCs w:val="16"/>
      <w:lang w:bidi="th-TH"/>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ngsana New"/>
      <w:sz w:val="22"/>
      <w:szCs w:val="22"/>
      <w:lang w:bidi="th-TH"/>
    </w:rPr>
  </w:style>
  <w:style w:type="character" w:customStyle="1" w:styleId="OdstavekZnak">
    <w:name w:val="Odstavek Znak"/>
    <w:link w:val="Odstavek"/>
    <w:rsid w:val="00191CC6"/>
    <w:rPr>
      <w:rFonts w:ascii="Arial" w:hAnsi="Arial" w:cs="Arial"/>
      <w:sz w:val="22"/>
      <w:szCs w:val="22"/>
    </w:rPr>
  </w:style>
  <w:style w:type="paragraph" w:customStyle="1" w:styleId="normal2">
    <w:name w:val="normal2"/>
    <w:basedOn w:val="Navaden"/>
    <w:rsid w:val="00F6424E"/>
    <w:pPr>
      <w:spacing w:before="77" w:line="312" w:lineRule="atLeast"/>
      <w:jc w:val="both"/>
    </w:pPr>
    <w:rPr>
      <w:rFonts w:ascii="Times New Roman" w:hAnsi="Times New Roman"/>
      <w:sz w:val="24"/>
      <w:lang w:eastAsia="sl-SI" w:bidi="th-TH"/>
    </w:rPr>
  </w:style>
  <w:style w:type="paragraph" w:customStyle="1" w:styleId="CharChar1CharZnakZnakZnakZnak">
    <w:name w:val="Char Char1 Char Znak Znak Znak Znak"/>
    <w:basedOn w:val="Navaden"/>
    <w:rsid w:val="00876380"/>
    <w:pPr>
      <w:spacing w:line="240" w:lineRule="auto"/>
    </w:pPr>
    <w:rPr>
      <w:rFonts w:ascii="Times New Roman" w:hAnsi="Times New Roman"/>
      <w:sz w:val="24"/>
      <w:lang w:val="pl-PL" w:eastAsia="pl-PL"/>
    </w:rPr>
  </w:style>
  <w:style w:type="paragraph" w:customStyle="1" w:styleId="z-dnoobrazca1">
    <w:name w:val="z-dno obrazca1"/>
    <w:basedOn w:val="Navaden"/>
    <w:next w:val="Navaden"/>
    <w:rsid w:val="00876380"/>
    <w:pPr>
      <w:pBdr>
        <w:top w:val="single" w:sz="6" w:space="1" w:color="auto"/>
      </w:pBdr>
      <w:overflowPunct w:val="0"/>
      <w:autoSpaceDE w:val="0"/>
      <w:autoSpaceDN w:val="0"/>
      <w:adjustRightInd w:val="0"/>
      <w:spacing w:line="240" w:lineRule="auto"/>
      <w:jc w:val="center"/>
      <w:textAlignment w:val="baseline"/>
    </w:pPr>
    <w:rPr>
      <w:vanish/>
      <w:sz w:val="16"/>
      <w:szCs w:val="20"/>
      <w:lang w:val="en-GB" w:eastAsia="sl-SI"/>
    </w:rPr>
  </w:style>
  <w:style w:type="paragraph" w:styleId="Telobesedila-zamik2">
    <w:name w:val="Body Text Indent 2"/>
    <w:basedOn w:val="Navaden"/>
    <w:link w:val="Telobesedila-zamik2Znak"/>
    <w:rsid w:val="00876380"/>
    <w:pPr>
      <w:spacing w:before="60" w:line="240" w:lineRule="auto"/>
      <w:ind w:left="993" w:hanging="993"/>
      <w:jc w:val="both"/>
    </w:pPr>
    <w:rPr>
      <w:rFonts w:ascii="Times New Roman" w:hAnsi="Times New Roman"/>
      <w:i/>
      <w:sz w:val="18"/>
      <w:szCs w:val="20"/>
      <w:lang w:val="en-GB" w:eastAsia="sl-SI"/>
    </w:rPr>
  </w:style>
  <w:style w:type="character" w:customStyle="1" w:styleId="Telobesedila-zamik2Znak">
    <w:name w:val="Telo besedila - zamik 2 Znak"/>
    <w:basedOn w:val="Privzetapisavaodstavka"/>
    <w:link w:val="Telobesedila-zamik2"/>
    <w:rsid w:val="00876380"/>
    <w:rPr>
      <w:i/>
      <w:sz w:val="18"/>
      <w:lang w:val="en-GB" w:bidi="ar-SA"/>
    </w:rPr>
  </w:style>
  <w:style w:type="paragraph" w:styleId="Telobesedila3">
    <w:name w:val="Body Text 3"/>
    <w:basedOn w:val="Navaden"/>
    <w:link w:val="Telobesedila3Znak"/>
    <w:rsid w:val="00876380"/>
    <w:pPr>
      <w:overflowPunct w:val="0"/>
      <w:autoSpaceDE w:val="0"/>
      <w:autoSpaceDN w:val="0"/>
      <w:adjustRightInd w:val="0"/>
      <w:spacing w:line="240" w:lineRule="auto"/>
      <w:ind w:right="566"/>
      <w:jc w:val="both"/>
      <w:textAlignment w:val="baseline"/>
    </w:pPr>
    <w:rPr>
      <w:rFonts w:ascii="Times New Roman" w:hAnsi="Times New Roman"/>
      <w:sz w:val="22"/>
      <w:szCs w:val="20"/>
      <w:lang w:eastAsia="sl-SI"/>
    </w:rPr>
  </w:style>
  <w:style w:type="character" w:customStyle="1" w:styleId="Telobesedila3Znak">
    <w:name w:val="Telo besedila 3 Znak"/>
    <w:basedOn w:val="Privzetapisavaodstavka"/>
    <w:link w:val="Telobesedila3"/>
    <w:rsid w:val="00876380"/>
    <w:rPr>
      <w:sz w:val="22"/>
      <w:lang w:bidi="ar-SA"/>
    </w:rPr>
  </w:style>
  <w:style w:type="character" w:customStyle="1" w:styleId="svetlitekst1">
    <w:name w:val="svetlitekst1"/>
    <w:rsid w:val="00876380"/>
    <w:rPr>
      <w:rFonts w:ascii="Verdana" w:hAnsi="Verdana" w:hint="default"/>
      <w:color w:val="39699F"/>
      <w:sz w:val="17"/>
      <w:szCs w:val="17"/>
    </w:rPr>
  </w:style>
  <w:style w:type="paragraph" w:customStyle="1" w:styleId="Telobesedila-zamik21">
    <w:name w:val="Telo besedila - zamik 21"/>
    <w:basedOn w:val="Navaden"/>
    <w:rsid w:val="00876380"/>
    <w:pPr>
      <w:suppressAutoHyphens/>
      <w:spacing w:line="240" w:lineRule="auto"/>
      <w:ind w:left="142" w:hanging="142"/>
      <w:jc w:val="both"/>
    </w:pPr>
    <w:rPr>
      <w:rFonts w:ascii="Times New Roman" w:hAnsi="Times New Roman"/>
      <w:sz w:val="18"/>
      <w:szCs w:val="20"/>
      <w:lang w:eastAsia="ar-SA"/>
    </w:rPr>
  </w:style>
  <w:style w:type="paragraph" w:customStyle="1" w:styleId="H4">
    <w:name w:val="H4"/>
    <w:basedOn w:val="Navaden"/>
    <w:next w:val="Navaden"/>
    <w:rsid w:val="00876380"/>
    <w:pPr>
      <w:keepNext/>
      <w:spacing w:before="100" w:after="100" w:line="240" w:lineRule="auto"/>
      <w:outlineLvl w:val="4"/>
    </w:pPr>
    <w:rPr>
      <w:rFonts w:ascii="Times New Roman" w:hAnsi="Times New Roman"/>
      <w:b/>
      <w:snapToGrid w:val="0"/>
      <w:sz w:val="24"/>
      <w:szCs w:val="20"/>
      <w:lang w:eastAsia="sl-SI"/>
    </w:rPr>
  </w:style>
  <w:style w:type="paragraph" w:customStyle="1" w:styleId="Navadensplet6">
    <w:name w:val="Navaden (splet)6"/>
    <w:basedOn w:val="Navaden"/>
    <w:rsid w:val="00876380"/>
    <w:pPr>
      <w:spacing w:before="150" w:after="150" w:line="240" w:lineRule="auto"/>
      <w:ind w:left="675" w:right="525"/>
    </w:pPr>
    <w:rPr>
      <w:rFonts w:ascii="Times New Roman" w:hAnsi="Times New Roman"/>
      <w:sz w:val="22"/>
      <w:szCs w:val="22"/>
      <w:lang w:eastAsia="sl-SI"/>
    </w:rPr>
  </w:style>
  <w:style w:type="paragraph" w:customStyle="1" w:styleId="Navadensplet8">
    <w:name w:val="Navaden (splet)8"/>
    <w:basedOn w:val="Navaden"/>
    <w:rsid w:val="00876380"/>
    <w:pPr>
      <w:spacing w:before="75" w:after="75" w:line="240" w:lineRule="auto"/>
      <w:ind w:left="225" w:right="225"/>
    </w:pPr>
    <w:rPr>
      <w:rFonts w:ascii="Times New Roman" w:hAnsi="Times New Roman"/>
      <w:sz w:val="22"/>
      <w:szCs w:val="22"/>
      <w:lang w:eastAsia="sl-SI"/>
    </w:rPr>
  </w:style>
  <w:style w:type="character" w:customStyle="1" w:styleId="navpath">
    <w:name w:val="navpath"/>
    <w:basedOn w:val="Privzetapisavaodstavka"/>
    <w:rsid w:val="00876380"/>
  </w:style>
  <w:style w:type="paragraph" w:customStyle="1" w:styleId="skupina01111">
    <w:name w:val="skupina_01.111"/>
    <w:basedOn w:val="Navaden"/>
    <w:rsid w:val="00876380"/>
    <w:pPr>
      <w:tabs>
        <w:tab w:val="left" w:pos="1701"/>
        <w:tab w:val="left" w:pos="2410"/>
        <w:tab w:val="left" w:pos="8470"/>
      </w:tabs>
      <w:spacing w:before="120" w:after="20" w:line="240" w:lineRule="auto"/>
      <w:ind w:left="2410" w:hanging="2410"/>
    </w:pPr>
    <w:rPr>
      <w:snapToGrid w:val="0"/>
      <w:color w:val="000000"/>
      <w:szCs w:val="20"/>
      <w:lang w:val="en-AU"/>
    </w:rPr>
  </w:style>
  <w:style w:type="paragraph" w:customStyle="1" w:styleId="semspada">
    <w:name w:val="sem_spada"/>
    <w:basedOn w:val="Navaden"/>
    <w:rsid w:val="00876380"/>
    <w:pPr>
      <w:tabs>
        <w:tab w:val="left" w:pos="2410"/>
      </w:tabs>
      <w:spacing w:before="60" w:line="200" w:lineRule="exact"/>
      <w:ind w:firstLine="2410"/>
      <w:jc w:val="both"/>
    </w:pPr>
    <w:rPr>
      <w:sz w:val="18"/>
      <w:szCs w:val="20"/>
      <w:lang w:eastAsia="sl-SI"/>
    </w:rPr>
  </w:style>
  <w:style w:type="paragraph" w:customStyle="1" w:styleId="rtice">
    <w:name w:val="črtice"/>
    <w:basedOn w:val="Navaden"/>
    <w:rsid w:val="00876380"/>
    <w:pPr>
      <w:tabs>
        <w:tab w:val="num" w:pos="1528"/>
      </w:tabs>
      <w:spacing w:line="240" w:lineRule="auto"/>
      <w:ind w:left="1528" w:hanging="360"/>
      <w:jc w:val="both"/>
    </w:pPr>
    <w:rPr>
      <w:noProof/>
      <w:sz w:val="18"/>
      <w:szCs w:val="20"/>
      <w:lang w:eastAsia="sl-SI"/>
    </w:rPr>
  </w:style>
  <w:style w:type="paragraph" w:customStyle="1" w:styleId="h40">
    <w:name w:val="h4"/>
    <w:basedOn w:val="Navaden"/>
    <w:rsid w:val="00876380"/>
    <w:pPr>
      <w:spacing w:before="300" w:after="225" w:line="240" w:lineRule="auto"/>
      <w:ind w:left="15" w:right="15"/>
      <w:jc w:val="center"/>
    </w:pPr>
    <w:rPr>
      <w:rFonts w:cs="Arial"/>
      <w:b/>
      <w:bCs/>
      <w:color w:val="222222"/>
      <w:sz w:val="22"/>
      <w:szCs w:val="22"/>
      <w:lang w:eastAsia="sl-SI"/>
    </w:rPr>
  </w:style>
  <w:style w:type="paragraph" w:customStyle="1" w:styleId="CharChar1CharCharCharCharCharCharCharCharCharCharCharChar1Char">
    <w:name w:val="Char Char1 Char Char Char Char Char Char Char Char Char Char Char Char1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CharZnakChar">
    <w:name w:val="Char Char1 Char Znak Char Znak Char"/>
    <w:basedOn w:val="Navaden"/>
    <w:rsid w:val="00876380"/>
    <w:pPr>
      <w:spacing w:line="240" w:lineRule="auto"/>
    </w:pPr>
    <w:rPr>
      <w:rFonts w:ascii="Times New Roman" w:hAnsi="Times New Roman"/>
      <w:sz w:val="24"/>
      <w:lang w:val="pl-PL" w:eastAsia="pl-PL"/>
    </w:rPr>
  </w:style>
  <w:style w:type="paragraph" w:customStyle="1" w:styleId="CharChar1CharZnakChar">
    <w:name w:val="Char Char1 Char Znak Char"/>
    <w:basedOn w:val="Navaden"/>
    <w:rsid w:val="00876380"/>
    <w:pPr>
      <w:spacing w:line="240" w:lineRule="auto"/>
    </w:pPr>
    <w:rPr>
      <w:rFonts w:ascii="Times New Roman" w:hAnsi="Times New Roman"/>
      <w:sz w:val="24"/>
      <w:lang w:val="pl-PL" w:eastAsia="pl-PL"/>
    </w:rPr>
  </w:style>
  <w:style w:type="paragraph" w:customStyle="1" w:styleId="0tekst">
    <w:name w:val="0tekst"/>
    <w:rsid w:val="00876380"/>
    <w:pPr>
      <w:overflowPunct w:val="0"/>
      <w:autoSpaceDE w:val="0"/>
      <w:autoSpaceDN w:val="0"/>
      <w:adjustRightInd w:val="0"/>
      <w:spacing w:line="200" w:lineRule="atLeast"/>
      <w:ind w:firstLine="397"/>
      <w:jc w:val="both"/>
    </w:pPr>
    <w:rPr>
      <w:rFonts w:ascii="NimbusSanDEE" w:hAnsi="NimbusSanDEE"/>
      <w:color w:val="000000"/>
      <w:sz w:val="19"/>
      <w:lang w:bidi="ar-SA"/>
    </w:rPr>
  </w:style>
  <w:style w:type="paragraph" w:customStyle="1" w:styleId="CharChar1CharZnakCharCharChar">
    <w:name w:val="Char Char1 Char Znak Char Char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
    <w:name w:val="Char Char1 Char Znak Char Char Char Znak Znak Znak1"/>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
    <w:name w:val="Char Char1 Char Znak Char Znak Char Char Znak Znak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
    <w:name w:val="Char Char1 Char Znak Char Znak Char Char Znak Znak"/>
    <w:basedOn w:val="Navaden"/>
    <w:rsid w:val="00876380"/>
    <w:pPr>
      <w:spacing w:line="240" w:lineRule="auto"/>
    </w:pPr>
    <w:rPr>
      <w:rFonts w:ascii="Times New Roman" w:hAnsi="Times New Roman"/>
      <w:sz w:val="24"/>
      <w:lang w:val="pl-PL" w:eastAsia="pl-PL"/>
    </w:rPr>
  </w:style>
  <w:style w:type="paragraph" w:customStyle="1" w:styleId="CharChar1CharZnakCharCharCharZnakZnakZnak">
    <w:name w:val="Char Char1 Char Znak Char Char Char Znak Znak Znak"/>
    <w:basedOn w:val="Navaden"/>
    <w:rsid w:val="00876380"/>
    <w:pPr>
      <w:spacing w:line="240" w:lineRule="auto"/>
    </w:pPr>
    <w:rPr>
      <w:rFonts w:ascii="Times New Roman" w:hAnsi="Times New Roman"/>
      <w:sz w:val="24"/>
      <w:lang w:val="pl-PL" w:eastAsia="pl-PL"/>
    </w:rPr>
  </w:style>
  <w:style w:type="paragraph" w:customStyle="1" w:styleId="CharChar1CharZnakZnakZnakZnakZnakZnak">
    <w:name w:val="Char Char1 Char Znak Znak Znak Znak Znak Znak"/>
    <w:basedOn w:val="Navaden"/>
    <w:rsid w:val="00876380"/>
    <w:pPr>
      <w:spacing w:line="240" w:lineRule="auto"/>
    </w:pPr>
    <w:rPr>
      <w:rFonts w:ascii="Times New Roman" w:hAnsi="Times New Roman"/>
      <w:sz w:val="24"/>
      <w:lang w:val="pl-PL" w:eastAsia="pl-PL"/>
    </w:rPr>
  </w:style>
  <w:style w:type="paragraph" w:customStyle="1" w:styleId="CharChar1Char">
    <w:name w:val="Char Char1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ZnakZnakZnak">
    <w:name w:val="Char Char1 Char Znak Char Char Char Znak Znak Znak1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ZnakZnakZnak">
    <w:name w:val="Char Char1 Char Znak Char Znak Char Char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1ZnakZnakZnakZnakCharChar">
    <w:name w:val="Znak Znak1 Znak Znak Znak Znak Char Char"/>
    <w:basedOn w:val="Navaden"/>
    <w:rsid w:val="00876380"/>
    <w:pPr>
      <w:spacing w:line="240" w:lineRule="auto"/>
    </w:pPr>
    <w:rPr>
      <w:rFonts w:ascii="Times New Roman" w:hAnsi="Times New Roman"/>
      <w:sz w:val="24"/>
      <w:lang w:val="pl-PL" w:eastAsia="pl-PL"/>
    </w:rPr>
  </w:style>
  <w:style w:type="paragraph" w:customStyle="1" w:styleId="CharChar1CharCharCharCharCharCharCharCharCharCharCharChar1CharCharCharCharCharCharChar">
    <w:name w:val="Char Char1 Char Char Char Char Char Char Char Char Char Char Char Char1 Char Char Char Char Char Char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ZnakZnakZnakZnakZnak1">
    <w:name w:val="Char Char1 Char Znak Znak Znak Znak Znak Znak1"/>
    <w:basedOn w:val="Navaden"/>
    <w:rsid w:val="00876380"/>
    <w:pPr>
      <w:spacing w:line="240" w:lineRule="auto"/>
    </w:pPr>
    <w:rPr>
      <w:rFonts w:ascii="Times New Roman" w:hAnsi="Times New Roman"/>
      <w:sz w:val="24"/>
      <w:lang w:val="pl-PL" w:eastAsia="pl-PL"/>
    </w:rPr>
  </w:style>
  <w:style w:type="paragraph" w:customStyle="1" w:styleId="CharChar1CharZnakZnakZnakZnakZnakZnak1ZnakZnakZnakZnakZnakZnakZnakZnakZnakZnakZnakZnakZnakZnakZnakZnakZnak">
    <w:name w:val="Char Char1 Char Znak Znak Znak Znak Znak Znak1 Znak Znak Znak Znak Znak Znak Znak Znak Znak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5ZnakZnakZnakZnakZnakZnakZnak">
    <w:name w:val="Znak Znak5 Znak Znak Znak Znak Znak Znak Znak"/>
    <w:basedOn w:val="Navaden"/>
    <w:rsid w:val="00876380"/>
    <w:pPr>
      <w:spacing w:line="240" w:lineRule="auto"/>
    </w:pPr>
    <w:rPr>
      <w:rFonts w:ascii="Times New Roman" w:hAnsi="Times New Roman"/>
      <w:sz w:val="24"/>
      <w:lang w:val="pl-PL" w:eastAsia="pl-PL"/>
    </w:rPr>
  </w:style>
  <w:style w:type="paragraph" w:customStyle="1" w:styleId="ZnakZnak3">
    <w:name w:val="Znak Znak3"/>
    <w:basedOn w:val="Navaden"/>
    <w:rsid w:val="00876380"/>
    <w:pPr>
      <w:spacing w:line="240" w:lineRule="auto"/>
    </w:pPr>
    <w:rPr>
      <w:rFonts w:ascii="Times New Roman" w:hAnsi="Times New Roman"/>
      <w:sz w:val="24"/>
      <w:lang w:val="pl-PL" w:eastAsia="pl-PL"/>
    </w:rPr>
  </w:style>
  <w:style w:type="character" w:customStyle="1" w:styleId="hps">
    <w:name w:val="hps"/>
    <w:basedOn w:val="Privzetapisavaodstavka"/>
    <w:rsid w:val="00876380"/>
  </w:style>
  <w:style w:type="character" w:customStyle="1" w:styleId="hpsatn">
    <w:name w:val="hps atn"/>
    <w:basedOn w:val="Privzetapisavaodstavka"/>
    <w:rsid w:val="00876380"/>
  </w:style>
  <w:style w:type="paragraph" w:customStyle="1" w:styleId="t-9-8">
    <w:name w:val="t-9-8"/>
    <w:basedOn w:val="Navaden"/>
    <w:rsid w:val="00876380"/>
    <w:pPr>
      <w:spacing w:before="100" w:beforeAutospacing="1" w:after="100" w:afterAutospacing="1" w:line="240" w:lineRule="auto"/>
    </w:pPr>
    <w:rPr>
      <w:rFonts w:ascii="Times New Roman" w:hAnsi="Times New Roman"/>
      <w:sz w:val="24"/>
      <w:lang w:eastAsia="sl-SI" w:bidi="mr-IN"/>
    </w:rPr>
  </w:style>
  <w:style w:type="paragraph" w:customStyle="1" w:styleId="Znak3">
    <w:name w:val="Znak3"/>
    <w:basedOn w:val="Navaden"/>
    <w:rsid w:val="00876380"/>
    <w:pPr>
      <w:spacing w:line="240" w:lineRule="auto"/>
    </w:pPr>
    <w:rPr>
      <w:rFonts w:ascii="Times New Roman" w:hAnsi="Times New Roman"/>
      <w:sz w:val="24"/>
      <w:lang w:val="pl-PL" w:eastAsia="pl-PL"/>
    </w:rPr>
  </w:style>
  <w:style w:type="paragraph" w:styleId="Revizija">
    <w:name w:val="Revision"/>
    <w:hidden/>
    <w:uiPriority w:val="99"/>
    <w:semiHidden/>
    <w:rsid w:val="00876380"/>
    <w:rPr>
      <w:rFonts w:ascii="Arial" w:hAnsi="Arial"/>
      <w:szCs w:val="24"/>
      <w:lang w:val="en-US" w:eastAsia="en-US" w:bidi="ar-SA"/>
    </w:rPr>
  </w:style>
  <w:style w:type="paragraph" w:customStyle="1" w:styleId="ZnakZnak4ZnakZnakZnakZnak">
    <w:name w:val="Znak Znak4 Znak Znak Znak Znak"/>
    <w:basedOn w:val="Navaden"/>
    <w:rsid w:val="00876380"/>
    <w:pPr>
      <w:spacing w:line="240" w:lineRule="auto"/>
    </w:pPr>
    <w:rPr>
      <w:rFonts w:ascii="Times New Roman" w:hAnsi="Times New Roman"/>
      <w:sz w:val="24"/>
      <w:lang w:val="pl-PL" w:eastAsia="pl-PL"/>
    </w:rPr>
  </w:style>
  <w:style w:type="paragraph" w:customStyle="1" w:styleId="ZnakZnak">
    <w:name w:val="Znak Znak"/>
    <w:basedOn w:val="Navaden"/>
    <w:rsid w:val="00876380"/>
    <w:pPr>
      <w:spacing w:line="240" w:lineRule="auto"/>
    </w:pPr>
    <w:rPr>
      <w:rFonts w:ascii="Times New Roman" w:hAnsi="Times New Roman"/>
      <w:sz w:val="24"/>
      <w:lang w:val="pl-PL" w:eastAsia="pl-PL"/>
    </w:rPr>
  </w:style>
  <w:style w:type="paragraph" w:styleId="Konnaopomba-besedilo">
    <w:name w:val="endnote text"/>
    <w:basedOn w:val="Navaden"/>
    <w:link w:val="Konnaopomba-besediloZnak"/>
    <w:uiPriority w:val="99"/>
    <w:unhideWhenUsed/>
    <w:rsid w:val="00876380"/>
    <w:pPr>
      <w:overflowPunct w:val="0"/>
      <w:autoSpaceDE w:val="0"/>
      <w:autoSpaceDN w:val="0"/>
      <w:adjustRightInd w:val="0"/>
      <w:spacing w:line="240" w:lineRule="auto"/>
      <w:textAlignment w:val="baseline"/>
    </w:pPr>
    <w:rPr>
      <w:rFonts w:ascii="Times New Roman" w:hAnsi="Times New Roman"/>
      <w:szCs w:val="20"/>
      <w:lang w:eastAsia="sl-SI"/>
    </w:rPr>
  </w:style>
  <w:style w:type="character" w:customStyle="1" w:styleId="Konnaopomba-besediloZnak">
    <w:name w:val="Končna opomba - besedilo Znak"/>
    <w:basedOn w:val="Privzetapisavaodstavka"/>
    <w:link w:val="Konnaopomba-besedilo"/>
    <w:uiPriority w:val="99"/>
    <w:rsid w:val="00876380"/>
    <w:rPr>
      <w:lang w:bidi="ar-SA"/>
    </w:rPr>
  </w:style>
  <w:style w:type="character" w:styleId="Konnaopomba-sklic">
    <w:name w:val="endnote reference"/>
    <w:uiPriority w:val="99"/>
    <w:unhideWhenUsed/>
    <w:rsid w:val="00876380"/>
    <w:rPr>
      <w:vertAlign w:val="superscript"/>
    </w:rPr>
  </w:style>
  <w:style w:type="paragraph" w:customStyle="1" w:styleId="ZnakZnak3ZnakZnakZnak">
    <w:name w:val="Znak Znak3 Znak Znak Znak"/>
    <w:basedOn w:val="Navaden"/>
    <w:rsid w:val="00876380"/>
    <w:pPr>
      <w:spacing w:line="240" w:lineRule="auto"/>
    </w:pPr>
    <w:rPr>
      <w:rFonts w:ascii="Times New Roman" w:hAnsi="Times New Roman"/>
      <w:sz w:val="24"/>
      <w:lang w:val="pl-PL" w:eastAsia="pl-PL"/>
    </w:rPr>
  </w:style>
  <w:style w:type="paragraph" w:styleId="Brezrazmikov">
    <w:name w:val="No Spacing"/>
    <w:uiPriority w:val="1"/>
    <w:qFormat/>
    <w:rsid w:val="00876380"/>
    <w:rPr>
      <w:rFonts w:ascii="Calibri" w:eastAsia="Calibri" w:hAnsi="Calibri"/>
      <w:sz w:val="22"/>
      <w:szCs w:val="22"/>
      <w:lang w:eastAsia="en-US" w:bidi="ar-SA"/>
    </w:rPr>
  </w:style>
  <w:style w:type="paragraph" w:customStyle="1" w:styleId="odstavek1">
    <w:name w:val="odstavek1"/>
    <w:basedOn w:val="Navaden"/>
    <w:rsid w:val="00876380"/>
    <w:pPr>
      <w:spacing w:before="240" w:line="240" w:lineRule="auto"/>
      <w:ind w:firstLine="1021"/>
      <w:jc w:val="both"/>
    </w:pPr>
    <w:rPr>
      <w:rFonts w:cs="Arial"/>
      <w:sz w:val="22"/>
      <w:szCs w:val="22"/>
      <w:lang w:eastAsia="sl-SI"/>
    </w:rPr>
  </w:style>
  <w:style w:type="paragraph" w:customStyle="1" w:styleId="doc-ti2">
    <w:name w:val="doc-ti2"/>
    <w:basedOn w:val="Navaden"/>
    <w:rsid w:val="00876380"/>
    <w:pPr>
      <w:spacing w:before="240" w:after="120" w:line="312" w:lineRule="atLeast"/>
      <w:jc w:val="center"/>
    </w:pPr>
    <w:rPr>
      <w:rFonts w:ascii="Times New Roman" w:hAnsi="Times New Roman"/>
      <w:b/>
      <w:bCs/>
      <w:sz w:val="24"/>
      <w:lang w:eastAsia="sl-SI"/>
    </w:rPr>
  </w:style>
  <w:style w:type="paragraph" w:customStyle="1" w:styleId="alineazaodstavkom1">
    <w:name w:val="alineazaodstavkom1"/>
    <w:basedOn w:val="Navaden"/>
    <w:rsid w:val="00876380"/>
    <w:pPr>
      <w:spacing w:line="240" w:lineRule="auto"/>
      <w:ind w:left="425" w:hanging="425"/>
      <w:jc w:val="both"/>
    </w:pPr>
    <w:rPr>
      <w:rFonts w:cs="Arial"/>
      <w:sz w:val="22"/>
      <w:szCs w:val="22"/>
      <w:lang w:val="en-US"/>
    </w:rPr>
  </w:style>
  <w:style w:type="character" w:customStyle="1" w:styleId="super">
    <w:name w:val="super"/>
    <w:rsid w:val="00876380"/>
    <w:rPr>
      <w:sz w:val="17"/>
      <w:szCs w:val="17"/>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34643225">
      <w:bodyDiv w:val="1"/>
      <w:marLeft w:val="0"/>
      <w:marRight w:val="0"/>
      <w:marTop w:val="0"/>
      <w:marBottom w:val="0"/>
      <w:divBdr>
        <w:top w:val="none" w:sz="0" w:space="0" w:color="auto"/>
        <w:left w:val="none" w:sz="0" w:space="0" w:color="auto"/>
        <w:bottom w:val="none" w:sz="0" w:space="0" w:color="auto"/>
        <w:right w:val="none" w:sz="0" w:space="0" w:color="auto"/>
      </w:divBdr>
      <w:divsChild>
        <w:div w:id="2017613383">
          <w:marLeft w:val="0"/>
          <w:marRight w:val="0"/>
          <w:marTop w:val="0"/>
          <w:marBottom w:val="0"/>
          <w:divBdr>
            <w:top w:val="none" w:sz="0" w:space="0" w:color="auto"/>
            <w:left w:val="none" w:sz="0" w:space="0" w:color="auto"/>
            <w:bottom w:val="none" w:sz="0" w:space="0" w:color="auto"/>
            <w:right w:val="none" w:sz="0" w:space="0" w:color="auto"/>
          </w:divBdr>
          <w:divsChild>
            <w:div w:id="430006499">
              <w:marLeft w:val="0"/>
              <w:marRight w:val="0"/>
              <w:marTop w:val="0"/>
              <w:marBottom w:val="0"/>
              <w:divBdr>
                <w:top w:val="none" w:sz="0" w:space="0" w:color="auto"/>
                <w:left w:val="none" w:sz="0" w:space="0" w:color="auto"/>
                <w:bottom w:val="none" w:sz="0" w:space="0" w:color="auto"/>
                <w:right w:val="none" w:sz="0" w:space="0" w:color="auto"/>
              </w:divBdr>
              <w:divsChild>
                <w:div w:id="1164278843">
                  <w:marLeft w:val="0"/>
                  <w:marRight w:val="0"/>
                  <w:marTop w:val="0"/>
                  <w:marBottom w:val="0"/>
                  <w:divBdr>
                    <w:top w:val="none" w:sz="0" w:space="0" w:color="auto"/>
                    <w:left w:val="none" w:sz="0" w:space="0" w:color="auto"/>
                    <w:bottom w:val="none" w:sz="0" w:space="0" w:color="auto"/>
                    <w:right w:val="none" w:sz="0" w:space="0" w:color="auto"/>
                  </w:divBdr>
                  <w:divsChild>
                    <w:div w:id="903300519">
                      <w:marLeft w:val="1"/>
                      <w:marRight w:val="1"/>
                      <w:marTop w:val="0"/>
                      <w:marBottom w:val="0"/>
                      <w:divBdr>
                        <w:top w:val="none" w:sz="0" w:space="0" w:color="auto"/>
                        <w:left w:val="none" w:sz="0" w:space="0" w:color="auto"/>
                        <w:bottom w:val="none" w:sz="0" w:space="0" w:color="auto"/>
                        <w:right w:val="none" w:sz="0" w:space="0" w:color="auto"/>
                      </w:divBdr>
                      <w:divsChild>
                        <w:div w:id="1298490183">
                          <w:marLeft w:val="0"/>
                          <w:marRight w:val="0"/>
                          <w:marTop w:val="0"/>
                          <w:marBottom w:val="0"/>
                          <w:divBdr>
                            <w:top w:val="none" w:sz="0" w:space="0" w:color="auto"/>
                            <w:left w:val="none" w:sz="0" w:space="0" w:color="auto"/>
                            <w:bottom w:val="none" w:sz="0" w:space="0" w:color="auto"/>
                            <w:right w:val="none" w:sz="0" w:space="0" w:color="auto"/>
                          </w:divBdr>
                          <w:divsChild>
                            <w:div w:id="368915061">
                              <w:marLeft w:val="0"/>
                              <w:marRight w:val="0"/>
                              <w:marTop w:val="0"/>
                              <w:marBottom w:val="360"/>
                              <w:divBdr>
                                <w:top w:val="none" w:sz="0" w:space="0" w:color="auto"/>
                                <w:left w:val="none" w:sz="0" w:space="0" w:color="auto"/>
                                <w:bottom w:val="none" w:sz="0" w:space="0" w:color="auto"/>
                                <w:right w:val="none" w:sz="0" w:space="0" w:color="auto"/>
                              </w:divBdr>
                              <w:divsChild>
                                <w:div w:id="1028264395">
                                  <w:marLeft w:val="0"/>
                                  <w:marRight w:val="0"/>
                                  <w:marTop w:val="0"/>
                                  <w:marBottom w:val="0"/>
                                  <w:divBdr>
                                    <w:top w:val="none" w:sz="0" w:space="0" w:color="auto"/>
                                    <w:left w:val="none" w:sz="0" w:space="0" w:color="auto"/>
                                    <w:bottom w:val="none" w:sz="0" w:space="0" w:color="auto"/>
                                    <w:right w:val="none" w:sz="0" w:space="0" w:color="auto"/>
                                  </w:divBdr>
                                  <w:divsChild>
                                    <w:div w:id="11113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7388">
      <w:bodyDiv w:val="1"/>
      <w:marLeft w:val="0"/>
      <w:marRight w:val="0"/>
      <w:marTop w:val="0"/>
      <w:marBottom w:val="0"/>
      <w:divBdr>
        <w:top w:val="none" w:sz="0" w:space="0" w:color="auto"/>
        <w:left w:val="none" w:sz="0" w:space="0" w:color="auto"/>
        <w:bottom w:val="none" w:sz="0" w:space="0" w:color="auto"/>
        <w:right w:val="none" w:sz="0" w:space="0" w:color="auto"/>
      </w:divBdr>
      <w:divsChild>
        <w:div w:id="1624576782">
          <w:marLeft w:val="0"/>
          <w:marRight w:val="0"/>
          <w:marTop w:val="0"/>
          <w:marBottom w:val="0"/>
          <w:divBdr>
            <w:top w:val="none" w:sz="0" w:space="0" w:color="auto"/>
            <w:left w:val="none" w:sz="0" w:space="0" w:color="auto"/>
            <w:bottom w:val="none" w:sz="0" w:space="0" w:color="auto"/>
            <w:right w:val="none" w:sz="0" w:space="0" w:color="auto"/>
          </w:divBdr>
          <w:divsChild>
            <w:div w:id="1550530156">
              <w:marLeft w:val="0"/>
              <w:marRight w:val="0"/>
              <w:marTop w:val="0"/>
              <w:marBottom w:val="0"/>
              <w:divBdr>
                <w:top w:val="none" w:sz="0" w:space="0" w:color="auto"/>
                <w:left w:val="none" w:sz="0" w:space="0" w:color="auto"/>
                <w:bottom w:val="none" w:sz="0" w:space="0" w:color="auto"/>
                <w:right w:val="none" w:sz="0" w:space="0" w:color="auto"/>
              </w:divBdr>
              <w:divsChild>
                <w:div w:id="2103138543">
                  <w:marLeft w:val="0"/>
                  <w:marRight w:val="0"/>
                  <w:marTop w:val="0"/>
                  <w:marBottom w:val="0"/>
                  <w:divBdr>
                    <w:top w:val="none" w:sz="0" w:space="0" w:color="auto"/>
                    <w:left w:val="none" w:sz="0" w:space="0" w:color="auto"/>
                    <w:bottom w:val="none" w:sz="0" w:space="0" w:color="auto"/>
                    <w:right w:val="none" w:sz="0" w:space="0" w:color="auto"/>
                  </w:divBdr>
                  <w:divsChild>
                    <w:div w:id="2029864791">
                      <w:marLeft w:val="1"/>
                      <w:marRight w:val="1"/>
                      <w:marTop w:val="0"/>
                      <w:marBottom w:val="0"/>
                      <w:divBdr>
                        <w:top w:val="none" w:sz="0" w:space="0" w:color="auto"/>
                        <w:left w:val="none" w:sz="0" w:space="0" w:color="auto"/>
                        <w:bottom w:val="none" w:sz="0" w:space="0" w:color="auto"/>
                        <w:right w:val="none" w:sz="0" w:space="0" w:color="auto"/>
                      </w:divBdr>
                      <w:divsChild>
                        <w:div w:id="588660627">
                          <w:marLeft w:val="0"/>
                          <w:marRight w:val="0"/>
                          <w:marTop w:val="0"/>
                          <w:marBottom w:val="0"/>
                          <w:divBdr>
                            <w:top w:val="none" w:sz="0" w:space="0" w:color="auto"/>
                            <w:left w:val="none" w:sz="0" w:space="0" w:color="auto"/>
                            <w:bottom w:val="none" w:sz="0" w:space="0" w:color="auto"/>
                            <w:right w:val="none" w:sz="0" w:space="0" w:color="auto"/>
                          </w:divBdr>
                          <w:divsChild>
                            <w:div w:id="84697032">
                              <w:marLeft w:val="0"/>
                              <w:marRight w:val="0"/>
                              <w:marTop w:val="0"/>
                              <w:marBottom w:val="360"/>
                              <w:divBdr>
                                <w:top w:val="none" w:sz="0" w:space="0" w:color="auto"/>
                                <w:left w:val="none" w:sz="0" w:space="0" w:color="auto"/>
                                <w:bottom w:val="none" w:sz="0" w:space="0" w:color="auto"/>
                                <w:right w:val="none" w:sz="0" w:space="0" w:color="auto"/>
                              </w:divBdr>
                              <w:divsChild>
                                <w:div w:id="1357655483">
                                  <w:marLeft w:val="0"/>
                                  <w:marRight w:val="0"/>
                                  <w:marTop w:val="0"/>
                                  <w:marBottom w:val="0"/>
                                  <w:divBdr>
                                    <w:top w:val="none" w:sz="0" w:space="0" w:color="auto"/>
                                    <w:left w:val="none" w:sz="0" w:space="0" w:color="auto"/>
                                    <w:bottom w:val="none" w:sz="0" w:space="0" w:color="auto"/>
                                    <w:right w:val="none" w:sz="0" w:space="0" w:color="auto"/>
                                  </w:divBdr>
                                  <w:divsChild>
                                    <w:div w:id="14069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39383098">
      <w:bodyDiv w:val="1"/>
      <w:marLeft w:val="0"/>
      <w:marRight w:val="0"/>
      <w:marTop w:val="0"/>
      <w:marBottom w:val="0"/>
      <w:divBdr>
        <w:top w:val="none" w:sz="0" w:space="0" w:color="auto"/>
        <w:left w:val="none" w:sz="0" w:space="0" w:color="auto"/>
        <w:bottom w:val="none" w:sz="0" w:space="0" w:color="auto"/>
        <w:right w:val="none" w:sz="0" w:space="0" w:color="auto"/>
      </w:divBdr>
      <w:divsChild>
        <w:div w:id="1705129269">
          <w:marLeft w:val="0"/>
          <w:marRight w:val="0"/>
          <w:marTop w:val="0"/>
          <w:marBottom w:val="0"/>
          <w:divBdr>
            <w:top w:val="none" w:sz="0" w:space="0" w:color="auto"/>
            <w:left w:val="none" w:sz="0" w:space="0" w:color="auto"/>
            <w:bottom w:val="none" w:sz="0" w:space="0" w:color="auto"/>
            <w:right w:val="none" w:sz="0" w:space="0" w:color="auto"/>
          </w:divBdr>
          <w:divsChild>
            <w:div w:id="2127310620">
              <w:marLeft w:val="0"/>
              <w:marRight w:val="0"/>
              <w:marTop w:val="0"/>
              <w:marBottom w:val="0"/>
              <w:divBdr>
                <w:top w:val="none" w:sz="0" w:space="0" w:color="auto"/>
                <w:left w:val="none" w:sz="0" w:space="0" w:color="auto"/>
                <w:bottom w:val="none" w:sz="0" w:space="0" w:color="auto"/>
                <w:right w:val="none" w:sz="0" w:space="0" w:color="auto"/>
              </w:divBdr>
              <w:divsChild>
                <w:div w:id="2056541336">
                  <w:marLeft w:val="0"/>
                  <w:marRight w:val="0"/>
                  <w:marTop w:val="0"/>
                  <w:marBottom w:val="0"/>
                  <w:divBdr>
                    <w:top w:val="none" w:sz="0" w:space="0" w:color="auto"/>
                    <w:left w:val="none" w:sz="0" w:space="0" w:color="auto"/>
                    <w:bottom w:val="none" w:sz="0" w:space="0" w:color="auto"/>
                    <w:right w:val="none" w:sz="0" w:space="0" w:color="auto"/>
                  </w:divBdr>
                  <w:divsChild>
                    <w:div w:id="8419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172432">
      <w:bodyDiv w:val="1"/>
      <w:marLeft w:val="0"/>
      <w:marRight w:val="0"/>
      <w:marTop w:val="0"/>
      <w:marBottom w:val="0"/>
      <w:divBdr>
        <w:top w:val="none" w:sz="0" w:space="0" w:color="auto"/>
        <w:left w:val="none" w:sz="0" w:space="0" w:color="auto"/>
        <w:bottom w:val="none" w:sz="0" w:space="0" w:color="auto"/>
        <w:right w:val="none" w:sz="0" w:space="0" w:color="auto"/>
      </w:divBdr>
      <w:divsChild>
        <w:div w:id="2071347418">
          <w:marLeft w:val="0"/>
          <w:marRight w:val="0"/>
          <w:marTop w:val="0"/>
          <w:marBottom w:val="0"/>
          <w:divBdr>
            <w:top w:val="none" w:sz="0" w:space="0" w:color="auto"/>
            <w:left w:val="none" w:sz="0" w:space="0" w:color="auto"/>
            <w:bottom w:val="none" w:sz="0" w:space="0" w:color="auto"/>
            <w:right w:val="none" w:sz="0" w:space="0" w:color="auto"/>
          </w:divBdr>
          <w:divsChild>
            <w:div w:id="505097346">
              <w:marLeft w:val="0"/>
              <w:marRight w:val="0"/>
              <w:marTop w:val="0"/>
              <w:marBottom w:val="0"/>
              <w:divBdr>
                <w:top w:val="none" w:sz="0" w:space="0" w:color="auto"/>
                <w:left w:val="none" w:sz="0" w:space="0" w:color="auto"/>
                <w:bottom w:val="none" w:sz="0" w:space="0" w:color="auto"/>
                <w:right w:val="none" w:sz="0" w:space="0" w:color="auto"/>
              </w:divBdr>
              <w:divsChild>
                <w:div w:id="1146899665">
                  <w:marLeft w:val="0"/>
                  <w:marRight w:val="0"/>
                  <w:marTop w:val="0"/>
                  <w:marBottom w:val="0"/>
                  <w:divBdr>
                    <w:top w:val="none" w:sz="0" w:space="0" w:color="auto"/>
                    <w:left w:val="none" w:sz="0" w:space="0" w:color="auto"/>
                    <w:bottom w:val="none" w:sz="0" w:space="0" w:color="auto"/>
                    <w:right w:val="none" w:sz="0" w:space="0" w:color="auto"/>
                  </w:divBdr>
                  <w:divsChild>
                    <w:div w:id="1551380345">
                      <w:marLeft w:val="1"/>
                      <w:marRight w:val="1"/>
                      <w:marTop w:val="0"/>
                      <w:marBottom w:val="0"/>
                      <w:divBdr>
                        <w:top w:val="none" w:sz="0" w:space="0" w:color="auto"/>
                        <w:left w:val="none" w:sz="0" w:space="0" w:color="auto"/>
                        <w:bottom w:val="none" w:sz="0" w:space="0" w:color="auto"/>
                        <w:right w:val="none" w:sz="0" w:space="0" w:color="auto"/>
                      </w:divBdr>
                      <w:divsChild>
                        <w:div w:id="1795321566">
                          <w:marLeft w:val="0"/>
                          <w:marRight w:val="0"/>
                          <w:marTop w:val="0"/>
                          <w:marBottom w:val="0"/>
                          <w:divBdr>
                            <w:top w:val="none" w:sz="0" w:space="0" w:color="auto"/>
                            <w:left w:val="none" w:sz="0" w:space="0" w:color="auto"/>
                            <w:bottom w:val="none" w:sz="0" w:space="0" w:color="auto"/>
                            <w:right w:val="none" w:sz="0" w:space="0" w:color="auto"/>
                          </w:divBdr>
                          <w:divsChild>
                            <w:div w:id="90780014">
                              <w:marLeft w:val="0"/>
                              <w:marRight w:val="0"/>
                              <w:marTop w:val="0"/>
                              <w:marBottom w:val="360"/>
                              <w:divBdr>
                                <w:top w:val="none" w:sz="0" w:space="0" w:color="auto"/>
                                <w:left w:val="none" w:sz="0" w:space="0" w:color="auto"/>
                                <w:bottom w:val="none" w:sz="0" w:space="0" w:color="auto"/>
                                <w:right w:val="none" w:sz="0" w:space="0" w:color="auto"/>
                              </w:divBdr>
                              <w:divsChild>
                                <w:div w:id="1803384243">
                                  <w:marLeft w:val="0"/>
                                  <w:marRight w:val="0"/>
                                  <w:marTop w:val="0"/>
                                  <w:marBottom w:val="0"/>
                                  <w:divBdr>
                                    <w:top w:val="none" w:sz="0" w:space="0" w:color="auto"/>
                                    <w:left w:val="none" w:sz="0" w:space="0" w:color="auto"/>
                                    <w:bottom w:val="none" w:sz="0" w:space="0" w:color="auto"/>
                                    <w:right w:val="none" w:sz="0" w:space="0" w:color="auto"/>
                                  </w:divBdr>
                                  <w:divsChild>
                                    <w:div w:id="5401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34896-E320-4606-8958-CBF32BB75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1183</Words>
  <Characters>7140</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8307</CharactersWithSpaces>
  <SharedDoc>false</SharedDoc>
  <HLinks>
    <vt:vector size="12" baseType="variant">
      <vt:variant>
        <vt:i4>1245269</vt:i4>
      </vt:variant>
      <vt:variant>
        <vt:i4>3</vt:i4>
      </vt:variant>
      <vt:variant>
        <vt:i4>0</vt:i4>
      </vt:variant>
      <vt:variant>
        <vt:i4>5</vt:i4>
      </vt:variant>
      <vt:variant>
        <vt:lpwstr>http://www.mop.gov.si/si/zakonodaja_in_dokumenti/veljavni_predpisi/okolje/zakon_o_varstvu_okolja/arhiv_zakljucenih_postopkov_sodelovanja_javnosti_okoljski_predpisi/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MVokal</cp:lastModifiedBy>
  <cp:revision>3</cp:revision>
  <cp:lastPrinted>2015-05-08T08:27:00Z</cp:lastPrinted>
  <dcterms:created xsi:type="dcterms:W3CDTF">2015-05-26T12:15:00Z</dcterms:created>
  <dcterms:modified xsi:type="dcterms:W3CDTF">2015-05-26T12:19:00Z</dcterms:modified>
</cp:coreProperties>
</file>