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7A7279" w:rsidP="007616E9">
            <w:pPr>
              <w:pStyle w:val="Neotevilenodstavek"/>
              <w:spacing w:before="0" w:after="0" w:line="260" w:lineRule="exact"/>
              <w:jc w:val="left"/>
              <w:rPr>
                <w:sz w:val="20"/>
                <w:szCs w:val="20"/>
              </w:rPr>
            </w:pPr>
            <w:r>
              <w:rPr>
                <w:sz w:val="20"/>
                <w:szCs w:val="20"/>
              </w:rPr>
              <w:t xml:space="preserve">Številka: </w:t>
            </w:r>
            <w:r w:rsidR="007616E9">
              <w:rPr>
                <w:sz w:val="20"/>
                <w:szCs w:val="20"/>
              </w:rPr>
              <w:t>007-277/2016</w:t>
            </w:r>
            <w:r w:rsidR="003D23B7">
              <w:rPr>
                <w:sz w:val="20"/>
                <w:szCs w:val="20"/>
              </w:rPr>
              <w:t>/19</w:t>
            </w:r>
          </w:p>
        </w:tc>
      </w:tr>
      <w:tr w:rsidR="007A7279" w:rsidRPr="008D1759" w:rsidTr="00D47099">
        <w:trPr>
          <w:gridAfter w:val="2"/>
          <w:wAfter w:w="3067" w:type="dxa"/>
        </w:trPr>
        <w:tc>
          <w:tcPr>
            <w:tcW w:w="6096" w:type="dxa"/>
            <w:gridSpan w:val="2"/>
          </w:tcPr>
          <w:p w:rsidR="007A7279" w:rsidRPr="008D1759" w:rsidRDefault="007A7279" w:rsidP="007616E9">
            <w:pPr>
              <w:pStyle w:val="Neotevilenodstavek"/>
              <w:spacing w:before="0" w:after="0" w:line="260" w:lineRule="exact"/>
              <w:jc w:val="left"/>
              <w:rPr>
                <w:sz w:val="20"/>
                <w:szCs w:val="20"/>
              </w:rPr>
            </w:pPr>
            <w:r>
              <w:rPr>
                <w:sz w:val="20"/>
                <w:szCs w:val="20"/>
              </w:rPr>
              <w:t xml:space="preserve">Ljubljana, </w:t>
            </w:r>
            <w:r w:rsidR="003D23B7">
              <w:rPr>
                <w:sz w:val="20"/>
                <w:szCs w:val="20"/>
              </w:rPr>
              <w:t>12. 12. 2016</w:t>
            </w:r>
          </w:p>
        </w:tc>
      </w:tr>
      <w:tr w:rsidR="007A7279" w:rsidRPr="008D1759" w:rsidTr="00D47099">
        <w:trPr>
          <w:gridAfter w:val="2"/>
          <w:wAfter w:w="3067" w:type="dxa"/>
        </w:trPr>
        <w:tc>
          <w:tcPr>
            <w:tcW w:w="6096" w:type="dxa"/>
            <w:gridSpan w:val="2"/>
          </w:tcPr>
          <w:p w:rsidR="007A7279" w:rsidRPr="00594B90" w:rsidRDefault="007A7279" w:rsidP="007616E9">
            <w:pPr>
              <w:pStyle w:val="Neotevilenodstavek"/>
              <w:spacing w:before="0" w:after="0" w:line="260" w:lineRule="exact"/>
              <w:jc w:val="left"/>
              <w:rPr>
                <w:sz w:val="20"/>
                <w:szCs w:val="20"/>
              </w:rPr>
            </w:pPr>
            <w:r w:rsidRPr="00594B90">
              <w:rPr>
                <w:iCs/>
                <w:sz w:val="20"/>
                <w:szCs w:val="20"/>
              </w:rPr>
              <w:t xml:space="preserve">EVA </w:t>
            </w:r>
            <w:r w:rsidR="007616E9">
              <w:rPr>
                <w:iCs/>
                <w:sz w:val="20"/>
                <w:szCs w:val="20"/>
              </w:rPr>
              <w:t>2016-2330-0084</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E515FB" w:rsidP="00D47099">
            <w:pPr>
              <w:rPr>
                <w:rFonts w:cs="Arial"/>
                <w:szCs w:val="20"/>
              </w:rPr>
            </w:pPr>
            <w:hyperlink r:id="rId9"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8D1759" w:rsidRDefault="007616E9" w:rsidP="007616E9">
            <w:pPr>
              <w:pStyle w:val="Naslovpredpisa"/>
              <w:spacing w:before="0" w:after="0" w:line="260" w:lineRule="exact"/>
              <w:jc w:val="left"/>
              <w:rPr>
                <w:sz w:val="20"/>
                <w:szCs w:val="20"/>
              </w:rPr>
            </w:pPr>
            <w:r>
              <w:rPr>
                <w:sz w:val="20"/>
                <w:szCs w:val="20"/>
              </w:rPr>
              <w:t>ZADEVA: Uredba o ukrepu dobrobit živali iz Programa razvoja podeželja Republike Slovenije za obdobje 2014–2020 v letu 2017</w:t>
            </w:r>
            <w:r w:rsidR="007A7279" w:rsidRPr="008D1759">
              <w:rPr>
                <w:sz w:val="20"/>
                <w:szCs w:val="20"/>
              </w:rPr>
              <w:t xml:space="preserve"> – predlog za obravnavo </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Na podlagi 10. in 12. člena Zakona o kmetijstvu (Uradni list RS, št. 45/08, 57/12, 90/12 – </w:t>
            </w:r>
            <w:proofErr w:type="spellStart"/>
            <w:r w:rsidRPr="00CD3B3A">
              <w:rPr>
                <w:rFonts w:cs="Arial"/>
                <w:iCs/>
                <w:szCs w:val="20"/>
                <w:lang w:eastAsia="sl-SI"/>
              </w:rPr>
              <w:t>ZdZPVHVVR</w:t>
            </w:r>
            <w:proofErr w:type="spellEnd"/>
            <w:r w:rsidRPr="00CD3B3A">
              <w:rPr>
                <w:rFonts w:cs="Arial"/>
                <w:iCs/>
                <w:szCs w:val="20"/>
                <w:lang w:eastAsia="sl-SI"/>
              </w:rPr>
              <w:t>, 26/14 in 32/15) je Vlada Republike Slovenije na …..…… seji dne ………... sprejela naslednji sklep:</w:t>
            </w:r>
          </w:p>
          <w:p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Vlada Republike Slovenije je izdala Uredbo o </w:t>
            </w:r>
            <w:r>
              <w:rPr>
                <w:rFonts w:cs="Arial"/>
                <w:iCs/>
                <w:szCs w:val="20"/>
                <w:lang w:eastAsia="sl-SI"/>
              </w:rPr>
              <w:t>ukrepu dobrobit živali</w:t>
            </w:r>
            <w:r w:rsidRPr="00CD3B3A">
              <w:rPr>
                <w:rFonts w:cs="Arial"/>
                <w:iCs/>
                <w:szCs w:val="20"/>
                <w:lang w:eastAsia="sl-SI"/>
              </w:rPr>
              <w:t xml:space="preserve"> iz Progra</w:t>
            </w:r>
            <w:bookmarkStart w:id="0" w:name="_GoBack"/>
            <w:bookmarkEnd w:id="0"/>
            <w:r w:rsidRPr="00CD3B3A">
              <w:rPr>
                <w:rFonts w:cs="Arial"/>
                <w:iCs/>
                <w:szCs w:val="20"/>
                <w:lang w:eastAsia="sl-SI"/>
              </w:rPr>
              <w:t>ma razvoja podeželja Republike Slovenije za obdobje 2014–2020</w:t>
            </w:r>
            <w:r>
              <w:rPr>
                <w:rFonts w:cs="Arial"/>
                <w:iCs/>
                <w:szCs w:val="20"/>
                <w:lang w:eastAsia="sl-SI"/>
              </w:rPr>
              <w:t xml:space="preserve"> v letu 2017</w:t>
            </w:r>
            <w:r w:rsidRPr="00CD3B3A">
              <w:rPr>
                <w:rFonts w:cs="Arial"/>
                <w:iCs/>
                <w:szCs w:val="20"/>
                <w:lang w:eastAsia="sl-SI"/>
              </w:rPr>
              <w:t xml:space="preserve"> in jo objavi v Uradnem listu Republike Slovenije.</w:t>
            </w:r>
          </w:p>
          <w:p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Priloga:</w:t>
            </w:r>
          </w:p>
          <w:p w:rsidR="00E60DF1" w:rsidRPr="00CD3B3A" w:rsidRDefault="00E60DF1" w:rsidP="00557E62">
            <w:pPr>
              <w:numPr>
                <w:ilvl w:val="0"/>
                <w:numId w:val="16"/>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predlog Uredbe o </w:t>
            </w:r>
            <w:r>
              <w:rPr>
                <w:rFonts w:cs="Arial"/>
                <w:iCs/>
                <w:szCs w:val="20"/>
                <w:lang w:eastAsia="sl-SI"/>
              </w:rPr>
              <w:t xml:space="preserve">ukrepu dobrobit živali </w:t>
            </w:r>
            <w:r w:rsidRPr="00CD3B3A">
              <w:rPr>
                <w:rFonts w:cs="Arial"/>
                <w:iCs/>
                <w:szCs w:val="20"/>
                <w:lang w:eastAsia="sl-SI"/>
              </w:rPr>
              <w:t>iz Programa razvoja podeželja Republike Slovenije za obdobje 2014–2020</w:t>
            </w:r>
            <w:r>
              <w:rPr>
                <w:rFonts w:cs="Arial"/>
                <w:iCs/>
                <w:szCs w:val="20"/>
                <w:lang w:eastAsia="sl-SI"/>
              </w:rPr>
              <w:t xml:space="preserve"> v letu 2017</w:t>
            </w:r>
          </w:p>
          <w:p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Sklep prejmeta:</w:t>
            </w:r>
          </w:p>
          <w:p w:rsidR="00E60DF1" w:rsidRPr="00CD3B3A" w:rsidRDefault="00E60DF1" w:rsidP="00557E62">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Ministrstvo za kmetijstvo, gozdarstvo in prehrano</w:t>
            </w:r>
          </w:p>
          <w:p w:rsidR="00E60DF1" w:rsidRPr="00CD3B3A" w:rsidRDefault="00E60DF1" w:rsidP="00557E62">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Služba Vlade Republike Slovenije za zakonodajo</w:t>
            </w:r>
          </w:p>
          <w:p w:rsidR="007A7279" w:rsidRPr="008D1759" w:rsidRDefault="007A7279" w:rsidP="00E60DF1">
            <w:pPr>
              <w:pStyle w:val="Neotevilenodstavek"/>
              <w:spacing w:before="0" w:after="0" w:line="260" w:lineRule="exact"/>
              <w:ind w:left="720"/>
              <w:rPr>
                <w:iCs/>
                <w:sz w:val="20"/>
                <w:szCs w:val="20"/>
              </w:rPr>
            </w:pP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E60DF1"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7A7279" w:rsidRPr="008D1759" w:rsidTr="00D47099">
        <w:tc>
          <w:tcPr>
            <w:tcW w:w="9163" w:type="dxa"/>
            <w:gridSpan w:val="4"/>
          </w:tcPr>
          <w:p w:rsidR="00E60DF1" w:rsidRPr="00E60DF1" w:rsidRDefault="00E60DF1" w:rsidP="00557E62">
            <w:pPr>
              <w:numPr>
                <w:ilvl w:val="0"/>
                <w:numId w:val="17"/>
              </w:numPr>
              <w:tabs>
                <w:tab w:val="num" w:pos="360"/>
              </w:tabs>
              <w:spacing w:line="260" w:lineRule="atLeast"/>
              <w:ind w:hanging="720"/>
              <w:jc w:val="both"/>
              <w:rPr>
                <w:rFonts w:cs="Arial"/>
                <w:bCs/>
                <w:szCs w:val="20"/>
              </w:rPr>
            </w:pPr>
            <w:r w:rsidRPr="00E60DF1">
              <w:rPr>
                <w:rFonts w:cs="Arial"/>
                <w:bCs/>
                <w:szCs w:val="20"/>
              </w:rPr>
              <w:t>Tadeja Kvas Majer, generalna direktorica Direktorata za kmetijstvo</w:t>
            </w:r>
          </w:p>
          <w:p w:rsidR="00E60DF1" w:rsidRPr="00E60DF1" w:rsidRDefault="00E60DF1" w:rsidP="00557E62">
            <w:pPr>
              <w:numPr>
                <w:ilvl w:val="0"/>
                <w:numId w:val="17"/>
              </w:numPr>
              <w:tabs>
                <w:tab w:val="num" w:pos="360"/>
              </w:tabs>
              <w:spacing w:line="260" w:lineRule="atLeast"/>
              <w:ind w:hanging="720"/>
              <w:jc w:val="both"/>
              <w:rPr>
                <w:rFonts w:cs="Arial"/>
                <w:iCs/>
                <w:szCs w:val="20"/>
                <w:lang w:eastAsia="sl-SI"/>
              </w:rPr>
            </w:pPr>
            <w:r>
              <w:rPr>
                <w:rFonts w:cs="Arial"/>
                <w:bCs/>
                <w:szCs w:val="20"/>
              </w:rPr>
              <w:t xml:space="preserve">mag. </w:t>
            </w:r>
            <w:r w:rsidRPr="00E60DF1">
              <w:rPr>
                <w:rFonts w:cs="Arial"/>
                <w:bCs/>
                <w:szCs w:val="20"/>
              </w:rPr>
              <w:t>Marjeta Bizjak, namestnica generalne direktorice</w:t>
            </w:r>
          </w:p>
          <w:p w:rsidR="007A7279" w:rsidRPr="00E60DF1" w:rsidRDefault="00E60DF1" w:rsidP="00557E62">
            <w:pPr>
              <w:numPr>
                <w:ilvl w:val="0"/>
                <w:numId w:val="17"/>
              </w:numPr>
              <w:tabs>
                <w:tab w:val="num" w:pos="360"/>
              </w:tabs>
              <w:spacing w:line="260" w:lineRule="atLeast"/>
              <w:ind w:hanging="720"/>
              <w:jc w:val="both"/>
              <w:rPr>
                <w:rFonts w:cs="Arial"/>
                <w:iCs/>
                <w:szCs w:val="20"/>
                <w:lang w:eastAsia="sl-SI"/>
              </w:rPr>
            </w:pPr>
            <w:r w:rsidRPr="00E60DF1">
              <w:rPr>
                <w:bCs/>
                <w:szCs w:val="20"/>
              </w:rPr>
              <w:t xml:space="preserve">Igor </w:t>
            </w:r>
            <w:proofErr w:type="spellStart"/>
            <w:r w:rsidRPr="00E60DF1">
              <w:rPr>
                <w:bCs/>
                <w:szCs w:val="20"/>
              </w:rPr>
              <w:t>Ahačevčič</w:t>
            </w:r>
            <w:proofErr w:type="spellEnd"/>
            <w:r w:rsidRPr="00E60DF1">
              <w:rPr>
                <w:bCs/>
                <w:szCs w:val="20"/>
              </w:rPr>
              <w:t>, vodja Sektorja za podeželje</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E60DF1"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Pr="00D43F59" w:rsidRDefault="002F3068" w:rsidP="00D47099">
            <w:pPr>
              <w:pStyle w:val="Neotevilenodstavek"/>
              <w:spacing w:before="0" w:after="0" w:line="260" w:lineRule="exact"/>
              <w:rPr>
                <w:b/>
                <w:sz w:val="20"/>
                <w:szCs w:val="20"/>
              </w:rPr>
            </w:pPr>
            <w:r>
              <w:rPr>
                <w:b/>
                <w:sz w:val="20"/>
                <w:szCs w:val="20"/>
              </w:rPr>
              <w:lastRenderedPageBreak/>
              <w:t>/</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202EC0" w:rsidRDefault="00202EC0" w:rsidP="00D47099">
            <w:pPr>
              <w:pStyle w:val="Neotevilenodstavek"/>
              <w:spacing w:before="0" w:after="0" w:line="260" w:lineRule="exact"/>
              <w:rPr>
                <w:color w:val="000000"/>
                <w:sz w:val="20"/>
              </w:rPr>
            </w:pPr>
            <w:r>
              <w:rPr>
                <w:color w:val="000000"/>
                <w:sz w:val="20"/>
              </w:rPr>
              <w:t>U</w:t>
            </w:r>
            <w:r w:rsidRPr="00F91967">
              <w:rPr>
                <w:color w:val="000000"/>
                <w:sz w:val="20"/>
              </w:rPr>
              <w:t xml:space="preserve">redba </w:t>
            </w:r>
            <w:r w:rsidR="00884913">
              <w:rPr>
                <w:color w:val="000000"/>
                <w:sz w:val="20"/>
              </w:rPr>
              <w:t>določa</w:t>
            </w:r>
            <w:r w:rsidRPr="00F91967">
              <w:rPr>
                <w:color w:val="000000"/>
                <w:sz w:val="20"/>
              </w:rPr>
              <w:t xml:space="preserve"> izvajanje ukrepa </w:t>
            </w:r>
            <w:r>
              <w:rPr>
                <w:color w:val="000000"/>
                <w:sz w:val="20"/>
              </w:rPr>
              <w:t>d</w:t>
            </w:r>
            <w:r w:rsidRPr="00F91967">
              <w:rPr>
                <w:color w:val="000000"/>
                <w:sz w:val="20"/>
              </w:rPr>
              <w:t>obrobit živali v letu 2017 (v nadaljnjem besedilu: ukrep DŽ)</w:t>
            </w:r>
            <w:r>
              <w:rPr>
                <w:color w:val="000000"/>
                <w:sz w:val="20"/>
              </w:rPr>
              <w:t xml:space="preserve"> </w:t>
            </w:r>
            <w:r w:rsidRPr="00F91967">
              <w:rPr>
                <w:color w:val="000000"/>
                <w:sz w:val="20"/>
              </w:rPr>
              <w:t>iz Programa razvoja podeželja Republike Slovenije za obdobje 2014–2020,</w:t>
            </w:r>
            <w:r>
              <w:rPr>
                <w:color w:val="000000"/>
                <w:sz w:val="20"/>
              </w:rPr>
              <w:t xml:space="preserve"> </w:t>
            </w:r>
            <w:r w:rsidRPr="00F91967">
              <w:rPr>
                <w:color w:val="000000"/>
                <w:sz w:val="20"/>
              </w:rPr>
              <w:t>ki je potrjen z Izvedbenim sklepom Komisije z dne 13. februarja 2015 o odobritvi Programa razvoja podeželja Republike Slovenije za podporo iz Evropskega kmetijskega sklada za razvoj podeželja, št. CCI 2014 SI 06 RD NP 0</w:t>
            </w:r>
            <w:r>
              <w:rPr>
                <w:color w:val="000000"/>
                <w:sz w:val="20"/>
              </w:rPr>
              <w:t>012020, zadnjič spremenjenim z I</w:t>
            </w:r>
            <w:r w:rsidRPr="00F91967">
              <w:rPr>
                <w:color w:val="000000"/>
                <w:sz w:val="20"/>
              </w:rPr>
              <w:t xml:space="preserve">zvedbenim sklepom Komisije št. C(2016)1833 z dne 23. marca 2016 o odobritvi spremembe Programa razvoja podeželja Republike Slovenije za podporo iz Evropskega kmetijskega sklada za razvoj podeželja in </w:t>
            </w:r>
            <w:r>
              <w:rPr>
                <w:color w:val="000000"/>
                <w:sz w:val="20"/>
              </w:rPr>
              <w:t>o spremembi I</w:t>
            </w:r>
            <w:r w:rsidR="00884913">
              <w:rPr>
                <w:color w:val="000000"/>
                <w:sz w:val="20"/>
              </w:rPr>
              <w:t>zvedbenega sklepa C(2015)849.</w:t>
            </w:r>
          </w:p>
          <w:p w:rsidR="00202EC0" w:rsidRPr="00884913" w:rsidRDefault="00884913" w:rsidP="000506A6">
            <w:pPr>
              <w:pStyle w:val="Neotevilenodstavek"/>
              <w:spacing w:before="0" w:after="0" w:line="260" w:lineRule="exact"/>
              <w:rPr>
                <w:color w:val="000000"/>
              </w:rPr>
            </w:pPr>
            <w:r>
              <w:rPr>
                <w:color w:val="000000"/>
                <w:sz w:val="20"/>
              </w:rPr>
              <w:t xml:space="preserve">Uredba </w:t>
            </w:r>
            <w:r w:rsidR="000506A6">
              <w:rPr>
                <w:color w:val="000000"/>
                <w:sz w:val="20"/>
              </w:rPr>
              <w:t>je</w:t>
            </w:r>
            <w:r w:rsidR="000506A6" w:rsidRPr="00884913">
              <w:rPr>
                <w:color w:val="000000"/>
                <w:sz w:val="20"/>
              </w:rPr>
              <w:t xml:space="preserve"> </w:t>
            </w:r>
            <w:r w:rsidRPr="00884913">
              <w:rPr>
                <w:color w:val="000000"/>
                <w:sz w:val="20"/>
              </w:rPr>
              <w:t>podlag</w:t>
            </w:r>
            <w:r w:rsidR="000506A6">
              <w:rPr>
                <w:color w:val="000000"/>
                <w:sz w:val="20"/>
              </w:rPr>
              <w:t>a</w:t>
            </w:r>
            <w:r w:rsidRPr="00884913">
              <w:rPr>
                <w:color w:val="000000"/>
                <w:sz w:val="20"/>
              </w:rPr>
              <w:t xml:space="preserve"> za nadaljevanje</w:t>
            </w:r>
            <w:r>
              <w:rPr>
                <w:color w:val="000000"/>
                <w:sz w:val="20"/>
              </w:rPr>
              <w:t xml:space="preserve"> izvajanja ukrepa DŽ v letu 2017</w:t>
            </w:r>
            <w:r w:rsidRPr="00884913">
              <w:rPr>
                <w:color w:val="000000"/>
                <w:sz w:val="20"/>
              </w:rPr>
              <w:t xml:space="preserve">, ki </w:t>
            </w:r>
            <w:r>
              <w:rPr>
                <w:color w:val="000000"/>
                <w:sz w:val="20"/>
              </w:rPr>
              <w:t>se izvaja</w:t>
            </w:r>
            <w:r w:rsidRPr="00884913">
              <w:rPr>
                <w:color w:val="000000"/>
                <w:sz w:val="20"/>
              </w:rPr>
              <w:t xml:space="preserve"> že od leta 2014. Uredba opredeljuje vsebino in izvedbo ukrepa DŽ z določitvijo vstopnih pogojev, upravičencev, trajanja obveznosti, nabora možnih zahtev in pogojev za </w:t>
            </w:r>
            <w:r w:rsidR="000506A6">
              <w:rPr>
                <w:color w:val="000000"/>
                <w:sz w:val="20"/>
              </w:rPr>
              <w:t xml:space="preserve">njihovo </w:t>
            </w:r>
            <w:r w:rsidRPr="00884913">
              <w:rPr>
                <w:color w:val="000000"/>
                <w:sz w:val="20"/>
              </w:rPr>
              <w:t>izpolnjevanje, načina izračunavanja plačil in višine plačil ter podrobnejših izvedbenih pravil v zvezi s kontrolami, sistemom zmanjšanja plačil in izključitev itd. V letu 2017 se ukrep DŽ izvaja v treh operacijah, in sicer za prašiče, govedo in drobnico.</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202EC0" w:rsidP="00D47099">
            <w:pPr>
              <w:pStyle w:val="Neotevilenodstavek"/>
              <w:spacing w:before="0" w:after="0" w:line="260" w:lineRule="exact"/>
              <w:jc w:val="center"/>
              <w:rPr>
                <w:iCs/>
                <w:sz w:val="20"/>
                <w:szCs w:val="20"/>
              </w:rPr>
            </w:pPr>
            <w:r>
              <w:rPr>
                <w:sz w:val="20"/>
                <w:szCs w:val="20"/>
              </w:rPr>
              <w:t>DA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C4119C" w:rsidRDefault="003941C6" w:rsidP="00C4119C">
            <w:pPr>
              <w:spacing w:line="260" w:lineRule="atLeast"/>
              <w:jc w:val="both"/>
              <w:rPr>
                <w:color w:val="000000"/>
                <w:szCs w:val="20"/>
              </w:rPr>
            </w:pPr>
            <w:r w:rsidRPr="003941C6">
              <w:rPr>
                <w:rFonts w:cs="Arial"/>
                <w:szCs w:val="20"/>
                <w:lang w:eastAsia="sl-SI"/>
              </w:rPr>
              <w:t>Slovenija bo za izvedbo ukrepa DŽ</w:t>
            </w:r>
            <w:r w:rsidR="00523270">
              <w:rPr>
                <w:rFonts w:cs="Arial"/>
                <w:szCs w:val="20"/>
                <w:lang w:eastAsia="sl-SI"/>
              </w:rPr>
              <w:t xml:space="preserve"> v letu 2017</w:t>
            </w:r>
            <w:r w:rsidRPr="003941C6">
              <w:rPr>
                <w:rFonts w:cs="Arial"/>
                <w:szCs w:val="20"/>
                <w:lang w:eastAsia="sl-SI"/>
              </w:rPr>
              <w:t xml:space="preserve"> namenila do največ </w:t>
            </w:r>
            <w:r w:rsidR="00523270">
              <w:rPr>
                <w:rFonts w:cs="Arial"/>
                <w:szCs w:val="20"/>
                <w:lang w:eastAsia="sl-SI"/>
              </w:rPr>
              <w:t>7.000</w:t>
            </w:r>
            <w:r w:rsidRPr="003941C6">
              <w:rPr>
                <w:rFonts w:cs="Arial"/>
                <w:szCs w:val="20"/>
                <w:lang w:eastAsia="sl-SI"/>
              </w:rPr>
              <w:t xml:space="preserve">.000 </w:t>
            </w:r>
            <w:proofErr w:type="spellStart"/>
            <w:r w:rsidR="00E5445D">
              <w:rPr>
                <w:rFonts w:cs="Arial"/>
                <w:szCs w:val="20"/>
                <w:lang w:eastAsia="sl-SI"/>
              </w:rPr>
              <w:t>eurov</w:t>
            </w:r>
            <w:proofErr w:type="spellEnd"/>
            <w:r w:rsidR="00523270">
              <w:rPr>
                <w:rFonts w:cs="Arial"/>
                <w:szCs w:val="20"/>
                <w:lang w:eastAsia="sl-SI"/>
              </w:rPr>
              <w:t xml:space="preserve">. </w:t>
            </w:r>
            <w:r w:rsidRPr="003941C6">
              <w:rPr>
                <w:rFonts w:cs="Arial"/>
                <w:color w:val="000000"/>
                <w:szCs w:val="20"/>
                <w:lang w:eastAsia="sl-SI"/>
              </w:rPr>
              <w:t xml:space="preserve">Za izvajanje ukrepa </w:t>
            </w:r>
            <w:r w:rsidR="00475D1C">
              <w:rPr>
                <w:rFonts w:cs="Arial"/>
                <w:szCs w:val="20"/>
              </w:rPr>
              <w:t>DŽ</w:t>
            </w:r>
            <w:r w:rsidRPr="003941C6">
              <w:rPr>
                <w:rFonts w:cs="Arial"/>
                <w:szCs w:val="20"/>
              </w:rPr>
              <w:t xml:space="preserve"> </w:t>
            </w:r>
            <w:r w:rsidRPr="003941C6">
              <w:rPr>
                <w:rFonts w:cs="Arial"/>
                <w:color w:val="000000"/>
                <w:szCs w:val="20"/>
                <w:lang w:eastAsia="sl-SI"/>
              </w:rPr>
              <w:t xml:space="preserve">se </w:t>
            </w:r>
            <w:r w:rsidR="00475D1C">
              <w:rPr>
                <w:rFonts w:cs="Arial"/>
                <w:color w:val="000000"/>
                <w:szCs w:val="20"/>
                <w:lang w:eastAsia="sl-SI"/>
              </w:rPr>
              <w:t xml:space="preserve">sredstva </w:t>
            </w:r>
            <w:r w:rsidRPr="003941C6">
              <w:rPr>
                <w:rFonts w:cs="Arial"/>
                <w:color w:val="000000"/>
                <w:szCs w:val="20"/>
                <w:lang w:eastAsia="sl-SI"/>
              </w:rPr>
              <w:t>zagotovijo iz proračuna Republike Slovenije</w:t>
            </w:r>
            <w:r w:rsidR="00350827">
              <w:rPr>
                <w:rFonts w:cs="Arial"/>
                <w:color w:val="000000"/>
                <w:szCs w:val="20"/>
                <w:lang w:eastAsia="sl-SI"/>
              </w:rPr>
              <w:t xml:space="preserve"> v letu 2018</w:t>
            </w:r>
            <w:r w:rsidRPr="003941C6">
              <w:rPr>
                <w:rFonts w:cs="Arial"/>
                <w:color w:val="000000"/>
                <w:szCs w:val="20"/>
                <w:lang w:eastAsia="sl-SI"/>
              </w:rPr>
              <w:t xml:space="preserve"> v višini 25 odstotkov in iz sredstev Evropskega kmetijskega sklada za razvoj podeželja v višini 75 odstotkov. </w:t>
            </w:r>
            <w:r w:rsidRPr="003941C6">
              <w:rPr>
                <w:color w:val="000000"/>
                <w:szCs w:val="20"/>
              </w:rPr>
              <w:t>Plačila iz ukrepa</w:t>
            </w:r>
            <w:r w:rsidRPr="003941C6">
              <w:rPr>
                <w:szCs w:val="20"/>
              </w:rPr>
              <w:t xml:space="preserve"> DŽ na podlagi te uredbe </w:t>
            </w:r>
            <w:r w:rsidRPr="003941C6">
              <w:rPr>
                <w:color w:val="000000"/>
                <w:szCs w:val="20"/>
              </w:rPr>
              <w:t>se bodo v c</w:t>
            </w:r>
            <w:r w:rsidR="00523270">
              <w:rPr>
                <w:color w:val="000000"/>
                <w:szCs w:val="20"/>
              </w:rPr>
              <w:t>eloti izvedla po 1. marcu 2018</w:t>
            </w:r>
            <w:r w:rsidRPr="003941C6">
              <w:rPr>
                <w:color w:val="000000"/>
                <w:szCs w:val="20"/>
              </w:rPr>
              <w:t xml:space="preserve">. </w:t>
            </w:r>
            <w:r w:rsidR="00C4119C" w:rsidRPr="003941C6">
              <w:rPr>
                <w:rFonts w:cs="Arial"/>
                <w:color w:val="000000"/>
                <w:szCs w:val="20"/>
                <w:lang w:eastAsia="sl-SI"/>
              </w:rPr>
              <w:t>Dejanska izplačila bodo odvisna od števila vključenih upravičencev v ukrep DŽ in števila nadstandardnih zahtev za dobrobit živali, ki jih bodo ti upravičenci izpolnjevali.</w:t>
            </w:r>
          </w:p>
          <w:p w:rsidR="00C4119C" w:rsidRDefault="00C4119C" w:rsidP="00C4119C">
            <w:pPr>
              <w:spacing w:line="260" w:lineRule="atLeast"/>
              <w:jc w:val="both"/>
              <w:rPr>
                <w:color w:val="000000"/>
                <w:szCs w:val="20"/>
              </w:rPr>
            </w:pPr>
          </w:p>
          <w:p w:rsidR="007A7279" w:rsidRPr="00C4119C" w:rsidRDefault="003941C6" w:rsidP="000506A6">
            <w:pPr>
              <w:spacing w:line="260" w:lineRule="atLeast"/>
              <w:jc w:val="both"/>
              <w:rPr>
                <w:rFonts w:cs="Arial"/>
                <w:color w:val="000000"/>
                <w:szCs w:val="20"/>
                <w:lang w:eastAsia="sl-SI"/>
              </w:rPr>
            </w:pPr>
            <w:r w:rsidRPr="003941C6">
              <w:rPr>
                <w:color w:val="000000"/>
                <w:szCs w:val="20"/>
              </w:rPr>
              <w:t xml:space="preserve">Ukrep DŽ se v Sloveniji v programskem obdobju 2014–2020 izvaja prvič. Ker je izvedba ukrepa </w:t>
            </w:r>
            <w:r w:rsidR="000506A6">
              <w:rPr>
                <w:color w:val="000000"/>
                <w:szCs w:val="20"/>
              </w:rPr>
              <w:t>dokaj</w:t>
            </w:r>
            <w:r w:rsidR="000506A6" w:rsidRPr="003941C6">
              <w:rPr>
                <w:color w:val="000000"/>
                <w:szCs w:val="20"/>
              </w:rPr>
              <w:t xml:space="preserve"> </w:t>
            </w:r>
            <w:r w:rsidRPr="003941C6">
              <w:rPr>
                <w:color w:val="000000"/>
                <w:szCs w:val="20"/>
              </w:rPr>
              <w:t xml:space="preserve">zahtevna, </w:t>
            </w:r>
            <w:r w:rsidR="00523270">
              <w:rPr>
                <w:color w:val="000000"/>
                <w:szCs w:val="20"/>
              </w:rPr>
              <w:t xml:space="preserve">se </w:t>
            </w:r>
            <w:r w:rsidRPr="003941C6">
              <w:rPr>
                <w:color w:val="000000"/>
                <w:szCs w:val="20"/>
              </w:rPr>
              <w:t xml:space="preserve">je </w:t>
            </w:r>
            <w:r w:rsidR="00523270">
              <w:rPr>
                <w:color w:val="000000"/>
                <w:szCs w:val="20"/>
              </w:rPr>
              <w:t xml:space="preserve">ukrep DŽ </w:t>
            </w:r>
            <w:r w:rsidRPr="003941C6">
              <w:rPr>
                <w:color w:val="000000"/>
                <w:szCs w:val="20"/>
              </w:rPr>
              <w:t xml:space="preserve">v prvih dveh letih programskega obdobja </w:t>
            </w:r>
            <w:r w:rsidR="00523270">
              <w:rPr>
                <w:color w:val="000000"/>
                <w:szCs w:val="20"/>
              </w:rPr>
              <w:t xml:space="preserve">izvajal le v prašičereji. Tudi </w:t>
            </w:r>
            <w:r w:rsidRPr="003941C6">
              <w:rPr>
                <w:color w:val="000000"/>
                <w:szCs w:val="20"/>
              </w:rPr>
              <w:t xml:space="preserve">pogoj upravičenosti glede števila prašičev </w:t>
            </w:r>
            <w:r w:rsidR="00523270">
              <w:rPr>
                <w:color w:val="000000"/>
                <w:szCs w:val="20"/>
              </w:rPr>
              <w:t xml:space="preserve">je bil </w:t>
            </w:r>
            <w:r w:rsidRPr="003941C6">
              <w:rPr>
                <w:color w:val="000000"/>
                <w:szCs w:val="20"/>
              </w:rPr>
              <w:t xml:space="preserve">postavljen za omejeno število potencialnih upravičencev, kar je omogočilo lažji začetek izvajanja in upravljanja ukrepa. Po tem začetnem obdobju in ustalitvi vseh postopkov za upravljanje in izvajanje ukrepa </w:t>
            </w:r>
            <w:r w:rsidR="00523270">
              <w:rPr>
                <w:color w:val="000000"/>
                <w:szCs w:val="20"/>
              </w:rPr>
              <w:t xml:space="preserve">DŽ </w:t>
            </w:r>
            <w:r w:rsidRPr="003941C6">
              <w:rPr>
                <w:color w:val="000000"/>
                <w:szCs w:val="20"/>
              </w:rPr>
              <w:t xml:space="preserve">je </w:t>
            </w:r>
            <w:r w:rsidR="00E5445D">
              <w:rPr>
                <w:color w:val="000000"/>
                <w:szCs w:val="20"/>
              </w:rPr>
              <w:t xml:space="preserve">bil </w:t>
            </w:r>
            <w:r w:rsidRPr="003941C6">
              <w:rPr>
                <w:color w:val="000000"/>
                <w:szCs w:val="20"/>
              </w:rPr>
              <w:t xml:space="preserve">pogoj upravičenosti glede števila prašičev v letu 2016 </w:t>
            </w:r>
            <w:r w:rsidR="000506A6">
              <w:rPr>
                <w:color w:val="000000"/>
                <w:szCs w:val="20"/>
              </w:rPr>
              <w:t>določen</w:t>
            </w:r>
            <w:r w:rsidR="000506A6" w:rsidRPr="003941C6">
              <w:rPr>
                <w:color w:val="000000"/>
                <w:szCs w:val="20"/>
              </w:rPr>
              <w:t xml:space="preserve"> </w:t>
            </w:r>
            <w:r w:rsidRPr="003941C6">
              <w:rPr>
                <w:color w:val="000000"/>
                <w:szCs w:val="20"/>
              </w:rPr>
              <w:t xml:space="preserve">tako, da </w:t>
            </w:r>
            <w:r w:rsidR="00523270">
              <w:rPr>
                <w:color w:val="000000"/>
                <w:szCs w:val="20"/>
              </w:rPr>
              <w:t>je</w:t>
            </w:r>
            <w:r w:rsidRPr="003941C6">
              <w:rPr>
                <w:color w:val="000000"/>
                <w:szCs w:val="20"/>
              </w:rPr>
              <w:t xml:space="preserve"> ukrep dostopen širšemu krogu potencialnih upravičencev</w:t>
            </w:r>
            <w:r w:rsidR="00523270">
              <w:rPr>
                <w:color w:val="000000"/>
                <w:szCs w:val="20"/>
              </w:rPr>
              <w:t xml:space="preserve">, poleg tega pa se je izvajanje ukrepa razširilo </w:t>
            </w:r>
            <w:r w:rsidR="000460F1">
              <w:rPr>
                <w:color w:val="000000"/>
                <w:szCs w:val="20"/>
              </w:rPr>
              <w:t xml:space="preserve">še </w:t>
            </w:r>
            <w:r w:rsidR="00523270">
              <w:rPr>
                <w:color w:val="000000"/>
                <w:szCs w:val="20"/>
              </w:rPr>
              <w:t xml:space="preserve">na govedorejo, v letu 2017 pa se bo izvajanje razširilo </w:t>
            </w:r>
            <w:r w:rsidR="000460F1">
              <w:rPr>
                <w:color w:val="000000"/>
                <w:szCs w:val="20"/>
              </w:rPr>
              <w:t>tudi</w:t>
            </w:r>
            <w:r w:rsidR="00523270">
              <w:rPr>
                <w:color w:val="000000"/>
                <w:szCs w:val="20"/>
              </w:rPr>
              <w:t xml:space="preserve"> na rejo drobnice</w:t>
            </w:r>
            <w:r w:rsidRPr="003941C6">
              <w:rPr>
                <w:color w:val="000000"/>
                <w:szCs w:val="20"/>
              </w:rPr>
              <w:t xml:space="preserve">. </w:t>
            </w:r>
            <w:r w:rsidR="000460F1">
              <w:rPr>
                <w:color w:val="000000"/>
                <w:szCs w:val="20"/>
              </w:rPr>
              <w:t>Glede na dosedanje število upravičencev</w:t>
            </w:r>
            <w:r w:rsidR="00B86F5C">
              <w:rPr>
                <w:color w:val="000000"/>
                <w:szCs w:val="20"/>
              </w:rPr>
              <w:t>,</w:t>
            </w:r>
            <w:r w:rsidR="000460F1">
              <w:rPr>
                <w:color w:val="000000"/>
                <w:szCs w:val="20"/>
              </w:rPr>
              <w:t xml:space="preserve"> vključenih v ukrep DŽ v prašičereji in govedoreji, se pričakuje, da se število teh upravičencev ne bo povečevalo, zato se</w:t>
            </w:r>
            <w:r w:rsidR="00B30953">
              <w:rPr>
                <w:color w:val="000000"/>
                <w:szCs w:val="20"/>
              </w:rPr>
              <w:t>,</w:t>
            </w:r>
            <w:r w:rsidR="000460F1">
              <w:rPr>
                <w:color w:val="000000"/>
                <w:szCs w:val="20"/>
              </w:rPr>
              <w:t xml:space="preserve"> tudi glede na število novih potencialnih upravičencev za ukrep DŽ v reji drobnice, </w:t>
            </w:r>
            <w:r w:rsidR="00B30953">
              <w:rPr>
                <w:color w:val="000000"/>
                <w:szCs w:val="20"/>
              </w:rPr>
              <w:t>načrtuje, da skupna višina sredstev</w:t>
            </w:r>
            <w:r w:rsidR="00B86F5C">
              <w:rPr>
                <w:color w:val="000000"/>
                <w:szCs w:val="20"/>
              </w:rPr>
              <w:t>,</w:t>
            </w:r>
            <w:r w:rsidR="00B30953">
              <w:rPr>
                <w:color w:val="000000"/>
                <w:szCs w:val="20"/>
              </w:rPr>
              <w:t xml:space="preserve"> potrebnih za plačila za ukrep DŽ v letu 2</w:t>
            </w:r>
            <w:r w:rsidR="00E5445D">
              <w:rPr>
                <w:color w:val="000000"/>
                <w:szCs w:val="20"/>
              </w:rPr>
              <w:t>017</w:t>
            </w:r>
            <w:r w:rsidR="00B86F5C">
              <w:rPr>
                <w:color w:val="000000"/>
                <w:szCs w:val="20"/>
              </w:rPr>
              <w:t>,</w:t>
            </w:r>
            <w:r w:rsidR="00E5445D">
              <w:rPr>
                <w:color w:val="000000"/>
                <w:szCs w:val="20"/>
              </w:rPr>
              <w:t xml:space="preserve"> ne bodo presegla 7.000.000 </w:t>
            </w:r>
            <w:proofErr w:type="spellStart"/>
            <w:r w:rsidR="00B86F5C">
              <w:rPr>
                <w:color w:val="000000"/>
                <w:szCs w:val="20"/>
              </w:rPr>
              <w:t>eurov</w:t>
            </w:r>
            <w:proofErr w:type="spellEnd"/>
            <w:r w:rsidR="00B30953">
              <w:rPr>
                <w:color w:val="000000"/>
                <w:szCs w:val="20"/>
              </w:rPr>
              <w:t>.</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3747E0">
            <w:pPr>
              <w:pStyle w:val="Naslov1"/>
            </w:pPr>
            <w:r w:rsidRPr="008D1759">
              <w:lastRenderedPageBreak/>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3747E0">
            <w:pPr>
              <w:pStyle w:val="Naslov1"/>
            </w:pPr>
            <w:r w:rsidRPr="008D1759">
              <w:t>II. Finančne posledice za državni proračun</w:t>
            </w: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3747E0">
            <w:pPr>
              <w:pStyle w:val="Naslov1"/>
            </w:pPr>
            <w:proofErr w:type="spellStart"/>
            <w:r>
              <w:t>II.a</w:t>
            </w:r>
            <w:proofErr w:type="spellEnd"/>
            <w:r w:rsidRPr="008D1759">
              <w:t xml:space="preserve"> Pravice porabe za izvedbo predlaganih rešitev </w:t>
            </w:r>
            <w:r>
              <w:t>so zagotovljene</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3747E0" w:rsidRDefault="003747E0" w:rsidP="003747E0">
            <w:pPr>
              <w:pStyle w:val="Naslov1"/>
            </w:pPr>
            <w:r w:rsidRPr="003747E0">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3747E0" w:rsidP="003747E0">
            <w:pPr>
              <w:pStyle w:val="Naslov1"/>
            </w:pPr>
            <w:r>
              <w:rPr>
                <w:bCs w:val="0"/>
              </w:rPr>
              <w:t>2330-15-000</w:t>
            </w:r>
            <w:r w:rsidRPr="00C66BDC">
              <w:rPr>
                <w:bCs w:val="0"/>
              </w:rPr>
              <w:t xml:space="preserve">3 </w:t>
            </w:r>
            <w:r>
              <w:rPr>
                <w:bCs w:val="0"/>
              </w:rPr>
              <w:t>Ukrep »Dobrobit živali«</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3747E0" w:rsidP="003747E0">
            <w:pPr>
              <w:pStyle w:val="Naslov1"/>
            </w:pPr>
            <w:r w:rsidRPr="003747E0">
              <w:t xml:space="preserve">140021 Program razvoja podeželja – 14–20 – EU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3747E0" w:rsidP="003747E0">
            <w:pPr>
              <w:pStyle w:val="Naslov1"/>
            </w:pPr>
            <w:r>
              <w:t>0 EUR</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3747E0" w:rsidP="003747E0">
            <w:pPr>
              <w:pStyle w:val="Naslov1"/>
            </w:pPr>
            <w:r>
              <w:t>0 EUR</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3747E0" w:rsidRDefault="003747E0" w:rsidP="003747E0">
            <w:pPr>
              <w:pStyle w:val="Naslov1"/>
            </w:pPr>
            <w:r w:rsidRPr="003747E0">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3747E0" w:rsidP="003747E0">
            <w:pPr>
              <w:pStyle w:val="Naslov1"/>
            </w:pPr>
            <w:r>
              <w:rPr>
                <w:bCs w:val="0"/>
              </w:rPr>
              <w:t>2330-15-000</w:t>
            </w:r>
            <w:r w:rsidRPr="00C66BDC">
              <w:rPr>
                <w:bCs w:val="0"/>
              </w:rPr>
              <w:t xml:space="preserve">3 </w:t>
            </w:r>
            <w:r>
              <w:rPr>
                <w:bCs w:val="0"/>
              </w:rPr>
              <w:t>Ukrep »Dobrobit živali«</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3747E0" w:rsidP="003747E0">
            <w:pPr>
              <w:pStyle w:val="Naslov1"/>
            </w:pPr>
            <w:r w:rsidRPr="003747E0">
              <w:t>140022 Program razvoja podeželja – 14–20 – slovenska udeležba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3747E0" w:rsidP="003747E0">
            <w:pPr>
              <w:pStyle w:val="Naslov1"/>
            </w:pPr>
            <w:r>
              <w:t>0 EUR</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3747E0" w:rsidP="003747E0">
            <w:pPr>
              <w:pStyle w:val="Naslov1"/>
            </w:pPr>
            <w:r>
              <w:t>0 EUR</w:t>
            </w: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3747E0" w:rsidP="003747E0">
            <w:pPr>
              <w:pStyle w:val="Naslov1"/>
            </w:pPr>
            <w:r>
              <w:t>0 EUR</w:t>
            </w:r>
          </w:p>
        </w:tc>
      </w:tr>
      <w:tr w:rsidR="007A7279"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3747E0">
            <w:pPr>
              <w:pStyle w:val="Naslov1"/>
            </w:pPr>
            <w:proofErr w:type="spellStart"/>
            <w:r>
              <w:t>II.b</w:t>
            </w:r>
            <w:proofErr w:type="spellEnd"/>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r>
      <w:tr w:rsidR="007A7279"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3747E0">
            <w:pPr>
              <w:pStyle w:val="Naslov1"/>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r w:rsidRPr="008D1759">
              <w:lastRenderedPageBreak/>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3747E0">
            <w:pPr>
              <w:pStyle w:val="Naslov1"/>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557E62">
            <w:pPr>
              <w:widowControl w:val="0"/>
              <w:numPr>
                <w:ilvl w:val="0"/>
                <w:numId w:val="1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D731F3" w:rsidRDefault="007A7279" w:rsidP="00D47099">
            <w:pPr>
              <w:rPr>
                <w:rFonts w:cs="Arial"/>
                <w:b/>
                <w:szCs w:val="20"/>
              </w:rPr>
            </w:pPr>
            <w:proofErr w:type="spellStart"/>
            <w:r w:rsidRPr="00D731F3">
              <w:rPr>
                <w:rFonts w:cs="Arial"/>
                <w:b/>
                <w:szCs w:val="20"/>
              </w:rPr>
              <w:t>7.b</w:t>
            </w:r>
            <w:proofErr w:type="spellEnd"/>
            <w:r w:rsidRPr="00D731F3">
              <w:rPr>
                <w:rFonts w:cs="Arial"/>
                <w:b/>
                <w:szCs w:val="20"/>
              </w:rPr>
              <w:t xml:space="preserve"> Predstavitev ocene finančnih posledic pod 40.000 EUR:</w:t>
            </w:r>
          </w:p>
          <w:p w:rsidR="007A7279" w:rsidRPr="00171E3B" w:rsidRDefault="007A7279" w:rsidP="00D47099">
            <w:pPr>
              <w:rPr>
                <w:rFonts w:cs="Arial"/>
                <w:szCs w:val="20"/>
              </w:rPr>
            </w:pPr>
            <w:r w:rsidRPr="00171E3B">
              <w:rPr>
                <w:rFonts w:cs="Arial"/>
                <w:szCs w:val="20"/>
              </w:rPr>
              <w:t>(Samo če izberete NE pod točko 6.a.)</w:t>
            </w:r>
          </w:p>
          <w:p w:rsidR="007A7279" w:rsidRDefault="007A7279" w:rsidP="00D47099">
            <w:pPr>
              <w:rPr>
                <w:rFonts w:cs="Arial"/>
                <w:b/>
                <w:szCs w:val="20"/>
              </w:rPr>
            </w:pPr>
            <w:r w:rsidRPr="00D731F3">
              <w:rPr>
                <w:rFonts w:cs="Arial"/>
                <w:b/>
                <w:szCs w:val="20"/>
              </w:rPr>
              <w:t>Kratka obrazložitev</w:t>
            </w:r>
          </w:p>
          <w:p w:rsidR="007A7279" w:rsidRPr="00D731F3" w:rsidRDefault="007A7279" w:rsidP="00D47099">
            <w:pPr>
              <w:rPr>
                <w:rFonts w:cs="Arial"/>
                <w:b/>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557E62">
            <w:pPr>
              <w:pStyle w:val="Neotevilenodstavek"/>
              <w:widowControl w:val="0"/>
              <w:numPr>
                <w:ilvl w:val="1"/>
                <w:numId w:val="10"/>
              </w:numPr>
              <w:spacing w:before="0" w:after="0" w:line="260" w:lineRule="exact"/>
              <w:rPr>
                <w:iCs/>
                <w:sz w:val="20"/>
                <w:szCs w:val="20"/>
              </w:rPr>
            </w:pPr>
            <w:r w:rsidRPr="00171E3B">
              <w:rPr>
                <w:iCs/>
                <w:sz w:val="20"/>
                <w:szCs w:val="20"/>
              </w:rPr>
              <w:t>pristojnosti občin,</w:t>
            </w:r>
          </w:p>
          <w:p w:rsidR="007A7279" w:rsidRPr="00171E3B" w:rsidRDefault="007A7279" w:rsidP="00557E62">
            <w:pPr>
              <w:pStyle w:val="Neotevilenodstavek"/>
              <w:widowControl w:val="0"/>
              <w:numPr>
                <w:ilvl w:val="1"/>
                <w:numId w:val="10"/>
              </w:numPr>
              <w:spacing w:before="0" w:after="0" w:line="260" w:lineRule="exact"/>
              <w:rPr>
                <w:iCs/>
                <w:sz w:val="20"/>
                <w:szCs w:val="20"/>
              </w:rPr>
            </w:pPr>
            <w:r>
              <w:rPr>
                <w:iCs/>
                <w:sz w:val="20"/>
                <w:szCs w:val="20"/>
              </w:rPr>
              <w:t>delovanje občin,</w:t>
            </w:r>
          </w:p>
          <w:p w:rsidR="007A7279" w:rsidRPr="00171E3B" w:rsidRDefault="007A7279" w:rsidP="00557E62">
            <w:pPr>
              <w:pStyle w:val="Neotevilenodstavek"/>
              <w:widowControl w:val="0"/>
              <w:numPr>
                <w:ilvl w:val="1"/>
                <w:numId w:val="10"/>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171E3B" w:rsidRDefault="007A7279" w:rsidP="00D47099">
            <w:pPr>
              <w:pStyle w:val="Neotevilenodstavek"/>
              <w:widowControl w:val="0"/>
              <w:spacing w:before="0" w:after="0" w:line="260" w:lineRule="exact"/>
              <w:rPr>
                <w:iCs/>
                <w:sz w:val="20"/>
                <w:szCs w:val="20"/>
              </w:rPr>
            </w:pPr>
            <w:r>
              <w:rPr>
                <w:iCs/>
                <w:sz w:val="20"/>
                <w:szCs w:val="20"/>
              </w:rPr>
              <w:lastRenderedPageBreak/>
              <w:t>Gradivo (predpis) je bilo poslano v mnenje</w:t>
            </w:r>
            <w:r w:rsidRPr="00171E3B">
              <w:rPr>
                <w:iCs/>
                <w:sz w:val="20"/>
                <w:szCs w:val="20"/>
              </w:rPr>
              <w:t xml:space="preserve">: </w:t>
            </w:r>
          </w:p>
          <w:p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DA/NE</w:t>
            </w:r>
          </w:p>
          <w:p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DA/NE</w:t>
            </w:r>
          </w:p>
          <w:p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 celoti,</w:t>
            </w:r>
          </w:p>
          <w:p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večinoma,</w:t>
            </w:r>
          </w:p>
          <w:p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delno,</w:t>
            </w:r>
          </w:p>
          <w:p w:rsidR="007A7279"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rsidR="007A7279" w:rsidRPr="00171E3B"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2132C7" w:rsidP="00D47099">
            <w:pPr>
              <w:pStyle w:val="Neotevilenodstavek"/>
              <w:widowControl w:val="0"/>
              <w:spacing w:before="0" w:after="0" w:line="260" w:lineRule="exact"/>
              <w:jc w:val="center"/>
              <w:rPr>
                <w:iCs/>
                <w:sz w:val="20"/>
                <w:szCs w:val="20"/>
              </w:rPr>
            </w:pPr>
            <w:r>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557E62">
            <w:pPr>
              <w:pStyle w:val="Neotevilenodstavek"/>
              <w:widowControl w:val="0"/>
              <w:numPr>
                <w:ilvl w:val="0"/>
                <w:numId w:val="12"/>
              </w:numPr>
              <w:spacing w:before="0" w:after="0" w:line="260" w:lineRule="exact"/>
              <w:rPr>
                <w:iCs/>
                <w:sz w:val="20"/>
                <w:szCs w:val="20"/>
              </w:rPr>
            </w:pPr>
            <w:r w:rsidRPr="00D063BD">
              <w:rPr>
                <w:iCs/>
                <w:sz w:val="20"/>
                <w:szCs w:val="20"/>
              </w:rPr>
              <w:t xml:space="preserve">nevladne organizacije, </w:t>
            </w:r>
          </w:p>
          <w:p w:rsidR="007A7279" w:rsidRPr="00D063BD" w:rsidRDefault="007A7279" w:rsidP="00557E62">
            <w:pPr>
              <w:pStyle w:val="Neotevilenodstavek"/>
              <w:widowControl w:val="0"/>
              <w:numPr>
                <w:ilvl w:val="0"/>
                <w:numId w:val="12"/>
              </w:numPr>
              <w:spacing w:before="0" w:after="0" w:line="260" w:lineRule="exact"/>
              <w:rPr>
                <w:iCs/>
                <w:sz w:val="20"/>
                <w:szCs w:val="20"/>
              </w:rPr>
            </w:pPr>
            <w:r w:rsidRPr="00D063BD">
              <w:rPr>
                <w:iCs/>
                <w:sz w:val="20"/>
                <w:szCs w:val="20"/>
              </w:rPr>
              <w:t>predstavniki zainteresirane javnosti,</w:t>
            </w:r>
          </w:p>
          <w:p w:rsidR="007A7279" w:rsidRPr="00D063BD" w:rsidRDefault="007A7279" w:rsidP="00557E62">
            <w:pPr>
              <w:pStyle w:val="Neotevilenodstavek"/>
              <w:widowControl w:val="0"/>
              <w:numPr>
                <w:ilvl w:val="0"/>
                <w:numId w:val="12"/>
              </w:numPr>
              <w:spacing w:before="0" w:after="0" w:line="260" w:lineRule="exact"/>
              <w:rPr>
                <w:iCs/>
                <w:sz w:val="20"/>
                <w:szCs w:val="20"/>
              </w:rPr>
            </w:pPr>
            <w:r w:rsidRPr="00D063BD">
              <w:rPr>
                <w:iCs/>
                <w:sz w:val="20"/>
                <w:szCs w:val="20"/>
              </w:rPr>
              <w:t>predstavniki strokovne javnosti.</w:t>
            </w:r>
          </w:p>
          <w:p w:rsidR="007A7279" w:rsidRPr="00D063BD" w:rsidRDefault="007A7279" w:rsidP="00557E62">
            <w:pPr>
              <w:pStyle w:val="Neotevilenodstavek"/>
              <w:widowControl w:val="0"/>
              <w:numPr>
                <w:ilvl w:val="0"/>
                <w:numId w:val="12"/>
              </w:numPr>
              <w:spacing w:before="0" w:after="0" w:line="260" w:lineRule="exact"/>
              <w:rPr>
                <w:iCs/>
                <w:sz w:val="20"/>
                <w:szCs w:val="20"/>
              </w:rPr>
            </w:pP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557E62">
            <w:pPr>
              <w:pStyle w:val="Neotevilenodstavek"/>
              <w:widowControl w:val="0"/>
              <w:numPr>
                <w:ilvl w:val="0"/>
                <w:numId w:val="13"/>
              </w:numPr>
              <w:spacing w:before="0" w:after="0" w:line="260" w:lineRule="exact"/>
              <w:rPr>
                <w:iCs/>
                <w:sz w:val="20"/>
                <w:szCs w:val="20"/>
              </w:rPr>
            </w:pPr>
            <w:r w:rsidRPr="00D063BD">
              <w:rPr>
                <w:iCs/>
                <w:sz w:val="20"/>
                <w:szCs w:val="20"/>
              </w:rPr>
              <w:t>v celoti,</w:t>
            </w:r>
          </w:p>
          <w:p w:rsidR="007A7279" w:rsidRPr="00D063BD" w:rsidRDefault="007A7279" w:rsidP="00557E62">
            <w:pPr>
              <w:pStyle w:val="Neotevilenodstavek"/>
              <w:widowControl w:val="0"/>
              <w:numPr>
                <w:ilvl w:val="0"/>
                <w:numId w:val="13"/>
              </w:numPr>
              <w:spacing w:before="0" w:after="0" w:line="260" w:lineRule="exact"/>
              <w:rPr>
                <w:iCs/>
                <w:sz w:val="20"/>
                <w:szCs w:val="20"/>
              </w:rPr>
            </w:pPr>
            <w:r w:rsidRPr="00D063BD">
              <w:rPr>
                <w:iCs/>
                <w:sz w:val="20"/>
                <w:szCs w:val="20"/>
              </w:rPr>
              <w:t>večinoma,</w:t>
            </w:r>
          </w:p>
          <w:p w:rsidR="007A7279" w:rsidRPr="00D063BD" w:rsidRDefault="007A7279" w:rsidP="00557E62">
            <w:pPr>
              <w:pStyle w:val="Neotevilenodstavek"/>
              <w:widowControl w:val="0"/>
              <w:numPr>
                <w:ilvl w:val="0"/>
                <w:numId w:val="13"/>
              </w:numPr>
              <w:spacing w:before="0" w:after="0" w:line="260" w:lineRule="exact"/>
              <w:rPr>
                <w:iCs/>
                <w:sz w:val="20"/>
                <w:szCs w:val="20"/>
              </w:rPr>
            </w:pPr>
            <w:r w:rsidRPr="00D063BD">
              <w:rPr>
                <w:iCs/>
                <w:sz w:val="20"/>
                <w:szCs w:val="20"/>
              </w:rPr>
              <w:t>delno,</w:t>
            </w:r>
          </w:p>
          <w:p w:rsidR="007A7279" w:rsidRPr="00D063BD" w:rsidRDefault="007A7279" w:rsidP="00557E62">
            <w:pPr>
              <w:pStyle w:val="Neotevilenodstavek"/>
              <w:widowControl w:val="0"/>
              <w:numPr>
                <w:ilvl w:val="0"/>
                <w:numId w:val="13"/>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A7279" w:rsidRPr="00D063BD" w:rsidRDefault="002132C7" w:rsidP="00D47099">
            <w:pPr>
              <w:pStyle w:val="Neotevilenodstavek"/>
              <w:widowControl w:val="0"/>
              <w:spacing w:before="0" w:after="0" w:line="260" w:lineRule="exact"/>
              <w:jc w:val="center"/>
              <w:rPr>
                <w:iCs/>
                <w:sz w:val="20"/>
                <w:szCs w:val="20"/>
              </w:rPr>
            </w:pPr>
            <w:r>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2132C7" w:rsidP="00D47099">
            <w:pPr>
              <w:pStyle w:val="Neotevilenodstavek"/>
              <w:widowControl w:val="0"/>
              <w:spacing w:before="0" w:after="0" w:line="260" w:lineRule="exact"/>
              <w:jc w:val="center"/>
              <w:rPr>
                <w:sz w:val="20"/>
                <w:szCs w:val="20"/>
              </w:rPr>
            </w:pPr>
            <w:r>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B86F5C">
              <w:rPr>
                <w:rFonts w:cs="Arial"/>
                <w:szCs w:val="20"/>
                <w:lang w:eastAsia="sl-SI"/>
              </w:rPr>
              <w:t xml:space="preserve">                            </w:t>
            </w:r>
            <w:r w:rsidR="00106C84">
              <w:rPr>
                <w:rFonts w:cs="Arial"/>
                <w:szCs w:val="20"/>
                <w:lang w:eastAsia="sl-SI"/>
              </w:rPr>
              <w:t>M</w:t>
            </w:r>
            <w:r>
              <w:rPr>
                <w:rFonts w:cs="Arial"/>
                <w:szCs w:val="20"/>
                <w:lang w:eastAsia="sl-SI"/>
              </w:rPr>
              <w:t>ag. Dejan Židan</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7A7279" w:rsidRPr="00D063BD" w:rsidRDefault="007A7279" w:rsidP="00D47099">
            <w:pPr>
              <w:pStyle w:val="Poglavje"/>
              <w:widowControl w:val="0"/>
              <w:spacing w:before="0" w:after="0" w:line="260" w:lineRule="exact"/>
              <w:ind w:left="3400"/>
              <w:jc w:val="left"/>
              <w:rPr>
                <w:sz w:val="20"/>
                <w:szCs w:val="20"/>
              </w:rPr>
            </w:pPr>
          </w:p>
        </w:tc>
      </w:tr>
    </w:tbl>
    <w:p w:rsidR="007A7279" w:rsidRPr="001E5470" w:rsidRDefault="007A7279" w:rsidP="001E5470">
      <w:pPr>
        <w:rPr>
          <w:rFonts w:eastAsia="Calibri" w:cs="Arial"/>
          <w:vanish/>
          <w:szCs w:val="20"/>
        </w:rPr>
      </w:pPr>
    </w:p>
    <w:p w:rsidR="000C6525" w:rsidRPr="006249C6" w:rsidRDefault="000C6525" w:rsidP="006249C6">
      <w:pPr>
        <w:rPr>
          <w:rFonts w:cs="Arial"/>
          <w:szCs w:val="20"/>
        </w:rPr>
        <w:sectPr w:rsidR="000C6525" w:rsidRPr="006249C6" w:rsidSect="00FE22B3">
          <w:headerReference w:type="default" r:id="rId10"/>
          <w:footerReference w:type="even" r:id="rId11"/>
          <w:footerReference w:type="default" r:id="rId12"/>
          <w:headerReference w:type="first" r:id="rId13"/>
          <w:pgSz w:w="11900" w:h="16840" w:code="9"/>
          <w:pgMar w:top="1701" w:right="1701" w:bottom="1135" w:left="1701" w:header="993" w:footer="794" w:gutter="0"/>
          <w:cols w:space="708"/>
          <w:titlePg/>
          <w:docGrid w:linePitch="272"/>
        </w:sectPr>
      </w:pPr>
    </w:p>
    <w:p w:rsidR="00DD4EA8" w:rsidRDefault="00DD4EA8" w:rsidP="00FE22B3">
      <w:pPr>
        <w:tabs>
          <w:tab w:val="left" w:pos="708"/>
        </w:tabs>
        <w:ind w:left="6012"/>
        <w:rPr>
          <w:rFonts w:cs="Arial"/>
          <w:b/>
          <w:szCs w:val="20"/>
        </w:rPr>
      </w:pPr>
      <w:r>
        <w:rPr>
          <w:rFonts w:cs="Arial"/>
          <w:b/>
          <w:szCs w:val="20"/>
        </w:rPr>
        <w:lastRenderedPageBreak/>
        <w:t xml:space="preserve">PREDLOG </w:t>
      </w:r>
    </w:p>
    <w:p w:rsidR="00DD4EA8" w:rsidRDefault="00DD4EA8" w:rsidP="00FE22B3">
      <w:pPr>
        <w:tabs>
          <w:tab w:val="left" w:pos="708"/>
        </w:tabs>
        <w:ind w:left="6012"/>
        <w:rPr>
          <w:rFonts w:cs="Arial"/>
          <w:b/>
          <w:szCs w:val="20"/>
        </w:rPr>
      </w:pPr>
      <w:r>
        <w:rPr>
          <w:rFonts w:cs="Arial"/>
          <w:b/>
          <w:szCs w:val="20"/>
        </w:rPr>
        <w:t>(EVA</w:t>
      </w:r>
      <w:r w:rsidR="00BC3A31">
        <w:rPr>
          <w:rFonts w:cs="Arial"/>
          <w:b/>
          <w:szCs w:val="20"/>
        </w:rPr>
        <w:t>: 2016-2330-0084</w:t>
      </w:r>
      <w:r>
        <w:rPr>
          <w:rFonts w:cs="Arial"/>
          <w:b/>
          <w:szCs w:val="20"/>
        </w:rPr>
        <w:t>)</w:t>
      </w:r>
    </w:p>
    <w:p w:rsidR="00DD4EA8" w:rsidRDefault="00DD4EA8" w:rsidP="00FE22B3">
      <w:pPr>
        <w:tabs>
          <w:tab w:val="left" w:pos="708"/>
        </w:tabs>
        <w:rPr>
          <w:rFonts w:cs="Arial"/>
          <w:b/>
          <w:szCs w:val="20"/>
        </w:rPr>
      </w:pPr>
    </w:p>
    <w:p w:rsidR="00DD4EA8" w:rsidRDefault="00DD4EA8" w:rsidP="00FE22B3">
      <w:pPr>
        <w:tabs>
          <w:tab w:val="left" w:pos="708"/>
        </w:tabs>
        <w:rPr>
          <w:rFonts w:cs="Arial"/>
          <w:szCs w:val="20"/>
        </w:rPr>
      </w:pPr>
    </w:p>
    <w:p w:rsidR="00947B8C" w:rsidRPr="00947B8C" w:rsidRDefault="00947B8C" w:rsidP="00FE22B3">
      <w:pPr>
        <w:autoSpaceDE w:val="0"/>
        <w:autoSpaceDN w:val="0"/>
        <w:adjustRightInd w:val="0"/>
        <w:spacing w:line="276" w:lineRule="auto"/>
        <w:jc w:val="both"/>
        <w:rPr>
          <w:rFonts w:cs="Arial"/>
          <w:color w:val="000000"/>
          <w:szCs w:val="20"/>
        </w:rPr>
      </w:pPr>
      <w:r w:rsidRPr="00947B8C">
        <w:rPr>
          <w:rFonts w:cs="Arial"/>
          <w:color w:val="000000"/>
          <w:szCs w:val="20"/>
        </w:rPr>
        <w:t xml:space="preserve">Na podlagi 10. in 12. člena Zakona o kmetijstvu (Uradni list RS, št. 45/08, 57/12, 90/12 </w:t>
      </w:r>
      <w:r w:rsidRPr="00947B8C">
        <w:rPr>
          <w:rFonts w:cs="Arial"/>
          <w:color w:val="000000"/>
          <w:szCs w:val="20"/>
          <w:lang w:eastAsia="sl-SI"/>
        </w:rPr>
        <w:t xml:space="preserve">– </w:t>
      </w:r>
      <w:proofErr w:type="spellStart"/>
      <w:r w:rsidRPr="00947B8C">
        <w:rPr>
          <w:rFonts w:cs="Arial"/>
          <w:color w:val="000000"/>
          <w:szCs w:val="20"/>
        </w:rPr>
        <w:t>ZdZPVHVVR</w:t>
      </w:r>
      <w:proofErr w:type="spellEnd"/>
      <w:r w:rsidRPr="00947B8C">
        <w:rPr>
          <w:rFonts w:cs="Arial"/>
          <w:color w:val="000000"/>
          <w:szCs w:val="20"/>
        </w:rPr>
        <w:t>,</w:t>
      </w:r>
      <w:r w:rsidRPr="00947B8C">
        <w:rPr>
          <w:rFonts w:cs="Arial"/>
          <w:color w:val="000000"/>
          <w:szCs w:val="20"/>
          <w:lang w:eastAsia="sl-SI"/>
        </w:rPr>
        <w:t xml:space="preserve"> 26/14 in 32/15</w:t>
      </w:r>
      <w:r w:rsidRPr="00947B8C">
        <w:rPr>
          <w:rFonts w:cs="Arial"/>
          <w:color w:val="000000"/>
          <w:szCs w:val="20"/>
        </w:rPr>
        <w:t>) izdaja Vlada Republike Slovenije</w:t>
      </w:r>
    </w:p>
    <w:p w:rsidR="00947B8C" w:rsidRPr="00947B8C" w:rsidRDefault="00947B8C" w:rsidP="00FE22B3">
      <w:pPr>
        <w:autoSpaceDE w:val="0"/>
        <w:autoSpaceDN w:val="0"/>
        <w:adjustRightInd w:val="0"/>
        <w:spacing w:line="276" w:lineRule="auto"/>
        <w:jc w:val="both"/>
        <w:rPr>
          <w:rFonts w:cs="Arial"/>
          <w:bCs/>
          <w:color w:val="000000"/>
          <w:szCs w:val="20"/>
        </w:rPr>
      </w:pPr>
    </w:p>
    <w:p w:rsidR="00947B8C" w:rsidRPr="00947B8C" w:rsidRDefault="00947B8C" w:rsidP="00FE22B3">
      <w:pPr>
        <w:autoSpaceDE w:val="0"/>
        <w:autoSpaceDN w:val="0"/>
        <w:adjustRightInd w:val="0"/>
        <w:spacing w:line="276" w:lineRule="auto"/>
        <w:jc w:val="center"/>
        <w:rPr>
          <w:rFonts w:cs="Arial"/>
          <w:b/>
          <w:bCs/>
          <w:color w:val="000000"/>
          <w:szCs w:val="20"/>
        </w:rPr>
      </w:pPr>
    </w:p>
    <w:p w:rsidR="00947B8C" w:rsidRPr="00947B8C" w:rsidRDefault="00947B8C" w:rsidP="00FE22B3">
      <w:pPr>
        <w:autoSpaceDE w:val="0"/>
        <w:autoSpaceDN w:val="0"/>
        <w:adjustRightInd w:val="0"/>
        <w:spacing w:line="276" w:lineRule="auto"/>
        <w:jc w:val="center"/>
        <w:rPr>
          <w:rFonts w:cs="Arial"/>
          <w:b/>
          <w:bCs/>
          <w:color w:val="000000"/>
          <w:szCs w:val="20"/>
        </w:rPr>
      </w:pPr>
      <w:r w:rsidRPr="00947B8C">
        <w:rPr>
          <w:rFonts w:cs="Arial"/>
          <w:b/>
          <w:bCs/>
          <w:color w:val="000000"/>
          <w:szCs w:val="20"/>
        </w:rPr>
        <w:t>U R E D B O</w:t>
      </w:r>
    </w:p>
    <w:p w:rsidR="00947B8C" w:rsidRPr="00947B8C" w:rsidRDefault="00947B8C" w:rsidP="00FE22B3">
      <w:pPr>
        <w:autoSpaceDE w:val="0"/>
        <w:autoSpaceDN w:val="0"/>
        <w:adjustRightInd w:val="0"/>
        <w:spacing w:line="276" w:lineRule="auto"/>
        <w:jc w:val="center"/>
        <w:rPr>
          <w:rFonts w:cs="Arial"/>
          <w:b/>
          <w:bCs/>
          <w:color w:val="000000"/>
          <w:szCs w:val="20"/>
        </w:rPr>
      </w:pPr>
      <w:r w:rsidRPr="00947B8C">
        <w:rPr>
          <w:rFonts w:cs="Arial"/>
          <w:b/>
          <w:bCs/>
          <w:color w:val="000000"/>
          <w:szCs w:val="20"/>
        </w:rPr>
        <w:t>o ukrepu dobrobit živali iz Programa razvoja podeželja Republike Slovenije za obdobje 2014</w:t>
      </w:r>
      <w:r w:rsidRPr="00947B8C">
        <w:rPr>
          <w:rFonts w:cs="Arial"/>
          <w:b/>
          <w:color w:val="000000"/>
          <w:szCs w:val="20"/>
          <w:lang w:eastAsia="sl-SI"/>
        </w:rPr>
        <w:t>–</w:t>
      </w:r>
      <w:r w:rsidRPr="00947B8C">
        <w:rPr>
          <w:rFonts w:cs="Arial"/>
          <w:b/>
          <w:bCs/>
          <w:color w:val="000000"/>
          <w:szCs w:val="20"/>
        </w:rPr>
        <w:t>2020 v letu 2017</w:t>
      </w:r>
    </w:p>
    <w:p w:rsidR="00947B8C" w:rsidRPr="00947B8C" w:rsidRDefault="00947B8C" w:rsidP="00FE22B3">
      <w:pPr>
        <w:autoSpaceDE w:val="0"/>
        <w:autoSpaceDN w:val="0"/>
        <w:adjustRightInd w:val="0"/>
        <w:spacing w:line="276" w:lineRule="auto"/>
        <w:rPr>
          <w:rFonts w:cs="Arial"/>
          <w:bCs/>
          <w:color w:val="000000"/>
          <w:szCs w:val="20"/>
        </w:rPr>
      </w:pPr>
      <w:r w:rsidRPr="00947B8C">
        <w:rPr>
          <w:rFonts w:cs="Arial"/>
          <w:bCs/>
          <w:color w:val="000000"/>
          <w:szCs w:val="20"/>
        </w:rPr>
        <w:t xml:space="preserve">   </w:t>
      </w:r>
    </w:p>
    <w:p w:rsidR="00947B8C" w:rsidRPr="00947B8C" w:rsidRDefault="00947B8C" w:rsidP="00FE22B3">
      <w:pPr>
        <w:autoSpaceDE w:val="0"/>
        <w:autoSpaceDN w:val="0"/>
        <w:adjustRightInd w:val="0"/>
        <w:spacing w:line="276" w:lineRule="auto"/>
        <w:jc w:val="center"/>
        <w:rPr>
          <w:rFonts w:cs="Arial"/>
          <w:b/>
          <w:bCs/>
          <w:color w:val="000000"/>
          <w:szCs w:val="20"/>
        </w:rPr>
      </w:pPr>
    </w:p>
    <w:p w:rsidR="00947B8C" w:rsidRPr="00947B8C" w:rsidRDefault="00947B8C" w:rsidP="00FE22B3">
      <w:pPr>
        <w:numPr>
          <w:ilvl w:val="0"/>
          <w:numId w:val="35"/>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SPLOŠNE DOLOČBE</w:t>
      </w:r>
    </w:p>
    <w:p w:rsidR="00947B8C" w:rsidRPr="00947B8C" w:rsidRDefault="00947B8C" w:rsidP="00FE22B3">
      <w:pPr>
        <w:autoSpaceDE w:val="0"/>
        <w:autoSpaceDN w:val="0"/>
        <w:adjustRightInd w:val="0"/>
        <w:spacing w:line="276" w:lineRule="auto"/>
        <w:rPr>
          <w:rFonts w:cs="Arial"/>
          <w:bCs/>
          <w:color w:val="000000"/>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(vsebina)</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57"/>
        </w:numPr>
        <w:overflowPunct w:val="0"/>
        <w:autoSpaceDE w:val="0"/>
        <w:autoSpaceDN w:val="0"/>
        <w:adjustRightInd w:val="0"/>
        <w:spacing w:line="260" w:lineRule="atLeast"/>
        <w:ind w:left="364" w:hanging="364"/>
        <w:contextualSpacing/>
        <w:jc w:val="both"/>
        <w:textAlignment w:val="baseline"/>
        <w:rPr>
          <w:rFonts w:cs="Arial"/>
          <w:color w:val="000000"/>
          <w:szCs w:val="20"/>
          <w:lang w:val="x-none" w:eastAsia="sl-SI"/>
        </w:rPr>
      </w:pPr>
      <w:r w:rsidRPr="00947B8C">
        <w:rPr>
          <w:rFonts w:cs="Arial"/>
          <w:color w:val="000000"/>
          <w:szCs w:val="20"/>
          <w:lang w:val="x-none" w:eastAsia="sl-SI"/>
        </w:rPr>
        <w:t xml:space="preserve">Ta uredba </w:t>
      </w:r>
      <w:r w:rsidRPr="00947B8C">
        <w:rPr>
          <w:rFonts w:cs="Arial"/>
          <w:color w:val="000000"/>
          <w:szCs w:val="20"/>
          <w:lang w:eastAsia="sl-SI"/>
        </w:rPr>
        <w:t>določa</w:t>
      </w:r>
      <w:r w:rsidRPr="00947B8C">
        <w:rPr>
          <w:rFonts w:cs="Arial"/>
          <w:color w:val="000000"/>
          <w:szCs w:val="20"/>
          <w:lang w:val="x-none" w:eastAsia="sl-SI"/>
        </w:rPr>
        <w:t xml:space="preserve"> izvajanje ukrepa </w:t>
      </w:r>
      <w:r w:rsidRPr="00947B8C">
        <w:rPr>
          <w:rFonts w:cs="Arial"/>
          <w:color w:val="000000"/>
          <w:szCs w:val="20"/>
          <w:lang w:eastAsia="sl-SI"/>
        </w:rPr>
        <w:t>d</w:t>
      </w:r>
      <w:r w:rsidRPr="00947B8C">
        <w:rPr>
          <w:rFonts w:cs="Arial"/>
          <w:color w:val="000000"/>
          <w:szCs w:val="20"/>
          <w:lang w:val="x-none" w:eastAsia="sl-SI"/>
        </w:rPr>
        <w:t>obrobit živali v letu 2017 (v nadaljnjem besedilu: ukrep DŽ)</w:t>
      </w:r>
      <w:r w:rsidRPr="00947B8C">
        <w:rPr>
          <w:rFonts w:cs="Arial"/>
          <w:color w:val="000000"/>
          <w:szCs w:val="20"/>
          <w:lang w:eastAsia="sl-SI"/>
        </w:rPr>
        <w:t xml:space="preserve"> </w:t>
      </w:r>
      <w:r w:rsidRPr="00947B8C">
        <w:rPr>
          <w:rFonts w:cs="Arial"/>
          <w:color w:val="000000"/>
          <w:szCs w:val="20"/>
          <w:lang w:val="x-none" w:eastAsia="sl-SI"/>
        </w:rPr>
        <w:t>iz Programa razvoja podeželja Republike Slovenije za obdobje 2014–2020,</w:t>
      </w:r>
      <w:r w:rsidRPr="00947B8C">
        <w:rPr>
          <w:rFonts w:cs="Arial"/>
          <w:color w:val="000000"/>
          <w:szCs w:val="20"/>
          <w:lang w:eastAsia="sl-SI"/>
        </w:rPr>
        <w:t xml:space="preserve"> </w:t>
      </w:r>
      <w:r w:rsidRPr="00947B8C">
        <w:rPr>
          <w:rFonts w:cs="Arial"/>
          <w:color w:val="000000"/>
          <w:szCs w:val="20"/>
          <w:lang w:val="x-none" w:eastAsia="sl-SI"/>
        </w:rPr>
        <w:t xml:space="preserve">ki je potrjen z Izvedbenim sklepom Komisije z dne 13. februarja 2015 o odobritvi Programa razvoja podeželja Republike Slovenije za podporo iz Evropskega kmetijskega sklada za razvoj podeželja, št. CCI 2014 SI 06 RD NP 0012020, zadnjič spremenjenim z </w:t>
      </w:r>
      <w:r w:rsidRPr="00947B8C">
        <w:rPr>
          <w:rFonts w:cs="Arial"/>
          <w:color w:val="000000"/>
          <w:szCs w:val="20"/>
          <w:lang w:eastAsia="sl-SI"/>
        </w:rPr>
        <w:t>I</w:t>
      </w:r>
      <w:proofErr w:type="spellStart"/>
      <w:r w:rsidRPr="00947B8C">
        <w:rPr>
          <w:rFonts w:cs="Arial"/>
          <w:color w:val="000000"/>
          <w:szCs w:val="20"/>
          <w:lang w:val="x-none" w:eastAsia="sl-SI"/>
        </w:rPr>
        <w:t>zvedbenim</w:t>
      </w:r>
      <w:proofErr w:type="spellEnd"/>
      <w:r w:rsidRPr="00947B8C">
        <w:rPr>
          <w:rFonts w:cs="Arial"/>
          <w:color w:val="000000"/>
          <w:szCs w:val="20"/>
          <w:lang w:val="x-none" w:eastAsia="sl-SI"/>
        </w:rPr>
        <w:t xml:space="preserve"> sklepom Komisije št. C(2016)1833 z dne 23. marca 2016 o odobritvi spremembe Programa razvoja podeželja Republike Slovenije za podporo iz Evropskega kmetijskega sklada za razvoj podeželja in o spremembi </w:t>
      </w:r>
      <w:r w:rsidRPr="00C4119C">
        <w:rPr>
          <w:rFonts w:cs="Arial"/>
          <w:color w:val="000000"/>
          <w:szCs w:val="20"/>
          <w:lang w:eastAsia="sl-SI"/>
        </w:rPr>
        <w:t xml:space="preserve">Izvedbenega </w:t>
      </w:r>
      <w:r w:rsidRPr="00947B8C">
        <w:rPr>
          <w:rFonts w:cs="Arial"/>
          <w:color w:val="000000"/>
          <w:szCs w:val="20"/>
          <w:lang w:val="x-none" w:eastAsia="sl-SI"/>
        </w:rPr>
        <w:t>sklepa C(2015)849 (v nadaljnjem besedilu: PRP 2014</w:t>
      </w:r>
      <w:r w:rsidRPr="00947B8C">
        <w:rPr>
          <w:rFonts w:cs="Arial"/>
          <w:color w:val="000000"/>
          <w:szCs w:val="20"/>
          <w:lang w:eastAsia="sl-SI"/>
        </w:rPr>
        <w:t>–</w:t>
      </w:r>
      <w:r w:rsidRPr="00947B8C">
        <w:rPr>
          <w:rFonts w:cs="Arial"/>
          <w:color w:val="000000"/>
          <w:szCs w:val="20"/>
          <w:lang w:val="x-none" w:eastAsia="sl-SI"/>
        </w:rPr>
        <w:t>2020)</w:t>
      </w:r>
      <w:r w:rsidRPr="00947B8C">
        <w:rPr>
          <w:rFonts w:cs="Arial"/>
          <w:color w:val="000000"/>
          <w:szCs w:val="20"/>
          <w:lang w:eastAsia="sl-SI"/>
        </w:rPr>
        <w:t>. PRP 2014</w:t>
      </w:r>
      <w:r w:rsidR="00EE6467" w:rsidRPr="00EE6467">
        <w:rPr>
          <w:rFonts w:cs="Arial"/>
          <w:color w:val="000000"/>
          <w:szCs w:val="20"/>
          <w:lang w:eastAsia="sl-SI"/>
        </w:rPr>
        <w:t>–</w:t>
      </w:r>
      <w:r w:rsidRPr="00947B8C">
        <w:rPr>
          <w:rFonts w:cs="Arial"/>
          <w:color w:val="000000"/>
          <w:szCs w:val="20"/>
          <w:lang w:eastAsia="sl-SI"/>
        </w:rPr>
        <w:t xml:space="preserve">2020 </w:t>
      </w:r>
      <w:r w:rsidRPr="00947B8C">
        <w:rPr>
          <w:rFonts w:cs="Arial"/>
          <w:color w:val="000000"/>
          <w:szCs w:val="20"/>
          <w:lang w:val="x-none" w:eastAsia="sl-SI"/>
        </w:rPr>
        <w:t>je dostopen na spletni strani Ministrstva za kmetijstvo, gozdarstvo in prehrano ter na spletni strani Programa razvoja podeželja (</w:t>
      </w:r>
      <w:hyperlink r:id="rId14" w:history="1">
        <w:r w:rsidRPr="00947B8C">
          <w:rPr>
            <w:rFonts w:cs="Arial"/>
            <w:color w:val="0000FF"/>
            <w:szCs w:val="20"/>
            <w:u w:val="single"/>
            <w:lang w:val="x-none" w:eastAsia="sl-SI"/>
          </w:rPr>
          <w:t>http://www.program-podezelja.si</w:t>
        </w:r>
      </w:hyperlink>
      <w:r w:rsidRPr="00947B8C">
        <w:rPr>
          <w:rFonts w:cs="Arial"/>
          <w:color w:val="000000"/>
          <w:szCs w:val="20"/>
          <w:lang w:val="x-none" w:eastAsia="sl-SI"/>
        </w:rPr>
        <w:t>)</w:t>
      </w:r>
      <w:r w:rsidRPr="00947B8C">
        <w:rPr>
          <w:rFonts w:cs="Arial"/>
          <w:color w:val="000000"/>
          <w:szCs w:val="20"/>
          <w:lang w:eastAsia="sl-SI"/>
        </w:rPr>
        <w:t>.</w:t>
      </w:r>
    </w:p>
    <w:p w:rsidR="00947B8C" w:rsidRPr="00EE6467" w:rsidRDefault="00947B8C" w:rsidP="00FE22B3">
      <w:pPr>
        <w:overflowPunct w:val="0"/>
        <w:autoSpaceDE w:val="0"/>
        <w:autoSpaceDN w:val="0"/>
        <w:adjustRightInd w:val="0"/>
        <w:spacing w:line="260" w:lineRule="atLeast"/>
        <w:jc w:val="both"/>
        <w:textAlignment w:val="baseline"/>
        <w:rPr>
          <w:rFonts w:cs="Arial"/>
          <w:color w:val="000000"/>
          <w:szCs w:val="20"/>
          <w:lang w:val="x-none" w:eastAsia="sl-SI"/>
        </w:rPr>
      </w:pPr>
    </w:p>
    <w:p w:rsidR="00947B8C" w:rsidRPr="00947B8C" w:rsidRDefault="00947B8C" w:rsidP="00FE22B3">
      <w:pPr>
        <w:numPr>
          <w:ilvl w:val="0"/>
          <w:numId w:val="57"/>
        </w:numPr>
        <w:overflowPunct w:val="0"/>
        <w:autoSpaceDE w:val="0"/>
        <w:autoSpaceDN w:val="0"/>
        <w:adjustRightInd w:val="0"/>
        <w:spacing w:line="260" w:lineRule="atLeast"/>
        <w:ind w:left="364" w:hanging="364"/>
        <w:contextualSpacing/>
        <w:jc w:val="both"/>
        <w:textAlignment w:val="baseline"/>
        <w:rPr>
          <w:rFonts w:cs="Arial"/>
          <w:color w:val="000000"/>
          <w:szCs w:val="20"/>
          <w:lang w:val="x-none" w:eastAsia="sl-SI"/>
        </w:rPr>
      </w:pPr>
      <w:r w:rsidRPr="00947B8C">
        <w:rPr>
          <w:rFonts w:cs="Arial"/>
          <w:color w:val="000000"/>
          <w:szCs w:val="20"/>
          <w:lang w:eastAsia="sl-SI"/>
        </w:rPr>
        <w:t xml:space="preserve">S to uredbo se za namen ukrepa DŽ določajo pristojni organi, namen podpore, upravičenci, pogoji za dodelitev sredstev, pogoji za izplačilo sredstev in finančne določbe za izvajanje: </w:t>
      </w:r>
    </w:p>
    <w:p w:rsidR="00947B8C" w:rsidRPr="00947B8C" w:rsidRDefault="00947B8C" w:rsidP="00FE22B3">
      <w:pPr>
        <w:numPr>
          <w:ilvl w:val="0"/>
          <w:numId w:val="52"/>
        </w:numPr>
        <w:tabs>
          <w:tab w:val="clear" w:pos="357"/>
          <w:tab w:val="left" w:pos="426"/>
          <w:tab w:val="num" w:pos="851"/>
          <w:tab w:val="left" w:pos="900"/>
        </w:tabs>
        <w:spacing w:line="260" w:lineRule="atLeast"/>
        <w:ind w:left="567" w:hanging="203"/>
        <w:jc w:val="both"/>
        <w:rPr>
          <w:rFonts w:cs="Arial"/>
          <w:bCs/>
          <w:color w:val="000000"/>
          <w:szCs w:val="20"/>
          <w:lang w:eastAsia="sl-SI"/>
        </w:rPr>
      </w:pPr>
      <w:r w:rsidRPr="00947B8C">
        <w:rPr>
          <w:rFonts w:cs="Arial"/>
          <w:color w:val="000000"/>
          <w:szCs w:val="20"/>
          <w:lang w:eastAsia="sl-SI"/>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popravljene s Popravkom Uredbe (EU) št. 1303/2013 Evropskega parlamenta in Sveta o skupnih določbah o Evropskem skladu za regionalni razvoj, Evropskem socialnem skladu, Kohezijskem skladu, Evropskem kmetijskem skladu za razvoj podeželja in Evropskem skladu za pomorstvo in ribištvo, o </w:t>
      </w:r>
      <w:r w:rsidRPr="00947B8C">
        <w:rPr>
          <w:rFonts w:eastAsiaTheme="minorHAnsi" w:cs="Arial"/>
          <w:color w:val="000000"/>
          <w:szCs w:val="22"/>
          <w:lang w:eastAsia="sl-SI"/>
        </w:rPr>
        <w:t>splošnih določbah o Evropskem skladu za regionalni razvoj, Evropskem socialnem skladu, Kohezijskem skladu in Evropskem skladu za pomorstvo in ribištvo ter o razveljavitvi Uredbe Sveta (ES) št. 1083/2006 (UL L št. 200 z dne 26. 7. 2016, str. 140),</w:t>
      </w:r>
      <w:r w:rsidRPr="00947B8C">
        <w:rPr>
          <w:rFonts w:cs="Arial"/>
          <w:iCs/>
          <w:color w:val="000000"/>
          <w:szCs w:val="20"/>
          <w:lang w:eastAsia="sl-SI"/>
        </w:rPr>
        <w:t xml:space="preserve"> (</w:t>
      </w:r>
      <w:r w:rsidRPr="00947B8C">
        <w:rPr>
          <w:rFonts w:cs="Arial"/>
          <w:color w:val="000000"/>
          <w:szCs w:val="20"/>
          <w:lang w:eastAsia="sl-SI"/>
        </w:rPr>
        <w:t>v nadaljnjem besedilu: Uredba 1303/2013/EU);</w:t>
      </w:r>
    </w:p>
    <w:p w:rsidR="00947B8C" w:rsidRPr="00947B8C" w:rsidRDefault="00947B8C" w:rsidP="00FE22B3">
      <w:pPr>
        <w:numPr>
          <w:ilvl w:val="0"/>
          <w:numId w:val="52"/>
        </w:numPr>
        <w:tabs>
          <w:tab w:val="clear" w:pos="357"/>
          <w:tab w:val="left" w:pos="426"/>
          <w:tab w:val="num" w:pos="851"/>
          <w:tab w:val="left" w:pos="900"/>
        </w:tabs>
        <w:spacing w:line="260" w:lineRule="atLeast"/>
        <w:ind w:left="567" w:hanging="203"/>
        <w:jc w:val="both"/>
        <w:rPr>
          <w:rFonts w:cs="Arial"/>
          <w:color w:val="000000"/>
          <w:szCs w:val="20"/>
          <w:lang w:eastAsia="sl-SI"/>
        </w:rPr>
      </w:pPr>
      <w:r w:rsidRPr="00947B8C">
        <w:rPr>
          <w:rFonts w:cs="Arial"/>
          <w:color w:val="000000"/>
          <w:szCs w:val="20"/>
          <w:lang w:eastAsia="sl-SI"/>
        </w:rPr>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popravljene s Popravkom Uredbe (EU) št. 1305/2013 Evropskega parlamenta in Sveta z dne 17. decembra 2013 o podpori za razvoj podeželja iz Evropskega kmetijskega sklada za razvoj podeželja (EKSRP) in razveljavitvi Uredbe </w:t>
      </w:r>
      <w:r w:rsidRPr="00947B8C">
        <w:rPr>
          <w:rFonts w:cs="Arial"/>
          <w:color w:val="000000"/>
          <w:szCs w:val="20"/>
          <w:lang w:eastAsia="sl-SI"/>
        </w:rPr>
        <w:lastRenderedPageBreak/>
        <w:t>Sveta (ES) št. 1698/2005 (UL L št. 130 z dne 19. 5. 2016, str. 1), (v nadaljnjem besedilu: Uredba 1305/2013/EU);</w:t>
      </w:r>
    </w:p>
    <w:p w:rsidR="00947B8C" w:rsidRPr="00947B8C" w:rsidRDefault="00947B8C" w:rsidP="00FE22B3">
      <w:pPr>
        <w:numPr>
          <w:ilvl w:val="0"/>
          <w:numId w:val="52"/>
        </w:numPr>
        <w:tabs>
          <w:tab w:val="clear" w:pos="357"/>
          <w:tab w:val="left" w:pos="426"/>
          <w:tab w:val="num" w:pos="851"/>
          <w:tab w:val="left" w:pos="900"/>
        </w:tabs>
        <w:spacing w:line="260" w:lineRule="atLeast"/>
        <w:ind w:left="567" w:hanging="203"/>
        <w:jc w:val="both"/>
        <w:rPr>
          <w:rFonts w:cs="Arial"/>
          <w:color w:val="000000"/>
          <w:szCs w:val="20"/>
          <w:lang w:eastAsia="sl-SI"/>
        </w:rPr>
      </w:pPr>
      <w:r w:rsidRPr="00947B8C">
        <w:rPr>
          <w:rFonts w:cs="Arial"/>
          <w:color w:val="000000"/>
          <w:szCs w:val="20"/>
          <w:lang w:eastAsia="sl-SI"/>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2016/1617 z dne 8. septembra 2016 o odstopanju glede leta zahtevka 2016 od tretjega pododstavka člena 75(1) Uredbe (EU) št. 1306/2013 Evropskega parlamenta in Sveta v zvezi s stopnjo predplačil za neposredna plačila in ukrepi za razvoj podeželja, povezanimi s površinami in živalmi, ter od prvega pododstavka 75(2) navedene uredbe v zvezi z neposrednimi plačili (UL L št. 242 z dne 9. 9. 2016, str. 22), (v nadaljnjem besedilu: Uredba 1306/2013/EU); </w:t>
      </w:r>
    </w:p>
    <w:p w:rsidR="00947B8C" w:rsidRPr="00947B8C" w:rsidRDefault="00947B8C" w:rsidP="00FE22B3">
      <w:pPr>
        <w:numPr>
          <w:ilvl w:val="0"/>
          <w:numId w:val="52"/>
        </w:numPr>
        <w:tabs>
          <w:tab w:val="clear" w:pos="357"/>
          <w:tab w:val="left" w:pos="426"/>
          <w:tab w:val="num" w:pos="851"/>
          <w:tab w:val="left" w:pos="900"/>
        </w:tabs>
        <w:spacing w:line="260" w:lineRule="atLeast"/>
        <w:ind w:left="567" w:hanging="203"/>
        <w:jc w:val="both"/>
        <w:rPr>
          <w:rFonts w:cs="Arial"/>
          <w:color w:val="000000"/>
          <w:szCs w:val="20"/>
          <w:lang w:eastAsia="sl-SI"/>
        </w:rPr>
      </w:pPr>
      <w:r w:rsidRPr="00947B8C">
        <w:rPr>
          <w:rFonts w:cs="Arial"/>
          <w:color w:val="000000"/>
          <w:szCs w:val="20"/>
          <w:lang w:eastAsia="sl-SI"/>
        </w:rPr>
        <w:t xml:space="preserve">Uredbe (EU) št. 1307/2013 Evropskega parlamenta in Sveta z dne 17. decembra 2013 o pravilih za neposredna plačila kmetom na podlagi shem podpore v okviru skupne kmetijske politike ter razveljavitvi Uredbe Sveta (ES) št. 637/2008 in Uredbe Sveta (ES) št. 73/2009 (UL L št. 347 z dne 20. 12. 2013, str. 608), zadnjič spremenjene z Izvedbeno uredbo Komisije (EU) 2016/1616 z dne 8. septembra 2016 o odstopanju od Uredbe (EU) 1307/2013 Evropskega parlamenta in </w:t>
      </w:r>
      <w:r w:rsidR="00E8735F">
        <w:rPr>
          <w:rFonts w:cs="Arial"/>
          <w:color w:val="000000"/>
          <w:szCs w:val="20"/>
          <w:lang w:eastAsia="sl-SI"/>
        </w:rPr>
        <w:t>S</w:t>
      </w:r>
      <w:r w:rsidRPr="00947B8C">
        <w:rPr>
          <w:rFonts w:cs="Arial"/>
          <w:color w:val="000000"/>
          <w:szCs w:val="20"/>
          <w:lang w:eastAsia="sl-SI"/>
        </w:rPr>
        <w:t xml:space="preserve">veta glede morebitne revizije ukrepov prostovoljne vezane podpore v sektorju mleka in mlečnih izdelkov za leto zahtevka 2017 (UL L št. 242 z dne 9. 9. 2016, str. 19), (v nadaljnjem besedilu: Uredba 1307/2013/EU);  </w:t>
      </w:r>
    </w:p>
    <w:p w:rsidR="00947B8C" w:rsidRPr="00947B8C" w:rsidRDefault="00947B8C" w:rsidP="00FE22B3">
      <w:pPr>
        <w:numPr>
          <w:ilvl w:val="0"/>
          <w:numId w:val="52"/>
        </w:numPr>
        <w:tabs>
          <w:tab w:val="clear" w:pos="357"/>
          <w:tab w:val="left" w:pos="426"/>
          <w:tab w:val="num" w:pos="851"/>
          <w:tab w:val="left" w:pos="900"/>
        </w:tabs>
        <w:spacing w:line="260" w:lineRule="atLeast"/>
        <w:ind w:left="567" w:hanging="203"/>
        <w:jc w:val="both"/>
        <w:rPr>
          <w:rFonts w:cs="Arial"/>
          <w:color w:val="000000"/>
          <w:szCs w:val="20"/>
          <w:lang w:eastAsia="sl-SI"/>
        </w:rPr>
      </w:pPr>
      <w:r w:rsidRPr="00947B8C">
        <w:rPr>
          <w:rFonts w:cs="Arial"/>
          <w:color w:val="000000"/>
          <w:szCs w:val="20"/>
          <w:lang w:eastAsia="sl-SI"/>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2016/1393 z dne 4. maja 2016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225 z dne 19. 8. 2016, str. 41), (v nadaljnjem besedilu: Uredba 640/2014/EU);</w:t>
      </w:r>
    </w:p>
    <w:p w:rsidR="00947B8C" w:rsidRPr="00947B8C" w:rsidRDefault="00947B8C" w:rsidP="00FE22B3">
      <w:pPr>
        <w:numPr>
          <w:ilvl w:val="0"/>
          <w:numId w:val="52"/>
        </w:numPr>
        <w:tabs>
          <w:tab w:val="clear" w:pos="357"/>
          <w:tab w:val="left" w:pos="426"/>
          <w:tab w:val="num" w:pos="851"/>
          <w:tab w:val="left" w:pos="900"/>
        </w:tabs>
        <w:spacing w:line="260" w:lineRule="atLeast"/>
        <w:ind w:left="567" w:hanging="203"/>
        <w:jc w:val="both"/>
        <w:rPr>
          <w:rFonts w:cs="Arial"/>
          <w:color w:val="000000"/>
          <w:szCs w:val="20"/>
          <w:lang w:eastAsia="sl-SI"/>
        </w:rPr>
      </w:pPr>
      <w:r w:rsidRPr="00947B8C">
        <w:rPr>
          <w:rFonts w:cs="Arial"/>
          <w:color w:val="000000"/>
          <w:szCs w:val="20"/>
          <w:lang w:eastAsia="sl-SI"/>
        </w:rPr>
        <w:t>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2015/1367 z dne 4. junija 2015 o spremembi Delegirane uredbe (EU) št. 807/2014 glede predhodnih določb o programih za razvoj podeželja za obdobje 2007-2013 (UL L št. 211 z dne 8. 8. 2015, str 7);</w:t>
      </w:r>
    </w:p>
    <w:p w:rsidR="00947B8C" w:rsidRPr="00947B8C" w:rsidRDefault="00947B8C" w:rsidP="00FE22B3">
      <w:pPr>
        <w:numPr>
          <w:ilvl w:val="0"/>
          <w:numId w:val="52"/>
        </w:numPr>
        <w:tabs>
          <w:tab w:val="clear" w:pos="357"/>
          <w:tab w:val="left" w:pos="426"/>
          <w:tab w:val="num" w:pos="851"/>
          <w:tab w:val="left" w:pos="900"/>
        </w:tabs>
        <w:spacing w:line="260" w:lineRule="atLeast"/>
        <w:ind w:left="567" w:hanging="203"/>
        <w:jc w:val="both"/>
        <w:rPr>
          <w:rFonts w:cs="Arial"/>
          <w:color w:val="000000"/>
          <w:szCs w:val="20"/>
          <w:lang w:eastAsia="sl-SI"/>
        </w:rPr>
      </w:pPr>
      <w:r w:rsidRPr="00947B8C">
        <w:rPr>
          <w:rFonts w:cs="Arial"/>
          <w:color w:val="000000"/>
          <w:szCs w:val="20"/>
          <w:lang w:eastAsia="sl-SI"/>
        </w:rPr>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w:t>
      </w:r>
      <w:r w:rsidR="005B4188" w:rsidRPr="005B4188">
        <w:rPr>
          <w:rFonts w:cs="Arial"/>
          <w:color w:val="000000"/>
          <w:szCs w:val="20"/>
          <w:lang w:eastAsia="sl-SI"/>
        </w:rPr>
        <w:t xml:space="preserve">Izvedbeno uredbo Komisije (EU) 2016/1997 z dne 15. novembra 2016 o spremembi Izvedbene uredbe (EU) št. 808/2014 glede spremembe programov razvoja podeželja in spremljanja ukrepov v podporo vključevanju državljanov tretjih držav ter o popravku navedene uredbe (UL L </w:t>
      </w:r>
      <w:r w:rsidR="005B4188">
        <w:rPr>
          <w:rFonts w:cs="Arial"/>
          <w:color w:val="000000"/>
          <w:szCs w:val="20"/>
          <w:lang w:eastAsia="sl-SI"/>
        </w:rPr>
        <w:t xml:space="preserve">št. 308 </w:t>
      </w:r>
      <w:r w:rsidR="005B4188" w:rsidRPr="005B4188">
        <w:rPr>
          <w:rFonts w:cs="Arial"/>
          <w:color w:val="000000"/>
          <w:szCs w:val="20"/>
          <w:lang w:eastAsia="sl-SI"/>
        </w:rPr>
        <w:t>z dne 16.</w:t>
      </w:r>
      <w:r w:rsidR="005B4188">
        <w:rPr>
          <w:rFonts w:cs="Arial"/>
          <w:color w:val="000000"/>
          <w:szCs w:val="20"/>
          <w:lang w:eastAsia="sl-SI"/>
        </w:rPr>
        <w:t xml:space="preserve"> </w:t>
      </w:r>
      <w:r w:rsidR="005B4188" w:rsidRPr="005B4188">
        <w:rPr>
          <w:rFonts w:cs="Arial"/>
          <w:color w:val="000000"/>
          <w:szCs w:val="20"/>
          <w:lang w:eastAsia="sl-SI"/>
        </w:rPr>
        <w:t>11.</w:t>
      </w:r>
      <w:r w:rsidR="005B4188">
        <w:rPr>
          <w:rFonts w:cs="Arial"/>
          <w:color w:val="000000"/>
          <w:szCs w:val="20"/>
          <w:lang w:eastAsia="sl-SI"/>
        </w:rPr>
        <w:t xml:space="preserve"> </w:t>
      </w:r>
      <w:r w:rsidR="005B4188" w:rsidRPr="005B4188">
        <w:rPr>
          <w:rFonts w:cs="Arial"/>
          <w:color w:val="000000"/>
          <w:szCs w:val="20"/>
          <w:lang w:eastAsia="sl-SI"/>
        </w:rPr>
        <w:t>2016, str. 5)</w:t>
      </w:r>
      <w:r w:rsidRPr="00947B8C">
        <w:rPr>
          <w:rFonts w:cs="Arial"/>
          <w:color w:val="000000"/>
          <w:szCs w:val="20"/>
          <w:lang w:eastAsia="sl-SI"/>
        </w:rPr>
        <w:t xml:space="preserve">, (v nadaljnjem besedilu: Uredba 808/2014/EU) in </w:t>
      </w:r>
    </w:p>
    <w:p w:rsidR="00947B8C" w:rsidRPr="00947B8C" w:rsidRDefault="00947B8C" w:rsidP="00FE22B3">
      <w:pPr>
        <w:numPr>
          <w:ilvl w:val="0"/>
          <w:numId w:val="52"/>
        </w:numPr>
        <w:tabs>
          <w:tab w:val="clear" w:pos="357"/>
          <w:tab w:val="left" w:pos="426"/>
          <w:tab w:val="num" w:pos="851"/>
          <w:tab w:val="left" w:pos="900"/>
        </w:tabs>
        <w:spacing w:line="260" w:lineRule="atLeast"/>
        <w:ind w:left="567" w:hanging="203"/>
        <w:jc w:val="both"/>
        <w:rPr>
          <w:rFonts w:cs="Arial"/>
          <w:color w:val="000000"/>
          <w:szCs w:val="20"/>
          <w:lang w:eastAsia="sl-SI"/>
        </w:rPr>
      </w:pPr>
      <w:r w:rsidRPr="00947B8C">
        <w:rPr>
          <w:rFonts w:cs="Arial"/>
          <w:color w:val="000000"/>
          <w:szCs w:val="20"/>
          <w:lang w:eastAsia="sl-SI"/>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2016/1394 z dne 16. avgusta 2016 o spremembi Izvedbene uredbe Komisije (EU) št. 809/2014 o pravilih za uporabo Uredbe (EU) št. 1306/2013 Evropskega parlamenta in Sveta v zvezi z integriranim administrativnim in kontrolnim sistemom, </w:t>
      </w:r>
      <w:r w:rsidRPr="00947B8C">
        <w:rPr>
          <w:rFonts w:cs="Arial"/>
          <w:color w:val="000000"/>
          <w:szCs w:val="20"/>
          <w:lang w:eastAsia="sl-SI"/>
        </w:rPr>
        <w:lastRenderedPageBreak/>
        <w:t xml:space="preserve">ukrepi za razvoj podeželja in navzkrižno skladnostjo (UL L št. 225 z dne 19. 8. 2016, str. 50). </w:t>
      </w:r>
    </w:p>
    <w:p w:rsidR="00947B8C" w:rsidRPr="00947B8C" w:rsidRDefault="00947B8C" w:rsidP="00FE22B3">
      <w:pPr>
        <w:tabs>
          <w:tab w:val="left" w:pos="540"/>
          <w:tab w:val="left" w:pos="900"/>
        </w:tabs>
        <w:overflowPunct w:val="0"/>
        <w:autoSpaceDE w:val="0"/>
        <w:autoSpaceDN w:val="0"/>
        <w:adjustRightInd w:val="0"/>
        <w:spacing w:line="276" w:lineRule="auto"/>
        <w:jc w:val="both"/>
        <w:textAlignment w:val="baseline"/>
        <w:rPr>
          <w:rFonts w:cs="Arial"/>
          <w:color w:val="000000"/>
          <w:szCs w:val="20"/>
          <w:lang w:eastAsia="sl-SI"/>
        </w:rPr>
      </w:pPr>
    </w:p>
    <w:p w:rsidR="00947B8C" w:rsidRPr="00947B8C" w:rsidRDefault="00947B8C" w:rsidP="00FE22B3">
      <w:pPr>
        <w:tabs>
          <w:tab w:val="left" w:pos="540"/>
          <w:tab w:val="left" w:pos="900"/>
        </w:tabs>
        <w:overflowPunct w:val="0"/>
        <w:autoSpaceDE w:val="0"/>
        <w:autoSpaceDN w:val="0"/>
        <w:adjustRightInd w:val="0"/>
        <w:spacing w:line="276" w:lineRule="auto"/>
        <w:jc w:val="both"/>
        <w:textAlignment w:val="baseline"/>
        <w:rPr>
          <w:rFonts w:cs="Arial"/>
          <w:color w:val="000000"/>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(pomen izrazov)</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spacing w:line="276" w:lineRule="auto"/>
        <w:rPr>
          <w:rFonts w:cs="Arial"/>
          <w:color w:val="000000"/>
          <w:szCs w:val="20"/>
        </w:rPr>
      </w:pPr>
      <w:r w:rsidRPr="00947B8C">
        <w:rPr>
          <w:rFonts w:cs="Arial"/>
          <w:color w:val="000000"/>
          <w:szCs w:val="20"/>
        </w:rPr>
        <w:t xml:space="preserve">Posamezni izrazi, uporabljeni v tej uredbi, pomenijo: </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plemenska svinja je samica prašiča, ki je najmanj enkrat prasila;</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 xml:space="preserve">plemenska svinja v laktaciji je svinja od </w:t>
      </w:r>
      <w:proofErr w:type="spellStart"/>
      <w:r w:rsidRPr="00947B8C">
        <w:rPr>
          <w:rFonts w:cs="Arial"/>
          <w:color w:val="000000"/>
          <w:szCs w:val="20"/>
        </w:rPr>
        <w:t>prasitve</w:t>
      </w:r>
      <w:proofErr w:type="spellEnd"/>
      <w:r w:rsidRPr="00947B8C">
        <w:rPr>
          <w:rFonts w:cs="Arial"/>
          <w:color w:val="000000"/>
          <w:szCs w:val="20"/>
        </w:rPr>
        <w:t xml:space="preserve"> do odstavitve;</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plemenska mladica je samica prašiča, težja od 50 kg, ki še ni prasila;</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sesni pujski so prašiči od rojstva do odstavitve;</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tekači so prašiči od odstavitve do vključno desetega tedna starosti oziroma do telesne mase 30 kg;</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pitanci (vključno s prašiči, namenjenimi razmnoževanju) so prašiči od desetega tedna starosti do zakola oziroma spolne zrelosti;</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gospodarstvo je lokacija, kjer se redijo živali, v skladu s predpisi, ki urejajo identifikacijo in registracijo prašičev, goveda in drobnice. Na kmetijskem gospodarstvu je lahko eno ali več gospodarstev;</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G-MID je identifikacijska številka gospodarstva v skladu s predpisi, ki urejajo identifikacijo in registracijo prašičev, goveda in drobnice. Če je na kmetijskem gospodarstvu več gospodarstev, ima vsako izmed njih svojo številko G-MID;</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če se za izvajanje te uredbe uporabljajo predpisi, v katerih je uporabljen izraz dobro počutje živali, se šteje, da ima</w:t>
      </w:r>
      <w:r w:rsidR="00E8735F">
        <w:rPr>
          <w:rFonts w:cs="Arial"/>
          <w:color w:val="000000"/>
          <w:szCs w:val="20"/>
        </w:rPr>
        <w:t xml:space="preserve"> </w:t>
      </w:r>
      <w:r w:rsidRPr="00947B8C">
        <w:rPr>
          <w:rFonts w:cs="Arial"/>
          <w:color w:val="000000"/>
          <w:szCs w:val="20"/>
        </w:rPr>
        <w:t>ta izraz enak pomen</w:t>
      </w:r>
      <w:r w:rsidR="00E8735F">
        <w:rPr>
          <w:rFonts w:cs="Arial"/>
          <w:color w:val="000000"/>
          <w:szCs w:val="20"/>
        </w:rPr>
        <w:t xml:space="preserve"> kot izraz dobrobit živali</w:t>
      </w:r>
      <w:r w:rsidRPr="00947B8C">
        <w:rPr>
          <w:rFonts w:cs="Arial"/>
          <w:color w:val="000000"/>
          <w:szCs w:val="20"/>
        </w:rPr>
        <w:t>;</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neovirana talna površina je površina tal, ki jo živali neovirano uporabljajo za hojo in ležanje;</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izpust je ograjena površina ob hlevu, namenjena gibanju živali na prostem. Izpust mora biti urejen tako, da je preprečeno izlivanje, izpiranje ali odtekanje izcedkov v površinske ali podzemne vode ali okolje;</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 xml:space="preserve">zaprto gnezdo je prostor za sesne pujske v </w:t>
      </w:r>
      <w:proofErr w:type="spellStart"/>
      <w:r w:rsidRPr="00947B8C">
        <w:rPr>
          <w:rFonts w:cs="Arial"/>
          <w:color w:val="000000"/>
          <w:szCs w:val="20"/>
        </w:rPr>
        <w:t>prasitvenem</w:t>
      </w:r>
      <w:proofErr w:type="spellEnd"/>
      <w:r w:rsidRPr="00947B8C">
        <w:rPr>
          <w:rFonts w:cs="Arial"/>
          <w:color w:val="000000"/>
          <w:szCs w:val="20"/>
        </w:rPr>
        <w:t xml:space="preserve"> boksu z dodatnim virom ogrevanja in pokrovom, ki ima rob ali zavesice, da se zadrži toplota v gnezdu;</w:t>
      </w:r>
    </w:p>
    <w:p w:rsidR="00947B8C" w:rsidRPr="00947B8C" w:rsidRDefault="00947B8C" w:rsidP="00FE22B3">
      <w:pPr>
        <w:numPr>
          <w:ilvl w:val="0"/>
          <w:numId w:val="40"/>
        </w:numPr>
        <w:autoSpaceDE w:val="0"/>
        <w:autoSpaceDN w:val="0"/>
        <w:adjustRightInd w:val="0"/>
        <w:spacing w:line="260" w:lineRule="atLeast"/>
        <w:jc w:val="both"/>
        <w:rPr>
          <w:rFonts w:cs="Arial"/>
          <w:color w:val="000000"/>
          <w:szCs w:val="20"/>
        </w:rPr>
      </w:pPr>
      <w:r w:rsidRPr="00947B8C">
        <w:rPr>
          <w:rFonts w:cs="Arial"/>
          <w:color w:val="000000"/>
          <w:szCs w:val="20"/>
        </w:rPr>
        <w:t>največje dovoljeno število živali je število prašičev posamezne kategorije, pri katerem je na gospodarstvu zahteva iz druge alineje 1. točke, 3. točke ali prve alineje 4. točke prvega odstavka 12. člena te uredbe izpolnjena;</w:t>
      </w:r>
    </w:p>
    <w:p w:rsidR="00DA118A" w:rsidRDefault="00947B8C" w:rsidP="00DA118A">
      <w:pPr>
        <w:numPr>
          <w:ilvl w:val="0"/>
          <w:numId w:val="40"/>
        </w:numPr>
        <w:autoSpaceDE w:val="0"/>
        <w:autoSpaceDN w:val="0"/>
        <w:adjustRightInd w:val="0"/>
        <w:spacing w:line="260" w:lineRule="atLeast"/>
        <w:jc w:val="both"/>
        <w:rPr>
          <w:rFonts w:cs="Arial"/>
          <w:color w:val="000000"/>
          <w:szCs w:val="20"/>
        </w:rPr>
      </w:pPr>
      <w:proofErr w:type="spellStart"/>
      <w:r w:rsidRPr="00947B8C">
        <w:rPr>
          <w:rFonts w:cs="Arial"/>
          <w:color w:val="000000"/>
          <w:szCs w:val="20"/>
        </w:rPr>
        <w:t>koprološka</w:t>
      </w:r>
      <w:proofErr w:type="spellEnd"/>
      <w:r w:rsidRPr="00947B8C">
        <w:rPr>
          <w:rFonts w:cs="Arial"/>
          <w:color w:val="000000"/>
          <w:szCs w:val="20"/>
        </w:rPr>
        <w:t xml:space="preserve"> analiza je parazitološka preiskava iztrebkov (blata) živali, s katero se ugotavlja prisotnost jajčec notranjih zajedavcev oziroma njihovih invazijskih ličink</w:t>
      </w:r>
      <w:r w:rsidR="00B86F5C">
        <w:rPr>
          <w:rFonts w:cs="Arial"/>
          <w:color w:val="000000"/>
          <w:szCs w:val="20"/>
        </w:rPr>
        <w:t>;</w:t>
      </w:r>
    </w:p>
    <w:p w:rsidR="00DA118A" w:rsidRDefault="00DA118A" w:rsidP="00DA118A">
      <w:pPr>
        <w:numPr>
          <w:ilvl w:val="0"/>
          <w:numId w:val="40"/>
        </w:numPr>
        <w:autoSpaceDE w:val="0"/>
        <w:autoSpaceDN w:val="0"/>
        <w:adjustRightInd w:val="0"/>
        <w:spacing w:line="260" w:lineRule="atLeast"/>
        <w:jc w:val="both"/>
        <w:rPr>
          <w:rFonts w:cs="Arial"/>
          <w:color w:val="000000"/>
          <w:szCs w:val="20"/>
        </w:rPr>
      </w:pPr>
      <w:r w:rsidRPr="00DA118A">
        <w:rPr>
          <w:rFonts w:cs="Arial"/>
          <w:color w:val="000000"/>
          <w:szCs w:val="20"/>
        </w:rPr>
        <w:t xml:space="preserve">krave molznice so krave, ki se v obdobju paše iz </w:t>
      </w:r>
      <w:r w:rsidR="00E8735F">
        <w:rPr>
          <w:rFonts w:cs="Arial"/>
          <w:color w:val="000000"/>
          <w:szCs w:val="20"/>
        </w:rPr>
        <w:t>prve</w:t>
      </w:r>
      <w:r w:rsidRPr="00DA118A">
        <w:rPr>
          <w:rFonts w:cs="Arial"/>
          <w:color w:val="000000"/>
          <w:szCs w:val="20"/>
        </w:rPr>
        <w:t xml:space="preserve"> alineje drugega odstav</w:t>
      </w:r>
      <w:r>
        <w:rPr>
          <w:rFonts w:cs="Arial"/>
          <w:color w:val="000000"/>
          <w:szCs w:val="20"/>
        </w:rPr>
        <w:t>ka 21. člena te uredbe molzejo;</w:t>
      </w:r>
    </w:p>
    <w:p w:rsidR="00947B8C" w:rsidRPr="00DA118A" w:rsidRDefault="00DA118A" w:rsidP="00DA118A">
      <w:pPr>
        <w:numPr>
          <w:ilvl w:val="0"/>
          <w:numId w:val="40"/>
        </w:numPr>
        <w:autoSpaceDE w:val="0"/>
        <w:autoSpaceDN w:val="0"/>
        <w:adjustRightInd w:val="0"/>
        <w:spacing w:line="260" w:lineRule="atLeast"/>
        <w:jc w:val="both"/>
        <w:rPr>
          <w:rFonts w:cs="Arial"/>
          <w:color w:val="000000"/>
          <w:szCs w:val="20"/>
        </w:rPr>
      </w:pPr>
      <w:r>
        <w:rPr>
          <w:rFonts w:cs="Arial"/>
          <w:color w:val="000000"/>
          <w:szCs w:val="20"/>
        </w:rPr>
        <w:t>drobnica pomeni ovce in koze</w:t>
      </w:r>
      <w:r w:rsidR="00AD50FA">
        <w:rPr>
          <w:rFonts w:cs="Arial"/>
          <w:color w:val="000000"/>
          <w:szCs w:val="20"/>
        </w:rPr>
        <w:t xml:space="preserve"> v</w:t>
      </w:r>
      <w:r w:rsidRPr="00DA118A">
        <w:rPr>
          <w:rFonts w:cs="Arial"/>
          <w:color w:val="000000"/>
          <w:szCs w:val="20"/>
        </w:rPr>
        <w:t xml:space="preserve"> skladu s predpisom, ki ureja identifikacijo in registracijo drobnice.</w:t>
      </w:r>
    </w:p>
    <w:p w:rsidR="00947B8C" w:rsidRDefault="00947B8C" w:rsidP="00FE22B3">
      <w:pPr>
        <w:autoSpaceDE w:val="0"/>
        <w:autoSpaceDN w:val="0"/>
        <w:adjustRightInd w:val="0"/>
        <w:spacing w:line="276" w:lineRule="auto"/>
        <w:jc w:val="both"/>
        <w:rPr>
          <w:rFonts w:cs="Arial"/>
          <w:color w:val="000000"/>
          <w:szCs w:val="20"/>
        </w:rPr>
      </w:pPr>
    </w:p>
    <w:p w:rsidR="00AD50FA" w:rsidRPr="00947B8C" w:rsidRDefault="00AD50FA" w:rsidP="00FE22B3">
      <w:pPr>
        <w:autoSpaceDE w:val="0"/>
        <w:autoSpaceDN w:val="0"/>
        <w:adjustRightInd w:val="0"/>
        <w:spacing w:line="276" w:lineRule="auto"/>
        <w:jc w:val="both"/>
        <w:rPr>
          <w:rFonts w:cs="Arial"/>
          <w:color w:val="000000"/>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jc w:val="center"/>
        <w:rPr>
          <w:rFonts w:cs="Arial"/>
          <w:b/>
          <w:szCs w:val="20"/>
        </w:rPr>
      </w:pPr>
      <w:r w:rsidRPr="00947B8C">
        <w:rPr>
          <w:rFonts w:eastAsia="Calibri" w:cs="Arial"/>
          <w:b/>
          <w:color w:val="000000"/>
          <w:szCs w:val="20"/>
          <w:lang w:eastAsia="sl-SI"/>
        </w:rPr>
        <w:t>(pristojni organi in Odbor za spremljanje)</w:t>
      </w:r>
    </w:p>
    <w:p w:rsidR="00947B8C" w:rsidRPr="00947B8C" w:rsidRDefault="00947B8C" w:rsidP="00FE22B3">
      <w:pPr>
        <w:spacing w:line="240" w:lineRule="auto"/>
        <w:jc w:val="both"/>
        <w:rPr>
          <w:rFonts w:cs="Arial"/>
          <w:szCs w:val="20"/>
          <w:lang w:eastAsia="x-none"/>
        </w:rPr>
      </w:pPr>
    </w:p>
    <w:p w:rsidR="00947B8C" w:rsidRPr="00947B8C" w:rsidRDefault="00947B8C" w:rsidP="00FE22B3">
      <w:pPr>
        <w:numPr>
          <w:ilvl w:val="0"/>
          <w:numId w:val="21"/>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Organ upravljanja PRP 2014–2020 iz drugega odstavka 65. člena Uredbe 1305/2013/EU je Ministrstvo za kmetijstvo, gozdarstvo in prehrano </w:t>
      </w:r>
      <w:r w:rsidRPr="00947B8C">
        <w:rPr>
          <w:rFonts w:eastAsiaTheme="minorHAnsi" w:cs="Arial"/>
          <w:color w:val="000000"/>
          <w:szCs w:val="22"/>
          <w:lang w:eastAsia="sl-SI"/>
        </w:rPr>
        <w:t>(v nadaljnjem besedilu: ministrstvo)</w:t>
      </w:r>
      <w:r w:rsidRPr="00947B8C">
        <w:rPr>
          <w:rFonts w:eastAsia="Calibri" w:cs="Arial"/>
          <w:color w:val="000000"/>
          <w:szCs w:val="20"/>
          <w:lang w:eastAsia="sl-SI"/>
        </w:rPr>
        <w:t xml:space="preserve">. </w:t>
      </w:r>
    </w:p>
    <w:p w:rsidR="00947B8C" w:rsidRPr="00947B8C" w:rsidRDefault="00947B8C" w:rsidP="00FE22B3">
      <w:pPr>
        <w:tabs>
          <w:tab w:val="left" w:pos="0"/>
        </w:tabs>
        <w:autoSpaceDE w:val="0"/>
        <w:autoSpaceDN w:val="0"/>
        <w:adjustRightInd w:val="0"/>
        <w:spacing w:line="276" w:lineRule="auto"/>
        <w:ind w:left="360"/>
        <w:jc w:val="both"/>
        <w:rPr>
          <w:rFonts w:eastAsia="Calibri" w:cs="Arial"/>
          <w:color w:val="000000"/>
          <w:szCs w:val="20"/>
          <w:lang w:eastAsia="sl-SI"/>
        </w:rPr>
      </w:pPr>
    </w:p>
    <w:p w:rsidR="00947B8C" w:rsidRPr="00947B8C" w:rsidRDefault="00947B8C" w:rsidP="00FE22B3">
      <w:pPr>
        <w:numPr>
          <w:ilvl w:val="0"/>
          <w:numId w:val="21"/>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Akreditirana plačilna agencija iz drugega odstavka 65. člena Uredbe 1305/2013/EU je Agencija Republike Slovenije za kmetijske trge in razvoj podeželja (v nadaljnjem besedilu: agencija). </w:t>
      </w:r>
    </w:p>
    <w:p w:rsidR="00947B8C" w:rsidRPr="00947B8C" w:rsidRDefault="00947B8C" w:rsidP="00FE22B3">
      <w:pPr>
        <w:tabs>
          <w:tab w:val="left" w:pos="0"/>
        </w:tabs>
        <w:autoSpaceDE w:val="0"/>
        <w:autoSpaceDN w:val="0"/>
        <w:adjustRightInd w:val="0"/>
        <w:spacing w:line="276" w:lineRule="auto"/>
        <w:ind w:left="360"/>
        <w:jc w:val="both"/>
        <w:rPr>
          <w:rFonts w:eastAsia="Calibri" w:cs="Arial"/>
          <w:color w:val="000000"/>
          <w:szCs w:val="20"/>
          <w:lang w:eastAsia="sl-SI"/>
        </w:rPr>
      </w:pPr>
    </w:p>
    <w:p w:rsidR="00947B8C" w:rsidRPr="00947B8C" w:rsidRDefault="00947B8C" w:rsidP="00FE22B3">
      <w:pPr>
        <w:numPr>
          <w:ilvl w:val="0"/>
          <w:numId w:val="21"/>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Certifikacijski organ iz drugega odstavka 65. člena Uredbe 1305/2013/EU je Urad Republike Slovenije za nadzor proračuna, ki je organ v sestavi Ministrstva za finance. </w:t>
      </w:r>
    </w:p>
    <w:p w:rsidR="00947B8C" w:rsidRPr="00947B8C" w:rsidRDefault="00947B8C" w:rsidP="00FE22B3">
      <w:pPr>
        <w:tabs>
          <w:tab w:val="left" w:pos="0"/>
        </w:tabs>
        <w:autoSpaceDE w:val="0"/>
        <w:autoSpaceDN w:val="0"/>
        <w:adjustRightInd w:val="0"/>
        <w:spacing w:line="276" w:lineRule="auto"/>
        <w:ind w:left="360"/>
        <w:jc w:val="both"/>
        <w:rPr>
          <w:rFonts w:eastAsia="Calibri" w:cs="Arial"/>
          <w:color w:val="000000"/>
          <w:szCs w:val="20"/>
          <w:lang w:eastAsia="sl-SI"/>
        </w:rPr>
      </w:pPr>
    </w:p>
    <w:p w:rsidR="00947B8C" w:rsidRPr="00947B8C" w:rsidRDefault="00947B8C" w:rsidP="00FE22B3">
      <w:pPr>
        <w:numPr>
          <w:ilvl w:val="0"/>
          <w:numId w:val="21"/>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Odbor za spremljanje iz 47. člena Uredbe 1303/2013/EU je Odbor za spremljanje PRP 2014–2020. </w:t>
      </w:r>
    </w:p>
    <w:p w:rsidR="00947B8C" w:rsidRPr="00947B8C" w:rsidRDefault="00947B8C" w:rsidP="00FE22B3">
      <w:pPr>
        <w:spacing w:line="240" w:lineRule="auto"/>
        <w:jc w:val="both"/>
        <w:rPr>
          <w:rFonts w:cs="Arial"/>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jc w:val="center"/>
        <w:rPr>
          <w:rFonts w:eastAsia="Calibri" w:cs="Arial"/>
          <w:b/>
          <w:color w:val="000000"/>
          <w:szCs w:val="20"/>
          <w:lang w:eastAsia="sl-SI"/>
        </w:rPr>
      </w:pPr>
      <w:r w:rsidRPr="00947B8C">
        <w:rPr>
          <w:rFonts w:eastAsia="Calibri" w:cs="Arial"/>
          <w:b/>
          <w:color w:val="000000"/>
          <w:szCs w:val="20"/>
          <w:lang w:eastAsia="sl-SI"/>
        </w:rPr>
        <w:t>(operacije)</w:t>
      </w:r>
    </w:p>
    <w:p w:rsidR="00947B8C" w:rsidRPr="00947B8C" w:rsidRDefault="00947B8C" w:rsidP="00FE22B3">
      <w:pPr>
        <w:autoSpaceDE w:val="0"/>
        <w:autoSpaceDN w:val="0"/>
        <w:adjustRightInd w:val="0"/>
        <w:spacing w:line="240" w:lineRule="auto"/>
        <w:ind w:left="360"/>
        <w:contextualSpacing/>
        <w:jc w:val="both"/>
        <w:rPr>
          <w:rFonts w:cs="Arial"/>
          <w:color w:val="000000"/>
          <w:szCs w:val="20"/>
          <w:lang w:val="x-none" w:eastAsia="x-none"/>
        </w:rPr>
      </w:pPr>
    </w:p>
    <w:p w:rsidR="00947B8C" w:rsidRPr="00947B8C" w:rsidRDefault="00947B8C" w:rsidP="00FE22B3">
      <w:pPr>
        <w:autoSpaceDE w:val="0"/>
        <w:autoSpaceDN w:val="0"/>
        <w:adjustRightInd w:val="0"/>
        <w:spacing w:line="260" w:lineRule="atLeast"/>
        <w:contextualSpacing/>
        <w:jc w:val="both"/>
        <w:rPr>
          <w:rFonts w:cs="Arial"/>
          <w:color w:val="000000"/>
          <w:szCs w:val="20"/>
          <w:lang w:val="x-none" w:eastAsia="x-none"/>
        </w:rPr>
      </w:pPr>
      <w:r w:rsidRPr="00947B8C">
        <w:rPr>
          <w:rFonts w:cs="Arial"/>
          <w:color w:val="000000"/>
          <w:szCs w:val="20"/>
          <w:lang w:eastAsia="x-none"/>
        </w:rPr>
        <w:t>Ukrep DŽ se izvaja v okviru treh operacij, in sicer</w:t>
      </w:r>
      <w:r w:rsidR="00E8735F">
        <w:rPr>
          <w:rFonts w:cs="Arial"/>
          <w:color w:val="000000"/>
          <w:szCs w:val="20"/>
          <w:lang w:eastAsia="x-none"/>
        </w:rPr>
        <w:t xml:space="preserve"> za</w:t>
      </w:r>
      <w:r w:rsidRPr="00947B8C">
        <w:rPr>
          <w:rFonts w:cs="Arial"/>
          <w:color w:val="000000"/>
          <w:szCs w:val="20"/>
          <w:lang w:eastAsia="x-none"/>
        </w:rPr>
        <w:t xml:space="preserve">: </w:t>
      </w:r>
    </w:p>
    <w:p w:rsidR="00947B8C" w:rsidRPr="00947B8C" w:rsidRDefault="00947B8C" w:rsidP="00FE22B3">
      <w:pPr>
        <w:numPr>
          <w:ilvl w:val="0"/>
          <w:numId w:val="58"/>
        </w:numPr>
        <w:autoSpaceDE w:val="0"/>
        <w:autoSpaceDN w:val="0"/>
        <w:adjustRightInd w:val="0"/>
        <w:spacing w:line="260" w:lineRule="atLeast"/>
        <w:contextualSpacing/>
        <w:jc w:val="both"/>
        <w:rPr>
          <w:rFonts w:cs="Arial"/>
          <w:color w:val="000000"/>
          <w:szCs w:val="20"/>
          <w:lang w:val="x-none" w:eastAsia="x-none"/>
        </w:rPr>
      </w:pPr>
      <w:r w:rsidRPr="00947B8C">
        <w:rPr>
          <w:rFonts w:cs="Arial"/>
          <w:color w:val="000000"/>
          <w:szCs w:val="20"/>
          <w:lang w:eastAsia="x-none"/>
        </w:rPr>
        <w:t xml:space="preserve">prašiče (v nadaljnjem besedilu: DŽ – prašiči), </w:t>
      </w:r>
    </w:p>
    <w:p w:rsidR="00947B8C" w:rsidRPr="00947B8C" w:rsidRDefault="00947B8C" w:rsidP="00FE22B3">
      <w:pPr>
        <w:numPr>
          <w:ilvl w:val="0"/>
          <w:numId w:val="58"/>
        </w:numPr>
        <w:autoSpaceDE w:val="0"/>
        <w:autoSpaceDN w:val="0"/>
        <w:adjustRightInd w:val="0"/>
        <w:spacing w:line="260" w:lineRule="atLeast"/>
        <w:contextualSpacing/>
        <w:jc w:val="both"/>
        <w:rPr>
          <w:rFonts w:cs="Arial"/>
          <w:color w:val="000000"/>
          <w:szCs w:val="20"/>
          <w:lang w:val="x-none" w:eastAsia="x-none"/>
        </w:rPr>
      </w:pPr>
      <w:r w:rsidRPr="00947B8C">
        <w:rPr>
          <w:rFonts w:cs="Arial"/>
          <w:color w:val="000000"/>
          <w:szCs w:val="20"/>
          <w:lang w:eastAsia="x-none"/>
        </w:rPr>
        <w:t>govedo (v nadaljnjem besedilu: DŽ – govedo) in</w:t>
      </w:r>
    </w:p>
    <w:p w:rsidR="00947B8C" w:rsidRPr="00947B8C" w:rsidRDefault="00947B8C" w:rsidP="00FE22B3">
      <w:pPr>
        <w:numPr>
          <w:ilvl w:val="0"/>
          <w:numId w:val="58"/>
        </w:numPr>
        <w:autoSpaceDE w:val="0"/>
        <w:autoSpaceDN w:val="0"/>
        <w:adjustRightInd w:val="0"/>
        <w:spacing w:line="260" w:lineRule="atLeast"/>
        <w:contextualSpacing/>
        <w:jc w:val="both"/>
        <w:rPr>
          <w:rFonts w:cs="Arial"/>
          <w:color w:val="000000"/>
          <w:szCs w:val="20"/>
          <w:lang w:val="x-none" w:eastAsia="x-none"/>
        </w:rPr>
      </w:pPr>
      <w:r w:rsidRPr="00947B8C">
        <w:rPr>
          <w:rFonts w:cs="Arial"/>
          <w:color w:val="000000"/>
          <w:szCs w:val="20"/>
          <w:lang w:eastAsia="x-none"/>
        </w:rPr>
        <w:t xml:space="preserve">drobnico (v nadaljnjem besedilu: DŽ – drobnica). </w:t>
      </w:r>
    </w:p>
    <w:p w:rsidR="00947B8C" w:rsidRPr="00947B8C" w:rsidRDefault="00947B8C" w:rsidP="00FE22B3">
      <w:pPr>
        <w:autoSpaceDE w:val="0"/>
        <w:autoSpaceDN w:val="0"/>
        <w:adjustRightInd w:val="0"/>
        <w:spacing w:line="260" w:lineRule="atLeast"/>
        <w:rPr>
          <w:rFonts w:eastAsiaTheme="minorHAnsi" w:cs="Arial"/>
          <w:color w:val="000000"/>
          <w:szCs w:val="22"/>
        </w:rPr>
      </w:pPr>
    </w:p>
    <w:p w:rsidR="00947B8C" w:rsidRPr="00947B8C" w:rsidRDefault="00947B8C" w:rsidP="00FE22B3">
      <w:pPr>
        <w:autoSpaceDE w:val="0"/>
        <w:autoSpaceDN w:val="0"/>
        <w:adjustRightInd w:val="0"/>
        <w:spacing w:line="276" w:lineRule="auto"/>
        <w:rPr>
          <w:rFonts w:eastAsiaTheme="minorHAnsi" w:cs="Arial"/>
          <w:color w:val="000000"/>
          <w:szCs w:val="22"/>
        </w:rPr>
      </w:pPr>
    </w:p>
    <w:p w:rsidR="00947B8C" w:rsidRPr="00947B8C" w:rsidRDefault="00947B8C" w:rsidP="00FE22B3">
      <w:pPr>
        <w:numPr>
          <w:ilvl w:val="0"/>
          <w:numId w:val="35"/>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 xml:space="preserve">VSEBINA UKREPA </w:t>
      </w:r>
    </w:p>
    <w:p w:rsidR="00947B8C" w:rsidRPr="00947B8C" w:rsidRDefault="00947B8C" w:rsidP="00FE22B3">
      <w:pPr>
        <w:autoSpaceDE w:val="0"/>
        <w:autoSpaceDN w:val="0"/>
        <w:adjustRightInd w:val="0"/>
        <w:spacing w:line="276" w:lineRule="auto"/>
        <w:jc w:val="center"/>
        <w:rPr>
          <w:rFonts w:cs="Arial"/>
          <w:color w:val="000000"/>
          <w:szCs w:val="20"/>
        </w:rPr>
      </w:pPr>
    </w:p>
    <w:p w:rsidR="00947B8C" w:rsidRPr="00947B8C" w:rsidRDefault="00947B8C" w:rsidP="00FE22B3">
      <w:pPr>
        <w:numPr>
          <w:ilvl w:val="0"/>
          <w:numId w:val="43"/>
        </w:numPr>
        <w:tabs>
          <w:tab w:val="left" w:pos="0"/>
        </w:tabs>
        <w:autoSpaceDE w:val="0"/>
        <w:autoSpaceDN w:val="0"/>
        <w:adjustRightInd w:val="0"/>
        <w:spacing w:line="260" w:lineRule="atLeast"/>
        <w:jc w:val="center"/>
        <w:rPr>
          <w:rFonts w:cs="Arial"/>
          <w:b/>
          <w:color w:val="000000"/>
          <w:szCs w:val="20"/>
          <w:lang w:eastAsia="sl-SI"/>
        </w:rPr>
      </w:pPr>
      <w:r w:rsidRPr="00947B8C">
        <w:rPr>
          <w:rFonts w:cs="Arial"/>
          <w:b/>
          <w:color w:val="000000"/>
          <w:szCs w:val="20"/>
          <w:lang w:eastAsia="sl-SI"/>
        </w:rPr>
        <w:t xml:space="preserve">Splošno </w:t>
      </w:r>
    </w:p>
    <w:p w:rsidR="00947B8C" w:rsidRPr="00947B8C" w:rsidRDefault="00947B8C" w:rsidP="00FE22B3">
      <w:pPr>
        <w:autoSpaceDE w:val="0"/>
        <w:autoSpaceDN w:val="0"/>
        <w:adjustRightInd w:val="0"/>
        <w:spacing w:line="276" w:lineRule="auto"/>
        <w:jc w:val="center"/>
        <w:rPr>
          <w:rFonts w:cs="Arial"/>
          <w:color w:val="000000"/>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(namen ukrepa)</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autoSpaceDE w:val="0"/>
        <w:autoSpaceDN w:val="0"/>
        <w:adjustRightInd w:val="0"/>
        <w:spacing w:line="276" w:lineRule="auto"/>
        <w:jc w:val="both"/>
        <w:rPr>
          <w:rFonts w:cs="Arial"/>
          <w:color w:val="000000"/>
          <w:szCs w:val="20"/>
        </w:rPr>
      </w:pPr>
      <w:r w:rsidRPr="00947B8C">
        <w:rPr>
          <w:rFonts w:cs="Arial"/>
          <w:color w:val="000000"/>
          <w:szCs w:val="20"/>
        </w:rPr>
        <w:t>Namen ukrepa DŽ je spodbujanje kmetijskih gospodarstev k izpolnjevanju zahtev za dobrobit živali, ki presegajo zahteve ravnanja, navedene v predpisu, ki ureja navzkriž</w:t>
      </w:r>
      <w:r w:rsidR="00193A4C">
        <w:rPr>
          <w:rFonts w:cs="Arial"/>
          <w:color w:val="000000"/>
          <w:szCs w:val="20"/>
        </w:rPr>
        <w:t>no skladnost, ter običajno rejsko prakso, opredeljeno za te zahteve v točki 8.2.12.3.1.10. PRP 2014–2020.</w:t>
      </w:r>
    </w:p>
    <w:p w:rsidR="00947B8C" w:rsidRPr="00947B8C" w:rsidRDefault="00947B8C" w:rsidP="00FE22B3">
      <w:pPr>
        <w:autoSpaceDE w:val="0"/>
        <w:autoSpaceDN w:val="0"/>
        <w:adjustRightInd w:val="0"/>
        <w:spacing w:line="276" w:lineRule="auto"/>
        <w:jc w:val="both"/>
        <w:rPr>
          <w:rFonts w:cs="Arial"/>
          <w:color w:val="000000"/>
          <w:szCs w:val="20"/>
        </w:rPr>
      </w:pPr>
    </w:p>
    <w:p w:rsidR="00947B8C" w:rsidRPr="00947B8C" w:rsidRDefault="00947B8C" w:rsidP="00FE22B3">
      <w:pPr>
        <w:autoSpaceDE w:val="0"/>
        <w:autoSpaceDN w:val="0"/>
        <w:adjustRightInd w:val="0"/>
        <w:spacing w:line="276" w:lineRule="auto"/>
        <w:jc w:val="both"/>
        <w:rPr>
          <w:rFonts w:cs="Arial"/>
          <w:color w:val="000000"/>
          <w:szCs w:val="20"/>
        </w:rPr>
      </w:pPr>
    </w:p>
    <w:p w:rsidR="00947B8C" w:rsidRPr="00673034" w:rsidRDefault="00947B8C" w:rsidP="00FE22B3">
      <w:pPr>
        <w:numPr>
          <w:ilvl w:val="0"/>
          <w:numId w:val="33"/>
        </w:numPr>
        <w:spacing w:line="260" w:lineRule="atLeast"/>
        <w:jc w:val="center"/>
        <w:rPr>
          <w:rFonts w:eastAsia="Calibri" w:cs="Arial"/>
          <w:b/>
          <w:color w:val="000000"/>
          <w:szCs w:val="20"/>
          <w:lang w:eastAsia="sl-SI"/>
        </w:rPr>
      </w:pPr>
      <w:r w:rsidRPr="00673034">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673034">
        <w:rPr>
          <w:rFonts w:cs="Arial"/>
          <w:b/>
          <w:color w:val="000000"/>
          <w:szCs w:val="20"/>
        </w:rPr>
        <w:t>(upravičen</w:t>
      </w:r>
      <w:r w:rsidR="005A3984" w:rsidRPr="00673034">
        <w:rPr>
          <w:rFonts w:cs="Arial"/>
          <w:b/>
          <w:color w:val="000000"/>
          <w:szCs w:val="20"/>
        </w:rPr>
        <w:t>ec</w:t>
      </w:r>
      <w:r w:rsidRPr="00673034">
        <w:rPr>
          <w:rFonts w:cs="Arial"/>
          <w:b/>
          <w:color w:val="000000"/>
          <w:szCs w:val="20"/>
        </w:rPr>
        <w:t>)</w:t>
      </w:r>
      <w:r w:rsidRPr="00947B8C">
        <w:rPr>
          <w:rFonts w:cs="Arial"/>
          <w:b/>
          <w:color w:val="000000"/>
          <w:szCs w:val="20"/>
        </w:rPr>
        <w:t xml:space="preserve"> </w:t>
      </w:r>
    </w:p>
    <w:p w:rsidR="00947B8C" w:rsidRPr="00947B8C" w:rsidRDefault="00947B8C" w:rsidP="00FE22B3">
      <w:pPr>
        <w:autoSpaceDE w:val="0"/>
        <w:autoSpaceDN w:val="0"/>
        <w:adjustRightInd w:val="0"/>
        <w:spacing w:line="276" w:lineRule="auto"/>
        <w:jc w:val="center"/>
        <w:rPr>
          <w:rFonts w:cs="Arial"/>
          <w:color w:val="000000"/>
          <w:szCs w:val="20"/>
          <w:highlight w:val="yellow"/>
        </w:rPr>
      </w:pPr>
    </w:p>
    <w:p w:rsidR="00947B8C" w:rsidRPr="00673034" w:rsidRDefault="00947B8C" w:rsidP="00673034">
      <w:pPr>
        <w:numPr>
          <w:ilvl w:val="0"/>
          <w:numId w:val="42"/>
        </w:numPr>
        <w:tabs>
          <w:tab w:val="left" w:pos="0"/>
        </w:tabs>
        <w:autoSpaceDE w:val="0"/>
        <w:autoSpaceDN w:val="0"/>
        <w:adjustRightInd w:val="0"/>
        <w:spacing w:line="260" w:lineRule="atLeast"/>
        <w:jc w:val="both"/>
        <w:rPr>
          <w:rFonts w:eastAsia="Calibri"/>
          <w:szCs w:val="20"/>
          <w:lang w:eastAsia="sl-SI"/>
        </w:rPr>
      </w:pPr>
      <w:r w:rsidRPr="00673034">
        <w:rPr>
          <w:rFonts w:eastAsia="Calibri"/>
          <w:szCs w:val="20"/>
          <w:lang w:eastAsia="sl-SI"/>
        </w:rPr>
        <w:t>Upraviče</w:t>
      </w:r>
      <w:r w:rsidR="005A3984" w:rsidRPr="00673034">
        <w:rPr>
          <w:rFonts w:eastAsia="Calibri"/>
          <w:szCs w:val="20"/>
          <w:lang w:eastAsia="sl-SI"/>
        </w:rPr>
        <w:t>nec</w:t>
      </w:r>
      <w:r w:rsidRPr="00673034">
        <w:rPr>
          <w:rFonts w:eastAsia="Calibri"/>
          <w:szCs w:val="20"/>
          <w:lang w:eastAsia="sl-SI"/>
        </w:rPr>
        <w:t xml:space="preserve"> do plačil iz ukrepa DŽ </w:t>
      </w:r>
      <w:r w:rsidR="005A3984" w:rsidRPr="00673034">
        <w:rPr>
          <w:rFonts w:eastAsia="Calibri"/>
          <w:szCs w:val="20"/>
          <w:lang w:eastAsia="sl-SI"/>
        </w:rPr>
        <w:t xml:space="preserve">je </w:t>
      </w:r>
      <w:r w:rsidRPr="00673034">
        <w:rPr>
          <w:rFonts w:eastAsia="Calibri"/>
          <w:szCs w:val="20"/>
          <w:lang w:eastAsia="sl-SI"/>
        </w:rPr>
        <w:t>nosil</w:t>
      </w:r>
      <w:r w:rsidR="005A3984" w:rsidRPr="00673034">
        <w:rPr>
          <w:rFonts w:eastAsia="Calibri"/>
          <w:szCs w:val="20"/>
          <w:lang w:eastAsia="sl-SI"/>
        </w:rPr>
        <w:t>ec</w:t>
      </w:r>
      <w:r w:rsidRPr="00673034">
        <w:rPr>
          <w:rFonts w:eastAsia="Calibri"/>
          <w:szCs w:val="20"/>
          <w:lang w:eastAsia="sl-SI"/>
        </w:rPr>
        <w:t xml:space="preserve"> kmetijsk</w:t>
      </w:r>
      <w:r w:rsidR="005A3984" w:rsidRPr="00673034">
        <w:rPr>
          <w:rFonts w:eastAsia="Calibri"/>
          <w:szCs w:val="20"/>
          <w:lang w:eastAsia="sl-SI"/>
        </w:rPr>
        <w:t>ega</w:t>
      </w:r>
      <w:r w:rsidRPr="00673034">
        <w:rPr>
          <w:rFonts w:eastAsia="Calibri"/>
          <w:szCs w:val="20"/>
          <w:lang w:eastAsia="sl-SI"/>
        </w:rPr>
        <w:t xml:space="preserve"> gospodarst</w:t>
      </w:r>
      <w:r w:rsidR="005A3984" w:rsidRPr="00673034">
        <w:rPr>
          <w:rFonts w:eastAsia="Calibri"/>
          <w:szCs w:val="20"/>
          <w:lang w:eastAsia="sl-SI"/>
        </w:rPr>
        <w:t>va</w:t>
      </w:r>
      <w:r w:rsidRPr="00673034">
        <w:rPr>
          <w:rFonts w:eastAsia="Calibri"/>
          <w:szCs w:val="20"/>
          <w:lang w:eastAsia="sl-SI"/>
        </w:rPr>
        <w:t>, ki:</w:t>
      </w:r>
    </w:p>
    <w:p w:rsidR="00947B8C" w:rsidRPr="00947B8C" w:rsidRDefault="005A3984" w:rsidP="00FE22B3">
      <w:pPr>
        <w:numPr>
          <w:ilvl w:val="0"/>
          <w:numId w:val="41"/>
        </w:numPr>
        <w:autoSpaceDE w:val="0"/>
        <w:autoSpaceDN w:val="0"/>
        <w:adjustRightInd w:val="0"/>
        <w:spacing w:line="260" w:lineRule="atLeast"/>
        <w:jc w:val="both"/>
        <w:rPr>
          <w:rFonts w:cs="Arial"/>
          <w:color w:val="000000"/>
          <w:szCs w:val="20"/>
        </w:rPr>
      </w:pPr>
      <w:r>
        <w:rPr>
          <w:rFonts w:cs="Arial"/>
          <w:color w:val="000000"/>
          <w:szCs w:val="20"/>
        </w:rPr>
        <w:t>je aktivni kmet</w:t>
      </w:r>
      <w:r w:rsidR="00947B8C" w:rsidRPr="00947B8C">
        <w:rPr>
          <w:rFonts w:cs="Arial"/>
          <w:color w:val="000000"/>
          <w:szCs w:val="20"/>
        </w:rPr>
        <w:t>;</w:t>
      </w:r>
    </w:p>
    <w:p w:rsidR="00947B8C" w:rsidRPr="00947B8C" w:rsidRDefault="00947B8C" w:rsidP="00FE22B3">
      <w:pPr>
        <w:numPr>
          <w:ilvl w:val="0"/>
          <w:numId w:val="41"/>
        </w:numPr>
        <w:autoSpaceDE w:val="0"/>
        <w:autoSpaceDN w:val="0"/>
        <w:adjustRightInd w:val="0"/>
        <w:spacing w:line="260" w:lineRule="atLeast"/>
        <w:jc w:val="both"/>
        <w:rPr>
          <w:rFonts w:cs="Arial"/>
          <w:color w:val="000000"/>
          <w:szCs w:val="20"/>
        </w:rPr>
      </w:pPr>
      <w:r w:rsidRPr="00947B8C">
        <w:rPr>
          <w:rFonts w:cs="Arial"/>
          <w:color w:val="000000"/>
          <w:szCs w:val="20"/>
        </w:rPr>
        <w:t xml:space="preserve">se vključi v eno ali več operacij ukrepa DŽ in </w:t>
      </w:r>
    </w:p>
    <w:p w:rsidR="00947B8C" w:rsidRPr="00947B8C" w:rsidRDefault="00947B8C" w:rsidP="00FE22B3">
      <w:pPr>
        <w:numPr>
          <w:ilvl w:val="0"/>
          <w:numId w:val="41"/>
        </w:numPr>
        <w:autoSpaceDE w:val="0"/>
        <w:autoSpaceDN w:val="0"/>
        <w:adjustRightInd w:val="0"/>
        <w:spacing w:line="260" w:lineRule="atLeast"/>
        <w:jc w:val="both"/>
        <w:rPr>
          <w:rFonts w:cs="Arial"/>
          <w:color w:val="000000"/>
          <w:szCs w:val="20"/>
        </w:rPr>
      </w:pPr>
      <w:r w:rsidRPr="00947B8C">
        <w:rPr>
          <w:rFonts w:cs="Arial"/>
          <w:color w:val="000000"/>
          <w:szCs w:val="20"/>
        </w:rPr>
        <w:t xml:space="preserve">izpolnjuje pogoje iz te uredbe. </w:t>
      </w:r>
    </w:p>
    <w:p w:rsidR="00B20DB6" w:rsidRDefault="00B20DB6" w:rsidP="00FE22B3">
      <w:pPr>
        <w:tabs>
          <w:tab w:val="left" w:pos="0"/>
        </w:tabs>
        <w:autoSpaceDE w:val="0"/>
        <w:autoSpaceDN w:val="0"/>
        <w:adjustRightInd w:val="0"/>
        <w:spacing w:line="276" w:lineRule="auto"/>
        <w:jc w:val="both"/>
        <w:rPr>
          <w:rFonts w:cs="Arial"/>
          <w:color w:val="000000"/>
          <w:szCs w:val="20"/>
        </w:rPr>
      </w:pPr>
    </w:p>
    <w:p w:rsidR="00901AA4" w:rsidRPr="00673034" w:rsidRDefault="00B20DB6" w:rsidP="00673034">
      <w:pPr>
        <w:numPr>
          <w:ilvl w:val="0"/>
          <w:numId w:val="42"/>
        </w:numPr>
        <w:tabs>
          <w:tab w:val="left" w:pos="0"/>
        </w:tabs>
        <w:autoSpaceDE w:val="0"/>
        <w:autoSpaceDN w:val="0"/>
        <w:adjustRightInd w:val="0"/>
        <w:spacing w:line="260" w:lineRule="atLeast"/>
        <w:jc w:val="both"/>
        <w:rPr>
          <w:rFonts w:eastAsia="Calibri"/>
          <w:szCs w:val="20"/>
          <w:lang w:eastAsia="sl-SI"/>
        </w:rPr>
      </w:pPr>
      <w:r w:rsidRPr="00673034">
        <w:rPr>
          <w:rFonts w:eastAsia="Calibri"/>
          <w:szCs w:val="20"/>
          <w:lang w:eastAsia="sl-SI"/>
        </w:rPr>
        <w:t xml:space="preserve">Za aktivnega kmeta iz </w:t>
      </w:r>
      <w:r>
        <w:rPr>
          <w:rFonts w:eastAsia="Calibri"/>
          <w:szCs w:val="20"/>
          <w:lang w:eastAsia="sl-SI"/>
        </w:rPr>
        <w:t>prve alinej</w:t>
      </w:r>
      <w:r w:rsidR="00901AA4">
        <w:rPr>
          <w:rFonts w:eastAsia="Calibri"/>
          <w:szCs w:val="20"/>
          <w:lang w:eastAsia="sl-SI"/>
        </w:rPr>
        <w:t>e</w:t>
      </w:r>
      <w:r w:rsidRPr="00673034">
        <w:rPr>
          <w:rFonts w:eastAsia="Calibri"/>
          <w:szCs w:val="20"/>
          <w:lang w:eastAsia="sl-SI"/>
        </w:rPr>
        <w:t xml:space="preserve"> prejšnjega odstavka se šteje nosilec kmetijskega gospodarstva</w:t>
      </w:r>
      <w:r w:rsidR="00901AA4">
        <w:rPr>
          <w:rFonts w:eastAsia="Calibri"/>
          <w:szCs w:val="20"/>
          <w:lang w:eastAsia="sl-SI"/>
        </w:rPr>
        <w:t xml:space="preserve">, </w:t>
      </w:r>
      <w:r w:rsidRPr="00673034">
        <w:rPr>
          <w:rFonts w:eastAsia="Calibri"/>
        </w:rPr>
        <w:t>ki izvaja kmetijsko dejavnost iz predpisa, ki ureja sheme neposrednih plačil</w:t>
      </w:r>
      <w:r w:rsidR="00901AA4">
        <w:rPr>
          <w:rFonts w:eastAsia="Calibri"/>
        </w:rPr>
        <w:t xml:space="preserve">, </w:t>
      </w:r>
      <w:r w:rsidR="00901AA4">
        <w:t>pri čemer se za določitev upravičenca uporabljajo tudi naslednje določbe:</w:t>
      </w:r>
    </w:p>
    <w:p w:rsidR="00901AA4" w:rsidRPr="00673034" w:rsidRDefault="00731E4C" w:rsidP="00202230">
      <w:pPr>
        <w:pStyle w:val="Odstavekseznama"/>
        <w:numPr>
          <w:ilvl w:val="0"/>
          <w:numId w:val="67"/>
        </w:numPr>
        <w:tabs>
          <w:tab w:val="left" w:pos="0"/>
        </w:tabs>
        <w:autoSpaceDE w:val="0"/>
        <w:autoSpaceDN w:val="0"/>
        <w:adjustRightInd w:val="0"/>
        <w:spacing w:line="260" w:lineRule="atLeast"/>
        <w:rPr>
          <w:rFonts w:eastAsia="Calibri"/>
          <w:sz w:val="20"/>
        </w:rPr>
      </w:pPr>
      <w:r>
        <w:rPr>
          <w:rFonts w:ascii="Arial" w:eastAsia="Calibri" w:hAnsi="Arial"/>
          <w:sz w:val="20"/>
        </w:rPr>
        <w:t>N</w:t>
      </w:r>
      <w:r w:rsidR="00901AA4" w:rsidRPr="00673034">
        <w:rPr>
          <w:rFonts w:ascii="Arial" w:eastAsia="Calibri" w:hAnsi="Arial"/>
          <w:sz w:val="20"/>
        </w:rPr>
        <w:t xml:space="preserve">osilec kmetijskega gospodarstva, ki je za preteklo leto prejel več kot 5.000 </w:t>
      </w:r>
      <w:proofErr w:type="spellStart"/>
      <w:r w:rsidR="00901AA4" w:rsidRPr="00673034">
        <w:rPr>
          <w:rFonts w:ascii="Arial" w:eastAsia="Calibri" w:hAnsi="Arial"/>
          <w:sz w:val="20"/>
        </w:rPr>
        <w:t>eurov</w:t>
      </w:r>
      <w:proofErr w:type="spellEnd"/>
      <w:r w:rsidR="00901AA4" w:rsidRPr="00673034">
        <w:rPr>
          <w:rFonts w:ascii="Arial" w:eastAsia="Calibri" w:hAnsi="Arial"/>
          <w:sz w:val="20"/>
        </w:rPr>
        <w:t xml:space="preserve"> neposrednih plačil in ki v skladu s prvim pododstavkom drugega odstavka 9. člena Uredbe 1307/2013/EU upravlja letališča, železniške storitve, vodne objekte, nepremičninske storitve ali stalna športna in rekreacijska igrišča, ni upravičen do plačil</w:t>
      </w:r>
      <w:r w:rsidR="008F5A0F">
        <w:rPr>
          <w:rFonts w:ascii="Arial" w:eastAsia="Calibri" w:hAnsi="Arial"/>
          <w:sz w:val="20"/>
        </w:rPr>
        <w:t>a</w:t>
      </w:r>
      <w:r w:rsidR="00901AA4">
        <w:rPr>
          <w:rFonts w:ascii="Arial" w:eastAsia="Calibri" w:hAnsi="Arial"/>
          <w:sz w:val="20"/>
        </w:rPr>
        <w:t xml:space="preserve"> za ukrep DŽ</w:t>
      </w:r>
      <w:r w:rsidR="00901AA4" w:rsidRPr="00673034">
        <w:rPr>
          <w:rFonts w:ascii="Arial" w:eastAsia="Calibri" w:hAnsi="Arial"/>
          <w:sz w:val="20"/>
        </w:rPr>
        <w:t>, razen če dokaže, da:</w:t>
      </w:r>
    </w:p>
    <w:p w:rsidR="00901AA4" w:rsidRPr="00673034" w:rsidRDefault="00901AA4" w:rsidP="00202230">
      <w:pPr>
        <w:pStyle w:val="Alineazaodstavkom"/>
        <w:numPr>
          <w:ilvl w:val="0"/>
          <w:numId w:val="69"/>
        </w:numPr>
        <w:tabs>
          <w:tab w:val="clear" w:pos="425"/>
          <w:tab w:val="num" w:pos="1418"/>
        </w:tabs>
        <w:overflowPunct/>
        <w:autoSpaceDE/>
        <w:autoSpaceDN/>
        <w:adjustRightInd/>
        <w:spacing w:line="260" w:lineRule="atLeast"/>
        <w:ind w:left="1418"/>
        <w:textAlignment w:val="auto"/>
        <w:rPr>
          <w:rFonts w:eastAsia="Calibri" w:cs="Times New Roman"/>
          <w:sz w:val="20"/>
          <w:szCs w:val="20"/>
        </w:rPr>
      </w:pPr>
      <w:r w:rsidRPr="00673034">
        <w:rPr>
          <w:rFonts w:eastAsia="Calibri" w:cs="Times New Roman"/>
          <w:sz w:val="20"/>
          <w:szCs w:val="20"/>
        </w:rPr>
        <w:t>izpolnjuje pogoj iz točke (a) tretjega pododstavka drugega odstavka 9. člena Uredbe 1307/2013/EU,</w:t>
      </w:r>
    </w:p>
    <w:p w:rsidR="00901AA4" w:rsidRPr="00673034" w:rsidRDefault="00901AA4" w:rsidP="00202230">
      <w:pPr>
        <w:pStyle w:val="Alineazaodstavkom"/>
        <w:numPr>
          <w:ilvl w:val="0"/>
          <w:numId w:val="69"/>
        </w:numPr>
        <w:tabs>
          <w:tab w:val="clear" w:pos="425"/>
          <w:tab w:val="num" w:pos="1418"/>
        </w:tabs>
        <w:overflowPunct/>
        <w:autoSpaceDE/>
        <w:autoSpaceDN/>
        <w:adjustRightInd/>
        <w:spacing w:line="260" w:lineRule="atLeast"/>
        <w:ind w:left="1418"/>
        <w:textAlignment w:val="auto"/>
        <w:rPr>
          <w:rFonts w:eastAsia="Calibri" w:cs="Times New Roman"/>
          <w:sz w:val="20"/>
          <w:szCs w:val="20"/>
        </w:rPr>
      </w:pPr>
      <w:r w:rsidRPr="00673034">
        <w:rPr>
          <w:rFonts w:eastAsia="Calibri" w:cs="Times New Roman"/>
          <w:sz w:val="20"/>
          <w:szCs w:val="20"/>
        </w:rPr>
        <w:t>njegov letni prihodek iz kmetijske dejavnosti predstavlja najmanj tretjino njegovih skupnih prihodkov vseh dejavnosti, prejetih v zadnjem obračunskem letu, za katero so takšni dokazi na voljo, ali</w:t>
      </w:r>
    </w:p>
    <w:p w:rsidR="00901AA4" w:rsidRPr="00673034" w:rsidRDefault="00901AA4" w:rsidP="00202230">
      <w:pPr>
        <w:pStyle w:val="Alineazaodstavkom"/>
        <w:numPr>
          <w:ilvl w:val="0"/>
          <w:numId w:val="69"/>
        </w:numPr>
        <w:tabs>
          <w:tab w:val="clear" w:pos="425"/>
          <w:tab w:val="num" w:pos="1418"/>
        </w:tabs>
        <w:overflowPunct/>
        <w:autoSpaceDE/>
        <w:autoSpaceDN/>
        <w:adjustRightInd/>
        <w:spacing w:line="260" w:lineRule="atLeast"/>
        <w:ind w:left="1418"/>
        <w:textAlignment w:val="auto"/>
        <w:rPr>
          <w:rFonts w:eastAsia="Calibri" w:cs="Times New Roman"/>
          <w:sz w:val="20"/>
          <w:szCs w:val="20"/>
        </w:rPr>
      </w:pPr>
      <w:r w:rsidRPr="00673034">
        <w:rPr>
          <w:rFonts w:eastAsia="Calibri" w:cs="Times New Roman"/>
          <w:sz w:val="20"/>
          <w:szCs w:val="20"/>
        </w:rPr>
        <w:t>je v Poslovnem registru Agencije Republike Slovenije za javnopravne evidence in storitve (v nadaljnjem besedilu: AJPES) kot njegova glavna dejavnost opredeljena ena izmed dejavnosti iz priloge 1, ki je sestavni del te uredbe.</w:t>
      </w:r>
    </w:p>
    <w:p w:rsidR="00901AA4" w:rsidRPr="00673034" w:rsidRDefault="00731E4C" w:rsidP="00202230">
      <w:pPr>
        <w:pStyle w:val="Odstavekseznama"/>
        <w:numPr>
          <w:ilvl w:val="0"/>
          <w:numId w:val="67"/>
        </w:numPr>
        <w:tabs>
          <w:tab w:val="left" w:pos="0"/>
        </w:tabs>
        <w:autoSpaceDE w:val="0"/>
        <w:autoSpaceDN w:val="0"/>
        <w:adjustRightInd w:val="0"/>
        <w:spacing w:line="260" w:lineRule="atLeast"/>
        <w:rPr>
          <w:rFonts w:eastAsia="Calibri"/>
          <w:sz w:val="20"/>
        </w:rPr>
      </w:pPr>
      <w:r>
        <w:rPr>
          <w:rFonts w:ascii="Arial" w:eastAsia="Calibri" w:hAnsi="Arial"/>
          <w:sz w:val="20"/>
        </w:rPr>
        <w:t>K</w:t>
      </w:r>
      <w:r w:rsidR="00901AA4" w:rsidRPr="00673034">
        <w:rPr>
          <w:rFonts w:ascii="Arial" w:eastAsia="Calibri" w:hAnsi="Arial"/>
          <w:sz w:val="20"/>
        </w:rPr>
        <w:t>ot dokazilo se upošteva:</w:t>
      </w:r>
    </w:p>
    <w:p w:rsidR="00901AA4" w:rsidRPr="00673034" w:rsidRDefault="00901AA4" w:rsidP="00202230">
      <w:pPr>
        <w:pStyle w:val="Alineazaodstavkom"/>
        <w:numPr>
          <w:ilvl w:val="0"/>
          <w:numId w:val="69"/>
        </w:numPr>
        <w:tabs>
          <w:tab w:val="clear" w:pos="425"/>
          <w:tab w:val="num" w:pos="1418"/>
        </w:tabs>
        <w:overflowPunct/>
        <w:autoSpaceDE/>
        <w:autoSpaceDN/>
        <w:adjustRightInd/>
        <w:spacing w:line="260" w:lineRule="atLeast"/>
        <w:ind w:left="1418"/>
        <w:textAlignment w:val="auto"/>
        <w:rPr>
          <w:rFonts w:eastAsia="Calibri" w:cs="Times New Roman"/>
          <w:sz w:val="20"/>
          <w:szCs w:val="20"/>
        </w:rPr>
      </w:pPr>
      <w:r w:rsidRPr="00901AA4">
        <w:rPr>
          <w:rFonts w:eastAsia="Calibri" w:cs="Times New Roman"/>
          <w:sz w:val="20"/>
          <w:szCs w:val="20"/>
        </w:rPr>
        <w:t xml:space="preserve">za prvo alinejo prejšnje </w:t>
      </w:r>
      <w:r>
        <w:rPr>
          <w:rFonts w:eastAsia="Calibri" w:cs="Times New Roman"/>
          <w:sz w:val="20"/>
          <w:szCs w:val="20"/>
        </w:rPr>
        <w:t>točke</w:t>
      </w:r>
      <w:r w:rsidRPr="00673034">
        <w:rPr>
          <w:rFonts w:eastAsia="Calibri" w:cs="Times New Roman"/>
          <w:sz w:val="20"/>
          <w:szCs w:val="20"/>
        </w:rPr>
        <w:t xml:space="preserve">: izkaz poslovnega izida iz letnega poročila oziroma iz revidiranega letnega poročila, izdani računi in druge knjigovodske </w:t>
      </w:r>
      <w:r w:rsidRPr="00673034">
        <w:rPr>
          <w:rFonts w:eastAsia="Calibri" w:cs="Times New Roman"/>
          <w:sz w:val="20"/>
          <w:szCs w:val="20"/>
        </w:rPr>
        <w:lastRenderedPageBreak/>
        <w:t>listine za ugotavljanje prihodka iz nekmetijske dejavnosti v zadnjem obračunskem letu;</w:t>
      </w:r>
    </w:p>
    <w:p w:rsidR="00901AA4" w:rsidRPr="00673034" w:rsidRDefault="00901AA4" w:rsidP="00202230">
      <w:pPr>
        <w:pStyle w:val="Alineazaodstavkom"/>
        <w:numPr>
          <w:ilvl w:val="0"/>
          <w:numId w:val="69"/>
        </w:numPr>
        <w:tabs>
          <w:tab w:val="clear" w:pos="425"/>
          <w:tab w:val="num" w:pos="1418"/>
        </w:tabs>
        <w:overflowPunct/>
        <w:autoSpaceDE/>
        <w:autoSpaceDN/>
        <w:adjustRightInd/>
        <w:spacing w:line="260" w:lineRule="atLeast"/>
        <w:ind w:left="1418"/>
        <w:textAlignment w:val="auto"/>
        <w:rPr>
          <w:rFonts w:eastAsia="Calibri" w:cs="Times New Roman"/>
          <w:sz w:val="20"/>
          <w:szCs w:val="20"/>
        </w:rPr>
      </w:pPr>
      <w:r w:rsidRPr="00673034">
        <w:rPr>
          <w:rFonts w:eastAsia="Calibri" w:cs="Times New Roman"/>
          <w:sz w:val="20"/>
          <w:szCs w:val="20"/>
        </w:rPr>
        <w:t xml:space="preserve">za drugo alinejo </w:t>
      </w:r>
      <w:r w:rsidRPr="00901AA4">
        <w:rPr>
          <w:rFonts w:eastAsia="Calibri" w:cs="Times New Roman"/>
          <w:sz w:val="20"/>
          <w:szCs w:val="20"/>
        </w:rPr>
        <w:t xml:space="preserve">prejšnje </w:t>
      </w:r>
      <w:r>
        <w:rPr>
          <w:rFonts w:eastAsia="Calibri" w:cs="Times New Roman"/>
          <w:sz w:val="20"/>
          <w:szCs w:val="20"/>
        </w:rPr>
        <w:t>točke</w:t>
      </w:r>
      <w:r w:rsidRPr="00673034">
        <w:rPr>
          <w:rFonts w:eastAsia="Calibri" w:cs="Times New Roman"/>
          <w:sz w:val="20"/>
          <w:szCs w:val="20"/>
        </w:rPr>
        <w:t>: izkaz poslovnega izida iz letnega poročila oziroma iz revidiranega letnega poročila, izdani računi in druge knjigovodske evidence za ugotavljanje skupnega letnega prihodka in prihodka iz kmetijske dejavnosti v zadnjem obračunskem letu;</w:t>
      </w:r>
    </w:p>
    <w:p w:rsidR="00901AA4" w:rsidRPr="00673034" w:rsidRDefault="00901AA4" w:rsidP="00202230">
      <w:pPr>
        <w:pStyle w:val="Alineazaodstavkom"/>
        <w:numPr>
          <w:ilvl w:val="0"/>
          <w:numId w:val="69"/>
        </w:numPr>
        <w:tabs>
          <w:tab w:val="clear" w:pos="425"/>
          <w:tab w:val="num" w:pos="1418"/>
        </w:tabs>
        <w:overflowPunct/>
        <w:autoSpaceDE/>
        <w:autoSpaceDN/>
        <w:adjustRightInd/>
        <w:spacing w:line="260" w:lineRule="atLeast"/>
        <w:ind w:left="1418"/>
        <w:textAlignment w:val="auto"/>
        <w:rPr>
          <w:rFonts w:eastAsia="Calibri" w:cs="Times New Roman"/>
          <w:sz w:val="20"/>
          <w:szCs w:val="20"/>
        </w:rPr>
      </w:pPr>
      <w:r w:rsidRPr="00673034">
        <w:rPr>
          <w:rFonts w:eastAsia="Calibri" w:cs="Times New Roman"/>
          <w:sz w:val="20"/>
          <w:szCs w:val="20"/>
        </w:rPr>
        <w:t xml:space="preserve">za tretjo alinejo </w:t>
      </w:r>
      <w:r w:rsidRPr="00901AA4">
        <w:rPr>
          <w:rFonts w:eastAsia="Calibri" w:cs="Times New Roman"/>
          <w:sz w:val="20"/>
          <w:szCs w:val="20"/>
        </w:rPr>
        <w:t xml:space="preserve">prejšnje </w:t>
      </w:r>
      <w:r>
        <w:rPr>
          <w:rFonts w:eastAsia="Calibri" w:cs="Times New Roman"/>
          <w:sz w:val="20"/>
          <w:szCs w:val="20"/>
        </w:rPr>
        <w:t>točke</w:t>
      </w:r>
      <w:r w:rsidRPr="00673034">
        <w:rPr>
          <w:rFonts w:eastAsia="Calibri" w:cs="Times New Roman"/>
          <w:sz w:val="20"/>
          <w:szCs w:val="20"/>
        </w:rPr>
        <w:t>: izjava nosilca, da je ena izmed dejavnosti iz priloge 1 te uredbe vpisana kot glavna dejavnost v Poslovnem registru AJPES.</w:t>
      </w:r>
    </w:p>
    <w:p w:rsidR="00901AA4" w:rsidRPr="00673034" w:rsidRDefault="00901AA4" w:rsidP="00202230">
      <w:pPr>
        <w:pStyle w:val="Odstavekseznama"/>
        <w:numPr>
          <w:ilvl w:val="0"/>
          <w:numId w:val="67"/>
        </w:numPr>
        <w:tabs>
          <w:tab w:val="left" w:pos="0"/>
        </w:tabs>
        <w:autoSpaceDE w:val="0"/>
        <w:autoSpaceDN w:val="0"/>
        <w:adjustRightInd w:val="0"/>
        <w:spacing w:line="260" w:lineRule="atLeast"/>
        <w:rPr>
          <w:rFonts w:eastAsia="Calibri"/>
          <w:sz w:val="20"/>
        </w:rPr>
      </w:pPr>
      <w:r w:rsidRPr="00673034">
        <w:rPr>
          <w:rFonts w:ascii="Arial" w:eastAsia="Calibri" w:hAnsi="Arial"/>
          <w:sz w:val="20"/>
        </w:rPr>
        <w:t xml:space="preserve">Prihodki iz kmetijskih dejavnosti, iz nekmetijskih dejavnosti in skupni prihodki iz tretjega odstavka tega člena se določijo v skladu z 11. členom Uredbe 639/2014/EU. Znesek neposrednih plačil za preteklo leto iz napovednega stavka </w:t>
      </w:r>
      <w:r w:rsidR="00863E8C">
        <w:rPr>
          <w:rFonts w:ascii="Arial" w:eastAsia="Calibri" w:hAnsi="Arial"/>
          <w:sz w:val="20"/>
        </w:rPr>
        <w:t>1. točke tega odstavka</w:t>
      </w:r>
      <w:r w:rsidRPr="00673034">
        <w:rPr>
          <w:rFonts w:ascii="Arial" w:eastAsia="Calibri" w:hAnsi="Arial"/>
          <w:sz w:val="20"/>
        </w:rPr>
        <w:t xml:space="preserve"> in znesek neposrednih plačil iz prve alineje </w:t>
      </w:r>
      <w:r w:rsidR="00863E8C">
        <w:rPr>
          <w:rFonts w:ascii="Arial" w:eastAsia="Calibri" w:hAnsi="Arial"/>
          <w:sz w:val="20"/>
        </w:rPr>
        <w:t>1. točke tega odstavka</w:t>
      </w:r>
      <w:r w:rsidR="00863E8C" w:rsidRPr="001E608B">
        <w:rPr>
          <w:rFonts w:ascii="Arial" w:eastAsia="Calibri" w:hAnsi="Arial"/>
          <w:sz w:val="20"/>
        </w:rPr>
        <w:t xml:space="preserve"> </w:t>
      </w:r>
      <w:r w:rsidRPr="00673034">
        <w:rPr>
          <w:rFonts w:ascii="Arial" w:eastAsia="Calibri" w:hAnsi="Arial"/>
          <w:sz w:val="20"/>
        </w:rPr>
        <w:t>se določita v skladu z 12. členom Uredbe 639/2014/EU.</w:t>
      </w:r>
    </w:p>
    <w:p w:rsidR="00901AA4" w:rsidRPr="00673034" w:rsidRDefault="00901AA4" w:rsidP="00202230">
      <w:pPr>
        <w:pStyle w:val="Odstavekseznama"/>
        <w:numPr>
          <w:ilvl w:val="0"/>
          <w:numId w:val="67"/>
        </w:numPr>
        <w:tabs>
          <w:tab w:val="left" w:pos="0"/>
        </w:tabs>
        <w:autoSpaceDE w:val="0"/>
        <w:autoSpaceDN w:val="0"/>
        <w:adjustRightInd w:val="0"/>
        <w:spacing w:line="260" w:lineRule="atLeast"/>
        <w:rPr>
          <w:rFonts w:eastAsia="Calibri"/>
          <w:sz w:val="20"/>
        </w:rPr>
      </w:pPr>
      <w:r w:rsidRPr="00673034">
        <w:rPr>
          <w:rFonts w:ascii="Arial" w:eastAsia="Calibri" w:hAnsi="Arial"/>
          <w:sz w:val="20"/>
        </w:rPr>
        <w:t xml:space="preserve">Za letališča, železniške storitve, vodne objekte, nepremičninske storitve ali stalna športna in rekreacijska igrišča iz tretjega odstavka tega člena se v skladu s predpisi, ki urejajo standardno klasifikacijo dejavnosti, uporabljajo </w:t>
      </w:r>
      <w:r w:rsidR="00863E8C">
        <w:rPr>
          <w:rFonts w:ascii="Arial" w:eastAsia="Calibri" w:hAnsi="Arial"/>
          <w:sz w:val="20"/>
        </w:rPr>
        <w:t xml:space="preserve">naslednje </w:t>
      </w:r>
      <w:r w:rsidRPr="00673034">
        <w:rPr>
          <w:rFonts w:ascii="Arial" w:eastAsia="Calibri" w:hAnsi="Arial"/>
          <w:sz w:val="20"/>
        </w:rPr>
        <w:t>klasifikacije:</w:t>
      </w:r>
    </w:p>
    <w:p w:rsidR="00901AA4" w:rsidRPr="00673034" w:rsidRDefault="00901AA4" w:rsidP="00202230">
      <w:pPr>
        <w:pStyle w:val="Alineazaodstavkom"/>
        <w:numPr>
          <w:ilvl w:val="0"/>
          <w:numId w:val="69"/>
        </w:numPr>
        <w:tabs>
          <w:tab w:val="clear" w:pos="425"/>
          <w:tab w:val="num" w:pos="1418"/>
        </w:tabs>
        <w:overflowPunct/>
        <w:autoSpaceDE/>
        <w:autoSpaceDN/>
        <w:adjustRightInd/>
        <w:spacing w:line="260" w:lineRule="atLeast"/>
        <w:ind w:left="1418"/>
        <w:textAlignment w:val="auto"/>
        <w:rPr>
          <w:rFonts w:eastAsia="Calibri" w:cs="Times New Roman"/>
          <w:sz w:val="20"/>
          <w:szCs w:val="20"/>
        </w:rPr>
      </w:pPr>
      <w:r w:rsidRPr="00673034">
        <w:rPr>
          <w:rFonts w:eastAsia="Calibri" w:cs="Times New Roman"/>
          <w:sz w:val="20"/>
          <w:szCs w:val="20"/>
        </w:rPr>
        <w:t>letališč</w:t>
      </w:r>
      <w:r w:rsidR="00863E8C">
        <w:rPr>
          <w:rFonts w:eastAsia="Calibri" w:cs="Times New Roman"/>
          <w:sz w:val="20"/>
          <w:szCs w:val="20"/>
        </w:rPr>
        <w:t>a</w:t>
      </w:r>
      <w:r w:rsidRPr="00673034">
        <w:rPr>
          <w:rFonts w:eastAsia="Calibri" w:cs="Times New Roman"/>
          <w:sz w:val="20"/>
          <w:szCs w:val="20"/>
        </w:rPr>
        <w:t xml:space="preserve">: 51.100 Potniški </w:t>
      </w:r>
      <w:r w:rsidR="00863E8C" w:rsidRPr="00863E8C">
        <w:rPr>
          <w:rFonts w:eastAsia="Calibri" w:cs="Times New Roman"/>
          <w:sz w:val="20"/>
          <w:szCs w:val="20"/>
        </w:rPr>
        <w:t>zračni promet, 51.210 Tovorni</w:t>
      </w:r>
      <w:r w:rsidRPr="00673034">
        <w:rPr>
          <w:rFonts w:eastAsia="Calibri" w:cs="Times New Roman"/>
          <w:sz w:val="20"/>
          <w:szCs w:val="20"/>
        </w:rPr>
        <w:t xml:space="preserve"> zračni promet, 52.230 Spremljajoče storitvene dejavnosti v zračnem prometu;</w:t>
      </w:r>
    </w:p>
    <w:p w:rsidR="00901AA4" w:rsidRPr="00673034" w:rsidRDefault="00863E8C" w:rsidP="00202230">
      <w:pPr>
        <w:pStyle w:val="Alineazaodstavkom"/>
        <w:numPr>
          <w:ilvl w:val="0"/>
          <w:numId w:val="69"/>
        </w:numPr>
        <w:tabs>
          <w:tab w:val="clear" w:pos="425"/>
          <w:tab w:val="num" w:pos="1418"/>
        </w:tabs>
        <w:overflowPunct/>
        <w:autoSpaceDE/>
        <w:autoSpaceDN/>
        <w:adjustRightInd/>
        <w:spacing w:line="260" w:lineRule="atLeast"/>
        <w:ind w:left="1418"/>
        <w:textAlignment w:val="auto"/>
        <w:rPr>
          <w:rFonts w:eastAsia="Calibri" w:cs="Times New Roman"/>
          <w:sz w:val="20"/>
          <w:szCs w:val="20"/>
        </w:rPr>
      </w:pPr>
      <w:r w:rsidRPr="00863E8C">
        <w:rPr>
          <w:rFonts w:eastAsia="Calibri" w:cs="Times New Roman"/>
          <w:sz w:val="20"/>
          <w:szCs w:val="20"/>
        </w:rPr>
        <w:t>železnišk</w:t>
      </w:r>
      <w:r>
        <w:rPr>
          <w:rFonts w:eastAsia="Calibri" w:cs="Times New Roman"/>
          <w:sz w:val="20"/>
          <w:szCs w:val="20"/>
        </w:rPr>
        <w:t>e</w:t>
      </w:r>
      <w:r w:rsidRPr="00863E8C">
        <w:rPr>
          <w:rFonts w:eastAsia="Calibri" w:cs="Times New Roman"/>
          <w:sz w:val="20"/>
          <w:szCs w:val="20"/>
        </w:rPr>
        <w:t xml:space="preserve"> storit</w:t>
      </w:r>
      <w:r>
        <w:rPr>
          <w:rFonts w:eastAsia="Calibri" w:cs="Times New Roman"/>
          <w:sz w:val="20"/>
          <w:szCs w:val="20"/>
        </w:rPr>
        <w:t>ve</w:t>
      </w:r>
      <w:r w:rsidR="00901AA4" w:rsidRPr="00673034">
        <w:rPr>
          <w:rFonts w:eastAsia="Calibri" w:cs="Times New Roman"/>
          <w:sz w:val="20"/>
          <w:szCs w:val="20"/>
        </w:rPr>
        <w:t>: 49.100 Železniški potniški promet, 49.200 Železniški tovorni promet;</w:t>
      </w:r>
    </w:p>
    <w:p w:rsidR="00901AA4" w:rsidRPr="00673034" w:rsidRDefault="00863E8C" w:rsidP="00202230">
      <w:pPr>
        <w:pStyle w:val="Alineazaodstavkom"/>
        <w:numPr>
          <w:ilvl w:val="0"/>
          <w:numId w:val="69"/>
        </w:numPr>
        <w:tabs>
          <w:tab w:val="clear" w:pos="425"/>
          <w:tab w:val="num" w:pos="1418"/>
        </w:tabs>
        <w:overflowPunct/>
        <w:autoSpaceDE/>
        <w:autoSpaceDN/>
        <w:adjustRightInd/>
        <w:spacing w:line="260" w:lineRule="atLeast"/>
        <w:ind w:left="1418"/>
        <w:textAlignment w:val="auto"/>
        <w:rPr>
          <w:rFonts w:eastAsia="Calibri" w:cs="Times New Roman"/>
          <w:sz w:val="20"/>
          <w:szCs w:val="20"/>
        </w:rPr>
      </w:pPr>
      <w:r w:rsidRPr="00863E8C">
        <w:rPr>
          <w:rFonts w:eastAsia="Calibri" w:cs="Times New Roman"/>
          <w:sz w:val="20"/>
          <w:szCs w:val="20"/>
        </w:rPr>
        <w:t>vodni objekt</w:t>
      </w:r>
      <w:r>
        <w:rPr>
          <w:rFonts w:eastAsia="Calibri" w:cs="Times New Roman"/>
          <w:sz w:val="20"/>
          <w:szCs w:val="20"/>
        </w:rPr>
        <w:t>i</w:t>
      </w:r>
      <w:r w:rsidR="00901AA4" w:rsidRPr="00673034">
        <w:rPr>
          <w:rFonts w:eastAsia="Calibri" w:cs="Times New Roman"/>
          <w:sz w:val="20"/>
          <w:szCs w:val="20"/>
        </w:rPr>
        <w:t>: 36.000 Zbiranje, prečiščevanje in distribucija vode;</w:t>
      </w:r>
    </w:p>
    <w:p w:rsidR="00DC01FC" w:rsidRPr="00EA673B" w:rsidRDefault="00DC01FC" w:rsidP="00202230">
      <w:pPr>
        <w:pStyle w:val="Alineazaodstavkom"/>
        <w:numPr>
          <w:ilvl w:val="0"/>
          <w:numId w:val="69"/>
        </w:numPr>
        <w:tabs>
          <w:tab w:val="clear" w:pos="425"/>
          <w:tab w:val="num" w:pos="1418"/>
        </w:tabs>
        <w:overflowPunct/>
        <w:autoSpaceDE/>
        <w:autoSpaceDN/>
        <w:adjustRightInd/>
        <w:spacing w:line="260" w:lineRule="atLeast"/>
        <w:ind w:left="1418"/>
        <w:textAlignment w:val="auto"/>
      </w:pPr>
      <w:r w:rsidRPr="00673034">
        <w:rPr>
          <w:rFonts w:eastAsia="Calibri" w:cs="Times New Roman"/>
          <w:sz w:val="20"/>
          <w:szCs w:val="20"/>
        </w:rPr>
        <w:t>nepremičninske storitve: 68.310 Posredništvo v prometu z nepremičninami;</w:t>
      </w:r>
    </w:p>
    <w:p w:rsidR="00DC01FC" w:rsidRPr="00673034" w:rsidRDefault="00863E8C" w:rsidP="00202230">
      <w:pPr>
        <w:pStyle w:val="Alineazaodstavkom"/>
        <w:numPr>
          <w:ilvl w:val="0"/>
          <w:numId w:val="69"/>
        </w:numPr>
        <w:tabs>
          <w:tab w:val="clear" w:pos="425"/>
          <w:tab w:val="num" w:pos="1418"/>
        </w:tabs>
        <w:overflowPunct/>
        <w:autoSpaceDE/>
        <w:autoSpaceDN/>
        <w:adjustRightInd/>
        <w:spacing w:line="260" w:lineRule="atLeast"/>
        <w:ind w:left="1418"/>
        <w:textAlignment w:val="auto"/>
        <w:rPr>
          <w:rFonts w:eastAsia="Calibri" w:cs="Times New Roman"/>
          <w:sz w:val="20"/>
          <w:szCs w:val="20"/>
        </w:rPr>
      </w:pPr>
      <w:r w:rsidRPr="00863E8C">
        <w:rPr>
          <w:rFonts w:eastAsia="Calibri" w:cs="Times New Roman"/>
          <w:sz w:val="20"/>
          <w:szCs w:val="20"/>
        </w:rPr>
        <w:t>športn</w:t>
      </w:r>
      <w:r>
        <w:rPr>
          <w:rFonts w:eastAsia="Calibri" w:cs="Times New Roman"/>
          <w:sz w:val="20"/>
          <w:szCs w:val="20"/>
        </w:rPr>
        <w:t>a</w:t>
      </w:r>
      <w:r w:rsidRPr="00863E8C">
        <w:rPr>
          <w:rFonts w:eastAsia="Calibri" w:cs="Times New Roman"/>
          <w:sz w:val="20"/>
          <w:szCs w:val="20"/>
        </w:rPr>
        <w:t xml:space="preserve"> in rekreacijsk</w:t>
      </w:r>
      <w:r>
        <w:rPr>
          <w:rFonts w:eastAsia="Calibri" w:cs="Times New Roman"/>
          <w:sz w:val="20"/>
          <w:szCs w:val="20"/>
        </w:rPr>
        <w:t>a</w:t>
      </w:r>
      <w:r w:rsidR="00DC01FC" w:rsidRPr="00673034">
        <w:rPr>
          <w:rFonts w:eastAsia="Calibri" w:cs="Times New Roman"/>
          <w:sz w:val="20"/>
          <w:szCs w:val="20"/>
        </w:rPr>
        <w:t xml:space="preserve"> igrišč</w:t>
      </w:r>
      <w:r>
        <w:rPr>
          <w:rFonts w:eastAsia="Calibri" w:cs="Times New Roman"/>
          <w:sz w:val="20"/>
          <w:szCs w:val="20"/>
        </w:rPr>
        <w:t>a</w:t>
      </w:r>
      <w:r w:rsidR="00DC01FC" w:rsidRPr="00673034">
        <w:rPr>
          <w:rFonts w:eastAsia="Calibri" w:cs="Times New Roman"/>
          <w:sz w:val="20"/>
          <w:szCs w:val="20"/>
        </w:rPr>
        <w:t>, razen tistih igrišč, ki se uporabljajo v zasebne namene: 93.110 Obratovanje športnih objektov, 93.190 Druge športne dejavnosti, 93.210 Dejavnost zabaviščnih parkov, 55.300 Dejavnost avtokampov, taborov.</w:t>
      </w:r>
    </w:p>
    <w:p w:rsidR="00947B8C" w:rsidRDefault="00947B8C" w:rsidP="00202230">
      <w:pPr>
        <w:tabs>
          <w:tab w:val="left" w:pos="0"/>
        </w:tabs>
        <w:autoSpaceDE w:val="0"/>
        <w:autoSpaceDN w:val="0"/>
        <w:adjustRightInd w:val="0"/>
        <w:spacing w:line="260" w:lineRule="atLeast"/>
        <w:jc w:val="both"/>
        <w:rPr>
          <w:rFonts w:cs="Arial"/>
          <w:color w:val="000000"/>
          <w:szCs w:val="20"/>
          <w:lang w:eastAsia="sl-SI"/>
        </w:rPr>
      </w:pPr>
    </w:p>
    <w:p w:rsidR="00901AA4" w:rsidRPr="00947B8C" w:rsidRDefault="00901AA4" w:rsidP="00202230">
      <w:pPr>
        <w:tabs>
          <w:tab w:val="left" w:pos="0"/>
        </w:tabs>
        <w:autoSpaceDE w:val="0"/>
        <w:autoSpaceDN w:val="0"/>
        <w:adjustRightInd w:val="0"/>
        <w:spacing w:line="260" w:lineRule="atLeast"/>
        <w:jc w:val="both"/>
        <w:rPr>
          <w:rFonts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tabs>
          <w:tab w:val="left" w:pos="0"/>
        </w:tabs>
        <w:autoSpaceDE w:val="0"/>
        <w:autoSpaceDN w:val="0"/>
        <w:adjustRightInd w:val="0"/>
        <w:spacing w:line="276" w:lineRule="auto"/>
        <w:jc w:val="center"/>
        <w:rPr>
          <w:rFonts w:cs="Arial"/>
          <w:b/>
          <w:szCs w:val="20"/>
          <w:lang w:eastAsia="sl-SI"/>
        </w:rPr>
      </w:pPr>
      <w:r w:rsidRPr="00947B8C">
        <w:rPr>
          <w:rFonts w:cs="Arial"/>
          <w:b/>
          <w:color w:val="000000"/>
          <w:szCs w:val="20"/>
          <w:lang w:eastAsia="sl-SI"/>
        </w:rPr>
        <w:t>(vlaganje zahtevka)</w:t>
      </w:r>
    </w:p>
    <w:p w:rsidR="00947B8C" w:rsidRPr="00947B8C" w:rsidRDefault="00947B8C" w:rsidP="00FE22B3">
      <w:pPr>
        <w:tabs>
          <w:tab w:val="left" w:pos="0"/>
        </w:tabs>
        <w:autoSpaceDE w:val="0"/>
        <w:autoSpaceDN w:val="0"/>
        <w:adjustRightInd w:val="0"/>
        <w:spacing w:line="276" w:lineRule="auto"/>
        <w:jc w:val="both"/>
        <w:rPr>
          <w:rFonts w:cs="Arial"/>
          <w:color w:val="000000"/>
          <w:szCs w:val="20"/>
          <w:lang w:eastAsia="sl-SI"/>
        </w:rPr>
      </w:pPr>
    </w:p>
    <w:p w:rsidR="00947B8C" w:rsidRPr="00947B8C" w:rsidRDefault="00947B8C" w:rsidP="00673034">
      <w:pPr>
        <w:numPr>
          <w:ilvl w:val="0"/>
          <w:numId w:val="65"/>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szCs w:val="20"/>
          <w:lang w:eastAsia="sl-SI"/>
        </w:rPr>
        <w:t>Ukrep DŽ je enolet</w:t>
      </w:r>
      <w:r w:rsidR="00E8735F">
        <w:rPr>
          <w:rFonts w:eastAsia="Calibri"/>
          <w:szCs w:val="20"/>
          <w:lang w:eastAsia="sl-SI"/>
        </w:rPr>
        <w:t>ni</w:t>
      </w:r>
      <w:r w:rsidRPr="00947B8C">
        <w:rPr>
          <w:rFonts w:eastAsia="Calibri"/>
          <w:szCs w:val="20"/>
          <w:lang w:eastAsia="sl-SI"/>
        </w:rPr>
        <w:t xml:space="preserve"> ukrep. </w:t>
      </w:r>
      <w:r w:rsidRPr="00947B8C">
        <w:rPr>
          <w:rFonts w:eastAsia="Calibri" w:cs="Arial"/>
          <w:color w:val="000000"/>
          <w:szCs w:val="20"/>
          <w:lang w:eastAsia="sl-SI"/>
        </w:rPr>
        <w:t>Za ukrep DŽ se zahtevk</w:t>
      </w:r>
      <w:r w:rsidR="00E8735F">
        <w:rPr>
          <w:rFonts w:eastAsia="Calibri" w:cs="Arial"/>
          <w:color w:val="000000"/>
          <w:szCs w:val="20"/>
          <w:lang w:eastAsia="sl-SI"/>
        </w:rPr>
        <w:t>i</w:t>
      </w:r>
      <w:r w:rsidRPr="00947B8C">
        <w:rPr>
          <w:rFonts w:eastAsia="Calibri" w:cs="Arial"/>
          <w:color w:val="000000"/>
          <w:szCs w:val="20"/>
          <w:lang w:eastAsia="sl-SI"/>
        </w:rPr>
        <w:t xml:space="preserve"> vloži</w:t>
      </w:r>
      <w:r w:rsidR="00E8735F">
        <w:rPr>
          <w:rFonts w:eastAsia="Calibri" w:cs="Arial"/>
          <w:color w:val="000000"/>
          <w:szCs w:val="20"/>
          <w:lang w:eastAsia="sl-SI"/>
        </w:rPr>
        <w:t>jo</w:t>
      </w:r>
      <w:r w:rsidRPr="00947B8C">
        <w:rPr>
          <w:rFonts w:eastAsia="Calibri" w:cs="Arial"/>
          <w:color w:val="000000"/>
          <w:szCs w:val="20"/>
          <w:lang w:eastAsia="sl-SI"/>
        </w:rPr>
        <w:t xml:space="preserve"> ločeno za posamezno operacijo v skladu s predpisom, ki ureja izvedbo ukrepov kmetijske politike za leto 2017. Zahtevki so sestavni del zbirne vloge iz predpisa, ki ureja izvedbo ukrepov kmetijske politike za leto 2017.</w:t>
      </w:r>
    </w:p>
    <w:p w:rsidR="00947B8C" w:rsidRPr="00947B8C" w:rsidRDefault="00947B8C" w:rsidP="00FE22B3">
      <w:pPr>
        <w:tabs>
          <w:tab w:val="left" w:pos="0"/>
        </w:tabs>
        <w:autoSpaceDE w:val="0"/>
        <w:autoSpaceDN w:val="0"/>
        <w:adjustRightInd w:val="0"/>
        <w:spacing w:line="260" w:lineRule="atLeast"/>
        <w:ind w:left="360"/>
        <w:jc w:val="both"/>
        <w:rPr>
          <w:rFonts w:eastAsia="Calibri" w:cs="Arial"/>
          <w:color w:val="000000"/>
          <w:szCs w:val="20"/>
          <w:lang w:eastAsia="sl-SI"/>
        </w:rPr>
      </w:pPr>
    </w:p>
    <w:p w:rsidR="00947B8C" w:rsidRPr="00947B8C" w:rsidRDefault="00947B8C" w:rsidP="00673034">
      <w:pPr>
        <w:numPr>
          <w:ilvl w:val="0"/>
          <w:numId w:val="65"/>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Zahtevek za DŽ – govedo in zahtevek za DŽ – drobnica se vlaga za kmetijsko gospodarstvo. Zahtevek za DŽ – prašiči pa se v primeru, da je na kmetijskem gospodarstvu več gospodarstev, vloži za vsako posamezno gospodarstvo, za katero se uveljavlja DŽ – prašiči.</w:t>
      </w: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tabs>
          <w:tab w:val="left" w:pos="0"/>
        </w:tabs>
        <w:autoSpaceDE w:val="0"/>
        <w:autoSpaceDN w:val="0"/>
        <w:adjustRightInd w:val="0"/>
        <w:spacing w:line="276" w:lineRule="auto"/>
        <w:jc w:val="both"/>
        <w:rPr>
          <w:rFonts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(usposabljanje)</w:t>
      </w:r>
    </w:p>
    <w:p w:rsidR="00947B8C" w:rsidRPr="00947B8C" w:rsidRDefault="00947B8C" w:rsidP="00FE22B3">
      <w:pPr>
        <w:autoSpaceDE w:val="0"/>
        <w:autoSpaceDN w:val="0"/>
        <w:adjustRightInd w:val="0"/>
        <w:spacing w:line="276" w:lineRule="auto"/>
        <w:jc w:val="center"/>
        <w:rPr>
          <w:rFonts w:cs="Arial"/>
          <w:color w:val="000000"/>
          <w:szCs w:val="20"/>
        </w:rPr>
      </w:pPr>
    </w:p>
    <w:p w:rsidR="00947B8C" w:rsidRPr="00947B8C" w:rsidRDefault="00947B8C" w:rsidP="00FE22B3">
      <w:pPr>
        <w:numPr>
          <w:ilvl w:val="0"/>
          <w:numId w:val="30"/>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Nosilec kmetijskega gospodarstva iz 6. člena te uredbe, njegov namestnik ali član kmetije oziroma oseba, ki je zaposlena na kmetijskem gospodarstvu, mora najpozneje do 15. decembra 2017 opraviti usposabljanje s področja ukrepa DŽ v obsegu najmanj štirih pedagoških ur, ki ga izvede izvajalec usposabljanja v skladu s predpisom, ki ureja ukrepe prenosa znanja in svetovanja iz PRP 2014–2020. </w:t>
      </w:r>
    </w:p>
    <w:p w:rsidR="00947B8C" w:rsidRPr="00947B8C" w:rsidRDefault="00947B8C" w:rsidP="00FE22B3">
      <w:pPr>
        <w:tabs>
          <w:tab w:val="left" w:pos="284"/>
        </w:tabs>
        <w:autoSpaceDE w:val="0"/>
        <w:autoSpaceDN w:val="0"/>
        <w:adjustRightInd w:val="0"/>
        <w:spacing w:line="276" w:lineRule="auto"/>
        <w:ind w:left="284"/>
        <w:jc w:val="both"/>
        <w:rPr>
          <w:rFonts w:eastAsia="Calibri" w:cs="Arial"/>
          <w:color w:val="000000"/>
          <w:szCs w:val="20"/>
          <w:lang w:eastAsia="sl-SI"/>
        </w:rPr>
      </w:pPr>
    </w:p>
    <w:p w:rsidR="00947B8C" w:rsidRPr="00947B8C" w:rsidRDefault="00947B8C" w:rsidP="00FE22B3">
      <w:pPr>
        <w:numPr>
          <w:ilvl w:val="0"/>
          <w:numId w:val="30"/>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Agencija za namen upravnega pregleda izpolnjevanja zahteve glede usposabljanja iz tega člena, </w:t>
      </w:r>
      <w:r w:rsidRPr="00947B8C">
        <w:rPr>
          <w:rFonts w:cs="Arial"/>
          <w:color w:val="000000"/>
          <w:szCs w:val="20"/>
        </w:rPr>
        <w:t xml:space="preserve">ki se izvaja v skladu s postopkom, določenim s predpisom, ki ureja izvedbo ukrepov </w:t>
      </w:r>
      <w:r w:rsidRPr="00947B8C">
        <w:rPr>
          <w:rFonts w:cs="Arial"/>
          <w:color w:val="000000"/>
          <w:szCs w:val="20"/>
        </w:rPr>
        <w:lastRenderedPageBreak/>
        <w:t xml:space="preserve">kmetijske politike za leto 2017, </w:t>
      </w:r>
      <w:r w:rsidRPr="00947B8C">
        <w:rPr>
          <w:rFonts w:eastAsia="Calibri" w:cs="Arial"/>
          <w:color w:val="000000"/>
          <w:szCs w:val="20"/>
          <w:lang w:eastAsia="sl-SI"/>
        </w:rPr>
        <w:t>15. januarja 2018 iz evidence o izobraževanju in usposabljanju za potrebe kmetijstva in razvoja podeželja iz zakona, ki ureja kmetijstvo, za zadevno kmetijsko gospodarstvo prevzame številko KMG-MID in število opravljenih ur usposabljanja.</w:t>
      </w:r>
    </w:p>
    <w:p w:rsidR="00947B8C" w:rsidRPr="00947B8C" w:rsidRDefault="00947B8C" w:rsidP="00FE22B3">
      <w:pPr>
        <w:tabs>
          <w:tab w:val="left" w:pos="0"/>
        </w:tabs>
        <w:autoSpaceDE w:val="0"/>
        <w:autoSpaceDN w:val="0"/>
        <w:adjustRightInd w:val="0"/>
        <w:spacing w:line="276" w:lineRule="auto"/>
        <w:jc w:val="center"/>
        <w:rPr>
          <w:rFonts w:cs="Arial"/>
          <w:color w:val="000000"/>
          <w:szCs w:val="20"/>
          <w:lang w:eastAsia="sl-SI"/>
        </w:rPr>
      </w:pPr>
    </w:p>
    <w:p w:rsidR="00947B8C" w:rsidRPr="00947B8C" w:rsidRDefault="00947B8C" w:rsidP="00FE22B3">
      <w:pPr>
        <w:tabs>
          <w:tab w:val="left" w:pos="0"/>
        </w:tabs>
        <w:autoSpaceDE w:val="0"/>
        <w:autoSpaceDN w:val="0"/>
        <w:adjustRightInd w:val="0"/>
        <w:spacing w:line="276" w:lineRule="auto"/>
        <w:jc w:val="center"/>
        <w:rPr>
          <w:rFonts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ind w:left="360"/>
        <w:jc w:val="center"/>
        <w:rPr>
          <w:rFonts w:eastAsia="Calibri" w:cs="Arial"/>
          <w:b/>
          <w:color w:val="000000"/>
          <w:szCs w:val="20"/>
          <w:lang w:eastAsia="sl-SI"/>
        </w:rPr>
      </w:pPr>
      <w:r w:rsidRPr="00947B8C">
        <w:rPr>
          <w:rFonts w:eastAsia="Calibri" w:cs="Arial"/>
          <w:b/>
          <w:color w:val="000000"/>
          <w:szCs w:val="20"/>
          <w:lang w:eastAsia="sl-SI"/>
        </w:rPr>
        <w:t xml:space="preserve">(obveznosti </w:t>
      </w:r>
      <w:r w:rsidR="00731E4C">
        <w:rPr>
          <w:rFonts w:eastAsia="Calibri" w:cs="Arial"/>
          <w:b/>
          <w:color w:val="000000"/>
          <w:szCs w:val="20"/>
          <w:lang w:eastAsia="sl-SI"/>
        </w:rPr>
        <w:t>upravičenca</w:t>
      </w:r>
      <w:r w:rsidRPr="00947B8C">
        <w:rPr>
          <w:rFonts w:eastAsia="Calibri" w:cs="Arial"/>
          <w:b/>
          <w:color w:val="000000"/>
          <w:szCs w:val="20"/>
          <w:lang w:eastAsia="sl-SI"/>
        </w:rPr>
        <w:t>)</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731E4C" w:rsidP="00FE22B3">
      <w:pPr>
        <w:numPr>
          <w:ilvl w:val="0"/>
          <w:numId w:val="26"/>
        </w:numPr>
        <w:spacing w:line="260" w:lineRule="atLeast"/>
        <w:jc w:val="both"/>
        <w:rPr>
          <w:rFonts w:cs="Arial"/>
          <w:color w:val="000000"/>
          <w:szCs w:val="20"/>
        </w:rPr>
      </w:pPr>
      <w:r>
        <w:rPr>
          <w:rFonts w:cs="Arial"/>
          <w:color w:val="000000"/>
          <w:szCs w:val="20"/>
        </w:rPr>
        <w:t>Upravičenec</w:t>
      </w:r>
      <w:r w:rsidR="00947B8C" w:rsidRPr="00947B8C">
        <w:rPr>
          <w:rFonts w:cs="Arial"/>
          <w:color w:val="000000"/>
          <w:szCs w:val="20"/>
        </w:rPr>
        <w:t>, ki pridobi sredstva na podlagi te uredbe, mora vso dokumentacijo, ki je bila podlaga za pridobitev sredstev, hraniti še najmanj pet let od dneva zadnjega izplačila sredstev.</w:t>
      </w:r>
    </w:p>
    <w:p w:rsidR="00947B8C" w:rsidRPr="00947B8C" w:rsidRDefault="00947B8C" w:rsidP="00FE22B3">
      <w:pPr>
        <w:spacing w:line="276" w:lineRule="auto"/>
        <w:ind w:left="360"/>
        <w:rPr>
          <w:rFonts w:cs="Arial"/>
          <w:color w:val="000000"/>
          <w:szCs w:val="20"/>
        </w:rPr>
      </w:pPr>
    </w:p>
    <w:p w:rsidR="00947B8C" w:rsidRPr="00947B8C" w:rsidRDefault="00947B8C" w:rsidP="00FE22B3">
      <w:pPr>
        <w:numPr>
          <w:ilvl w:val="0"/>
          <w:numId w:val="26"/>
        </w:numPr>
        <w:spacing w:line="260" w:lineRule="atLeast"/>
        <w:jc w:val="both"/>
        <w:rPr>
          <w:rFonts w:cs="Arial"/>
          <w:color w:val="000000"/>
          <w:szCs w:val="20"/>
        </w:rPr>
      </w:pPr>
      <w:r w:rsidRPr="00947B8C">
        <w:rPr>
          <w:rFonts w:cs="Arial"/>
          <w:color w:val="000000"/>
          <w:szCs w:val="20"/>
        </w:rPr>
        <w:t xml:space="preserve">Pri preverjanju izvajanja ukrepa DŽ mora </w:t>
      </w:r>
      <w:r w:rsidR="00731E4C">
        <w:rPr>
          <w:rFonts w:cs="Arial"/>
          <w:color w:val="000000"/>
          <w:szCs w:val="20"/>
        </w:rPr>
        <w:t>upravičenec</w:t>
      </w:r>
      <w:r w:rsidRPr="00947B8C">
        <w:rPr>
          <w:rFonts w:cs="Arial"/>
          <w:color w:val="000000"/>
          <w:szCs w:val="20"/>
        </w:rPr>
        <w:t xml:space="preserve"> omogočiti dostop do dokumentacije, povezane s tem ukrepom, in pregled izvajanja tega ukrepa na kraju samem agenciji, ministrstvu </w:t>
      </w:r>
      <w:r w:rsidR="00E8735F">
        <w:rPr>
          <w:rFonts w:cs="Arial"/>
          <w:color w:val="000000"/>
          <w:szCs w:val="20"/>
        </w:rPr>
        <w:t>in</w:t>
      </w:r>
      <w:r w:rsidR="00E8735F" w:rsidRPr="00947B8C">
        <w:rPr>
          <w:rFonts w:cs="Arial"/>
          <w:color w:val="000000"/>
          <w:szCs w:val="20"/>
        </w:rPr>
        <w:t xml:space="preserve"> </w:t>
      </w:r>
      <w:r w:rsidRPr="00947B8C">
        <w:rPr>
          <w:rFonts w:cs="Arial"/>
          <w:color w:val="000000"/>
          <w:szCs w:val="20"/>
        </w:rPr>
        <w:t>drugim nadzornim organom.</w:t>
      </w:r>
    </w:p>
    <w:p w:rsidR="00947B8C" w:rsidRPr="00947B8C" w:rsidRDefault="00947B8C" w:rsidP="00FE22B3">
      <w:pPr>
        <w:spacing w:line="240" w:lineRule="auto"/>
        <w:ind w:left="720"/>
        <w:contextualSpacing/>
        <w:jc w:val="both"/>
        <w:rPr>
          <w:rFonts w:cs="Arial"/>
          <w:color w:val="000000"/>
          <w:szCs w:val="20"/>
          <w:lang w:eastAsia="sl-SI"/>
        </w:rPr>
      </w:pPr>
    </w:p>
    <w:p w:rsidR="00947B8C" w:rsidRPr="00947B8C" w:rsidRDefault="00731E4C" w:rsidP="00FE22B3">
      <w:pPr>
        <w:numPr>
          <w:ilvl w:val="0"/>
          <w:numId w:val="26"/>
        </w:numPr>
        <w:spacing w:line="260" w:lineRule="atLeast"/>
        <w:jc w:val="both"/>
        <w:rPr>
          <w:rFonts w:cs="Arial"/>
          <w:color w:val="000000"/>
          <w:szCs w:val="20"/>
        </w:rPr>
      </w:pPr>
      <w:r>
        <w:rPr>
          <w:rFonts w:cs="Arial"/>
          <w:color w:val="000000"/>
          <w:szCs w:val="20"/>
        </w:rPr>
        <w:t>Upravičenec</w:t>
      </w:r>
      <w:r w:rsidR="00947B8C" w:rsidRPr="00947B8C">
        <w:rPr>
          <w:rFonts w:cs="Arial"/>
          <w:color w:val="000000"/>
          <w:szCs w:val="20"/>
        </w:rPr>
        <w:t xml:space="preserve"> mora v skladu z drugim odstavkom 13. člena Uredbe 808/2014/EU izpolnjevati zahteve glede informiranja in obveščanja javnosti</w:t>
      </w:r>
      <w:r w:rsidR="00947B8C" w:rsidRPr="00947B8C">
        <w:t xml:space="preserve"> o </w:t>
      </w:r>
      <w:r w:rsidR="00947B8C" w:rsidRPr="00947B8C">
        <w:rPr>
          <w:rFonts w:cs="Arial"/>
          <w:color w:val="000000"/>
          <w:szCs w:val="20"/>
        </w:rPr>
        <w:t>aktivnostih in viru sofinanciranja, ki so opredeljene tudi v navodilih za informiranje in obveščanje javnosti o aktivnostih, ki prejemajo podporo iz PRP 2014–2020, objavljenih na spletni strani Programa razvoja podeželja.</w:t>
      </w:r>
    </w:p>
    <w:p w:rsidR="00947B8C" w:rsidRPr="00947B8C" w:rsidRDefault="00947B8C" w:rsidP="00FE22B3">
      <w:pPr>
        <w:tabs>
          <w:tab w:val="left" w:pos="0"/>
        </w:tabs>
        <w:autoSpaceDE w:val="0"/>
        <w:autoSpaceDN w:val="0"/>
        <w:adjustRightInd w:val="0"/>
        <w:spacing w:line="276" w:lineRule="auto"/>
        <w:rPr>
          <w:rFonts w:cs="Arial"/>
          <w:color w:val="000000"/>
          <w:szCs w:val="20"/>
          <w:lang w:eastAsia="sl-SI"/>
        </w:rPr>
      </w:pPr>
    </w:p>
    <w:p w:rsidR="00947B8C" w:rsidRPr="00947B8C" w:rsidRDefault="00947B8C" w:rsidP="00FE22B3">
      <w:pPr>
        <w:tabs>
          <w:tab w:val="left" w:pos="0"/>
        </w:tabs>
        <w:autoSpaceDE w:val="0"/>
        <w:autoSpaceDN w:val="0"/>
        <w:adjustRightInd w:val="0"/>
        <w:spacing w:line="276" w:lineRule="auto"/>
        <w:rPr>
          <w:rFonts w:cs="Arial"/>
          <w:color w:val="000000"/>
          <w:szCs w:val="20"/>
          <w:lang w:eastAsia="sl-SI"/>
        </w:rPr>
      </w:pPr>
    </w:p>
    <w:p w:rsidR="00947B8C" w:rsidRPr="00947B8C" w:rsidRDefault="00947B8C" w:rsidP="00FE22B3">
      <w:pPr>
        <w:numPr>
          <w:ilvl w:val="0"/>
          <w:numId w:val="43"/>
        </w:numPr>
        <w:tabs>
          <w:tab w:val="left" w:pos="0"/>
        </w:tabs>
        <w:autoSpaceDE w:val="0"/>
        <w:autoSpaceDN w:val="0"/>
        <w:adjustRightInd w:val="0"/>
        <w:spacing w:line="260" w:lineRule="atLeast"/>
        <w:jc w:val="center"/>
        <w:rPr>
          <w:rFonts w:cs="Arial"/>
          <w:b/>
          <w:color w:val="000000"/>
          <w:szCs w:val="20"/>
          <w:lang w:eastAsia="sl-SI"/>
        </w:rPr>
      </w:pPr>
      <w:r w:rsidRPr="00947B8C">
        <w:rPr>
          <w:rFonts w:cs="Arial"/>
          <w:b/>
          <w:color w:val="000000"/>
          <w:szCs w:val="20"/>
          <w:lang w:eastAsia="sl-SI"/>
        </w:rPr>
        <w:t xml:space="preserve">DŽ – prašiči </w:t>
      </w:r>
    </w:p>
    <w:p w:rsidR="00947B8C" w:rsidRPr="00947B8C" w:rsidRDefault="00947B8C" w:rsidP="00FE22B3">
      <w:pPr>
        <w:tabs>
          <w:tab w:val="left" w:pos="0"/>
        </w:tabs>
        <w:autoSpaceDE w:val="0"/>
        <w:autoSpaceDN w:val="0"/>
        <w:adjustRightInd w:val="0"/>
        <w:spacing w:line="276" w:lineRule="auto"/>
        <w:jc w:val="both"/>
        <w:rPr>
          <w:rFonts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color w:val="000000"/>
          <w:szCs w:val="20"/>
        </w:rPr>
      </w:pPr>
      <w:r w:rsidRPr="00947B8C">
        <w:rPr>
          <w:rFonts w:cs="Arial"/>
          <w:b/>
          <w:color w:val="000000"/>
          <w:szCs w:val="20"/>
        </w:rPr>
        <w:t xml:space="preserve">(vstopni pogoji) </w:t>
      </w:r>
    </w:p>
    <w:p w:rsidR="00947B8C" w:rsidRPr="00947B8C" w:rsidRDefault="00947B8C" w:rsidP="00FE22B3">
      <w:pPr>
        <w:autoSpaceDE w:val="0"/>
        <w:autoSpaceDN w:val="0"/>
        <w:adjustRightInd w:val="0"/>
        <w:spacing w:line="276" w:lineRule="auto"/>
        <w:jc w:val="center"/>
        <w:rPr>
          <w:rFonts w:cs="Arial"/>
          <w:color w:val="000000"/>
          <w:szCs w:val="20"/>
        </w:rPr>
      </w:pPr>
    </w:p>
    <w:p w:rsidR="00947B8C" w:rsidRPr="00947B8C" w:rsidRDefault="00731E4C" w:rsidP="00FE22B3">
      <w:pPr>
        <w:numPr>
          <w:ilvl w:val="0"/>
          <w:numId w:val="34"/>
        </w:numPr>
        <w:tabs>
          <w:tab w:val="left" w:pos="0"/>
        </w:tabs>
        <w:autoSpaceDE w:val="0"/>
        <w:autoSpaceDN w:val="0"/>
        <w:adjustRightInd w:val="0"/>
        <w:spacing w:line="260" w:lineRule="atLeast"/>
        <w:jc w:val="both"/>
        <w:rPr>
          <w:rFonts w:eastAsia="Calibri" w:cs="Arial"/>
          <w:color w:val="000000"/>
          <w:szCs w:val="20"/>
          <w:lang w:eastAsia="sl-SI"/>
        </w:rPr>
      </w:pPr>
      <w:r>
        <w:rPr>
          <w:rFonts w:eastAsia="Calibri" w:cs="Arial"/>
          <w:color w:val="000000"/>
          <w:szCs w:val="20"/>
          <w:lang w:eastAsia="sl-SI"/>
        </w:rPr>
        <w:t>Upravičenec</w:t>
      </w:r>
      <w:r w:rsidR="00947B8C" w:rsidRPr="00947B8C">
        <w:rPr>
          <w:rFonts w:eastAsia="Calibri" w:cs="Arial"/>
          <w:color w:val="000000"/>
          <w:szCs w:val="20"/>
          <w:lang w:eastAsia="sl-SI"/>
        </w:rPr>
        <w:t xml:space="preserve"> mora imeti za gospodarstvo, na katerem uveljavlja DŽ – prašiči, najpozneje en dan pred začetkom trajanja obveznosti iz 11. člena te uredbe izdelan in v Centralni register prašičev (v nadaljnjem besedilu: </w:t>
      </w:r>
      <w:proofErr w:type="spellStart"/>
      <w:r w:rsidR="00947B8C" w:rsidRPr="00947B8C">
        <w:rPr>
          <w:rFonts w:eastAsia="Calibri" w:cs="Arial"/>
          <w:color w:val="000000"/>
          <w:szCs w:val="20"/>
          <w:lang w:eastAsia="sl-SI"/>
        </w:rPr>
        <w:t>CRPš</w:t>
      </w:r>
      <w:proofErr w:type="spellEnd"/>
      <w:r w:rsidR="00947B8C" w:rsidRPr="00947B8C">
        <w:rPr>
          <w:rFonts w:eastAsia="Calibri" w:cs="Arial"/>
          <w:color w:val="000000"/>
          <w:szCs w:val="20"/>
          <w:lang w:eastAsia="sl-SI"/>
        </w:rPr>
        <w:t>) vnesen</w:t>
      </w:r>
      <w:r w:rsidR="00E8735F">
        <w:rPr>
          <w:rFonts w:eastAsia="Calibri" w:cs="Arial"/>
          <w:color w:val="000000"/>
          <w:szCs w:val="20"/>
          <w:lang w:eastAsia="sl-SI"/>
        </w:rPr>
        <w:t>i</w:t>
      </w:r>
      <w:r w:rsidR="00947B8C" w:rsidRPr="00947B8C">
        <w:rPr>
          <w:rFonts w:eastAsia="Calibri" w:cs="Arial"/>
          <w:color w:val="000000"/>
          <w:szCs w:val="20"/>
          <w:lang w:eastAsia="sl-SI"/>
        </w:rPr>
        <w:t xml:space="preserve"> program dobrobiti živali (v nadaljnjem besedilu: program DŽ) v skladu s predpisom, ki ureja ukrepe prenosa znanja in svetovanja iz PRP 2014–2020.</w:t>
      </w:r>
    </w:p>
    <w:p w:rsidR="00947B8C" w:rsidRPr="00947B8C" w:rsidRDefault="00947B8C" w:rsidP="00FE22B3">
      <w:pPr>
        <w:tabs>
          <w:tab w:val="left" w:pos="0"/>
        </w:tabs>
        <w:autoSpaceDE w:val="0"/>
        <w:autoSpaceDN w:val="0"/>
        <w:adjustRightInd w:val="0"/>
        <w:spacing w:line="276" w:lineRule="auto"/>
        <w:ind w:left="360"/>
        <w:jc w:val="both"/>
        <w:rPr>
          <w:rFonts w:eastAsia="Calibri" w:cs="Arial"/>
          <w:color w:val="000000"/>
          <w:szCs w:val="20"/>
          <w:lang w:eastAsia="sl-SI"/>
        </w:rPr>
      </w:pPr>
    </w:p>
    <w:p w:rsidR="00947B8C" w:rsidRPr="00947B8C" w:rsidRDefault="00947B8C" w:rsidP="00FE22B3">
      <w:pPr>
        <w:numPr>
          <w:ilvl w:val="0"/>
          <w:numId w:val="34"/>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Na dan izdelave programa DŽ mora </w:t>
      </w:r>
      <w:r w:rsidR="00731E4C">
        <w:rPr>
          <w:rFonts w:eastAsia="Calibri" w:cs="Arial"/>
          <w:color w:val="000000"/>
          <w:szCs w:val="20"/>
          <w:lang w:eastAsia="sl-SI"/>
        </w:rPr>
        <w:t>upravičenec</w:t>
      </w:r>
      <w:r w:rsidRPr="00947B8C">
        <w:rPr>
          <w:rFonts w:eastAsia="Calibri" w:cs="Arial"/>
          <w:color w:val="000000"/>
          <w:szCs w:val="20"/>
          <w:lang w:eastAsia="sl-SI"/>
        </w:rPr>
        <w:t xml:space="preserve"> na posameznem gospodarstvu, za katero uveljavlja DŽ – prašiči, rediti:</w:t>
      </w:r>
    </w:p>
    <w:p w:rsidR="00947B8C" w:rsidRPr="00947B8C" w:rsidRDefault="00947B8C" w:rsidP="00FE22B3">
      <w:pPr>
        <w:numPr>
          <w:ilvl w:val="0"/>
          <w:numId w:val="29"/>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10 ali več plemenskih svinj oziroma plemenskih mladic, če uveljavlja zahteve iz 12. člena te uredbe, ki se nanašajo na plemenske mladice, plemenske svinje ali tekače;</w:t>
      </w:r>
    </w:p>
    <w:p w:rsidR="00947B8C" w:rsidRPr="00947B8C" w:rsidRDefault="00947B8C" w:rsidP="00FE22B3">
      <w:pPr>
        <w:numPr>
          <w:ilvl w:val="0"/>
          <w:numId w:val="29"/>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50 ali več tekačev, če uveljavlja zahteve iz 12. člena te uredbe, ki se nanašajo na tekače, in vstopni pogoj iz prejšnje alineje ni izpolnjen</w:t>
      </w:r>
      <w:r w:rsidR="00E8735F">
        <w:rPr>
          <w:rFonts w:eastAsia="Calibri" w:cs="Arial"/>
          <w:color w:val="000000"/>
          <w:szCs w:val="20"/>
          <w:lang w:eastAsia="sl-SI"/>
        </w:rPr>
        <w:t>;</w:t>
      </w:r>
    </w:p>
    <w:p w:rsidR="00947B8C" w:rsidRPr="00947B8C" w:rsidRDefault="00947B8C" w:rsidP="00FE22B3">
      <w:pPr>
        <w:numPr>
          <w:ilvl w:val="0"/>
          <w:numId w:val="29"/>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50 ali več prašičev pitancev, če uveljavlja zahteve iz 12. člena te uredbe, ki se nanašajo na prašiče pitance.</w:t>
      </w:r>
    </w:p>
    <w:p w:rsidR="00947B8C" w:rsidRPr="00947B8C" w:rsidRDefault="00947B8C" w:rsidP="00FE22B3">
      <w:pPr>
        <w:tabs>
          <w:tab w:val="left" w:pos="0"/>
        </w:tabs>
        <w:autoSpaceDE w:val="0"/>
        <w:autoSpaceDN w:val="0"/>
        <w:adjustRightInd w:val="0"/>
        <w:spacing w:line="276" w:lineRule="auto"/>
        <w:ind w:left="360"/>
        <w:jc w:val="both"/>
        <w:rPr>
          <w:rFonts w:eastAsia="Calibri" w:cs="Arial"/>
          <w:color w:val="000000"/>
          <w:szCs w:val="20"/>
          <w:lang w:eastAsia="sl-SI"/>
        </w:rPr>
      </w:pPr>
    </w:p>
    <w:p w:rsidR="00947B8C" w:rsidRPr="00947B8C" w:rsidRDefault="00947B8C" w:rsidP="00673034">
      <w:pPr>
        <w:numPr>
          <w:ilvl w:val="0"/>
          <w:numId w:val="65"/>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Ne glede na dol</w:t>
      </w:r>
      <w:r w:rsidR="002C72CF">
        <w:rPr>
          <w:rFonts w:eastAsia="Calibri" w:cs="Arial"/>
          <w:color w:val="000000"/>
          <w:szCs w:val="20"/>
          <w:lang w:eastAsia="sl-SI"/>
        </w:rPr>
        <w:t>očbo prvega odstavka tega člena</w:t>
      </w:r>
      <w:r w:rsidRPr="00947B8C">
        <w:rPr>
          <w:rFonts w:eastAsia="Calibri" w:cs="Arial"/>
          <w:color w:val="000000"/>
          <w:szCs w:val="20"/>
          <w:lang w:eastAsia="sl-SI"/>
        </w:rPr>
        <w:t xml:space="preserve"> </w:t>
      </w:r>
      <w:r w:rsidR="00731E4C">
        <w:rPr>
          <w:rFonts w:eastAsia="Calibri" w:cs="Arial"/>
          <w:color w:val="000000"/>
          <w:szCs w:val="20"/>
          <w:lang w:eastAsia="sl-SI"/>
        </w:rPr>
        <w:t>upravičencu</w:t>
      </w:r>
      <w:r w:rsidRPr="00947B8C">
        <w:rPr>
          <w:rFonts w:eastAsia="Calibri" w:cs="Arial"/>
          <w:color w:val="000000"/>
          <w:szCs w:val="20"/>
          <w:lang w:eastAsia="sl-SI"/>
        </w:rPr>
        <w:t xml:space="preserve"> ni treba v celoti izdelati novega programa DŽ, če ima izdelan oziroma posodobljen program DŽ na podlagi predpisa, ki ureja ukrep DŽ iz PRP 2014–2020 za leto 2016. V tem primeru mora imeti </w:t>
      </w:r>
      <w:r w:rsidR="00731E4C">
        <w:rPr>
          <w:rFonts w:eastAsia="Calibri" w:cs="Arial"/>
          <w:color w:val="000000"/>
          <w:szCs w:val="20"/>
          <w:lang w:eastAsia="sl-SI"/>
        </w:rPr>
        <w:t>upravičenec</w:t>
      </w:r>
      <w:r w:rsidRPr="00947B8C">
        <w:rPr>
          <w:rFonts w:eastAsia="Calibri" w:cs="Arial"/>
          <w:color w:val="000000"/>
          <w:szCs w:val="20"/>
          <w:lang w:eastAsia="sl-SI"/>
        </w:rPr>
        <w:t xml:space="preserve"> opravljen pregled gospodarstva ali izdelano posodobitev programa DŽ, in sicer: </w:t>
      </w:r>
    </w:p>
    <w:p w:rsidR="00947B8C" w:rsidRPr="00947B8C" w:rsidRDefault="00947B8C" w:rsidP="00FE22B3">
      <w:pPr>
        <w:numPr>
          <w:ilvl w:val="0"/>
          <w:numId w:val="38"/>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če v letu 2017 v primerjavi s programom DŽ iz leta 2016 na gospodarstvu ni sprememb, je vstopni pogoj iz prvega odstavka tega člena izpolnjen, če je v skladu s predpisom, ki ureja ukrepe prenosa znanja in svetovanja iz PRP 2014–2020, </w:t>
      </w:r>
      <w:r w:rsidRPr="00947B8C">
        <w:rPr>
          <w:rFonts w:eastAsia="Calibri" w:cs="Arial"/>
          <w:color w:val="000000"/>
          <w:szCs w:val="20"/>
          <w:lang w:eastAsia="sl-SI"/>
        </w:rPr>
        <w:lastRenderedPageBreak/>
        <w:t xml:space="preserve">opravljen pregled gospodarstva in so v </w:t>
      </w:r>
      <w:proofErr w:type="spellStart"/>
      <w:r w:rsidRPr="00947B8C">
        <w:rPr>
          <w:rFonts w:eastAsia="Calibri" w:cs="Arial"/>
          <w:color w:val="000000"/>
          <w:szCs w:val="20"/>
          <w:lang w:eastAsia="sl-SI"/>
        </w:rPr>
        <w:t>CRPš</w:t>
      </w:r>
      <w:proofErr w:type="spellEnd"/>
      <w:r w:rsidRPr="00947B8C">
        <w:rPr>
          <w:rFonts w:eastAsia="Calibri" w:cs="Arial"/>
          <w:color w:val="000000"/>
          <w:szCs w:val="20"/>
          <w:lang w:eastAsia="sl-SI"/>
        </w:rPr>
        <w:t xml:space="preserve"> za leto 2017 vneseni enaki podatki kot za leto 2016; </w:t>
      </w:r>
    </w:p>
    <w:p w:rsidR="00947B8C" w:rsidRPr="00947B8C" w:rsidRDefault="00947B8C" w:rsidP="00FE22B3">
      <w:pPr>
        <w:numPr>
          <w:ilvl w:val="0"/>
          <w:numId w:val="38"/>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če so v letu 2017 v primerjavi s programom DŽ iz leta 2016 na gospodarstvu nastale spremembe, je vstopni pogoj iz prvega odstavka tega člena izpolnjen, če je v skladu s predpisom, ki ureja ukrepe prenosa znanja in svetovanja iz PRP 2014–2020, opravljena posodobitev programa DŽ in so podatki iz posodobljenega programa DŽ vneseni v </w:t>
      </w:r>
      <w:proofErr w:type="spellStart"/>
      <w:r w:rsidRPr="00947B8C">
        <w:rPr>
          <w:rFonts w:eastAsia="Calibri" w:cs="Arial"/>
          <w:color w:val="000000"/>
          <w:szCs w:val="20"/>
          <w:lang w:eastAsia="sl-SI"/>
        </w:rPr>
        <w:t>CRPš</w:t>
      </w:r>
      <w:proofErr w:type="spellEnd"/>
      <w:r w:rsidRPr="00947B8C">
        <w:rPr>
          <w:rFonts w:eastAsia="Calibri" w:cs="Arial"/>
          <w:color w:val="000000"/>
          <w:szCs w:val="20"/>
          <w:lang w:eastAsia="sl-SI"/>
        </w:rPr>
        <w:t xml:space="preserve">. </w:t>
      </w:r>
    </w:p>
    <w:p w:rsidR="00947B8C" w:rsidRPr="00947B8C" w:rsidRDefault="00947B8C" w:rsidP="00FE22B3">
      <w:pPr>
        <w:tabs>
          <w:tab w:val="left" w:pos="0"/>
        </w:tabs>
        <w:autoSpaceDE w:val="0"/>
        <w:autoSpaceDN w:val="0"/>
        <w:adjustRightInd w:val="0"/>
        <w:spacing w:line="276" w:lineRule="auto"/>
        <w:ind w:left="360"/>
        <w:jc w:val="both"/>
        <w:rPr>
          <w:rFonts w:eastAsia="Calibri" w:cs="Arial"/>
          <w:color w:val="000000"/>
          <w:szCs w:val="20"/>
          <w:lang w:eastAsia="sl-SI"/>
        </w:rPr>
      </w:pPr>
    </w:p>
    <w:p w:rsidR="00947B8C" w:rsidRPr="00947B8C" w:rsidRDefault="00947B8C" w:rsidP="00673034">
      <w:pPr>
        <w:numPr>
          <w:ilvl w:val="0"/>
          <w:numId w:val="65"/>
        </w:numPr>
        <w:tabs>
          <w:tab w:val="left" w:pos="0"/>
        </w:tabs>
        <w:autoSpaceDE w:val="0"/>
        <w:autoSpaceDN w:val="0"/>
        <w:adjustRightInd w:val="0"/>
        <w:spacing w:line="260" w:lineRule="atLeast"/>
        <w:ind w:left="284"/>
        <w:jc w:val="both"/>
        <w:rPr>
          <w:rFonts w:eastAsia="Calibri" w:cs="Arial"/>
          <w:color w:val="000000"/>
          <w:szCs w:val="20"/>
          <w:lang w:eastAsia="sl-SI"/>
        </w:rPr>
      </w:pPr>
      <w:r w:rsidRPr="00947B8C">
        <w:rPr>
          <w:rFonts w:eastAsia="Calibri" w:cs="Arial"/>
          <w:color w:val="000000"/>
          <w:szCs w:val="20"/>
          <w:lang w:eastAsia="sl-SI"/>
        </w:rPr>
        <w:t xml:space="preserve">Ne glede na prvi odstavek tega člena morajo biti pregled gospodarstva in vnos podatkov v </w:t>
      </w:r>
      <w:proofErr w:type="spellStart"/>
      <w:r w:rsidRPr="00947B8C">
        <w:rPr>
          <w:rFonts w:eastAsia="Calibri" w:cs="Arial"/>
          <w:color w:val="000000"/>
          <w:szCs w:val="20"/>
          <w:lang w:eastAsia="sl-SI"/>
        </w:rPr>
        <w:t>CRPš</w:t>
      </w:r>
      <w:proofErr w:type="spellEnd"/>
      <w:r w:rsidRPr="00947B8C">
        <w:rPr>
          <w:rFonts w:eastAsia="Calibri" w:cs="Arial"/>
          <w:color w:val="000000"/>
          <w:szCs w:val="20"/>
          <w:lang w:eastAsia="sl-SI"/>
        </w:rPr>
        <w:t xml:space="preserve"> ter posodobitev programa DŽ in vnos podatkov v </w:t>
      </w:r>
      <w:proofErr w:type="spellStart"/>
      <w:r w:rsidRPr="00947B8C">
        <w:rPr>
          <w:rFonts w:eastAsia="Calibri" w:cs="Arial"/>
          <w:color w:val="000000"/>
          <w:szCs w:val="20"/>
          <w:lang w:eastAsia="sl-SI"/>
        </w:rPr>
        <w:t>CRPš</w:t>
      </w:r>
      <w:proofErr w:type="spellEnd"/>
      <w:r w:rsidRPr="00947B8C">
        <w:rPr>
          <w:rFonts w:eastAsia="Calibri" w:cs="Arial"/>
          <w:color w:val="000000"/>
          <w:szCs w:val="20"/>
          <w:lang w:eastAsia="sl-SI"/>
        </w:rPr>
        <w:t xml:space="preserve"> iz prejšnjega odstavka opravljeni najpozneje do 26. februarja 2017.</w:t>
      </w:r>
    </w:p>
    <w:p w:rsidR="00947B8C" w:rsidRPr="00947B8C" w:rsidRDefault="00947B8C" w:rsidP="00FE22B3">
      <w:pPr>
        <w:tabs>
          <w:tab w:val="left" w:pos="284"/>
        </w:tabs>
        <w:autoSpaceDE w:val="0"/>
        <w:autoSpaceDN w:val="0"/>
        <w:adjustRightInd w:val="0"/>
        <w:spacing w:line="276" w:lineRule="auto"/>
        <w:ind w:left="284"/>
        <w:jc w:val="both"/>
        <w:rPr>
          <w:rFonts w:eastAsia="Calibri" w:cs="Arial"/>
          <w:color w:val="000000"/>
          <w:szCs w:val="20"/>
          <w:lang w:eastAsia="sl-SI"/>
        </w:rPr>
      </w:pPr>
    </w:p>
    <w:p w:rsidR="00947B8C" w:rsidRPr="00947B8C" w:rsidRDefault="00947B8C" w:rsidP="00FE22B3">
      <w:pPr>
        <w:tabs>
          <w:tab w:val="left" w:pos="284"/>
        </w:tabs>
        <w:autoSpaceDE w:val="0"/>
        <w:autoSpaceDN w:val="0"/>
        <w:adjustRightInd w:val="0"/>
        <w:spacing w:line="276" w:lineRule="auto"/>
        <w:ind w:left="360"/>
        <w:jc w:val="both"/>
        <w:rPr>
          <w:rFonts w:eastAsia="Calibri"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 xml:space="preserve">člen </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(trajanje obveznosti)</w:t>
      </w:r>
    </w:p>
    <w:p w:rsidR="00947B8C" w:rsidRPr="00947B8C" w:rsidRDefault="00947B8C" w:rsidP="00FE22B3">
      <w:pPr>
        <w:autoSpaceDE w:val="0"/>
        <w:autoSpaceDN w:val="0"/>
        <w:adjustRightInd w:val="0"/>
        <w:spacing w:line="276" w:lineRule="auto"/>
        <w:jc w:val="center"/>
        <w:rPr>
          <w:rFonts w:cs="Arial"/>
          <w:color w:val="000000"/>
          <w:szCs w:val="20"/>
        </w:rPr>
      </w:pPr>
    </w:p>
    <w:p w:rsidR="00947B8C" w:rsidRPr="00947B8C" w:rsidRDefault="00731E4C" w:rsidP="00FE22B3">
      <w:pPr>
        <w:spacing w:line="260" w:lineRule="atLeast"/>
        <w:jc w:val="both"/>
      </w:pPr>
      <w:r>
        <w:t>Upravičenec</w:t>
      </w:r>
      <w:r w:rsidR="00947B8C" w:rsidRPr="00947B8C">
        <w:t xml:space="preserve"> mora izpolnjevati obveznosti iz DŽ – prašiči od 1. januarja 2017 do 31. decembra 2017.</w:t>
      </w:r>
    </w:p>
    <w:p w:rsidR="00947B8C" w:rsidRPr="00947B8C" w:rsidRDefault="00947B8C" w:rsidP="00FE22B3">
      <w:pPr>
        <w:spacing w:line="276" w:lineRule="auto"/>
        <w:rPr>
          <w:rFonts w:cs="Arial"/>
          <w:color w:val="000000"/>
          <w:szCs w:val="20"/>
        </w:rPr>
      </w:pPr>
    </w:p>
    <w:p w:rsidR="00947B8C" w:rsidRPr="00947B8C" w:rsidRDefault="00947B8C" w:rsidP="00FE22B3">
      <w:pPr>
        <w:spacing w:line="276" w:lineRule="auto"/>
        <w:jc w:val="both"/>
        <w:rPr>
          <w:rFonts w:eastAsia="Calibri" w:cs="Arial"/>
          <w:b/>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 xml:space="preserve">člen </w:t>
      </w:r>
    </w:p>
    <w:p w:rsidR="00947B8C" w:rsidRPr="00947B8C" w:rsidRDefault="00947B8C" w:rsidP="00FE22B3">
      <w:pPr>
        <w:spacing w:line="276" w:lineRule="auto"/>
        <w:jc w:val="center"/>
        <w:rPr>
          <w:rFonts w:cs="Arial"/>
          <w:b/>
          <w:color w:val="000000"/>
          <w:szCs w:val="20"/>
        </w:rPr>
      </w:pPr>
      <w:r w:rsidRPr="00947B8C">
        <w:rPr>
          <w:rFonts w:cs="Arial"/>
          <w:b/>
          <w:color w:val="000000"/>
          <w:szCs w:val="20"/>
        </w:rPr>
        <w:t>(nabor možnih zahtev)</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20"/>
        </w:numPr>
        <w:autoSpaceDE w:val="0"/>
        <w:autoSpaceDN w:val="0"/>
        <w:adjustRightInd w:val="0"/>
        <w:spacing w:line="260" w:lineRule="atLeast"/>
        <w:ind w:left="425" w:hanging="357"/>
        <w:jc w:val="both"/>
        <w:rPr>
          <w:rFonts w:cs="Arial"/>
          <w:color w:val="000000"/>
          <w:szCs w:val="20"/>
        </w:rPr>
      </w:pPr>
      <w:r w:rsidRPr="00947B8C">
        <w:rPr>
          <w:rFonts w:cs="Arial"/>
          <w:color w:val="000000"/>
          <w:szCs w:val="20"/>
        </w:rPr>
        <w:t xml:space="preserve">Za pridobitev plačil za DŽ – prašiči mora </w:t>
      </w:r>
      <w:r w:rsidR="00731E4C">
        <w:rPr>
          <w:rFonts w:cs="Arial"/>
          <w:color w:val="000000"/>
          <w:szCs w:val="20"/>
        </w:rPr>
        <w:t>upravičenec</w:t>
      </w:r>
      <w:r w:rsidRPr="00947B8C">
        <w:rPr>
          <w:rFonts w:cs="Arial"/>
          <w:color w:val="000000"/>
          <w:szCs w:val="20"/>
        </w:rPr>
        <w:t xml:space="preserve"> na posameznem gospodarstvu, za katero uveljavlja DŽ – prašiči, izpolnjevati najmanj eno izmed naslednjih zahtev: </w:t>
      </w:r>
    </w:p>
    <w:p w:rsidR="00947B8C" w:rsidRPr="00947B8C" w:rsidRDefault="00947B8C" w:rsidP="00FE22B3">
      <w:pPr>
        <w:numPr>
          <w:ilvl w:val="0"/>
          <w:numId w:val="23"/>
        </w:numPr>
        <w:autoSpaceDE w:val="0"/>
        <w:autoSpaceDN w:val="0"/>
        <w:adjustRightInd w:val="0"/>
        <w:spacing w:line="260" w:lineRule="atLeast"/>
        <w:ind w:left="709" w:hanging="283"/>
        <w:contextualSpacing/>
        <w:jc w:val="both"/>
        <w:rPr>
          <w:rFonts w:cs="Arial"/>
          <w:color w:val="000000"/>
          <w:szCs w:val="20"/>
        </w:rPr>
      </w:pPr>
      <w:r w:rsidRPr="00947B8C">
        <w:rPr>
          <w:rFonts w:cs="Arial"/>
          <w:color w:val="000000"/>
          <w:szCs w:val="20"/>
        </w:rPr>
        <w:t>za plemenske svinje in plemenske mladice:</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zahtevo za skupinsko rejo z izpustom</w:t>
      </w:r>
      <w:r w:rsidR="00E8735F">
        <w:rPr>
          <w:rFonts w:cs="Arial"/>
          <w:color w:val="000000"/>
          <w:szCs w:val="20"/>
        </w:rPr>
        <w:t>,</w:t>
      </w:r>
      <w:r w:rsidRPr="00947B8C">
        <w:rPr>
          <w:rFonts w:cs="Arial"/>
          <w:color w:val="000000"/>
          <w:szCs w:val="20"/>
        </w:rPr>
        <w:t xml:space="preserve"> </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 xml:space="preserve">zahtevo za 10 % večjo neovirano talno površino na žival v skupinskih boksih glede na površino, določeno s predpisom, ki ureja zaščito </w:t>
      </w:r>
      <w:proofErr w:type="spellStart"/>
      <w:r w:rsidRPr="00947B8C">
        <w:rPr>
          <w:rFonts w:cs="Arial"/>
          <w:color w:val="000000"/>
          <w:szCs w:val="20"/>
        </w:rPr>
        <w:t>rejnih</w:t>
      </w:r>
      <w:proofErr w:type="spellEnd"/>
      <w:r w:rsidRPr="00947B8C">
        <w:rPr>
          <w:rFonts w:cs="Arial"/>
          <w:color w:val="000000"/>
          <w:szCs w:val="20"/>
        </w:rPr>
        <w:t xml:space="preserve"> živali</w:t>
      </w:r>
      <w:r w:rsidR="00E8735F">
        <w:rPr>
          <w:rFonts w:cs="Arial"/>
          <w:color w:val="000000"/>
          <w:szCs w:val="20"/>
        </w:rPr>
        <w:t>,</w:t>
      </w:r>
      <w:r w:rsidR="00E8735F" w:rsidRPr="00947B8C">
        <w:rPr>
          <w:rFonts w:cs="Arial"/>
          <w:color w:val="000000"/>
          <w:szCs w:val="20"/>
        </w:rPr>
        <w:t xml:space="preserve"> </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 xml:space="preserve">zahtevo za dodatno ponudbo voluminozne krme ali krme z visokim deležem vlaknine; </w:t>
      </w:r>
    </w:p>
    <w:p w:rsidR="00947B8C" w:rsidRPr="00947B8C" w:rsidRDefault="00947B8C" w:rsidP="00FE22B3">
      <w:pPr>
        <w:numPr>
          <w:ilvl w:val="0"/>
          <w:numId w:val="23"/>
        </w:numPr>
        <w:autoSpaceDE w:val="0"/>
        <w:autoSpaceDN w:val="0"/>
        <w:adjustRightInd w:val="0"/>
        <w:spacing w:line="260" w:lineRule="atLeast"/>
        <w:ind w:left="709" w:hanging="283"/>
        <w:contextualSpacing/>
        <w:jc w:val="both"/>
        <w:rPr>
          <w:rFonts w:cs="Arial"/>
          <w:color w:val="000000"/>
          <w:szCs w:val="20"/>
        </w:rPr>
      </w:pPr>
      <w:r w:rsidRPr="00947B8C">
        <w:rPr>
          <w:rFonts w:cs="Arial"/>
          <w:color w:val="000000"/>
          <w:szCs w:val="20"/>
        </w:rPr>
        <w:t xml:space="preserve">za plemenske svinje: </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zahtevo za toplotno ugodje plemenskih svinj in sesnih pujskov</w:t>
      </w:r>
      <w:r w:rsidR="00E8735F">
        <w:rPr>
          <w:rFonts w:cs="Arial"/>
          <w:color w:val="000000"/>
          <w:szCs w:val="20"/>
        </w:rPr>
        <w:t>,</w:t>
      </w:r>
      <w:r w:rsidRPr="00947B8C">
        <w:rPr>
          <w:rFonts w:cs="Arial"/>
          <w:color w:val="000000"/>
          <w:szCs w:val="20"/>
        </w:rPr>
        <w:t xml:space="preserve"> </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eastAsiaTheme="minorHAnsi" w:cs="Arial"/>
          <w:color w:val="000000"/>
          <w:szCs w:val="22"/>
        </w:rPr>
        <w:t xml:space="preserve">zahtevo za kirurško kastracijo sesnih pujskov moškega spola z uporabo anestezije oziroma </w:t>
      </w:r>
      <w:proofErr w:type="spellStart"/>
      <w:r w:rsidRPr="00947B8C">
        <w:rPr>
          <w:rFonts w:eastAsiaTheme="minorHAnsi" w:cs="Arial"/>
          <w:color w:val="000000"/>
          <w:szCs w:val="22"/>
        </w:rPr>
        <w:t>analgezije</w:t>
      </w:r>
      <w:proofErr w:type="spellEnd"/>
      <w:r w:rsidRPr="00947B8C">
        <w:rPr>
          <w:rFonts w:eastAsiaTheme="minorHAnsi" w:cs="Arial"/>
          <w:color w:val="000000"/>
          <w:szCs w:val="22"/>
        </w:rPr>
        <w:t xml:space="preserve">; </w:t>
      </w:r>
    </w:p>
    <w:p w:rsidR="00947B8C" w:rsidRPr="00947B8C" w:rsidRDefault="00947B8C" w:rsidP="00FE22B3">
      <w:pPr>
        <w:numPr>
          <w:ilvl w:val="0"/>
          <w:numId w:val="23"/>
        </w:numPr>
        <w:autoSpaceDE w:val="0"/>
        <w:autoSpaceDN w:val="0"/>
        <w:adjustRightInd w:val="0"/>
        <w:spacing w:line="260" w:lineRule="atLeast"/>
        <w:ind w:left="709" w:hanging="283"/>
        <w:contextualSpacing/>
        <w:jc w:val="both"/>
        <w:rPr>
          <w:rFonts w:cs="Arial"/>
          <w:color w:val="000000"/>
          <w:szCs w:val="20"/>
        </w:rPr>
      </w:pPr>
      <w:r w:rsidRPr="00947B8C">
        <w:rPr>
          <w:rFonts w:cs="Arial"/>
          <w:color w:val="000000"/>
          <w:szCs w:val="20"/>
        </w:rPr>
        <w:t>za tekače</w:t>
      </w:r>
      <w:r w:rsidR="00E8735F">
        <w:rPr>
          <w:rFonts w:cs="Arial"/>
          <w:color w:val="000000"/>
          <w:szCs w:val="20"/>
        </w:rPr>
        <w:t>:</w:t>
      </w:r>
      <w:r w:rsidRPr="00947B8C">
        <w:rPr>
          <w:rFonts w:cs="Arial"/>
          <w:color w:val="000000"/>
          <w:szCs w:val="20"/>
        </w:rPr>
        <w:t xml:space="preserve"> zahtevo za 10 % večjo neovirano talno površino na žival v skupinskih boksih glede na površino, določeno s predpisom, ki ureja zaščito </w:t>
      </w:r>
      <w:proofErr w:type="spellStart"/>
      <w:r w:rsidRPr="00947B8C">
        <w:rPr>
          <w:rFonts w:cs="Arial"/>
          <w:color w:val="000000"/>
          <w:szCs w:val="20"/>
        </w:rPr>
        <w:t>rejnih</w:t>
      </w:r>
      <w:proofErr w:type="spellEnd"/>
      <w:r w:rsidRPr="00947B8C">
        <w:rPr>
          <w:rFonts w:cs="Arial"/>
          <w:color w:val="000000"/>
          <w:szCs w:val="20"/>
        </w:rPr>
        <w:t xml:space="preserve"> živali; </w:t>
      </w:r>
    </w:p>
    <w:p w:rsidR="00947B8C" w:rsidRPr="00947B8C" w:rsidRDefault="00947B8C" w:rsidP="00FE22B3">
      <w:pPr>
        <w:numPr>
          <w:ilvl w:val="0"/>
          <w:numId w:val="23"/>
        </w:numPr>
        <w:autoSpaceDE w:val="0"/>
        <w:autoSpaceDN w:val="0"/>
        <w:adjustRightInd w:val="0"/>
        <w:spacing w:line="260" w:lineRule="atLeast"/>
        <w:ind w:left="709" w:hanging="283"/>
        <w:contextualSpacing/>
        <w:jc w:val="both"/>
        <w:rPr>
          <w:rFonts w:cs="Arial"/>
          <w:color w:val="000000"/>
          <w:szCs w:val="20"/>
        </w:rPr>
      </w:pPr>
      <w:r w:rsidRPr="00947B8C">
        <w:rPr>
          <w:rFonts w:cs="Arial"/>
          <w:color w:val="000000"/>
          <w:szCs w:val="20"/>
        </w:rPr>
        <w:t>za pitance:</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 xml:space="preserve">zahtevo za 10 % večjo neovirano talno površino na žival v skupinskih boksih glede na površino, določeno s predpisom, ki ureja zaščito </w:t>
      </w:r>
      <w:proofErr w:type="spellStart"/>
      <w:r w:rsidRPr="00947B8C">
        <w:rPr>
          <w:rFonts w:cs="Arial"/>
          <w:color w:val="000000"/>
          <w:szCs w:val="20"/>
        </w:rPr>
        <w:t>rejnih</w:t>
      </w:r>
      <w:proofErr w:type="spellEnd"/>
      <w:r w:rsidRPr="00947B8C">
        <w:rPr>
          <w:rFonts w:cs="Arial"/>
          <w:color w:val="000000"/>
          <w:szCs w:val="20"/>
        </w:rPr>
        <w:t xml:space="preserve"> živali</w:t>
      </w:r>
      <w:r w:rsidR="00452353">
        <w:rPr>
          <w:rFonts w:cs="Arial"/>
          <w:color w:val="000000"/>
          <w:szCs w:val="20"/>
        </w:rPr>
        <w:t>,</w:t>
      </w:r>
      <w:r w:rsidRPr="00947B8C">
        <w:rPr>
          <w:rFonts w:cs="Arial"/>
          <w:color w:val="000000"/>
          <w:szCs w:val="20"/>
        </w:rPr>
        <w:t xml:space="preserve"> </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 xml:space="preserve">zahtevo za skupinsko rejo z izpustom. </w:t>
      </w:r>
    </w:p>
    <w:p w:rsidR="00947B8C" w:rsidRPr="00947B8C" w:rsidRDefault="00947B8C" w:rsidP="00FE22B3">
      <w:pPr>
        <w:autoSpaceDE w:val="0"/>
        <w:autoSpaceDN w:val="0"/>
        <w:adjustRightInd w:val="0"/>
        <w:spacing w:line="260" w:lineRule="atLeast"/>
        <w:jc w:val="both"/>
        <w:rPr>
          <w:rFonts w:cs="Arial"/>
          <w:color w:val="000000"/>
          <w:szCs w:val="20"/>
        </w:rPr>
      </w:pPr>
    </w:p>
    <w:p w:rsidR="00947B8C" w:rsidRPr="00947B8C" w:rsidRDefault="00731E4C" w:rsidP="00FE22B3">
      <w:pPr>
        <w:numPr>
          <w:ilvl w:val="0"/>
          <w:numId w:val="20"/>
        </w:numPr>
        <w:autoSpaceDE w:val="0"/>
        <w:autoSpaceDN w:val="0"/>
        <w:adjustRightInd w:val="0"/>
        <w:spacing w:line="260" w:lineRule="atLeast"/>
        <w:ind w:left="426"/>
        <w:jc w:val="both"/>
        <w:rPr>
          <w:rFonts w:cs="Arial"/>
          <w:color w:val="000000"/>
          <w:szCs w:val="20"/>
        </w:rPr>
      </w:pPr>
      <w:r>
        <w:rPr>
          <w:rFonts w:cs="Arial"/>
          <w:color w:val="000000"/>
          <w:szCs w:val="20"/>
        </w:rPr>
        <w:t>Upravičenec</w:t>
      </w:r>
      <w:r w:rsidR="00947B8C" w:rsidRPr="00947B8C">
        <w:rPr>
          <w:rFonts w:cs="Arial"/>
          <w:color w:val="000000"/>
          <w:szCs w:val="20"/>
        </w:rPr>
        <w:t xml:space="preserve"> mora na celotnem gospodarstvu izpolnjevati izbrano zahtevo iz prejšnjega odstavka pri vseh prašičih posamezne kategorije, na katero se izbrana zahteva nanaša. </w:t>
      </w:r>
    </w:p>
    <w:p w:rsidR="00947B8C" w:rsidRPr="00947B8C" w:rsidRDefault="00947B8C" w:rsidP="00FE22B3">
      <w:pPr>
        <w:autoSpaceDE w:val="0"/>
        <w:autoSpaceDN w:val="0"/>
        <w:adjustRightInd w:val="0"/>
        <w:spacing w:line="260" w:lineRule="atLeast"/>
        <w:ind w:left="426"/>
        <w:rPr>
          <w:rFonts w:cs="Arial"/>
          <w:color w:val="000000"/>
          <w:szCs w:val="20"/>
        </w:rPr>
      </w:pPr>
    </w:p>
    <w:p w:rsidR="00947B8C" w:rsidRPr="00947B8C" w:rsidRDefault="00947B8C" w:rsidP="00FE22B3">
      <w:pPr>
        <w:autoSpaceDE w:val="0"/>
        <w:autoSpaceDN w:val="0"/>
        <w:adjustRightInd w:val="0"/>
        <w:spacing w:line="276" w:lineRule="auto"/>
        <w:ind w:left="426"/>
        <w:rPr>
          <w:rFonts w:cs="Arial"/>
          <w:color w:val="000000"/>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(pogoji za izpolnjevanje posamezne zahteve)</w:t>
      </w:r>
    </w:p>
    <w:p w:rsidR="00947B8C" w:rsidRPr="00947B8C" w:rsidRDefault="00947B8C" w:rsidP="00FE22B3">
      <w:pPr>
        <w:autoSpaceDE w:val="0"/>
        <w:autoSpaceDN w:val="0"/>
        <w:adjustRightInd w:val="0"/>
        <w:spacing w:line="276" w:lineRule="auto"/>
        <w:jc w:val="center"/>
        <w:rPr>
          <w:rFonts w:cs="Arial"/>
          <w:color w:val="000000"/>
          <w:szCs w:val="20"/>
        </w:rPr>
      </w:pPr>
    </w:p>
    <w:p w:rsidR="00947B8C" w:rsidRPr="00947B8C" w:rsidRDefault="00947B8C" w:rsidP="00FE22B3">
      <w:pPr>
        <w:numPr>
          <w:ilvl w:val="0"/>
          <w:numId w:val="36"/>
        </w:numPr>
        <w:autoSpaceDE w:val="0"/>
        <w:autoSpaceDN w:val="0"/>
        <w:adjustRightInd w:val="0"/>
        <w:spacing w:line="260" w:lineRule="atLeast"/>
        <w:jc w:val="both"/>
        <w:rPr>
          <w:rFonts w:cs="Arial"/>
          <w:color w:val="000000"/>
          <w:szCs w:val="20"/>
        </w:rPr>
      </w:pPr>
      <w:r w:rsidRPr="00947B8C">
        <w:rPr>
          <w:rFonts w:cs="Arial"/>
          <w:color w:val="000000"/>
          <w:szCs w:val="20"/>
        </w:rPr>
        <w:t>Za izpolnjevanje posamezne zahteve iz prvega odstavka prejšnjega člena morajo biti izpolnjeni pogoji iz tega člena.</w:t>
      </w:r>
    </w:p>
    <w:p w:rsidR="00947B8C" w:rsidRPr="00947B8C" w:rsidRDefault="00947B8C" w:rsidP="00FE22B3">
      <w:pPr>
        <w:autoSpaceDE w:val="0"/>
        <w:autoSpaceDN w:val="0"/>
        <w:adjustRightInd w:val="0"/>
        <w:spacing w:line="276" w:lineRule="auto"/>
        <w:ind w:left="284"/>
        <w:rPr>
          <w:rFonts w:cs="Arial"/>
          <w:color w:val="000000"/>
          <w:szCs w:val="20"/>
        </w:rPr>
      </w:pPr>
    </w:p>
    <w:p w:rsidR="00947B8C" w:rsidRPr="00947B8C" w:rsidRDefault="00947B8C" w:rsidP="00FE22B3">
      <w:pPr>
        <w:numPr>
          <w:ilvl w:val="0"/>
          <w:numId w:val="36"/>
        </w:numPr>
        <w:autoSpaceDE w:val="0"/>
        <w:autoSpaceDN w:val="0"/>
        <w:adjustRightInd w:val="0"/>
        <w:spacing w:line="260" w:lineRule="atLeast"/>
        <w:jc w:val="both"/>
        <w:rPr>
          <w:rFonts w:cs="Arial"/>
          <w:color w:val="000000"/>
          <w:szCs w:val="20"/>
        </w:rPr>
      </w:pPr>
      <w:r w:rsidRPr="00947B8C">
        <w:rPr>
          <w:rFonts w:cs="Arial"/>
          <w:color w:val="000000"/>
          <w:szCs w:val="20"/>
        </w:rPr>
        <w:lastRenderedPageBreak/>
        <w:t>Pri zahtevi za skupinsko rejo z izpustom mora biti plemenskim svinjam in plemenskim mladicam zagotovljena možnost stalnega ali izmeničnega dostopa do izpusta. Površina izpusta mora biti najmanj 1,3 m</w:t>
      </w:r>
      <w:r w:rsidRPr="00947B8C">
        <w:rPr>
          <w:rFonts w:cs="Arial"/>
          <w:color w:val="000000"/>
          <w:szCs w:val="20"/>
          <w:vertAlign w:val="superscript"/>
        </w:rPr>
        <w:t>2</w:t>
      </w:r>
      <w:r w:rsidRPr="00947B8C">
        <w:rPr>
          <w:rFonts w:cs="Arial"/>
          <w:color w:val="000000"/>
          <w:szCs w:val="20"/>
        </w:rPr>
        <w:t xml:space="preserve"> na žival, za štiri živali ali manj pa najmanj 6 m</w:t>
      </w:r>
      <w:r w:rsidRPr="00947B8C">
        <w:rPr>
          <w:rFonts w:cs="Arial"/>
          <w:color w:val="000000"/>
          <w:szCs w:val="20"/>
          <w:vertAlign w:val="superscript"/>
        </w:rPr>
        <w:t>2</w:t>
      </w:r>
      <w:r w:rsidRPr="00947B8C">
        <w:rPr>
          <w:rFonts w:cs="Arial"/>
          <w:color w:val="000000"/>
          <w:szCs w:val="20"/>
        </w:rPr>
        <w:t xml:space="preserve"> in z minimalno dolžino krajše stranice izpusta 2 m. Pri izmeničnem dostopu do izpusta se njegova površina računa glede na število živali, ki so v njem istočasno. </w:t>
      </w:r>
      <w:r w:rsidR="00452353">
        <w:rPr>
          <w:rFonts w:cs="Arial"/>
          <w:color w:val="000000"/>
          <w:szCs w:val="20"/>
        </w:rPr>
        <w:t>Pri</w:t>
      </w:r>
      <w:r w:rsidRPr="00947B8C">
        <w:rPr>
          <w:rFonts w:cs="Arial"/>
          <w:color w:val="000000"/>
          <w:szCs w:val="20"/>
        </w:rPr>
        <w:t xml:space="preserve"> izmenične</w:t>
      </w:r>
      <w:r w:rsidR="00452353">
        <w:rPr>
          <w:rFonts w:cs="Arial"/>
          <w:color w:val="000000"/>
          <w:szCs w:val="20"/>
        </w:rPr>
        <w:t>m</w:t>
      </w:r>
      <w:r w:rsidRPr="00947B8C">
        <w:rPr>
          <w:rFonts w:cs="Arial"/>
          <w:color w:val="000000"/>
          <w:szCs w:val="20"/>
        </w:rPr>
        <w:t xml:space="preserve"> izpust</w:t>
      </w:r>
      <w:r w:rsidR="00452353">
        <w:rPr>
          <w:rFonts w:cs="Arial"/>
          <w:color w:val="000000"/>
          <w:szCs w:val="20"/>
        </w:rPr>
        <w:t>u</w:t>
      </w:r>
      <w:r w:rsidRPr="00947B8C">
        <w:rPr>
          <w:rFonts w:cs="Arial"/>
          <w:color w:val="000000"/>
          <w:szCs w:val="20"/>
        </w:rPr>
        <w:t xml:space="preserve"> mora </w:t>
      </w:r>
      <w:r w:rsidR="00731E4C">
        <w:rPr>
          <w:rFonts w:cs="Arial"/>
          <w:color w:val="000000"/>
          <w:szCs w:val="20"/>
        </w:rPr>
        <w:t>upravičenec</w:t>
      </w:r>
      <w:r w:rsidRPr="00947B8C">
        <w:rPr>
          <w:rFonts w:cs="Arial"/>
          <w:color w:val="000000"/>
          <w:szCs w:val="20"/>
        </w:rPr>
        <w:t xml:space="preserve"> voditi dnevnik ali urnik izpustov iz priloge </w:t>
      </w:r>
      <w:r w:rsidR="00E27523">
        <w:rPr>
          <w:rFonts w:cs="Arial"/>
          <w:color w:val="000000"/>
          <w:szCs w:val="20"/>
        </w:rPr>
        <w:t>2</w:t>
      </w:r>
      <w:r w:rsidRPr="00947B8C">
        <w:rPr>
          <w:rFonts w:cs="Arial"/>
          <w:color w:val="000000"/>
          <w:szCs w:val="20"/>
        </w:rPr>
        <w:t>, ki je sestavni del te uredbe, za vse skupine živali, pri čemer skupina živali pomeni živali, ki so v izpustu istočasno. Vsaka skupina mora biti v izpustu najmanj dvakrat tedensko, vsakič najmanj po dve uri. Boksi, iz katerih se živali izpustijo, morajo biti označeni tako, da je mogoče spremljati, katere živali so v izpustu istočasno.</w:t>
      </w:r>
    </w:p>
    <w:p w:rsidR="00947B8C" w:rsidRPr="00947B8C" w:rsidRDefault="00947B8C" w:rsidP="00FE22B3">
      <w:pPr>
        <w:autoSpaceDE w:val="0"/>
        <w:autoSpaceDN w:val="0"/>
        <w:adjustRightInd w:val="0"/>
        <w:spacing w:line="276" w:lineRule="auto"/>
        <w:ind w:left="720"/>
        <w:rPr>
          <w:rFonts w:cs="Arial"/>
          <w:color w:val="000000"/>
          <w:szCs w:val="20"/>
        </w:rPr>
      </w:pPr>
    </w:p>
    <w:p w:rsidR="00947B8C" w:rsidRPr="00947B8C" w:rsidRDefault="00947B8C" w:rsidP="00FE22B3">
      <w:pPr>
        <w:numPr>
          <w:ilvl w:val="0"/>
          <w:numId w:val="36"/>
        </w:numPr>
        <w:autoSpaceDE w:val="0"/>
        <w:autoSpaceDN w:val="0"/>
        <w:adjustRightInd w:val="0"/>
        <w:spacing w:line="260" w:lineRule="atLeast"/>
        <w:jc w:val="both"/>
        <w:rPr>
          <w:rFonts w:cs="Arial"/>
          <w:color w:val="000000"/>
          <w:szCs w:val="20"/>
        </w:rPr>
      </w:pPr>
      <w:r w:rsidRPr="00947B8C">
        <w:rPr>
          <w:rFonts w:cs="Arial"/>
          <w:color w:val="000000"/>
          <w:szCs w:val="20"/>
        </w:rPr>
        <w:t xml:space="preserve">Pri zahtevi za 10 % večjo neovirano talno površino na žival v skupinskih boksih glede na predpisano mora biti za plemenske svinje in plemenske mladice v skupinskih boksih zagotovljena 10 % večja talna površina na žival glede na površino, določeno s predpisom, ki ureja zaščito </w:t>
      </w:r>
      <w:proofErr w:type="spellStart"/>
      <w:r w:rsidRPr="00947B8C">
        <w:rPr>
          <w:rFonts w:cs="Arial"/>
          <w:color w:val="000000"/>
          <w:szCs w:val="20"/>
        </w:rPr>
        <w:t>rejnih</w:t>
      </w:r>
      <w:proofErr w:type="spellEnd"/>
      <w:r w:rsidRPr="00947B8C">
        <w:rPr>
          <w:rFonts w:cs="Arial"/>
          <w:color w:val="000000"/>
          <w:szCs w:val="20"/>
        </w:rPr>
        <w:t xml:space="preserve"> živali, kar pomeni:</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površina skupinskega boksa za pet živali ali manj mora biti najmanj 1,98 m</w:t>
      </w:r>
      <w:r w:rsidRPr="00947B8C">
        <w:rPr>
          <w:rFonts w:cs="Arial"/>
          <w:color w:val="000000"/>
          <w:szCs w:val="20"/>
          <w:vertAlign w:val="superscript"/>
        </w:rPr>
        <w:t>2</w:t>
      </w:r>
      <w:r w:rsidRPr="00947B8C">
        <w:rPr>
          <w:rFonts w:cs="Arial"/>
          <w:color w:val="000000"/>
          <w:szCs w:val="20"/>
        </w:rPr>
        <w:t xml:space="preserve"> na plemensko mladico in 2,73 m</w:t>
      </w:r>
      <w:r w:rsidRPr="00947B8C">
        <w:rPr>
          <w:rFonts w:cs="Arial"/>
          <w:color w:val="000000"/>
          <w:szCs w:val="20"/>
          <w:vertAlign w:val="superscript"/>
        </w:rPr>
        <w:t>2</w:t>
      </w:r>
      <w:r w:rsidRPr="00947B8C">
        <w:rPr>
          <w:rFonts w:cs="Arial"/>
          <w:color w:val="000000"/>
          <w:szCs w:val="20"/>
        </w:rPr>
        <w:t xml:space="preserve"> na plemensko svinjo;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površina skupinskega boksa za 6–39 živali mora biti najmanj 1,80 m</w:t>
      </w:r>
      <w:r w:rsidRPr="00947B8C">
        <w:rPr>
          <w:rFonts w:cs="Arial"/>
          <w:color w:val="000000"/>
          <w:szCs w:val="20"/>
          <w:vertAlign w:val="superscript"/>
        </w:rPr>
        <w:t>2</w:t>
      </w:r>
      <w:r w:rsidRPr="00947B8C">
        <w:rPr>
          <w:rFonts w:cs="Arial"/>
          <w:color w:val="000000"/>
          <w:szCs w:val="20"/>
        </w:rPr>
        <w:t xml:space="preserve"> na plemensko mladico in 2,48 m</w:t>
      </w:r>
      <w:r w:rsidRPr="00947B8C">
        <w:rPr>
          <w:rFonts w:cs="Arial"/>
          <w:color w:val="000000"/>
          <w:szCs w:val="20"/>
          <w:vertAlign w:val="superscript"/>
        </w:rPr>
        <w:t xml:space="preserve">2 </w:t>
      </w:r>
      <w:r w:rsidRPr="00947B8C">
        <w:rPr>
          <w:rFonts w:cs="Arial"/>
          <w:color w:val="000000"/>
          <w:szCs w:val="20"/>
        </w:rPr>
        <w:t xml:space="preserve">na plemensko svinjo;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površina skupinskega boksa za 40 živali ali več mora biti najmanj 1,62 m</w:t>
      </w:r>
      <w:r w:rsidRPr="00947B8C">
        <w:rPr>
          <w:rFonts w:cs="Arial"/>
          <w:color w:val="000000"/>
          <w:szCs w:val="20"/>
          <w:vertAlign w:val="superscript"/>
        </w:rPr>
        <w:t>2</w:t>
      </w:r>
      <w:r w:rsidRPr="00947B8C">
        <w:rPr>
          <w:rFonts w:cs="Arial"/>
          <w:color w:val="000000"/>
          <w:szCs w:val="20"/>
        </w:rPr>
        <w:t xml:space="preserve"> na plemensko mladico in 2,23 m</w:t>
      </w:r>
      <w:r w:rsidRPr="00947B8C">
        <w:rPr>
          <w:rFonts w:cs="Arial"/>
          <w:color w:val="000000"/>
          <w:szCs w:val="20"/>
          <w:vertAlign w:val="superscript"/>
        </w:rPr>
        <w:t>2</w:t>
      </w:r>
      <w:r w:rsidRPr="00947B8C">
        <w:rPr>
          <w:rFonts w:cs="Arial"/>
          <w:color w:val="000000"/>
          <w:szCs w:val="20"/>
        </w:rPr>
        <w:t xml:space="preserve"> na plemensko svinjo;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najmanjša površina polnih tal v skupinskem boksu mora biti 1,05 m</w:t>
      </w:r>
      <w:r w:rsidRPr="00947B8C">
        <w:rPr>
          <w:rFonts w:cs="Arial"/>
          <w:color w:val="000000"/>
          <w:szCs w:val="20"/>
          <w:vertAlign w:val="superscript"/>
        </w:rPr>
        <w:t>2</w:t>
      </w:r>
      <w:r w:rsidRPr="00947B8C">
        <w:rPr>
          <w:rFonts w:cs="Arial"/>
          <w:color w:val="000000"/>
          <w:szCs w:val="20"/>
        </w:rPr>
        <w:t xml:space="preserve"> na plemensko mladico in 1,43 m</w:t>
      </w:r>
      <w:r w:rsidRPr="00947B8C">
        <w:rPr>
          <w:rFonts w:cs="Arial"/>
          <w:color w:val="000000"/>
          <w:szCs w:val="20"/>
          <w:vertAlign w:val="superscript"/>
        </w:rPr>
        <w:t>2</w:t>
      </w:r>
      <w:r w:rsidRPr="00947B8C">
        <w:rPr>
          <w:rFonts w:cs="Arial"/>
          <w:color w:val="000000"/>
          <w:szCs w:val="20"/>
        </w:rPr>
        <w:t xml:space="preserve"> na plemensko svinjo, največ 15 % te površine je lahko drenažnih odprtin.</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36"/>
        </w:numPr>
        <w:autoSpaceDE w:val="0"/>
        <w:autoSpaceDN w:val="0"/>
        <w:adjustRightInd w:val="0"/>
        <w:spacing w:line="260" w:lineRule="atLeast"/>
        <w:jc w:val="both"/>
        <w:rPr>
          <w:rFonts w:cs="Arial"/>
          <w:color w:val="000000"/>
          <w:szCs w:val="20"/>
        </w:rPr>
      </w:pPr>
      <w:r w:rsidRPr="00947B8C">
        <w:rPr>
          <w:rFonts w:cs="Arial"/>
          <w:color w:val="000000"/>
          <w:szCs w:val="20"/>
        </w:rPr>
        <w:t xml:space="preserve">Pri zahtevi za dodatno ponudbo voluminozne krme ali krme z visokim deležem vlaknine </w:t>
      </w:r>
      <w:r w:rsidR="00452353">
        <w:rPr>
          <w:rFonts w:cs="Arial"/>
          <w:color w:val="000000"/>
          <w:szCs w:val="20"/>
        </w:rPr>
        <w:t>j</w:t>
      </w:r>
      <w:r w:rsidR="00452353" w:rsidRPr="00947B8C">
        <w:rPr>
          <w:rFonts w:cs="Arial"/>
          <w:color w:val="000000"/>
          <w:szCs w:val="20"/>
        </w:rPr>
        <w:t xml:space="preserve">e </w:t>
      </w:r>
      <w:r w:rsidR="00452353">
        <w:rPr>
          <w:rFonts w:cs="Arial"/>
          <w:color w:val="000000"/>
          <w:szCs w:val="20"/>
        </w:rPr>
        <w:t>treba</w:t>
      </w:r>
      <w:r w:rsidR="00452353" w:rsidRPr="00947B8C">
        <w:rPr>
          <w:rFonts w:cs="Arial"/>
          <w:color w:val="000000"/>
          <w:szCs w:val="20"/>
        </w:rPr>
        <w:t xml:space="preserve"> </w:t>
      </w:r>
      <w:r w:rsidRPr="00947B8C">
        <w:rPr>
          <w:rFonts w:cs="Arial"/>
          <w:color w:val="000000"/>
          <w:szCs w:val="20"/>
        </w:rPr>
        <w:t xml:space="preserve">pri krmljenju plemenskih svinj in plemenskih mladic v skupinski reji v čakališču zaradi izboljšanja občutka sitosti, preprečevanja </w:t>
      </w:r>
      <w:proofErr w:type="spellStart"/>
      <w:r w:rsidRPr="00947B8C">
        <w:rPr>
          <w:rFonts w:cs="Arial"/>
          <w:color w:val="000000"/>
          <w:szCs w:val="20"/>
        </w:rPr>
        <w:t>stereotipij</w:t>
      </w:r>
      <w:proofErr w:type="spellEnd"/>
      <w:r w:rsidRPr="00947B8C">
        <w:rPr>
          <w:rFonts w:cs="Arial"/>
          <w:color w:val="000000"/>
          <w:szCs w:val="20"/>
        </w:rPr>
        <w:t>, boljše prebave in konsistence blata ter omogočanja dodatne zaposlitve in s tem ugodnega učinka na zmanjšanje napadalnega vedenja med svinjami v skupini osnovnemu obroku, ki pokriva potrebe po hranilih:</w:t>
      </w:r>
    </w:p>
    <w:p w:rsidR="00947B8C" w:rsidRPr="00947B8C" w:rsidRDefault="00947B8C" w:rsidP="00FE22B3">
      <w:pPr>
        <w:numPr>
          <w:ilvl w:val="0"/>
          <w:numId w:val="32"/>
        </w:numPr>
        <w:autoSpaceDE w:val="0"/>
        <w:autoSpaceDN w:val="0"/>
        <w:adjustRightInd w:val="0"/>
        <w:spacing w:line="260" w:lineRule="atLeast"/>
        <w:contextualSpacing/>
        <w:jc w:val="both"/>
        <w:rPr>
          <w:rFonts w:cs="Arial"/>
          <w:color w:val="000000"/>
          <w:szCs w:val="20"/>
        </w:rPr>
      </w:pPr>
      <w:r w:rsidRPr="00947B8C">
        <w:rPr>
          <w:rFonts w:cs="Arial"/>
          <w:color w:val="000000"/>
          <w:szCs w:val="20"/>
        </w:rPr>
        <w:t>dodajati voluminozno krmo ali</w:t>
      </w:r>
    </w:p>
    <w:p w:rsidR="00947B8C" w:rsidRPr="00947B8C" w:rsidRDefault="00947B8C" w:rsidP="00FE22B3">
      <w:pPr>
        <w:numPr>
          <w:ilvl w:val="0"/>
          <w:numId w:val="32"/>
        </w:numPr>
        <w:autoSpaceDE w:val="0"/>
        <w:autoSpaceDN w:val="0"/>
        <w:adjustRightInd w:val="0"/>
        <w:spacing w:line="260" w:lineRule="atLeast"/>
        <w:contextualSpacing/>
        <w:jc w:val="both"/>
        <w:rPr>
          <w:rFonts w:cs="Arial"/>
          <w:color w:val="000000"/>
          <w:szCs w:val="20"/>
        </w:rPr>
      </w:pPr>
      <w:r w:rsidRPr="00947B8C">
        <w:rPr>
          <w:rFonts w:cs="Arial"/>
          <w:color w:val="000000"/>
          <w:szCs w:val="20"/>
        </w:rPr>
        <w:t>uporabljati krmno mešanico, ki vsebuje najmanj 8 % vlaknine v suhi snovi, kar mora biti razvidno iz deklaracije ali izdelane analize krme.</w:t>
      </w:r>
    </w:p>
    <w:p w:rsidR="00947B8C" w:rsidRPr="00947B8C" w:rsidRDefault="00947B8C" w:rsidP="00FE22B3">
      <w:pPr>
        <w:autoSpaceDE w:val="0"/>
        <w:autoSpaceDN w:val="0"/>
        <w:adjustRightInd w:val="0"/>
        <w:spacing w:line="276" w:lineRule="auto"/>
        <w:ind w:left="1440"/>
        <w:contextualSpacing/>
        <w:jc w:val="both"/>
        <w:rPr>
          <w:rFonts w:cs="Arial"/>
          <w:color w:val="000000"/>
          <w:szCs w:val="20"/>
        </w:rPr>
      </w:pPr>
    </w:p>
    <w:p w:rsidR="00947B8C" w:rsidRPr="00947B8C" w:rsidRDefault="00947B8C" w:rsidP="00FE22B3">
      <w:pPr>
        <w:numPr>
          <w:ilvl w:val="0"/>
          <w:numId w:val="36"/>
        </w:numPr>
        <w:autoSpaceDE w:val="0"/>
        <w:autoSpaceDN w:val="0"/>
        <w:adjustRightInd w:val="0"/>
        <w:spacing w:line="260" w:lineRule="atLeast"/>
        <w:jc w:val="both"/>
        <w:rPr>
          <w:rFonts w:cs="Arial"/>
          <w:color w:val="000000"/>
          <w:szCs w:val="20"/>
        </w:rPr>
      </w:pPr>
      <w:r w:rsidRPr="00947B8C">
        <w:rPr>
          <w:rFonts w:cs="Arial"/>
          <w:color w:val="000000"/>
          <w:szCs w:val="20"/>
        </w:rPr>
        <w:t>Kot voluminozna krma iz prejšnjega odstavka se šteje</w:t>
      </w:r>
      <w:r w:rsidR="00452353">
        <w:rPr>
          <w:rFonts w:cs="Arial"/>
          <w:color w:val="000000"/>
          <w:szCs w:val="20"/>
        </w:rPr>
        <w:t>jo</w:t>
      </w:r>
      <w:r w:rsidRPr="00947B8C">
        <w:rPr>
          <w:rFonts w:cs="Arial"/>
          <w:color w:val="000000"/>
          <w:szCs w:val="20"/>
        </w:rPr>
        <w:t xml:space="preserve">: slama, seno (mrva), sveža trava, detelja, lucerna, travno-deteljna mešanica, okopavine, silaže in druga voluminozna krma iz 6. točke dela C priloge Uredbe Komisije (EU) št. 68/2013 z dne 16. januarja 2013 o katalogu posamičnih krmil (UL L št. 29 z dne 30. 1. 2013, str. 1). Voluminozna krma se lahko </w:t>
      </w:r>
      <w:proofErr w:type="spellStart"/>
      <w:r w:rsidRPr="00947B8C">
        <w:rPr>
          <w:rFonts w:cs="Arial"/>
          <w:color w:val="000000"/>
          <w:szCs w:val="20"/>
        </w:rPr>
        <w:t>poklada</w:t>
      </w:r>
      <w:proofErr w:type="spellEnd"/>
      <w:r w:rsidRPr="00947B8C">
        <w:rPr>
          <w:rFonts w:cs="Arial"/>
          <w:color w:val="000000"/>
          <w:szCs w:val="20"/>
        </w:rPr>
        <w:t xml:space="preserve"> v korito, na tla v boksu ali v jasli različnih izvedb.</w:t>
      </w:r>
    </w:p>
    <w:p w:rsidR="00947B8C" w:rsidRPr="00947B8C" w:rsidRDefault="00947B8C" w:rsidP="00FE22B3">
      <w:pPr>
        <w:autoSpaceDE w:val="0"/>
        <w:autoSpaceDN w:val="0"/>
        <w:adjustRightInd w:val="0"/>
        <w:spacing w:line="276" w:lineRule="auto"/>
        <w:ind w:left="720"/>
        <w:jc w:val="both"/>
        <w:rPr>
          <w:rFonts w:cs="Arial"/>
          <w:color w:val="000000"/>
          <w:szCs w:val="20"/>
        </w:rPr>
      </w:pPr>
    </w:p>
    <w:p w:rsidR="00947B8C" w:rsidRPr="00947B8C" w:rsidRDefault="00731E4C" w:rsidP="00FE22B3">
      <w:pPr>
        <w:numPr>
          <w:ilvl w:val="0"/>
          <w:numId w:val="36"/>
        </w:numPr>
        <w:autoSpaceDE w:val="0"/>
        <w:autoSpaceDN w:val="0"/>
        <w:adjustRightInd w:val="0"/>
        <w:spacing w:line="260" w:lineRule="atLeast"/>
        <w:jc w:val="both"/>
        <w:rPr>
          <w:rFonts w:cs="Arial"/>
          <w:color w:val="000000"/>
          <w:szCs w:val="20"/>
        </w:rPr>
      </w:pPr>
      <w:r>
        <w:rPr>
          <w:rFonts w:cs="Arial"/>
          <w:color w:val="000000"/>
          <w:szCs w:val="20"/>
        </w:rPr>
        <w:t>Upravičenec</w:t>
      </w:r>
      <w:r w:rsidR="00947B8C" w:rsidRPr="00947B8C">
        <w:rPr>
          <w:rFonts w:cs="Arial"/>
          <w:color w:val="000000"/>
          <w:szCs w:val="20"/>
        </w:rPr>
        <w:t>, ki izpolnjuje zahtevo iz četrtega odstavka tega člena, mora imeti izdelano recepturo za krmni obrok, ki je del programa DŽ.</w:t>
      </w:r>
    </w:p>
    <w:p w:rsidR="00947B8C" w:rsidRPr="00947B8C" w:rsidRDefault="00947B8C" w:rsidP="00FE22B3">
      <w:pPr>
        <w:autoSpaceDE w:val="0"/>
        <w:autoSpaceDN w:val="0"/>
        <w:adjustRightInd w:val="0"/>
        <w:spacing w:line="276" w:lineRule="auto"/>
        <w:ind w:left="720"/>
        <w:jc w:val="both"/>
        <w:rPr>
          <w:rFonts w:cs="Arial"/>
          <w:color w:val="000000"/>
          <w:szCs w:val="20"/>
        </w:rPr>
      </w:pPr>
    </w:p>
    <w:p w:rsidR="00947B8C" w:rsidRPr="00947B8C" w:rsidRDefault="00947B8C" w:rsidP="00FE22B3">
      <w:pPr>
        <w:numPr>
          <w:ilvl w:val="0"/>
          <w:numId w:val="36"/>
        </w:numPr>
        <w:autoSpaceDE w:val="0"/>
        <w:autoSpaceDN w:val="0"/>
        <w:adjustRightInd w:val="0"/>
        <w:spacing w:line="260" w:lineRule="atLeast"/>
        <w:jc w:val="both"/>
        <w:rPr>
          <w:rFonts w:cs="Arial"/>
          <w:color w:val="000000"/>
          <w:szCs w:val="20"/>
        </w:rPr>
      </w:pPr>
      <w:r w:rsidRPr="00947B8C">
        <w:rPr>
          <w:rFonts w:cs="Arial"/>
          <w:color w:val="000000"/>
          <w:szCs w:val="20"/>
        </w:rPr>
        <w:t xml:space="preserve">Pri zahtevi za zagotavljanje toplotnega ugodja plemenskih svinj in sesnih pujskov mora biti v </w:t>
      </w:r>
      <w:proofErr w:type="spellStart"/>
      <w:r w:rsidRPr="00947B8C">
        <w:rPr>
          <w:rFonts w:cs="Arial"/>
          <w:color w:val="000000"/>
          <w:szCs w:val="20"/>
        </w:rPr>
        <w:t>prasitvenem</w:t>
      </w:r>
      <w:proofErr w:type="spellEnd"/>
      <w:r w:rsidRPr="00947B8C">
        <w:rPr>
          <w:rFonts w:cs="Arial"/>
          <w:color w:val="000000"/>
          <w:szCs w:val="20"/>
        </w:rPr>
        <w:t xml:space="preserve"> boksu nameščeno zaprto gnezdo za sesne pujske. Površina gnezda mora biti najmanj 0,6 m</w:t>
      </w:r>
      <w:r w:rsidRPr="00947B8C">
        <w:rPr>
          <w:rFonts w:cs="Arial"/>
          <w:color w:val="000000"/>
          <w:szCs w:val="20"/>
          <w:vertAlign w:val="superscript"/>
        </w:rPr>
        <w:t>2</w:t>
      </w:r>
      <w:r w:rsidRPr="00947B8C">
        <w:rPr>
          <w:rFonts w:cs="Arial"/>
          <w:color w:val="000000"/>
          <w:szCs w:val="20"/>
        </w:rPr>
        <w:t>, višina pa najmanj 45 cm. Vir toplote je lahko infrardeča žarnica, druge vrste sevalo ali raz</w:t>
      </w:r>
      <w:r w:rsidR="00452353">
        <w:rPr>
          <w:rFonts w:cs="Arial"/>
          <w:color w:val="000000"/>
          <w:szCs w:val="20"/>
        </w:rPr>
        <w:t>lične</w:t>
      </w:r>
      <w:r w:rsidRPr="00947B8C">
        <w:rPr>
          <w:rFonts w:cs="Arial"/>
          <w:color w:val="000000"/>
          <w:szCs w:val="20"/>
        </w:rPr>
        <w:t xml:space="preserve"> oblike talnega ogrevanja. Zagotovljeno mora biti uravnavanje temperature.</w:t>
      </w:r>
    </w:p>
    <w:p w:rsidR="00947B8C" w:rsidRPr="00947B8C" w:rsidRDefault="00947B8C" w:rsidP="00FE22B3">
      <w:pPr>
        <w:spacing w:line="240" w:lineRule="auto"/>
        <w:ind w:left="720"/>
        <w:contextualSpacing/>
        <w:jc w:val="both"/>
        <w:rPr>
          <w:rFonts w:cs="Arial"/>
          <w:color w:val="000000"/>
          <w:szCs w:val="20"/>
          <w:lang w:eastAsia="x-none"/>
        </w:rPr>
      </w:pPr>
    </w:p>
    <w:p w:rsidR="00947B8C" w:rsidRPr="00947B8C" w:rsidRDefault="00947B8C" w:rsidP="00FE22B3">
      <w:pPr>
        <w:numPr>
          <w:ilvl w:val="0"/>
          <w:numId w:val="36"/>
        </w:numPr>
        <w:autoSpaceDE w:val="0"/>
        <w:autoSpaceDN w:val="0"/>
        <w:adjustRightInd w:val="0"/>
        <w:spacing w:line="260" w:lineRule="atLeast"/>
        <w:jc w:val="both"/>
        <w:rPr>
          <w:rFonts w:cs="Arial"/>
          <w:color w:val="000000"/>
          <w:szCs w:val="20"/>
        </w:rPr>
      </w:pPr>
      <w:r w:rsidRPr="00947B8C">
        <w:rPr>
          <w:rFonts w:cs="Arial"/>
          <w:color w:val="000000"/>
          <w:szCs w:val="20"/>
        </w:rPr>
        <w:t xml:space="preserve">Pri zahtevi za kirurško kastracijo sesnih pujskov moškega spola z uporabo anestezije oziroma </w:t>
      </w:r>
      <w:proofErr w:type="spellStart"/>
      <w:r w:rsidRPr="00947B8C">
        <w:rPr>
          <w:rFonts w:cs="Arial"/>
          <w:color w:val="000000"/>
          <w:szCs w:val="20"/>
        </w:rPr>
        <w:t>analgezije</w:t>
      </w:r>
      <w:proofErr w:type="spellEnd"/>
      <w:r w:rsidRPr="00947B8C">
        <w:rPr>
          <w:rFonts w:cs="Arial"/>
          <w:color w:val="000000"/>
          <w:szCs w:val="20"/>
        </w:rPr>
        <w:t xml:space="preserve"> morajo biti na gospodarstvu vsi sesni pujski moškega spola do vključno sedmega dne starosti kirurško kastrirani z uporabo anestezije oziroma </w:t>
      </w:r>
      <w:proofErr w:type="spellStart"/>
      <w:r w:rsidRPr="00947B8C">
        <w:rPr>
          <w:rFonts w:cs="Arial"/>
          <w:color w:val="000000"/>
          <w:szCs w:val="20"/>
        </w:rPr>
        <w:t>analgezije</w:t>
      </w:r>
      <w:proofErr w:type="spellEnd"/>
      <w:r w:rsidRPr="00947B8C">
        <w:rPr>
          <w:rFonts w:cs="Arial"/>
          <w:color w:val="000000"/>
          <w:szCs w:val="20"/>
        </w:rPr>
        <w:t>. Poseg mora biti vpisan v dnevnik veterinarskih posegov.</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36"/>
        </w:numPr>
        <w:autoSpaceDE w:val="0"/>
        <w:autoSpaceDN w:val="0"/>
        <w:adjustRightInd w:val="0"/>
        <w:spacing w:line="260" w:lineRule="atLeast"/>
        <w:jc w:val="both"/>
        <w:rPr>
          <w:rFonts w:cs="Arial"/>
          <w:color w:val="000000"/>
          <w:szCs w:val="20"/>
        </w:rPr>
      </w:pPr>
      <w:r w:rsidRPr="00947B8C">
        <w:rPr>
          <w:rFonts w:cs="Arial"/>
          <w:color w:val="000000"/>
          <w:szCs w:val="20"/>
        </w:rPr>
        <w:lastRenderedPageBreak/>
        <w:t xml:space="preserve">Pri zahtevi za 10 % večjo neovirano talno površino na žival v skupinskih boksih glede na predpisano za tekače in pitance mora biti v skupinskih boksih zagotovljena 10 % večja talna površina na žival glede na površino, določeno s predpisom, ki ureja zaščito </w:t>
      </w:r>
      <w:proofErr w:type="spellStart"/>
      <w:r w:rsidRPr="00947B8C">
        <w:rPr>
          <w:rFonts w:cs="Arial"/>
          <w:color w:val="000000"/>
          <w:szCs w:val="20"/>
        </w:rPr>
        <w:t>rejnih</w:t>
      </w:r>
      <w:proofErr w:type="spellEnd"/>
      <w:r w:rsidRPr="00947B8C">
        <w:rPr>
          <w:rFonts w:cs="Arial"/>
          <w:color w:val="000000"/>
          <w:szCs w:val="20"/>
        </w:rPr>
        <w:t xml:space="preserve"> živali, in sicer za vsakega tekača oziroma pitanca:</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do vključno 10 kg</w:t>
      </w:r>
      <w:r w:rsidR="00452353">
        <w:rPr>
          <w:rFonts w:cs="Arial"/>
          <w:color w:val="000000"/>
          <w:szCs w:val="20"/>
        </w:rPr>
        <w:t xml:space="preserve">: </w:t>
      </w:r>
      <w:r w:rsidRPr="00947B8C">
        <w:rPr>
          <w:rFonts w:cs="Arial"/>
          <w:color w:val="000000"/>
          <w:szCs w:val="20"/>
        </w:rPr>
        <w:t>0,17 m</w:t>
      </w:r>
      <w:r w:rsidRPr="00947B8C">
        <w:rPr>
          <w:rFonts w:cs="Arial"/>
          <w:color w:val="000000"/>
          <w:szCs w:val="20"/>
          <w:vertAlign w:val="superscript"/>
        </w:rPr>
        <w:t>2</w:t>
      </w:r>
      <w:r w:rsidRPr="00947B8C">
        <w:rPr>
          <w:rFonts w:cs="Arial"/>
          <w:color w:val="000000"/>
          <w:szCs w:val="20"/>
        </w:rPr>
        <w:t xml:space="preserve">;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nad 10 do vključno 20 kg</w:t>
      </w:r>
      <w:r w:rsidR="00452353">
        <w:rPr>
          <w:rFonts w:cs="Arial"/>
          <w:color w:val="000000"/>
          <w:szCs w:val="20"/>
        </w:rPr>
        <w:t xml:space="preserve">: </w:t>
      </w:r>
      <w:r w:rsidRPr="00947B8C">
        <w:rPr>
          <w:rFonts w:cs="Arial"/>
          <w:color w:val="000000"/>
          <w:szCs w:val="20"/>
        </w:rPr>
        <w:t>0,22 m</w:t>
      </w:r>
      <w:r w:rsidRPr="00947B8C">
        <w:rPr>
          <w:rFonts w:cs="Arial"/>
          <w:color w:val="000000"/>
          <w:szCs w:val="20"/>
          <w:vertAlign w:val="superscript"/>
        </w:rPr>
        <w:t>2</w:t>
      </w:r>
      <w:r w:rsidRPr="00947B8C">
        <w:rPr>
          <w:rFonts w:cs="Arial"/>
          <w:color w:val="000000"/>
          <w:szCs w:val="20"/>
        </w:rPr>
        <w:t xml:space="preserve">;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nad 20 do vključno 30 kg</w:t>
      </w:r>
      <w:r w:rsidR="00452353">
        <w:rPr>
          <w:rFonts w:cs="Arial"/>
          <w:color w:val="000000"/>
          <w:szCs w:val="20"/>
        </w:rPr>
        <w:t xml:space="preserve">: </w:t>
      </w:r>
      <w:r w:rsidRPr="00947B8C">
        <w:rPr>
          <w:rFonts w:cs="Arial"/>
          <w:color w:val="000000"/>
          <w:szCs w:val="20"/>
        </w:rPr>
        <w:t>0,33 m</w:t>
      </w:r>
      <w:r w:rsidRPr="00947B8C">
        <w:rPr>
          <w:rFonts w:cs="Arial"/>
          <w:color w:val="000000"/>
          <w:szCs w:val="20"/>
          <w:vertAlign w:val="superscript"/>
        </w:rPr>
        <w:t>2</w:t>
      </w:r>
      <w:r w:rsidRPr="00947B8C">
        <w:rPr>
          <w:rFonts w:cs="Arial"/>
          <w:color w:val="000000"/>
          <w:szCs w:val="20"/>
        </w:rPr>
        <w:t xml:space="preserve">;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nad 30 do vključno 50 kg</w:t>
      </w:r>
      <w:r w:rsidR="00452353">
        <w:rPr>
          <w:rFonts w:cs="Arial"/>
          <w:color w:val="000000"/>
          <w:szCs w:val="20"/>
        </w:rPr>
        <w:t xml:space="preserve">: </w:t>
      </w:r>
      <w:r w:rsidRPr="00947B8C">
        <w:rPr>
          <w:rFonts w:cs="Arial"/>
          <w:color w:val="000000"/>
          <w:szCs w:val="20"/>
        </w:rPr>
        <w:t>0,44 m</w:t>
      </w:r>
      <w:r w:rsidRPr="00947B8C">
        <w:rPr>
          <w:rFonts w:cs="Arial"/>
          <w:color w:val="000000"/>
          <w:szCs w:val="20"/>
          <w:vertAlign w:val="superscript"/>
        </w:rPr>
        <w:t>2</w:t>
      </w:r>
      <w:r w:rsidRPr="00947B8C">
        <w:rPr>
          <w:rFonts w:cs="Arial"/>
          <w:color w:val="000000"/>
          <w:szCs w:val="20"/>
        </w:rPr>
        <w:t xml:space="preserve">;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nad 50 do vključno 85 kg</w:t>
      </w:r>
      <w:r w:rsidR="00452353">
        <w:rPr>
          <w:rFonts w:cs="Arial"/>
          <w:color w:val="000000"/>
          <w:szCs w:val="20"/>
        </w:rPr>
        <w:t xml:space="preserve">: </w:t>
      </w:r>
      <w:r w:rsidRPr="00947B8C">
        <w:rPr>
          <w:rFonts w:cs="Arial"/>
          <w:color w:val="000000"/>
          <w:szCs w:val="20"/>
        </w:rPr>
        <w:t>0,61 m</w:t>
      </w:r>
      <w:r w:rsidRPr="00947B8C">
        <w:rPr>
          <w:rFonts w:cs="Arial"/>
          <w:color w:val="000000"/>
          <w:szCs w:val="20"/>
          <w:vertAlign w:val="superscript"/>
        </w:rPr>
        <w:t>2</w:t>
      </w:r>
      <w:r w:rsidRPr="00947B8C">
        <w:rPr>
          <w:rFonts w:cs="Arial"/>
          <w:color w:val="000000"/>
          <w:szCs w:val="20"/>
        </w:rPr>
        <w:t xml:space="preserve">;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nad 85 do vključno 110 kg</w:t>
      </w:r>
      <w:r w:rsidR="00452353">
        <w:rPr>
          <w:rFonts w:cs="Arial"/>
          <w:color w:val="000000"/>
          <w:szCs w:val="20"/>
        </w:rPr>
        <w:t xml:space="preserve">: </w:t>
      </w:r>
      <w:r w:rsidRPr="00947B8C">
        <w:rPr>
          <w:rFonts w:cs="Arial"/>
          <w:color w:val="000000"/>
          <w:szCs w:val="20"/>
        </w:rPr>
        <w:t>0,72 m</w:t>
      </w:r>
      <w:r w:rsidRPr="00947B8C">
        <w:rPr>
          <w:rFonts w:cs="Arial"/>
          <w:color w:val="000000"/>
          <w:szCs w:val="20"/>
          <w:vertAlign w:val="superscript"/>
        </w:rPr>
        <w:t>2</w:t>
      </w:r>
      <w:r w:rsidRPr="00947B8C">
        <w:rPr>
          <w:rFonts w:cs="Arial"/>
          <w:color w:val="000000"/>
          <w:szCs w:val="20"/>
        </w:rPr>
        <w:t xml:space="preserve">;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nad 110 kg</w:t>
      </w:r>
      <w:r w:rsidR="00452353">
        <w:rPr>
          <w:rFonts w:cs="Arial"/>
          <w:color w:val="000000"/>
          <w:szCs w:val="20"/>
        </w:rPr>
        <w:t xml:space="preserve">: </w:t>
      </w:r>
      <w:r w:rsidRPr="00947B8C">
        <w:rPr>
          <w:rFonts w:cs="Arial"/>
          <w:color w:val="000000"/>
          <w:szCs w:val="20"/>
        </w:rPr>
        <w:t>1,10 m</w:t>
      </w:r>
      <w:r w:rsidRPr="00947B8C">
        <w:rPr>
          <w:rFonts w:cs="Arial"/>
          <w:color w:val="000000"/>
          <w:szCs w:val="20"/>
          <w:vertAlign w:val="superscript"/>
        </w:rPr>
        <w:t>2</w:t>
      </w:r>
      <w:r w:rsidRPr="00947B8C">
        <w:rPr>
          <w:rFonts w:cs="Arial"/>
          <w:color w:val="000000"/>
          <w:szCs w:val="20"/>
        </w:rPr>
        <w:t xml:space="preserve">. </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36"/>
        </w:numPr>
        <w:autoSpaceDE w:val="0"/>
        <w:autoSpaceDN w:val="0"/>
        <w:adjustRightInd w:val="0"/>
        <w:spacing w:line="260" w:lineRule="atLeast"/>
        <w:jc w:val="both"/>
        <w:rPr>
          <w:rFonts w:cs="Arial"/>
          <w:color w:val="000000"/>
          <w:szCs w:val="20"/>
        </w:rPr>
      </w:pPr>
      <w:r w:rsidRPr="00947B8C">
        <w:rPr>
          <w:rFonts w:cs="Arial"/>
          <w:color w:val="000000"/>
          <w:szCs w:val="20"/>
        </w:rPr>
        <w:t xml:space="preserve"> Pri zahtevi za skupinsko rejo z izpustom mora biti prašičem pitancem zagotovljena možnost stalnega ali izmeničnega dostopa do izpusta. Površina izpusta mora biti najmanj 0,55 m</w:t>
      </w:r>
      <w:r w:rsidRPr="00947B8C">
        <w:rPr>
          <w:rFonts w:cs="Arial"/>
          <w:color w:val="000000"/>
          <w:szCs w:val="20"/>
          <w:vertAlign w:val="superscript"/>
        </w:rPr>
        <w:t>2</w:t>
      </w:r>
      <w:r w:rsidRPr="00947B8C">
        <w:rPr>
          <w:rFonts w:cs="Arial"/>
          <w:color w:val="000000"/>
          <w:szCs w:val="20"/>
        </w:rPr>
        <w:t xml:space="preserve"> na pitanca, dolžina krajše stranice izpusta pa mora biti najmanj 2 m. Pri izmeničnem dostopu do izpusta se njegova površina računa glede na število živali, ki so v njem istočasno. </w:t>
      </w:r>
      <w:r w:rsidR="007D05BB">
        <w:rPr>
          <w:rFonts w:cs="Arial"/>
          <w:color w:val="000000"/>
          <w:szCs w:val="20"/>
        </w:rPr>
        <w:t>Pri</w:t>
      </w:r>
      <w:r w:rsidRPr="00947B8C">
        <w:rPr>
          <w:rFonts w:cs="Arial"/>
          <w:color w:val="000000"/>
          <w:szCs w:val="20"/>
        </w:rPr>
        <w:t xml:space="preserve"> izmenične</w:t>
      </w:r>
      <w:r w:rsidR="007D05BB">
        <w:rPr>
          <w:rFonts w:cs="Arial"/>
          <w:color w:val="000000"/>
          <w:szCs w:val="20"/>
        </w:rPr>
        <w:t>m</w:t>
      </w:r>
      <w:r w:rsidRPr="00947B8C">
        <w:rPr>
          <w:rFonts w:cs="Arial"/>
          <w:color w:val="000000"/>
          <w:szCs w:val="20"/>
        </w:rPr>
        <w:t xml:space="preserve"> izpust</w:t>
      </w:r>
      <w:r w:rsidR="007D05BB">
        <w:rPr>
          <w:rFonts w:cs="Arial"/>
          <w:color w:val="000000"/>
          <w:szCs w:val="20"/>
        </w:rPr>
        <w:t>u</w:t>
      </w:r>
      <w:r w:rsidRPr="00947B8C">
        <w:rPr>
          <w:rFonts w:cs="Arial"/>
          <w:color w:val="000000"/>
          <w:szCs w:val="20"/>
        </w:rPr>
        <w:t xml:space="preserve"> mora </w:t>
      </w:r>
      <w:r w:rsidR="00731E4C">
        <w:rPr>
          <w:rFonts w:cs="Arial"/>
          <w:color w:val="000000"/>
          <w:szCs w:val="20"/>
        </w:rPr>
        <w:t>upravičenec</w:t>
      </w:r>
      <w:r w:rsidRPr="00947B8C">
        <w:rPr>
          <w:rFonts w:cs="Arial"/>
          <w:color w:val="000000"/>
          <w:szCs w:val="20"/>
        </w:rPr>
        <w:t xml:space="preserve"> voditi dnevnik ali urnik izpustov iz priloge </w:t>
      </w:r>
      <w:r w:rsidR="00E27523">
        <w:rPr>
          <w:rFonts w:cs="Arial"/>
          <w:color w:val="000000"/>
          <w:szCs w:val="20"/>
        </w:rPr>
        <w:t>2</w:t>
      </w:r>
      <w:r w:rsidRPr="00947B8C">
        <w:rPr>
          <w:rFonts w:cs="Arial"/>
          <w:color w:val="000000"/>
          <w:szCs w:val="20"/>
        </w:rPr>
        <w:t xml:space="preserve"> te uredbe za vse skupine živali, pri čemer skupina živali pomeni živali, ki so v izpustu istočasno. Vsaka skupina mora biti v izpustu najmanj dvakrat tedensko, vsakič najmanj po dve uri. Boksi, iz katerih se živali izpustijo, morajo biti označeni tako, da je mogoče spremljati, katere živali so v izpustu istočasno.</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 xml:space="preserve">(sporočanje </w:t>
      </w:r>
      <w:proofErr w:type="spellStart"/>
      <w:r w:rsidRPr="00947B8C">
        <w:rPr>
          <w:rFonts w:cs="Arial"/>
          <w:b/>
          <w:color w:val="000000"/>
          <w:szCs w:val="20"/>
        </w:rPr>
        <w:t>staleža</w:t>
      </w:r>
      <w:proofErr w:type="spellEnd"/>
      <w:r w:rsidRPr="00947B8C">
        <w:rPr>
          <w:rFonts w:cs="Arial"/>
          <w:b/>
          <w:color w:val="000000"/>
          <w:szCs w:val="20"/>
        </w:rPr>
        <w:t>)</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731E4C" w:rsidP="00FE22B3">
      <w:pPr>
        <w:autoSpaceDE w:val="0"/>
        <w:autoSpaceDN w:val="0"/>
        <w:adjustRightInd w:val="0"/>
        <w:spacing w:line="276" w:lineRule="auto"/>
        <w:jc w:val="both"/>
        <w:rPr>
          <w:rFonts w:cs="Arial"/>
          <w:color w:val="000000"/>
          <w:szCs w:val="20"/>
          <w:lang w:eastAsia="sl-SI"/>
        </w:rPr>
      </w:pPr>
      <w:r>
        <w:rPr>
          <w:rFonts w:cs="Arial"/>
          <w:color w:val="000000"/>
          <w:szCs w:val="20"/>
          <w:lang w:eastAsia="sl-SI"/>
        </w:rPr>
        <w:t>Upravičenec</w:t>
      </w:r>
      <w:r w:rsidR="00947B8C" w:rsidRPr="00947B8C">
        <w:rPr>
          <w:rFonts w:cs="Arial"/>
          <w:color w:val="000000"/>
          <w:szCs w:val="20"/>
          <w:lang w:eastAsia="sl-SI"/>
        </w:rPr>
        <w:t xml:space="preserve"> mora med trajanjem obveznosti iz 11. člena te uredbe v </w:t>
      </w:r>
      <w:proofErr w:type="spellStart"/>
      <w:r w:rsidR="00947B8C" w:rsidRPr="00947B8C">
        <w:rPr>
          <w:rFonts w:cs="Arial"/>
          <w:color w:val="000000"/>
          <w:szCs w:val="20"/>
          <w:lang w:eastAsia="sl-SI"/>
        </w:rPr>
        <w:t>CRPš</w:t>
      </w:r>
      <w:proofErr w:type="spellEnd"/>
      <w:r w:rsidR="00947B8C" w:rsidRPr="00947B8C">
        <w:rPr>
          <w:rFonts w:cs="Arial"/>
          <w:color w:val="000000"/>
          <w:szCs w:val="20"/>
          <w:lang w:eastAsia="sl-SI"/>
        </w:rPr>
        <w:t xml:space="preserve"> sporočati podatke o </w:t>
      </w:r>
      <w:proofErr w:type="spellStart"/>
      <w:r w:rsidR="00947B8C" w:rsidRPr="00947B8C">
        <w:rPr>
          <w:rFonts w:cs="Arial"/>
          <w:color w:val="000000"/>
          <w:szCs w:val="20"/>
          <w:lang w:eastAsia="sl-SI"/>
        </w:rPr>
        <w:t>staležu</w:t>
      </w:r>
      <w:proofErr w:type="spellEnd"/>
      <w:r w:rsidR="00947B8C" w:rsidRPr="00947B8C">
        <w:rPr>
          <w:rFonts w:cs="Arial"/>
          <w:color w:val="000000"/>
          <w:szCs w:val="20"/>
          <w:lang w:eastAsia="sl-SI"/>
        </w:rPr>
        <w:t xml:space="preserve"> prašičev na svojem kmetijskem gospodarstvu za vsako posamezno gospodarstvo, ne glede na to, ali za to gospodarstvo uveljavlja DŽ – prašiči ali ne. Podatke o </w:t>
      </w:r>
      <w:proofErr w:type="spellStart"/>
      <w:r w:rsidR="00947B8C" w:rsidRPr="00947B8C">
        <w:rPr>
          <w:rFonts w:cs="Arial"/>
          <w:color w:val="000000"/>
          <w:szCs w:val="20"/>
          <w:lang w:eastAsia="sl-SI"/>
        </w:rPr>
        <w:t>staležu</w:t>
      </w:r>
      <w:proofErr w:type="spellEnd"/>
      <w:r w:rsidR="00947B8C" w:rsidRPr="00947B8C">
        <w:rPr>
          <w:rFonts w:cs="Arial"/>
          <w:color w:val="000000"/>
          <w:szCs w:val="20"/>
          <w:lang w:eastAsia="sl-SI"/>
        </w:rPr>
        <w:t xml:space="preserve"> prašičev na prvi dan v mesecu sporoča najpozneje do sedmega dne v mesecu za tekoči mesec v skladu s predpisom, ki ureja identifikacijo in registracijo prašičev. </w:t>
      </w:r>
    </w:p>
    <w:p w:rsidR="00947B8C" w:rsidRPr="00947B8C" w:rsidRDefault="00947B8C" w:rsidP="00FE22B3">
      <w:pPr>
        <w:autoSpaceDE w:val="0"/>
        <w:autoSpaceDN w:val="0"/>
        <w:adjustRightInd w:val="0"/>
        <w:spacing w:line="276" w:lineRule="auto"/>
        <w:jc w:val="both"/>
        <w:rPr>
          <w:rFonts w:cs="Arial"/>
          <w:color w:val="000000"/>
          <w:szCs w:val="20"/>
          <w:lang w:eastAsia="sl-SI"/>
        </w:rPr>
      </w:pPr>
    </w:p>
    <w:p w:rsidR="00947B8C" w:rsidRPr="00947B8C" w:rsidRDefault="00947B8C" w:rsidP="00FE22B3">
      <w:pPr>
        <w:spacing w:line="276" w:lineRule="auto"/>
        <w:jc w:val="both"/>
        <w:rPr>
          <w:rFonts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jc w:val="center"/>
        <w:rPr>
          <w:rFonts w:eastAsia="Calibri" w:cs="Arial"/>
          <w:b/>
          <w:color w:val="000000"/>
          <w:szCs w:val="20"/>
          <w:lang w:eastAsia="sl-SI"/>
        </w:rPr>
      </w:pPr>
      <w:r w:rsidRPr="00947B8C">
        <w:rPr>
          <w:rFonts w:eastAsia="Calibri" w:cs="Arial"/>
          <w:b/>
          <w:color w:val="000000"/>
          <w:szCs w:val="20"/>
          <w:lang w:eastAsia="sl-SI"/>
        </w:rPr>
        <w:t>(plačilo)</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27"/>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t xml:space="preserve">Plačilo se dodeli za povprečno število prašičev med trajanjem obveznosti iz 11. člena te uredbe, izraženo v glavah velike živine (v nadaljnjem besedilu: GVŽ), za tiste kategorije prašičev, za katere </w:t>
      </w:r>
      <w:r w:rsidR="00731E4C">
        <w:rPr>
          <w:rFonts w:cs="Arial"/>
          <w:color w:val="000000"/>
          <w:szCs w:val="20"/>
          <w:lang w:eastAsia="sl-SI"/>
        </w:rPr>
        <w:t>upravičenec</w:t>
      </w:r>
      <w:r w:rsidRPr="00947B8C">
        <w:rPr>
          <w:rFonts w:cs="Arial"/>
          <w:color w:val="000000"/>
          <w:szCs w:val="20"/>
          <w:lang w:eastAsia="sl-SI"/>
        </w:rPr>
        <w:t xml:space="preserve"> uveljavlja zahteve na posameznem gospodarstvu. Povprečno število prašičev se izračuna iz prijavljenih podatkov o številu prašičev posamezne kategorije v </w:t>
      </w:r>
      <w:proofErr w:type="spellStart"/>
      <w:r w:rsidRPr="00947B8C">
        <w:rPr>
          <w:rFonts w:cs="Arial"/>
          <w:color w:val="000000"/>
          <w:szCs w:val="20"/>
          <w:lang w:eastAsia="sl-SI"/>
        </w:rPr>
        <w:t>CRPš</w:t>
      </w:r>
      <w:proofErr w:type="spellEnd"/>
      <w:r w:rsidRPr="00947B8C">
        <w:rPr>
          <w:rFonts w:cs="Arial"/>
          <w:color w:val="000000"/>
          <w:szCs w:val="20"/>
          <w:lang w:eastAsia="sl-SI"/>
        </w:rPr>
        <w:t xml:space="preserve"> za posamezno gospodarstvo.</w:t>
      </w:r>
    </w:p>
    <w:p w:rsidR="00947B8C" w:rsidRPr="00947B8C" w:rsidRDefault="00947B8C" w:rsidP="00FE22B3">
      <w:pPr>
        <w:autoSpaceDE w:val="0"/>
        <w:autoSpaceDN w:val="0"/>
        <w:adjustRightInd w:val="0"/>
        <w:spacing w:line="276" w:lineRule="auto"/>
        <w:ind w:left="360"/>
        <w:jc w:val="both"/>
        <w:rPr>
          <w:rFonts w:cs="Arial"/>
          <w:color w:val="000000"/>
          <w:szCs w:val="20"/>
          <w:lang w:eastAsia="sl-SI"/>
        </w:rPr>
      </w:pPr>
    </w:p>
    <w:p w:rsidR="00947B8C" w:rsidRPr="00947B8C" w:rsidRDefault="00947B8C" w:rsidP="00FE22B3">
      <w:pPr>
        <w:numPr>
          <w:ilvl w:val="0"/>
          <w:numId w:val="27"/>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t xml:space="preserve">Ne glede na prejšnji odstavek se pri razliki med številom prašičev, prijavljenim v </w:t>
      </w:r>
      <w:proofErr w:type="spellStart"/>
      <w:r w:rsidRPr="00947B8C">
        <w:rPr>
          <w:rFonts w:cs="Arial"/>
          <w:color w:val="000000"/>
          <w:szCs w:val="20"/>
          <w:lang w:eastAsia="sl-SI"/>
        </w:rPr>
        <w:t>CRPš</w:t>
      </w:r>
      <w:proofErr w:type="spellEnd"/>
      <w:r w:rsidRPr="00947B8C">
        <w:rPr>
          <w:rFonts w:cs="Arial"/>
          <w:color w:val="000000"/>
          <w:szCs w:val="20"/>
          <w:lang w:eastAsia="sl-SI"/>
        </w:rPr>
        <w:t xml:space="preserve"> na posamez</w:t>
      </w:r>
      <w:r w:rsidR="00892E98">
        <w:rPr>
          <w:rFonts w:cs="Arial"/>
          <w:color w:val="000000"/>
          <w:szCs w:val="20"/>
          <w:lang w:eastAsia="sl-SI"/>
        </w:rPr>
        <w:t>ni</w:t>
      </w:r>
      <w:r w:rsidRPr="00947B8C">
        <w:rPr>
          <w:rFonts w:cs="Arial"/>
          <w:color w:val="000000"/>
          <w:szCs w:val="20"/>
          <w:lang w:eastAsia="sl-SI"/>
        </w:rPr>
        <w:t xml:space="preserve"> presečni datum, in številom prašičev, ugotovljenim s pregledom na kraju samem, izračuna povprečno število prašičev na podlagi ugotovljenega števila prašičev, pri čemer se upošteva 18. člen te uredbe glede ugotovitev kontrolorja in 19. člen te uredbe glede zmanjšanja plačil in izključitev.  </w:t>
      </w:r>
    </w:p>
    <w:p w:rsidR="00947B8C" w:rsidRPr="00947B8C" w:rsidRDefault="00947B8C" w:rsidP="00FE22B3">
      <w:pPr>
        <w:autoSpaceDE w:val="0"/>
        <w:autoSpaceDN w:val="0"/>
        <w:adjustRightInd w:val="0"/>
        <w:spacing w:line="276" w:lineRule="auto"/>
        <w:ind w:left="360"/>
        <w:jc w:val="both"/>
        <w:rPr>
          <w:rFonts w:cs="Arial"/>
          <w:color w:val="000000"/>
          <w:szCs w:val="20"/>
          <w:lang w:eastAsia="sl-SI"/>
        </w:rPr>
      </w:pPr>
    </w:p>
    <w:p w:rsidR="00947B8C" w:rsidRPr="00947B8C" w:rsidRDefault="00731E4C" w:rsidP="00FE22B3">
      <w:pPr>
        <w:numPr>
          <w:ilvl w:val="0"/>
          <w:numId w:val="27"/>
        </w:numPr>
        <w:autoSpaceDE w:val="0"/>
        <w:autoSpaceDN w:val="0"/>
        <w:adjustRightInd w:val="0"/>
        <w:spacing w:line="260" w:lineRule="atLeast"/>
        <w:jc w:val="both"/>
        <w:rPr>
          <w:rFonts w:cs="Arial"/>
          <w:color w:val="000000"/>
          <w:szCs w:val="20"/>
          <w:lang w:eastAsia="sl-SI"/>
        </w:rPr>
      </w:pPr>
      <w:r>
        <w:rPr>
          <w:rFonts w:cs="Arial"/>
          <w:color w:val="000000"/>
          <w:szCs w:val="20"/>
          <w:lang w:eastAsia="sl-SI"/>
        </w:rPr>
        <w:t>Upravičenec</w:t>
      </w:r>
      <w:r w:rsidR="00947B8C" w:rsidRPr="00947B8C">
        <w:rPr>
          <w:rFonts w:cs="Arial"/>
          <w:color w:val="000000"/>
          <w:szCs w:val="20"/>
          <w:lang w:eastAsia="sl-SI"/>
        </w:rPr>
        <w:t xml:space="preserve"> je do plačila upravičen, če povprečno število prašičev iz prvega ali drugega odstavka tega člena na posameznem gospodarstvu ni nižje od vstopnega pogoja, določenega v drugem odstavku 10. člena te uredbe. </w:t>
      </w:r>
    </w:p>
    <w:p w:rsidR="00947B8C" w:rsidRPr="00947B8C" w:rsidRDefault="00947B8C" w:rsidP="00FE22B3">
      <w:pPr>
        <w:autoSpaceDE w:val="0"/>
        <w:autoSpaceDN w:val="0"/>
        <w:adjustRightInd w:val="0"/>
        <w:spacing w:line="276" w:lineRule="auto"/>
        <w:ind w:left="360"/>
        <w:jc w:val="both"/>
        <w:rPr>
          <w:rFonts w:cs="Arial"/>
          <w:color w:val="000000"/>
          <w:szCs w:val="20"/>
          <w:lang w:eastAsia="sl-SI"/>
        </w:rPr>
      </w:pPr>
    </w:p>
    <w:p w:rsidR="00947B8C" w:rsidRPr="00947B8C" w:rsidRDefault="00947B8C" w:rsidP="00FE22B3">
      <w:pPr>
        <w:numPr>
          <w:ilvl w:val="0"/>
          <w:numId w:val="27"/>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lastRenderedPageBreak/>
        <w:t xml:space="preserve">Če </w:t>
      </w:r>
      <w:r w:rsidR="00731E4C">
        <w:rPr>
          <w:rFonts w:cs="Arial"/>
          <w:color w:val="000000"/>
          <w:szCs w:val="20"/>
          <w:lang w:eastAsia="sl-SI"/>
        </w:rPr>
        <w:t>upravičenec</w:t>
      </w:r>
      <w:r w:rsidRPr="00947B8C">
        <w:rPr>
          <w:rFonts w:cs="Arial"/>
          <w:color w:val="000000"/>
          <w:szCs w:val="20"/>
          <w:lang w:eastAsia="sl-SI"/>
        </w:rPr>
        <w:t xml:space="preserve"> uveljavlja zahteve iz druge alineje 1. točke, 3. točke ali prve alineje 4. točke prvega odstavka 12. člena te uredbe, je do plačila za te zahteve upravičen le, če število prašičev posamezne kategorije na nobenega od datumov, na katere prijavlja </w:t>
      </w:r>
      <w:proofErr w:type="spellStart"/>
      <w:r w:rsidRPr="00947B8C">
        <w:rPr>
          <w:rFonts w:cs="Arial"/>
          <w:color w:val="000000"/>
          <w:szCs w:val="20"/>
          <w:lang w:eastAsia="sl-SI"/>
        </w:rPr>
        <w:t>stalež</w:t>
      </w:r>
      <w:proofErr w:type="spellEnd"/>
      <w:r w:rsidRPr="00947B8C">
        <w:rPr>
          <w:rFonts w:cs="Arial"/>
          <w:color w:val="000000"/>
          <w:szCs w:val="20"/>
          <w:lang w:eastAsia="sl-SI"/>
        </w:rPr>
        <w:t xml:space="preserve"> iz prejšnjega člena, ne preseže največjega dovoljenega števila živali, ki je bilo za posamezno zahtevo opredeljeno v programu DŽ in vneseno v </w:t>
      </w:r>
      <w:proofErr w:type="spellStart"/>
      <w:r w:rsidRPr="00947B8C">
        <w:rPr>
          <w:rFonts w:cs="Arial"/>
          <w:color w:val="000000"/>
          <w:szCs w:val="20"/>
          <w:lang w:eastAsia="sl-SI"/>
        </w:rPr>
        <w:t>CRPš</w:t>
      </w:r>
      <w:proofErr w:type="spellEnd"/>
      <w:r w:rsidRPr="00947B8C">
        <w:rPr>
          <w:rFonts w:cs="Arial"/>
          <w:color w:val="000000"/>
          <w:szCs w:val="20"/>
          <w:lang w:eastAsia="sl-SI"/>
        </w:rPr>
        <w:t xml:space="preserve">. Tudi število prašičev, ugotovljeno s pregledom na kraju samem, ne sme preseči največjega dovoljenega števila živali. </w:t>
      </w:r>
    </w:p>
    <w:p w:rsidR="00947B8C" w:rsidRPr="00947B8C" w:rsidRDefault="00947B8C" w:rsidP="00FE22B3">
      <w:pPr>
        <w:spacing w:line="240" w:lineRule="auto"/>
        <w:ind w:left="720"/>
        <w:contextualSpacing/>
        <w:jc w:val="both"/>
        <w:rPr>
          <w:rFonts w:cs="Arial"/>
          <w:color w:val="000000"/>
          <w:szCs w:val="20"/>
          <w:lang w:eastAsia="sl-SI"/>
        </w:rPr>
      </w:pPr>
    </w:p>
    <w:p w:rsidR="00947B8C" w:rsidRPr="00947B8C" w:rsidRDefault="00947B8C" w:rsidP="00FE22B3">
      <w:pPr>
        <w:numPr>
          <w:ilvl w:val="0"/>
          <w:numId w:val="27"/>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t xml:space="preserve">Če se med trajanjem obveznosti iz 11. člena te uredbe na gospodarstvu poveča število prašičev zaradi razširitve oziroma dograditve hlevskih zmogljivosti in se s tem preseže največje dovoljeno število živali na gospodarstvu, mora </w:t>
      </w:r>
      <w:r w:rsidR="00731E4C">
        <w:rPr>
          <w:rFonts w:cs="Arial"/>
          <w:color w:val="000000"/>
          <w:szCs w:val="20"/>
          <w:lang w:eastAsia="sl-SI"/>
        </w:rPr>
        <w:t>upravičenec</w:t>
      </w:r>
      <w:r w:rsidRPr="00947B8C">
        <w:rPr>
          <w:rFonts w:cs="Arial"/>
          <w:color w:val="000000"/>
          <w:szCs w:val="20"/>
          <w:lang w:eastAsia="sl-SI"/>
        </w:rPr>
        <w:t xml:space="preserve"> na agencijo poslati pisno izjavo izvajalca svetovanja iz predpisa, ki ureja ukrepe prenosa znanja in svetovanja iz PRP 2014–2020, ki potrjuje, da </w:t>
      </w:r>
      <w:r w:rsidR="00892E98">
        <w:rPr>
          <w:rFonts w:cs="Arial"/>
          <w:color w:val="000000"/>
          <w:szCs w:val="20"/>
          <w:lang w:eastAsia="sl-SI"/>
        </w:rPr>
        <w:t>j</w:t>
      </w:r>
      <w:r w:rsidRPr="00947B8C">
        <w:rPr>
          <w:rFonts w:cs="Arial"/>
          <w:color w:val="000000"/>
          <w:szCs w:val="20"/>
          <w:lang w:eastAsia="sl-SI"/>
        </w:rPr>
        <w:t>e z razširitvijo zmogljivosti zagot</w:t>
      </w:r>
      <w:r w:rsidR="00892E98">
        <w:rPr>
          <w:rFonts w:cs="Arial"/>
          <w:color w:val="000000"/>
          <w:szCs w:val="20"/>
          <w:lang w:eastAsia="sl-SI"/>
        </w:rPr>
        <w:t>o</w:t>
      </w:r>
      <w:r w:rsidRPr="00947B8C">
        <w:rPr>
          <w:rFonts w:cs="Arial"/>
          <w:color w:val="000000"/>
          <w:szCs w:val="20"/>
          <w:lang w:eastAsia="sl-SI"/>
        </w:rPr>
        <w:t>vlj</w:t>
      </w:r>
      <w:r w:rsidR="00892E98">
        <w:rPr>
          <w:rFonts w:cs="Arial"/>
          <w:color w:val="000000"/>
          <w:szCs w:val="20"/>
          <w:lang w:eastAsia="sl-SI"/>
        </w:rPr>
        <w:t>eno</w:t>
      </w:r>
      <w:r w:rsidRPr="00947B8C">
        <w:rPr>
          <w:rFonts w:cs="Arial"/>
          <w:color w:val="000000"/>
          <w:szCs w:val="20"/>
          <w:lang w:eastAsia="sl-SI"/>
        </w:rPr>
        <w:t xml:space="preserve"> izpolnjevanje zahteve iz druge alineje 1. točke, 3. točke ali prve alineje 4. točke prvega odstavka 12. člena te uredbe</w:t>
      </w:r>
      <w:r w:rsidRPr="00947B8C" w:rsidDel="00AD27E3">
        <w:rPr>
          <w:rFonts w:cs="Arial"/>
          <w:color w:val="000000"/>
          <w:szCs w:val="20"/>
          <w:lang w:eastAsia="sl-SI"/>
        </w:rPr>
        <w:t xml:space="preserve"> </w:t>
      </w:r>
      <w:r w:rsidRPr="00947B8C">
        <w:rPr>
          <w:rFonts w:cs="Arial"/>
          <w:color w:val="000000"/>
          <w:szCs w:val="20"/>
          <w:lang w:eastAsia="sl-SI"/>
        </w:rPr>
        <w:t xml:space="preserve">tudi za povečano število prašičev na gospodarstvu. Izjavo mora </w:t>
      </w:r>
      <w:r w:rsidR="009F05E0">
        <w:rPr>
          <w:rFonts w:cs="Arial"/>
          <w:color w:val="000000"/>
          <w:szCs w:val="20"/>
          <w:lang w:eastAsia="sl-SI"/>
        </w:rPr>
        <w:t>upravičenec</w:t>
      </w:r>
      <w:r w:rsidRPr="00947B8C">
        <w:rPr>
          <w:rFonts w:cs="Arial"/>
          <w:color w:val="000000"/>
          <w:szCs w:val="20"/>
          <w:lang w:eastAsia="sl-SI"/>
        </w:rPr>
        <w:t xml:space="preserve"> poslati na agencijo po povečanju </w:t>
      </w:r>
      <w:proofErr w:type="spellStart"/>
      <w:r w:rsidRPr="00947B8C">
        <w:rPr>
          <w:rFonts w:cs="Arial"/>
          <w:color w:val="000000"/>
          <w:szCs w:val="20"/>
          <w:lang w:eastAsia="sl-SI"/>
        </w:rPr>
        <w:t>staleža</w:t>
      </w:r>
      <w:proofErr w:type="spellEnd"/>
      <w:r w:rsidRPr="00947B8C">
        <w:rPr>
          <w:rFonts w:cs="Arial"/>
          <w:color w:val="000000"/>
          <w:szCs w:val="20"/>
          <w:lang w:eastAsia="sl-SI"/>
        </w:rPr>
        <w:t xml:space="preserve"> in pred naslednjim presečnim datumom za sporočanje </w:t>
      </w:r>
      <w:proofErr w:type="spellStart"/>
      <w:r w:rsidRPr="00947B8C">
        <w:rPr>
          <w:rFonts w:cs="Arial"/>
          <w:color w:val="000000"/>
          <w:szCs w:val="20"/>
          <w:lang w:eastAsia="sl-SI"/>
        </w:rPr>
        <w:t>staleža</w:t>
      </w:r>
      <w:proofErr w:type="spellEnd"/>
      <w:r w:rsidRPr="00947B8C">
        <w:rPr>
          <w:rFonts w:cs="Arial"/>
          <w:color w:val="000000"/>
          <w:szCs w:val="20"/>
          <w:lang w:eastAsia="sl-SI"/>
        </w:rPr>
        <w:t xml:space="preserve"> iz prejšnjega člena.</w:t>
      </w:r>
    </w:p>
    <w:p w:rsidR="00947B8C" w:rsidRPr="00947B8C" w:rsidRDefault="00947B8C" w:rsidP="00FE22B3">
      <w:pPr>
        <w:autoSpaceDE w:val="0"/>
        <w:autoSpaceDN w:val="0"/>
        <w:adjustRightInd w:val="0"/>
        <w:spacing w:line="276" w:lineRule="auto"/>
        <w:jc w:val="both"/>
        <w:rPr>
          <w:rFonts w:cs="Arial"/>
          <w:color w:val="000000"/>
          <w:szCs w:val="20"/>
          <w:lang w:eastAsia="sl-SI"/>
        </w:rPr>
      </w:pPr>
    </w:p>
    <w:p w:rsidR="00947B8C" w:rsidRPr="00947B8C" w:rsidRDefault="00892E98" w:rsidP="00FE22B3">
      <w:pPr>
        <w:numPr>
          <w:ilvl w:val="0"/>
          <w:numId w:val="27"/>
        </w:numPr>
        <w:autoSpaceDE w:val="0"/>
        <w:autoSpaceDN w:val="0"/>
        <w:adjustRightInd w:val="0"/>
        <w:spacing w:line="260" w:lineRule="atLeast"/>
        <w:ind w:left="426" w:hanging="426"/>
        <w:jc w:val="both"/>
        <w:rPr>
          <w:rFonts w:cs="Arial"/>
          <w:color w:val="000000"/>
          <w:szCs w:val="20"/>
          <w:lang w:eastAsia="sl-SI"/>
        </w:rPr>
      </w:pPr>
      <w:r>
        <w:rPr>
          <w:rFonts w:cs="Arial"/>
          <w:color w:val="000000"/>
          <w:szCs w:val="20"/>
          <w:lang w:eastAsia="sl-SI"/>
        </w:rPr>
        <w:t>N</w:t>
      </w:r>
      <w:r w:rsidRPr="00947B8C">
        <w:rPr>
          <w:rFonts w:cs="Arial"/>
          <w:color w:val="000000"/>
          <w:szCs w:val="20"/>
          <w:lang w:eastAsia="sl-SI"/>
        </w:rPr>
        <w:t xml:space="preserve">e glede na prvi odstavek tega člena </w:t>
      </w:r>
      <w:r>
        <w:rPr>
          <w:rFonts w:cs="Arial"/>
          <w:color w:val="000000"/>
          <w:szCs w:val="20"/>
          <w:lang w:eastAsia="sl-SI"/>
        </w:rPr>
        <w:t>se p</w:t>
      </w:r>
      <w:r w:rsidR="00947B8C" w:rsidRPr="00947B8C">
        <w:rPr>
          <w:rFonts w:cs="Arial"/>
          <w:color w:val="000000"/>
          <w:szCs w:val="20"/>
          <w:lang w:eastAsia="sl-SI"/>
        </w:rPr>
        <w:t xml:space="preserve">ri povečanju števila prašičev iz prejšnjega odstavka za izračun povprečnega števila prašičev upoštevajo podatki o </w:t>
      </w:r>
      <w:proofErr w:type="spellStart"/>
      <w:r w:rsidR="00947B8C" w:rsidRPr="00947B8C">
        <w:rPr>
          <w:rFonts w:cs="Arial"/>
          <w:color w:val="000000"/>
          <w:szCs w:val="20"/>
          <w:lang w:eastAsia="sl-SI"/>
        </w:rPr>
        <w:t>staležu</w:t>
      </w:r>
      <w:proofErr w:type="spellEnd"/>
      <w:r w:rsidR="00947B8C" w:rsidRPr="00947B8C">
        <w:rPr>
          <w:rFonts w:cs="Arial"/>
          <w:color w:val="000000"/>
          <w:szCs w:val="20"/>
          <w:lang w:eastAsia="sl-SI"/>
        </w:rPr>
        <w:t xml:space="preserve"> iz </w:t>
      </w:r>
      <w:proofErr w:type="spellStart"/>
      <w:r w:rsidR="00947B8C" w:rsidRPr="00947B8C">
        <w:rPr>
          <w:rFonts w:cs="Arial"/>
          <w:color w:val="000000"/>
          <w:szCs w:val="20"/>
          <w:lang w:eastAsia="sl-SI"/>
        </w:rPr>
        <w:t>CRPš</w:t>
      </w:r>
      <w:proofErr w:type="spellEnd"/>
      <w:r w:rsidR="00947B8C" w:rsidRPr="00947B8C">
        <w:rPr>
          <w:rFonts w:cs="Arial"/>
          <w:color w:val="000000"/>
          <w:szCs w:val="20"/>
          <w:lang w:eastAsia="sl-SI"/>
        </w:rPr>
        <w:t xml:space="preserve"> in največje dovoljeno število živali, določeno v programu DŽ. Iz </w:t>
      </w:r>
      <w:proofErr w:type="spellStart"/>
      <w:r w:rsidR="00947B8C" w:rsidRPr="00947B8C">
        <w:rPr>
          <w:rFonts w:cs="Arial"/>
          <w:color w:val="000000"/>
          <w:szCs w:val="20"/>
          <w:lang w:eastAsia="sl-SI"/>
        </w:rPr>
        <w:t>CRPš</w:t>
      </w:r>
      <w:proofErr w:type="spellEnd"/>
      <w:r w:rsidR="00947B8C" w:rsidRPr="00947B8C">
        <w:rPr>
          <w:rFonts w:cs="Arial"/>
          <w:color w:val="000000"/>
          <w:szCs w:val="20"/>
          <w:lang w:eastAsia="sl-SI"/>
        </w:rPr>
        <w:t xml:space="preserve"> se upoštevajo vsi podatki o </w:t>
      </w:r>
      <w:proofErr w:type="spellStart"/>
      <w:r w:rsidR="00947B8C" w:rsidRPr="00947B8C">
        <w:rPr>
          <w:rFonts w:cs="Arial"/>
          <w:color w:val="000000"/>
          <w:szCs w:val="20"/>
          <w:lang w:eastAsia="sl-SI"/>
        </w:rPr>
        <w:t>staležu</w:t>
      </w:r>
      <w:proofErr w:type="spellEnd"/>
      <w:r w:rsidR="00947B8C" w:rsidRPr="00947B8C">
        <w:rPr>
          <w:rFonts w:cs="Arial"/>
          <w:color w:val="000000"/>
          <w:szCs w:val="20"/>
          <w:lang w:eastAsia="sl-SI"/>
        </w:rPr>
        <w:t xml:space="preserve"> prašičev do datuma, ko je bila agencija v skladu s prejšnjim odstavkom obveščena o povečanju števila prašičev. Po tem datumu se za vsak presečni datum iz prejšnjega člena, ko je prijavljeno število prašičev večje od največjega dovoljenega števila živali, določenega v programu DŽ, upošteva največje dovoljeno število živali iz programa DŽ, če pa je prijavljeno število prašičev manjše od največjega dovoljenega števila živali iz programa DŽ, se upošteva prijavljeno število prašičev.  </w:t>
      </w:r>
    </w:p>
    <w:p w:rsidR="00947B8C" w:rsidRPr="00947B8C" w:rsidRDefault="00947B8C" w:rsidP="00FE22B3">
      <w:pPr>
        <w:autoSpaceDE w:val="0"/>
        <w:autoSpaceDN w:val="0"/>
        <w:adjustRightInd w:val="0"/>
        <w:spacing w:line="276" w:lineRule="auto"/>
        <w:ind w:left="360"/>
        <w:jc w:val="both"/>
        <w:rPr>
          <w:rFonts w:cs="Arial"/>
          <w:color w:val="000000"/>
          <w:szCs w:val="20"/>
          <w:lang w:eastAsia="sl-SI"/>
        </w:rPr>
      </w:pPr>
    </w:p>
    <w:p w:rsidR="00947B8C" w:rsidRPr="00947B8C" w:rsidRDefault="00947B8C" w:rsidP="00FE22B3">
      <w:pPr>
        <w:numPr>
          <w:ilvl w:val="0"/>
          <w:numId w:val="27"/>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t>Za preračun števila prašičev v GVŽ se v skladu s prilogo II Uredbe 808/2014/EU upoštevajo naslednji koeficienti:</w:t>
      </w:r>
    </w:p>
    <w:p w:rsidR="00947B8C" w:rsidRPr="00947B8C" w:rsidRDefault="00947B8C" w:rsidP="00FE22B3">
      <w:pPr>
        <w:numPr>
          <w:ilvl w:val="0"/>
          <w:numId w:val="19"/>
        </w:numPr>
        <w:autoSpaceDE w:val="0"/>
        <w:autoSpaceDN w:val="0"/>
        <w:adjustRightInd w:val="0"/>
        <w:spacing w:line="260" w:lineRule="atLeast"/>
        <w:jc w:val="both"/>
        <w:rPr>
          <w:rFonts w:cs="Arial"/>
          <w:color w:val="000000"/>
          <w:szCs w:val="20"/>
        </w:rPr>
      </w:pPr>
      <w:r w:rsidRPr="00947B8C">
        <w:rPr>
          <w:rFonts w:cs="Arial"/>
          <w:color w:val="000000"/>
          <w:szCs w:val="20"/>
        </w:rPr>
        <w:t xml:space="preserve">plemenske svinje in plemenske mladice, težje od 50 kg: 0,5; </w:t>
      </w:r>
    </w:p>
    <w:p w:rsidR="00947B8C" w:rsidRPr="00947B8C" w:rsidRDefault="00947B8C" w:rsidP="00FE22B3">
      <w:pPr>
        <w:numPr>
          <w:ilvl w:val="0"/>
          <w:numId w:val="19"/>
        </w:numPr>
        <w:autoSpaceDE w:val="0"/>
        <w:autoSpaceDN w:val="0"/>
        <w:adjustRightInd w:val="0"/>
        <w:spacing w:line="260" w:lineRule="atLeast"/>
        <w:jc w:val="both"/>
        <w:rPr>
          <w:rFonts w:cs="Arial"/>
          <w:color w:val="000000"/>
          <w:szCs w:val="20"/>
        </w:rPr>
      </w:pPr>
      <w:r w:rsidRPr="00947B8C">
        <w:rPr>
          <w:rFonts w:cs="Arial"/>
          <w:color w:val="000000"/>
          <w:szCs w:val="20"/>
        </w:rPr>
        <w:t xml:space="preserve">drugi prašiči: 0,3. </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27"/>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t xml:space="preserve">Skupna višina plačila za DŽ – prašiči je vsota zneskov za posamezne zahteve iz 16. člena te uredbe, za katere je </w:t>
      </w:r>
      <w:r w:rsidR="009F05E0">
        <w:rPr>
          <w:rFonts w:cs="Arial"/>
          <w:color w:val="000000"/>
          <w:szCs w:val="20"/>
          <w:lang w:eastAsia="sl-SI"/>
        </w:rPr>
        <w:t>upravičenec</w:t>
      </w:r>
      <w:r w:rsidRPr="00947B8C">
        <w:rPr>
          <w:rFonts w:cs="Arial"/>
          <w:color w:val="000000"/>
          <w:szCs w:val="20"/>
          <w:lang w:eastAsia="sl-SI"/>
        </w:rPr>
        <w:t xml:space="preserve"> vložil zahtevek in za katere izpolnjuje pogoje iz 13. člena te uredbe.</w:t>
      </w:r>
    </w:p>
    <w:p w:rsidR="00947B8C" w:rsidRPr="00947B8C" w:rsidRDefault="00947B8C" w:rsidP="00FE22B3">
      <w:pPr>
        <w:autoSpaceDE w:val="0"/>
        <w:autoSpaceDN w:val="0"/>
        <w:adjustRightInd w:val="0"/>
        <w:spacing w:line="276" w:lineRule="auto"/>
        <w:jc w:val="both"/>
        <w:rPr>
          <w:rFonts w:cs="Arial"/>
          <w:color w:val="000000"/>
          <w:szCs w:val="20"/>
          <w:lang w:eastAsia="sl-SI"/>
        </w:rPr>
      </w:pPr>
    </w:p>
    <w:p w:rsidR="00947B8C" w:rsidRPr="00947B8C" w:rsidRDefault="009F05E0" w:rsidP="00FE22B3">
      <w:pPr>
        <w:numPr>
          <w:ilvl w:val="0"/>
          <w:numId w:val="27"/>
        </w:numPr>
        <w:autoSpaceDE w:val="0"/>
        <w:autoSpaceDN w:val="0"/>
        <w:adjustRightInd w:val="0"/>
        <w:spacing w:line="260" w:lineRule="atLeast"/>
        <w:jc w:val="both"/>
        <w:rPr>
          <w:rFonts w:cs="Arial"/>
          <w:color w:val="000000"/>
          <w:szCs w:val="20"/>
          <w:lang w:eastAsia="sl-SI"/>
        </w:rPr>
      </w:pPr>
      <w:r>
        <w:rPr>
          <w:rFonts w:cs="Arial"/>
          <w:color w:val="000000"/>
          <w:szCs w:val="20"/>
          <w:lang w:eastAsia="sl-SI"/>
        </w:rPr>
        <w:t xml:space="preserve">Upravičenec </w:t>
      </w:r>
      <w:r w:rsidR="00947B8C" w:rsidRPr="00947B8C">
        <w:rPr>
          <w:rFonts w:cs="Arial"/>
          <w:color w:val="000000"/>
          <w:szCs w:val="20"/>
          <w:lang w:eastAsia="sl-SI"/>
        </w:rPr>
        <w:t xml:space="preserve">mora sporočati </w:t>
      </w:r>
      <w:proofErr w:type="spellStart"/>
      <w:r w:rsidR="00947B8C" w:rsidRPr="00947B8C">
        <w:rPr>
          <w:rFonts w:cs="Arial"/>
          <w:color w:val="000000"/>
          <w:szCs w:val="20"/>
          <w:lang w:eastAsia="sl-SI"/>
        </w:rPr>
        <w:t>stalež</w:t>
      </w:r>
      <w:proofErr w:type="spellEnd"/>
      <w:r w:rsidR="00947B8C" w:rsidRPr="00947B8C">
        <w:rPr>
          <w:rFonts w:cs="Arial"/>
          <w:color w:val="000000"/>
          <w:szCs w:val="20"/>
          <w:lang w:eastAsia="sl-SI"/>
        </w:rPr>
        <w:t xml:space="preserve"> prašičev v skladu s prejšnjim členom tudi po nastanku višje sile ali izjemnih okoliščin iz 33. člena te uredbe.</w:t>
      </w:r>
    </w:p>
    <w:p w:rsidR="00947B8C" w:rsidRPr="00947B8C" w:rsidRDefault="00947B8C" w:rsidP="00FE22B3">
      <w:pPr>
        <w:spacing w:line="260" w:lineRule="atLeast"/>
        <w:jc w:val="both"/>
      </w:pPr>
    </w:p>
    <w:p w:rsidR="00947B8C" w:rsidRPr="00947B8C" w:rsidRDefault="00947B8C" w:rsidP="00FE22B3">
      <w:pPr>
        <w:numPr>
          <w:ilvl w:val="0"/>
          <w:numId w:val="27"/>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t xml:space="preserve"> V primeru višje sile ali izjemnih okoliščin, katerih posledica je zmanjšanje </w:t>
      </w:r>
      <w:proofErr w:type="spellStart"/>
      <w:r w:rsidRPr="00947B8C">
        <w:rPr>
          <w:rFonts w:cs="Arial"/>
          <w:color w:val="000000"/>
          <w:szCs w:val="20"/>
          <w:lang w:eastAsia="sl-SI"/>
        </w:rPr>
        <w:t>staleža</w:t>
      </w:r>
      <w:proofErr w:type="spellEnd"/>
      <w:r w:rsidRPr="00947B8C">
        <w:rPr>
          <w:rFonts w:cs="Arial"/>
          <w:color w:val="000000"/>
          <w:szCs w:val="20"/>
          <w:lang w:eastAsia="sl-SI"/>
        </w:rPr>
        <w:t xml:space="preserve"> prašičev, se za obračun plačila upošteva povprečno število prašičev, izračunano iz podatkov o sporočenem </w:t>
      </w:r>
      <w:proofErr w:type="spellStart"/>
      <w:r w:rsidRPr="00947B8C">
        <w:rPr>
          <w:rFonts w:cs="Arial"/>
          <w:color w:val="000000"/>
          <w:szCs w:val="20"/>
          <w:lang w:eastAsia="sl-SI"/>
        </w:rPr>
        <w:t>staležu</w:t>
      </w:r>
      <w:proofErr w:type="spellEnd"/>
      <w:r w:rsidRPr="00947B8C">
        <w:rPr>
          <w:rFonts w:cs="Arial"/>
          <w:color w:val="000000"/>
          <w:szCs w:val="20"/>
          <w:lang w:eastAsia="sl-SI"/>
        </w:rPr>
        <w:t xml:space="preserve"> prašičev iz prejšnjega člena za celotno trajanje obveznosti, čeprav je povprečno število prašičev nižje od vstopnega pogoja, določenega v drugem odstavku 10. člena te uredbe.</w:t>
      </w:r>
    </w:p>
    <w:p w:rsidR="00947B8C" w:rsidRPr="00947B8C" w:rsidRDefault="00947B8C" w:rsidP="00FE22B3">
      <w:pPr>
        <w:autoSpaceDE w:val="0"/>
        <w:autoSpaceDN w:val="0"/>
        <w:adjustRightInd w:val="0"/>
        <w:spacing w:line="260" w:lineRule="atLeast"/>
        <w:ind w:left="360"/>
        <w:jc w:val="both"/>
      </w:pPr>
    </w:p>
    <w:p w:rsidR="00947B8C" w:rsidRPr="00947B8C" w:rsidRDefault="00947B8C" w:rsidP="00FE22B3">
      <w:pPr>
        <w:numPr>
          <w:ilvl w:val="0"/>
          <w:numId w:val="27"/>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t xml:space="preserve"> V primeru višje sile ali izjemnih okoliščin, ki vplivajo na izpolnitev posamezne zahteve za DŽ – prašiči, ne vplivajo pa na </w:t>
      </w:r>
      <w:proofErr w:type="spellStart"/>
      <w:r w:rsidRPr="00947B8C">
        <w:rPr>
          <w:rFonts w:cs="Arial"/>
          <w:color w:val="000000"/>
          <w:szCs w:val="20"/>
          <w:lang w:eastAsia="sl-SI"/>
        </w:rPr>
        <w:t>stalež</w:t>
      </w:r>
      <w:proofErr w:type="spellEnd"/>
      <w:r w:rsidRPr="00947B8C">
        <w:rPr>
          <w:rFonts w:cs="Arial"/>
          <w:color w:val="000000"/>
          <w:szCs w:val="20"/>
          <w:lang w:eastAsia="sl-SI"/>
        </w:rPr>
        <w:t xml:space="preserve"> prašičev, se plačilo obračuna le za obdobje, ko je bila posamezna zahteva ustrezno izpolnjena v skladu z 12. in 13. členom te uredbe. Za izračun plačila se uporabi naslednja formula:</w:t>
      </w:r>
    </w:p>
    <w:p w:rsidR="00947B8C" w:rsidRPr="00947B8C" w:rsidRDefault="00947B8C" w:rsidP="00FE22B3">
      <w:pPr>
        <w:spacing w:line="260" w:lineRule="atLeast"/>
        <w:jc w:val="both"/>
      </w:pPr>
    </w:p>
    <w:p w:rsidR="00947B8C" w:rsidRPr="00947B8C" w:rsidRDefault="00947B8C" w:rsidP="00FE22B3">
      <w:pPr>
        <w:spacing w:line="276" w:lineRule="auto"/>
        <w:ind w:firstLine="360"/>
        <w:rPr>
          <w:rFonts w:cs="Arial"/>
          <w:szCs w:val="20"/>
        </w:rPr>
      </w:pPr>
      <m:oMathPara>
        <m:oMath>
          <m:r>
            <m:rPr>
              <m:nor/>
            </m:rPr>
            <w:rPr>
              <w:rFonts w:asciiTheme="minorHAnsi" w:hAnsiTheme="minorHAnsi" w:cs="Arial"/>
              <w:b/>
              <w:sz w:val="22"/>
              <w:szCs w:val="20"/>
              <w:lang w:eastAsia="sl-SI"/>
            </w:rPr>
            <m:t>GVŽ</m:t>
          </m:r>
          <m:r>
            <m:rPr>
              <m:nor/>
            </m:rPr>
            <w:rPr>
              <w:rFonts w:asciiTheme="minorHAnsi" w:hAnsiTheme="minorHAnsi" w:cs="Arial"/>
              <w:b/>
              <w:sz w:val="22"/>
              <w:szCs w:val="20"/>
              <w:vertAlign w:val="subscript"/>
              <w:lang w:eastAsia="sl-SI"/>
            </w:rPr>
            <m:t>P</m:t>
          </m:r>
          <m:r>
            <m:rPr>
              <m:nor/>
            </m:rPr>
            <w:rPr>
              <w:rFonts w:asciiTheme="minorHAnsi" w:hAnsiTheme="minorHAnsi" w:cs="Arial"/>
              <w:sz w:val="22"/>
              <w:szCs w:val="20"/>
              <w:lang w:eastAsia="sl-SI"/>
            </w:rPr>
            <m:t xml:space="preserve"> </m:t>
          </m:r>
          <m:r>
            <m:rPr>
              <m:nor/>
            </m:rPr>
            <w:rPr>
              <w:rFonts w:asciiTheme="minorHAnsi" w:eastAsia="Calibri" w:hAnsiTheme="minorHAnsi" w:cs="Arial"/>
              <w:sz w:val="22"/>
              <w:szCs w:val="20"/>
            </w:rPr>
            <m:t xml:space="preserve">× vrednost zahteve </m:t>
          </m:r>
          <m:r>
            <m:rPr>
              <m:nor/>
            </m:rPr>
            <w:rPr>
              <w:rFonts w:cs="Arial"/>
              <w:color w:val="000000"/>
              <w:szCs w:val="20"/>
            </w:rPr>
            <m:t>–</m:t>
          </m:r>
          <m:r>
            <m:rPr>
              <m:nor/>
            </m:rPr>
            <w:rPr>
              <w:rFonts w:asciiTheme="minorHAnsi" w:eastAsia="Calibri" w:hAnsiTheme="minorHAnsi" w:cs="Arial"/>
              <w:sz w:val="22"/>
              <w:szCs w:val="20"/>
            </w:rPr>
            <m:t xml:space="preserve"> </m:t>
          </m:r>
          <m:d>
            <m:dPr>
              <m:ctrlPr>
                <w:rPr>
                  <w:rFonts w:ascii="Cambria Math" w:eastAsia="Calibri" w:hAnsi="Cambria Math" w:cs="Arial"/>
                  <w:i/>
                  <w:sz w:val="22"/>
                  <w:szCs w:val="20"/>
                </w:rPr>
              </m:ctrlPr>
            </m:dPr>
            <m:e>
              <m:f>
                <m:fPr>
                  <m:ctrlPr>
                    <w:rPr>
                      <w:rFonts w:ascii="Cambria Math" w:eastAsia="Calibri" w:hAnsi="Cambria Math" w:cs="Arial"/>
                      <w:i/>
                      <w:sz w:val="22"/>
                      <w:szCs w:val="20"/>
                    </w:rPr>
                  </m:ctrlPr>
                </m:fPr>
                <m:num>
                  <m:r>
                    <m:rPr>
                      <m:nor/>
                    </m:rPr>
                    <w:rPr>
                      <w:rFonts w:asciiTheme="minorHAnsi" w:hAnsiTheme="minorHAnsi" w:cs="Arial"/>
                      <w:b/>
                      <w:sz w:val="22"/>
                      <w:szCs w:val="20"/>
                      <w:lang w:eastAsia="sl-SI"/>
                    </w:rPr>
                    <m:t>GVŽ</m:t>
                  </m:r>
                  <m:r>
                    <m:rPr>
                      <m:nor/>
                    </m:rPr>
                    <w:rPr>
                      <w:rFonts w:asciiTheme="minorHAnsi" w:hAnsiTheme="minorHAnsi" w:cs="Arial"/>
                      <w:b/>
                      <w:sz w:val="22"/>
                      <w:szCs w:val="20"/>
                      <w:vertAlign w:val="subscript"/>
                      <w:lang w:eastAsia="sl-SI"/>
                    </w:rPr>
                    <m:t>P</m:t>
                  </m:r>
                  <m:r>
                    <m:rPr>
                      <m:nor/>
                    </m:rPr>
                    <w:rPr>
                      <w:rFonts w:asciiTheme="minorHAnsi" w:hAnsiTheme="minorHAnsi" w:cs="Arial"/>
                      <w:sz w:val="22"/>
                      <w:szCs w:val="20"/>
                      <w:lang w:eastAsia="sl-SI"/>
                    </w:rPr>
                    <m:t xml:space="preserve"> </m:t>
                  </m:r>
                  <m:r>
                    <m:rPr>
                      <m:nor/>
                    </m:rPr>
                    <w:rPr>
                      <w:rFonts w:asciiTheme="minorHAnsi" w:eastAsia="Calibri" w:hAnsiTheme="minorHAnsi" w:cs="Arial"/>
                      <w:sz w:val="22"/>
                      <w:szCs w:val="20"/>
                    </w:rPr>
                    <m:t>× vrednost zahteve</m:t>
                  </m:r>
                </m:num>
                <m:den>
                  <m:r>
                    <m:rPr>
                      <m:nor/>
                    </m:rPr>
                    <w:rPr>
                      <w:rFonts w:asciiTheme="minorHAnsi" w:eastAsia="Calibri" w:hAnsiTheme="minorHAnsi" w:cs="Arial"/>
                      <w:sz w:val="22"/>
                      <w:szCs w:val="20"/>
                    </w:rPr>
                    <m:t>365</m:t>
                  </m:r>
                </m:den>
              </m:f>
              <m:r>
                <m:rPr>
                  <m:nor/>
                </m:rPr>
                <w:rPr>
                  <w:rFonts w:asciiTheme="minorHAnsi" w:eastAsia="Calibri" w:hAnsiTheme="minorHAnsi" w:cs="Arial"/>
                  <w:sz w:val="22"/>
                  <w:szCs w:val="20"/>
                </w:rPr>
                <m:t xml:space="preserve"> × število dni trajanja VS</m:t>
              </m:r>
            </m:e>
          </m:d>
        </m:oMath>
      </m:oMathPara>
    </w:p>
    <w:p w:rsidR="007E24A5" w:rsidRDefault="007E24A5" w:rsidP="00FE22B3">
      <w:pPr>
        <w:spacing w:line="260" w:lineRule="atLeast"/>
        <w:ind w:left="378"/>
        <w:rPr>
          <w:rFonts w:cs="Arial"/>
          <w:color w:val="000000"/>
          <w:szCs w:val="20"/>
        </w:rPr>
      </w:pPr>
    </w:p>
    <w:p w:rsidR="00892E98" w:rsidRDefault="00892E98" w:rsidP="00673034">
      <w:pPr>
        <w:numPr>
          <w:ilvl w:val="0"/>
          <w:numId w:val="27"/>
        </w:numPr>
        <w:autoSpaceDE w:val="0"/>
        <w:autoSpaceDN w:val="0"/>
        <w:adjustRightInd w:val="0"/>
        <w:spacing w:line="260" w:lineRule="atLeast"/>
        <w:jc w:val="both"/>
        <w:rPr>
          <w:rFonts w:cs="Arial"/>
          <w:color w:val="000000"/>
          <w:szCs w:val="20"/>
          <w:lang w:eastAsia="sl-SI"/>
        </w:rPr>
      </w:pPr>
      <w:r>
        <w:rPr>
          <w:rFonts w:cs="Arial"/>
          <w:color w:val="000000"/>
          <w:szCs w:val="20"/>
          <w:lang w:eastAsia="sl-SI"/>
        </w:rPr>
        <w:lastRenderedPageBreak/>
        <w:t xml:space="preserve"> Okrajšavi iz prejšnjega odstavka pomenita naslednje:</w:t>
      </w:r>
    </w:p>
    <w:p w:rsidR="00892E98" w:rsidRDefault="00947B8C" w:rsidP="00673034">
      <w:pPr>
        <w:pStyle w:val="Odstavekseznama"/>
        <w:numPr>
          <w:ilvl w:val="0"/>
          <w:numId w:val="63"/>
        </w:numPr>
        <w:autoSpaceDE w:val="0"/>
        <w:autoSpaceDN w:val="0"/>
        <w:adjustRightInd w:val="0"/>
        <w:spacing w:line="260" w:lineRule="atLeast"/>
        <w:rPr>
          <w:rFonts w:cs="Arial"/>
          <w:color w:val="000000"/>
        </w:rPr>
      </w:pPr>
      <w:r w:rsidRPr="00673034">
        <w:rPr>
          <w:rFonts w:ascii="Arial" w:hAnsi="Arial" w:cs="Arial"/>
          <w:color w:val="000000"/>
          <w:sz w:val="20"/>
        </w:rPr>
        <w:t>GVŽ</w:t>
      </w:r>
      <w:r w:rsidRPr="00892E98">
        <w:rPr>
          <w:rFonts w:ascii="Arial" w:hAnsi="Arial" w:cs="Arial"/>
          <w:color w:val="000000"/>
          <w:sz w:val="20"/>
          <w:vertAlign w:val="subscript"/>
        </w:rPr>
        <w:t>P</w:t>
      </w:r>
      <w:r w:rsidR="00892E98" w:rsidRPr="00673034">
        <w:rPr>
          <w:rFonts w:ascii="Arial" w:hAnsi="Arial" w:cs="Arial"/>
          <w:color w:val="000000"/>
          <w:sz w:val="20"/>
        </w:rPr>
        <w:t>:</w:t>
      </w:r>
      <w:r w:rsidRPr="00673034">
        <w:rPr>
          <w:rFonts w:ascii="Arial" w:hAnsi="Arial" w:cs="Arial"/>
          <w:color w:val="000000"/>
          <w:sz w:val="20"/>
        </w:rPr>
        <w:t xml:space="preserve"> povprečno število prašičev, izraženo v GVŽ, </w:t>
      </w:r>
    </w:p>
    <w:p w:rsidR="00947B8C" w:rsidRPr="00673034" w:rsidRDefault="00947B8C" w:rsidP="00673034">
      <w:pPr>
        <w:pStyle w:val="Odstavekseznama"/>
        <w:numPr>
          <w:ilvl w:val="0"/>
          <w:numId w:val="63"/>
        </w:numPr>
        <w:autoSpaceDE w:val="0"/>
        <w:autoSpaceDN w:val="0"/>
        <w:adjustRightInd w:val="0"/>
        <w:spacing w:line="260" w:lineRule="atLeast"/>
        <w:rPr>
          <w:rFonts w:cs="Arial"/>
          <w:color w:val="000000"/>
        </w:rPr>
      </w:pPr>
      <w:r w:rsidRPr="00673034">
        <w:rPr>
          <w:rFonts w:ascii="Arial" w:hAnsi="Arial" w:cs="Arial"/>
          <w:color w:val="000000"/>
          <w:sz w:val="20"/>
        </w:rPr>
        <w:t>VS</w:t>
      </w:r>
      <w:r w:rsidR="00892E98">
        <w:rPr>
          <w:rFonts w:ascii="Arial" w:hAnsi="Arial" w:cs="Arial"/>
          <w:color w:val="000000"/>
          <w:sz w:val="20"/>
        </w:rPr>
        <w:t>:</w:t>
      </w:r>
      <w:r w:rsidRPr="00673034">
        <w:rPr>
          <w:rFonts w:ascii="Arial" w:hAnsi="Arial" w:cs="Arial"/>
          <w:color w:val="000000"/>
          <w:sz w:val="20"/>
        </w:rPr>
        <w:t xml:space="preserve"> višj</w:t>
      </w:r>
      <w:r w:rsidR="00892E98">
        <w:rPr>
          <w:rFonts w:ascii="Arial" w:hAnsi="Arial" w:cs="Arial"/>
          <w:color w:val="000000"/>
          <w:sz w:val="20"/>
        </w:rPr>
        <w:t>a</w:t>
      </w:r>
      <w:r w:rsidRPr="00673034">
        <w:rPr>
          <w:rFonts w:ascii="Arial" w:hAnsi="Arial" w:cs="Arial"/>
          <w:color w:val="000000"/>
          <w:sz w:val="20"/>
        </w:rPr>
        <w:t xml:space="preserve"> sil</w:t>
      </w:r>
      <w:r w:rsidR="00892E98">
        <w:rPr>
          <w:rFonts w:ascii="Arial" w:hAnsi="Arial" w:cs="Arial"/>
          <w:color w:val="000000"/>
          <w:sz w:val="20"/>
        </w:rPr>
        <w:t>a</w:t>
      </w:r>
      <w:r w:rsidRPr="00673034">
        <w:rPr>
          <w:rFonts w:ascii="Arial" w:hAnsi="Arial" w:cs="Arial"/>
          <w:color w:val="000000"/>
          <w:sz w:val="20"/>
        </w:rPr>
        <w:t xml:space="preserve"> ali izjemne okoliščine.</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27"/>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t xml:space="preserve"> V primeru višje sile ali izjemnih okoliščin, ki vplivajo na </w:t>
      </w:r>
      <w:proofErr w:type="spellStart"/>
      <w:r w:rsidRPr="00947B8C">
        <w:rPr>
          <w:rFonts w:cs="Arial"/>
          <w:color w:val="000000"/>
          <w:szCs w:val="20"/>
          <w:lang w:eastAsia="sl-SI"/>
        </w:rPr>
        <w:t>stalež</w:t>
      </w:r>
      <w:proofErr w:type="spellEnd"/>
      <w:r w:rsidRPr="00947B8C">
        <w:rPr>
          <w:rFonts w:cs="Arial"/>
          <w:color w:val="000000"/>
          <w:szCs w:val="20"/>
          <w:lang w:eastAsia="sl-SI"/>
        </w:rPr>
        <w:t xml:space="preserve"> in izpolnitev posamezne zahteve za DŽ </w:t>
      </w:r>
      <w:r w:rsidR="00BD49FE">
        <w:rPr>
          <w:rFonts w:cs="Arial"/>
          <w:color w:val="000000"/>
          <w:szCs w:val="20"/>
          <w:lang w:eastAsia="sl-SI"/>
        </w:rPr>
        <w:t>–</w:t>
      </w:r>
      <w:r w:rsidRPr="00947B8C">
        <w:rPr>
          <w:rFonts w:cs="Arial"/>
          <w:color w:val="000000"/>
          <w:szCs w:val="20"/>
          <w:lang w:eastAsia="sl-SI"/>
        </w:rPr>
        <w:t xml:space="preserve"> prašiči, se za obračun plačila upošteva povprečno število prašičev, izračunano iz podatkov o sporočenem </w:t>
      </w:r>
      <w:proofErr w:type="spellStart"/>
      <w:r w:rsidRPr="00947B8C">
        <w:rPr>
          <w:rFonts w:cs="Arial"/>
          <w:color w:val="000000"/>
          <w:szCs w:val="20"/>
          <w:lang w:eastAsia="sl-SI"/>
        </w:rPr>
        <w:t>staležu</w:t>
      </w:r>
      <w:proofErr w:type="spellEnd"/>
      <w:r w:rsidRPr="00947B8C">
        <w:rPr>
          <w:rFonts w:cs="Arial"/>
          <w:color w:val="000000"/>
          <w:szCs w:val="20"/>
          <w:lang w:eastAsia="sl-SI"/>
        </w:rPr>
        <w:t xml:space="preserve"> prašičev iz prejšnjega člena za obdobje do nastanka dogodka višje sile ali izjemnih okoliščin ter za obdobje po prenehanju višje sile ali izjemnih okoliščin. Za izračun plačila se uporabi naslednja formula:</w:t>
      </w:r>
    </w:p>
    <w:p w:rsidR="00947B8C" w:rsidRPr="00947B8C" w:rsidRDefault="00947B8C" w:rsidP="00FE22B3">
      <w:pPr>
        <w:spacing w:line="260" w:lineRule="atLeast"/>
        <w:jc w:val="both"/>
      </w:pPr>
    </w:p>
    <w:p w:rsidR="00947B8C" w:rsidRPr="00947B8C" w:rsidRDefault="00E515FB" w:rsidP="00FE22B3">
      <w:pPr>
        <w:autoSpaceDE w:val="0"/>
        <w:autoSpaceDN w:val="0"/>
        <w:adjustRightInd w:val="0"/>
        <w:spacing w:line="276" w:lineRule="auto"/>
        <w:ind w:left="378"/>
      </w:pPr>
      <m:oMathPara>
        <m:oMath>
          <m:d>
            <m:dPr>
              <m:ctrlPr>
                <w:rPr>
                  <w:rFonts w:ascii="Cambria Math" w:eastAsiaTheme="minorHAnsi" w:hAnsi="Cambria Math" w:cs="Arial"/>
                  <w:sz w:val="22"/>
                  <w:szCs w:val="20"/>
                </w:rPr>
              </m:ctrlPr>
            </m:dPr>
            <m:e>
              <m:f>
                <m:fPr>
                  <m:ctrlPr>
                    <w:rPr>
                      <w:rFonts w:ascii="Cambria Math" w:eastAsiaTheme="minorHAnsi" w:hAnsi="Cambria Math" w:cs="Arial"/>
                      <w:sz w:val="22"/>
                      <w:szCs w:val="20"/>
                    </w:rPr>
                  </m:ctrlPr>
                </m:fPr>
                <m:num>
                  <m:r>
                    <m:rPr>
                      <m:nor/>
                    </m:rPr>
                    <w:rPr>
                      <w:rFonts w:asciiTheme="minorHAnsi" w:hAnsiTheme="minorHAnsi" w:cs="Arial"/>
                      <w:b/>
                      <w:sz w:val="22"/>
                      <w:szCs w:val="20"/>
                      <w:lang w:eastAsia="sl-SI"/>
                    </w:rPr>
                    <m:t>GVŽ</m:t>
                  </m:r>
                  <m:r>
                    <m:rPr>
                      <m:nor/>
                    </m:rPr>
                    <w:rPr>
                      <w:rFonts w:asciiTheme="minorHAnsi" w:hAnsiTheme="minorHAnsi" w:cs="Arial"/>
                      <w:b/>
                      <w:sz w:val="24"/>
                      <w:szCs w:val="22"/>
                      <w:vertAlign w:val="subscript"/>
                      <w:lang w:eastAsia="sl-SI"/>
                    </w:rPr>
                    <m:t>P1</m:t>
                  </m:r>
                  <m:r>
                    <m:rPr>
                      <m:nor/>
                    </m:rPr>
                    <w:rPr>
                      <w:rFonts w:asciiTheme="minorHAnsi" w:hAnsiTheme="minorHAnsi" w:cs="Arial"/>
                      <w:sz w:val="22"/>
                      <w:szCs w:val="20"/>
                      <w:vertAlign w:val="subscript"/>
                      <w:lang w:eastAsia="sl-SI"/>
                    </w:rPr>
                    <m:t xml:space="preserve"> </m:t>
                  </m:r>
                  <m:r>
                    <m:rPr>
                      <m:nor/>
                    </m:rPr>
                    <w:rPr>
                      <w:rFonts w:asciiTheme="minorHAnsi" w:eastAsiaTheme="minorHAnsi" w:hAnsiTheme="minorHAnsi" w:cs="Arial"/>
                      <w:sz w:val="22"/>
                      <w:szCs w:val="20"/>
                    </w:rPr>
                    <m:t>× vrednost zahteve</m:t>
                  </m:r>
                </m:num>
                <m:den>
                  <m:r>
                    <m:rPr>
                      <m:nor/>
                    </m:rPr>
                    <w:rPr>
                      <w:rFonts w:asciiTheme="minorHAnsi" w:eastAsiaTheme="minorHAnsi" w:hAnsiTheme="minorHAnsi" w:cs="Arial"/>
                      <w:sz w:val="22"/>
                      <w:szCs w:val="20"/>
                    </w:rPr>
                    <m:t>365</m:t>
                  </m:r>
                </m:den>
              </m:f>
              <m:r>
                <m:rPr>
                  <m:nor/>
                </m:rPr>
                <w:rPr>
                  <w:rFonts w:asciiTheme="minorHAnsi" w:eastAsiaTheme="minorHAnsi" w:hAnsiTheme="minorHAnsi" w:cs="Arial"/>
                  <w:sz w:val="22"/>
                  <w:szCs w:val="20"/>
                </w:rPr>
                <m:t xml:space="preserve"> × </m:t>
              </m:r>
              <m:r>
                <m:rPr>
                  <m:nor/>
                </m:rPr>
                <w:rPr>
                  <w:rFonts w:asciiTheme="minorHAnsi" w:eastAsiaTheme="minorHAnsi" w:hAnsiTheme="minorHAnsi" w:cs="Arial"/>
                  <w:sz w:val="16"/>
                  <w:szCs w:val="16"/>
                </w:rPr>
                <m:t>št. dni do nastanka VS</m:t>
              </m:r>
            </m:e>
          </m:d>
          <m:r>
            <m:rPr>
              <m:nor/>
            </m:rPr>
            <w:rPr>
              <w:rFonts w:asciiTheme="minorHAnsi" w:eastAsiaTheme="minorHAnsi" w:hAnsiTheme="minorHAnsi" w:cs="Arial"/>
              <w:sz w:val="22"/>
              <w:szCs w:val="20"/>
            </w:rPr>
            <m:t>+</m:t>
          </m:r>
          <m:d>
            <m:dPr>
              <m:ctrlPr>
                <w:rPr>
                  <w:rFonts w:ascii="Cambria Math" w:eastAsiaTheme="minorHAnsi" w:hAnsi="Cambria Math" w:cs="Arial"/>
                  <w:sz w:val="22"/>
                  <w:szCs w:val="20"/>
                </w:rPr>
              </m:ctrlPr>
            </m:dPr>
            <m:e>
              <m:f>
                <m:fPr>
                  <m:ctrlPr>
                    <w:rPr>
                      <w:rFonts w:ascii="Cambria Math" w:eastAsiaTheme="minorHAnsi" w:hAnsi="Cambria Math" w:cs="Arial"/>
                      <w:sz w:val="22"/>
                      <w:szCs w:val="20"/>
                    </w:rPr>
                  </m:ctrlPr>
                </m:fPr>
                <m:num>
                  <m:r>
                    <m:rPr>
                      <m:nor/>
                    </m:rPr>
                    <w:rPr>
                      <w:rFonts w:asciiTheme="minorHAnsi" w:hAnsiTheme="minorHAnsi" w:cs="Arial"/>
                      <w:b/>
                      <w:sz w:val="22"/>
                      <w:szCs w:val="20"/>
                      <w:lang w:eastAsia="sl-SI"/>
                    </w:rPr>
                    <m:t>GVŽ</m:t>
                  </m:r>
                  <m:r>
                    <m:rPr>
                      <m:nor/>
                    </m:rPr>
                    <w:rPr>
                      <w:rFonts w:asciiTheme="minorHAnsi" w:hAnsiTheme="minorHAnsi" w:cs="Arial"/>
                      <w:b/>
                      <w:sz w:val="24"/>
                      <w:szCs w:val="22"/>
                      <w:vertAlign w:val="subscript"/>
                      <w:lang w:eastAsia="sl-SI"/>
                    </w:rPr>
                    <m:t>P2</m:t>
                  </m:r>
                  <m:r>
                    <m:rPr>
                      <m:nor/>
                    </m:rPr>
                    <w:rPr>
                      <w:rFonts w:asciiTheme="minorHAnsi" w:hAnsiTheme="minorHAnsi" w:cs="Arial"/>
                      <w:sz w:val="22"/>
                      <w:szCs w:val="20"/>
                      <w:vertAlign w:val="subscript"/>
                      <w:lang w:eastAsia="sl-SI"/>
                    </w:rPr>
                    <m:t xml:space="preserve"> </m:t>
                  </m:r>
                  <m:r>
                    <m:rPr>
                      <m:nor/>
                    </m:rPr>
                    <w:rPr>
                      <w:rFonts w:asciiTheme="minorHAnsi" w:eastAsiaTheme="minorHAnsi" w:hAnsiTheme="minorHAnsi" w:cs="Arial"/>
                      <w:sz w:val="22"/>
                      <w:szCs w:val="20"/>
                    </w:rPr>
                    <m:t>× vrednost zahteve</m:t>
                  </m:r>
                </m:num>
                <m:den>
                  <m:r>
                    <m:rPr>
                      <m:nor/>
                    </m:rPr>
                    <w:rPr>
                      <w:rFonts w:asciiTheme="minorHAnsi" w:eastAsiaTheme="minorHAnsi" w:hAnsiTheme="minorHAnsi" w:cs="Arial"/>
                      <w:sz w:val="22"/>
                      <w:szCs w:val="20"/>
                    </w:rPr>
                    <m:t>365</m:t>
                  </m:r>
                </m:den>
              </m:f>
              <m:r>
                <m:rPr>
                  <m:nor/>
                </m:rPr>
                <w:rPr>
                  <w:rFonts w:asciiTheme="minorHAnsi" w:eastAsiaTheme="minorHAnsi" w:hAnsiTheme="minorHAnsi" w:cs="Arial"/>
                  <w:sz w:val="22"/>
                  <w:szCs w:val="20"/>
                </w:rPr>
                <m:t xml:space="preserve"> × </m:t>
              </m:r>
              <m:r>
                <m:rPr>
                  <m:nor/>
                </m:rPr>
                <w:rPr>
                  <w:rFonts w:asciiTheme="minorHAnsi" w:eastAsiaTheme="minorHAnsi" w:hAnsiTheme="minorHAnsi" w:cs="Arial"/>
                  <w:sz w:val="16"/>
                  <w:szCs w:val="16"/>
                </w:rPr>
                <m:t>št. dni po prenehanju VS</m:t>
              </m:r>
            </m:e>
          </m:d>
        </m:oMath>
      </m:oMathPara>
    </w:p>
    <w:p w:rsidR="00947B8C" w:rsidRPr="00947B8C" w:rsidRDefault="00947B8C" w:rsidP="00FE22B3">
      <w:pPr>
        <w:autoSpaceDE w:val="0"/>
        <w:autoSpaceDN w:val="0"/>
        <w:adjustRightInd w:val="0"/>
        <w:spacing w:line="276" w:lineRule="auto"/>
        <w:ind w:left="378"/>
        <w:rPr>
          <w:rFonts w:cs="Arial"/>
          <w:color w:val="000000"/>
          <w:szCs w:val="20"/>
        </w:rPr>
      </w:pPr>
    </w:p>
    <w:p w:rsidR="00892E98" w:rsidRDefault="00892E98" w:rsidP="00892E98">
      <w:pPr>
        <w:numPr>
          <w:ilvl w:val="0"/>
          <w:numId w:val="27"/>
        </w:numPr>
        <w:autoSpaceDE w:val="0"/>
        <w:autoSpaceDN w:val="0"/>
        <w:adjustRightInd w:val="0"/>
        <w:spacing w:line="260" w:lineRule="atLeast"/>
        <w:jc w:val="both"/>
        <w:rPr>
          <w:rFonts w:cs="Arial"/>
          <w:color w:val="000000"/>
          <w:szCs w:val="20"/>
          <w:lang w:eastAsia="sl-SI"/>
        </w:rPr>
      </w:pPr>
      <w:r>
        <w:rPr>
          <w:rFonts w:cs="Arial"/>
          <w:color w:val="000000"/>
          <w:szCs w:val="20"/>
          <w:lang w:eastAsia="sl-SI"/>
        </w:rPr>
        <w:t xml:space="preserve"> Okrajšave</w:t>
      </w:r>
      <w:r w:rsidR="0004785A">
        <w:rPr>
          <w:rFonts w:cs="Arial"/>
          <w:color w:val="000000"/>
          <w:szCs w:val="20"/>
          <w:lang w:eastAsia="sl-SI"/>
        </w:rPr>
        <w:t xml:space="preserve"> iz prejšnjega odstavka pomenijo</w:t>
      </w:r>
      <w:r>
        <w:rPr>
          <w:rFonts w:cs="Arial"/>
          <w:color w:val="000000"/>
          <w:szCs w:val="20"/>
          <w:lang w:eastAsia="sl-SI"/>
        </w:rPr>
        <w:t xml:space="preserve"> naslednje:</w:t>
      </w:r>
    </w:p>
    <w:p w:rsidR="00892E98" w:rsidRPr="008E0037" w:rsidRDefault="00947B8C" w:rsidP="00673034">
      <w:pPr>
        <w:pStyle w:val="Odstavekseznama"/>
        <w:numPr>
          <w:ilvl w:val="0"/>
          <w:numId w:val="64"/>
        </w:numPr>
        <w:autoSpaceDE w:val="0"/>
        <w:autoSpaceDN w:val="0"/>
        <w:adjustRightInd w:val="0"/>
        <w:spacing w:line="276" w:lineRule="auto"/>
        <w:rPr>
          <w:rFonts w:cs="Arial"/>
          <w:color w:val="000000"/>
        </w:rPr>
      </w:pPr>
      <w:r w:rsidRPr="00673034">
        <w:rPr>
          <w:rFonts w:ascii="Arial" w:hAnsi="Arial" w:cs="Arial"/>
          <w:color w:val="000000"/>
          <w:sz w:val="20"/>
        </w:rPr>
        <w:t>GVŽ</w:t>
      </w:r>
      <w:r w:rsidRPr="00673034">
        <w:rPr>
          <w:rFonts w:ascii="Arial" w:hAnsi="Arial" w:cs="Arial"/>
          <w:color w:val="000000"/>
          <w:sz w:val="20"/>
          <w:vertAlign w:val="subscript"/>
        </w:rPr>
        <w:t>P1</w:t>
      </w:r>
      <w:r w:rsidR="00892E98" w:rsidRPr="00673034">
        <w:rPr>
          <w:rFonts w:ascii="Arial" w:hAnsi="Arial" w:cs="Arial"/>
          <w:color w:val="000000"/>
          <w:sz w:val="20"/>
        </w:rPr>
        <w:t>:</w:t>
      </w:r>
      <w:r w:rsidRPr="00673034">
        <w:rPr>
          <w:rFonts w:ascii="Arial" w:hAnsi="Arial" w:cs="Arial"/>
          <w:color w:val="000000"/>
          <w:sz w:val="20"/>
        </w:rPr>
        <w:t xml:space="preserve"> povprečno število prašičev do nastanka višje sile ali izjemnih okoliščin, izraženo v GVŽ, </w:t>
      </w:r>
    </w:p>
    <w:p w:rsidR="00892E98" w:rsidRPr="008E0037" w:rsidRDefault="00947B8C" w:rsidP="00673034">
      <w:pPr>
        <w:pStyle w:val="Odstavekseznama"/>
        <w:numPr>
          <w:ilvl w:val="0"/>
          <w:numId w:val="64"/>
        </w:numPr>
        <w:autoSpaceDE w:val="0"/>
        <w:autoSpaceDN w:val="0"/>
        <w:adjustRightInd w:val="0"/>
        <w:spacing w:line="276" w:lineRule="auto"/>
        <w:rPr>
          <w:rFonts w:cs="Arial"/>
          <w:color w:val="000000"/>
        </w:rPr>
      </w:pPr>
      <w:r w:rsidRPr="00673034">
        <w:rPr>
          <w:rFonts w:ascii="Arial" w:hAnsi="Arial" w:cs="Arial"/>
          <w:color w:val="000000"/>
          <w:sz w:val="20"/>
        </w:rPr>
        <w:t>GVŽ</w:t>
      </w:r>
      <w:r w:rsidRPr="00673034">
        <w:rPr>
          <w:rFonts w:ascii="Arial" w:hAnsi="Arial" w:cs="Arial"/>
          <w:color w:val="000000"/>
          <w:sz w:val="20"/>
          <w:vertAlign w:val="subscript"/>
        </w:rPr>
        <w:t>P2</w:t>
      </w:r>
      <w:r w:rsidR="00892E98" w:rsidRPr="00673034">
        <w:rPr>
          <w:rFonts w:ascii="Arial" w:hAnsi="Arial" w:cs="Arial"/>
          <w:color w:val="000000"/>
          <w:sz w:val="20"/>
        </w:rPr>
        <w:t>:</w:t>
      </w:r>
      <w:r w:rsidRPr="00673034">
        <w:rPr>
          <w:rFonts w:ascii="Arial" w:hAnsi="Arial" w:cs="Arial"/>
          <w:color w:val="000000"/>
          <w:sz w:val="20"/>
        </w:rPr>
        <w:t xml:space="preserve"> povprečno število prašičev po prenehanju višje sile ali izjemnih okoliščin, izraženo v GVŽ, </w:t>
      </w:r>
    </w:p>
    <w:p w:rsidR="00947B8C" w:rsidRPr="00673034" w:rsidRDefault="00947B8C" w:rsidP="00673034">
      <w:pPr>
        <w:pStyle w:val="Odstavekseznama"/>
        <w:numPr>
          <w:ilvl w:val="0"/>
          <w:numId w:val="64"/>
        </w:numPr>
        <w:autoSpaceDE w:val="0"/>
        <w:autoSpaceDN w:val="0"/>
        <w:adjustRightInd w:val="0"/>
        <w:spacing w:line="276" w:lineRule="auto"/>
        <w:rPr>
          <w:rFonts w:cs="Arial"/>
          <w:color w:val="000000"/>
        </w:rPr>
      </w:pPr>
      <w:r w:rsidRPr="00673034">
        <w:rPr>
          <w:rFonts w:ascii="Arial" w:hAnsi="Arial" w:cs="Arial"/>
          <w:color w:val="000000"/>
          <w:sz w:val="20"/>
        </w:rPr>
        <w:t>VS</w:t>
      </w:r>
      <w:r w:rsidR="0004785A" w:rsidRPr="00673034">
        <w:rPr>
          <w:rFonts w:ascii="Arial" w:hAnsi="Arial" w:cs="Arial"/>
          <w:color w:val="000000"/>
          <w:sz w:val="20"/>
        </w:rPr>
        <w:t>:</w:t>
      </w:r>
      <w:r w:rsidRPr="00673034">
        <w:rPr>
          <w:rFonts w:ascii="Arial" w:hAnsi="Arial" w:cs="Arial"/>
          <w:color w:val="000000"/>
          <w:sz w:val="20"/>
        </w:rPr>
        <w:t xml:space="preserve"> višj</w:t>
      </w:r>
      <w:r w:rsidR="0004785A">
        <w:rPr>
          <w:rFonts w:ascii="Arial" w:hAnsi="Arial" w:cs="Arial"/>
          <w:color w:val="000000"/>
          <w:sz w:val="20"/>
        </w:rPr>
        <w:t>a</w:t>
      </w:r>
      <w:r w:rsidRPr="00673034">
        <w:rPr>
          <w:rFonts w:ascii="Arial" w:hAnsi="Arial" w:cs="Arial"/>
          <w:color w:val="000000"/>
          <w:sz w:val="20"/>
        </w:rPr>
        <w:t xml:space="preserve"> sil</w:t>
      </w:r>
      <w:r w:rsidR="0004785A">
        <w:rPr>
          <w:rFonts w:ascii="Arial" w:hAnsi="Arial" w:cs="Arial"/>
          <w:color w:val="000000"/>
          <w:sz w:val="20"/>
        </w:rPr>
        <w:t>a</w:t>
      </w:r>
      <w:r w:rsidRPr="00673034">
        <w:rPr>
          <w:rFonts w:ascii="Arial" w:hAnsi="Arial" w:cs="Arial"/>
          <w:color w:val="000000"/>
          <w:sz w:val="20"/>
        </w:rPr>
        <w:t xml:space="preserve"> ali izjemne okoliščine.</w:t>
      </w:r>
    </w:p>
    <w:p w:rsidR="00947B8C" w:rsidRPr="00947B8C" w:rsidRDefault="00947B8C" w:rsidP="00FE22B3">
      <w:pPr>
        <w:autoSpaceDE w:val="0"/>
        <w:autoSpaceDN w:val="0"/>
        <w:adjustRightInd w:val="0"/>
        <w:spacing w:line="276" w:lineRule="auto"/>
        <w:rPr>
          <w:rFonts w:cs="Arial"/>
          <w:color w:val="000000"/>
          <w:szCs w:val="20"/>
          <w:lang w:eastAsia="sl-SI"/>
        </w:rPr>
      </w:pP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jc w:val="center"/>
        <w:rPr>
          <w:rFonts w:eastAsia="Calibri" w:cs="Arial"/>
          <w:b/>
          <w:color w:val="000000"/>
          <w:szCs w:val="20"/>
          <w:lang w:eastAsia="sl-SI"/>
        </w:rPr>
      </w:pPr>
      <w:r w:rsidRPr="00947B8C">
        <w:rPr>
          <w:rFonts w:eastAsia="Calibri" w:cs="Arial"/>
          <w:b/>
          <w:color w:val="000000"/>
          <w:szCs w:val="20"/>
          <w:lang w:eastAsia="sl-SI"/>
        </w:rPr>
        <w:t>(višina plačila za posamezno zahtevo)</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autoSpaceDE w:val="0"/>
        <w:autoSpaceDN w:val="0"/>
        <w:adjustRightInd w:val="0"/>
        <w:spacing w:line="260" w:lineRule="atLeast"/>
        <w:rPr>
          <w:rFonts w:cs="Arial"/>
          <w:color w:val="000000"/>
          <w:szCs w:val="20"/>
        </w:rPr>
      </w:pPr>
      <w:r w:rsidRPr="00947B8C">
        <w:rPr>
          <w:rFonts w:cs="Arial"/>
          <w:color w:val="000000"/>
          <w:szCs w:val="20"/>
        </w:rPr>
        <w:t>Višina plačila za izvajanje posamezne zahteve za DŽ – prašiči letno znaša:</w:t>
      </w:r>
    </w:p>
    <w:p w:rsidR="00947B8C" w:rsidRPr="00947B8C" w:rsidRDefault="00947B8C" w:rsidP="00FE22B3">
      <w:pPr>
        <w:numPr>
          <w:ilvl w:val="0"/>
          <w:numId w:val="24"/>
        </w:numPr>
        <w:autoSpaceDE w:val="0"/>
        <w:autoSpaceDN w:val="0"/>
        <w:adjustRightInd w:val="0"/>
        <w:spacing w:line="260" w:lineRule="atLeast"/>
        <w:ind w:left="709" w:hanging="283"/>
        <w:contextualSpacing/>
        <w:jc w:val="both"/>
        <w:rPr>
          <w:rFonts w:cs="Arial"/>
          <w:color w:val="000000"/>
          <w:szCs w:val="20"/>
        </w:rPr>
      </w:pPr>
      <w:r w:rsidRPr="00947B8C">
        <w:rPr>
          <w:rFonts w:cs="Arial"/>
          <w:color w:val="000000"/>
          <w:szCs w:val="20"/>
        </w:rPr>
        <w:t>za plemenske svinje in mladice:</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 xml:space="preserve">zahteva za skupinsko rejo z izpustom: 61,77 </w:t>
      </w:r>
      <w:proofErr w:type="spellStart"/>
      <w:r w:rsidRPr="00947B8C">
        <w:rPr>
          <w:rFonts w:cs="Arial"/>
          <w:color w:val="000000"/>
          <w:szCs w:val="20"/>
        </w:rPr>
        <w:t>eura</w:t>
      </w:r>
      <w:proofErr w:type="spellEnd"/>
      <w:r w:rsidRPr="00947B8C">
        <w:rPr>
          <w:rFonts w:cs="Arial"/>
          <w:color w:val="000000"/>
          <w:szCs w:val="20"/>
        </w:rPr>
        <w:t>/GVŽ</w:t>
      </w:r>
      <w:r w:rsidR="00BD49FE">
        <w:rPr>
          <w:rFonts w:cs="Arial"/>
          <w:color w:val="000000"/>
          <w:szCs w:val="20"/>
        </w:rPr>
        <w:t>,</w:t>
      </w:r>
      <w:r w:rsidRPr="00947B8C">
        <w:rPr>
          <w:rFonts w:cs="Arial"/>
          <w:color w:val="000000"/>
          <w:szCs w:val="20"/>
        </w:rPr>
        <w:t xml:space="preserve"> </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 xml:space="preserve">zahteva za 10 % večjo neovirano talno površino na žival v skupinskih boksih glede na površino, določeno s predpisom, ki ureja zaščito </w:t>
      </w:r>
      <w:proofErr w:type="spellStart"/>
      <w:r w:rsidRPr="00947B8C">
        <w:rPr>
          <w:rFonts w:cs="Arial"/>
          <w:color w:val="000000"/>
          <w:szCs w:val="20"/>
        </w:rPr>
        <w:t>rejnih</w:t>
      </w:r>
      <w:proofErr w:type="spellEnd"/>
      <w:r w:rsidRPr="00947B8C">
        <w:rPr>
          <w:rFonts w:cs="Arial"/>
          <w:color w:val="000000"/>
          <w:szCs w:val="20"/>
        </w:rPr>
        <w:t xml:space="preserve"> živali: 129,62 </w:t>
      </w:r>
      <w:proofErr w:type="spellStart"/>
      <w:r w:rsidRPr="00947B8C">
        <w:rPr>
          <w:rFonts w:cs="Arial"/>
          <w:color w:val="000000"/>
          <w:szCs w:val="20"/>
        </w:rPr>
        <w:t>eura</w:t>
      </w:r>
      <w:proofErr w:type="spellEnd"/>
      <w:r w:rsidRPr="00947B8C">
        <w:rPr>
          <w:rFonts w:cs="Arial"/>
          <w:color w:val="000000"/>
          <w:szCs w:val="20"/>
        </w:rPr>
        <w:t>/GVŽ</w:t>
      </w:r>
      <w:r w:rsidR="00BD49FE">
        <w:rPr>
          <w:rFonts w:cs="Arial"/>
          <w:color w:val="000000"/>
          <w:szCs w:val="20"/>
        </w:rPr>
        <w:t>,</w:t>
      </w:r>
      <w:r w:rsidRPr="00947B8C">
        <w:rPr>
          <w:rFonts w:cs="Arial"/>
          <w:color w:val="000000"/>
          <w:szCs w:val="20"/>
        </w:rPr>
        <w:t xml:space="preserve"> </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 xml:space="preserve">zahteva za dodatno ponudbo voluminozne krme ali krme z visokim deležem vlaknine: 48,30 </w:t>
      </w:r>
      <w:proofErr w:type="spellStart"/>
      <w:r w:rsidRPr="00947B8C">
        <w:rPr>
          <w:rFonts w:cs="Arial"/>
          <w:color w:val="000000"/>
          <w:szCs w:val="20"/>
        </w:rPr>
        <w:t>eura</w:t>
      </w:r>
      <w:proofErr w:type="spellEnd"/>
      <w:r w:rsidRPr="00947B8C">
        <w:rPr>
          <w:rFonts w:cs="Arial"/>
          <w:color w:val="000000"/>
          <w:szCs w:val="20"/>
        </w:rPr>
        <w:t xml:space="preserve">/GVŽ; </w:t>
      </w:r>
    </w:p>
    <w:p w:rsidR="00947B8C" w:rsidRPr="00947B8C" w:rsidRDefault="00947B8C" w:rsidP="00FE22B3">
      <w:pPr>
        <w:numPr>
          <w:ilvl w:val="0"/>
          <w:numId w:val="24"/>
        </w:numPr>
        <w:autoSpaceDE w:val="0"/>
        <w:autoSpaceDN w:val="0"/>
        <w:adjustRightInd w:val="0"/>
        <w:spacing w:line="260" w:lineRule="atLeast"/>
        <w:ind w:left="709" w:hanging="283"/>
        <w:contextualSpacing/>
        <w:jc w:val="both"/>
        <w:rPr>
          <w:rFonts w:cs="Arial"/>
          <w:color w:val="000000"/>
          <w:szCs w:val="20"/>
        </w:rPr>
      </w:pPr>
      <w:r w:rsidRPr="00947B8C">
        <w:rPr>
          <w:rFonts w:cs="Arial"/>
          <w:color w:val="000000"/>
          <w:szCs w:val="20"/>
        </w:rPr>
        <w:t xml:space="preserve">za plemenske svinje: </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 xml:space="preserve">zahteva za toplotno ugodje plemenskih svinj in sesnih pujskov: 25,64 </w:t>
      </w:r>
      <w:proofErr w:type="spellStart"/>
      <w:r w:rsidRPr="00947B8C">
        <w:rPr>
          <w:rFonts w:cs="Arial"/>
          <w:color w:val="000000"/>
          <w:szCs w:val="20"/>
        </w:rPr>
        <w:t>eura</w:t>
      </w:r>
      <w:proofErr w:type="spellEnd"/>
      <w:r w:rsidRPr="00947B8C">
        <w:rPr>
          <w:rFonts w:cs="Arial"/>
          <w:color w:val="000000"/>
          <w:szCs w:val="20"/>
        </w:rPr>
        <w:t>/GVŽ</w:t>
      </w:r>
      <w:r w:rsidR="00BD49FE">
        <w:rPr>
          <w:rFonts w:cs="Arial"/>
          <w:color w:val="000000"/>
          <w:szCs w:val="20"/>
        </w:rPr>
        <w:t>,</w:t>
      </w:r>
      <w:r w:rsidRPr="00947B8C">
        <w:rPr>
          <w:rFonts w:cs="Arial"/>
          <w:color w:val="000000"/>
          <w:szCs w:val="20"/>
        </w:rPr>
        <w:t xml:space="preserve"> </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 xml:space="preserve">zahteva za kirurško kastracijo sesnih pujskov moškega spola z uporabo anestezije </w:t>
      </w:r>
      <w:r w:rsidR="00BD49FE">
        <w:rPr>
          <w:rFonts w:cs="Arial"/>
          <w:color w:val="000000"/>
          <w:szCs w:val="20"/>
        </w:rPr>
        <w:t>oziroma</w:t>
      </w:r>
      <w:r w:rsidRPr="00947B8C">
        <w:rPr>
          <w:rFonts w:cs="Arial"/>
          <w:color w:val="000000"/>
          <w:szCs w:val="20"/>
        </w:rPr>
        <w:t xml:space="preserve"> </w:t>
      </w:r>
      <w:proofErr w:type="spellStart"/>
      <w:r w:rsidRPr="00947B8C">
        <w:rPr>
          <w:rFonts w:cs="Arial"/>
          <w:color w:val="000000"/>
          <w:szCs w:val="20"/>
        </w:rPr>
        <w:t>analgezije</w:t>
      </w:r>
      <w:proofErr w:type="spellEnd"/>
      <w:r w:rsidR="00BD49FE">
        <w:rPr>
          <w:rFonts w:cs="Arial"/>
          <w:color w:val="000000"/>
          <w:szCs w:val="20"/>
        </w:rPr>
        <w:t>:</w:t>
      </w:r>
      <w:r w:rsidRPr="00947B8C">
        <w:rPr>
          <w:rFonts w:cs="Arial"/>
          <w:color w:val="000000"/>
          <w:szCs w:val="20"/>
        </w:rPr>
        <w:t xml:space="preserve"> 17,10 </w:t>
      </w:r>
      <w:proofErr w:type="spellStart"/>
      <w:r w:rsidRPr="00947B8C">
        <w:rPr>
          <w:rFonts w:cs="Arial"/>
          <w:color w:val="000000"/>
          <w:szCs w:val="20"/>
        </w:rPr>
        <w:t>eura</w:t>
      </w:r>
      <w:proofErr w:type="spellEnd"/>
      <w:r w:rsidRPr="00947B8C">
        <w:rPr>
          <w:rFonts w:cs="Arial"/>
          <w:color w:val="000000"/>
          <w:szCs w:val="20"/>
        </w:rPr>
        <w:t xml:space="preserve">/GVŽ; </w:t>
      </w:r>
    </w:p>
    <w:p w:rsidR="00947B8C" w:rsidRPr="00947B8C" w:rsidRDefault="00947B8C" w:rsidP="00FE22B3">
      <w:pPr>
        <w:numPr>
          <w:ilvl w:val="0"/>
          <w:numId w:val="24"/>
        </w:numPr>
        <w:autoSpaceDE w:val="0"/>
        <w:autoSpaceDN w:val="0"/>
        <w:adjustRightInd w:val="0"/>
        <w:spacing w:line="260" w:lineRule="atLeast"/>
        <w:ind w:left="709" w:hanging="283"/>
        <w:contextualSpacing/>
        <w:jc w:val="both"/>
        <w:rPr>
          <w:rFonts w:cs="Arial"/>
          <w:color w:val="000000"/>
          <w:szCs w:val="20"/>
        </w:rPr>
      </w:pPr>
      <w:r w:rsidRPr="00947B8C">
        <w:rPr>
          <w:rFonts w:cs="Arial"/>
          <w:color w:val="000000"/>
          <w:szCs w:val="20"/>
        </w:rPr>
        <w:t>za tekače</w:t>
      </w:r>
      <w:r w:rsidR="00BD49FE">
        <w:rPr>
          <w:rFonts w:cs="Arial"/>
          <w:color w:val="000000"/>
          <w:szCs w:val="20"/>
        </w:rPr>
        <w:t>:</w:t>
      </w:r>
      <w:r w:rsidRPr="00947B8C">
        <w:rPr>
          <w:rFonts w:cs="Arial"/>
          <w:color w:val="000000"/>
          <w:szCs w:val="20"/>
        </w:rPr>
        <w:t xml:space="preserve"> zahteva za 10 % večjo neovirano talno površino na žival v skupinskih boksih glede na površino, določeno s predpisom, ki ureja zaščito </w:t>
      </w:r>
      <w:proofErr w:type="spellStart"/>
      <w:r w:rsidRPr="00947B8C">
        <w:rPr>
          <w:rFonts w:cs="Arial"/>
          <w:color w:val="000000"/>
          <w:szCs w:val="20"/>
        </w:rPr>
        <w:t>rejnih</w:t>
      </w:r>
      <w:proofErr w:type="spellEnd"/>
      <w:r w:rsidRPr="00947B8C">
        <w:rPr>
          <w:rFonts w:cs="Arial"/>
          <w:color w:val="000000"/>
          <w:szCs w:val="20"/>
        </w:rPr>
        <w:t xml:space="preserve"> živali: 36,70 </w:t>
      </w:r>
      <w:proofErr w:type="spellStart"/>
      <w:r w:rsidRPr="00947B8C">
        <w:rPr>
          <w:rFonts w:cs="Arial"/>
          <w:color w:val="000000"/>
          <w:szCs w:val="20"/>
        </w:rPr>
        <w:t>eura</w:t>
      </w:r>
      <w:proofErr w:type="spellEnd"/>
      <w:r w:rsidRPr="00947B8C">
        <w:rPr>
          <w:rFonts w:cs="Arial"/>
          <w:color w:val="000000"/>
          <w:szCs w:val="20"/>
        </w:rPr>
        <w:t>/GVŽ;</w:t>
      </w:r>
    </w:p>
    <w:p w:rsidR="00947B8C" w:rsidRPr="00947B8C" w:rsidRDefault="00947B8C" w:rsidP="00FE22B3">
      <w:pPr>
        <w:numPr>
          <w:ilvl w:val="0"/>
          <w:numId w:val="24"/>
        </w:numPr>
        <w:autoSpaceDE w:val="0"/>
        <w:autoSpaceDN w:val="0"/>
        <w:adjustRightInd w:val="0"/>
        <w:spacing w:line="260" w:lineRule="atLeast"/>
        <w:ind w:left="709" w:hanging="283"/>
        <w:contextualSpacing/>
        <w:jc w:val="both"/>
        <w:rPr>
          <w:rFonts w:cs="Arial"/>
          <w:color w:val="000000"/>
          <w:szCs w:val="20"/>
        </w:rPr>
      </w:pPr>
      <w:r w:rsidRPr="00947B8C">
        <w:rPr>
          <w:rFonts w:cs="Arial"/>
          <w:color w:val="000000"/>
          <w:szCs w:val="20"/>
        </w:rPr>
        <w:t xml:space="preserve">za pitance: </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 xml:space="preserve">zahteva za 10 % večjo neovirano talno površino na žival v skupinskih boksih glede na površino, določeno s predpisom, ki ureja zaščito </w:t>
      </w:r>
      <w:proofErr w:type="spellStart"/>
      <w:r w:rsidRPr="00947B8C">
        <w:rPr>
          <w:rFonts w:cs="Arial"/>
          <w:color w:val="000000"/>
          <w:szCs w:val="20"/>
        </w:rPr>
        <w:t>rejnih</w:t>
      </w:r>
      <w:proofErr w:type="spellEnd"/>
      <w:r w:rsidRPr="00947B8C">
        <w:rPr>
          <w:rFonts w:cs="Arial"/>
          <w:color w:val="000000"/>
          <w:szCs w:val="20"/>
        </w:rPr>
        <w:t xml:space="preserve"> živali: 36,70 </w:t>
      </w:r>
      <w:proofErr w:type="spellStart"/>
      <w:r w:rsidRPr="00947B8C">
        <w:rPr>
          <w:rFonts w:cs="Arial"/>
          <w:color w:val="000000"/>
          <w:szCs w:val="20"/>
        </w:rPr>
        <w:t>eura</w:t>
      </w:r>
      <w:proofErr w:type="spellEnd"/>
      <w:r w:rsidRPr="00947B8C">
        <w:rPr>
          <w:rFonts w:cs="Arial"/>
          <w:color w:val="000000"/>
          <w:szCs w:val="20"/>
        </w:rPr>
        <w:t>/GVŽ</w:t>
      </w:r>
      <w:r w:rsidR="00BD49FE">
        <w:rPr>
          <w:rFonts w:cs="Arial"/>
          <w:color w:val="000000"/>
          <w:szCs w:val="20"/>
        </w:rPr>
        <w:t>,</w:t>
      </w:r>
      <w:r w:rsidRPr="00947B8C">
        <w:rPr>
          <w:rFonts w:cs="Arial"/>
          <w:color w:val="000000"/>
          <w:szCs w:val="20"/>
        </w:rPr>
        <w:t xml:space="preserve"> </w:t>
      </w:r>
    </w:p>
    <w:p w:rsidR="00947B8C" w:rsidRPr="00947B8C" w:rsidRDefault="00947B8C" w:rsidP="00FE22B3">
      <w:pPr>
        <w:numPr>
          <w:ilvl w:val="0"/>
          <w:numId w:val="22"/>
        </w:numPr>
        <w:tabs>
          <w:tab w:val="left" w:pos="1276"/>
        </w:tabs>
        <w:autoSpaceDE w:val="0"/>
        <w:autoSpaceDN w:val="0"/>
        <w:adjustRightInd w:val="0"/>
        <w:spacing w:line="260" w:lineRule="atLeast"/>
        <w:ind w:left="1276" w:hanging="283"/>
        <w:contextualSpacing/>
        <w:jc w:val="both"/>
        <w:rPr>
          <w:rFonts w:cs="Arial"/>
          <w:color w:val="000000"/>
          <w:szCs w:val="20"/>
        </w:rPr>
      </w:pPr>
      <w:r w:rsidRPr="00947B8C">
        <w:rPr>
          <w:rFonts w:cs="Arial"/>
          <w:color w:val="000000"/>
          <w:szCs w:val="20"/>
        </w:rPr>
        <w:t xml:space="preserve">zahteva za skupinsko rejo z izpustom: 33,83 </w:t>
      </w:r>
      <w:proofErr w:type="spellStart"/>
      <w:r w:rsidRPr="00947B8C">
        <w:rPr>
          <w:rFonts w:cs="Arial"/>
          <w:color w:val="000000"/>
          <w:szCs w:val="20"/>
        </w:rPr>
        <w:t>eura</w:t>
      </w:r>
      <w:proofErr w:type="spellEnd"/>
      <w:r w:rsidRPr="00947B8C">
        <w:rPr>
          <w:rFonts w:cs="Arial"/>
          <w:color w:val="000000"/>
          <w:szCs w:val="20"/>
        </w:rPr>
        <w:t xml:space="preserve">/GVŽ. </w:t>
      </w:r>
    </w:p>
    <w:p w:rsidR="00947B8C" w:rsidRPr="00947B8C" w:rsidRDefault="00947B8C" w:rsidP="00FE22B3">
      <w:pPr>
        <w:spacing w:line="260" w:lineRule="atLeast"/>
        <w:jc w:val="both"/>
        <w:rPr>
          <w:rFonts w:eastAsia="Calibri" w:cs="Arial"/>
          <w:b/>
          <w:color w:val="000000"/>
          <w:szCs w:val="20"/>
          <w:lang w:eastAsia="sl-SI"/>
        </w:rPr>
      </w:pPr>
    </w:p>
    <w:p w:rsidR="00947B8C" w:rsidRPr="00947B8C" w:rsidRDefault="00947B8C" w:rsidP="00FE22B3">
      <w:pPr>
        <w:spacing w:line="260" w:lineRule="atLeast"/>
        <w:jc w:val="both"/>
        <w:rPr>
          <w:rFonts w:eastAsia="Calibri"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(pregled na kraju samem)</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28"/>
        </w:numPr>
        <w:spacing w:line="260" w:lineRule="atLeast"/>
        <w:jc w:val="both"/>
        <w:rPr>
          <w:rFonts w:cs="Arial"/>
          <w:color w:val="000000"/>
          <w:szCs w:val="20"/>
        </w:rPr>
      </w:pPr>
      <w:r w:rsidRPr="00947B8C">
        <w:rPr>
          <w:rFonts w:cs="Arial"/>
          <w:color w:val="000000"/>
          <w:szCs w:val="20"/>
        </w:rPr>
        <w:t xml:space="preserve">Pri pregledu na kraju samem, ki se opravi v skladu s postopkom, določenim s predpisom, ki ureja izvedbo ukrepov kmetijske politike za leto 2017, kontrolor preverja izpolnjevanje zahtev za DŽ – prašiči in </w:t>
      </w:r>
      <w:proofErr w:type="spellStart"/>
      <w:r w:rsidRPr="00947B8C">
        <w:rPr>
          <w:rFonts w:cs="Arial"/>
          <w:color w:val="000000"/>
          <w:szCs w:val="20"/>
        </w:rPr>
        <w:t>stalež</w:t>
      </w:r>
      <w:proofErr w:type="spellEnd"/>
      <w:r w:rsidRPr="00947B8C">
        <w:rPr>
          <w:rFonts w:cs="Arial"/>
          <w:color w:val="000000"/>
          <w:szCs w:val="20"/>
        </w:rPr>
        <w:t xml:space="preserve"> prašičev. Za ta namen mu mora </w:t>
      </w:r>
      <w:r w:rsidR="009F05E0">
        <w:rPr>
          <w:rFonts w:cs="Arial"/>
          <w:color w:val="000000"/>
          <w:szCs w:val="20"/>
          <w:lang w:eastAsia="sl-SI"/>
        </w:rPr>
        <w:t>upravičenec</w:t>
      </w:r>
      <w:r w:rsidRPr="00947B8C">
        <w:rPr>
          <w:rFonts w:cs="Arial"/>
          <w:color w:val="000000"/>
          <w:szCs w:val="20"/>
        </w:rPr>
        <w:t xml:space="preserve"> na preverjanem gospodarstvu zagotoviti vso dokumentacijo za to gospodarstvo. </w:t>
      </w:r>
    </w:p>
    <w:p w:rsidR="00947B8C" w:rsidRPr="00947B8C" w:rsidRDefault="00947B8C" w:rsidP="00FE22B3">
      <w:pPr>
        <w:spacing w:line="276" w:lineRule="auto"/>
        <w:jc w:val="both"/>
        <w:rPr>
          <w:rFonts w:cs="Arial"/>
          <w:color w:val="000000"/>
          <w:szCs w:val="20"/>
          <w:lang w:eastAsia="sl-SI"/>
        </w:rPr>
      </w:pPr>
    </w:p>
    <w:p w:rsidR="00947B8C" w:rsidRPr="00947B8C" w:rsidRDefault="00947B8C" w:rsidP="00FE22B3">
      <w:pPr>
        <w:numPr>
          <w:ilvl w:val="0"/>
          <w:numId w:val="28"/>
        </w:numPr>
        <w:spacing w:line="260" w:lineRule="atLeast"/>
        <w:jc w:val="both"/>
        <w:rPr>
          <w:rFonts w:cs="Arial"/>
          <w:color w:val="000000"/>
          <w:szCs w:val="20"/>
        </w:rPr>
      </w:pPr>
      <w:r w:rsidRPr="00947B8C">
        <w:rPr>
          <w:rFonts w:cs="Arial"/>
          <w:color w:val="000000"/>
          <w:szCs w:val="20"/>
        </w:rPr>
        <w:t xml:space="preserve">Kontrolor na kraju samem na dan pregleda preveri število prašičev po posameznih kategorijah iz 12. člena te uredbe. Na gospodarstvu, za katero </w:t>
      </w:r>
      <w:r w:rsidR="009F05E0">
        <w:rPr>
          <w:rFonts w:cs="Arial"/>
          <w:color w:val="000000"/>
          <w:szCs w:val="20"/>
          <w:lang w:eastAsia="sl-SI"/>
        </w:rPr>
        <w:t>upravičenec</w:t>
      </w:r>
      <w:r w:rsidRPr="00947B8C">
        <w:rPr>
          <w:rFonts w:cs="Arial"/>
          <w:color w:val="000000"/>
          <w:szCs w:val="20"/>
        </w:rPr>
        <w:t xml:space="preserve"> uveljavlja DŽ – prašiči, kontrolor preveri, ali je zadnji podatek o </w:t>
      </w:r>
      <w:proofErr w:type="spellStart"/>
      <w:r w:rsidRPr="00947B8C">
        <w:rPr>
          <w:rFonts w:cs="Arial"/>
          <w:color w:val="000000"/>
          <w:szCs w:val="20"/>
        </w:rPr>
        <w:t>staležu</w:t>
      </w:r>
      <w:proofErr w:type="spellEnd"/>
      <w:r w:rsidRPr="00947B8C">
        <w:rPr>
          <w:rFonts w:cs="Arial"/>
          <w:color w:val="000000"/>
          <w:szCs w:val="20"/>
        </w:rPr>
        <w:t xml:space="preserve"> prašičev, ki ga je </w:t>
      </w:r>
      <w:r w:rsidR="009F05E0">
        <w:rPr>
          <w:rFonts w:cs="Arial"/>
          <w:color w:val="000000"/>
          <w:szCs w:val="20"/>
          <w:lang w:eastAsia="sl-SI"/>
        </w:rPr>
        <w:t>upravičenec</w:t>
      </w:r>
      <w:r w:rsidRPr="00947B8C">
        <w:rPr>
          <w:rFonts w:cs="Arial"/>
          <w:color w:val="000000"/>
          <w:szCs w:val="20"/>
        </w:rPr>
        <w:t xml:space="preserve"> prijavil v </w:t>
      </w:r>
      <w:proofErr w:type="spellStart"/>
      <w:r w:rsidRPr="00947B8C">
        <w:rPr>
          <w:rFonts w:cs="Arial"/>
          <w:color w:val="000000"/>
          <w:szCs w:val="20"/>
        </w:rPr>
        <w:t>CRPš</w:t>
      </w:r>
      <w:proofErr w:type="spellEnd"/>
      <w:r w:rsidRPr="00947B8C">
        <w:rPr>
          <w:rFonts w:cs="Arial"/>
          <w:color w:val="000000"/>
          <w:szCs w:val="20"/>
        </w:rPr>
        <w:t>, ustrezen, pri tem pa upošteva dokumentacijo (dobavnica, račun, spremni list ipd.) in Register prašičev na gospodarstvu.</w:t>
      </w:r>
    </w:p>
    <w:p w:rsidR="00947B8C" w:rsidRPr="00947B8C" w:rsidRDefault="00947B8C" w:rsidP="00FE22B3">
      <w:pPr>
        <w:overflowPunct w:val="0"/>
        <w:autoSpaceDE w:val="0"/>
        <w:autoSpaceDN w:val="0"/>
        <w:adjustRightInd w:val="0"/>
        <w:spacing w:line="276" w:lineRule="auto"/>
        <w:jc w:val="both"/>
        <w:textAlignment w:val="baseline"/>
        <w:rPr>
          <w:rFonts w:cs="Arial"/>
          <w:color w:val="000000"/>
          <w:szCs w:val="20"/>
        </w:rPr>
      </w:pPr>
    </w:p>
    <w:p w:rsidR="00947B8C" w:rsidRPr="00947B8C" w:rsidRDefault="00947B8C" w:rsidP="00FE22B3">
      <w:pPr>
        <w:numPr>
          <w:ilvl w:val="0"/>
          <w:numId w:val="28"/>
        </w:numPr>
        <w:spacing w:line="260" w:lineRule="atLeast"/>
        <w:jc w:val="both"/>
        <w:rPr>
          <w:rFonts w:cs="Arial"/>
          <w:color w:val="000000"/>
          <w:szCs w:val="20"/>
        </w:rPr>
      </w:pPr>
      <w:r w:rsidRPr="00947B8C">
        <w:rPr>
          <w:rFonts w:cs="Arial"/>
          <w:color w:val="000000"/>
          <w:szCs w:val="20"/>
        </w:rPr>
        <w:t>Pri pregledu izpolnjevanja posameznih zahtev iz prve in druge alineje 1. točke, 3. točke ter prve in druge alineje 4. točke prvega odstavka 12. člena te uredbe kontrolor upošteva število živali, ki glede na normative iz 13. člena te uredbe ustreza ugotovljeni površini boksa oziroma izpusta.</w:t>
      </w:r>
    </w:p>
    <w:p w:rsidR="00947B8C" w:rsidRPr="00947B8C" w:rsidRDefault="00947B8C" w:rsidP="00FE22B3">
      <w:pPr>
        <w:overflowPunct w:val="0"/>
        <w:autoSpaceDE w:val="0"/>
        <w:autoSpaceDN w:val="0"/>
        <w:adjustRightInd w:val="0"/>
        <w:spacing w:line="276" w:lineRule="auto"/>
        <w:jc w:val="both"/>
        <w:textAlignment w:val="baseline"/>
        <w:rPr>
          <w:rFonts w:cs="Arial"/>
          <w:color w:val="000000"/>
          <w:szCs w:val="20"/>
        </w:rPr>
      </w:pP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jc w:val="center"/>
        <w:rPr>
          <w:rFonts w:eastAsia="Calibri" w:cs="Arial"/>
          <w:b/>
          <w:color w:val="000000"/>
          <w:szCs w:val="20"/>
          <w:lang w:eastAsia="sl-SI"/>
        </w:rPr>
      </w:pPr>
      <w:r w:rsidRPr="00947B8C">
        <w:rPr>
          <w:rFonts w:eastAsia="Calibri" w:cs="Arial"/>
          <w:b/>
          <w:color w:val="000000"/>
          <w:szCs w:val="20"/>
          <w:lang w:eastAsia="sl-SI"/>
        </w:rPr>
        <w:t>(</w:t>
      </w:r>
      <w:r w:rsidRPr="00947B8C">
        <w:rPr>
          <w:rFonts w:eastAsia="Calibri" w:cs="Arial"/>
          <w:b/>
          <w:szCs w:val="20"/>
          <w:lang w:eastAsia="sl-SI"/>
        </w:rPr>
        <w:t xml:space="preserve">preveritev sporočanja </w:t>
      </w:r>
      <w:proofErr w:type="spellStart"/>
      <w:r w:rsidRPr="00947B8C">
        <w:rPr>
          <w:rFonts w:eastAsia="Calibri" w:cs="Arial"/>
          <w:b/>
          <w:szCs w:val="20"/>
          <w:lang w:eastAsia="sl-SI"/>
        </w:rPr>
        <w:t>staleža</w:t>
      </w:r>
      <w:proofErr w:type="spellEnd"/>
      <w:r w:rsidRPr="00947B8C">
        <w:rPr>
          <w:rFonts w:eastAsia="Calibri" w:cs="Arial"/>
          <w:b/>
          <w:color w:val="000000"/>
          <w:szCs w:val="20"/>
          <w:lang w:eastAsia="sl-SI"/>
        </w:rPr>
        <w:t>)</w:t>
      </w:r>
    </w:p>
    <w:p w:rsidR="00947B8C" w:rsidRPr="00947B8C" w:rsidRDefault="00947B8C" w:rsidP="00FE22B3">
      <w:pPr>
        <w:spacing w:line="276" w:lineRule="auto"/>
        <w:jc w:val="both"/>
        <w:rPr>
          <w:rFonts w:eastAsia="Calibri" w:cs="Arial"/>
          <w:b/>
          <w:color w:val="000000"/>
          <w:szCs w:val="20"/>
          <w:lang w:eastAsia="sl-SI"/>
        </w:rPr>
      </w:pPr>
    </w:p>
    <w:p w:rsidR="00947B8C" w:rsidRPr="00947B8C" w:rsidRDefault="00947B8C" w:rsidP="00FE22B3">
      <w:pPr>
        <w:numPr>
          <w:ilvl w:val="0"/>
          <w:numId w:val="25"/>
        </w:numPr>
        <w:autoSpaceDE w:val="0"/>
        <w:autoSpaceDN w:val="0"/>
        <w:adjustRightInd w:val="0"/>
        <w:spacing w:line="260" w:lineRule="atLeast"/>
        <w:contextualSpacing/>
        <w:jc w:val="both"/>
        <w:rPr>
          <w:rFonts w:eastAsia="Calibri" w:cs="Arial"/>
          <w:color w:val="000000"/>
          <w:szCs w:val="20"/>
          <w:lang w:eastAsia="x-none"/>
        </w:rPr>
      </w:pPr>
      <w:r w:rsidRPr="00947B8C">
        <w:rPr>
          <w:rFonts w:eastAsia="Calibri" w:cs="Arial"/>
          <w:color w:val="000000"/>
          <w:szCs w:val="20"/>
          <w:lang w:eastAsia="x-none"/>
        </w:rPr>
        <w:t xml:space="preserve">Če kontrolor pri pregledu na kraju samem iz prejšnjega člena za prijavljene podatke v </w:t>
      </w:r>
      <w:proofErr w:type="spellStart"/>
      <w:r w:rsidRPr="00947B8C">
        <w:rPr>
          <w:rFonts w:eastAsia="Calibri" w:cs="Arial"/>
          <w:color w:val="000000"/>
          <w:szCs w:val="20"/>
          <w:lang w:eastAsia="x-none"/>
        </w:rPr>
        <w:t>CRPš</w:t>
      </w:r>
      <w:proofErr w:type="spellEnd"/>
      <w:r w:rsidRPr="00947B8C">
        <w:rPr>
          <w:rFonts w:eastAsia="Calibri" w:cs="Arial"/>
          <w:color w:val="000000"/>
          <w:szCs w:val="20"/>
          <w:lang w:eastAsia="x-none"/>
        </w:rPr>
        <w:t xml:space="preserve"> ugotovi, da je število prašičev posamezne kategorije na gospodarstvu manjše od števila prašičev, prijavljenega v </w:t>
      </w:r>
      <w:proofErr w:type="spellStart"/>
      <w:r w:rsidRPr="00947B8C">
        <w:rPr>
          <w:rFonts w:eastAsia="Calibri" w:cs="Arial"/>
          <w:color w:val="000000"/>
          <w:szCs w:val="20"/>
          <w:lang w:eastAsia="x-none"/>
        </w:rPr>
        <w:t>CRPš</w:t>
      </w:r>
      <w:proofErr w:type="spellEnd"/>
      <w:r w:rsidRPr="00947B8C">
        <w:rPr>
          <w:rFonts w:eastAsia="Calibri" w:cs="Arial"/>
          <w:color w:val="000000"/>
          <w:szCs w:val="20"/>
          <w:lang w:eastAsia="x-none"/>
        </w:rPr>
        <w:t xml:space="preserve"> na presečni datum, ter prijavljeno in ugotovljeno število prašičev posamezne kategorije ne presega največjega dovoljenega števila živali za izpolnjevanje posameznih zahtev iz druge alineje 1. točke, 3. točke in prve alineje 4. točke prvega odstavka 12.  člena te uredbe, ki jih je </w:t>
      </w:r>
      <w:proofErr w:type="spellStart"/>
      <w:r w:rsidR="009F05E0">
        <w:rPr>
          <w:rFonts w:cs="Arial"/>
          <w:color w:val="000000"/>
          <w:szCs w:val="20"/>
          <w:lang w:eastAsia="sl-SI"/>
        </w:rPr>
        <w:t>upravičenec</w:t>
      </w:r>
      <w:r w:rsidRPr="00947B8C">
        <w:rPr>
          <w:rFonts w:eastAsia="Calibri" w:cs="Arial"/>
          <w:color w:val="000000"/>
          <w:szCs w:val="20"/>
          <w:lang w:eastAsia="x-none"/>
        </w:rPr>
        <w:t>prijavil</w:t>
      </w:r>
      <w:proofErr w:type="spellEnd"/>
      <w:r w:rsidRPr="00947B8C">
        <w:rPr>
          <w:rFonts w:eastAsia="Calibri" w:cs="Arial"/>
          <w:color w:val="000000"/>
          <w:szCs w:val="20"/>
          <w:lang w:eastAsia="x-none"/>
        </w:rPr>
        <w:t xml:space="preserve"> na zahtevku, se pri izračunu povprečnega števila prašičev upošteva ugotovljeno število prašičev. </w:t>
      </w:r>
    </w:p>
    <w:p w:rsidR="00947B8C" w:rsidRPr="00947B8C" w:rsidRDefault="00947B8C" w:rsidP="00FE22B3">
      <w:pPr>
        <w:autoSpaceDE w:val="0"/>
        <w:autoSpaceDN w:val="0"/>
        <w:adjustRightInd w:val="0"/>
        <w:spacing w:line="276" w:lineRule="auto"/>
        <w:ind w:left="360"/>
        <w:contextualSpacing/>
        <w:jc w:val="both"/>
        <w:rPr>
          <w:rFonts w:eastAsia="Calibri" w:cs="Arial"/>
          <w:color w:val="000000"/>
          <w:szCs w:val="20"/>
          <w:lang w:eastAsia="x-none"/>
        </w:rPr>
      </w:pPr>
    </w:p>
    <w:p w:rsidR="00947B8C" w:rsidRPr="00947B8C" w:rsidRDefault="00947B8C" w:rsidP="00FE22B3">
      <w:pPr>
        <w:numPr>
          <w:ilvl w:val="0"/>
          <w:numId w:val="25"/>
        </w:numPr>
        <w:autoSpaceDE w:val="0"/>
        <w:autoSpaceDN w:val="0"/>
        <w:adjustRightInd w:val="0"/>
        <w:spacing w:line="260" w:lineRule="atLeast"/>
        <w:contextualSpacing/>
        <w:jc w:val="both"/>
        <w:rPr>
          <w:rFonts w:eastAsia="Calibri" w:cs="Arial"/>
          <w:color w:val="000000"/>
          <w:szCs w:val="20"/>
          <w:lang w:eastAsia="x-none"/>
        </w:rPr>
      </w:pPr>
      <w:r w:rsidRPr="00947B8C">
        <w:rPr>
          <w:rFonts w:eastAsia="Calibri" w:cs="Arial"/>
          <w:color w:val="000000"/>
          <w:szCs w:val="20"/>
          <w:lang w:eastAsia="x-none"/>
        </w:rPr>
        <w:t xml:space="preserve">Če kontrolor pri pregledu na kraju samem iz prejšnjega člena za prijavljene podatke v </w:t>
      </w:r>
      <w:proofErr w:type="spellStart"/>
      <w:r w:rsidRPr="00947B8C">
        <w:rPr>
          <w:rFonts w:eastAsia="Calibri" w:cs="Arial"/>
          <w:color w:val="000000"/>
          <w:szCs w:val="20"/>
          <w:lang w:eastAsia="x-none"/>
        </w:rPr>
        <w:t>CRPš</w:t>
      </w:r>
      <w:proofErr w:type="spellEnd"/>
      <w:r w:rsidRPr="00947B8C">
        <w:rPr>
          <w:rFonts w:eastAsia="Calibri" w:cs="Arial"/>
          <w:color w:val="000000"/>
          <w:szCs w:val="20"/>
          <w:lang w:eastAsia="x-none"/>
        </w:rPr>
        <w:t xml:space="preserve"> ugotovi, da je število prašičev posamezne kategorije na gospodarstvu večje od števila, prijavljenega v </w:t>
      </w:r>
      <w:proofErr w:type="spellStart"/>
      <w:r w:rsidRPr="00947B8C">
        <w:rPr>
          <w:rFonts w:eastAsia="Calibri" w:cs="Arial"/>
          <w:color w:val="000000"/>
          <w:szCs w:val="20"/>
          <w:lang w:eastAsia="x-none"/>
        </w:rPr>
        <w:t>CRPš</w:t>
      </w:r>
      <w:proofErr w:type="spellEnd"/>
      <w:r w:rsidRPr="00947B8C">
        <w:rPr>
          <w:rFonts w:eastAsia="Calibri" w:cs="Arial"/>
          <w:color w:val="000000"/>
          <w:szCs w:val="20"/>
          <w:lang w:eastAsia="x-none"/>
        </w:rPr>
        <w:t xml:space="preserve"> na presečni datum, ter prijavljeno in ugotovljeno število prašičev posamezne kategorije ne presega največjega dovoljenega števila živali za izpolnjevanje posameznih zahtev iz druge alineje 1. točke, 3. točke in prve alineje 4. točke prvega odstavka 12. člena te uredbe, ki jih je </w:t>
      </w:r>
      <w:r w:rsidR="009F05E0">
        <w:rPr>
          <w:rFonts w:cs="Arial"/>
          <w:color w:val="000000"/>
          <w:szCs w:val="20"/>
          <w:lang w:eastAsia="sl-SI"/>
        </w:rPr>
        <w:t xml:space="preserve">upravičenec </w:t>
      </w:r>
      <w:r w:rsidRPr="00947B8C">
        <w:rPr>
          <w:rFonts w:eastAsia="Calibri" w:cs="Arial"/>
          <w:color w:val="000000"/>
          <w:szCs w:val="20"/>
          <w:lang w:eastAsia="x-none"/>
        </w:rPr>
        <w:t xml:space="preserve">prijavil na zahtevku, se pri izračunu povprečnega števila prašičev upošteva prijavljeno število prašičev v </w:t>
      </w:r>
      <w:proofErr w:type="spellStart"/>
      <w:r w:rsidRPr="00947B8C">
        <w:rPr>
          <w:rFonts w:eastAsia="Calibri" w:cs="Arial"/>
          <w:color w:val="000000"/>
          <w:szCs w:val="20"/>
          <w:lang w:eastAsia="x-none"/>
        </w:rPr>
        <w:t>CRPš</w:t>
      </w:r>
      <w:proofErr w:type="spellEnd"/>
      <w:r w:rsidRPr="00947B8C">
        <w:rPr>
          <w:rFonts w:eastAsia="Calibri" w:cs="Arial"/>
          <w:color w:val="000000"/>
          <w:szCs w:val="20"/>
          <w:lang w:eastAsia="x-none"/>
        </w:rPr>
        <w:t xml:space="preserve">. </w:t>
      </w:r>
    </w:p>
    <w:p w:rsidR="00947B8C" w:rsidRPr="00947B8C" w:rsidRDefault="00947B8C" w:rsidP="00FE22B3">
      <w:pPr>
        <w:autoSpaceDE w:val="0"/>
        <w:autoSpaceDN w:val="0"/>
        <w:adjustRightInd w:val="0"/>
        <w:spacing w:line="276" w:lineRule="auto"/>
        <w:ind w:left="360"/>
        <w:contextualSpacing/>
        <w:jc w:val="both"/>
        <w:rPr>
          <w:rFonts w:eastAsia="Calibri" w:cs="Arial"/>
          <w:color w:val="000000"/>
          <w:szCs w:val="20"/>
          <w:lang w:eastAsia="x-none"/>
        </w:rPr>
      </w:pPr>
    </w:p>
    <w:p w:rsidR="00947B8C" w:rsidRPr="00947B8C" w:rsidRDefault="00947B8C" w:rsidP="00FE22B3">
      <w:pPr>
        <w:numPr>
          <w:ilvl w:val="0"/>
          <w:numId w:val="25"/>
        </w:numPr>
        <w:autoSpaceDE w:val="0"/>
        <w:autoSpaceDN w:val="0"/>
        <w:adjustRightInd w:val="0"/>
        <w:spacing w:line="260" w:lineRule="atLeast"/>
        <w:contextualSpacing/>
        <w:jc w:val="both"/>
        <w:rPr>
          <w:rFonts w:eastAsia="Calibri" w:cs="Arial"/>
          <w:color w:val="000000"/>
          <w:szCs w:val="20"/>
          <w:lang w:eastAsia="x-none"/>
        </w:rPr>
      </w:pPr>
      <w:r w:rsidRPr="00947B8C">
        <w:rPr>
          <w:rFonts w:eastAsia="Calibri" w:cs="Arial"/>
          <w:color w:val="000000"/>
          <w:szCs w:val="20"/>
          <w:lang w:eastAsia="x-none"/>
        </w:rPr>
        <w:t xml:space="preserve">Če kontrolor pri pregledu na kraju samem iz prejšnjega člena za prijavljene podatke v </w:t>
      </w:r>
      <w:proofErr w:type="spellStart"/>
      <w:r w:rsidRPr="00947B8C">
        <w:rPr>
          <w:rFonts w:eastAsia="Calibri" w:cs="Arial"/>
          <w:color w:val="000000"/>
          <w:szCs w:val="20"/>
          <w:lang w:eastAsia="x-none"/>
        </w:rPr>
        <w:t>CRPš</w:t>
      </w:r>
      <w:proofErr w:type="spellEnd"/>
      <w:r w:rsidRPr="00947B8C">
        <w:rPr>
          <w:rFonts w:eastAsia="Calibri" w:cs="Arial"/>
          <w:color w:val="000000"/>
          <w:szCs w:val="20"/>
          <w:lang w:eastAsia="x-none"/>
        </w:rPr>
        <w:t xml:space="preserve"> ugotovi, da je število prašičev posamezne kategorije na gospodarstvu večje od števila prašičev, prijavljenega v </w:t>
      </w:r>
      <w:proofErr w:type="spellStart"/>
      <w:r w:rsidRPr="00947B8C">
        <w:rPr>
          <w:rFonts w:eastAsia="Calibri" w:cs="Arial"/>
          <w:color w:val="000000"/>
          <w:szCs w:val="20"/>
          <w:lang w:eastAsia="x-none"/>
        </w:rPr>
        <w:t>CRPš</w:t>
      </w:r>
      <w:proofErr w:type="spellEnd"/>
      <w:r w:rsidRPr="00947B8C">
        <w:rPr>
          <w:rFonts w:eastAsia="Calibri" w:cs="Arial"/>
          <w:color w:val="000000"/>
          <w:szCs w:val="20"/>
          <w:lang w:eastAsia="x-none"/>
        </w:rPr>
        <w:t xml:space="preserve"> na presečni datum, in da ugotovljeno število prašičev posamezne kategorije presega največje dovoljeno število živali za izpolnjevanje posameznih zahtev iz druge alineje 1. točke, 3. točke in prve alineje 4. točke prvega odstavka 12. člena te uredbe, ki jih je </w:t>
      </w:r>
      <w:r w:rsidR="009F05E0">
        <w:rPr>
          <w:rFonts w:cs="Arial"/>
          <w:color w:val="000000"/>
          <w:szCs w:val="20"/>
          <w:lang w:eastAsia="sl-SI"/>
        </w:rPr>
        <w:t>upravičenec</w:t>
      </w:r>
      <w:r w:rsidRPr="00947B8C">
        <w:rPr>
          <w:rFonts w:eastAsia="Calibri" w:cs="Arial"/>
          <w:color w:val="000000"/>
          <w:szCs w:val="20"/>
          <w:lang w:eastAsia="x-none"/>
        </w:rPr>
        <w:t xml:space="preserve"> prijavil na zahtevku, se zahtevek za to zahtevo zavrne. </w:t>
      </w:r>
    </w:p>
    <w:p w:rsidR="00947B8C" w:rsidRPr="00947B8C" w:rsidRDefault="00947B8C" w:rsidP="00FE22B3">
      <w:pPr>
        <w:autoSpaceDE w:val="0"/>
        <w:autoSpaceDN w:val="0"/>
        <w:adjustRightInd w:val="0"/>
        <w:spacing w:line="276" w:lineRule="auto"/>
        <w:contextualSpacing/>
        <w:jc w:val="both"/>
        <w:rPr>
          <w:rFonts w:eastAsia="Calibri" w:cs="Arial"/>
          <w:color w:val="000000"/>
          <w:szCs w:val="20"/>
          <w:lang w:eastAsia="x-none"/>
        </w:rPr>
      </w:pPr>
    </w:p>
    <w:p w:rsidR="00947B8C" w:rsidRPr="00947B8C" w:rsidRDefault="00947B8C" w:rsidP="00FE22B3">
      <w:pPr>
        <w:numPr>
          <w:ilvl w:val="0"/>
          <w:numId w:val="25"/>
        </w:numPr>
        <w:autoSpaceDE w:val="0"/>
        <w:autoSpaceDN w:val="0"/>
        <w:adjustRightInd w:val="0"/>
        <w:spacing w:line="260" w:lineRule="atLeast"/>
        <w:contextualSpacing/>
        <w:jc w:val="both"/>
        <w:rPr>
          <w:rFonts w:eastAsia="Calibri" w:cs="Arial"/>
          <w:color w:val="000000"/>
          <w:szCs w:val="20"/>
          <w:lang w:eastAsia="x-none"/>
        </w:rPr>
      </w:pPr>
      <w:r w:rsidRPr="00947B8C">
        <w:rPr>
          <w:rFonts w:eastAsia="Calibri" w:cs="Arial"/>
          <w:color w:val="000000"/>
          <w:szCs w:val="20"/>
          <w:lang w:eastAsia="x-none"/>
        </w:rPr>
        <w:t xml:space="preserve">Če kontrolor iz razpoložljive dokumentacije in registra prašičev na gospodarstvu pri ugotavljanju števila prašičev iz prvega, drugega in prejšnjega odstavka tega člena ugotovi obstoj prašičev na posamezni presečni datum, vendar jim ne more določiti kategorije, se ti prašiči ne upoštevajo pri izračunu povprečnega števila prašičev iz 15. člena te uredbe.   </w:t>
      </w:r>
    </w:p>
    <w:p w:rsidR="00947B8C" w:rsidRPr="00947B8C" w:rsidRDefault="00947B8C" w:rsidP="00FE22B3">
      <w:pPr>
        <w:autoSpaceDE w:val="0"/>
        <w:autoSpaceDN w:val="0"/>
        <w:adjustRightInd w:val="0"/>
        <w:spacing w:line="276" w:lineRule="auto"/>
        <w:ind w:left="360"/>
        <w:contextualSpacing/>
        <w:jc w:val="both"/>
        <w:rPr>
          <w:rFonts w:eastAsia="Calibri" w:cs="Arial"/>
          <w:color w:val="000000"/>
          <w:szCs w:val="20"/>
          <w:lang w:eastAsia="x-none"/>
        </w:rPr>
      </w:pPr>
    </w:p>
    <w:p w:rsidR="00947B8C" w:rsidRPr="00947B8C" w:rsidRDefault="00947B8C" w:rsidP="00FE22B3">
      <w:pPr>
        <w:numPr>
          <w:ilvl w:val="0"/>
          <w:numId w:val="25"/>
        </w:numPr>
        <w:autoSpaceDE w:val="0"/>
        <w:autoSpaceDN w:val="0"/>
        <w:adjustRightInd w:val="0"/>
        <w:spacing w:line="260" w:lineRule="atLeast"/>
        <w:contextualSpacing/>
        <w:jc w:val="both"/>
        <w:rPr>
          <w:rFonts w:eastAsia="Calibri" w:cs="Arial"/>
          <w:color w:val="000000"/>
          <w:szCs w:val="20"/>
          <w:lang w:eastAsia="x-none"/>
        </w:rPr>
      </w:pPr>
      <w:r w:rsidRPr="00947B8C">
        <w:rPr>
          <w:rFonts w:eastAsia="Calibri" w:cs="Arial"/>
          <w:color w:val="000000"/>
          <w:szCs w:val="20"/>
          <w:lang w:eastAsia="x-none"/>
        </w:rPr>
        <w:t xml:space="preserve">Ugotovitve kontrolorja glede </w:t>
      </w:r>
      <w:proofErr w:type="spellStart"/>
      <w:r w:rsidRPr="00947B8C">
        <w:rPr>
          <w:rFonts w:eastAsia="Calibri" w:cs="Arial"/>
          <w:color w:val="000000"/>
          <w:szCs w:val="20"/>
          <w:lang w:eastAsia="x-none"/>
        </w:rPr>
        <w:t>staleža</w:t>
      </w:r>
      <w:proofErr w:type="spellEnd"/>
      <w:r w:rsidRPr="00947B8C">
        <w:rPr>
          <w:rFonts w:eastAsia="Calibri" w:cs="Arial"/>
          <w:color w:val="000000"/>
          <w:szCs w:val="20"/>
          <w:lang w:eastAsia="x-none"/>
        </w:rPr>
        <w:t>, ki niso opredeljene v tem členu, se obravnavajo v skladu z 19.  členom te uredbe.</w:t>
      </w:r>
    </w:p>
    <w:p w:rsidR="00947B8C" w:rsidRPr="00947B8C" w:rsidRDefault="00947B8C" w:rsidP="00FE22B3">
      <w:pPr>
        <w:autoSpaceDE w:val="0"/>
        <w:autoSpaceDN w:val="0"/>
        <w:adjustRightInd w:val="0"/>
        <w:spacing w:line="276" w:lineRule="auto"/>
        <w:rPr>
          <w:rFonts w:eastAsia="Calibri" w:cs="Arial"/>
          <w:color w:val="000000"/>
        </w:rPr>
      </w:pPr>
    </w:p>
    <w:p w:rsidR="00947B8C" w:rsidRPr="00947B8C" w:rsidRDefault="00947B8C" w:rsidP="00FE22B3">
      <w:pPr>
        <w:spacing w:line="276" w:lineRule="auto"/>
        <w:ind w:left="360" w:hanging="360"/>
        <w:rPr>
          <w:rFonts w:eastAsia="Calibri" w:cs="Arial"/>
          <w:b/>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(sistem zmanjšanja plačil in izključitev)</w:t>
      </w:r>
    </w:p>
    <w:p w:rsidR="00947B8C" w:rsidRPr="00947B8C" w:rsidRDefault="00947B8C" w:rsidP="00FE22B3">
      <w:pPr>
        <w:autoSpaceDE w:val="0"/>
        <w:autoSpaceDN w:val="0"/>
        <w:adjustRightInd w:val="0"/>
        <w:spacing w:line="276" w:lineRule="auto"/>
        <w:jc w:val="center"/>
        <w:rPr>
          <w:rFonts w:cs="Arial"/>
          <w:b/>
          <w:color w:val="000000"/>
          <w:szCs w:val="20"/>
        </w:rPr>
      </w:pPr>
    </w:p>
    <w:p w:rsidR="002C72CF" w:rsidRDefault="00947B8C" w:rsidP="00FE22B3">
      <w:pPr>
        <w:numPr>
          <w:ilvl w:val="0"/>
          <w:numId w:val="51"/>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lastRenderedPageBreak/>
        <w:t xml:space="preserve">Zmanjšanje plačil in izključitve za DŽ </w:t>
      </w:r>
      <w:r w:rsidRPr="00947B8C">
        <w:rPr>
          <w:rFonts w:cs="Arial"/>
          <w:color w:val="000000"/>
          <w:szCs w:val="20"/>
          <w:lang w:eastAsia="sl-SI"/>
        </w:rPr>
        <w:t xml:space="preserve">– </w:t>
      </w:r>
      <w:r w:rsidRPr="00947B8C">
        <w:rPr>
          <w:rFonts w:eastAsia="Calibri" w:cs="Arial"/>
          <w:color w:val="000000"/>
          <w:szCs w:val="20"/>
          <w:lang w:eastAsia="sl-SI"/>
        </w:rPr>
        <w:t>prašiči se izvede v skladu s predpisom, ki ureja izvedbo ukrepov kmetijske politike za leto 2017, predpisom, ki ureja navzkrižno skladnost, in v skladu z določbami tega člena.</w:t>
      </w:r>
    </w:p>
    <w:p w:rsidR="00947B8C" w:rsidRPr="00947B8C" w:rsidRDefault="00947B8C" w:rsidP="002C72CF">
      <w:pPr>
        <w:tabs>
          <w:tab w:val="left" w:pos="0"/>
        </w:tabs>
        <w:autoSpaceDE w:val="0"/>
        <w:autoSpaceDN w:val="0"/>
        <w:adjustRightInd w:val="0"/>
        <w:spacing w:line="260" w:lineRule="atLeast"/>
        <w:ind w:left="360"/>
        <w:jc w:val="both"/>
        <w:rPr>
          <w:rFonts w:eastAsia="Calibri" w:cs="Arial"/>
          <w:color w:val="000000"/>
          <w:szCs w:val="20"/>
          <w:lang w:eastAsia="sl-SI"/>
        </w:rPr>
      </w:pPr>
      <w:r w:rsidRPr="00947B8C">
        <w:rPr>
          <w:rFonts w:eastAsia="Calibri" w:cs="Arial"/>
          <w:color w:val="000000"/>
          <w:szCs w:val="20"/>
          <w:lang w:eastAsia="sl-SI"/>
        </w:rPr>
        <w:t xml:space="preserve"> </w:t>
      </w:r>
    </w:p>
    <w:p w:rsidR="00947B8C" w:rsidRPr="00947B8C" w:rsidRDefault="00947B8C" w:rsidP="00FE22B3">
      <w:pPr>
        <w:numPr>
          <w:ilvl w:val="0"/>
          <w:numId w:val="51"/>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Če je prijavljeno število prašičev v </w:t>
      </w:r>
      <w:proofErr w:type="spellStart"/>
      <w:r w:rsidRPr="00947B8C">
        <w:rPr>
          <w:rFonts w:eastAsia="Calibri" w:cs="Arial"/>
          <w:color w:val="000000"/>
          <w:szCs w:val="20"/>
          <w:lang w:eastAsia="sl-SI"/>
        </w:rPr>
        <w:t>CRPš</w:t>
      </w:r>
      <w:proofErr w:type="spellEnd"/>
      <w:r w:rsidRPr="00947B8C">
        <w:rPr>
          <w:rFonts w:eastAsia="Calibri" w:cs="Arial"/>
          <w:color w:val="000000"/>
          <w:szCs w:val="20"/>
          <w:lang w:eastAsia="sl-SI"/>
        </w:rPr>
        <w:t xml:space="preserve"> večje od števila prašičev na gospodarstvu</w:t>
      </w:r>
      <w:r w:rsidR="002C72CF">
        <w:rPr>
          <w:rFonts w:eastAsia="Calibri" w:cs="Arial"/>
          <w:color w:val="000000"/>
          <w:szCs w:val="20"/>
          <w:lang w:eastAsia="sl-SI"/>
        </w:rPr>
        <w:t>,</w:t>
      </w:r>
      <w:r w:rsidRPr="00947B8C">
        <w:rPr>
          <w:rFonts w:eastAsia="Calibri" w:cs="Arial"/>
          <w:color w:val="000000"/>
          <w:szCs w:val="20"/>
          <w:lang w:eastAsia="sl-SI"/>
        </w:rPr>
        <w:t xml:space="preserve"> </w:t>
      </w:r>
      <w:r w:rsidR="002C72CF" w:rsidRPr="00947B8C">
        <w:rPr>
          <w:rFonts w:eastAsia="Calibri" w:cs="Arial"/>
          <w:color w:val="000000"/>
          <w:szCs w:val="20"/>
          <w:lang w:eastAsia="sl-SI"/>
        </w:rPr>
        <w:t xml:space="preserve">ugotovljenega </w:t>
      </w:r>
      <w:r w:rsidRPr="00947B8C">
        <w:rPr>
          <w:rFonts w:eastAsia="Calibri" w:cs="Arial"/>
          <w:color w:val="000000"/>
          <w:szCs w:val="20"/>
          <w:lang w:eastAsia="sl-SI"/>
        </w:rPr>
        <w:t>s pregledom iz 17. člena te uredbe</w:t>
      </w:r>
      <w:r w:rsidR="002C72CF">
        <w:rPr>
          <w:rFonts w:eastAsia="Calibri" w:cs="Arial"/>
          <w:color w:val="000000"/>
          <w:szCs w:val="20"/>
          <w:lang w:eastAsia="sl-SI"/>
        </w:rPr>
        <w:t>,</w:t>
      </w:r>
      <w:r w:rsidRPr="00947B8C">
        <w:rPr>
          <w:rFonts w:eastAsia="Calibri" w:cs="Arial"/>
          <w:color w:val="000000"/>
          <w:szCs w:val="20"/>
          <w:lang w:eastAsia="sl-SI"/>
        </w:rPr>
        <w:t xml:space="preserve"> ter pod pogojem, da ni preseženo največje dovoljeno število živali iz tretjega odstavka </w:t>
      </w:r>
      <w:r w:rsidRPr="00947B8C">
        <w:rPr>
          <w:rFonts w:eastAsia="Calibri" w:cs="Arial"/>
          <w:szCs w:val="20"/>
          <w:lang w:eastAsia="sl-SI"/>
        </w:rPr>
        <w:t xml:space="preserve">prejšnjega </w:t>
      </w:r>
      <w:r w:rsidRPr="00947B8C">
        <w:rPr>
          <w:rFonts w:eastAsia="Calibri" w:cs="Arial"/>
          <w:color w:val="000000"/>
          <w:szCs w:val="20"/>
          <w:lang w:eastAsia="sl-SI"/>
        </w:rPr>
        <w:t xml:space="preserve">člena, se za zmanjšanje plačil in izključitve smiselno uporablja </w:t>
      </w:r>
      <w:r w:rsidRPr="00947B8C">
        <w:rPr>
          <w:rFonts w:eastAsia="Calibri" w:cs="Arial"/>
          <w:szCs w:val="20"/>
          <w:lang w:eastAsia="sl-SI"/>
        </w:rPr>
        <w:t xml:space="preserve">31. člen </w:t>
      </w:r>
      <w:r w:rsidRPr="00947B8C">
        <w:rPr>
          <w:rFonts w:eastAsia="Calibri" w:cs="Arial"/>
          <w:color w:val="000000"/>
          <w:szCs w:val="20"/>
          <w:lang w:eastAsia="sl-SI"/>
        </w:rPr>
        <w:t xml:space="preserve">Uredbe 640/2014/EU. Če pa je z upravnim pregledom ali pregledom na kraju samem ugotovljeno, da je največje dovoljeno število živali iz tretjega odstavka </w:t>
      </w:r>
      <w:r w:rsidRPr="00947B8C">
        <w:rPr>
          <w:rFonts w:eastAsia="Calibri" w:cs="Arial"/>
          <w:szCs w:val="20"/>
          <w:lang w:eastAsia="sl-SI"/>
        </w:rPr>
        <w:t xml:space="preserve">prejšnjega člena </w:t>
      </w:r>
      <w:r w:rsidRPr="00947B8C">
        <w:rPr>
          <w:rFonts w:eastAsia="Calibri" w:cs="Arial"/>
          <w:color w:val="000000"/>
          <w:szCs w:val="20"/>
          <w:lang w:eastAsia="sl-SI"/>
        </w:rPr>
        <w:t>na kateri koli presečni datum iz 14. člena te uredbe preseženo, se zahtevek za to zahtevo zavrne.</w:t>
      </w:r>
    </w:p>
    <w:p w:rsidR="00947B8C" w:rsidRPr="00947B8C" w:rsidRDefault="00947B8C" w:rsidP="00FE22B3">
      <w:pPr>
        <w:spacing w:line="276" w:lineRule="auto"/>
        <w:jc w:val="both"/>
        <w:rPr>
          <w:rFonts w:eastAsia="Calibri" w:cs="Arial"/>
          <w:color w:val="000000"/>
          <w:szCs w:val="20"/>
          <w:lang w:eastAsia="sl-SI"/>
        </w:rPr>
      </w:pPr>
    </w:p>
    <w:p w:rsidR="00947B8C" w:rsidRPr="00947B8C" w:rsidRDefault="00947B8C" w:rsidP="00FE22B3">
      <w:pPr>
        <w:numPr>
          <w:ilvl w:val="0"/>
          <w:numId w:val="51"/>
        </w:numPr>
        <w:autoSpaceDE w:val="0"/>
        <w:autoSpaceDN w:val="0"/>
        <w:adjustRightInd w:val="0"/>
        <w:spacing w:line="260" w:lineRule="atLeast"/>
        <w:jc w:val="both"/>
        <w:rPr>
          <w:rFonts w:cs="Arial"/>
          <w:color w:val="000000"/>
          <w:szCs w:val="20"/>
          <w:lang w:eastAsia="sl-SI"/>
        </w:rPr>
      </w:pPr>
      <w:r w:rsidRPr="00947B8C">
        <w:rPr>
          <w:rFonts w:eastAsia="Calibri" w:cs="Arial"/>
          <w:color w:val="000000"/>
          <w:szCs w:val="20"/>
          <w:lang w:eastAsia="sl-SI"/>
        </w:rPr>
        <w:t xml:space="preserve">Če </w:t>
      </w:r>
      <w:r w:rsidR="009F05E0">
        <w:rPr>
          <w:rFonts w:cs="Arial"/>
          <w:color w:val="000000"/>
          <w:szCs w:val="20"/>
          <w:lang w:eastAsia="sl-SI"/>
        </w:rPr>
        <w:t xml:space="preserve">upravičenec </w:t>
      </w:r>
      <w:r w:rsidRPr="00947B8C">
        <w:rPr>
          <w:rFonts w:eastAsia="Calibri" w:cs="Arial"/>
          <w:color w:val="000000"/>
          <w:szCs w:val="20"/>
          <w:lang w:eastAsia="sl-SI"/>
        </w:rPr>
        <w:t xml:space="preserve">na enega ali več presečnih datumov ne prijavi </w:t>
      </w:r>
      <w:proofErr w:type="spellStart"/>
      <w:r w:rsidRPr="00947B8C">
        <w:rPr>
          <w:rFonts w:eastAsia="Calibri" w:cs="Arial"/>
          <w:color w:val="000000"/>
          <w:szCs w:val="20"/>
          <w:lang w:eastAsia="sl-SI"/>
        </w:rPr>
        <w:t>staleža</w:t>
      </w:r>
      <w:proofErr w:type="spellEnd"/>
      <w:r w:rsidRPr="00947B8C">
        <w:rPr>
          <w:rFonts w:eastAsia="Calibri" w:cs="Arial"/>
          <w:color w:val="000000"/>
          <w:szCs w:val="20"/>
          <w:lang w:eastAsia="sl-SI"/>
        </w:rPr>
        <w:t xml:space="preserve"> prašičev v </w:t>
      </w:r>
      <w:proofErr w:type="spellStart"/>
      <w:r w:rsidRPr="00947B8C">
        <w:rPr>
          <w:rFonts w:eastAsia="Calibri" w:cs="Arial"/>
          <w:color w:val="000000"/>
          <w:szCs w:val="20"/>
          <w:lang w:eastAsia="sl-SI"/>
        </w:rPr>
        <w:t>CRPš</w:t>
      </w:r>
      <w:proofErr w:type="spellEnd"/>
      <w:r w:rsidRPr="00947B8C">
        <w:rPr>
          <w:rFonts w:eastAsia="Calibri" w:cs="Arial"/>
          <w:color w:val="000000"/>
          <w:szCs w:val="20"/>
          <w:lang w:eastAsia="sl-SI"/>
        </w:rPr>
        <w:t xml:space="preserve"> v skladu s </w:t>
      </w:r>
      <w:r w:rsidRPr="00947B8C">
        <w:rPr>
          <w:rFonts w:eastAsia="Calibri" w:cs="Arial"/>
          <w:szCs w:val="20"/>
          <w:lang w:eastAsia="sl-SI"/>
        </w:rPr>
        <w:t xml:space="preserve">14. členom </w:t>
      </w:r>
      <w:r w:rsidRPr="00947B8C">
        <w:rPr>
          <w:rFonts w:eastAsia="Calibri" w:cs="Arial"/>
          <w:color w:val="000000"/>
          <w:szCs w:val="20"/>
          <w:lang w:eastAsia="sl-SI"/>
        </w:rPr>
        <w:t xml:space="preserve">te uredbe, se mu za izračun povprečnega števila prašičev iz prvega odstavka </w:t>
      </w:r>
      <w:r w:rsidRPr="00947B8C">
        <w:rPr>
          <w:rFonts w:cs="Arial"/>
          <w:color w:val="000000"/>
          <w:szCs w:val="20"/>
          <w:lang w:eastAsia="sl-SI"/>
        </w:rPr>
        <w:t xml:space="preserve">15. </w:t>
      </w:r>
      <w:r w:rsidRPr="00947B8C">
        <w:rPr>
          <w:rFonts w:eastAsia="Calibri" w:cs="Arial"/>
          <w:szCs w:val="20"/>
          <w:lang w:eastAsia="sl-SI"/>
        </w:rPr>
        <w:t xml:space="preserve">člena </w:t>
      </w:r>
      <w:r w:rsidRPr="00947B8C">
        <w:rPr>
          <w:rFonts w:eastAsia="Calibri" w:cs="Arial"/>
          <w:color w:val="000000"/>
          <w:szCs w:val="20"/>
          <w:lang w:eastAsia="sl-SI"/>
        </w:rPr>
        <w:t xml:space="preserve">te uredbe upoštevajo le prijavljeni podatki o številu prašičev. Če </w:t>
      </w:r>
      <w:r w:rsidR="009F05E0">
        <w:rPr>
          <w:rFonts w:cs="Arial"/>
          <w:color w:val="000000"/>
          <w:szCs w:val="20"/>
          <w:lang w:eastAsia="sl-SI"/>
        </w:rPr>
        <w:t>upravičenec</w:t>
      </w:r>
      <w:r w:rsidRPr="00947B8C">
        <w:rPr>
          <w:rFonts w:eastAsia="Calibri" w:cs="Arial"/>
          <w:color w:val="000000"/>
          <w:szCs w:val="20"/>
          <w:lang w:eastAsia="sl-SI"/>
        </w:rPr>
        <w:t xml:space="preserve"> na en presečni datum ne prijavi </w:t>
      </w:r>
      <w:proofErr w:type="spellStart"/>
      <w:r w:rsidRPr="00947B8C">
        <w:rPr>
          <w:rFonts w:eastAsia="Calibri" w:cs="Arial"/>
          <w:color w:val="000000"/>
          <w:szCs w:val="20"/>
          <w:lang w:eastAsia="sl-SI"/>
        </w:rPr>
        <w:t>staleža</w:t>
      </w:r>
      <w:proofErr w:type="spellEnd"/>
      <w:r w:rsidRPr="00947B8C">
        <w:rPr>
          <w:rFonts w:eastAsia="Calibri" w:cs="Arial"/>
          <w:color w:val="000000"/>
          <w:szCs w:val="20"/>
          <w:lang w:eastAsia="sl-SI"/>
        </w:rPr>
        <w:t xml:space="preserve">, se mu plačilo za celotni ukrep zniža za 15 %. Če </w:t>
      </w:r>
      <w:proofErr w:type="spellStart"/>
      <w:r w:rsidRPr="00947B8C">
        <w:rPr>
          <w:rFonts w:eastAsia="Calibri" w:cs="Arial"/>
          <w:color w:val="000000"/>
          <w:szCs w:val="20"/>
          <w:lang w:eastAsia="sl-SI"/>
        </w:rPr>
        <w:t>staleža</w:t>
      </w:r>
      <w:proofErr w:type="spellEnd"/>
      <w:r w:rsidRPr="00947B8C">
        <w:rPr>
          <w:rFonts w:eastAsia="Calibri" w:cs="Arial"/>
          <w:color w:val="000000"/>
          <w:szCs w:val="20"/>
          <w:lang w:eastAsia="sl-SI"/>
        </w:rPr>
        <w:t xml:space="preserve"> ne prijavi na dva presečna datuma, se mu plačilo za celoten ukrep zniža za 30 %. Če </w:t>
      </w:r>
      <w:proofErr w:type="spellStart"/>
      <w:r w:rsidRPr="00947B8C">
        <w:rPr>
          <w:rFonts w:eastAsia="Calibri" w:cs="Arial"/>
          <w:color w:val="000000"/>
          <w:szCs w:val="20"/>
          <w:lang w:eastAsia="sl-SI"/>
        </w:rPr>
        <w:t>staleža</w:t>
      </w:r>
      <w:proofErr w:type="spellEnd"/>
      <w:r w:rsidRPr="00947B8C">
        <w:rPr>
          <w:rFonts w:eastAsia="Calibri" w:cs="Arial"/>
          <w:color w:val="000000"/>
          <w:szCs w:val="20"/>
          <w:lang w:eastAsia="sl-SI"/>
        </w:rPr>
        <w:t xml:space="preserve"> ne prijavi več kakor dvakrat, se plačilo za celotno operacijo zavrne.</w:t>
      </w:r>
    </w:p>
    <w:p w:rsidR="00947B8C" w:rsidRPr="00947B8C" w:rsidRDefault="00947B8C" w:rsidP="00FE22B3">
      <w:pPr>
        <w:autoSpaceDE w:val="0"/>
        <w:autoSpaceDN w:val="0"/>
        <w:adjustRightInd w:val="0"/>
        <w:spacing w:line="276" w:lineRule="auto"/>
        <w:ind w:left="420"/>
        <w:jc w:val="both"/>
        <w:rPr>
          <w:rFonts w:cs="Arial"/>
          <w:color w:val="000000"/>
          <w:szCs w:val="20"/>
          <w:lang w:eastAsia="sl-SI"/>
        </w:rPr>
      </w:pPr>
    </w:p>
    <w:p w:rsidR="00947B8C" w:rsidRPr="00947B8C" w:rsidRDefault="00947B8C" w:rsidP="00FE22B3">
      <w:pPr>
        <w:numPr>
          <w:ilvl w:val="0"/>
          <w:numId w:val="51"/>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t xml:space="preserve">Če </w:t>
      </w:r>
      <w:r w:rsidR="009F05E0">
        <w:rPr>
          <w:rFonts w:cs="Arial"/>
          <w:color w:val="000000"/>
          <w:szCs w:val="20"/>
          <w:lang w:eastAsia="sl-SI"/>
        </w:rPr>
        <w:t xml:space="preserve">upravičenec </w:t>
      </w:r>
      <w:r w:rsidRPr="00947B8C">
        <w:rPr>
          <w:rFonts w:cs="Arial"/>
          <w:color w:val="000000"/>
          <w:szCs w:val="20"/>
          <w:lang w:eastAsia="sl-SI"/>
        </w:rPr>
        <w:t xml:space="preserve">za zahteve iz tretjega, četrtega, sedmega, osmega in devetega odstavka 13. člena te uredbe na enem od gospodarstev ne izpolnjuje predpisanih zahtev ravnanja iz predpisa, ki ureja navzkrižno skladnost za zahtevo iz tretjega, četrtega, sedmega, osmega in devetega odstavka 13. člena te uredbe, se mu zahtevek za to zahtevo zavrne na vseh gospodarstvih, na katerih jo uveljavlja, pri vseh drugih zahtevah, ki jih uveljavlja, pa se uporabita zmanjšanje in izključitev plačil zaradi neizpolnjevanja zahtev iz predpisa, ki ureja navzkrižno skladnost. </w:t>
      </w:r>
    </w:p>
    <w:p w:rsidR="00947B8C" w:rsidRPr="00947B8C" w:rsidRDefault="00947B8C" w:rsidP="00FE22B3">
      <w:pPr>
        <w:tabs>
          <w:tab w:val="left" w:pos="0"/>
        </w:tabs>
        <w:autoSpaceDE w:val="0"/>
        <w:autoSpaceDN w:val="0"/>
        <w:adjustRightInd w:val="0"/>
        <w:spacing w:line="276" w:lineRule="auto"/>
        <w:ind w:left="360"/>
        <w:jc w:val="both"/>
        <w:rPr>
          <w:rFonts w:eastAsia="Calibri" w:cs="Arial"/>
          <w:color w:val="000000"/>
          <w:szCs w:val="20"/>
          <w:lang w:eastAsia="sl-SI"/>
        </w:rPr>
      </w:pPr>
    </w:p>
    <w:p w:rsidR="00947B8C" w:rsidRPr="00947B8C" w:rsidRDefault="00947B8C" w:rsidP="00FE22B3">
      <w:pPr>
        <w:numPr>
          <w:ilvl w:val="0"/>
          <w:numId w:val="51"/>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t xml:space="preserve">Zmanjšanje plačil in izključitve zaradi kršitev pogojev za posamezne zahteve iz 13. člena te uredbe ter zmanjšanje plačil in izključitve zaradi kršitev obveznosti iz 8. in 9. člena te uredbe so opredeljeni v Katalogu zmanjšanj plačil in izključitev iz priloge </w:t>
      </w:r>
      <w:r w:rsidR="00E27523">
        <w:rPr>
          <w:rFonts w:cs="Arial"/>
          <w:color w:val="000000"/>
          <w:szCs w:val="20"/>
          <w:lang w:eastAsia="sl-SI"/>
        </w:rPr>
        <w:t>3</w:t>
      </w:r>
      <w:r w:rsidRPr="00947B8C">
        <w:rPr>
          <w:rFonts w:cs="Arial"/>
          <w:color w:val="000000"/>
          <w:szCs w:val="20"/>
          <w:lang w:eastAsia="sl-SI"/>
        </w:rPr>
        <w:t>, ki je sestavni del te uredbe.</w:t>
      </w:r>
    </w:p>
    <w:p w:rsidR="00947B8C" w:rsidRPr="00947B8C" w:rsidRDefault="00947B8C" w:rsidP="00FE22B3">
      <w:pPr>
        <w:spacing w:line="240" w:lineRule="auto"/>
        <w:contextualSpacing/>
        <w:jc w:val="both"/>
        <w:rPr>
          <w:rFonts w:ascii="Times New Roman" w:eastAsia="Calibri" w:hAnsi="Times New Roman" w:cs="Arial"/>
          <w:color w:val="000000"/>
          <w:sz w:val="22"/>
          <w:szCs w:val="20"/>
          <w:lang w:eastAsia="x-none"/>
        </w:rPr>
      </w:pP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numPr>
          <w:ilvl w:val="0"/>
          <w:numId w:val="43"/>
        </w:numPr>
        <w:tabs>
          <w:tab w:val="left" w:pos="0"/>
        </w:tabs>
        <w:autoSpaceDE w:val="0"/>
        <w:autoSpaceDN w:val="0"/>
        <w:adjustRightInd w:val="0"/>
        <w:spacing w:line="260" w:lineRule="atLeast"/>
        <w:jc w:val="center"/>
        <w:rPr>
          <w:rFonts w:cs="Arial"/>
          <w:b/>
          <w:color w:val="000000"/>
          <w:szCs w:val="20"/>
          <w:lang w:eastAsia="sl-SI"/>
        </w:rPr>
      </w:pPr>
      <w:r w:rsidRPr="00947B8C">
        <w:rPr>
          <w:rFonts w:cs="Arial"/>
          <w:b/>
          <w:color w:val="000000"/>
          <w:szCs w:val="20"/>
          <w:lang w:eastAsia="sl-SI"/>
        </w:rPr>
        <w:t>DŽ – govedo</w:t>
      </w:r>
    </w:p>
    <w:p w:rsidR="00947B8C" w:rsidRPr="00947B8C" w:rsidRDefault="00947B8C" w:rsidP="00FE22B3">
      <w:pPr>
        <w:jc w:val="center"/>
        <w:rPr>
          <w:rFonts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jc w:val="center"/>
        <w:rPr>
          <w:rFonts w:cs="Arial"/>
          <w:b/>
          <w:color w:val="000000"/>
          <w:szCs w:val="20"/>
          <w:lang w:eastAsia="sl-SI"/>
        </w:rPr>
      </w:pPr>
      <w:r w:rsidRPr="00947B8C">
        <w:rPr>
          <w:rFonts w:cs="Arial"/>
          <w:b/>
          <w:color w:val="000000"/>
          <w:szCs w:val="20"/>
          <w:lang w:eastAsia="sl-SI"/>
        </w:rPr>
        <w:t>(vstopni pogoj)</w:t>
      </w:r>
    </w:p>
    <w:p w:rsidR="00947B8C" w:rsidRPr="00947B8C" w:rsidRDefault="00947B8C" w:rsidP="00FE22B3">
      <w:pPr>
        <w:jc w:val="center"/>
        <w:rPr>
          <w:rFonts w:cs="Arial"/>
          <w:b/>
          <w:color w:val="000000"/>
          <w:szCs w:val="20"/>
          <w:lang w:eastAsia="sl-SI"/>
        </w:rPr>
      </w:pPr>
    </w:p>
    <w:p w:rsidR="00947B8C" w:rsidRPr="00947B8C" w:rsidRDefault="00B64C59" w:rsidP="00FE22B3">
      <w:pPr>
        <w:numPr>
          <w:ilvl w:val="0"/>
          <w:numId w:val="44"/>
        </w:numPr>
        <w:tabs>
          <w:tab w:val="left" w:pos="0"/>
        </w:tabs>
        <w:autoSpaceDE w:val="0"/>
        <w:autoSpaceDN w:val="0"/>
        <w:adjustRightInd w:val="0"/>
        <w:spacing w:line="260" w:lineRule="atLeast"/>
        <w:jc w:val="both"/>
        <w:rPr>
          <w:rFonts w:eastAsia="Calibri" w:cs="Arial"/>
          <w:color w:val="000000"/>
          <w:szCs w:val="20"/>
          <w:lang w:eastAsia="sl-SI"/>
        </w:rPr>
      </w:pPr>
      <w:r>
        <w:rPr>
          <w:rFonts w:cs="Arial"/>
          <w:color w:val="000000"/>
          <w:szCs w:val="20"/>
          <w:lang w:eastAsia="sl-SI"/>
        </w:rPr>
        <w:t xml:space="preserve">Upravičenec </w:t>
      </w:r>
      <w:r w:rsidR="00947B8C" w:rsidRPr="00947B8C">
        <w:rPr>
          <w:rFonts w:eastAsia="Calibri" w:cs="Arial"/>
          <w:color w:val="000000"/>
          <w:szCs w:val="20"/>
          <w:lang w:eastAsia="sl-SI"/>
        </w:rPr>
        <w:t>mora na dan vnosa zahtevka za DŽ – govedo rediti najmanj takšno število goved</w:t>
      </w:r>
      <w:r w:rsidR="00BD49FE">
        <w:rPr>
          <w:rFonts w:eastAsia="Calibri" w:cs="Arial"/>
          <w:color w:val="000000"/>
          <w:szCs w:val="20"/>
          <w:lang w:eastAsia="sl-SI"/>
        </w:rPr>
        <w:t>a</w:t>
      </w:r>
      <w:r w:rsidR="00947B8C" w:rsidRPr="00947B8C">
        <w:rPr>
          <w:rFonts w:eastAsia="Calibri" w:cs="Arial"/>
          <w:color w:val="000000"/>
          <w:szCs w:val="20"/>
          <w:lang w:eastAsia="sl-SI"/>
        </w:rPr>
        <w:t xml:space="preserve"> kot ustreza 2 GVŽ goved</w:t>
      </w:r>
      <w:r w:rsidR="00BD49FE">
        <w:rPr>
          <w:rFonts w:eastAsia="Calibri" w:cs="Arial"/>
          <w:color w:val="000000"/>
          <w:szCs w:val="20"/>
          <w:lang w:eastAsia="sl-SI"/>
        </w:rPr>
        <w:t>a</w:t>
      </w:r>
      <w:r w:rsidR="00947B8C" w:rsidRPr="00947B8C">
        <w:rPr>
          <w:rFonts w:eastAsia="Calibri" w:cs="Arial"/>
          <w:color w:val="000000"/>
          <w:szCs w:val="20"/>
          <w:lang w:eastAsia="sl-SI"/>
        </w:rPr>
        <w:t>, za kater</w:t>
      </w:r>
      <w:r w:rsidR="00BD49FE">
        <w:rPr>
          <w:rFonts w:eastAsia="Calibri" w:cs="Arial"/>
          <w:color w:val="000000"/>
          <w:szCs w:val="20"/>
          <w:lang w:eastAsia="sl-SI"/>
        </w:rPr>
        <w:t>o</w:t>
      </w:r>
      <w:r w:rsidR="00947B8C" w:rsidRPr="00947B8C">
        <w:rPr>
          <w:rFonts w:eastAsia="Calibri" w:cs="Arial"/>
          <w:color w:val="000000"/>
          <w:szCs w:val="20"/>
          <w:lang w:eastAsia="sl-SI"/>
        </w:rPr>
        <w:t xml:space="preserve"> bo izvajal pašo iz prvega odstavka 21. člena te uredbe.</w:t>
      </w:r>
    </w:p>
    <w:p w:rsidR="00947B8C" w:rsidRPr="00947B8C" w:rsidRDefault="00947B8C" w:rsidP="00FE22B3">
      <w:pPr>
        <w:tabs>
          <w:tab w:val="left" w:pos="0"/>
        </w:tabs>
        <w:autoSpaceDE w:val="0"/>
        <w:autoSpaceDN w:val="0"/>
        <w:adjustRightInd w:val="0"/>
        <w:spacing w:line="260" w:lineRule="atLeast"/>
        <w:ind w:left="360"/>
        <w:jc w:val="both"/>
        <w:rPr>
          <w:rFonts w:eastAsia="Calibri" w:cs="Arial"/>
          <w:color w:val="000000"/>
          <w:szCs w:val="20"/>
          <w:lang w:eastAsia="sl-SI"/>
        </w:rPr>
      </w:pPr>
    </w:p>
    <w:p w:rsidR="00947B8C" w:rsidRPr="00947B8C" w:rsidRDefault="00947B8C" w:rsidP="00FE22B3">
      <w:pPr>
        <w:numPr>
          <w:ilvl w:val="0"/>
          <w:numId w:val="44"/>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Za preračun števila goved</w:t>
      </w:r>
      <w:r w:rsidR="00BD49FE">
        <w:rPr>
          <w:rFonts w:eastAsia="Calibri" w:cs="Arial"/>
          <w:color w:val="000000"/>
          <w:szCs w:val="20"/>
          <w:lang w:eastAsia="sl-SI"/>
        </w:rPr>
        <w:t>a</w:t>
      </w:r>
      <w:r w:rsidRPr="00947B8C">
        <w:rPr>
          <w:rFonts w:eastAsia="Calibri" w:cs="Arial"/>
          <w:color w:val="000000"/>
          <w:szCs w:val="20"/>
          <w:lang w:eastAsia="sl-SI"/>
        </w:rPr>
        <w:t xml:space="preserve"> v GVŽ se v skladu s prilogo II Uredbe 808/2014/EU upoštevajo naslednji koeficienti:</w:t>
      </w:r>
    </w:p>
    <w:p w:rsidR="00947B8C" w:rsidRPr="00947B8C" w:rsidRDefault="00947B8C" w:rsidP="00FE22B3">
      <w:pPr>
        <w:numPr>
          <w:ilvl w:val="0"/>
          <w:numId w:val="19"/>
        </w:numPr>
        <w:autoSpaceDE w:val="0"/>
        <w:autoSpaceDN w:val="0"/>
        <w:adjustRightInd w:val="0"/>
        <w:spacing w:line="260" w:lineRule="atLeast"/>
        <w:jc w:val="both"/>
        <w:rPr>
          <w:rFonts w:cs="Arial"/>
          <w:color w:val="000000"/>
          <w:szCs w:val="20"/>
        </w:rPr>
      </w:pPr>
      <w:r w:rsidRPr="00947B8C">
        <w:rPr>
          <w:rFonts w:cs="Arial"/>
          <w:color w:val="000000"/>
          <w:szCs w:val="20"/>
        </w:rPr>
        <w:t>govedo</w:t>
      </w:r>
      <w:r w:rsidR="00BD49FE">
        <w:rPr>
          <w:rFonts w:cs="Arial"/>
          <w:color w:val="000000"/>
          <w:szCs w:val="20"/>
        </w:rPr>
        <w:t>,</w:t>
      </w:r>
      <w:r w:rsidRPr="00947B8C">
        <w:rPr>
          <w:rFonts w:cs="Arial"/>
          <w:color w:val="000000"/>
          <w:szCs w:val="20"/>
        </w:rPr>
        <w:t xml:space="preserve"> mlajše od šestih mesecev: 0,4; </w:t>
      </w:r>
    </w:p>
    <w:p w:rsidR="00947B8C" w:rsidRPr="00947B8C" w:rsidRDefault="00947B8C" w:rsidP="00FE22B3">
      <w:pPr>
        <w:numPr>
          <w:ilvl w:val="0"/>
          <w:numId w:val="19"/>
        </w:numPr>
        <w:spacing w:line="240" w:lineRule="auto"/>
        <w:contextualSpacing/>
        <w:jc w:val="both"/>
        <w:rPr>
          <w:rFonts w:cs="Arial"/>
          <w:color w:val="000000"/>
          <w:szCs w:val="20"/>
          <w:lang w:val="x-none" w:eastAsia="x-none"/>
        </w:rPr>
      </w:pPr>
      <w:r w:rsidRPr="00947B8C">
        <w:rPr>
          <w:rFonts w:cs="Arial"/>
          <w:color w:val="000000"/>
          <w:szCs w:val="20"/>
        </w:rPr>
        <w:t xml:space="preserve">govedo od šestega meseca do dveh let: 0,6; </w:t>
      </w:r>
    </w:p>
    <w:p w:rsidR="00947B8C" w:rsidRPr="00947B8C" w:rsidRDefault="00947B8C" w:rsidP="00FE22B3">
      <w:pPr>
        <w:numPr>
          <w:ilvl w:val="0"/>
          <w:numId w:val="19"/>
        </w:numPr>
        <w:autoSpaceDE w:val="0"/>
        <w:autoSpaceDN w:val="0"/>
        <w:adjustRightInd w:val="0"/>
        <w:spacing w:line="260" w:lineRule="atLeast"/>
        <w:jc w:val="both"/>
        <w:rPr>
          <w:rFonts w:cs="Arial"/>
          <w:color w:val="000000"/>
          <w:szCs w:val="20"/>
        </w:rPr>
      </w:pPr>
      <w:r w:rsidRPr="00947B8C">
        <w:rPr>
          <w:rFonts w:cs="Arial"/>
          <w:color w:val="000000"/>
          <w:szCs w:val="20"/>
        </w:rPr>
        <w:t>govedo</w:t>
      </w:r>
      <w:r w:rsidR="00BD49FE">
        <w:rPr>
          <w:rFonts w:cs="Arial"/>
          <w:color w:val="000000"/>
          <w:szCs w:val="20"/>
        </w:rPr>
        <w:t>,</w:t>
      </w:r>
      <w:r w:rsidRPr="00947B8C">
        <w:rPr>
          <w:rFonts w:cs="Arial"/>
          <w:color w:val="000000"/>
          <w:szCs w:val="20"/>
        </w:rPr>
        <w:t xml:space="preserve"> starejše od dveh let: 1,0. </w:t>
      </w: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jc w:val="center"/>
        <w:rPr>
          <w:rFonts w:eastAsia="Calibri" w:cs="Arial"/>
          <w:b/>
          <w:color w:val="000000"/>
          <w:szCs w:val="20"/>
          <w:lang w:eastAsia="sl-SI"/>
        </w:rPr>
      </w:pPr>
      <w:r w:rsidRPr="00947B8C">
        <w:rPr>
          <w:rFonts w:eastAsia="Calibri" w:cs="Arial"/>
          <w:b/>
          <w:color w:val="000000"/>
          <w:szCs w:val="20"/>
          <w:lang w:eastAsia="sl-SI"/>
        </w:rPr>
        <w:t>(zahteva in pogoji za izpolnjevanje zahteve)</w:t>
      </w:r>
    </w:p>
    <w:p w:rsidR="00947B8C" w:rsidRPr="00947B8C" w:rsidRDefault="00947B8C" w:rsidP="00FE22B3">
      <w:pPr>
        <w:tabs>
          <w:tab w:val="left" w:pos="0"/>
        </w:tabs>
        <w:autoSpaceDE w:val="0"/>
        <w:autoSpaceDN w:val="0"/>
        <w:adjustRightInd w:val="0"/>
        <w:spacing w:line="276" w:lineRule="auto"/>
        <w:jc w:val="both"/>
        <w:rPr>
          <w:rFonts w:cs="Arial"/>
          <w:color w:val="000000"/>
          <w:szCs w:val="20"/>
        </w:rPr>
      </w:pPr>
    </w:p>
    <w:p w:rsidR="00947B8C" w:rsidRPr="00947B8C" w:rsidRDefault="00947B8C" w:rsidP="00FE22B3">
      <w:pPr>
        <w:numPr>
          <w:ilvl w:val="0"/>
          <w:numId w:val="49"/>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lastRenderedPageBreak/>
        <w:t xml:space="preserve">Za pridobitev plačil za DŽ – govedo mora </w:t>
      </w:r>
      <w:r w:rsidR="00B64C59">
        <w:rPr>
          <w:rFonts w:cs="Arial"/>
          <w:color w:val="000000"/>
          <w:szCs w:val="20"/>
          <w:lang w:eastAsia="sl-SI"/>
        </w:rPr>
        <w:t>upravičenec</w:t>
      </w:r>
      <w:r w:rsidRPr="00947B8C">
        <w:rPr>
          <w:rFonts w:eastAsia="Calibri" w:cs="Arial"/>
          <w:color w:val="000000"/>
          <w:szCs w:val="20"/>
          <w:lang w:eastAsia="sl-SI"/>
        </w:rPr>
        <w:t xml:space="preserve"> izvajati pašo goveda. Paša goveda se lahko izvaja na kmetijskih površinah kmetijskega gospodarstva nosilca, na kmetijskem gospodarstvu – planina (v nadaljnjem besedilu: KMG – planina) ali kmetijskem gospodarstvu – skupni pašnik (v nadaljnjem besedilu: KMG – skupni pašnik).</w:t>
      </w:r>
    </w:p>
    <w:p w:rsidR="00947B8C" w:rsidRPr="00947B8C" w:rsidRDefault="00947B8C" w:rsidP="00FE22B3">
      <w:pPr>
        <w:tabs>
          <w:tab w:val="left" w:pos="0"/>
        </w:tabs>
        <w:autoSpaceDE w:val="0"/>
        <w:autoSpaceDN w:val="0"/>
        <w:adjustRightInd w:val="0"/>
        <w:spacing w:line="260" w:lineRule="atLeast"/>
        <w:jc w:val="both"/>
        <w:rPr>
          <w:rFonts w:eastAsia="Calibri" w:cs="Arial"/>
          <w:color w:val="000000"/>
          <w:szCs w:val="20"/>
          <w:lang w:eastAsia="sl-SI"/>
        </w:rPr>
      </w:pPr>
    </w:p>
    <w:p w:rsidR="00947B8C" w:rsidRPr="00947B8C" w:rsidRDefault="00947B8C" w:rsidP="00FE22B3">
      <w:pPr>
        <w:numPr>
          <w:ilvl w:val="0"/>
          <w:numId w:val="49"/>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Pri izvajanju zahteve iz prejšnjega odstavka morajo biti za govedo, za katero </w:t>
      </w:r>
      <w:r w:rsidR="00B64C59">
        <w:rPr>
          <w:rFonts w:cs="Arial"/>
          <w:color w:val="000000"/>
          <w:szCs w:val="20"/>
          <w:lang w:eastAsia="sl-SI"/>
        </w:rPr>
        <w:t>upravičenec</w:t>
      </w:r>
      <w:r w:rsidRPr="00947B8C">
        <w:rPr>
          <w:rFonts w:eastAsia="Calibri" w:cs="Arial"/>
          <w:color w:val="000000"/>
          <w:szCs w:val="20"/>
          <w:lang w:eastAsia="sl-SI"/>
        </w:rPr>
        <w:t xml:space="preserve"> uveljavlja DŽ – govedo, izpolnjeni naslednji pogoji:</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eastAsia="Calibri" w:cs="Arial"/>
          <w:color w:val="000000"/>
          <w:szCs w:val="20"/>
          <w:lang w:eastAsia="sl-SI"/>
        </w:rPr>
        <w:t xml:space="preserve">govedo se mora pasti neprekinjeno najmanj 120 dni (v nadaljnjem besedilu: obdobje paše) v času od 1. aprila 2017 do 15. novembra 2017;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eastAsia="Calibri" w:cs="Arial"/>
          <w:color w:val="000000"/>
          <w:szCs w:val="20"/>
          <w:lang w:eastAsia="sl-SI"/>
        </w:rPr>
        <w:t xml:space="preserve">govedo lahko prenočuje v hlevu;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eastAsia="Calibri" w:cs="Arial"/>
          <w:color w:val="000000"/>
          <w:szCs w:val="20"/>
          <w:lang w:eastAsia="sl-SI"/>
        </w:rPr>
        <w:t xml:space="preserve">krave molznice se morajo dnevno pasti vsaj v času med obema molžama;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 xml:space="preserve">zatiranje notranjih zajedavcev mora biti izvedeno na podlagi predhodne </w:t>
      </w:r>
      <w:proofErr w:type="spellStart"/>
      <w:r w:rsidRPr="00947B8C">
        <w:rPr>
          <w:rFonts w:cs="Arial"/>
          <w:color w:val="000000"/>
          <w:szCs w:val="20"/>
        </w:rPr>
        <w:t>koprološke</w:t>
      </w:r>
      <w:proofErr w:type="spellEnd"/>
      <w:r w:rsidRPr="00947B8C">
        <w:rPr>
          <w:rFonts w:cs="Arial"/>
          <w:color w:val="000000"/>
          <w:szCs w:val="20"/>
        </w:rPr>
        <w:t xml:space="preserve"> analize; </w:t>
      </w:r>
    </w:p>
    <w:p w:rsidR="00947B8C" w:rsidRPr="00947B8C" w:rsidRDefault="00947B8C" w:rsidP="00FE22B3">
      <w:pPr>
        <w:numPr>
          <w:ilvl w:val="0"/>
          <w:numId w:val="18"/>
        </w:numPr>
        <w:autoSpaceDE w:val="0"/>
        <w:autoSpaceDN w:val="0"/>
        <w:adjustRightInd w:val="0"/>
        <w:spacing w:line="260" w:lineRule="atLeast"/>
        <w:ind w:left="1134" w:hanging="425"/>
        <w:jc w:val="both"/>
        <w:rPr>
          <w:rFonts w:cs="Arial"/>
          <w:color w:val="000000"/>
          <w:szCs w:val="20"/>
        </w:rPr>
      </w:pPr>
      <w:r w:rsidRPr="00947B8C">
        <w:rPr>
          <w:rFonts w:cs="Arial"/>
          <w:color w:val="000000"/>
          <w:szCs w:val="20"/>
        </w:rPr>
        <w:t xml:space="preserve">voditi je treba dnevnik paše na obrazcu iz priloge </w:t>
      </w:r>
      <w:r w:rsidR="00E27523">
        <w:rPr>
          <w:rFonts w:cs="Arial"/>
          <w:color w:val="000000"/>
          <w:szCs w:val="20"/>
        </w:rPr>
        <w:t>4</w:t>
      </w:r>
      <w:r w:rsidRPr="00947B8C">
        <w:rPr>
          <w:rFonts w:cs="Arial"/>
          <w:color w:val="000000"/>
          <w:szCs w:val="20"/>
        </w:rPr>
        <w:t xml:space="preserve">, ki je sestavni del te uredbe. </w:t>
      </w:r>
    </w:p>
    <w:p w:rsidR="00947B8C" w:rsidRPr="00947B8C" w:rsidRDefault="00947B8C" w:rsidP="00FE22B3">
      <w:pPr>
        <w:autoSpaceDE w:val="0"/>
        <w:autoSpaceDN w:val="0"/>
        <w:adjustRightInd w:val="0"/>
        <w:spacing w:line="260" w:lineRule="atLeast"/>
        <w:ind w:left="1134"/>
        <w:rPr>
          <w:rFonts w:cs="Arial"/>
          <w:color w:val="000000"/>
          <w:szCs w:val="20"/>
        </w:rPr>
      </w:pPr>
    </w:p>
    <w:p w:rsidR="00947B8C" w:rsidRPr="00947B8C" w:rsidRDefault="00947B8C" w:rsidP="00FE22B3">
      <w:pPr>
        <w:numPr>
          <w:ilvl w:val="0"/>
          <w:numId w:val="49"/>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Začetka obdobja paše ni mogoče uveljavljati pred datumom vnosa zahtevka iz 7. člena te uredbe.</w:t>
      </w:r>
    </w:p>
    <w:p w:rsidR="00947B8C" w:rsidRPr="00947B8C" w:rsidRDefault="00947B8C" w:rsidP="00FE22B3">
      <w:pPr>
        <w:tabs>
          <w:tab w:val="left" w:pos="0"/>
        </w:tabs>
        <w:autoSpaceDE w:val="0"/>
        <w:autoSpaceDN w:val="0"/>
        <w:adjustRightInd w:val="0"/>
        <w:spacing w:line="260" w:lineRule="atLeast"/>
        <w:ind w:left="360"/>
        <w:jc w:val="both"/>
        <w:rPr>
          <w:rFonts w:eastAsia="Calibri" w:cs="Arial"/>
          <w:color w:val="000000"/>
          <w:szCs w:val="20"/>
          <w:lang w:eastAsia="sl-SI"/>
        </w:rPr>
      </w:pPr>
    </w:p>
    <w:p w:rsidR="00947B8C" w:rsidRPr="00947B8C" w:rsidRDefault="00947B8C" w:rsidP="00FE22B3">
      <w:pPr>
        <w:numPr>
          <w:ilvl w:val="0"/>
          <w:numId w:val="49"/>
        </w:numPr>
        <w:tabs>
          <w:tab w:val="left" w:pos="0"/>
        </w:tabs>
        <w:autoSpaceDE w:val="0"/>
        <w:autoSpaceDN w:val="0"/>
        <w:adjustRightInd w:val="0"/>
        <w:spacing w:line="260" w:lineRule="atLeast"/>
        <w:jc w:val="both"/>
        <w:rPr>
          <w:rFonts w:eastAsia="Calibri" w:cs="Arial"/>
          <w:color w:val="000000"/>
          <w:szCs w:val="20"/>
          <w:lang w:eastAsia="sl-SI"/>
        </w:rPr>
      </w:pPr>
      <w:proofErr w:type="spellStart"/>
      <w:r w:rsidRPr="00947B8C">
        <w:rPr>
          <w:rFonts w:eastAsia="Calibri" w:cs="Arial"/>
          <w:color w:val="000000"/>
          <w:szCs w:val="20"/>
          <w:lang w:eastAsia="sl-SI"/>
        </w:rPr>
        <w:t>Koprološka</w:t>
      </w:r>
      <w:proofErr w:type="spellEnd"/>
      <w:r w:rsidRPr="00947B8C">
        <w:rPr>
          <w:rFonts w:eastAsia="Calibri" w:cs="Arial"/>
          <w:color w:val="000000"/>
          <w:szCs w:val="20"/>
          <w:lang w:eastAsia="sl-SI"/>
        </w:rPr>
        <w:t xml:space="preserve"> analiza iz četrte alineje drugega odstavka tega člena in </w:t>
      </w:r>
      <w:proofErr w:type="spellStart"/>
      <w:r w:rsidRPr="00947B8C">
        <w:rPr>
          <w:rFonts w:eastAsia="Calibri" w:cs="Arial"/>
          <w:color w:val="000000"/>
          <w:szCs w:val="20"/>
          <w:lang w:eastAsia="sl-SI"/>
        </w:rPr>
        <w:t>tretiranje</w:t>
      </w:r>
      <w:proofErr w:type="spellEnd"/>
      <w:r w:rsidRPr="00947B8C">
        <w:rPr>
          <w:rFonts w:eastAsia="Calibri" w:cs="Arial"/>
          <w:color w:val="000000"/>
          <w:szCs w:val="20"/>
          <w:lang w:eastAsia="sl-SI"/>
        </w:rPr>
        <w:t xml:space="preserve"> živali na podlagi rezultatov </w:t>
      </w:r>
      <w:proofErr w:type="spellStart"/>
      <w:r w:rsidRPr="00947B8C">
        <w:rPr>
          <w:rFonts w:eastAsia="Calibri" w:cs="Arial"/>
          <w:color w:val="000000"/>
          <w:szCs w:val="20"/>
          <w:lang w:eastAsia="sl-SI"/>
        </w:rPr>
        <w:t>koprološke</w:t>
      </w:r>
      <w:proofErr w:type="spellEnd"/>
      <w:r w:rsidRPr="00947B8C">
        <w:rPr>
          <w:rFonts w:eastAsia="Calibri" w:cs="Arial"/>
          <w:color w:val="000000"/>
          <w:szCs w:val="20"/>
          <w:lang w:eastAsia="sl-SI"/>
        </w:rPr>
        <w:t xml:space="preserve"> analize morata biti opravljena pred začetkom paše v letu vlaganja zahtevka. Za </w:t>
      </w:r>
      <w:proofErr w:type="spellStart"/>
      <w:r w:rsidRPr="00947B8C">
        <w:rPr>
          <w:rFonts w:eastAsia="Calibri" w:cs="Arial"/>
          <w:color w:val="000000"/>
          <w:szCs w:val="20"/>
          <w:lang w:eastAsia="sl-SI"/>
        </w:rPr>
        <w:t>koprološko</w:t>
      </w:r>
      <w:proofErr w:type="spellEnd"/>
      <w:r w:rsidRPr="00947B8C">
        <w:rPr>
          <w:rFonts w:eastAsia="Calibri" w:cs="Arial"/>
          <w:color w:val="000000"/>
          <w:szCs w:val="20"/>
          <w:lang w:eastAsia="sl-SI"/>
        </w:rPr>
        <w:t xml:space="preserve"> analizo se vzame najmanj en skup</w:t>
      </w:r>
      <w:r w:rsidR="00BD49FE">
        <w:rPr>
          <w:rFonts w:eastAsia="Calibri" w:cs="Arial"/>
          <w:color w:val="000000"/>
          <w:szCs w:val="20"/>
          <w:lang w:eastAsia="sl-SI"/>
        </w:rPr>
        <w:t>ni</w:t>
      </w:r>
      <w:r w:rsidRPr="00947B8C">
        <w:rPr>
          <w:rFonts w:eastAsia="Calibri" w:cs="Arial"/>
          <w:color w:val="000000"/>
          <w:szCs w:val="20"/>
          <w:lang w:eastAsia="sl-SI"/>
        </w:rPr>
        <w:t xml:space="preserve"> vzorec blata za vsakih 20 govedi ločeno za govedo</w:t>
      </w:r>
      <w:r w:rsidR="00BD49FE">
        <w:rPr>
          <w:rFonts w:eastAsia="Calibri" w:cs="Arial"/>
          <w:color w:val="000000"/>
          <w:szCs w:val="20"/>
          <w:lang w:eastAsia="sl-SI"/>
        </w:rPr>
        <w:t>,</w:t>
      </w:r>
      <w:r w:rsidRPr="00947B8C">
        <w:rPr>
          <w:rFonts w:eastAsia="Calibri" w:cs="Arial"/>
          <w:color w:val="000000"/>
          <w:szCs w:val="20"/>
          <w:lang w:eastAsia="sl-SI"/>
        </w:rPr>
        <w:t xml:space="preserve"> starejše od 6 mesecev</w:t>
      </w:r>
      <w:r w:rsidR="00BD49FE">
        <w:rPr>
          <w:rFonts w:eastAsia="Calibri" w:cs="Arial"/>
          <w:color w:val="000000"/>
          <w:szCs w:val="20"/>
          <w:lang w:eastAsia="sl-SI"/>
        </w:rPr>
        <w:t>,</w:t>
      </w:r>
      <w:r w:rsidRPr="00947B8C">
        <w:rPr>
          <w:rFonts w:eastAsia="Calibri" w:cs="Arial"/>
          <w:color w:val="000000"/>
          <w:szCs w:val="20"/>
          <w:lang w:eastAsia="sl-SI"/>
        </w:rPr>
        <w:t xml:space="preserve"> in ločeno za teleta. </w:t>
      </w:r>
      <w:proofErr w:type="spellStart"/>
      <w:r w:rsidRPr="00947B8C">
        <w:rPr>
          <w:rFonts w:eastAsia="Calibri" w:cs="Arial"/>
          <w:color w:val="000000"/>
          <w:szCs w:val="20"/>
          <w:lang w:eastAsia="sl-SI"/>
        </w:rPr>
        <w:t>Tretiranje</w:t>
      </w:r>
      <w:proofErr w:type="spellEnd"/>
      <w:r w:rsidRPr="00947B8C">
        <w:rPr>
          <w:rFonts w:eastAsia="Calibri" w:cs="Arial"/>
          <w:color w:val="000000"/>
          <w:szCs w:val="20"/>
          <w:lang w:eastAsia="sl-SI"/>
        </w:rPr>
        <w:t xml:space="preserve"> živali proti notranjim zajedavcem se izvede na podlagi pozitivnih rezultatov </w:t>
      </w:r>
      <w:proofErr w:type="spellStart"/>
      <w:r w:rsidRPr="00947B8C">
        <w:rPr>
          <w:rFonts w:eastAsia="Calibri" w:cs="Arial"/>
          <w:color w:val="000000"/>
          <w:szCs w:val="20"/>
          <w:lang w:eastAsia="sl-SI"/>
        </w:rPr>
        <w:t>koprološke</w:t>
      </w:r>
      <w:proofErr w:type="spellEnd"/>
      <w:r w:rsidRPr="00947B8C">
        <w:rPr>
          <w:rFonts w:eastAsia="Calibri" w:cs="Arial"/>
          <w:color w:val="000000"/>
          <w:szCs w:val="20"/>
          <w:lang w:eastAsia="sl-SI"/>
        </w:rPr>
        <w:t xml:space="preserve"> analize in strokovne presoje veterinarja, kar mora biti razvidno iz dnevnika veterinarskih posegov. Krave, katerih mleko se uporablja za prehrano ljudi, se lahko </w:t>
      </w:r>
      <w:proofErr w:type="spellStart"/>
      <w:r w:rsidRPr="00947B8C">
        <w:rPr>
          <w:rFonts w:eastAsia="Calibri" w:cs="Arial"/>
          <w:color w:val="000000"/>
          <w:szCs w:val="20"/>
          <w:lang w:eastAsia="sl-SI"/>
        </w:rPr>
        <w:t>tretira</w:t>
      </w:r>
      <w:proofErr w:type="spellEnd"/>
      <w:r w:rsidRPr="00947B8C">
        <w:rPr>
          <w:rFonts w:eastAsia="Calibri" w:cs="Arial"/>
          <w:color w:val="000000"/>
          <w:szCs w:val="20"/>
          <w:lang w:eastAsia="sl-SI"/>
        </w:rPr>
        <w:t xml:space="preserve"> v času presušitve. </w:t>
      </w:r>
      <w:r w:rsidR="00B64C59">
        <w:rPr>
          <w:rFonts w:cs="Arial"/>
          <w:color w:val="000000"/>
          <w:szCs w:val="20"/>
          <w:lang w:eastAsia="sl-SI"/>
        </w:rPr>
        <w:t xml:space="preserve">Upravičenec </w:t>
      </w:r>
      <w:r w:rsidRPr="00947B8C">
        <w:rPr>
          <w:rFonts w:eastAsia="Calibri" w:cs="Arial"/>
          <w:color w:val="000000"/>
          <w:szCs w:val="20"/>
          <w:lang w:eastAsia="sl-SI"/>
        </w:rPr>
        <w:t xml:space="preserve">mora imeti dokazila o opravljenih </w:t>
      </w:r>
      <w:proofErr w:type="spellStart"/>
      <w:r w:rsidRPr="00947B8C">
        <w:rPr>
          <w:rFonts w:eastAsia="Calibri" w:cs="Arial"/>
          <w:color w:val="000000"/>
          <w:szCs w:val="20"/>
          <w:lang w:eastAsia="sl-SI"/>
        </w:rPr>
        <w:t>koproloških</w:t>
      </w:r>
      <w:proofErr w:type="spellEnd"/>
      <w:r w:rsidRPr="00947B8C">
        <w:rPr>
          <w:rFonts w:eastAsia="Calibri" w:cs="Arial"/>
          <w:color w:val="000000"/>
          <w:szCs w:val="20"/>
          <w:lang w:eastAsia="sl-SI"/>
        </w:rPr>
        <w:t xml:space="preserve"> analizah.</w:t>
      </w:r>
    </w:p>
    <w:p w:rsidR="00947B8C" w:rsidRPr="00947B8C" w:rsidRDefault="00947B8C" w:rsidP="00FE22B3">
      <w:pPr>
        <w:spacing w:line="240" w:lineRule="auto"/>
        <w:ind w:left="720"/>
        <w:contextualSpacing/>
        <w:jc w:val="both"/>
        <w:rPr>
          <w:rFonts w:eastAsia="Calibri" w:cs="Arial"/>
          <w:color w:val="000000"/>
          <w:szCs w:val="20"/>
          <w:lang w:val="x-none" w:eastAsia="sl-SI"/>
        </w:rPr>
      </w:pPr>
    </w:p>
    <w:p w:rsidR="00947B8C" w:rsidRPr="00947B8C" w:rsidRDefault="00947B8C" w:rsidP="00FE22B3">
      <w:pPr>
        <w:numPr>
          <w:ilvl w:val="0"/>
          <w:numId w:val="49"/>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Ne glede na tretji odstavek tega člena se za datum začetka paše, ki se ga pri pregledu na kraju samem upošteva za preverjanje pravočasnosti izvedbe </w:t>
      </w:r>
      <w:proofErr w:type="spellStart"/>
      <w:r w:rsidRPr="00947B8C">
        <w:rPr>
          <w:rFonts w:eastAsia="Calibri" w:cs="Arial"/>
          <w:color w:val="000000"/>
          <w:szCs w:val="20"/>
          <w:lang w:eastAsia="sl-SI"/>
        </w:rPr>
        <w:t>koprološke</w:t>
      </w:r>
      <w:proofErr w:type="spellEnd"/>
      <w:r w:rsidRPr="00947B8C">
        <w:rPr>
          <w:rFonts w:eastAsia="Calibri" w:cs="Arial"/>
          <w:color w:val="000000"/>
          <w:szCs w:val="20"/>
          <w:lang w:eastAsia="sl-SI"/>
        </w:rPr>
        <w:t xml:space="preserve"> analize in </w:t>
      </w:r>
      <w:proofErr w:type="spellStart"/>
      <w:r w:rsidRPr="00947B8C">
        <w:rPr>
          <w:rFonts w:eastAsia="Calibri" w:cs="Arial"/>
          <w:color w:val="000000"/>
          <w:szCs w:val="20"/>
          <w:lang w:eastAsia="sl-SI"/>
        </w:rPr>
        <w:t>tretiranja</w:t>
      </w:r>
      <w:proofErr w:type="spellEnd"/>
      <w:r w:rsidRPr="00947B8C">
        <w:rPr>
          <w:rFonts w:eastAsia="Calibri" w:cs="Arial"/>
          <w:color w:val="000000"/>
          <w:szCs w:val="20"/>
          <w:lang w:eastAsia="sl-SI"/>
        </w:rPr>
        <w:t xml:space="preserve">  živali, šteje datum začetka paše</w:t>
      </w:r>
      <w:r w:rsidR="00A672CC">
        <w:rPr>
          <w:rFonts w:eastAsia="Calibri" w:cs="Arial"/>
          <w:color w:val="000000"/>
          <w:szCs w:val="20"/>
          <w:lang w:eastAsia="sl-SI"/>
        </w:rPr>
        <w:t>,</w:t>
      </w:r>
      <w:r w:rsidRPr="00947B8C">
        <w:rPr>
          <w:rFonts w:eastAsia="Calibri" w:cs="Arial"/>
          <w:color w:val="000000"/>
          <w:szCs w:val="20"/>
          <w:lang w:eastAsia="sl-SI"/>
        </w:rPr>
        <w:t xml:space="preserve"> zapisan v dnevniku paše iz priloge </w:t>
      </w:r>
      <w:r w:rsidR="00E27523">
        <w:rPr>
          <w:rFonts w:eastAsia="Calibri" w:cs="Arial"/>
          <w:color w:val="000000"/>
          <w:szCs w:val="20"/>
          <w:lang w:eastAsia="sl-SI"/>
        </w:rPr>
        <w:t>4</w:t>
      </w:r>
      <w:r w:rsidRPr="00947B8C">
        <w:rPr>
          <w:rFonts w:eastAsia="Calibri" w:cs="Arial"/>
          <w:color w:val="000000"/>
          <w:szCs w:val="20"/>
          <w:lang w:eastAsia="sl-SI"/>
        </w:rPr>
        <w:t xml:space="preserve"> te uredbe.</w:t>
      </w:r>
    </w:p>
    <w:p w:rsidR="00947B8C" w:rsidRPr="00947B8C" w:rsidRDefault="00947B8C" w:rsidP="00FE22B3">
      <w:pPr>
        <w:tabs>
          <w:tab w:val="left" w:pos="0"/>
        </w:tabs>
        <w:autoSpaceDE w:val="0"/>
        <w:autoSpaceDN w:val="0"/>
        <w:adjustRightInd w:val="0"/>
        <w:spacing w:line="260" w:lineRule="atLeast"/>
        <w:jc w:val="both"/>
        <w:rPr>
          <w:rFonts w:eastAsia="Calibri" w:cs="Arial"/>
          <w:color w:val="000000"/>
          <w:szCs w:val="20"/>
          <w:lang w:eastAsia="sl-SI"/>
        </w:rPr>
      </w:pPr>
    </w:p>
    <w:p w:rsidR="00947B8C" w:rsidRPr="00947B8C" w:rsidRDefault="00947B8C" w:rsidP="00FE22B3">
      <w:pPr>
        <w:numPr>
          <w:ilvl w:val="0"/>
          <w:numId w:val="49"/>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Ne glede na prvo alinejo drugega odstavka tega člena se obdobje paše za posamezne živali lahko prekine zaradi telitve, bolezni ali poškodbe in izjemnih vremenskih razmer. Če ta prekinitev ne traja skupno več kot deset dni, prekinitve ni treba sporočiti agenciji</w:t>
      </w:r>
      <w:r w:rsidR="00BD49FE">
        <w:rPr>
          <w:rFonts w:eastAsia="Calibri" w:cs="Arial"/>
          <w:color w:val="000000"/>
          <w:szCs w:val="20"/>
          <w:lang w:eastAsia="sl-SI"/>
        </w:rPr>
        <w:t>,</w:t>
      </w:r>
      <w:r w:rsidRPr="00947B8C">
        <w:rPr>
          <w:rFonts w:eastAsia="Calibri" w:cs="Arial"/>
          <w:color w:val="000000"/>
          <w:szCs w:val="20"/>
          <w:lang w:eastAsia="sl-SI"/>
        </w:rPr>
        <w:t xml:space="preserve"> temveč se trajanje in razlog za prekinitev navedeta le v dnevniku paše.</w:t>
      </w:r>
    </w:p>
    <w:p w:rsidR="00947B8C" w:rsidRPr="00947B8C" w:rsidRDefault="00947B8C" w:rsidP="00FE22B3">
      <w:pPr>
        <w:tabs>
          <w:tab w:val="left" w:pos="0"/>
        </w:tabs>
        <w:autoSpaceDE w:val="0"/>
        <w:autoSpaceDN w:val="0"/>
        <w:adjustRightInd w:val="0"/>
        <w:spacing w:line="260" w:lineRule="atLeast"/>
        <w:jc w:val="both"/>
        <w:rPr>
          <w:rFonts w:eastAsia="Calibri" w:cs="Arial"/>
          <w:color w:val="000000"/>
          <w:szCs w:val="20"/>
          <w:lang w:eastAsia="sl-SI"/>
        </w:rPr>
      </w:pPr>
    </w:p>
    <w:p w:rsidR="00947B8C" w:rsidRPr="00947B8C" w:rsidRDefault="00947B8C" w:rsidP="00FE22B3">
      <w:pPr>
        <w:numPr>
          <w:ilvl w:val="0"/>
          <w:numId w:val="49"/>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Če </w:t>
      </w:r>
      <w:r w:rsidR="00B64C59">
        <w:rPr>
          <w:rFonts w:cs="Arial"/>
          <w:color w:val="000000"/>
          <w:szCs w:val="20"/>
          <w:lang w:eastAsia="sl-SI"/>
        </w:rPr>
        <w:t xml:space="preserve">upravičenec </w:t>
      </w:r>
      <w:r w:rsidRPr="00947B8C">
        <w:rPr>
          <w:rFonts w:eastAsia="Calibri" w:cs="Arial"/>
          <w:color w:val="000000"/>
          <w:szCs w:val="20"/>
          <w:lang w:eastAsia="sl-SI"/>
        </w:rPr>
        <w:t>za posamezno žival ali več živali ne zagotovi celotnega obdobja paše iz prve alineje drugega odstavka tega člena, mora</w:t>
      </w:r>
      <w:r w:rsidR="00BD49FE">
        <w:rPr>
          <w:rFonts w:eastAsia="Calibri" w:cs="Arial"/>
          <w:color w:val="000000"/>
          <w:szCs w:val="20"/>
          <w:lang w:eastAsia="sl-SI"/>
        </w:rPr>
        <w:t xml:space="preserve"> v primeru</w:t>
      </w:r>
      <w:r w:rsidRPr="00947B8C">
        <w:rPr>
          <w:rFonts w:eastAsia="Calibri" w:cs="Arial"/>
          <w:color w:val="000000"/>
          <w:szCs w:val="20"/>
          <w:lang w:eastAsia="sl-SI"/>
        </w:rPr>
        <w:t xml:space="preserve">: </w:t>
      </w:r>
    </w:p>
    <w:p w:rsidR="00947B8C" w:rsidRPr="00947B8C" w:rsidRDefault="00947B8C" w:rsidP="00FE22B3">
      <w:pPr>
        <w:numPr>
          <w:ilvl w:val="0"/>
          <w:numId w:val="45"/>
        </w:numPr>
        <w:tabs>
          <w:tab w:val="left" w:pos="0"/>
        </w:tabs>
        <w:autoSpaceDE w:val="0"/>
        <w:autoSpaceDN w:val="0"/>
        <w:adjustRightInd w:val="0"/>
        <w:spacing w:line="260" w:lineRule="atLeast"/>
        <w:ind w:left="728" w:hanging="302"/>
        <w:jc w:val="both"/>
        <w:rPr>
          <w:rFonts w:eastAsia="Calibri" w:cs="Arial"/>
          <w:color w:val="000000"/>
          <w:szCs w:val="20"/>
          <w:lang w:eastAsia="sl-SI"/>
        </w:rPr>
      </w:pPr>
      <w:r w:rsidRPr="00947B8C">
        <w:rPr>
          <w:rFonts w:eastAsia="Calibri" w:cs="Arial"/>
          <w:color w:val="000000"/>
          <w:szCs w:val="20"/>
          <w:lang w:eastAsia="sl-SI"/>
        </w:rPr>
        <w:t>višje sile ali izjemnih okoliščin obvestiti agencijo v skladu s prvim odstavkom 33. člena te uredbe;</w:t>
      </w:r>
    </w:p>
    <w:p w:rsidR="00947B8C" w:rsidRPr="00947B8C" w:rsidRDefault="00947B8C" w:rsidP="00FE22B3">
      <w:pPr>
        <w:numPr>
          <w:ilvl w:val="0"/>
          <w:numId w:val="45"/>
        </w:numPr>
        <w:tabs>
          <w:tab w:val="left" w:pos="0"/>
        </w:tabs>
        <w:autoSpaceDE w:val="0"/>
        <w:autoSpaceDN w:val="0"/>
        <w:adjustRightInd w:val="0"/>
        <w:spacing w:line="260" w:lineRule="atLeast"/>
        <w:ind w:left="728" w:hanging="302"/>
        <w:jc w:val="both"/>
        <w:rPr>
          <w:rFonts w:eastAsia="Calibri" w:cs="Arial"/>
          <w:color w:val="000000"/>
          <w:szCs w:val="20"/>
          <w:lang w:eastAsia="sl-SI"/>
        </w:rPr>
      </w:pPr>
      <w:r w:rsidRPr="00947B8C">
        <w:rPr>
          <w:rFonts w:eastAsia="Calibri" w:cs="Arial"/>
          <w:color w:val="000000"/>
          <w:szCs w:val="20"/>
          <w:lang w:eastAsia="sl-SI"/>
        </w:rPr>
        <w:t>prekinit</w:t>
      </w:r>
      <w:r w:rsidR="00BC5D49">
        <w:rPr>
          <w:rFonts w:eastAsia="Calibri" w:cs="Arial"/>
          <w:color w:val="000000"/>
          <w:szCs w:val="20"/>
          <w:lang w:eastAsia="sl-SI"/>
        </w:rPr>
        <w:t>ve</w:t>
      </w:r>
      <w:r w:rsidRPr="00947B8C">
        <w:rPr>
          <w:rFonts w:eastAsia="Calibri" w:cs="Arial"/>
          <w:color w:val="000000"/>
          <w:szCs w:val="20"/>
          <w:lang w:eastAsia="sl-SI"/>
        </w:rPr>
        <w:t xml:space="preserve"> paše zaradi razlogov iz prejšnjega odstavka za posamezno govedo</w:t>
      </w:r>
      <w:r w:rsidR="00BC5D49">
        <w:rPr>
          <w:rFonts w:eastAsia="Calibri" w:cs="Arial"/>
          <w:color w:val="000000"/>
          <w:szCs w:val="20"/>
          <w:lang w:eastAsia="sl-SI"/>
        </w:rPr>
        <w:t>,</w:t>
      </w:r>
      <w:r w:rsidRPr="00947B8C">
        <w:rPr>
          <w:rFonts w:eastAsia="Calibri" w:cs="Arial"/>
          <w:color w:val="000000"/>
          <w:szCs w:val="20"/>
          <w:lang w:eastAsia="sl-SI"/>
        </w:rPr>
        <w:t xml:space="preserve"> </w:t>
      </w:r>
      <w:r w:rsidR="00BC5D49">
        <w:rPr>
          <w:rFonts w:eastAsia="Calibri" w:cs="Arial"/>
          <w:color w:val="000000"/>
          <w:szCs w:val="20"/>
          <w:lang w:eastAsia="sl-SI"/>
        </w:rPr>
        <w:t>daljše</w:t>
      </w:r>
      <w:r w:rsidRPr="00947B8C">
        <w:rPr>
          <w:rFonts w:eastAsia="Calibri" w:cs="Arial"/>
          <w:color w:val="000000"/>
          <w:szCs w:val="20"/>
          <w:lang w:eastAsia="sl-SI"/>
        </w:rPr>
        <w:t xml:space="preserve"> kot deset dni, mora v sedmih dneh po tem obdobju izvesti umik zahtevka v skladu s predpisom, ki ureja izvedbo ukrepov kmetijske politike za leto 2017; </w:t>
      </w:r>
    </w:p>
    <w:p w:rsidR="00947B8C" w:rsidRPr="00947B8C" w:rsidRDefault="00947B8C" w:rsidP="00FE22B3">
      <w:pPr>
        <w:numPr>
          <w:ilvl w:val="0"/>
          <w:numId w:val="45"/>
        </w:numPr>
        <w:tabs>
          <w:tab w:val="left" w:pos="0"/>
        </w:tabs>
        <w:autoSpaceDE w:val="0"/>
        <w:autoSpaceDN w:val="0"/>
        <w:adjustRightInd w:val="0"/>
        <w:spacing w:line="260" w:lineRule="atLeast"/>
        <w:ind w:left="728" w:hanging="302"/>
        <w:jc w:val="both"/>
        <w:rPr>
          <w:rFonts w:eastAsia="Calibri" w:cs="Arial"/>
          <w:color w:val="000000"/>
          <w:szCs w:val="20"/>
          <w:lang w:eastAsia="sl-SI"/>
        </w:rPr>
      </w:pPr>
      <w:r w:rsidRPr="00947B8C">
        <w:rPr>
          <w:rFonts w:eastAsia="Calibri" w:cs="Arial"/>
          <w:color w:val="000000"/>
          <w:szCs w:val="20"/>
          <w:lang w:eastAsia="sl-SI"/>
        </w:rPr>
        <w:t>pogina živali ali če žival zapusti kmetijsko gospodarstvo zaradi prodaje ali oddaje v zakol pred izpolnitvijo obdobja paše</w:t>
      </w:r>
      <w:r w:rsidRPr="00947B8C" w:rsidDel="00AD6322">
        <w:rPr>
          <w:rFonts w:eastAsia="Calibri" w:cs="Arial"/>
          <w:color w:val="000000"/>
          <w:szCs w:val="20"/>
          <w:lang w:eastAsia="sl-SI"/>
        </w:rPr>
        <w:t xml:space="preserve"> </w:t>
      </w:r>
      <w:r w:rsidRPr="00947B8C">
        <w:rPr>
          <w:rFonts w:eastAsia="Calibri" w:cs="Arial"/>
          <w:color w:val="000000"/>
          <w:szCs w:val="20"/>
          <w:lang w:eastAsia="sl-SI"/>
        </w:rPr>
        <w:t xml:space="preserve">v Centralni register govedi (v nadaljnjem besedilu: CRG) sporočiti premik, ki se v skladu s predpisom, ki ureja izvedbo ukrepov kmetijske politike za leto 2017, šteje kot pisni umik zahtevka za posamezno žival. </w:t>
      </w:r>
    </w:p>
    <w:p w:rsidR="00947B8C" w:rsidRPr="00947B8C" w:rsidRDefault="00947B8C" w:rsidP="00FE22B3">
      <w:pPr>
        <w:tabs>
          <w:tab w:val="left" w:pos="0"/>
        </w:tabs>
        <w:autoSpaceDE w:val="0"/>
        <w:autoSpaceDN w:val="0"/>
        <w:adjustRightInd w:val="0"/>
        <w:spacing w:line="260" w:lineRule="atLeast"/>
        <w:jc w:val="both"/>
        <w:rPr>
          <w:rFonts w:eastAsia="Calibri" w:cs="Arial"/>
          <w:color w:val="000000"/>
          <w:szCs w:val="20"/>
          <w:lang w:eastAsia="sl-SI"/>
        </w:rPr>
      </w:pPr>
    </w:p>
    <w:p w:rsidR="00947B8C" w:rsidRPr="00947B8C" w:rsidRDefault="00947B8C" w:rsidP="00FE22B3">
      <w:pPr>
        <w:numPr>
          <w:ilvl w:val="0"/>
          <w:numId w:val="49"/>
        </w:numPr>
        <w:spacing w:line="260" w:lineRule="atLeast"/>
        <w:contextualSpacing/>
        <w:jc w:val="both"/>
        <w:rPr>
          <w:rFonts w:eastAsia="Calibri" w:cs="Arial"/>
          <w:color w:val="000000"/>
          <w:szCs w:val="20"/>
          <w:lang w:eastAsia="sl-SI"/>
        </w:rPr>
      </w:pPr>
      <w:r w:rsidRPr="00947B8C">
        <w:rPr>
          <w:rFonts w:eastAsia="Calibri" w:cs="Arial"/>
          <w:color w:val="000000"/>
          <w:szCs w:val="20"/>
          <w:lang w:eastAsia="sl-SI"/>
        </w:rPr>
        <w:t>Če v obdobju paše poteka paša na KMG – planina ali KMG – skupni pašnik ali gre žival na sejem oziroma razstavo ali se živali premakne na pašo na drugo gospodarstvo znotraj kmetijskega gospodarstva in se premik živali sporoči v skladu s predpisi, ki urejajo identifikacijo in registracijo govedi, se ta premik šteje kot izpolnjevanje obdobja paše.</w:t>
      </w:r>
    </w:p>
    <w:p w:rsidR="00947B8C" w:rsidRPr="00947B8C" w:rsidRDefault="00947B8C" w:rsidP="00FE22B3">
      <w:pPr>
        <w:tabs>
          <w:tab w:val="left" w:pos="0"/>
        </w:tabs>
        <w:autoSpaceDE w:val="0"/>
        <w:autoSpaceDN w:val="0"/>
        <w:adjustRightInd w:val="0"/>
        <w:spacing w:line="260" w:lineRule="atLeast"/>
        <w:ind w:left="360"/>
        <w:jc w:val="both"/>
        <w:rPr>
          <w:rFonts w:eastAsia="Calibri" w:cs="Arial"/>
          <w:color w:val="000000"/>
          <w:szCs w:val="20"/>
          <w:lang w:eastAsia="sl-SI"/>
        </w:rPr>
      </w:pPr>
    </w:p>
    <w:p w:rsidR="00947B8C" w:rsidRPr="00947B8C" w:rsidRDefault="00B64C59" w:rsidP="00FE22B3">
      <w:pPr>
        <w:numPr>
          <w:ilvl w:val="0"/>
          <w:numId w:val="49"/>
        </w:numPr>
        <w:tabs>
          <w:tab w:val="left" w:pos="0"/>
        </w:tabs>
        <w:autoSpaceDE w:val="0"/>
        <w:autoSpaceDN w:val="0"/>
        <w:adjustRightInd w:val="0"/>
        <w:spacing w:line="260" w:lineRule="atLeast"/>
        <w:jc w:val="both"/>
        <w:rPr>
          <w:rFonts w:eastAsia="Calibri" w:cs="Arial"/>
          <w:color w:val="000000"/>
          <w:szCs w:val="20"/>
          <w:lang w:eastAsia="sl-SI"/>
        </w:rPr>
      </w:pPr>
      <w:r>
        <w:rPr>
          <w:rFonts w:cs="Arial"/>
          <w:color w:val="000000"/>
          <w:szCs w:val="20"/>
          <w:lang w:eastAsia="sl-SI"/>
        </w:rPr>
        <w:lastRenderedPageBreak/>
        <w:t>Upravičenec</w:t>
      </w:r>
      <w:r w:rsidR="00947B8C" w:rsidRPr="00947B8C">
        <w:rPr>
          <w:rFonts w:eastAsia="Calibri" w:cs="Arial"/>
          <w:color w:val="000000"/>
          <w:szCs w:val="20"/>
          <w:lang w:eastAsia="sl-SI"/>
        </w:rPr>
        <w:t xml:space="preserve"> mora najpozneje en dan pred vnosom zahtevka iz prvega odstavka 7. člena te uredbe urediti stanje v CRG.</w:t>
      </w:r>
    </w:p>
    <w:p w:rsidR="00947B8C" w:rsidRPr="00947B8C" w:rsidRDefault="00947B8C" w:rsidP="00FE22B3">
      <w:pPr>
        <w:tabs>
          <w:tab w:val="left" w:pos="0"/>
        </w:tabs>
        <w:autoSpaceDE w:val="0"/>
        <w:autoSpaceDN w:val="0"/>
        <w:adjustRightInd w:val="0"/>
        <w:spacing w:line="260" w:lineRule="atLeast"/>
        <w:jc w:val="both"/>
        <w:rPr>
          <w:rFonts w:eastAsia="Calibri" w:cs="Arial"/>
          <w:color w:val="000000"/>
          <w:szCs w:val="20"/>
          <w:lang w:eastAsia="sl-SI"/>
        </w:rPr>
      </w:pPr>
    </w:p>
    <w:p w:rsidR="00947B8C" w:rsidRPr="00947B8C" w:rsidRDefault="00947B8C" w:rsidP="00FE22B3">
      <w:pPr>
        <w:numPr>
          <w:ilvl w:val="0"/>
          <w:numId w:val="49"/>
        </w:numPr>
        <w:spacing w:line="260" w:lineRule="atLeast"/>
        <w:jc w:val="both"/>
        <w:rPr>
          <w:rFonts w:cs="Arial"/>
          <w:color w:val="000000"/>
          <w:szCs w:val="20"/>
        </w:rPr>
      </w:pPr>
      <w:r w:rsidRPr="00947B8C">
        <w:rPr>
          <w:rFonts w:eastAsia="Calibri" w:cs="Arial"/>
          <w:color w:val="000000"/>
          <w:szCs w:val="20"/>
          <w:lang w:eastAsia="sl-SI"/>
        </w:rPr>
        <w:t xml:space="preserve"> Pri izvajanju paše je treba upoštevati, da</w:t>
      </w:r>
      <w:r w:rsidRPr="00947B8C">
        <w:rPr>
          <w:rFonts w:cs="Arial"/>
          <w:color w:val="000000"/>
          <w:szCs w:val="20"/>
        </w:rPr>
        <w:t>:</w:t>
      </w:r>
    </w:p>
    <w:p w:rsidR="00947B8C" w:rsidRPr="00947B8C" w:rsidRDefault="00947B8C" w:rsidP="00FE22B3">
      <w:pPr>
        <w:numPr>
          <w:ilvl w:val="0"/>
          <w:numId w:val="48"/>
        </w:numPr>
        <w:spacing w:line="260" w:lineRule="atLeast"/>
        <w:ind w:left="728" w:hanging="322"/>
        <w:contextualSpacing/>
        <w:jc w:val="both"/>
        <w:rPr>
          <w:rFonts w:cs="Arial"/>
          <w:color w:val="000000"/>
          <w:szCs w:val="20"/>
        </w:rPr>
      </w:pPr>
      <w:r w:rsidRPr="00947B8C">
        <w:rPr>
          <w:rFonts w:cs="Arial"/>
          <w:color w:val="000000"/>
          <w:szCs w:val="20"/>
        </w:rPr>
        <w:t>paša iz prvega odstavka tega člena ni dovoljena</w:t>
      </w:r>
      <w:r w:rsidRPr="00947B8C">
        <w:rPr>
          <w:rFonts w:ascii="Calibri" w:eastAsia="Calibri" w:hAnsi="Calibri"/>
          <w:sz w:val="22"/>
          <w:szCs w:val="22"/>
        </w:rPr>
        <w:t xml:space="preserve"> </w:t>
      </w:r>
      <w:r w:rsidRPr="00947B8C">
        <w:rPr>
          <w:rFonts w:cs="Arial"/>
          <w:color w:val="000000"/>
          <w:szCs w:val="20"/>
        </w:rPr>
        <w:t xml:space="preserve">do 30. junija na </w:t>
      </w:r>
      <w:r w:rsidR="00F80750" w:rsidRPr="00673034">
        <w:rPr>
          <w:rFonts w:cs="Arial"/>
          <w:color w:val="000000"/>
          <w:szCs w:val="20"/>
        </w:rPr>
        <w:t>g</w:t>
      </w:r>
      <w:r w:rsidR="00F80750">
        <w:rPr>
          <w:rFonts w:cs="Arial"/>
          <w:color w:val="000000"/>
          <w:szCs w:val="20"/>
        </w:rPr>
        <w:t>rafični</w:t>
      </w:r>
      <w:r w:rsidR="00F80750" w:rsidRPr="00F80750">
        <w:rPr>
          <w:rFonts w:cs="Arial"/>
          <w:color w:val="000000"/>
          <w:szCs w:val="20"/>
        </w:rPr>
        <w:t xml:space="preserve"> </w:t>
      </w:r>
      <w:r w:rsidR="00F80750" w:rsidRPr="00673034">
        <w:rPr>
          <w:rFonts w:cs="Arial"/>
          <w:color w:val="000000"/>
          <w:szCs w:val="20"/>
        </w:rPr>
        <w:t>e</w:t>
      </w:r>
      <w:r w:rsidR="00F80750">
        <w:rPr>
          <w:rFonts w:cs="Arial"/>
          <w:color w:val="000000"/>
          <w:szCs w:val="20"/>
        </w:rPr>
        <w:t>noti</w:t>
      </w:r>
      <w:r w:rsidR="00F80750" w:rsidRPr="00F80750">
        <w:rPr>
          <w:rFonts w:cs="Arial"/>
          <w:color w:val="000000"/>
          <w:szCs w:val="20"/>
        </w:rPr>
        <w:t xml:space="preserve"> </w:t>
      </w:r>
      <w:r w:rsidR="00F80750" w:rsidRPr="00673034">
        <w:rPr>
          <w:rFonts w:cs="Arial"/>
          <w:color w:val="000000"/>
          <w:szCs w:val="20"/>
        </w:rPr>
        <w:t>r</w:t>
      </w:r>
      <w:r w:rsidR="00F80750" w:rsidRPr="00F80750">
        <w:rPr>
          <w:rFonts w:cs="Arial"/>
          <w:color w:val="000000"/>
          <w:szCs w:val="20"/>
        </w:rPr>
        <w:t xml:space="preserve">abe zemljišča </w:t>
      </w:r>
      <w:r w:rsidR="00F80750" w:rsidRPr="00673034">
        <w:rPr>
          <w:rFonts w:cs="Arial"/>
          <w:color w:val="000000"/>
          <w:szCs w:val="20"/>
        </w:rPr>
        <w:t>k</w:t>
      </w:r>
      <w:r w:rsidR="00F80750" w:rsidRPr="00F80750">
        <w:rPr>
          <w:rFonts w:cs="Arial"/>
          <w:color w:val="000000"/>
          <w:szCs w:val="20"/>
        </w:rPr>
        <w:t>metijskega gospodarstva</w:t>
      </w:r>
      <w:r w:rsidR="00F80750">
        <w:rPr>
          <w:rFonts w:cs="Arial"/>
          <w:color w:val="000000"/>
          <w:szCs w:val="20"/>
        </w:rPr>
        <w:t xml:space="preserve"> (v nadaljnjem besedilu: GERK</w:t>
      </w:r>
      <w:r w:rsidR="00F80750" w:rsidRPr="00F80750">
        <w:rPr>
          <w:rFonts w:cs="Arial"/>
          <w:color w:val="000000"/>
          <w:szCs w:val="20"/>
        </w:rPr>
        <w:t>)</w:t>
      </w:r>
      <w:r w:rsidRPr="00947B8C">
        <w:rPr>
          <w:rFonts w:cs="Arial"/>
          <w:color w:val="000000"/>
          <w:szCs w:val="20"/>
        </w:rPr>
        <w:t xml:space="preserve"> ali delu GERK-a znotraj ekološko pomembnega območja posebnih </w:t>
      </w:r>
      <w:proofErr w:type="spellStart"/>
      <w:r w:rsidRPr="00947B8C">
        <w:rPr>
          <w:rFonts w:cs="Arial"/>
          <w:color w:val="000000"/>
          <w:szCs w:val="20"/>
        </w:rPr>
        <w:t>traviščnih</w:t>
      </w:r>
      <w:proofErr w:type="spellEnd"/>
      <w:r w:rsidRPr="00947B8C">
        <w:rPr>
          <w:rFonts w:cs="Arial"/>
          <w:color w:val="000000"/>
          <w:szCs w:val="20"/>
        </w:rPr>
        <w:t xml:space="preserve"> habitatov</w:t>
      </w:r>
      <w:r w:rsidRPr="00947B8C">
        <w:rPr>
          <w:rFonts w:eastAsia="Calibri" w:cs="Arial"/>
          <w:color w:val="000000"/>
          <w:szCs w:val="20"/>
          <w:lang w:eastAsia="sl-SI"/>
        </w:rPr>
        <w:t xml:space="preserve">, določenih v prilogi </w:t>
      </w:r>
      <w:r w:rsidR="00E27523">
        <w:rPr>
          <w:rFonts w:eastAsia="Calibri" w:cs="Arial"/>
          <w:color w:val="000000"/>
          <w:szCs w:val="20"/>
          <w:lang w:eastAsia="sl-SI"/>
        </w:rPr>
        <w:t>5</w:t>
      </w:r>
      <w:r w:rsidRPr="00947B8C">
        <w:rPr>
          <w:rFonts w:eastAsia="Calibri" w:cs="Arial"/>
          <w:color w:val="000000"/>
          <w:szCs w:val="20"/>
          <w:lang w:eastAsia="sl-SI"/>
        </w:rPr>
        <w:t>, ki je sestavni del te uredbe</w:t>
      </w:r>
      <w:r w:rsidRPr="00947B8C">
        <w:rPr>
          <w:rFonts w:cs="Arial"/>
          <w:color w:val="000000"/>
          <w:szCs w:val="20"/>
        </w:rPr>
        <w:t xml:space="preserve">; </w:t>
      </w:r>
    </w:p>
    <w:p w:rsidR="00947B8C" w:rsidRPr="00947B8C" w:rsidRDefault="00947B8C" w:rsidP="00FE22B3">
      <w:pPr>
        <w:numPr>
          <w:ilvl w:val="0"/>
          <w:numId w:val="48"/>
        </w:numPr>
        <w:spacing w:line="260" w:lineRule="atLeast"/>
        <w:ind w:left="728" w:hanging="322"/>
        <w:contextualSpacing/>
        <w:jc w:val="both"/>
        <w:rPr>
          <w:rFonts w:cs="Arial"/>
          <w:color w:val="000000"/>
          <w:szCs w:val="20"/>
        </w:rPr>
      </w:pPr>
      <w:r w:rsidRPr="00947B8C">
        <w:rPr>
          <w:rFonts w:cs="Arial"/>
          <w:color w:val="000000"/>
          <w:szCs w:val="20"/>
        </w:rPr>
        <w:t xml:space="preserve">paša iz prvega odstavka tega člena ni dovoljena med 15. junijem in 15. septembrom na GERK-u ali delu GERK-a znotraj ekološko pomembnega območja </w:t>
      </w:r>
      <w:proofErr w:type="spellStart"/>
      <w:r w:rsidRPr="00947B8C">
        <w:rPr>
          <w:rFonts w:cs="Arial"/>
          <w:color w:val="000000"/>
          <w:szCs w:val="20"/>
        </w:rPr>
        <w:t>traviščnih</w:t>
      </w:r>
      <w:proofErr w:type="spellEnd"/>
      <w:r w:rsidRPr="00947B8C">
        <w:rPr>
          <w:rFonts w:cs="Arial"/>
          <w:color w:val="000000"/>
          <w:szCs w:val="20"/>
        </w:rPr>
        <w:t xml:space="preserve"> habitatov metuljev</w:t>
      </w:r>
      <w:r w:rsidRPr="00947B8C">
        <w:rPr>
          <w:rFonts w:eastAsia="Calibri" w:cs="Arial"/>
          <w:color w:val="000000"/>
          <w:szCs w:val="20"/>
          <w:lang w:eastAsia="sl-SI"/>
        </w:rPr>
        <w:t xml:space="preserve"> iz priloge </w:t>
      </w:r>
      <w:r w:rsidR="00E27523">
        <w:rPr>
          <w:rFonts w:eastAsia="Calibri" w:cs="Arial"/>
          <w:color w:val="000000"/>
          <w:szCs w:val="20"/>
          <w:lang w:eastAsia="sl-SI"/>
        </w:rPr>
        <w:t>5</w:t>
      </w:r>
      <w:r w:rsidRPr="00947B8C">
        <w:rPr>
          <w:rFonts w:eastAsia="Calibri" w:cs="Arial"/>
          <w:color w:val="000000"/>
          <w:szCs w:val="20"/>
          <w:lang w:eastAsia="sl-SI"/>
        </w:rPr>
        <w:t xml:space="preserve"> te uredbe</w:t>
      </w:r>
      <w:r w:rsidRPr="00947B8C">
        <w:rPr>
          <w:rFonts w:cs="Arial"/>
          <w:color w:val="000000"/>
          <w:szCs w:val="20"/>
        </w:rPr>
        <w:t xml:space="preserve">; </w:t>
      </w:r>
    </w:p>
    <w:p w:rsidR="00947B8C" w:rsidRPr="00947B8C" w:rsidRDefault="00947B8C" w:rsidP="00FE22B3">
      <w:pPr>
        <w:numPr>
          <w:ilvl w:val="0"/>
          <w:numId w:val="48"/>
        </w:numPr>
        <w:spacing w:line="260" w:lineRule="atLeast"/>
        <w:ind w:left="728" w:hanging="322"/>
        <w:contextualSpacing/>
        <w:jc w:val="both"/>
        <w:rPr>
          <w:rFonts w:cs="Arial"/>
          <w:color w:val="000000"/>
          <w:szCs w:val="20"/>
        </w:rPr>
      </w:pPr>
      <w:r w:rsidRPr="00947B8C">
        <w:rPr>
          <w:rFonts w:cs="Arial"/>
          <w:color w:val="000000"/>
          <w:szCs w:val="20"/>
        </w:rPr>
        <w:t>je paša iz prvega odstavka tega člena prepovedana na GERK-u ali delu GERK-a znotraj ekološko pomembnega območja, kjer je paša prepovedana,</w:t>
      </w:r>
      <w:r w:rsidRPr="00947B8C">
        <w:rPr>
          <w:rFonts w:eastAsia="Calibri" w:cs="Arial"/>
          <w:color w:val="000000"/>
          <w:szCs w:val="20"/>
          <w:lang w:eastAsia="sl-SI"/>
        </w:rPr>
        <w:t xml:space="preserve"> iz priloge </w:t>
      </w:r>
      <w:r w:rsidR="00E27523">
        <w:rPr>
          <w:rFonts w:eastAsia="Calibri" w:cs="Arial"/>
          <w:color w:val="000000"/>
          <w:szCs w:val="20"/>
          <w:lang w:eastAsia="sl-SI"/>
        </w:rPr>
        <w:t>5</w:t>
      </w:r>
      <w:r w:rsidRPr="00947B8C">
        <w:rPr>
          <w:rFonts w:eastAsia="Calibri" w:cs="Arial"/>
          <w:color w:val="000000"/>
          <w:szCs w:val="20"/>
          <w:lang w:eastAsia="sl-SI"/>
        </w:rPr>
        <w:t xml:space="preserve"> te uredbe</w:t>
      </w:r>
      <w:r w:rsidRPr="00947B8C">
        <w:rPr>
          <w:rFonts w:cs="Arial"/>
          <w:color w:val="000000"/>
          <w:szCs w:val="20"/>
        </w:rPr>
        <w:t>.</w:t>
      </w:r>
    </w:p>
    <w:p w:rsidR="00947B8C" w:rsidRPr="00947B8C" w:rsidRDefault="00947B8C" w:rsidP="00FE22B3">
      <w:pPr>
        <w:spacing w:line="276" w:lineRule="auto"/>
        <w:contextualSpacing/>
        <w:jc w:val="both"/>
        <w:rPr>
          <w:rFonts w:cs="Arial"/>
          <w:color w:val="000000"/>
          <w:szCs w:val="20"/>
        </w:rPr>
      </w:pPr>
    </w:p>
    <w:p w:rsidR="00947B8C" w:rsidRPr="00947B8C" w:rsidRDefault="00947B8C" w:rsidP="00FE22B3">
      <w:pPr>
        <w:numPr>
          <w:ilvl w:val="0"/>
          <w:numId w:val="49"/>
        </w:numPr>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 Ne glede na prejšnji odstavek je paša za DŽ – govedo dovoljena na celotnem GERK-u, če je del tega GERK-a znotraj enega izmed ekološko pomembnih območij iz prejšnjega odstavka manjši od 10 arov. </w:t>
      </w:r>
    </w:p>
    <w:p w:rsidR="00947B8C" w:rsidRPr="00947B8C" w:rsidRDefault="00947B8C" w:rsidP="00FE22B3">
      <w:pPr>
        <w:spacing w:line="260" w:lineRule="atLeast"/>
        <w:jc w:val="both"/>
        <w:rPr>
          <w:rFonts w:eastAsia="Calibri" w:cs="Arial"/>
          <w:color w:val="000000"/>
          <w:szCs w:val="20"/>
          <w:lang w:eastAsia="sl-SI"/>
        </w:rPr>
      </w:pP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jc w:val="center"/>
        <w:rPr>
          <w:rFonts w:eastAsia="Calibri" w:cs="Arial"/>
          <w:b/>
          <w:color w:val="000000"/>
          <w:szCs w:val="20"/>
          <w:lang w:eastAsia="sl-SI"/>
        </w:rPr>
      </w:pPr>
      <w:r w:rsidRPr="00947B8C">
        <w:rPr>
          <w:rFonts w:eastAsia="Calibri" w:cs="Arial"/>
          <w:b/>
          <w:color w:val="000000"/>
          <w:szCs w:val="20"/>
          <w:lang w:eastAsia="sl-SI"/>
        </w:rPr>
        <w:t>(plačilo)</w:t>
      </w: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numPr>
          <w:ilvl w:val="0"/>
          <w:numId w:val="50"/>
        </w:numPr>
        <w:spacing w:line="260" w:lineRule="atLeast"/>
        <w:jc w:val="both"/>
        <w:rPr>
          <w:rFonts w:cs="Arial"/>
          <w:color w:val="000000"/>
          <w:szCs w:val="20"/>
        </w:rPr>
      </w:pPr>
      <w:r w:rsidRPr="00947B8C">
        <w:rPr>
          <w:rFonts w:cs="Arial"/>
          <w:color w:val="000000"/>
          <w:szCs w:val="20"/>
        </w:rPr>
        <w:t>Plačilo se dodeli za naslednje kategorije goved</w:t>
      </w:r>
      <w:r w:rsidR="00BC5D49">
        <w:rPr>
          <w:rFonts w:cs="Arial"/>
          <w:color w:val="000000"/>
          <w:szCs w:val="20"/>
        </w:rPr>
        <w:t>a</w:t>
      </w:r>
      <w:r w:rsidRPr="00947B8C">
        <w:rPr>
          <w:rFonts w:cs="Arial"/>
          <w:color w:val="000000"/>
          <w:szCs w:val="20"/>
        </w:rPr>
        <w:t xml:space="preserve">: </w:t>
      </w:r>
    </w:p>
    <w:p w:rsidR="00947B8C" w:rsidRPr="00947B8C" w:rsidRDefault="00A672CC" w:rsidP="00FE22B3">
      <w:pPr>
        <w:numPr>
          <w:ilvl w:val="0"/>
          <w:numId w:val="59"/>
        </w:numPr>
        <w:autoSpaceDE w:val="0"/>
        <w:autoSpaceDN w:val="0"/>
        <w:adjustRightInd w:val="0"/>
        <w:spacing w:line="260" w:lineRule="atLeast"/>
        <w:contextualSpacing/>
        <w:jc w:val="both"/>
        <w:rPr>
          <w:rFonts w:cs="Arial"/>
          <w:color w:val="000000"/>
          <w:szCs w:val="20"/>
          <w:lang w:val="x-none" w:eastAsia="x-none"/>
        </w:rPr>
      </w:pPr>
      <w:r>
        <w:rPr>
          <w:rFonts w:cs="Arial"/>
          <w:color w:val="000000"/>
          <w:szCs w:val="20"/>
          <w:lang w:val="x-none" w:eastAsia="x-none"/>
        </w:rPr>
        <w:t>govedo</w:t>
      </w:r>
      <w:r>
        <w:rPr>
          <w:rFonts w:cs="Arial"/>
          <w:color w:val="000000"/>
          <w:szCs w:val="20"/>
          <w:lang w:eastAsia="x-none"/>
        </w:rPr>
        <w:t>,</w:t>
      </w:r>
      <w:r w:rsidR="00947B8C" w:rsidRPr="00947B8C">
        <w:rPr>
          <w:rFonts w:cs="Arial"/>
          <w:color w:val="000000"/>
          <w:szCs w:val="20"/>
          <w:lang w:val="x-none" w:eastAsia="x-none"/>
        </w:rPr>
        <w:t xml:space="preserve"> mlajše od šestih mesecev; </w:t>
      </w:r>
    </w:p>
    <w:p w:rsidR="00947B8C" w:rsidRPr="00947B8C" w:rsidRDefault="00947B8C" w:rsidP="00FE22B3">
      <w:pPr>
        <w:numPr>
          <w:ilvl w:val="0"/>
          <w:numId w:val="59"/>
        </w:numPr>
        <w:spacing w:line="240" w:lineRule="auto"/>
        <w:contextualSpacing/>
        <w:jc w:val="both"/>
        <w:rPr>
          <w:rFonts w:cs="Arial"/>
          <w:color w:val="000000"/>
          <w:szCs w:val="20"/>
          <w:lang w:val="x-none" w:eastAsia="x-none"/>
        </w:rPr>
      </w:pPr>
      <w:r w:rsidRPr="00947B8C">
        <w:rPr>
          <w:rFonts w:cs="Arial"/>
          <w:color w:val="000000"/>
          <w:szCs w:val="20"/>
        </w:rPr>
        <w:t xml:space="preserve">govedo od šestega meseca do dveh let; </w:t>
      </w:r>
    </w:p>
    <w:p w:rsidR="00947B8C" w:rsidRPr="00947B8C" w:rsidRDefault="00947B8C" w:rsidP="00FE22B3">
      <w:pPr>
        <w:numPr>
          <w:ilvl w:val="0"/>
          <w:numId w:val="59"/>
        </w:numPr>
        <w:autoSpaceDE w:val="0"/>
        <w:autoSpaceDN w:val="0"/>
        <w:adjustRightInd w:val="0"/>
        <w:spacing w:line="260" w:lineRule="atLeast"/>
        <w:contextualSpacing/>
        <w:jc w:val="both"/>
        <w:rPr>
          <w:rFonts w:cs="Arial"/>
          <w:color w:val="000000"/>
          <w:szCs w:val="20"/>
          <w:lang w:val="x-none" w:eastAsia="x-none"/>
        </w:rPr>
      </w:pPr>
      <w:r w:rsidRPr="00947B8C">
        <w:rPr>
          <w:rFonts w:cs="Arial"/>
          <w:color w:val="000000"/>
          <w:szCs w:val="20"/>
          <w:lang w:val="x-none" w:eastAsia="x-none"/>
        </w:rPr>
        <w:t>govedo</w:t>
      </w:r>
      <w:r w:rsidR="00A672CC">
        <w:rPr>
          <w:rFonts w:cs="Arial"/>
          <w:color w:val="000000"/>
          <w:szCs w:val="20"/>
          <w:lang w:eastAsia="x-none"/>
        </w:rPr>
        <w:t>,</w:t>
      </w:r>
      <w:r w:rsidRPr="00947B8C">
        <w:rPr>
          <w:rFonts w:cs="Arial"/>
          <w:color w:val="000000"/>
          <w:szCs w:val="20"/>
          <w:lang w:val="x-none" w:eastAsia="x-none"/>
        </w:rPr>
        <w:t xml:space="preserve"> starejše od dveh let. </w:t>
      </w:r>
    </w:p>
    <w:p w:rsidR="00947B8C" w:rsidRPr="00947B8C" w:rsidRDefault="00947B8C" w:rsidP="00FE22B3">
      <w:pPr>
        <w:autoSpaceDE w:val="0"/>
        <w:autoSpaceDN w:val="0"/>
        <w:adjustRightInd w:val="0"/>
        <w:spacing w:line="260" w:lineRule="atLeast"/>
        <w:ind w:left="1134"/>
        <w:rPr>
          <w:rFonts w:cs="Arial"/>
          <w:color w:val="000000"/>
          <w:szCs w:val="20"/>
        </w:rPr>
      </w:pPr>
    </w:p>
    <w:p w:rsidR="00947B8C" w:rsidRPr="00947B8C" w:rsidRDefault="00947B8C" w:rsidP="00FE22B3">
      <w:pPr>
        <w:numPr>
          <w:ilvl w:val="0"/>
          <w:numId w:val="50"/>
        </w:numPr>
        <w:spacing w:line="260" w:lineRule="atLeast"/>
        <w:jc w:val="both"/>
        <w:rPr>
          <w:rFonts w:cs="Arial"/>
          <w:color w:val="000000"/>
          <w:szCs w:val="20"/>
          <w:lang w:eastAsia="sl-SI"/>
        </w:rPr>
      </w:pPr>
      <w:r w:rsidRPr="00947B8C">
        <w:rPr>
          <w:rFonts w:cs="Arial"/>
          <w:color w:val="000000"/>
          <w:szCs w:val="20"/>
          <w:lang w:eastAsia="sl-SI"/>
        </w:rPr>
        <w:t xml:space="preserve">Za določitev </w:t>
      </w:r>
      <w:r w:rsidRPr="00947B8C">
        <w:rPr>
          <w:rFonts w:cs="Arial"/>
          <w:color w:val="000000"/>
          <w:szCs w:val="20"/>
        </w:rPr>
        <w:t>kategorij goved</w:t>
      </w:r>
      <w:r w:rsidR="00BC5D49">
        <w:rPr>
          <w:rFonts w:cs="Arial"/>
          <w:color w:val="000000"/>
          <w:szCs w:val="20"/>
        </w:rPr>
        <w:t>a</w:t>
      </w:r>
      <w:r w:rsidRPr="00947B8C">
        <w:rPr>
          <w:rFonts w:cs="Arial"/>
          <w:color w:val="000000"/>
          <w:szCs w:val="20"/>
          <w:lang w:eastAsia="sl-SI"/>
        </w:rPr>
        <w:t xml:space="preserve"> iz prejšnjega odstavka agencija prevzame starost posamezne živali, ki jih je </w:t>
      </w:r>
      <w:r w:rsidR="00B64C59">
        <w:rPr>
          <w:rFonts w:cs="Arial"/>
          <w:color w:val="000000"/>
          <w:szCs w:val="20"/>
          <w:lang w:eastAsia="sl-SI"/>
        </w:rPr>
        <w:t>upravičenec</w:t>
      </w:r>
      <w:r w:rsidRPr="00947B8C">
        <w:rPr>
          <w:rFonts w:cs="Arial"/>
          <w:color w:val="000000"/>
          <w:szCs w:val="20"/>
          <w:lang w:eastAsia="sl-SI"/>
        </w:rPr>
        <w:t xml:space="preserve"> navedel na zahtevku za DŽ – govedo, iz CRG </w:t>
      </w:r>
      <w:r w:rsidR="001078D8">
        <w:rPr>
          <w:rFonts w:cs="Arial"/>
          <w:color w:val="000000"/>
          <w:szCs w:val="20"/>
          <w:lang w:eastAsia="sl-SI"/>
        </w:rPr>
        <w:t>v skladu s predpisom, ki ureja izvedbo ukrepov kmetijske politike</w:t>
      </w:r>
      <w:r w:rsidR="0050187B">
        <w:rPr>
          <w:rFonts w:cs="Arial"/>
          <w:color w:val="000000"/>
          <w:szCs w:val="20"/>
          <w:lang w:eastAsia="sl-SI"/>
        </w:rPr>
        <w:t xml:space="preserve"> za leto 2017</w:t>
      </w:r>
      <w:r w:rsidRPr="00947B8C">
        <w:rPr>
          <w:rFonts w:cs="Arial"/>
          <w:color w:val="000000"/>
          <w:szCs w:val="20"/>
          <w:lang w:eastAsia="sl-SI"/>
        </w:rPr>
        <w:t>.</w:t>
      </w:r>
    </w:p>
    <w:p w:rsidR="00947B8C" w:rsidRPr="00947B8C" w:rsidRDefault="00947B8C" w:rsidP="00FE22B3">
      <w:pPr>
        <w:spacing w:line="260" w:lineRule="atLeast"/>
        <w:ind w:left="360"/>
        <w:jc w:val="both"/>
        <w:rPr>
          <w:rFonts w:cs="Arial"/>
          <w:color w:val="000000"/>
          <w:szCs w:val="20"/>
          <w:lang w:eastAsia="sl-SI"/>
        </w:rPr>
      </w:pPr>
    </w:p>
    <w:p w:rsidR="00947B8C" w:rsidRPr="00947B8C" w:rsidRDefault="00947B8C" w:rsidP="00FE22B3">
      <w:pPr>
        <w:numPr>
          <w:ilvl w:val="0"/>
          <w:numId w:val="50"/>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cs="Arial"/>
          <w:color w:val="000000"/>
          <w:szCs w:val="20"/>
          <w:lang w:eastAsia="sl-SI"/>
        </w:rPr>
        <w:t xml:space="preserve">Plačilo se dodeli za najmanj 2 GVŽ. </w:t>
      </w:r>
    </w:p>
    <w:p w:rsidR="00947B8C" w:rsidRPr="00947B8C" w:rsidRDefault="00947B8C" w:rsidP="00FE22B3">
      <w:pPr>
        <w:spacing w:line="276" w:lineRule="auto"/>
        <w:jc w:val="center"/>
        <w:rPr>
          <w:rFonts w:eastAsia="Calibri" w:cs="Arial"/>
          <w:b/>
          <w:color w:val="000000"/>
          <w:szCs w:val="20"/>
          <w:lang w:eastAsia="sl-SI"/>
        </w:rPr>
      </w:pPr>
    </w:p>
    <w:p w:rsidR="00947B8C" w:rsidRPr="00947B8C" w:rsidRDefault="00947B8C" w:rsidP="00FE22B3">
      <w:pPr>
        <w:spacing w:line="276" w:lineRule="auto"/>
        <w:jc w:val="center"/>
        <w:rPr>
          <w:rFonts w:eastAsia="Calibri" w:cs="Arial"/>
          <w:b/>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jc w:val="center"/>
        <w:rPr>
          <w:rFonts w:eastAsia="Calibri" w:cs="Arial"/>
          <w:b/>
          <w:color w:val="000000"/>
          <w:szCs w:val="20"/>
          <w:lang w:eastAsia="sl-SI"/>
        </w:rPr>
      </w:pPr>
      <w:r w:rsidRPr="00947B8C">
        <w:rPr>
          <w:rFonts w:eastAsia="Calibri" w:cs="Arial"/>
          <w:b/>
          <w:color w:val="000000"/>
          <w:szCs w:val="20"/>
          <w:lang w:eastAsia="sl-SI"/>
        </w:rPr>
        <w:t>(višina plačila)</w:t>
      </w: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tabs>
          <w:tab w:val="left" w:pos="0"/>
        </w:tabs>
        <w:autoSpaceDE w:val="0"/>
        <w:autoSpaceDN w:val="0"/>
        <w:adjustRightInd w:val="0"/>
        <w:spacing w:line="276" w:lineRule="auto"/>
        <w:jc w:val="both"/>
        <w:rPr>
          <w:rFonts w:cs="Arial"/>
          <w:color w:val="000000"/>
          <w:szCs w:val="20"/>
        </w:rPr>
      </w:pPr>
      <w:r w:rsidRPr="00947B8C">
        <w:rPr>
          <w:rFonts w:cs="Arial"/>
          <w:color w:val="000000"/>
          <w:szCs w:val="20"/>
        </w:rPr>
        <w:t xml:space="preserve">Višina plačila za izvajanje zahteve DŽ – govedo letno znaša 53,40 </w:t>
      </w:r>
      <w:proofErr w:type="spellStart"/>
      <w:r w:rsidRPr="00947B8C">
        <w:rPr>
          <w:rFonts w:cs="Arial"/>
          <w:color w:val="000000"/>
          <w:szCs w:val="20"/>
        </w:rPr>
        <w:t>eurov</w:t>
      </w:r>
      <w:proofErr w:type="spellEnd"/>
      <w:r w:rsidRPr="00947B8C">
        <w:rPr>
          <w:rFonts w:cs="Arial"/>
          <w:color w:val="000000"/>
          <w:szCs w:val="20"/>
        </w:rPr>
        <w:t>/GVŽ.</w:t>
      </w:r>
    </w:p>
    <w:p w:rsidR="00947B8C" w:rsidRPr="00947B8C" w:rsidRDefault="00947B8C" w:rsidP="00FE22B3">
      <w:pPr>
        <w:tabs>
          <w:tab w:val="left" w:pos="0"/>
        </w:tabs>
        <w:autoSpaceDE w:val="0"/>
        <w:autoSpaceDN w:val="0"/>
        <w:adjustRightInd w:val="0"/>
        <w:spacing w:line="276" w:lineRule="auto"/>
        <w:jc w:val="center"/>
        <w:rPr>
          <w:rFonts w:cs="Arial"/>
          <w:b/>
          <w:color w:val="000000"/>
          <w:szCs w:val="20"/>
        </w:rPr>
      </w:pPr>
    </w:p>
    <w:p w:rsidR="00947B8C" w:rsidRPr="00947B8C" w:rsidRDefault="00947B8C" w:rsidP="00FE22B3">
      <w:pPr>
        <w:tabs>
          <w:tab w:val="left" w:pos="0"/>
        </w:tabs>
        <w:autoSpaceDE w:val="0"/>
        <w:autoSpaceDN w:val="0"/>
        <w:adjustRightInd w:val="0"/>
        <w:spacing w:line="276" w:lineRule="auto"/>
        <w:jc w:val="center"/>
        <w:rPr>
          <w:rFonts w:cs="Arial"/>
          <w:b/>
          <w:color w:val="000000"/>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tabs>
          <w:tab w:val="left" w:pos="0"/>
        </w:tabs>
        <w:autoSpaceDE w:val="0"/>
        <w:autoSpaceDN w:val="0"/>
        <w:adjustRightInd w:val="0"/>
        <w:spacing w:line="276" w:lineRule="auto"/>
        <w:jc w:val="center"/>
        <w:rPr>
          <w:rFonts w:cs="Arial"/>
          <w:b/>
          <w:color w:val="000000"/>
          <w:szCs w:val="20"/>
        </w:rPr>
      </w:pPr>
      <w:r w:rsidRPr="00947B8C">
        <w:rPr>
          <w:rFonts w:cs="Arial"/>
          <w:b/>
          <w:color w:val="000000"/>
          <w:szCs w:val="20"/>
        </w:rPr>
        <w:t>(grafične evidence)</w:t>
      </w:r>
    </w:p>
    <w:p w:rsidR="00947B8C" w:rsidRPr="00947B8C" w:rsidRDefault="00947B8C" w:rsidP="00FE22B3">
      <w:pPr>
        <w:tabs>
          <w:tab w:val="left" w:pos="0"/>
        </w:tabs>
        <w:autoSpaceDE w:val="0"/>
        <w:autoSpaceDN w:val="0"/>
        <w:adjustRightInd w:val="0"/>
        <w:spacing w:line="276" w:lineRule="auto"/>
        <w:jc w:val="center"/>
        <w:rPr>
          <w:rFonts w:cs="Arial"/>
          <w:b/>
          <w:color w:val="000000"/>
          <w:szCs w:val="20"/>
        </w:rPr>
      </w:pPr>
    </w:p>
    <w:p w:rsidR="00947B8C" w:rsidRPr="00947B8C" w:rsidRDefault="00947B8C" w:rsidP="00FE22B3">
      <w:pPr>
        <w:numPr>
          <w:ilvl w:val="0"/>
          <w:numId w:val="47"/>
        </w:numPr>
        <w:spacing w:line="260" w:lineRule="atLeast"/>
        <w:jc w:val="both"/>
        <w:rPr>
          <w:rFonts w:cs="Arial"/>
          <w:color w:val="000000"/>
          <w:szCs w:val="20"/>
        </w:rPr>
      </w:pPr>
      <w:r w:rsidRPr="00947B8C">
        <w:rPr>
          <w:rFonts w:cs="Arial"/>
          <w:color w:val="000000"/>
          <w:szCs w:val="20"/>
        </w:rPr>
        <w:t>Za namen izvajanja DŽ – govedo iz te uredbe se v digitalni grafični obliki uporabljajo:</w:t>
      </w:r>
    </w:p>
    <w:p w:rsidR="00947B8C" w:rsidRPr="00947B8C" w:rsidRDefault="00947B8C" w:rsidP="00FE22B3">
      <w:pPr>
        <w:numPr>
          <w:ilvl w:val="0"/>
          <w:numId w:val="46"/>
        </w:numPr>
        <w:tabs>
          <w:tab w:val="left" w:pos="0"/>
        </w:tabs>
        <w:autoSpaceDE w:val="0"/>
        <w:autoSpaceDN w:val="0"/>
        <w:adjustRightInd w:val="0"/>
        <w:spacing w:line="260" w:lineRule="atLeast"/>
        <w:jc w:val="both"/>
        <w:rPr>
          <w:rFonts w:cs="Arial"/>
          <w:color w:val="000000"/>
          <w:szCs w:val="20"/>
        </w:rPr>
      </w:pPr>
      <w:r w:rsidRPr="00947B8C">
        <w:rPr>
          <w:rFonts w:cs="Arial"/>
          <w:color w:val="000000"/>
          <w:szCs w:val="20"/>
        </w:rPr>
        <w:t xml:space="preserve">evidenca ekološko pomembnih območij posebnih </w:t>
      </w:r>
      <w:proofErr w:type="spellStart"/>
      <w:r w:rsidRPr="00947B8C">
        <w:rPr>
          <w:rFonts w:cs="Arial"/>
          <w:color w:val="000000"/>
          <w:szCs w:val="20"/>
        </w:rPr>
        <w:t>traviščnih</w:t>
      </w:r>
      <w:proofErr w:type="spellEnd"/>
      <w:r w:rsidRPr="00947B8C">
        <w:rPr>
          <w:rFonts w:cs="Arial"/>
          <w:color w:val="000000"/>
          <w:szCs w:val="20"/>
        </w:rPr>
        <w:t xml:space="preserve"> habitatov, kjer za ukrep DŽ paša ni dovoljena do 30. junija,</w:t>
      </w:r>
      <w:r w:rsidRPr="00947B8C">
        <w:rPr>
          <w:rFonts w:eastAsia="Calibri" w:cs="Arial"/>
          <w:color w:val="000000"/>
          <w:szCs w:val="20"/>
          <w:lang w:eastAsia="sl-SI"/>
        </w:rPr>
        <w:t xml:space="preserve"> iz priloge </w:t>
      </w:r>
      <w:r w:rsidR="00DD74F2">
        <w:rPr>
          <w:rFonts w:eastAsia="Calibri" w:cs="Arial"/>
          <w:color w:val="000000"/>
          <w:szCs w:val="20"/>
          <w:lang w:eastAsia="sl-SI"/>
        </w:rPr>
        <w:t>5</w:t>
      </w:r>
      <w:r w:rsidRPr="00947B8C">
        <w:rPr>
          <w:rFonts w:eastAsia="Calibri" w:cs="Arial"/>
          <w:color w:val="000000"/>
          <w:szCs w:val="20"/>
          <w:lang w:eastAsia="sl-SI"/>
        </w:rPr>
        <w:t xml:space="preserve"> te uredbe</w:t>
      </w:r>
      <w:r w:rsidRPr="00947B8C">
        <w:rPr>
          <w:rFonts w:cs="Arial"/>
          <w:bCs/>
          <w:color w:val="000000"/>
          <w:szCs w:val="20"/>
        </w:rPr>
        <w:t>;</w:t>
      </w:r>
    </w:p>
    <w:p w:rsidR="00947B8C" w:rsidRPr="00947B8C" w:rsidRDefault="00947B8C" w:rsidP="00FE22B3">
      <w:pPr>
        <w:numPr>
          <w:ilvl w:val="0"/>
          <w:numId w:val="46"/>
        </w:numPr>
        <w:tabs>
          <w:tab w:val="left" w:pos="0"/>
        </w:tabs>
        <w:autoSpaceDE w:val="0"/>
        <w:autoSpaceDN w:val="0"/>
        <w:adjustRightInd w:val="0"/>
        <w:spacing w:line="260" w:lineRule="atLeast"/>
        <w:jc w:val="both"/>
        <w:rPr>
          <w:rFonts w:cs="Arial"/>
          <w:color w:val="000000"/>
          <w:szCs w:val="20"/>
        </w:rPr>
      </w:pPr>
      <w:r w:rsidRPr="00947B8C">
        <w:rPr>
          <w:rFonts w:cs="Arial"/>
          <w:color w:val="000000"/>
          <w:szCs w:val="20"/>
        </w:rPr>
        <w:t xml:space="preserve">evidenca ekološko pomembnih območij </w:t>
      </w:r>
      <w:proofErr w:type="spellStart"/>
      <w:r w:rsidRPr="00947B8C">
        <w:rPr>
          <w:rFonts w:cs="Arial"/>
          <w:color w:val="000000"/>
          <w:szCs w:val="20"/>
        </w:rPr>
        <w:t>traviščnih</w:t>
      </w:r>
      <w:proofErr w:type="spellEnd"/>
      <w:r w:rsidRPr="00947B8C">
        <w:rPr>
          <w:rFonts w:cs="Arial"/>
          <w:color w:val="000000"/>
          <w:szCs w:val="20"/>
        </w:rPr>
        <w:t xml:space="preserve"> habitatov metuljev, kjer za ukrep DŽ paša ni dovoljena med 15. junijem</w:t>
      </w:r>
      <w:r w:rsidRPr="00947B8C">
        <w:rPr>
          <w:rFonts w:cs="Arial"/>
          <w:bCs/>
          <w:color w:val="000000"/>
          <w:szCs w:val="20"/>
        </w:rPr>
        <w:t xml:space="preserve"> in 15. septembrom,</w:t>
      </w:r>
      <w:r w:rsidRPr="00947B8C">
        <w:rPr>
          <w:rFonts w:eastAsia="Calibri" w:cs="Arial"/>
          <w:color w:val="000000"/>
          <w:szCs w:val="20"/>
          <w:lang w:eastAsia="sl-SI"/>
        </w:rPr>
        <w:t xml:space="preserve"> iz priloge </w:t>
      </w:r>
      <w:r w:rsidR="00DD74F2">
        <w:rPr>
          <w:rFonts w:eastAsia="Calibri" w:cs="Arial"/>
          <w:color w:val="000000"/>
          <w:szCs w:val="20"/>
          <w:lang w:eastAsia="sl-SI"/>
        </w:rPr>
        <w:t>5</w:t>
      </w:r>
      <w:r w:rsidRPr="00947B8C">
        <w:rPr>
          <w:rFonts w:eastAsia="Calibri" w:cs="Arial"/>
          <w:color w:val="000000"/>
          <w:szCs w:val="20"/>
          <w:lang w:eastAsia="sl-SI"/>
        </w:rPr>
        <w:t xml:space="preserve"> te uredbe</w:t>
      </w:r>
      <w:r w:rsidRPr="00947B8C">
        <w:rPr>
          <w:rFonts w:cs="Arial"/>
          <w:bCs/>
          <w:color w:val="000000"/>
          <w:szCs w:val="20"/>
        </w:rPr>
        <w:t>;</w:t>
      </w:r>
    </w:p>
    <w:p w:rsidR="00947B8C" w:rsidRPr="00947B8C" w:rsidRDefault="00947B8C" w:rsidP="00FE22B3">
      <w:pPr>
        <w:numPr>
          <w:ilvl w:val="0"/>
          <w:numId w:val="46"/>
        </w:numPr>
        <w:tabs>
          <w:tab w:val="left" w:pos="0"/>
        </w:tabs>
        <w:autoSpaceDE w:val="0"/>
        <w:autoSpaceDN w:val="0"/>
        <w:adjustRightInd w:val="0"/>
        <w:spacing w:line="260" w:lineRule="atLeast"/>
        <w:jc w:val="both"/>
        <w:rPr>
          <w:rFonts w:cs="Arial"/>
          <w:color w:val="000000"/>
          <w:szCs w:val="20"/>
        </w:rPr>
      </w:pPr>
      <w:r w:rsidRPr="00947B8C">
        <w:rPr>
          <w:rFonts w:cs="Arial"/>
          <w:color w:val="000000"/>
          <w:szCs w:val="20"/>
        </w:rPr>
        <w:t xml:space="preserve">evidenca ekološko pomembnih območij, kjer je za ukrep DŽ paša prepovedana, </w:t>
      </w:r>
      <w:r w:rsidRPr="00947B8C">
        <w:rPr>
          <w:rFonts w:eastAsia="Calibri" w:cs="Arial"/>
          <w:color w:val="000000"/>
          <w:szCs w:val="20"/>
          <w:lang w:eastAsia="sl-SI"/>
        </w:rPr>
        <w:t xml:space="preserve">iz priloge </w:t>
      </w:r>
      <w:r w:rsidR="00DD74F2">
        <w:rPr>
          <w:rFonts w:eastAsia="Calibri" w:cs="Arial"/>
          <w:color w:val="000000"/>
          <w:szCs w:val="20"/>
          <w:lang w:eastAsia="sl-SI"/>
        </w:rPr>
        <w:t>5</w:t>
      </w:r>
      <w:r w:rsidRPr="00947B8C">
        <w:rPr>
          <w:rFonts w:eastAsia="Calibri" w:cs="Arial"/>
          <w:color w:val="000000"/>
          <w:szCs w:val="20"/>
          <w:lang w:eastAsia="sl-SI"/>
        </w:rPr>
        <w:t xml:space="preserve"> te uredbe</w:t>
      </w:r>
      <w:r w:rsidRPr="00947B8C">
        <w:rPr>
          <w:rFonts w:cs="Arial"/>
          <w:color w:val="000000"/>
          <w:szCs w:val="20"/>
        </w:rPr>
        <w:t>.</w:t>
      </w:r>
    </w:p>
    <w:p w:rsidR="00947B8C" w:rsidRPr="00947B8C" w:rsidRDefault="00947B8C" w:rsidP="00FE22B3">
      <w:pPr>
        <w:tabs>
          <w:tab w:val="left" w:pos="0"/>
        </w:tabs>
        <w:autoSpaceDE w:val="0"/>
        <w:autoSpaceDN w:val="0"/>
        <w:adjustRightInd w:val="0"/>
        <w:spacing w:line="260" w:lineRule="atLeast"/>
        <w:ind w:left="720"/>
        <w:jc w:val="both"/>
        <w:rPr>
          <w:rFonts w:cs="Arial"/>
          <w:color w:val="000000"/>
          <w:szCs w:val="20"/>
        </w:rPr>
      </w:pPr>
      <w:r w:rsidRPr="00947B8C">
        <w:rPr>
          <w:rFonts w:cs="Arial"/>
          <w:color w:val="000000"/>
          <w:szCs w:val="20"/>
        </w:rPr>
        <w:t xml:space="preserve">  </w:t>
      </w:r>
    </w:p>
    <w:p w:rsidR="00947B8C" w:rsidRPr="00947B8C" w:rsidRDefault="00947B8C" w:rsidP="00FE22B3">
      <w:pPr>
        <w:numPr>
          <w:ilvl w:val="0"/>
          <w:numId w:val="47"/>
        </w:numPr>
        <w:spacing w:line="260" w:lineRule="atLeast"/>
        <w:jc w:val="both"/>
        <w:rPr>
          <w:rFonts w:cs="Arial"/>
          <w:color w:val="000000"/>
          <w:szCs w:val="20"/>
        </w:rPr>
      </w:pPr>
      <w:r w:rsidRPr="00947B8C">
        <w:rPr>
          <w:rFonts w:cs="Arial"/>
          <w:color w:val="000000"/>
          <w:szCs w:val="20"/>
        </w:rPr>
        <w:lastRenderedPageBreak/>
        <w:t xml:space="preserve">Evidence iz prejšnjega odstavka izdela in ministrstvu </w:t>
      </w:r>
      <w:r w:rsidR="00BC5D49">
        <w:rPr>
          <w:rFonts w:cs="Arial"/>
          <w:color w:val="000000"/>
          <w:szCs w:val="20"/>
        </w:rPr>
        <w:t>pošlje</w:t>
      </w:r>
      <w:r w:rsidRPr="00947B8C">
        <w:rPr>
          <w:rFonts w:cs="Arial"/>
          <w:color w:val="000000"/>
          <w:szCs w:val="20"/>
        </w:rPr>
        <w:t xml:space="preserve"> Zavod Republike Slovenije za varstvo narave. </w:t>
      </w:r>
    </w:p>
    <w:p w:rsidR="00947B8C" w:rsidRPr="00947B8C" w:rsidRDefault="00947B8C" w:rsidP="00FE22B3">
      <w:pPr>
        <w:spacing w:line="260" w:lineRule="atLeast"/>
        <w:ind w:left="360"/>
        <w:jc w:val="both"/>
        <w:rPr>
          <w:rFonts w:cs="Arial"/>
          <w:color w:val="000000"/>
          <w:szCs w:val="20"/>
        </w:rPr>
      </w:pPr>
    </w:p>
    <w:p w:rsidR="00947B8C" w:rsidRPr="00947B8C" w:rsidRDefault="00947B8C" w:rsidP="00FE22B3">
      <w:pPr>
        <w:numPr>
          <w:ilvl w:val="0"/>
          <w:numId w:val="47"/>
        </w:numPr>
        <w:spacing w:line="260" w:lineRule="atLeast"/>
        <w:jc w:val="both"/>
        <w:rPr>
          <w:rFonts w:cs="Arial"/>
          <w:color w:val="000000"/>
          <w:szCs w:val="20"/>
        </w:rPr>
      </w:pPr>
      <w:r w:rsidRPr="00947B8C">
        <w:rPr>
          <w:rFonts w:cs="Arial"/>
          <w:color w:val="000000"/>
          <w:szCs w:val="20"/>
        </w:rPr>
        <w:t xml:space="preserve">Vpogled v evidence iz prvega odstavka tega člena je mogoč na spletni strani ministrstva. </w:t>
      </w:r>
    </w:p>
    <w:p w:rsidR="00947B8C" w:rsidRPr="00947B8C" w:rsidRDefault="00947B8C" w:rsidP="00FE22B3">
      <w:pPr>
        <w:tabs>
          <w:tab w:val="left" w:pos="0"/>
        </w:tabs>
        <w:autoSpaceDE w:val="0"/>
        <w:autoSpaceDN w:val="0"/>
        <w:adjustRightInd w:val="0"/>
        <w:spacing w:line="276" w:lineRule="auto"/>
        <w:jc w:val="both"/>
        <w:rPr>
          <w:rFonts w:cs="Arial"/>
          <w:color w:val="000000"/>
          <w:szCs w:val="20"/>
        </w:rPr>
      </w:pPr>
    </w:p>
    <w:p w:rsidR="00947B8C" w:rsidRPr="00947B8C" w:rsidRDefault="00947B8C" w:rsidP="00FE22B3">
      <w:pPr>
        <w:spacing w:line="260" w:lineRule="atLeast"/>
        <w:jc w:val="both"/>
        <w:rPr>
          <w:rFonts w:cs="Arial"/>
          <w:color w:val="000000"/>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(sistem zmanjšanja plačil in izključitev)</w:t>
      </w:r>
    </w:p>
    <w:p w:rsidR="00947B8C" w:rsidRPr="00947B8C" w:rsidRDefault="00947B8C" w:rsidP="00FE22B3">
      <w:pPr>
        <w:autoSpaceDE w:val="0"/>
        <w:autoSpaceDN w:val="0"/>
        <w:adjustRightInd w:val="0"/>
        <w:spacing w:line="276" w:lineRule="auto"/>
        <w:jc w:val="center"/>
        <w:rPr>
          <w:rFonts w:cs="Arial"/>
          <w:b/>
          <w:color w:val="000000"/>
          <w:szCs w:val="20"/>
        </w:rPr>
      </w:pP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r w:rsidRPr="00947B8C">
        <w:rPr>
          <w:rFonts w:eastAsia="Calibri" w:cs="Arial"/>
          <w:color w:val="000000"/>
          <w:szCs w:val="20"/>
          <w:lang w:eastAsia="sl-SI"/>
        </w:rPr>
        <w:t xml:space="preserve">Zmanjšanje plačil in izključitve za DŽ – govedo se izvedejo v skladu z 31. členom Uredbe 640/2014/EU, v skladu s predpisom, ki ureja izvedbo ukrepov kmetijske politike za leto 2017, predpisom, ki ureja navzkrižno skladnost, in v skladu s Katalogom zmanjšanj plačil in izključitev iz priloge </w:t>
      </w:r>
      <w:r w:rsidR="00D55D2F">
        <w:rPr>
          <w:rFonts w:eastAsia="Calibri" w:cs="Arial"/>
          <w:color w:val="000000"/>
          <w:szCs w:val="20"/>
          <w:lang w:eastAsia="sl-SI"/>
        </w:rPr>
        <w:t>3</w:t>
      </w:r>
      <w:r w:rsidRPr="00947B8C">
        <w:rPr>
          <w:rFonts w:eastAsia="Calibri" w:cs="Arial"/>
          <w:color w:val="000000"/>
          <w:szCs w:val="20"/>
          <w:lang w:eastAsia="sl-SI"/>
        </w:rPr>
        <w:t xml:space="preserve"> te uredbe. </w:t>
      </w: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r w:rsidRPr="00947B8C">
        <w:rPr>
          <w:rFonts w:eastAsia="Calibri" w:cs="Arial"/>
          <w:color w:val="000000"/>
          <w:szCs w:val="20"/>
          <w:lang w:eastAsia="sl-SI"/>
        </w:rPr>
        <w:t xml:space="preserve">  </w:t>
      </w:r>
    </w:p>
    <w:p w:rsidR="00947B8C" w:rsidRPr="00947B8C" w:rsidRDefault="00947B8C" w:rsidP="00FE22B3">
      <w:pPr>
        <w:numPr>
          <w:ilvl w:val="0"/>
          <w:numId w:val="43"/>
        </w:numPr>
        <w:tabs>
          <w:tab w:val="left" w:pos="0"/>
        </w:tabs>
        <w:autoSpaceDE w:val="0"/>
        <w:autoSpaceDN w:val="0"/>
        <w:adjustRightInd w:val="0"/>
        <w:spacing w:line="260" w:lineRule="atLeast"/>
        <w:jc w:val="center"/>
        <w:rPr>
          <w:rFonts w:cs="Arial"/>
          <w:b/>
          <w:color w:val="000000"/>
          <w:szCs w:val="20"/>
          <w:lang w:eastAsia="sl-SI"/>
        </w:rPr>
      </w:pPr>
      <w:r w:rsidRPr="00947B8C">
        <w:rPr>
          <w:rFonts w:cs="Arial"/>
          <w:b/>
          <w:color w:val="000000"/>
          <w:szCs w:val="20"/>
          <w:lang w:eastAsia="sl-SI"/>
        </w:rPr>
        <w:t>DŽ – drobnica</w:t>
      </w:r>
    </w:p>
    <w:p w:rsidR="00947B8C" w:rsidRPr="00947B8C" w:rsidRDefault="00947B8C" w:rsidP="00FE22B3">
      <w:pPr>
        <w:jc w:val="center"/>
        <w:rPr>
          <w:rFonts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jc w:val="center"/>
        <w:rPr>
          <w:rFonts w:cs="Arial"/>
          <w:b/>
          <w:color w:val="000000"/>
          <w:szCs w:val="20"/>
          <w:lang w:eastAsia="sl-SI"/>
        </w:rPr>
      </w:pPr>
      <w:r w:rsidRPr="00947B8C">
        <w:rPr>
          <w:rFonts w:cs="Arial"/>
          <w:b/>
          <w:color w:val="000000"/>
          <w:szCs w:val="20"/>
          <w:lang w:eastAsia="sl-SI"/>
        </w:rPr>
        <w:t>(vstopni pogoj)</w:t>
      </w:r>
    </w:p>
    <w:p w:rsidR="00947B8C" w:rsidRPr="00947B8C" w:rsidRDefault="00947B8C" w:rsidP="00FE22B3">
      <w:pPr>
        <w:jc w:val="center"/>
        <w:rPr>
          <w:rFonts w:cs="Arial"/>
          <w:b/>
          <w:color w:val="000000"/>
          <w:szCs w:val="20"/>
          <w:lang w:eastAsia="sl-SI"/>
        </w:rPr>
      </w:pPr>
    </w:p>
    <w:p w:rsidR="00947B8C" w:rsidRPr="00947B8C" w:rsidRDefault="00B64C59" w:rsidP="00FE22B3">
      <w:pPr>
        <w:numPr>
          <w:ilvl w:val="0"/>
          <w:numId w:val="53"/>
        </w:numPr>
        <w:tabs>
          <w:tab w:val="left" w:pos="0"/>
        </w:tabs>
        <w:autoSpaceDE w:val="0"/>
        <w:autoSpaceDN w:val="0"/>
        <w:adjustRightInd w:val="0"/>
        <w:spacing w:line="260" w:lineRule="atLeast"/>
        <w:jc w:val="both"/>
        <w:rPr>
          <w:rFonts w:eastAsia="Calibri" w:cs="Arial"/>
          <w:color w:val="000000"/>
          <w:szCs w:val="20"/>
          <w:lang w:eastAsia="sl-SI"/>
        </w:rPr>
      </w:pPr>
      <w:r>
        <w:rPr>
          <w:rFonts w:cs="Arial"/>
          <w:color w:val="000000"/>
          <w:szCs w:val="20"/>
          <w:lang w:eastAsia="sl-SI"/>
        </w:rPr>
        <w:t>upravičenec</w:t>
      </w:r>
      <w:r w:rsidR="00947B8C" w:rsidRPr="00947B8C">
        <w:rPr>
          <w:rFonts w:eastAsia="Calibri" w:cs="Arial"/>
          <w:color w:val="000000"/>
          <w:szCs w:val="20"/>
          <w:lang w:eastAsia="sl-SI"/>
        </w:rPr>
        <w:t xml:space="preserve"> mora na dan vnosa zahtevka za DŽ – drobnica rediti najmanj takšno število drobnice, za katero bo izvajal pašo iz prvega odstavka 27. člena te uredbe</w:t>
      </w:r>
      <w:r w:rsidR="00376762">
        <w:rPr>
          <w:rFonts w:eastAsia="Calibri" w:cs="Arial"/>
          <w:color w:val="000000"/>
          <w:szCs w:val="20"/>
          <w:lang w:eastAsia="sl-SI"/>
        </w:rPr>
        <w:t>,</w:t>
      </w:r>
      <w:r w:rsidR="00376762" w:rsidRPr="00376762">
        <w:rPr>
          <w:rFonts w:eastAsia="Calibri" w:cs="Arial"/>
          <w:color w:val="000000"/>
          <w:szCs w:val="20"/>
          <w:lang w:eastAsia="sl-SI"/>
        </w:rPr>
        <w:t xml:space="preserve"> </w:t>
      </w:r>
      <w:r w:rsidR="00376762" w:rsidRPr="00947B8C">
        <w:rPr>
          <w:rFonts w:eastAsia="Calibri" w:cs="Arial"/>
          <w:color w:val="000000"/>
          <w:szCs w:val="20"/>
          <w:lang w:eastAsia="sl-SI"/>
        </w:rPr>
        <w:t>kot ustreza 2 GVŽ drobnice</w:t>
      </w:r>
      <w:r w:rsidR="00947B8C" w:rsidRPr="00947B8C">
        <w:rPr>
          <w:rFonts w:eastAsia="Calibri" w:cs="Arial"/>
          <w:color w:val="000000"/>
          <w:szCs w:val="20"/>
          <w:lang w:eastAsia="sl-SI"/>
        </w:rPr>
        <w:t>.</w:t>
      </w:r>
      <w:r w:rsidR="00376762" w:rsidRPr="00376762">
        <w:rPr>
          <w:rFonts w:eastAsia="Calibri" w:cs="Arial"/>
          <w:color w:val="000000"/>
          <w:szCs w:val="20"/>
          <w:lang w:eastAsia="sl-SI"/>
        </w:rPr>
        <w:t xml:space="preserve"> </w:t>
      </w:r>
    </w:p>
    <w:p w:rsidR="00947B8C" w:rsidRPr="00947B8C" w:rsidRDefault="00947B8C" w:rsidP="00FE22B3">
      <w:pPr>
        <w:tabs>
          <w:tab w:val="left" w:pos="0"/>
        </w:tabs>
        <w:autoSpaceDE w:val="0"/>
        <w:autoSpaceDN w:val="0"/>
        <w:adjustRightInd w:val="0"/>
        <w:spacing w:line="260" w:lineRule="atLeast"/>
        <w:ind w:left="360"/>
        <w:jc w:val="both"/>
        <w:rPr>
          <w:rFonts w:eastAsia="Calibri" w:cs="Arial"/>
          <w:color w:val="000000"/>
          <w:szCs w:val="20"/>
          <w:lang w:eastAsia="sl-SI"/>
        </w:rPr>
      </w:pPr>
    </w:p>
    <w:p w:rsidR="00947B8C" w:rsidRPr="00947B8C" w:rsidRDefault="00947B8C" w:rsidP="00FE22B3">
      <w:pPr>
        <w:numPr>
          <w:ilvl w:val="0"/>
          <w:numId w:val="53"/>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Za preračun števila drobnice v GVŽ se v skladu s prilogo II Uredbe 808/2014/EU upoštevajo naslednji koeficienti:</w:t>
      </w:r>
    </w:p>
    <w:p w:rsidR="00947B8C" w:rsidRPr="00947B8C" w:rsidRDefault="00947B8C" w:rsidP="00FE22B3">
      <w:pPr>
        <w:numPr>
          <w:ilvl w:val="0"/>
          <w:numId w:val="19"/>
        </w:numPr>
        <w:autoSpaceDE w:val="0"/>
        <w:autoSpaceDN w:val="0"/>
        <w:adjustRightInd w:val="0"/>
        <w:spacing w:line="260" w:lineRule="atLeast"/>
        <w:jc w:val="both"/>
        <w:rPr>
          <w:rFonts w:cs="Arial"/>
          <w:color w:val="000000"/>
          <w:szCs w:val="20"/>
        </w:rPr>
      </w:pPr>
      <w:r w:rsidRPr="00947B8C">
        <w:rPr>
          <w:rFonts w:cs="Arial"/>
          <w:color w:val="000000"/>
          <w:szCs w:val="20"/>
        </w:rPr>
        <w:t>ovni, starejši od enega leta</w:t>
      </w:r>
      <w:r w:rsidR="00376762">
        <w:rPr>
          <w:rFonts w:cs="Arial"/>
          <w:color w:val="000000"/>
          <w:szCs w:val="20"/>
        </w:rPr>
        <w:t>,</w:t>
      </w:r>
      <w:r w:rsidRPr="00947B8C">
        <w:rPr>
          <w:rFonts w:cs="Arial"/>
          <w:color w:val="000000"/>
          <w:szCs w:val="20"/>
        </w:rPr>
        <w:t xml:space="preserve"> in ovce, </w:t>
      </w:r>
      <w:r w:rsidR="00B5509B">
        <w:rPr>
          <w:rFonts w:cs="Arial"/>
          <w:color w:val="000000"/>
          <w:szCs w:val="20"/>
        </w:rPr>
        <w:t xml:space="preserve">ki so </w:t>
      </w:r>
      <w:r w:rsidRPr="00947B8C">
        <w:rPr>
          <w:rFonts w:cs="Arial"/>
          <w:color w:val="000000"/>
          <w:szCs w:val="20"/>
        </w:rPr>
        <w:t xml:space="preserve">starejše od enega leta oziroma so že </w:t>
      </w:r>
      <w:proofErr w:type="spellStart"/>
      <w:r w:rsidRPr="00947B8C">
        <w:rPr>
          <w:rFonts w:cs="Arial"/>
          <w:color w:val="000000"/>
          <w:szCs w:val="20"/>
        </w:rPr>
        <w:t>jagnjile</w:t>
      </w:r>
      <w:proofErr w:type="spellEnd"/>
      <w:r w:rsidRPr="00947B8C">
        <w:rPr>
          <w:rFonts w:cs="Arial"/>
          <w:color w:val="000000"/>
          <w:szCs w:val="20"/>
        </w:rPr>
        <w:t>: 0,15,</w:t>
      </w:r>
    </w:p>
    <w:p w:rsidR="00947B8C" w:rsidRPr="00947B8C" w:rsidRDefault="00947B8C" w:rsidP="00FE22B3">
      <w:pPr>
        <w:numPr>
          <w:ilvl w:val="0"/>
          <w:numId w:val="19"/>
        </w:numPr>
        <w:autoSpaceDE w:val="0"/>
        <w:autoSpaceDN w:val="0"/>
        <w:adjustRightInd w:val="0"/>
        <w:spacing w:line="260" w:lineRule="atLeast"/>
        <w:jc w:val="both"/>
        <w:rPr>
          <w:rFonts w:cs="Arial"/>
          <w:color w:val="000000"/>
          <w:szCs w:val="20"/>
        </w:rPr>
      </w:pPr>
      <w:r w:rsidRPr="00947B8C">
        <w:rPr>
          <w:rFonts w:cs="Arial"/>
          <w:color w:val="000000"/>
          <w:szCs w:val="20"/>
        </w:rPr>
        <w:t>kozli, starejši od enega leta</w:t>
      </w:r>
      <w:r w:rsidR="00376762">
        <w:rPr>
          <w:rFonts w:cs="Arial"/>
          <w:color w:val="000000"/>
          <w:szCs w:val="20"/>
        </w:rPr>
        <w:t>,</w:t>
      </w:r>
      <w:r w:rsidRPr="00947B8C">
        <w:rPr>
          <w:rFonts w:cs="Arial"/>
          <w:color w:val="000000"/>
          <w:szCs w:val="20"/>
        </w:rPr>
        <w:t xml:space="preserve"> in koze, </w:t>
      </w:r>
      <w:r w:rsidR="00B5509B">
        <w:rPr>
          <w:rFonts w:cs="Arial"/>
          <w:color w:val="000000"/>
          <w:szCs w:val="20"/>
        </w:rPr>
        <w:t xml:space="preserve">ki so </w:t>
      </w:r>
      <w:r w:rsidRPr="00947B8C">
        <w:rPr>
          <w:rFonts w:cs="Arial"/>
          <w:color w:val="000000"/>
          <w:szCs w:val="20"/>
        </w:rPr>
        <w:t xml:space="preserve">starejše od enega leta oziroma so že </w:t>
      </w:r>
      <w:proofErr w:type="spellStart"/>
      <w:r w:rsidRPr="00947B8C">
        <w:rPr>
          <w:rFonts w:cs="Arial"/>
          <w:color w:val="000000"/>
          <w:szCs w:val="20"/>
        </w:rPr>
        <w:t>jarile</w:t>
      </w:r>
      <w:proofErr w:type="spellEnd"/>
      <w:r w:rsidRPr="00947B8C">
        <w:rPr>
          <w:rFonts w:cs="Arial"/>
          <w:color w:val="000000"/>
          <w:szCs w:val="20"/>
        </w:rPr>
        <w:t xml:space="preserve">: 0,15. </w:t>
      </w: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jc w:val="center"/>
        <w:rPr>
          <w:rFonts w:eastAsia="Calibri" w:cs="Arial"/>
          <w:b/>
          <w:color w:val="000000"/>
          <w:szCs w:val="20"/>
          <w:lang w:eastAsia="sl-SI"/>
        </w:rPr>
      </w:pPr>
      <w:r w:rsidRPr="00947B8C">
        <w:rPr>
          <w:rFonts w:eastAsia="Calibri" w:cs="Arial"/>
          <w:b/>
          <w:color w:val="000000"/>
          <w:szCs w:val="20"/>
          <w:lang w:eastAsia="sl-SI"/>
        </w:rPr>
        <w:t xml:space="preserve">(zahteva in pogoji za izpolnjevanje zahteve) </w:t>
      </w:r>
    </w:p>
    <w:p w:rsidR="00947B8C" w:rsidRPr="00947B8C" w:rsidRDefault="00947B8C" w:rsidP="00FE22B3">
      <w:pPr>
        <w:tabs>
          <w:tab w:val="left" w:pos="0"/>
        </w:tabs>
        <w:autoSpaceDE w:val="0"/>
        <w:autoSpaceDN w:val="0"/>
        <w:adjustRightInd w:val="0"/>
        <w:spacing w:line="276" w:lineRule="auto"/>
        <w:jc w:val="both"/>
        <w:rPr>
          <w:rFonts w:cs="Arial"/>
          <w:color w:val="000000"/>
          <w:szCs w:val="20"/>
        </w:rPr>
      </w:pPr>
    </w:p>
    <w:p w:rsidR="00947B8C" w:rsidRPr="00947B8C" w:rsidRDefault="00947B8C" w:rsidP="00FE22B3">
      <w:pPr>
        <w:numPr>
          <w:ilvl w:val="0"/>
          <w:numId w:val="54"/>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Za pridobitev plačil za DŽ – drobnica mora </w:t>
      </w:r>
      <w:r w:rsidR="00B64C59">
        <w:rPr>
          <w:rFonts w:cs="Arial"/>
          <w:color w:val="000000"/>
          <w:szCs w:val="20"/>
          <w:lang w:eastAsia="sl-SI"/>
        </w:rPr>
        <w:t xml:space="preserve">upravičenec </w:t>
      </w:r>
      <w:r w:rsidRPr="00947B8C">
        <w:rPr>
          <w:rFonts w:eastAsia="Calibri" w:cs="Arial"/>
          <w:color w:val="000000"/>
          <w:szCs w:val="20"/>
          <w:lang w:eastAsia="sl-SI"/>
        </w:rPr>
        <w:t xml:space="preserve">izvajati pašo drobnice. Paša drobnice se lahko izvaja na kmetijskih površinah kmetijskega gospodarstva nosilca, na KMG – planina ali KMG – skupni pašnik. </w:t>
      </w:r>
    </w:p>
    <w:p w:rsidR="00947B8C" w:rsidRPr="00947B8C" w:rsidRDefault="00947B8C" w:rsidP="00FE22B3">
      <w:pPr>
        <w:tabs>
          <w:tab w:val="left" w:pos="0"/>
        </w:tabs>
        <w:autoSpaceDE w:val="0"/>
        <w:autoSpaceDN w:val="0"/>
        <w:adjustRightInd w:val="0"/>
        <w:spacing w:line="260" w:lineRule="atLeast"/>
        <w:jc w:val="both"/>
        <w:rPr>
          <w:rFonts w:eastAsia="Calibri" w:cs="Arial"/>
          <w:color w:val="000000"/>
          <w:szCs w:val="20"/>
          <w:lang w:eastAsia="sl-SI"/>
        </w:rPr>
      </w:pPr>
    </w:p>
    <w:p w:rsidR="00947B8C" w:rsidRPr="00947B8C" w:rsidRDefault="00947B8C" w:rsidP="00FE22B3">
      <w:pPr>
        <w:numPr>
          <w:ilvl w:val="0"/>
          <w:numId w:val="54"/>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Pri izvajanju zahteve iz prejšnjega odstavka morajo biti za drobnico, za katero </w:t>
      </w:r>
      <w:r w:rsidR="00B64C59">
        <w:rPr>
          <w:rFonts w:cs="Arial"/>
          <w:color w:val="000000"/>
          <w:szCs w:val="20"/>
          <w:lang w:eastAsia="sl-SI"/>
        </w:rPr>
        <w:t>upravičenec</w:t>
      </w:r>
      <w:r w:rsidRPr="00947B8C">
        <w:rPr>
          <w:rFonts w:eastAsia="Calibri" w:cs="Arial"/>
          <w:color w:val="000000"/>
          <w:szCs w:val="20"/>
          <w:lang w:eastAsia="sl-SI"/>
        </w:rPr>
        <w:t xml:space="preserve"> uveljavlja DŽ – drobnica, izpolnjeni naslednji pogoji:</w:t>
      </w:r>
    </w:p>
    <w:p w:rsidR="00947B8C" w:rsidRPr="00947B8C" w:rsidRDefault="00947B8C" w:rsidP="00FE22B3">
      <w:pPr>
        <w:numPr>
          <w:ilvl w:val="0"/>
          <w:numId w:val="18"/>
        </w:numPr>
        <w:autoSpaceDE w:val="0"/>
        <w:autoSpaceDN w:val="0"/>
        <w:adjustRightInd w:val="0"/>
        <w:spacing w:line="260" w:lineRule="atLeast"/>
        <w:ind w:left="1134" w:hanging="425"/>
        <w:rPr>
          <w:rFonts w:cs="Arial"/>
          <w:color w:val="000000"/>
          <w:szCs w:val="20"/>
        </w:rPr>
      </w:pPr>
      <w:r w:rsidRPr="00947B8C">
        <w:rPr>
          <w:rFonts w:eastAsia="Calibri" w:cs="Arial"/>
          <w:color w:val="000000"/>
          <w:szCs w:val="20"/>
          <w:lang w:eastAsia="sl-SI"/>
        </w:rPr>
        <w:t>drobnica  se mora pasti neprekinjeno najmanj 210 dni (v nadaljnjem besedilu: obdobje paše) v času od 15. marca 2017 do 30. novembra 2017;</w:t>
      </w:r>
    </w:p>
    <w:p w:rsidR="00947B8C" w:rsidRPr="00947B8C" w:rsidRDefault="00947B8C" w:rsidP="00FE22B3">
      <w:pPr>
        <w:numPr>
          <w:ilvl w:val="0"/>
          <w:numId w:val="18"/>
        </w:numPr>
        <w:autoSpaceDE w:val="0"/>
        <w:autoSpaceDN w:val="0"/>
        <w:adjustRightInd w:val="0"/>
        <w:spacing w:line="260" w:lineRule="atLeast"/>
        <w:ind w:left="1134" w:hanging="425"/>
        <w:rPr>
          <w:rFonts w:cs="Arial"/>
          <w:color w:val="000000"/>
          <w:szCs w:val="20"/>
        </w:rPr>
      </w:pPr>
      <w:r w:rsidRPr="00947B8C">
        <w:rPr>
          <w:rFonts w:cs="Arial"/>
          <w:color w:val="000000"/>
          <w:szCs w:val="20"/>
        </w:rPr>
        <w:t xml:space="preserve">zatiranje notranjih zajedavcev mora biti izvedeno na podlagi predhodne </w:t>
      </w:r>
      <w:proofErr w:type="spellStart"/>
      <w:r w:rsidRPr="00947B8C">
        <w:rPr>
          <w:rFonts w:cs="Arial"/>
          <w:color w:val="000000"/>
          <w:szCs w:val="20"/>
        </w:rPr>
        <w:t>koprološke</w:t>
      </w:r>
      <w:proofErr w:type="spellEnd"/>
      <w:r w:rsidRPr="00947B8C">
        <w:rPr>
          <w:rFonts w:cs="Arial"/>
          <w:color w:val="000000"/>
          <w:szCs w:val="20"/>
        </w:rPr>
        <w:t xml:space="preserve"> analize;</w:t>
      </w:r>
    </w:p>
    <w:p w:rsidR="00947B8C" w:rsidRPr="00947B8C" w:rsidRDefault="00947B8C" w:rsidP="00FE22B3">
      <w:pPr>
        <w:numPr>
          <w:ilvl w:val="0"/>
          <w:numId w:val="18"/>
        </w:numPr>
        <w:autoSpaceDE w:val="0"/>
        <w:autoSpaceDN w:val="0"/>
        <w:adjustRightInd w:val="0"/>
        <w:spacing w:line="260" w:lineRule="atLeast"/>
        <w:ind w:left="1134" w:hanging="425"/>
        <w:rPr>
          <w:rFonts w:cs="Arial"/>
          <w:color w:val="000000"/>
          <w:szCs w:val="20"/>
        </w:rPr>
      </w:pPr>
      <w:r w:rsidRPr="00947B8C">
        <w:rPr>
          <w:rFonts w:cs="Arial"/>
          <w:color w:val="000000"/>
          <w:szCs w:val="20"/>
        </w:rPr>
        <w:t xml:space="preserve">voditi je treba dnevnik paše na obrazcu iz priloge </w:t>
      </w:r>
      <w:r w:rsidR="00D55D2F">
        <w:rPr>
          <w:rFonts w:cs="Arial"/>
          <w:color w:val="000000"/>
          <w:szCs w:val="20"/>
        </w:rPr>
        <w:t>4</w:t>
      </w:r>
      <w:r w:rsidRPr="00947B8C">
        <w:rPr>
          <w:rFonts w:cs="Arial"/>
          <w:color w:val="000000"/>
          <w:szCs w:val="20"/>
        </w:rPr>
        <w:t xml:space="preserve"> te uredbe; </w:t>
      </w:r>
    </w:p>
    <w:p w:rsidR="00947B8C" w:rsidRPr="00947B8C" w:rsidRDefault="00376762" w:rsidP="00FE22B3">
      <w:pPr>
        <w:numPr>
          <w:ilvl w:val="0"/>
          <w:numId w:val="18"/>
        </w:numPr>
        <w:autoSpaceDE w:val="0"/>
        <w:autoSpaceDN w:val="0"/>
        <w:adjustRightInd w:val="0"/>
        <w:spacing w:line="260" w:lineRule="atLeast"/>
        <w:ind w:left="1134" w:hanging="425"/>
        <w:rPr>
          <w:rFonts w:cs="Arial"/>
          <w:color w:val="000000"/>
          <w:szCs w:val="20"/>
        </w:rPr>
      </w:pPr>
      <w:r w:rsidRPr="00947B8C">
        <w:rPr>
          <w:rFonts w:cs="Arial"/>
          <w:color w:val="000000"/>
          <w:szCs w:val="20"/>
        </w:rPr>
        <w:t xml:space="preserve">ažurno je treba voditi register drobnice na gospodarstvu </w:t>
      </w:r>
      <w:r w:rsidR="00947B8C" w:rsidRPr="00947B8C">
        <w:rPr>
          <w:rFonts w:cs="Arial"/>
          <w:color w:val="000000"/>
          <w:szCs w:val="20"/>
        </w:rPr>
        <w:t>v skladu s predpisom, ki ureja identifi</w:t>
      </w:r>
      <w:r>
        <w:rPr>
          <w:rFonts w:cs="Arial"/>
          <w:color w:val="000000"/>
          <w:szCs w:val="20"/>
        </w:rPr>
        <w:t>kacijo in registracijo drobnice</w:t>
      </w:r>
      <w:r w:rsidR="00947B8C" w:rsidRPr="00947B8C">
        <w:rPr>
          <w:rFonts w:cs="Arial"/>
          <w:color w:val="000000"/>
          <w:szCs w:val="20"/>
        </w:rPr>
        <w:t>.</w:t>
      </w:r>
    </w:p>
    <w:p w:rsidR="00947B8C" w:rsidRPr="00947B8C" w:rsidRDefault="00947B8C" w:rsidP="00FE22B3">
      <w:pPr>
        <w:autoSpaceDE w:val="0"/>
        <w:autoSpaceDN w:val="0"/>
        <w:adjustRightInd w:val="0"/>
        <w:spacing w:line="260" w:lineRule="atLeast"/>
        <w:ind w:left="1134"/>
        <w:rPr>
          <w:rFonts w:cs="Arial"/>
          <w:color w:val="000000"/>
          <w:szCs w:val="20"/>
        </w:rPr>
      </w:pPr>
    </w:p>
    <w:p w:rsidR="00947B8C" w:rsidRPr="00947B8C" w:rsidRDefault="00947B8C" w:rsidP="00FE22B3">
      <w:pPr>
        <w:numPr>
          <w:ilvl w:val="0"/>
          <w:numId w:val="54"/>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Začetka obdobja paše ni mogoče uveljavljati pred datumom vnosa zahtevka iz 7. člena te uredbe.</w:t>
      </w:r>
    </w:p>
    <w:p w:rsidR="00947B8C" w:rsidRPr="00947B8C" w:rsidRDefault="00947B8C" w:rsidP="00FE22B3">
      <w:pPr>
        <w:tabs>
          <w:tab w:val="left" w:pos="0"/>
        </w:tabs>
        <w:autoSpaceDE w:val="0"/>
        <w:autoSpaceDN w:val="0"/>
        <w:adjustRightInd w:val="0"/>
        <w:spacing w:line="260" w:lineRule="atLeast"/>
        <w:ind w:left="360"/>
        <w:jc w:val="both"/>
        <w:rPr>
          <w:rFonts w:eastAsia="Calibri" w:cs="Arial"/>
          <w:color w:val="000000"/>
          <w:szCs w:val="20"/>
          <w:lang w:eastAsia="sl-SI"/>
        </w:rPr>
      </w:pPr>
    </w:p>
    <w:p w:rsidR="00947B8C" w:rsidRPr="00947B8C" w:rsidRDefault="00947B8C" w:rsidP="00FE22B3">
      <w:pPr>
        <w:numPr>
          <w:ilvl w:val="0"/>
          <w:numId w:val="54"/>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lastRenderedPageBreak/>
        <w:t xml:space="preserve">Za živali, za katere </w:t>
      </w:r>
      <w:r w:rsidR="00B64C59">
        <w:rPr>
          <w:rFonts w:cs="Arial"/>
          <w:color w:val="000000"/>
          <w:szCs w:val="20"/>
          <w:lang w:eastAsia="sl-SI"/>
        </w:rPr>
        <w:t xml:space="preserve">upravičenec </w:t>
      </w:r>
      <w:r w:rsidRPr="00947B8C">
        <w:rPr>
          <w:rFonts w:eastAsia="Calibri" w:cs="Arial"/>
          <w:color w:val="000000"/>
          <w:szCs w:val="20"/>
          <w:lang w:eastAsia="sl-SI"/>
        </w:rPr>
        <w:t xml:space="preserve">uveljavlja zahtevek za DŽ – drobnica, mora biti znan podatek o mesecu in letu rojstva. Za živali, ki so prišle na kmetijsko gospodarstvo z drugega kmetijskega gospodarstva, mora </w:t>
      </w:r>
      <w:r w:rsidR="00B64C59">
        <w:rPr>
          <w:rFonts w:cs="Arial"/>
          <w:color w:val="000000"/>
          <w:szCs w:val="20"/>
          <w:lang w:eastAsia="sl-SI"/>
        </w:rPr>
        <w:t>upravičenec</w:t>
      </w:r>
      <w:r w:rsidRPr="00947B8C">
        <w:rPr>
          <w:rFonts w:eastAsia="Calibri" w:cs="Arial"/>
          <w:color w:val="000000"/>
          <w:szCs w:val="20"/>
          <w:lang w:eastAsia="sl-SI"/>
        </w:rPr>
        <w:t xml:space="preserve">, ki je prejemnik (kupec) živali, </w:t>
      </w:r>
      <w:r w:rsidR="00B5509B">
        <w:rPr>
          <w:rFonts w:eastAsia="Calibri" w:cs="Arial"/>
          <w:color w:val="000000"/>
          <w:szCs w:val="20"/>
          <w:lang w:eastAsia="sl-SI"/>
        </w:rPr>
        <w:t xml:space="preserve">od </w:t>
      </w:r>
      <w:proofErr w:type="spellStart"/>
      <w:r w:rsidR="00B5509B" w:rsidRPr="00947B8C">
        <w:rPr>
          <w:rFonts w:eastAsia="Calibri" w:cs="Arial"/>
          <w:color w:val="000000"/>
          <w:szCs w:val="20"/>
          <w:lang w:eastAsia="sl-SI"/>
        </w:rPr>
        <w:t>oddajatelja</w:t>
      </w:r>
      <w:proofErr w:type="spellEnd"/>
      <w:r w:rsidR="00B5509B" w:rsidRPr="00947B8C">
        <w:rPr>
          <w:rFonts w:eastAsia="Calibri" w:cs="Arial"/>
          <w:color w:val="000000"/>
          <w:szCs w:val="20"/>
          <w:lang w:eastAsia="sl-SI"/>
        </w:rPr>
        <w:t xml:space="preserve"> (prodajalca) živali v pisni obliki</w:t>
      </w:r>
      <w:r w:rsidR="00B5509B" w:rsidRPr="00947B8C" w:rsidDel="00B5509B">
        <w:rPr>
          <w:rFonts w:eastAsia="Calibri" w:cs="Arial"/>
          <w:color w:val="000000"/>
          <w:szCs w:val="20"/>
          <w:lang w:eastAsia="sl-SI"/>
        </w:rPr>
        <w:t xml:space="preserve"> </w:t>
      </w:r>
      <w:r w:rsidRPr="00947B8C">
        <w:rPr>
          <w:rFonts w:eastAsia="Calibri" w:cs="Arial"/>
          <w:color w:val="000000"/>
          <w:szCs w:val="20"/>
          <w:lang w:eastAsia="sl-SI"/>
        </w:rPr>
        <w:t xml:space="preserve">pridobiti podatek o mesecu in letu </w:t>
      </w:r>
      <w:r w:rsidR="00B5509B">
        <w:rPr>
          <w:rFonts w:eastAsia="Calibri" w:cs="Arial"/>
          <w:color w:val="000000"/>
          <w:szCs w:val="20"/>
          <w:lang w:eastAsia="sl-SI"/>
        </w:rPr>
        <w:t xml:space="preserve">njihovega </w:t>
      </w:r>
      <w:r w:rsidRPr="00947B8C">
        <w:rPr>
          <w:rFonts w:eastAsia="Calibri" w:cs="Arial"/>
          <w:color w:val="000000"/>
          <w:szCs w:val="20"/>
          <w:lang w:eastAsia="sl-SI"/>
        </w:rPr>
        <w:t xml:space="preserve">rojstva. </w:t>
      </w:r>
    </w:p>
    <w:p w:rsidR="00947B8C" w:rsidRPr="00947B8C" w:rsidRDefault="00947B8C" w:rsidP="00FE22B3">
      <w:pPr>
        <w:tabs>
          <w:tab w:val="left" w:pos="0"/>
        </w:tabs>
        <w:autoSpaceDE w:val="0"/>
        <w:autoSpaceDN w:val="0"/>
        <w:adjustRightInd w:val="0"/>
        <w:spacing w:line="260" w:lineRule="atLeast"/>
        <w:ind w:left="360"/>
        <w:jc w:val="both"/>
        <w:rPr>
          <w:rFonts w:eastAsia="Calibri" w:cs="Arial"/>
          <w:color w:val="000000"/>
          <w:szCs w:val="20"/>
          <w:lang w:eastAsia="sl-SI"/>
        </w:rPr>
      </w:pPr>
    </w:p>
    <w:p w:rsidR="00947B8C" w:rsidRPr="00947B8C" w:rsidRDefault="00947B8C" w:rsidP="00FE22B3">
      <w:pPr>
        <w:numPr>
          <w:ilvl w:val="0"/>
          <w:numId w:val="54"/>
        </w:numPr>
        <w:tabs>
          <w:tab w:val="left" w:pos="0"/>
        </w:tabs>
        <w:autoSpaceDE w:val="0"/>
        <w:autoSpaceDN w:val="0"/>
        <w:adjustRightInd w:val="0"/>
        <w:spacing w:line="260" w:lineRule="atLeast"/>
        <w:jc w:val="both"/>
        <w:rPr>
          <w:rFonts w:eastAsia="Calibri" w:cs="Arial"/>
          <w:color w:val="000000"/>
          <w:szCs w:val="20"/>
          <w:lang w:eastAsia="sl-SI"/>
        </w:rPr>
      </w:pPr>
      <w:proofErr w:type="spellStart"/>
      <w:r w:rsidRPr="00947B8C">
        <w:rPr>
          <w:rFonts w:eastAsia="Calibri" w:cs="Arial"/>
          <w:color w:val="000000"/>
          <w:szCs w:val="20"/>
          <w:lang w:eastAsia="sl-SI"/>
        </w:rPr>
        <w:t>Koprološka</w:t>
      </w:r>
      <w:proofErr w:type="spellEnd"/>
      <w:r w:rsidRPr="00947B8C">
        <w:rPr>
          <w:rFonts w:eastAsia="Calibri" w:cs="Arial"/>
          <w:color w:val="000000"/>
          <w:szCs w:val="20"/>
          <w:lang w:eastAsia="sl-SI"/>
        </w:rPr>
        <w:t xml:space="preserve"> analiza iz druge alineje drugega odstavka tega člena in </w:t>
      </w:r>
      <w:proofErr w:type="spellStart"/>
      <w:r w:rsidRPr="00947B8C">
        <w:rPr>
          <w:rFonts w:eastAsia="Calibri" w:cs="Arial"/>
          <w:color w:val="000000"/>
          <w:szCs w:val="20"/>
          <w:lang w:eastAsia="sl-SI"/>
        </w:rPr>
        <w:t>tretiranje</w:t>
      </w:r>
      <w:proofErr w:type="spellEnd"/>
      <w:r w:rsidRPr="00947B8C">
        <w:rPr>
          <w:rFonts w:eastAsia="Calibri" w:cs="Arial"/>
          <w:color w:val="000000"/>
          <w:szCs w:val="20"/>
          <w:lang w:eastAsia="sl-SI"/>
        </w:rPr>
        <w:t xml:space="preserve"> živali na podlagi rezultatov </w:t>
      </w:r>
      <w:proofErr w:type="spellStart"/>
      <w:r w:rsidRPr="00947B8C">
        <w:rPr>
          <w:rFonts w:eastAsia="Calibri" w:cs="Arial"/>
          <w:color w:val="000000"/>
          <w:szCs w:val="20"/>
          <w:lang w:eastAsia="sl-SI"/>
        </w:rPr>
        <w:t>koprološke</w:t>
      </w:r>
      <w:proofErr w:type="spellEnd"/>
      <w:r w:rsidRPr="00947B8C">
        <w:rPr>
          <w:rFonts w:eastAsia="Calibri" w:cs="Arial"/>
          <w:color w:val="000000"/>
          <w:szCs w:val="20"/>
          <w:lang w:eastAsia="sl-SI"/>
        </w:rPr>
        <w:t xml:space="preserve"> analize morata biti opravljena pred začetkom paše v letu vlaganja zahtevka. Za </w:t>
      </w:r>
      <w:proofErr w:type="spellStart"/>
      <w:r w:rsidRPr="00947B8C">
        <w:rPr>
          <w:rFonts w:eastAsia="Calibri" w:cs="Arial"/>
          <w:color w:val="000000"/>
          <w:szCs w:val="20"/>
          <w:lang w:eastAsia="sl-SI"/>
        </w:rPr>
        <w:t>koprološko</w:t>
      </w:r>
      <w:proofErr w:type="spellEnd"/>
      <w:r w:rsidRPr="00947B8C">
        <w:rPr>
          <w:rFonts w:eastAsia="Calibri" w:cs="Arial"/>
          <w:color w:val="000000"/>
          <w:szCs w:val="20"/>
          <w:lang w:eastAsia="sl-SI"/>
        </w:rPr>
        <w:t xml:space="preserve"> analizo se vzame najmanj en skupen vzorec blata za vsakih 100 živali. </w:t>
      </w:r>
      <w:proofErr w:type="spellStart"/>
      <w:r w:rsidRPr="00947B8C">
        <w:rPr>
          <w:rFonts w:eastAsia="Calibri" w:cs="Arial"/>
          <w:color w:val="000000"/>
          <w:szCs w:val="20"/>
          <w:lang w:eastAsia="sl-SI"/>
        </w:rPr>
        <w:t>Tretiranje</w:t>
      </w:r>
      <w:proofErr w:type="spellEnd"/>
      <w:r w:rsidRPr="00947B8C">
        <w:rPr>
          <w:rFonts w:eastAsia="Calibri" w:cs="Arial"/>
          <w:color w:val="000000"/>
          <w:szCs w:val="20"/>
          <w:lang w:eastAsia="sl-SI"/>
        </w:rPr>
        <w:t xml:space="preserve"> živali proti notranjim zajedavcem se izvede na podlagi pozitivnih rezultatov </w:t>
      </w:r>
      <w:proofErr w:type="spellStart"/>
      <w:r w:rsidRPr="00947B8C">
        <w:rPr>
          <w:rFonts w:eastAsia="Calibri" w:cs="Arial"/>
          <w:color w:val="000000"/>
          <w:szCs w:val="20"/>
          <w:lang w:eastAsia="sl-SI"/>
        </w:rPr>
        <w:t>koprološke</w:t>
      </w:r>
      <w:proofErr w:type="spellEnd"/>
      <w:r w:rsidRPr="00947B8C">
        <w:rPr>
          <w:rFonts w:eastAsia="Calibri" w:cs="Arial"/>
          <w:color w:val="000000"/>
          <w:szCs w:val="20"/>
          <w:lang w:eastAsia="sl-SI"/>
        </w:rPr>
        <w:t xml:space="preserve"> analize in strokovne presoje veterinarja, kar mora biti razvidno iz dnevnika veterinarskih posegov. </w:t>
      </w:r>
      <w:r w:rsidR="00B64C59">
        <w:rPr>
          <w:rFonts w:cs="Arial"/>
          <w:color w:val="000000"/>
          <w:szCs w:val="20"/>
          <w:lang w:eastAsia="sl-SI"/>
        </w:rPr>
        <w:t>Upravičenec</w:t>
      </w:r>
      <w:r w:rsidRPr="00947B8C">
        <w:rPr>
          <w:rFonts w:eastAsia="Calibri" w:cs="Arial"/>
          <w:color w:val="000000"/>
          <w:szCs w:val="20"/>
          <w:lang w:eastAsia="sl-SI"/>
        </w:rPr>
        <w:t xml:space="preserve"> mora imeti dokazila o opravljenih </w:t>
      </w:r>
      <w:proofErr w:type="spellStart"/>
      <w:r w:rsidRPr="00947B8C">
        <w:rPr>
          <w:rFonts w:eastAsia="Calibri" w:cs="Arial"/>
          <w:color w:val="000000"/>
          <w:szCs w:val="20"/>
          <w:lang w:eastAsia="sl-SI"/>
        </w:rPr>
        <w:t>koproloških</w:t>
      </w:r>
      <w:proofErr w:type="spellEnd"/>
      <w:r w:rsidRPr="00947B8C">
        <w:rPr>
          <w:rFonts w:eastAsia="Calibri" w:cs="Arial"/>
          <w:color w:val="000000"/>
          <w:szCs w:val="20"/>
          <w:lang w:eastAsia="sl-SI"/>
        </w:rPr>
        <w:t xml:space="preserve"> analizah. </w:t>
      </w:r>
    </w:p>
    <w:p w:rsidR="00947B8C" w:rsidRPr="00947B8C" w:rsidRDefault="00947B8C" w:rsidP="00FE22B3">
      <w:pPr>
        <w:spacing w:line="240" w:lineRule="auto"/>
        <w:ind w:left="720"/>
        <w:contextualSpacing/>
        <w:jc w:val="both"/>
        <w:rPr>
          <w:rFonts w:eastAsia="Calibri" w:cs="Arial"/>
          <w:color w:val="000000"/>
          <w:szCs w:val="20"/>
          <w:lang w:val="x-none" w:eastAsia="sl-SI"/>
        </w:rPr>
      </w:pPr>
    </w:p>
    <w:p w:rsidR="00947B8C" w:rsidRPr="00947B8C" w:rsidRDefault="00947B8C" w:rsidP="00FE22B3">
      <w:pPr>
        <w:numPr>
          <w:ilvl w:val="0"/>
          <w:numId w:val="54"/>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Ne glede na tretji odstavek tega člena se za datum začetka paše, ki se ga pri pregledu na kraju samem upošteva za preverjanje pravočasnosti izvedbe </w:t>
      </w:r>
      <w:proofErr w:type="spellStart"/>
      <w:r w:rsidRPr="00947B8C">
        <w:rPr>
          <w:rFonts w:eastAsia="Calibri" w:cs="Arial"/>
          <w:color w:val="000000"/>
          <w:szCs w:val="20"/>
          <w:lang w:eastAsia="sl-SI"/>
        </w:rPr>
        <w:t>koprološke</w:t>
      </w:r>
      <w:proofErr w:type="spellEnd"/>
      <w:r w:rsidRPr="00947B8C">
        <w:rPr>
          <w:rFonts w:eastAsia="Calibri" w:cs="Arial"/>
          <w:color w:val="000000"/>
          <w:szCs w:val="20"/>
          <w:lang w:eastAsia="sl-SI"/>
        </w:rPr>
        <w:t xml:space="preserve"> analize in </w:t>
      </w:r>
      <w:proofErr w:type="spellStart"/>
      <w:r w:rsidRPr="00947B8C">
        <w:rPr>
          <w:rFonts w:eastAsia="Calibri" w:cs="Arial"/>
          <w:color w:val="000000"/>
          <w:szCs w:val="20"/>
          <w:lang w:eastAsia="sl-SI"/>
        </w:rPr>
        <w:t>tretiranja</w:t>
      </w:r>
      <w:proofErr w:type="spellEnd"/>
      <w:r w:rsidRPr="00947B8C">
        <w:rPr>
          <w:rFonts w:eastAsia="Calibri" w:cs="Arial"/>
          <w:color w:val="000000"/>
          <w:szCs w:val="20"/>
          <w:lang w:eastAsia="sl-SI"/>
        </w:rPr>
        <w:t xml:space="preserve"> živali, šteje datum začetka paše </w:t>
      </w:r>
      <w:r w:rsidR="00524072">
        <w:rPr>
          <w:rFonts w:eastAsia="Calibri" w:cs="Arial"/>
          <w:color w:val="000000"/>
          <w:szCs w:val="20"/>
          <w:lang w:eastAsia="sl-SI"/>
        </w:rPr>
        <w:t>iz</w:t>
      </w:r>
      <w:r w:rsidRPr="00947B8C">
        <w:rPr>
          <w:rFonts w:eastAsia="Calibri" w:cs="Arial"/>
          <w:color w:val="000000"/>
          <w:szCs w:val="20"/>
          <w:lang w:eastAsia="sl-SI"/>
        </w:rPr>
        <w:t xml:space="preserve"> dnevnik</w:t>
      </w:r>
      <w:r w:rsidR="00524072">
        <w:rPr>
          <w:rFonts w:eastAsia="Calibri" w:cs="Arial"/>
          <w:color w:val="000000"/>
          <w:szCs w:val="20"/>
          <w:lang w:eastAsia="sl-SI"/>
        </w:rPr>
        <w:t>a</w:t>
      </w:r>
      <w:r w:rsidRPr="00947B8C">
        <w:rPr>
          <w:rFonts w:eastAsia="Calibri" w:cs="Arial"/>
          <w:color w:val="000000"/>
          <w:szCs w:val="20"/>
          <w:lang w:eastAsia="sl-SI"/>
        </w:rPr>
        <w:t xml:space="preserve"> paše iz priloge </w:t>
      </w:r>
      <w:r w:rsidR="00D55D2F">
        <w:rPr>
          <w:rFonts w:eastAsia="Calibri" w:cs="Arial"/>
          <w:color w:val="000000"/>
          <w:szCs w:val="20"/>
          <w:lang w:eastAsia="sl-SI"/>
        </w:rPr>
        <w:t>4</w:t>
      </w:r>
      <w:r w:rsidRPr="00947B8C">
        <w:rPr>
          <w:rFonts w:eastAsia="Calibri" w:cs="Arial"/>
          <w:color w:val="000000"/>
          <w:szCs w:val="20"/>
          <w:lang w:eastAsia="sl-SI"/>
        </w:rPr>
        <w:t xml:space="preserve"> te uredbe. </w:t>
      </w:r>
    </w:p>
    <w:p w:rsidR="00947B8C" w:rsidRPr="00947B8C" w:rsidRDefault="00947B8C" w:rsidP="00FE22B3">
      <w:p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  </w:t>
      </w:r>
    </w:p>
    <w:p w:rsidR="00947B8C" w:rsidRPr="00947B8C" w:rsidRDefault="00947B8C" w:rsidP="00FE22B3">
      <w:pPr>
        <w:numPr>
          <w:ilvl w:val="0"/>
          <w:numId w:val="54"/>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Ne glede na prvo alinejo drugega odstavka tega člena se obdobje paše za posamezne živali lahko prekine zaradi bolezni ali poškodbe in izjemnih vremenskih razmer. Če ta prekinitev ne traja skupno več kot deset dni, prekinitve ni treba sporočiti agenciji</w:t>
      </w:r>
      <w:r w:rsidR="00524072">
        <w:rPr>
          <w:rFonts w:eastAsia="Calibri" w:cs="Arial"/>
          <w:color w:val="000000"/>
          <w:szCs w:val="20"/>
          <w:lang w:eastAsia="sl-SI"/>
        </w:rPr>
        <w:t>,</w:t>
      </w:r>
      <w:r w:rsidRPr="00947B8C">
        <w:rPr>
          <w:rFonts w:eastAsia="Calibri" w:cs="Arial"/>
          <w:color w:val="000000"/>
          <w:szCs w:val="20"/>
          <w:lang w:eastAsia="sl-SI"/>
        </w:rPr>
        <w:t xml:space="preserve"> temveč se trajanje in razlog za prekinitev navedeta le v dnevniku paše. </w:t>
      </w:r>
    </w:p>
    <w:p w:rsidR="00947B8C" w:rsidRPr="00947B8C" w:rsidRDefault="00947B8C" w:rsidP="00FE22B3">
      <w:pPr>
        <w:tabs>
          <w:tab w:val="left" w:pos="0"/>
        </w:tabs>
        <w:autoSpaceDE w:val="0"/>
        <w:autoSpaceDN w:val="0"/>
        <w:adjustRightInd w:val="0"/>
        <w:spacing w:line="260" w:lineRule="atLeast"/>
        <w:jc w:val="both"/>
        <w:rPr>
          <w:rFonts w:eastAsia="Calibri" w:cs="Arial"/>
          <w:color w:val="000000"/>
          <w:szCs w:val="20"/>
          <w:lang w:eastAsia="sl-SI"/>
        </w:rPr>
      </w:pPr>
    </w:p>
    <w:p w:rsidR="00947B8C" w:rsidRPr="00947B8C" w:rsidRDefault="00947B8C" w:rsidP="00FE22B3">
      <w:pPr>
        <w:numPr>
          <w:ilvl w:val="0"/>
          <w:numId w:val="54"/>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Če </w:t>
      </w:r>
      <w:r w:rsidR="00B64C59">
        <w:rPr>
          <w:rFonts w:cs="Arial"/>
          <w:color w:val="000000"/>
          <w:szCs w:val="20"/>
          <w:lang w:eastAsia="sl-SI"/>
        </w:rPr>
        <w:t>upravičenec</w:t>
      </w:r>
      <w:r w:rsidRPr="00947B8C">
        <w:rPr>
          <w:rFonts w:eastAsia="Calibri" w:cs="Arial"/>
          <w:color w:val="000000"/>
          <w:szCs w:val="20"/>
          <w:lang w:eastAsia="sl-SI"/>
        </w:rPr>
        <w:t xml:space="preserve"> za vse živali ali določeno število živali, za katere uveljavlja zahtevek za DŽ drobnica, ne zagotovi celotnega obdobja paše iz prve alineje drugega odstavka tega člena, mora</w:t>
      </w:r>
      <w:r w:rsidR="00524072" w:rsidRPr="00524072">
        <w:rPr>
          <w:rFonts w:eastAsia="Calibri" w:cs="Arial"/>
          <w:szCs w:val="20"/>
          <w:lang w:eastAsia="sl-SI"/>
        </w:rPr>
        <w:t xml:space="preserve"> </w:t>
      </w:r>
      <w:r w:rsidR="00524072" w:rsidRPr="00947B8C">
        <w:rPr>
          <w:rFonts w:eastAsia="Calibri" w:cs="Arial"/>
          <w:szCs w:val="20"/>
          <w:lang w:eastAsia="sl-SI"/>
        </w:rPr>
        <w:t>v primeru</w:t>
      </w:r>
      <w:r w:rsidRPr="00947B8C">
        <w:rPr>
          <w:rFonts w:eastAsia="Calibri" w:cs="Arial"/>
          <w:color w:val="000000"/>
          <w:szCs w:val="20"/>
          <w:lang w:eastAsia="sl-SI"/>
        </w:rPr>
        <w:t xml:space="preserve">: </w:t>
      </w:r>
    </w:p>
    <w:p w:rsidR="00947B8C" w:rsidRPr="00947B8C" w:rsidRDefault="00947B8C" w:rsidP="00FE22B3">
      <w:pPr>
        <w:numPr>
          <w:ilvl w:val="0"/>
          <w:numId w:val="45"/>
        </w:numPr>
        <w:tabs>
          <w:tab w:val="left" w:pos="0"/>
        </w:tabs>
        <w:autoSpaceDE w:val="0"/>
        <w:autoSpaceDN w:val="0"/>
        <w:adjustRightInd w:val="0"/>
        <w:spacing w:line="260" w:lineRule="atLeast"/>
        <w:ind w:left="728" w:hanging="302"/>
        <w:jc w:val="both"/>
        <w:rPr>
          <w:rFonts w:eastAsia="Calibri" w:cs="Arial"/>
          <w:color w:val="000000"/>
          <w:szCs w:val="20"/>
          <w:lang w:eastAsia="sl-SI"/>
        </w:rPr>
      </w:pPr>
      <w:r w:rsidRPr="00947B8C">
        <w:rPr>
          <w:rFonts w:eastAsia="Calibri" w:cs="Arial"/>
          <w:szCs w:val="20"/>
          <w:lang w:eastAsia="sl-SI"/>
        </w:rPr>
        <w:t xml:space="preserve">višje sile ali izjemnih okoliščin obvestiti </w:t>
      </w:r>
      <w:r w:rsidRPr="00947B8C">
        <w:rPr>
          <w:rFonts w:eastAsia="Calibri" w:cs="Arial"/>
          <w:color w:val="000000"/>
          <w:szCs w:val="20"/>
          <w:lang w:eastAsia="sl-SI"/>
        </w:rPr>
        <w:t xml:space="preserve">agencijo v skladu s prvim odstavkom 33. člena te uredbe; </w:t>
      </w:r>
    </w:p>
    <w:p w:rsidR="00947B8C" w:rsidRPr="00947B8C" w:rsidRDefault="00947B8C" w:rsidP="00FE22B3">
      <w:pPr>
        <w:numPr>
          <w:ilvl w:val="0"/>
          <w:numId w:val="45"/>
        </w:numPr>
        <w:tabs>
          <w:tab w:val="left" w:pos="0"/>
        </w:tabs>
        <w:autoSpaceDE w:val="0"/>
        <w:autoSpaceDN w:val="0"/>
        <w:adjustRightInd w:val="0"/>
        <w:spacing w:line="260" w:lineRule="atLeast"/>
        <w:ind w:left="728" w:hanging="302"/>
        <w:jc w:val="both"/>
        <w:rPr>
          <w:rFonts w:eastAsia="Calibri" w:cs="Arial"/>
          <w:color w:val="000000"/>
          <w:szCs w:val="20"/>
          <w:lang w:eastAsia="sl-SI"/>
        </w:rPr>
      </w:pPr>
      <w:r w:rsidRPr="00947B8C">
        <w:rPr>
          <w:rFonts w:eastAsia="Calibri" w:cs="Arial"/>
          <w:color w:val="000000"/>
          <w:szCs w:val="20"/>
          <w:lang w:eastAsia="sl-SI"/>
        </w:rPr>
        <w:t>prekinit</w:t>
      </w:r>
      <w:r w:rsidR="00524072">
        <w:rPr>
          <w:rFonts w:eastAsia="Calibri" w:cs="Arial"/>
          <w:color w:val="000000"/>
          <w:szCs w:val="20"/>
          <w:lang w:eastAsia="sl-SI"/>
        </w:rPr>
        <w:t>ve</w:t>
      </w:r>
      <w:r w:rsidRPr="00947B8C">
        <w:rPr>
          <w:rFonts w:eastAsia="Calibri" w:cs="Arial"/>
          <w:color w:val="000000"/>
          <w:szCs w:val="20"/>
          <w:lang w:eastAsia="sl-SI"/>
        </w:rPr>
        <w:t xml:space="preserve"> paše zaradi razlogov iz prejšnjega odstavka za eno ali več živali</w:t>
      </w:r>
      <w:r w:rsidR="00524072">
        <w:rPr>
          <w:rFonts w:eastAsia="Calibri" w:cs="Arial"/>
          <w:color w:val="000000"/>
          <w:szCs w:val="20"/>
          <w:lang w:eastAsia="sl-SI"/>
        </w:rPr>
        <w:t>,</w:t>
      </w:r>
      <w:r w:rsidRPr="00947B8C">
        <w:rPr>
          <w:rFonts w:eastAsia="Calibri" w:cs="Arial"/>
          <w:color w:val="000000"/>
          <w:szCs w:val="20"/>
          <w:lang w:eastAsia="sl-SI"/>
        </w:rPr>
        <w:t xml:space="preserve"> </w:t>
      </w:r>
      <w:r w:rsidR="00524072">
        <w:rPr>
          <w:rFonts w:eastAsia="Calibri" w:cs="Arial"/>
          <w:color w:val="000000"/>
          <w:szCs w:val="20"/>
          <w:lang w:eastAsia="sl-SI"/>
        </w:rPr>
        <w:t>daljše</w:t>
      </w:r>
      <w:r w:rsidRPr="00947B8C">
        <w:rPr>
          <w:rFonts w:eastAsia="Calibri" w:cs="Arial"/>
          <w:color w:val="000000"/>
          <w:szCs w:val="20"/>
          <w:lang w:eastAsia="sl-SI"/>
        </w:rPr>
        <w:t xml:space="preserve"> kot deset dni, po tem obdobju v sedmih dneh izvesti umik zahtevka za te živali v skladu s predpisom, ki ureja izvedbo ukrepov kmetijske politike za leto 2017; </w:t>
      </w:r>
    </w:p>
    <w:p w:rsidR="00947B8C" w:rsidRPr="00947B8C" w:rsidRDefault="00947B8C" w:rsidP="00FE22B3">
      <w:pPr>
        <w:numPr>
          <w:ilvl w:val="0"/>
          <w:numId w:val="45"/>
        </w:numPr>
        <w:tabs>
          <w:tab w:val="left" w:pos="0"/>
        </w:tabs>
        <w:autoSpaceDE w:val="0"/>
        <w:autoSpaceDN w:val="0"/>
        <w:adjustRightInd w:val="0"/>
        <w:spacing w:line="260" w:lineRule="atLeast"/>
        <w:ind w:left="728" w:hanging="302"/>
        <w:jc w:val="both"/>
        <w:rPr>
          <w:rFonts w:eastAsia="Calibri" w:cs="Arial"/>
          <w:color w:val="000000"/>
          <w:szCs w:val="20"/>
          <w:lang w:eastAsia="sl-SI"/>
        </w:rPr>
      </w:pPr>
      <w:r w:rsidRPr="00947B8C">
        <w:rPr>
          <w:rFonts w:eastAsia="Calibri" w:cs="Arial"/>
          <w:color w:val="000000"/>
          <w:szCs w:val="20"/>
          <w:lang w:eastAsia="sl-SI"/>
        </w:rPr>
        <w:t xml:space="preserve">v primeru pogina živali </w:t>
      </w:r>
      <w:r w:rsidR="00376762">
        <w:rPr>
          <w:rFonts w:eastAsia="Calibri" w:cs="Arial"/>
          <w:color w:val="000000"/>
          <w:szCs w:val="20"/>
          <w:lang w:eastAsia="sl-SI"/>
        </w:rPr>
        <w:t xml:space="preserve">ali če določeno število živali zapusti </w:t>
      </w:r>
      <w:r w:rsidR="00376762" w:rsidRPr="00947B8C">
        <w:rPr>
          <w:rFonts w:eastAsia="Calibri" w:cs="Arial"/>
          <w:color w:val="000000"/>
          <w:szCs w:val="20"/>
          <w:lang w:eastAsia="sl-SI"/>
        </w:rPr>
        <w:t xml:space="preserve">kmetijsko gospodarstvo </w:t>
      </w:r>
      <w:r w:rsidRPr="00947B8C">
        <w:rPr>
          <w:rFonts w:eastAsia="Calibri" w:cs="Arial"/>
          <w:color w:val="000000"/>
          <w:szCs w:val="20"/>
          <w:lang w:eastAsia="sl-SI"/>
        </w:rPr>
        <w:t>za</w:t>
      </w:r>
      <w:r w:rsidR="00376762">
        <w:rPr>
          <w:rFonts w:eastAsia="Calibri" w:cs="Arial"/>
          <w:color w:val="000000"/>
          <w:szCs w:val="20"/>
          <w:lang w:eastAsia="sl-SI"/>
        </w:rPr>
        <w:t>radi prodaje ali oddaje v zakol</w:t>
      </w:r>
      <w:r w:rsidRPr="00947B8C">
        <w:rPr>
          <w:rFonts w:eastAsia="Calibri" w:cs="Arial"/>
          <w:color w:val="000000"/>
          <w:szCs w:val="20"/>
          <w:lang w:eastAsia="sl-SI"/>
        </w:rPr>
        <w:t xml:space="preserve"> pred izpolnitvijo obdobja paše, izvesti </w:t>
      </w:r>
      <w:r w:rsidR="00524072">
        <w:rPr>
          <w:rFonts w:eastAsia="Calibri" w:cs="Arial"/>
          <w:color w:val="000000"/>
          <w:szCs w:val="20"/>
          <w:lang w:eastAsia="sl-SI"/>
        </w:rPr>
        <w:t>umik</w:t>
      </w:r>
      <w:r w:rsidR="00524072" w:rsidRPr="00947B8C">
        <w:rPr>
          <w:rFonts w:eastAsia="Calibri" w:cs="Arial"/>
          <w:color w:val="000000"/>
          <w:szCs w:val="20"/>
          <w:lang w:eastAsia="sl-SI"/>
        </w:rPr>
        <w:t xml:space="preserve"> </w:t>
      </w:r>
      <w:r w:rsidRPr="00947B8C">
        <w:rPr>
          <w:rFonts w:eastAsia="Calibri" w:cs="Arial"/>
          <w:color w:val="000000"/>
          <w:szCs w:val="20"/>
          <w:lang w:eastAsia="sl-SI"/>
        </w:rPr>
        <w:t xml:space="preserve">zahtevka v skladu s predpisom, ki ureja izvedbo ukrepov kmetijske politike za leto 2017. </w:t>
      </w:r>
    </w:p>
    <w:p w:rsidR="00947B8C" w:rsidRPr="00947B8C" w:rsidRDefault="00947B8C" w:rsidP="00FE22B3">
      <w:pPr>
        <w:tabs>
          <w:tab w:val="left" w:pos="0"/>
        </w:tabs>
        <w:autoSpaceDE w:val="0"/>
        <w:autoSpaceDN w:val="0"/>
        <w:adjustRightInd w:val="0"/>
        <w:spacing w:line="260" w:lineRule="atLeast"/>
        <w:jc w:val="both"/>
        <w:rPr>
          <w:rFonts w:eastAsia="Calibri" w:cs="Arial"/>
          <w:color w:val="000000"/>
          <w:szCs w:val="20"/>
          <w:lang w:eastAsia="sl-SI"/>
        </w:rPr>
      </w:pPr>
    </w:p>
    <w:p w:rsidR="00947B8C" w:rsidRPr="00947B8C" w:rsidRDefault="00947B8C" w:rsidP="00FE22B3">
      <w:pPr>
        <w:numPr>
          <w:ilvl w:val="0"/>
          <w:numId w:val="54"/>
        </w:numPr>
        <w:spacing w:line="260" w:lineRule="atLeast"/>
        <w:contextualSpacing/>
        <w:jc w:val="both"/>
        <w:rPr>
          <w:rFonts w:eastAsia="Calibri" w:cs="Arial"/>
          <w:color w:val="000000"/>
          <w:szCs w:val="20"/>
          <w:lang w:eastAsia="sl-SI"/>
        </w:rPr>
      </w:pPr>
      <w:r w:rsidRPr="00947B8C">
        <w:rPr>
          <w:rFonts w:eastAsia="Calibri" w:cs="Arial"/>
          <w:color w:val="000000"/>
          <w:szCs w:val="20"/>
          <w:lang w:eastAsia="sl-SI"/>
        </w:rPr>
        <w:t>Če v obdobju paše poteka paša na KMG – planina ali KMG – skupni pašnik ali gre žival na sejem oziroma razstavo ali se živali premakne na pašo na drugo gospodarstvo znotraj kmetijskega gospodarstva in se premik živali sporoči v skladu s predpisi, ki urejajo identifikacijo in registracijo drobnice, se ta premik šteje kot izpolnjevanje obdobja paše.</w:t>
      </w:r>
    </w:p>
    <w:p w:rsidR="00947B8C" w:rsidRPr="00947B8C" w:rsidRDefault="00947B8C" w:rsidP="00FE22B3">
      <w:pPr>
        <w:tabs>
          <w:tab w:val="left" w:pos="0"/>
        </w:tabs>
        <w:autoSpaceDE w:val="0"/>
        <w:autoSpaceDN w:val="0"/>
        <w:adjustRightInd w:val="0"/>
        <w:spacing w:line="260" w:lineRule="atLeast"/>
        <w:jc w:val="both"/>
        <w:rPr>
          <w:rFonts w:eastAsia="Calibri" w:cs="Arial"/>
          <w:color w:val="000000"/>
          <w:szCs w:val="20"/>
          <w:lang w:eastAsia="sl-SI"/>
        </w:rPr>
      </w:pPr>
    </w:p>
    <w:p w:rsidR="00947B8C" w:rsidRPr="00947B8C" w:rsidRDefault="00947B8C" w:rsidP="00FE22B3">
      <w:pPr>
        <w:numPr>
          <w:ilvl w:val="0"/>
          <w:numId w:val="54"/>
        </w:numPr>
        <w:spacing w:line="260" w:lineRule="atLeast"/>
        <w:jc w:val="both"/>
        <w:rPr>
          <w:rFonts w:cs="Arial"/>
          <w:color w:val="000000"/>
          <w:szCs w:val="20"/>
        </w:rPr>
      </w:pPr>
      <w:r w:rsidRPr="00947B8C">
        <w:rPr>
          <w:rFonts w:eastAsia="Calibri" w:cs="Arial"/>
          <w:color w:val="000000"/>
          <w:szCs w:val="20"/>
          <w:lang w:eastAsia="sl-SI"/>
        </w:rPr>
        <w:t xml:space="preserve"> Pri izvajanju paše je treba upoštevati, da</w:t>
      </w:r>
      <w:r w:rsidRPr="00947B8C">
        <w:rPr>
          <w:rFonts w:cs="Arial"/>
          <w:color w:val="000000"/>
          <w:szCs w:val="20"/>
        </w:rPr>
        <w:t>:</w:t>
      </w:r>
    </w:p>
    <w:p w:rsidR="00947B8C" w:rsidRPr="00947B8C" w:rsidRDefault="00947B8C" w:rsidP="00FE22B3">
      <w:pPr>
        <w:numPr>
          <w:ilvl w:val="0"/>
          <w:numId w:val="48"/>
        </w:numPr>
        <w:spacing w:line="260" w:lineRule="atLeast"/>
        <w:ind w:left="728" w:hanging="322"/>
        <w:contextualSpacing/>
        <w:jc w:val="both"/>
        <w:rPr>
          <w:rFonts w:cs="Arial"/>
          <w:color w:val="000000"/>
          <w:szCs w:val="20"/>
        </w:rPr>
      </w:pPr>
      <w:r w:rsidRPr="00947B8C">
        <w:rPr>
          <w:rFonts w:cs="Arial"/>
          <w:color w:val="000000"/>
          <w:szCs w:val="20"/>
        </w:rPr>
        <w:t>paša iz prvega odstavka tega člena ni dovoljena</w:t>
      </w:r>
      <w:r w:rsidRPr="00947B8C">
        <w:rPr>
          <w:rFonts w:ascii="Calibri" w:eastAsia="Calibri" w:hAnsi="Calibri"/>
          <w:sz w:val="22"/>
          <w:szCs w:val="22"/>
        </w:rPr>
        <w:t xml:space="preserve"> </w:t>
      </w:r>
      <w:r w:rsidRPr="00947B8C">
        <w:rPr>
          <w:rFonts w:cs="Arial"/>
          <w:color w:val="000000"/>
          <w:szCs w:val="20"/>
        </w:rPr>
        <w:t>do 30.</w:t>
      </w:r>
      <w:r w:rsidRPr="00947B8C">
        <w:rPr>
          <w:rFonts w:ascii="Calibri" w:eastAsia="Calibri" w:hAnsi="Calibri"/>
          <w:sz w:val="22"/>
          <w:szCs w:val="22"/>
        </w:rPr>
        <w:t xml:space="preserve"> </w:t>
      </w:r>
      <w:r w:rsidRPr="00947B8C">
        <w:rPr>
          <w:rFonts w:cs="Arial"/>
          <w:color w:val="000000"/>
          <w:szCs w:val="20"/>
        </w:rPr>
        <w:t xml:space="preserve">junija na GERK-u ali delu GERK-a znotraj ekološko pomembnega območja posebnih </w:t>
      </w:r>
      <w:proofErr w:type="spellStart"/>
      <w:r w:rsidRPr="00947B8C">
        <w:rPr>
          <w:rFonts w:cs="Arial"/>
          <w:color w:val="000000"/>
          <w:szCs w:val="20"/>
        </w:rPr>
        <w:t>traviščnih</w:t>
      </w:r>
      <w:proofErr w:type="spellEnd"/>
      <w:r w:rsidRPr="00947B8C">
        <w:rPr>
          <w:rFonts w:cs="Arial"/>
          <w:color w:val="000000"/>
          <w:szCs w:val="20"/>
        </w:rPr>
        <w:t xml:space="preserve"> habitatov</w:t>
      </w:r>
      <w:r w:rsidRPr="00947B8C">
        <w:rPr>
          <w:rFonts w:eastAsia="Calibri" w:cs="Arial"/>
          <w:color w:val="000000"/>
          <w:szCs w:val="20"/>
          <w:lang w:eastAsia="sl-SI"/>
        </w:rPr>
        <w:t xml:space="preserve"> iz priloge </w:t>
      </w:r>
      <w:r w:rsidR="00D55D2F">
        <w:rPr>
          <w:rFonts w:eastAsia="Calibri" w:cs="Arial"/>
          <w:color w:val="000000"/>
          <w:szCs w:val="20"/>
          <w:lang w:eastAsia="sl-SI"/>
        </w:rPr>
        <w:t>5</w:t>
      </w:r>
      <w:r w:rsidRPr="00947B8C">
        <w:rPr>
          <w:rFonts w:eastAsia="Calibri" w:cs="Arial"/>
          <w:color w:val="000000"/>
          <w:szCs w:val="20"/>
          <w:lang w:eastAsia="sl-SI"/>
        </w:rPr>
        <w:t xml:space="preserve"> te uredbe</w:t>
      </w:r>
      <w:r w:rsidRPr="00947B8C">
        <w:rPr>
          <w:rFonts w:cs="Arial"/>
          <w:color w:val="000000"/>
          <w:szCs w:val="20"/>
        </w:rPr>
        <w:t xml:space="preserve">; </w:t>
      </w:r>
    </w:p>
    <w:p w:rsidR="00947B8C" w:rsidRPr="00947B8C" w:rsidRDefault="00947B8C" w:rsidP="00FE22B3">
      <w:pPr>
        <w:numPr>
          <w:ilvl w:val="0"/>
          <w:numId w:val="48"/>
        </w:numPr>
        <w:spacing w:line="260" w:lineRule="atLeast"/>
        <w:ind w:left="728" w:hanging="322"/>
        <w:contextualSpacing/>
        <w:jc w:val="both"/>
        <w:rPr>
          <w:rFonts w:cs="Arial"/>
          <w:color w:val="000000"/>
          <w:szCs w:val="20"/>
        </w:rPr>
      </w:pPr>
      <w:r w:rsidRPr="00947B8C">
        <w:rPr>
          <w:rFonts w:cs="Arial"/>
          <w:color w:val="000000"/>
          <w:szCs w:val="20"/>
        </w:rPr>
        <w:t xml:space="preserve">paša iz prvega odstavka tega člena ni dovoljena med 15. junijem in 15. septembrom na GERK-u ali delu GERK-a znotraj ekološko pomembnega območja </w:t>
      </w:r>
      <w:proofErr w:type="spellStart"/>
      <w:r w:rsidRPr="00947B8C">
        <w:rPr>
          <w:rFonts w:cs="Arial"/>
          <w:color w:val="000000"/>
          <w:szCs w:val="20"/>
        </w:rPr>
        <w:t>traviščnih</w:t>
      </w:r>
      <w:proofErr w:type="spellEnd"/>
      <w:r w:rsidRPr="00947B8C">
        <w:rPr>
          <w:rFonts w:cs="Arial"/>
          <w:color w:val="000000"/>
          <w:szCs w:val="20"/>
        </w:rPr>
        <w:t xml:space="preserve"> habitatov metuljev</w:t>
      </w:r>
      <w:r w:rsidRPr="00947B8C">
        <w:rPr>
          <w:rFonts w:eastAsia="Calibri" w:cs="Arial"/>
          <w:color w:val="000000"/>
          <w:szCs w:val="20"/>
          <w:lang w:eastAsia="sl-SI"/>
        </w:rPr>
        <w:t xml:space="preserve"> iz priloge </w:t>
      </w:r>
      <w:r w:rsidR="00D55D2F">
        <w:rPr>
          <w:rFonts w:eastAsia="Calibri" w:cs="Arial"/>
          <w:color w:val="000000"/>
          <w:szCs w:val="20"/>
          <w:lang w:eastAsia="sl-SI"/>
        </w:rPr>
        <w:t>5</w:t>
      </w:r>
      <w:r w:rsidRPr="00947B8C">
        <w:rPr>
          <w:rFonts w:eastAsia="Calibri" w:cs="Arial"/>
          <w:color w:val="000000"/>
          <w:szCs w:val="20"/>
          <w:lang w:eastAsia="sl-SI"/>
        </w:rPr>
        <w:t xml:space="preserve"> te uredbe</w:t>
      </w:r>
      <w:r w:rsidRPr="00947B8C">
        <w:rPr>
          <w:rFonts w:cs="Arial"/>
          <w:color w:val="000000"/>
          <w:szCs w:val="20"/>
        </w:rPr>
        <w:t xml:space="preserve">; </w:t>
      </w:r>
    </w:p>
    <w:p w:rsidR="00947B8C" w:rsidRPr="00947B8C" w:rsidRDefault="00947B8C" w:rsidP="00FE22B3">
      <w:pPr>
        <w:numPr>
          <w:ilvl w:val="0"/>
          <w:numId w:val="48"/>
        </w:numPr>
        <w:spacing w:line="260" w:lineRule="atLeast"/>
        <w:ind w:left="728" w:hanging="322"/>
        <w:contextualSpacing/>
        <w:jc w:val="both"/>
        <w:rPr>
          <w:rFonts w:cs="Arial"/>
          <w:color w:val="000000"/>
          <w:szCs w:val="20"/>
        </w:rPr>
      </w:pPr>
      <w:r w:rsidRPr="00947B8C">
        <w:rPr>
          <w:rFonts w:cs="Arial"/>
          <w:color w:val="000000"/>
          <w:szCs w:val="20"/>
        </w:rPr>
        <w:t>je paša iz prvega odstavka tega člena prepovedana na GERK-u ali delu GERK-a znotraj ekološko pomembnega območja, kjer je paša prepovedana,</w:t>
      </w:r>
      <w:r w:rsidRPr="00947B8C">
        <w:rPr>
          <w:rFonts w:eastAsia="Calibri" w:cs="Arial"/>
          <w:color w:val="000000"/>
          <w:szCs w:val="20"/>
          <w:lang w:eastAsia="sl-SI"/>
        </w:rPr>
        <w:t xml:space="preserve"> iz priloge </w:t>
      </w:r>
      <w:r w:rsidR="00D55D2F">
        <w:rPr>
          <w:rFonts w:eastAsia="Calibri" w:cs="Arial"/>
          <w:color w:val="000000"/>
          <w:szCs w:val="20"/>
          <w:lang w:eastAsia="sl-SI"/>
        </w:rPr>
        <w:t>5</w:t>
      </w:r>
      <w:r w:rsidRPr="00947B8C">
        <w:rPr>
          <w:rFonts w:eastAsia="Calibri" w:cs="Arial"/>
          <w:color w:val="000000"/>
          <w:szCs w:val="20"/>
          <w:lang w:eastAsia="sl-SI"/>
        </w:rPr>
        <w:t xml:space="preserve"> te uredbe</w:t>
      </w:r>
      <w:r w:rsidRPr="00947B8C">
        <w:rPr>
          <w:rFonts w:cs="Arial"/>
          <w:color w:val="000000"/>
          <w:szCs w:val="20"/>
        </w:rPr>
        <w:t>.</w:t>
      </w:r>
    </w:p>
    <w:p w:rsidR="00947B8C" w:rsidRPr="00947B8C" w:rsidRDefault="00947B8C" w:rsidP="00FE22B3">
      <w:pPr>
        <w:spacing w:line="276" w:lineRule="auto"/>
        <w:contextualSpacing/>
        <w:jc w:val="both"/>
        <w:rPr>
          <w:rFonts w:cs="Arial"/>
          <w:color w:val="000000"/>
          <w:szCs w:val="20"/>
        </w:rPr>
      </w:pPr>
    </w:p>
    <w:p w:rsidR="00947B8C" w:rsidRPr="00947B8C" w:rsidRDefault="00947B8C" w:rsidP="00FE22B3">
      <w:pPr>
        <w:numPr>
          <w:ilvl w:val="0"/>
          <w:numId w:val="54"/>
        </w:numPr>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 Ne glede na prejšnji odstavek je paša za DŽ – drobnica dovoljena na celotnem GERK-u, če je del tega GERK-a znotraj enega izmed ekološko pomembnih območij iz prejšnjega odstavka manjši od 10 arov. </w:t>
      </w:r>
    </w:p>
    <w:p w:rsidR="00947B8C" w:rsidRPr="00947B8C" w:rsidRDefault="00947B8C" w:rsidP="00FE22B3">
      <w:pPr>
        <w:spacing w:line="260" w:lineRule="atLeast"/>
        <w:jc w:val="both"/>
        <w:rPr>
          <w:rFonts w:eastAsia="Calibri" w:cs="Arial"/>
          <w:color w:val="000000"/>
          <w:szCs w:val="20"/>
          <w:lang w:eastAsia="sl-SI"/>
        </w:rPr>
      </w:pP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jc w:val="center"/>
        <w:rPr>
          <w:rFonts w:eastAsia="Calibri" w:cs="Arial"/>
          <w:b/>
          <w:color w:val="000000"/>
          <w:szCs w:val="20"/>
          <w:lang w:eastAsia="sl-SI"/>
        </w:rPr>
      </w:pPr>
      <w:r w:rsidRPr="00947B8C">
        <w:rPr>
          <w:rFonts w:eastAsia="Calibri" w:cs="Arial"/>
          <w:b/>
          <w:color w:val="000000"/>
          <w:szCs w:val="20"/>
          <w:lang w:eastAsia="sl-SI"/>
        </w:rPr>
        <w:t>(plačilo)</w:t>
      </w: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numPr>
          <w:ilvl w:val="0"/>
          <w:numId w:val="55"/>
        </w:numPr>
        <w:spacing w:line="260" w:lineRule="atLeast"/>
        <w:jc w:val="both"/>
        <w:rPr>
          <w:rFonts w:cs="Arial"/>
          <w:color w:val="000000"/>
          <w:szCs w:val="20"/>
        </w:rPr>
      </w:pPr>
      <w:r w:rsidRPr="00947B8C">
        <w:rPr>
          <w:rFonts w:cs="Arial"/>
          <w:color w:val="000000"/>
          <w:szCs w:val="20"/>
        </w:rPr>
        <w:t xml:space="preserve">Plačilo se dodeli za: </w:t>
      </w:r>
    </w:p>
    <w:p w:rsidR="00947B8C" w:rsidRPr="00947B8C" w:rsidRDefault="00947B8C" w:rsidP="00FE22B3">
      <w:pPr>
        <w:numPr>
          <w:ilvl w:val="0"/>
          <w:numId w:val="19"/>
        </w:numPr>
        <w:autoSpaceDE w:val="0"/>
        <w:autoSpaceDN w:val="0"/>
        <w:adjustRightInd w:val="0"/>
        <w:spacing w:line="260" w:lineRule="atLeast"/>
        <w:jc w:val="both"/>
        <w:rPr>
          <w:rFonts w:cs="Arial"/>
          <w:color w:val="000000"/>
          <w:szCs w:val="20"/>
        </w:rPr>
      </w:pPr>
      <w:r w:rsidRPr="00947B8C">
        <w:rPr>
          <w:rFonts w:cs="Arial"/>
          <w:color w:val="000000"/>
          <w:szCs w:val="20"/>
        </w:rPr>
        <w:t>ovne, starejše od enega leta</w:t>
      </w:r>
      <w:r w:rsidR="00376762">
        <w:rPr>
          <w:rFonts w:cs="Arial"/>
          <w:color w:val="000000"/>
          <w:szCs w:val="20"/>
        </w:rPr>
        <w:t>,</w:t>
      </w:r>
      <w:r w:rsidRPr="00947B8C">
        <w:rPr>
          <w:rFonts w:cs="Arial"/>
          <w:color w:val="000000"/>
          <w:szCs w:val="20"/>
        </w:rPr>
        <w:t xml:space="preserve"> in ovce, </w:t>
      </w:r>
      <w:r w:rsidR="00276A7C">
        <w:rPr>
          <w:rFonts w:cs="Arial"/>
          <w:color w:val="000000"/>
          <w:szCs w:val="20"/>
        </w:rPr>
        <w:t xml:space="preserve">ki so </w:t>
      </w:r>
      <w:r w:rsidRPr="00947B8C">
        <w:rPr>
          <w:rFonts w:cs="Arial"/>
          <w:color w:val="000000"/>
          <w:szCs w:val="20"/>
        </w:rPr>
        <w:t xml:space="preserve">starejše od enega leta oziroma so že </w:t>
      </w:r>
      <w:proofErr w:type="spellStart"/>
      <w:r w:rsidRPr="00947B8C">
        <w:rPr>
          <w:rFonts w:cs="Arial"/>
          <w:color w:val="000000"/>
          <w:szCs w:val="20"/>
        </w:rPr>
        <w:t>jagnjile</w:t>
      </w:r>
      <w:proofErr w:type="spellEnd"/>
      <w:r w:rsidRPr="00947B8C">
        <w:rPr>
          <w:rFonts w:cs="Arial"/>
          <w:color w:val="000000"/>
          <w:szCs w:val="20"/>
        </w:rPr>
        <w:t>,</w:t>
      </w:r>
    </w:p>
    <w:p w:rsidR="00947B8C" w:rsidRPr="00947B8C" w:rsidRDefault="00947B8C" w:rsidP="00FE22B3">
      <w:pPr>
        <w:numPr>
          <w:ilvl w:val="0"/>
          <w:numId w:val="19"/>
        </w:numPr>
        <w:autoSpaceDE w:val="0"/>
        <w:autoSpaceDN w:val="0"/>
        <w:adjustRightInd w:val="0"/>
        <w:spacing w:line="260" w:lineRule="atLeast"/>
        <w:jc w:val="both"/>
        <w:rPr>
          <w:rFonts w:cs="Arial"/>
          <w:color w:val="000000"/>
          <w:szCs w:val="20"/>
        </w:rPr>
      </w:pPr>
      <w:r w:rsidRPr="00947B8C">
        <w:rPr>
          <w:rFonts w:cs="Arial"/>
          <w:color w:val="000000"/>
          <w:szCs w:val="20"/>
        </w:rPr>
        <w:t>kozle, starejše od enega leta</w:t>
      </w:r>
      <w:r w:rsidR="00376762">
        <w:rPr>
          <w:rFonts w:cs="Arial"/>
          <w:color w:val="000000"/>
          <w:szCs w:val="20"/>
        </w:rPr>
        <w:t>,</w:t>
      </w:r>
      <w:r w:rsidRPr="00947B8C">
        <w:rPr>
          <w:rFonts w:cs="Arial"/>
          <w:color w:val="000000"/>
          <w:szCs w:val="20"/>
        </w:rPr>
        <w:t xml:space="preserve"> in koze, </w:t>
      </w:r>
      <w:r w:rsidR="00276A7C">
        <w:rPr>
          <w:rFonts w:cs="Arial"/>
          <w:color w:val="000000"/>
          <w:szCs w:val="20"/>
        </w:rPr>
        <w:t xml:space="preserve">ki so </w:t>
      </w:r>
      <w:r w:rsidRPr="00947B8C">
        <w:rPr>
          <w:rFonts w:cs="Arial"/>
          <w:color w:val="000000"/>
          <w:szCs w:val="20"/>
        </w:rPr>
        <w:t xml:space="preserve">starejše od enega leta oziroma so že </w:t>
      </w:r>
      <w:proofErr w:type="spellStart"/>
      <w:r w:rsidRPr="00947B8C">
        <w:rPr>
          <w:rFonts w:cs="Arial"/>
          <w:color w:val="000000"/>
          <w:szCs w:val="20"/>
        </w:rPr>
        <w:t>jarile</w:t>
      </w:r>
      <w:proofErr w:type="spellEnd"/>
      <w:r w:rsidRPr="00947B8C">
        <w:rPr>
          <w:rFonts w:cs="Arial"/>
          <w:color w:val="000000"/>
          <w:szCs w:val="20"/>
        </w:rPr>
        <w:t>.</w:t>
      </w:r>
    </w:p>
    <w:p w:rsidR="00947B8C" w:rsidRPr="00947B8C" w:rsidRDefault="00947B8C" w:rsidP="00FE22B3">
      <w:pPr>
        <w:spacing w:line="260" w:lineRule="atLeast"/>
        <w:jc w:val="both"/>
        <w:rPr>
          <w:rFonts w:cs="Arial"/>
          <w:color w:val="000000"/>
          <w:szCs w:val="20"/>
          <w:lang w:eastAsia="sl-SI"/>
        </w:rPr>
      </w:pPr>
    </w:p>
    <w:p w:rsidR="00947B8C" w:rsidRPr="007E24A5" w:rsidRDefault="00947B8C" w:rsidP="00FE22B3">
      <w:pPr>
        <w:numPr>
          <w:ilvl w:val="0"/>
          <w:numId w:val="55"/>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cs="Arial"/>
          <w:color w:val="000000"/>
          <w:szCs w:val="20"/>
          <w:lang w:eastAsia="sl-SI"/>
        </w:rPr>
        <w:t xml:space="preserve">Plačilo se dodeli za najmanj 2 GVŽ. </w:t>
      </w:r>
    </w:p>
    <w:p w:rsidR="007E24A5" w:rsidRDefault="007E24A5" w:rsidP="007E24A5">
      <w:pPr>
        <w:tabs>
          <w:tab w:val="left" w:pos="0"/>
        </w:tabs>
        <w:autoSpaceDE w:val="0"/>
        <w:autoSpaceDN w:val="0"/>
        <w:adjustRightInd w:val="0"/>
        <w:spacing w:line="260" w:lineRule="atLeast"/>
        <w:jc w:val="both"/>
        <w:rPr>
          <w:rFonts w:eastAsia="Calibri" w:cs="Arial"/>
          <w:color w:val="000000"/>
          <w:szCs w:val="20"/>
          <w:lang w:eastAsia="sl-SI"/>
        </w:rPr>
      </w:pPr>
    </w:p>
    <w:p w:rsidR="007E24A5" w:rsidRPr="00947B8C" w:rsidRDefault="007E24A5" w:rsidP="007E24A5">
      <w:pPr>
        <w:tabs>
          <w:tab w:val="left" w:pos="0"/>
        </w:tabs>
        <w:autoSpaceDE w:val="0"/>
        <w:autoSpaceDN w:val="0"/>
        <w:adjustRightInd w:val="0"/>
        <w:spacing w:line="260" w:lineRule="atLeast"/>
        <w:jc w:val="both"/>
        <w:rPr>
          <w:rFonts w:eastAsia="Calibri"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jc w:val="center"/>
        <w:rPr>
          <w:rFonts w:eastAsia="Calibri" w:cs="Arial"/>
          <w:b/>
          <w:color w:val="000000"/>
          <w:szCs w:val="20"/>
          <w:lang w:eastAsia="sl-SI"/>
        </w:rPr>
      </w:pPr>
      <w:r w:rsidRPr="00947B8C">
        <w:rPr>
          <w:rFonts w:eastAsia="Calibri" w:cs="Arial"/>
          <w:b/>
          <w:color w:val="000000"/>
          <w:szCs w:val="20"/>
          <w:lang w:eastAsia="sl-SI"/>
        </w:rPr>
        <w:t>(višina plačila)</w:t>
      </w: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tabs>
          <w:tab w:val="left" w:pos="0"/>
        </w:tabs>
        <w:autoSpaceDE w:val="0"/>
        <w:autoSpaceDN w:val="0"/>
        <w:adjustRightInd w:val="0"/>
        <w:spacing w:line="276" w:lineRule="auto"/>
        <w:jc w:val="both"/>
        <w:rPr>
          <w:rFonts w:cs="Arial"/>
          <w:color w:val="000000"/>
          <w:szCs w:val="20"/>
        </w:rPr>
      </w:pPr>
      <w:r w:rsidRPr="00947B8C">
        <w:rPr>
          <w:rFonts w:cs="Arial"/>
          <w:color w:val="000000"/>
          <w:szCs w:val="20"/>
        </w:rPr>
        <w:t xml:space="preserve">Višina plačila za izvajanje zahteve DŽ – drobnica letno znaša 27,60 </w:t>
      </w:r>
      <w:proofErr w:type="spellStart"/>
      <w:r w:rsidRPr="00947B8C">
        <w:rPr>
          <w:rFonts w:cs="Arial"/>
          <w:color w:val="000000"/>
          <w:szCs w:val="20"/>
        </w:rPr>
        <w:t>eur</w:t>
      </w:r>
      <w:r w:rsidR="00276A7C">
        <w:rPr>
          <w:rFonts w:cs="Arial"/>
          <w:color w:val="000000"/>
          <w:szCs w:val="20"/>
        </w:rPr>
        <w:t>a</w:t>
      </w:r>
      <w:proofErr w:type="spellEnd"/>
      <w:r w:rsidRPr="00947B8C">
        <w:rPr>
          <w:rFonts w:cs="Arial"/>
          <w:color w:val="000000"/>
          <w:szCs w:val="20"/>
        </w:rPr>
        <w:t>/GVŽ.</w:t>
      </w:r>
    </w:p>
    <w:p w:rsidR="00947B8C" w:rsidRPr="00947B8C" w:rsidRDefault="00947B8C" w:rsidP="00FE22B3">
      <w:pPr>
        <w:spacing w:line="276" w:lineRule="auto"/>
        <w:ind w:left="360" w:hanging="360"/>
        <w:jc w:val="center"/>
        <w:rPr>
          <w:rFonts w:eastAsia="Calibri" w:cs="Arial"/>
          <w:b/>
          <w:color w:val="000000"/>
          <w:szCs w:val="20"/>
          <w:lang w:eastAsia="sl-SI"/>
        </w:rPr>
      </w:pPr>
    </w:p>
    <w:p w:rsidR="00947B8C" w:rsidRPr="00947B8C" w:rsidRDefault="00947B8C" w:rsidP="00FE22B3">
      <w:pPr>
        <w:spacing w:line="276" w:lineRule="auto"/>
        <w:ind w:left="360" w:hanging="360"/>
        <w:jc w:val="center"/>
        <w:rPr>
          <w:rFonts w:eastAsia="Calibri" w:cs="Arial"/>
          <w:b/>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spacing w:line="276" w:lineRule="auto"/>
        <w:ind w:left="360" w:hanging="360"/>
        <w:jc w:val="center"/>
        <w:rPr>
          <w:rFonts w:eastAsia="Calibri" w:cs="Arial"/>
          <w:b/>
          <w:color w:val="000000"/>
          <w:szCs w:val="20"/>
          <w:lang w:eastAsia="sl-SI"/>
        </w:rPr>
      </w:pPr>
      <w:r w:rsidRPr="00947B8C">
        <w:rPr>
          <w:rFonts w:eastAsia="Calibri" w:cs="Arial"/>
          <w:b/>
          <w:color w:val="000000"/>
          <w:szCs w:val="20"/>
          <w:lang w:eastAsia="sl-SI"/>
        </w:rPr>
        <w:t>(upravni pregled)</w:t>
      </w:r>
    </w:p>
    <w:p w:rsidR="00947B8C" w:rsidRPr="00947B8C" w:rsidRDefault="00947B8C" w:rsidP="00FE22B3">
      <w:pPr>
        <w:spacing w:line="276" w:lineRule="auto"/>
        <w:ind w:left="360" w:hanging="360"/>
        <w:jc w:val="center"/>
        <w:rPr>
          <w:rFonts w:eastAsia="Calibri" w:cs="Arial"/>
          <w:color w:val="000000"/>
          <w:szCs w:val="20"/>
          <w:lang w:eastAsia="sl-SI"/>
        </w:rPr>
      </w:pPr>
    </w:p>
    <w:p w:rsidR="00947B8C" w:rsidRPr="00947B8C" w:rsidRDefault="00947B8C" w:rsidP="00FE22B3">
      <w:pPr>
        <w:numPr>
          <w:ilvl w:val="0"/>
          <w:numId w:val="56"/>
        </w:numPr>
        <w:spacing w:line="260" w:lineRule="atLeast"/>
        <w:jc w:val="both"/>
        <w:rPr>
          <w:rFonts w:eastAsia="Calibri" w:cs="Arial"/>
          <w:color w:val="000000"/>
          <w:szCs w:val="20"/>
          <w:lang w:eastAsia="sl-SI"/>
        </w:rPr>
      </w:pPr>
      <w:r w:rsidRPr="00947B8C">
        <w:rPr>
          <w:rFonts w:eastAsia="Calibri" w:cs="Arial"/>
          <w:color w:val="000000"/>
          <w:szCs w:val="20"/>
          <w:lang w:eastAsia="sl-SI"/>
        </w:rPr>
        <w:t>Pri upravnem pregledu se skupno število drobnice</w:t>
      </w:r>
      <w:r w:rsidR="00376762">
        <w:rPr>
          <w:rFonts w:eastAsia="Calibri" w:cs="Arial"/>
          <w:color w:val="000000"/>
          <w:szCs w:val="20"/>
          <w:lang w:eastAsia="sl-SI"/>
        </w:rPr>
        <w:t>,</w:t>
      </w:r>
      <w:r w:rsidRPr="00947B8C">
        <w:rPr>
          <w:rFonts w:eastAsia="Calibri" w:cs="Arial"/>
          <w:color w:val="000000"/>
          <w:szCs w:val="20"/>
          <w:lang w:eastAsia="sl-SI"/>
        </w:rPr>
        <w:t xml:space="preserve"> navedeno na zahtevku</w:t>
      </w:r>
      <w:r w:rsidR="00376762">
        <w:rPr>
          <w:rFonts w:eastAsia="Calibri" w:cs="Arial"/>
          <w:color w:val="000000"/>
          <w:szCs w:val="20"/>
          <w:lang w:eastAsia="sl-SI"/>
        </w:rPr>
        <w:t>,</w:t>
      </w:r>
      <w:r w:rsidRPr="00947B8C">
        <w:rPr>
          <w:rFonts w:eastAsia="Calibri" w:cs="Arial"/>
          <w:color w:val="000000"/>
          <w:szCs w:val="20"/>
          <w:lang w:eastAsia="sl-SI"/>
        </w:rPr>
        <w:t xml:space="preserve"> preveri glede na podatek o </w:t>
      </w:r>
      <w:proofErr w:type="spellStart"/>
      <w:r w:rsidRPr="00947B8C">
        <w:rPr>
          <w:rFonts w:eastAsia="Calibri" w:cs="Arial"/>
          <w:color w:val="000000"/>
          <w:szCs w:val="20"/>
          <w:lang w:eastAsia="sl-SI"/>
        </w:rPr>
        <w:t>staležu</w:t>
      </w:r>
      <w:proofErr w:type="spellEnd"/>
      <w:r w:rsidRPr="00947B8C">
        <w:rPr>
          <w:rFonts w:eastAsia="Calibri" w:cs="Arial"/>
          <w:color w:val="000000"/>
          <w:szCs w:val="20"/>
          <w:lang w:eastAsia="sl-SI"/>
        </w:rPr>
        <w:t xml:space="preserve"> drobnice na kmetijskem gospodarstvu, ki ga ima </w:t>
      </w:r>
      <w:r w:rsidR="00B64C59">
        <w:rPr>
          <w:rFonts w:cs="Arial"/>
          <w:color w:val="000000"/>
          <w:szCs w:val="20"/>
          <w:lang w:eastAsia="sl-SI"/>
        </w:rPr>
        <w:t>upravičenec</w:t>
      </w:r>
      <w:r w:rsidRPr="00947B8C">
        <w:rPr>
          <w:rFonts w:eastAsia="Calibri" w:cs="Arial"/>
          <w:color w:val="000000"/>
          <w:szCs w:val="20"/>
          <w:lang w:eastAsia="sl-SI"/>
        </w:rPr>
        <w:t xml:space="preserve"> vpisanega v Centralnem registru drobnice (v nadaljnjem besedilu: CRD), v skladu s predpisom, ki ureja identifikacijo in registracijo drobnice.</w:t>
      </w:r>
    </w:p>
    <w:p w:rsidR="00947B8C" w:rsidRPr="00947B8C" w:rsidRDefault="00947B8C" w:rsidP="00FE22B3">
      <w:pPr>
        <w:spacing w:line="260" w:lineRule="atLeast"/>
        <w:ind w:left="360"/>
        <w:jc w:val="both"/>
        <w:rPr>
          <w:rFonts w:eastAsia="Calibri" w:cs="Arial"/>
          <w:color w:val="000000"/>
          <w:szCs w:val="20"/>
          <w:lang w:eastAsia="sl-SI"/>
        </w:rPr>
      </w:pPr>
    </w:p>
    <w:p w:rsidR="00947B8C" w:rsidRPr="00947B8C" w:rsidRDefault="00276A7C" w:rsidP="00FE22B3">
      <w:pPr>
        <w:numPr>
          <w:ilvl w:val="0"/>
          <w:numId w:val="56"/>
        </w:numPr>
        <w:spacing w:line="260" w:lineRule="atLeast"/>
        <w:jc w:val="both"/>
        <w:rPr>
          <w:rFonts w:eastAsia="Calibri" w:cs="Arial"/>
          <w:color w:val="000000"/>
          <w:szCs w:val="20"/>
          <w:lang w:eastAsia="sl-SI"/>
        </w:rPr>
      </w:pPr>
      <w:r>
        <w:rPr>
          <w:rFonts w:eastAsia="Calibri" w:cs="Arial"/>
          <w:color w:val="000000"/>
          <w:szCs w:val="20"/>
          <w:lang w:eastAsia="sl-SI"/>
        </w:rPr>
        <w:t>Če</w:t>
      </w:r>
      <w:r w:rsidR="00947B8C" w:rsidRPr="00947B8C">
        <w:rPr>
          <w:rFonts w:eastAsia="Calibri" w:cs="Arial"/>
          <w:color w:val="000000"/>
          <w:szCs w:val="20"/>
          <w:lang w:eastAsia="sl-SI"/>
        </w:rPr>
        <w:t xml:space="preserve"> je skupno število drobnice na zahtevku večje od števila živali</w:t>
      </w:r>
      <w:r w:rsidR="00376762">
        <w:rPr>
          <w:rFonts w:eastAsia="Calibri" w:cs="Arial"/>
          <w:color w:val="000000"/>
          <w:szCs w:val="20"/>
          <w:lang w:eastAsia="sl-SI"/>
        </w:rPr>
        <w:t>,</w:t>
      </w:r>
      <w:r w:rsidR="00947B8C" w:rsidRPr="00947B8C">
        <w:rPr>
          <w:rFonts w:eastAsia="Calibri" w:cs="Arial"/>
          <w:color w:val="000000"/>
          <w:szCs w:val="20"/>
          <w:lang w:eastAsia="sl-SI"/>
        </w:rPr>
        <w:t xml:space="preserve"> prijavljenega v CRD iz prejšnjega odstavka, mora biti na zahtevku navedeno tudi število drobnice, ki je na kmetijsko gospodarstvo prišlo od vključno 2. februarja 2017 do datuma vnosa zahtevka, ter številke spremnih listov za to drobnico. </w:t>
      </w:r>
    </w:p>
    <w:p w:rsidR="00947B8C" w:rsidRPr="00947B8C" w:rsidRDefault="00947B8C" w:rsidP="00FE22B3">
      <w:pPr>
        <w:spacing w:line="240" w:lineRule="auto"/>
        <w:ind w:left="720"/>
        <w:contextualSpacing/>
        <w:jc w:val="both"/>
        <w:rPr>
          <w:rFonts w:eastAsia="Calibri" w:cs="Arial"/>
          <w:color w:val="000000"/>
          <w:szCs w:val="20"/>
          <w:lang w:val="x-none" w:eastAsia="sl-SI"/>
        </w:rPr>
      </w:pPr>
    </w:p>
    <w:p w:rsidR="00947B8C" w:rsidRPr="00947B8C" w:rsidRDefault="00276A7C" w:rsidP="00FE22B3">
      <w:pPr>
        <w:numPr>
          <w:ilvl w:val="0"/>
          <w:numId w:val="56"/>
        </w:numPr>
        <w:spacing w:line="260" w:lineRule="atLeast"/>
        <w:jc w:val="both"/>
        <w:rPr>
          <w:rFonts w:eastAsia="Calibri" w:cs="Arial"/>
          <w:color w:val="000000"/>
          <w:szCs w:val="20"/>
          <w:lang w:eastAsia="sl-SI"/>
        </w:rPr>
      </w:pPr>
      <w:r>
        <w:rPr>
          <w:rFonts w:eastAsia="Calibri" w:cs="Arial"/>
          <w:color w:val="000000"/>
          <w:szCs w:val="20"/>
          <w:lang w:eastAsia="sl-SI"/>
        </w:rPr>
        <w:t>Če</w:t>
      </w:r>
      <w:r w:rsidR="00947B8C" w:rsidRPr="00947B8C">
        <w:rPr>
          <w:rFonts w:eastAsia="Calibri" w:cs="Arial"/>
          <w:color w:val="000000"/>
          <w:szCs w:val="20"/>
          <w:lang w:eastAsia="sl-SI"/>
        </w:rPr>
        <w:t xml:space="preserve"> je skupno število drobnice na zahtevku večje od vsote števila živali prijavljenega v CRD in števila živali s spremnim listom, predstavlja vsota števila živali prijavljenih v CRD in števila živali s spremnim listom največje dovoljeno prijavljeno število drobnice. </w:t>
      </w:r>
    </w:p>
    <w:p w:rsidR="00947B8C" w:rsidRPr="00947B8C" w:rsidRDefault="00947B8C" w:rsidP="00FE22B3">
      <w:pPr>
        <w:spacing w:line="276" w:lineRule="auto"/>
        <w:ind w:left="360" w:hanging="360"/>
        <w:jc w:val="center"/>
        <w:rPr>
          <w:rFonts w:eastAsia="Calibri" w:cs="Arial"/>
          <w:color w:val="000000"/>
          <w:szCs w:val="20"/>
          <w:lang w:eastAsia="sl-SI"/>
        </w:rPr>
      </w:pPr>
    </w:p>
    <w:p w:rsidR="00947B8C" w:rsidRPr="00947B8C" w:rsidRDefault="00947B8C" w:rsidP="00FE22B3">
      <w:pPr>
        <w:spacing w:line="276" w:lineRule="auto"/>
        <w:ind w:left="360" w:hanging="360"/>
        <w:jc w:val="center"/>
        <w:rPr>
          <w:rFonts w:eastAsia="Calibri" w:cs="Arial"/>
          <w:color w:val="000000"/>
          <w:szCs w:val="20"/>
          <w:lang w:eastAsia="sl-SI"/>
        </w:rPr>
      </w:pPr>
      <w:r w:rsidRPr="00947B8C">
        <w:rPr>
          <w:rFonts w:eastAsia="Calibri" w:cs="Arial"/>
          <w:color w:val="000000"/>
          <w:szCs w:val="20"/>
          <w:lang w:eastAsia="sl-SI"/>
        </w:rPr>
        <w:t xml:space="preserve"> </w:t>
      </w: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tabs>
          <w:tab w:val="left" w:pos="0"/>
        </w:tabs>
        <w:autoSpaceDE w:val="0"/>
        <w:autoSpaceDN w:val="0"/>
        <w:adjustRightInd w:val="0"/>
        <w:spacing w:line="276" w:lineRule="auto"/>
        <w:jc w:val="center"/>
        <w:rPr>
          <w:rFonts w:cs="Arial"/>
          <w:b/>
          <w:color w:val="000000"/>
          <w:szCs w:val="20"/>
        </w:rPr>
      </w:pPr>
      <w:r w:rsidRPr="00947B8C">
        <w:rPr>
          <w:rFonts w:cs="Arial"/>
          <w:b/>
          <w:color w:val="000000"/>
          <w:szCs w:val="20"/>
        </w:rPr>
        <w:t>(grafične evidence)</w:t>
      </w:r>
    </w:p>
    <w:p w:rsidR="00947B8C" w:rsidRPr="00947B8C" w:rsidRDefault="00947B8C" w:rsidP="00FE22B3">
      <w:pPr>
        <w:tabs>
          <w:tab w:val="left" w:pos="0"/>
        </w:tabs>
        <w:autoSpaceDE w:val="0"/>
        <w:autoSpaceDN w:val="0"/>
        <w:adjustRightInd w:val="0"/>
        <w:spacing w:line="276" w:lineRule="auto"/>
        <w:jc w:val="center"/>
        <w:rPr>
          <w:rFonts w:cs="Arial"/>
          <w:b/>
          <w:color w:val="000000"/>
          <w:szCs w:val="20"/>
        </w:rPr>
      </w:pPr>
    </w:p>
    <w:p w:rsidR="00947B8C" w:rsidRPr="00947B8C" w:rsidRDefault="00947B8C" w:rsidP="00FE22B3">
      <w:pPr>
        <w:spacing w:line="260" w:lineRule="atLeast"/>
        <w:jc w:val="both"/>
        <w:rPr>
          <w:rFonts w:cs="Arial"/>
          <w:color w:val="000000"/>
          <w:szCs w:val="20"/>
        </w:rPr>
      </w:pPr>
      <w:r w:rsidRPr="00947B8C">
        <w:rPr>
          <w:rFonts w:cs="Arial"/>
          <w:color w:val="000000"/>
          <w:szCs w:val="20"/>
        </w:rPr>
        <w:t>Za namen izvajanja DŽ – drobnica iz te uredbe se v digitalni grafični obliki uporabljajo grafične evidence iz 24. člena te uredbe.</w:t>
      </w:r>
    </w:p>
    <w:p w:rsidR="00947B8C" w:rsidRPr="00947B8C" w:rsidRDefault="00947B8C" w:rsidP="00FE22B3">
      <w:pPr>
        <w:tabs>
          <w:tab w:val="left" w:pos="0"/>
        </w:tabs>
        <w:autoSpaceDE w:val="0"/>
        <w:autoSpaceDN w:val="0"/>
        <w:adjustRightInd w:val="0"/>
        <w:spacing w:line="276" w:lineRule="auto"/>
        <w:jc w:val="both"/>
        <w:rPr>
          <w:rFonts w:cs="Arial"/>
          <w:color w:val="000000"/>
          <w:szCs w:val="20"/>
        </w:rPr>
      </w:pPr>
    </w:p>
    <w:p w:rsidR="00947B8C" w:rsidRPr="00947B8C" w:rsidRDefault="00947B8C" w:rsidP="00FE22B3">
      <w:pPr>
        <w:spacing w:line="260" w:lineRule="atLeast"/>
        <w:ind w:left="360"/>
        <w:jc w:val="both"/>
        <w:rPr>
          <w:rFonts w:cs="Arial"/>
          <w:color w:val="000000"/>
          <w:szCs w:val="20"/>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(sistem zmanjšanja plačil in izključitev)</w:t>
      </w:r>
    </w:p>
    <w:p w:rsidR="00947B8C" w:rsidRPr="00947B8C" w:rsidRDefault="00947B8C" w:rsidP="00FE22B3">
      <w:pPr>
        <w:autoSpaceDE w:val="0"/>
        <w:autoSpaceDN w:val="0"/>
        <w:adjustRightInd w:val="0"/>
        <w:spacing w:line="276" w:lineRule="auto"/>
        <w:jc w:val="center"/>
        <w:rPr>
          <w:rFonts w:cs="Arial"/>
          <w:b/>
          <w:color w:val="000000"/>
          <w:szCs w:val="20"/>
        </w:rPr>
      </w:pPr>
    </w:p>
    <w:p w:rsidR="00947B8C" w:rsidRPr="00947B8C" w:rsidRDefault="00947B8C" w:rsidP="00FE22B3">
      <w:pPr>
        <w:spacing w:line="260" w:lineRule="atLeast"/>
        <w:jc w:val="both"/>
        <w:rPr>
          <w:rFonts w:cs="Arial"/>
          <w:color w:val="000000"/>
          <w:szCs w:val="20"/>
        </w:rPr>
      </w:pPr>
      <w:r w:rsidRPr="00947B8C">
        <w:rPr>
          <w:rFonts w:cs="Arial"/>
          <w:color w:val="000000"/>
          <w:szCs w:val="20"/>
        </w:rPr>
        <w:t xml:space="preserve">Zmanjšanje plačil in izključitve za DŽ – drobnica se izvedejo v skladu z 31. členom Uredbe 640/2014/EU, v skladu s predpisom, ki ureja izvedbo ukrepov kmetijske politike za leto 2017, predpisom, ki ureja navzkrižno skladnost, in v skladu s Katalogom zmanjšanj plačil in izključitev iz priloge </w:t>
      </w:r>
      <w:r w:rsidR="00D55D2F">
        <w:rPr>
          <w:rFonts w:cs="Arial"/>
          <w:color w:val="000000"/>
          <w:szCs w:val="20"/>
        </w:rPr>
        <w:t>3</w:t>
      </w:r>
      <w:r w:rsidRPr="00947B8C">
        <w:rPr>
          <w:rFonts w:cs="Arial"/>
          <w:color w:val="000000"/>
          <w:szCs w:val="20"/>
        </w:rPr>
        <w:t xml:space="preserve"> te uredbe.</w:t>
      </w:r>
    </w:p>
    <w:p w:rsidR="00947B8C" w:rsidRPr="00947B8C" w:rsidRDefault="00947B8C" w:rsidP="00FE22B3">
      <w:pPr>
        <w:spacing w:line="260" w:lineRule="atLeast"/>
        <w:ind w:left="360"/>
        <w:jc w:val="both"/>
        <w:rPr>
          <w:rFonts w:cs="Arial"/>
          <w:color w:val="000000"/>
          <w:szCs w:val="20"/>
        </w:rPr>
      </w:pP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numPr>
          <w:ilvl w:val="0"/>
          <w:numId w:val="35"/>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lastRenderedPageBreak/>
        <w:t>VIŠJA SILA</w:t>
      </w: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(sporočanje višje sile in izjemnih okoliščin)</w:t>
      </w:r>
    </w:p>
    <w:p w:rsidR="00947B8C" w:rsidRPr="00947B8C" w:rsidRDefault="00947B8C" w:rsidP="00FE22B3">
      <w:pPr>
        <w:autoSpaceDE w:val="0"/>
        <w:autoSpaceDN w:val="0"/>
        <w:adjustRightInd w:val="0"/>
        <w:spacing w:line="276" w:lineRule="auto"/>
        <w:rPr>
          <w:rFonts w:cs="Arial"/>
          <w:color w:val="000000"/>
          <w:szCs w:val="20"/>
        </w:rPr>
      </w:pPr>
    </w:p>
    <w:p w:rsidR="00947B8C" w:rsidRDefault="00947B8C" w:rsidP="00FE22B3">
      <w:pPr>
        <w:numPr>
          <w:ilvl w:val="0"/>
          <w:numId w:val="37"/>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Če zaradi višje sile ali izjemnih okoliščin, določenih v prilogi </w:t>
      </w:r>
      <w:r w:rsidR="00D55D2F">
        <w:rPr>
          <w:rFonts w:eastAsia="Calibri" w:cs="Arial"/>
          <w:color w:val="000000"/>
          <w:szCs w:val="20"/>
          <w:lang w:eastAsia="sl-SI"/>
        </w:rPr>
        <w:t>6</w:t>
      </w:r>
      <w:r w:rsidRPr="00947B8C">
        <w:rPr>
          <w:rFonts w:eastAsia="Calibri" w:cs="Arial"/>
          <w:color w:val="000000"/>
          <w:szCs w:val="20"/>
          <w:lang w:eastAsia="sl-SI"/>
        </w:rPr>
        <w:t xml:space="preserve">, ki je sestavni del te uredbe, </w:t>
      </w:r>
      <w:r w:rsidR="00B64C59">
        <w:rPr>
          <w:rFonts w:cs="Arial"/>
          <w:color w:val="000000"/>
          <w:szCs w:val="20"/>
          <w:lang w:eastAsia="sl-SI"/>
        </w:rPr>
        <w:t>upravičenec</w:t>
      </w:r>
      <w:r w:rsidRPr="00947B8C">
        <w:rPr>
          <w:rFonts w:eastAsia="Calibri" w:cs="Arial"/>
          <w:color w:val="000000"/>
          <w:szCs w:val="20"/>
          <w:lang w:eastAsia="sl-SI"/>
        </w:rPr>
        <w:t xml:space="preserve"> ne more izpolniti svojih obveznosti v zvezi s posameznimi zahtevami iz 12., 21. in 27. člena te uredbe, za katere je vložil zahtevek, obdrži pravico do sorazmernega dela plačila iz 16., 23. in 29. člena te uredbe v skladu z drugim in četrtim pododstavkom prvega odstavka 4. člena Uredbe 640/2014/EU, če v skladu s predpisom, ki ureja izvedbo ukrepov kmetijske politike, v 15 delovnih dneh od dneva, ko to lahko stori, primere višje sile ali izjemnih okoliščin pisno sporoči agenciji na obrazcu iz uredbe, ki ureja izvedbo ukrepov kmetijske politike za leto 2017</w:t>
      </w:r>
      <w:r w:rsidR="00773F11">
        <w:rPr>
          <w:rFonts w:eastAsia="Calibri" w:cs="Arial"/>
          <w:color w:val="000000"/>
          <w:szCs w:val="20"/>
          <w:lang w:eastAsia="sl-SI"/>
        </w:rPr>
        <w:t>,</w:t>
      </w:r>
      <w:r w:rsidRPr="00947B8C">
        <w:rPr>
          <w:rFonts w:eastAsia="Calibri" w:cs="Arial"/>
          <w:color w:val="000000"/>
          <w:szCs w:val="20"/>
          <w:lang w:eastAsia="sl-SI"/>
        </w:rPr>
        <w:t xml:space="preserve"> in priloži ustrezna dokazila.</w:t>
      </w:r>
    </w:p>
    <w:p w:rsidR="00773F11" w:rsidRPr="00947B8C" w:rsidRDefault="00773F11" w:rsidP="00773F11">
      <w:pPr>
        <w:tabs>
          <w:tab w:val="left" w:pos="0"/>
        </w:tabs>
        <w:autoSpaceDE w:val="0"/>
        <w:autoSpaceDN w:val="0"/>
        <w:adjustRightInd w:val="0"/>
        <w:spacing w:line="260" w:lineRule="atLeast"/>
        <w:ind w:left="360"/>
        <w:jc w:val="both"/>
        <w:rPr>
          <w:rFonts w:eastAsia="Calibri" w:cs="Arial"/>
          <w:color w:val="000000"/>
          <w:szCs w:val="20"/>
          <w:lang w:eastAsia="sl-SI"/>
        </w:rPr>
      </w:pPr>
    </w:p>
    <w:p w:rsidR="00947B8C" w:rsidRPr="00947B8C" w:rsidRDefault="00947B8C" w:rsidP="00FE22B3">
      <w:pPr>
        <w:numPr>
          <w:ilvl w:val="0"/>
          <w:numId w:val="37"/>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Če med trajanjem obveznosti za DŽ – prašiči višja sila ali izjemne okoliščine, ki jih je upravičenec v skladu s prejšnjim odstavkom sporočil agenciji, prenehajo, mora v 15 delovnih dneh od njihovega prenehanja agenciji pisno sporočiti datum prenehanja višje sile ali izjemnih okoliščin. Od dneva prenehanja višje sile ali izjemnih okoliščin mora </w:t>
      </w:r>
      <w:r w:rsidR="00B64C59">
        <w:rPr>
          <w:rFonts w:cs="Arial"/>
          <w:color w:val="000000"/>
          <w:szCs w:val="20"/>
          <w:lang w:eastAsia="sl-SI"/>
        </w:rPr>
        <w:t>upravičenec</w:t>
      </w:r>
      <w:r w:rsidRPr="00947B8C">
        <w:rPr>
          <w:rFonts w:eastAsia="Calibri" w:cs="Arial"/>
          <w:color w:val="000000"/>
          <w:szCs w:val="20"/>
          <w:lang w:eastAsia="sl-SI"/>
        </w:rPr>
        <w:t xml:space="preserve"> ponovno izpolnjevati vse zahteve, ki jih je uveljavljal na zahtevku za DŽ </w:t>
      </w:r>
      <w:r w:rsidR="00276A7C">
        <w:rPr>
          <w:rFonts w:eastAsia="Calibri" w:cs="Arial"/>
          <w:color w:val="000000"/>
          <w:szCs w:val="20"/>
          <w:lang w:eastAsia="sl-SI"/>
        </w:rPr>
        <w:t>–</w:t>
      </w:r>
      <w:r w:rsidRPr="00947B8C">
        <w:rPr>
          <w:rFonts w:eastAsia="Calibri" w:cs="Arial"/>
          <w:color w:val="000000"/>
          <w:szCs w:val="20"/>
          <w:lang w:eastAsia="sl-SI"/>
        </w:rPr>
        <w:t xml:space="preserve"> prašiči iz 7. člena te uredbe.</w:t>
      </w:r>
    </w:p>
    <w:p w:rsidR="00947B8C" w:rsidRPr="00947B8C" w:rsidRDefault="00947B8C" w:rsidP="00FE22B3">
      <w:pPr>
        <w:autoSpaceDE w:val="0"/>
        <w:autoSpaceDN w:val="0"/>
        <w:adjustRightInd w:val="0"/>
        <w:spacing w:line="276" w:lineRule="auto"/>
        <w:jc w:val="both"/>
        <w:rPr>
          <w:rFonts w:cs="Arial"/>
          <w:color w:val="000000"/>
          <w:szCs w:val="20"/>
          <w:highlight w:val="yellow"/>
          <w:lang w:eastAsia="sl-SI"/>
        </w:rPr>
      </w:pPr>
    </w:p>
    <w:p w:rsidR="00947B8C" w:rsidRPr="00947B8C" w:rsidRDefault="00947B8C" w:rsidP="00FE22B3">
      <w:pPr>
        <w:spacing w:line="276" w:lineRule="auto"/>
        <w:jc w:val="both"/>
        <w:rPr>
          <w:rFonts w:cs="Arial"/>
          <w:color w:val="000000"/>
          <w:szCs w:val="20"/>
          <w:lang w:eastAsia="sl-SI"/>
        </w:rPr>
      </w:pPr>
    </w:p>
    <w:p w:rsidR="00947B8C" w:rsidRPr="00947B8C" w:rsidRDefault="00947B8C" w:rsidP="00FE22B3">
      <w:pPr>
        <w:numPr>
          <w:ilvl w:val="0"/>
          <w:numId w:val="35"/>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FINANČNE DOLOČBE</w:t>
      </w:r>
    </w:p>
    <w:p w:rsidR="00947B8C" w:rsidRPr="00947B8C" w:rsidRDefault="00947B8C" w:rsidP="00FE22B3">
      <w:pPr>
        <w:spacing w:line="276" w:lineRule="auto"/>
        <w:ind w:left="360"/>
        <w:jc w:val="both"/>
        <w:rPr>
          <w:rFonts w:eastAsia="Calibri" w:cs="Arial"/>
          <w:b/>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(razpoložljiva sredstva)</w:t>
      </w:r>
    </w:p>
    <w:p w:rsidR="00947B8C" w:rsidRPr="00947B8C" w:rsidRDefault="00947B8C" w:rsidP="00FE22B3">
      <w:pPr>
        <w:autoSpaceDE w:val="0"/>
        <w:autoSpaceDN w:val="0"/>
        <w:adjustRightInd w:val="0"/>
        <w:spacing w:line="276" w:lineRule="auto"/>
        <w:rPr>
          <w:rFonts w:cs="Arial"/>
          <w:b/>
          <w:color w:val="000000"/>
          <w:szCs w:val="20"/>
        </w:rPr>
      </w:pPr>
    </w:p>
    <w:p w:rsidR="00947B8C" w:rsidRPr="00947B8C" w:rsidRDefault="00947B8C" w:rsidP="00FE22B3">
      <w:pPr>
        <w:numPr>
          <w:ilvl w:val="0"/>
          <w:numId w:val="31"/>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Za </w:t>
      </w:r>
      <w:r w:rsidR="00D21581" w:rsidRPr="00947B8C">
        <w:rPr>
          <w:rFonts w:eastAsia="Calibri" w:cs="Arial"/>
          <w:color w:val="000000"/>
          <w:szCs w:val="20"/>
          <w:lang w:eastAsia="sl-SI"/>
        </w:rPr>
        <w:t>ukrep DŽ</w:t>
      </w:r>
      <w:r w:rsidR="00D21581">
        <w:rPr>
          <w:rFonts w:eastAsia="Calibri" w:cs="Arial"/>
          <w:color w:val="000000"/>
          <w:szCs w:val="20"/>
          <w:lang w:eastAsia="sl-SI"/>
        </w:rPr>
        <w:t xml:space="preserve"> v</w:t>
      </w:r>
      <w:r w:rsidR="00D21581" w:rsidRPr="00947B8C">
        <w:rPr>
          <w:rFonts w:eastAsia="Calibri" w:cs="Arial"/>
          <w:color w:val="000000"/>
          <w:szCs w:val="20"/>
          <w:lang w:eastAsia="sl-SI"/>
        </w:rPr>
        <w:t xml:space="preserve"> </w:t>
      </w:r>
      <w:r w:rsidR="00D21581">
        <w:rPr>
          <w:rFonts w:eastAsia="Calibri" w:cs="Arial"/>
          <w:color w:val="000000"/>
          <w:szCs w:val="20"/>
          <w:lang w:eastAsia="sl-SI"/>
        </w:rPr>
        <w:t>letu</w:t>
      </w:r>
      <w:r w:rsidRPr="00947B8C">
        <w:rPr>
          <w:rFonts w:eastAsia="Calibri" w:cs="Arial"/>
          <w:color w:val="000000"/>
          <w:szCs w:val="20"/>
          <w:lang w:eastAsia="sl-SI"/>
        </w:rPr>
        <w:t xml:space="preserve"> 2017 je namenjenih do 7.000.000,00 </w:t>
      </w:r>
      <w:proofErr w:type="spellStart"/>
      <w:r w:rsidRPr="00947B8C">
        <w:rPr>
          <w:rFonts w:eastAsia="Calibri" w:cs="Arial"/>
          <w:color w:val="000000"/>
          <w:szCs w:val="20"/>
          <w:lang w:eastAsia="sl-SI"/>
        </w:rPr>
        <w:t>eurov</w:t>
      </w:r>
      <w:proofErr w:type="spellEnd"/>
      <w:r w:rsidRPr="00947B8C">
        <w:rPr>
          <w:rFonts w:eastAsia="Calibri" w:cs="Arial"/>
          <w:color w:val="000000"/>
          <w:szCs w:val="20"/>
          <w:lang w:eastAsia="sl-SI"/>
        </w:rPr>
        <w:t>.</w:t>
      </w:r>
    </w:p>
    <w:p w:rsidR="00947B8C" w:rsidRPr="00947B8C" w:rsidRDefault="00947B8C" w:rsidP="00FE22B3">
      <w:pPr>
        <w:tabs>
          <w:tab w:val="left" w:pos="0"/>
        </w:tabs>
        <w:autoSpaceDE w:val="0"/>
        <w:autoSpaceDN w:val="0"/>
        <w:adjustRightInd w:val="0"/>
        <w:spacing w:line="260" w:lineRule="atLeast"/>
        <w:ind w:left="360"/>
        <w:jc w:val="both"/>
        <w:rPr>
          <w:rFonts w:cs="Arial"/>
          <w:color w:val="000000"/>
          <w:szCs w:val="20"/>
        </w:rPr>
      </w:pPr>
    </w:p>
    <w:p w:rsidR="00947B8C" w:rsidRPr="00947B8C" w:rsidRDefault="00947B8C" w:rsidP="00FE22B3">
      <w:pPr>
        <w:numPr>
          <w:ilvl w:val="0"/>
          <w:numId w:val="31"/>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Plačila iz ukrepa DŽ se v celoti izvedejo po 1. marcu 2018.</w:t>
      </w:r>
    </w:p>
    <w:p w:rsidR="00947B8C" w:rsidRPr="00947B8C" w:rsidRDefault="00947B8C" w:rsidP="00FE22B3">
      <w:pPr>
        <w:tabs>
          <w:tab w:val="left" w:pos="0"/>
        </w:tabs>
        <w:autoSpaceDE w:val="0"/>
        <w:autoSpaceDN w:val="0"/>
        <w:adjustRightInd w:val="0"/>
        <w:spacing w:line="276" w:lineRule="auto"/>
        <w:ind w:left="360"/>
        <w:jc w:val="both"/>
        <w:rPr>
          <w:rFonts w:eastAsia="Calibri" w:cs="Arial"/>
          <w:color w:val="000000"/>
          <w:szCs w:val="20"/>
          <w:lang w:eastAsia="sl-SI"/>
        </w:rPr>
      </w:pPr>
    </w:p>
    <w:p w:rsidR="00947B8C" w:rsidRPr="00947B8C" w:rsidRDefault="00947B8C" w:rsidP="00FE22B3">
      <w:pPr>
        <w:numPr>
          <w:ilvl w:val="0"/>
          <w:numId w:val="31"/>
        </w:numPr>
        <w:tabs>
          <w:tab w:val="left" w:pos="0"/>
        </w:tabs>
        <w:autoSpaceDE w:val="0"/>
        <w:autoSpaceDN w:val="0"/>
        <w:adjustRightInd w:val="0"/>
        <w:spacing w:line="260" w:lineRule="atLeast"/>
        <w:jc w:val="both"/>
        <w:rPr>
          <w:rFonts w:eastAsia="Calibri" w:cs="Arial"/>
          <w:color w:val="000000"/>
          <w:szCs w:val="20"/>
          <w:lang w:eastAsia="sl-SI"/>
        </w:rPr>
      </w:pPr>
      <w:r w:rsidRPr="00947B8C">
        <w:rPr>
          <w:rFonts w:eastAsia="Calibri" w:cs="Arial"/>
          <w:color w:val="000000"/>
          <w:szCs w:val="20"/>
          <w:lang w:eastAsia="sl-SI"/>
        </w:rPr>
        <w:t xml:space="preserve">Sredstva za izvajanje ukrepa DŽ se zagotovijo </w:t>
      </w:r>
      <w:r w:rsidR="00276A7C">
        <w:rPr>
          <w:rFonts w:eastAsia="Calibri" w:cs="Arial"/>
          <w:color w:val="000000"/>
          <w:szCs w:val="20"/>
          <w:lang w:eastAsia="sl-SI"/>
        </w:rPr>
        <w:t xml:space="preserve">v letu 2018 </w:t>
      </w:r>
      <w:r w:rsidRPr="00947B8C">
        <w:rPr>
          <w:rFonts w:eastAsia="Calibri" w:cs="Arial"/>
          <w:color w:val="000000"/>
          <w:szCs w:val="20"/>
          <w:lang w:eastAsia="sl-SI"/>
        </w:rPr>
        <w:t>iz proračuna Republike Slovenije v višini 25 odstotkov in iz sredstev Evropskega kmetijskega sklada za razvoj podeželja v višini 75 odstotkov.</w:t>
      </w:r>
    </w:p>
    <w:p w:rsidR="00947B8C" w:rsidRPr="00947B8C" w:rsidRDefault="00947B8C" w:rsidP="00FE22B3">
      <w:pPr>
        <w:spacing w:line="240" w:lineRule="auto"/>
        <w:ind w:left="720"/>
        <w:contextualSpacing/>
        <w:jc w:val="both"/>
        <w:rPr>
          <w:rFonts w:ascii="Times New Roman" w:eastAsia="Calibri" w:hAnsi="Times New Roman" w:cs="Arial"/>
          <w:color w:val="000000"/>
          <w:sz w:val="22"/>
          <w:szCs w:val="20"/>
          <w:lang w:eastAsia="sl-SI"/>
        </w:rPr>
      </w:pPr>
    </w:p>
    <w:p w:rsidR="00947B8C" w:rsidRPr="00947B8C" w:rsidRDefault="00947B8C" w:rsidP="00FE22B3">
      <w:pPr>
        <w:numPr>
          <w:ilvl w:val="0"/>
          <w:numId w:val="31"/>
        </w:numPr>
        <w:autoSpaceDE w:val="0"/>
        <w:autoSpaceDN w:val="0"/>
        <w:adjustRightInd w:val="0"/>
        <w:spacing w:line="260" w:lineRule="atLeast"/>
        <w:jc w:val="both"/>
        <w:rPr>
          <w:rFonts w:cs="Arial"/>
          <w:color w:val="000000"/>
          <w:szCs w:val="20"/>
          <w:lang w:eastAsia="sl-SI"/>
        </w:rPr>
      </w:pPr>
      <w:r w:rsidRPr="00947B8C">
        <w:rPr>
          <w:rFonts w:cs="Arial"/>
          <w:color w:val="000000"/>
          <w:szCs w:val="20"/>
          <w:lang w:eastAsia="sl-SI"/>
        </w:rPr>
        <w:t>Če v letu 2017 vsota odobrenih zahtevkov za ukrep DŽ preseže višino sredstev iz prvega odstavka tega člena, se plačilo iz 16., 23. in 29. člena te uredbe znotraj posamezne zahteve za leto 2017 sorazmerno zniža.</w:t>
      </w:r>
    </w:p>
    <w:p w:rsidR="00947B8C" w:rsidRPr="00947B8C" w:rsidRDefault="00947B8C" w:rsidP="00FE22B3">
      <w:pPr>
        <w:tabs>
          <w:tab w:val="left" w:pos="0"/>
        </w:tabs>
        <w:autoSpaceDE w:val="0"/>
        <w:autoSpaceDN w:val="0"/>
        <w:adjustRightInd w:val="0"/>
        <w:spacing w:line="276" w:lineRule="auto"/>
        <w:jc w:val="both"/>
        <w:rPr>
          <w:rFonts w:eastAsia="Calibri" w:cs="Arial"/>
          <w:color w:val="000000"/>
          <w:szCs w:val="20"/>
          <w:lang w:eastAsia="sl-SI"/>
        </w:rPr>
      </w:pPr>
    </w:p>
    <w:p w:rsidR="00947B8C" w:rsidRPr="00947B8C" w:rsidRDefault="00947B8C" w:rsidP="00FE22B3">
      <w:pPr>
        <w:autoSpaceDE w:val="0"/>
        <w:autoSpaceDN w:val="0"/>
        <w:adjustRightInd w:val="0"/>
        <w:spacing w:line="276" w:lineRule="auto"/>
        <w:rPr>
          <w:rFonts w:cs="Arial"/>
          <w:b/>
          <w:color w:val="000000"/>
          <w:szCs w:val="20"/>
        </w:rPr>
      </w:pPr>
    </w:p>
    <w:p w:rsidR="00947B8C" w:rsidRPr="00947B8C" w:rsidRDefault="00947B8C" w:rsidP="00FE22B3">
      <w:pPr>
        <w:numPr>
          <w:ilvl w:val="0"/>
          <w:numId w:val="35"/>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KONČNA DOLOČBA</w:t>
      </w:r>
    </w:p>
    <w:p w:rsidR="00947B8C" w:rsidRPr="00947B8C" w:rsidRDefault="00947B8C" w:rsidP="00FE22B3">
      <w:pPr>
        <w:spacing w:line="276" w:lineRule="auto"/>
        <w:jc w:val="both"/>
        <w:rPr>
          <w:rFonts w:eastAsia="Calibri" w:cs="Arial"/>
          <w:color w:val="000000"/>
          <w:szCs w:val="20"/>
          <w:lang w:eastAsia="sl-SI"/>
        </w:rPr>
      </w:pPr>
    </w:p>
    <w:p w:rsidR="00947B8C" w:rsidRPr="00947B8C" w:rsidRDefault="00947B8C" w:rsidP="00FE22B3">
      <w:pPr>
        <w:numPr>
          <w:ilvl w:val="0"/>
          <w:numId w:val="33"/>
        </w:numPr>
        <w:spacing w:line="260" w:lineRule="atLeast"/>
        <w:jc w:val="center"/>
        <w:rPr>
          <w:rFonts w:eastAsia="Calibri" w:cs="Arial"/>
          <w:b/>
          <w:color w:val="000000"/>
          <w:szCs w:val="20"/>
          <w:lang w:eastAsia="sl-SI"/>
        </w:rPr>
      </w:pPr>
      <w:r w:rsidRPr="00947B8C">
        <w:rPr>
          <w:rFonts w:eastAsia="Calibri" w:cs="Arial"/>
          <w:b/>
          <w:color w:val="000000"/>
          <w:szCs w:val="20"/>
          <w:lang w:eastAsia="sl-SI"/>
        </w:rPr>
        <w:t>člen</w:t>
      </w:r>
    </w:p>
    <w:p w:rsidR="00947B8C" w:rsidRPr="00947B8C" w:rsidRDefault="00947B8C" w:rsidP="00FE22B3">
      <w:pPr>
        <w:autoSpaceDE w:val="0"/>
        <w:autoSpaceDN w:val="0"/>
        <w:adjustRightInd w:val="0"/>
        <w:spacing w:line="276" w:lineRule="auto"/>
        <w:jc w:val="center"/>
        <w:rPr>
          <w:rFonts w:cs="Arial"/>
          <w:b/>
          <w:color w:val="000000"/>
          <w:szCs w:val="20"/>
        </w:rPr>
      </w:pPr>
      <w:r w:rsidRPr="00947B8C">
        <w:rPr>
          <w:rFonts w:cs="Arial"/>
          <w:b/>
          <w:color w:val="000000"/>
          <w:szCs w:val="20"/>
        </w:rPr>
        <w:t>(začetek veljavnosti)</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autoSpaceDE w:val="0"/>
        <w:autoSpaceDN w:val="0"/>
        <w:adjustRightInd w:val="0"/>
        <w:spacing w:line="276" w:lineRule="auto"/>
        <w:rPr>
          <w:rFonts w:cs="Arial"/>
          <w:color w:val="000000"/>
          <w:szCs w:val="20"/>
        </w:rPr>
      </w:pPr>
      <w:r w:rsidRPr="00947B8C">
        <w:rPr>
          <w:rFonts w:cs="Arial"/>
          <w:color w:val="000000"/>
          <w:szCs w:val="20"/>
        </w:rPr>
        <w:t>Ta uredba začne veljati naslednji dan po objavi v Uradnem listu Republike Slovenije.</w:t>
      </w: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autoSpaceDE w:val="0"/>
        <w:autoSpaceDN w:val="0"/>
        <w:adjustRightInd w:val="0"/>
        <w:spacing w:line="276" w:lineRule="auto"/>
        <w:rPr>
          <w:rFonts w:cs="Arial"/>
          <w:color w:val="000000"/>
          <w:szCs w:val="20"/>
        </w:rPr>
      </w:pPr>
    </w:p>
    <w:p w:rsidR="00947B8C" w:rsidRPr="00947B8C" w:rsidRDefault="00947B8C" w:rsidP="00FE22B3">
      <w:pPr>
        <w:autoSpaceDE w:val="0"/>
        <w:autoSpaceDN w:val="0"/>
        <w:adjustRightInd w:val="0"/>
        <w:spacing w:line="276" w:lineRule="auto"/>
        <w:rPr>
          <w:rFonts w:cs="Arial"/>
          <w:color w:val="000000"/>
          <w:szCs w:val="20"/>
        </w:rPr>
      </w:pPr>
      <w:r w:rsidRPr="00947B8C">
        <w:rPr>
          <w:rFonts w:cs="Arial"/>
          <w:color w:val="000000"/>
          <w:szCs w:val="20"/>
        </w:rPr>
        <w:t>Št. 007-277/2016</w:t>
      </w:r>
    </w:p>
    <w:p w:rsidR="00947B8C" w:rsidRPr="00947B8C" w:rsidRDefault="00947B8C" w:rsidP="00FE22B3">
      <w:pPr>
        <w:autoSpaceDE w:val="0"/>
        <w:autoSpaceDN w:val="0"/>
        <w:adjustRightInd w:val="0"/>
        <w:spacing w:line="276" w:lineRule="auto"/>
        <w:rPr>
          <w:rFonts w:cs="Arial"/>
          <w:color w:val="000000"/>
          <w:szCs w:val="20"/>
        </w:rPr>
      </w:pPr>
      <w:r w:rsidRPr="00947B8C">
        <w:rPr>
          <w:rFonts w:cs="Arial"/>
          <w:color w:val="000000"/>
          <w:szCs w:val="20"/>
        </w:rPr>
        <w:t>Ljubljana, ... … 2016</w:t>
      </w:r>
    </w:p>
    <w:p w:rsidR="00947B8C" w:rsidRPr="00947B8C" w:rsidRDefault="00947B8C" w:rsidP="00FE22B3">
      <w:pPr>
        <w:autoSpaceDE w:val="0"/>
        <w:autoSpaceDN w:val="0"/>
        <w:adjustRightInd w:val="0"/>
        <w:spacing w:line="276" w:lineRule="auto"/>
        <w:rPr>
          <w:rFonts w:cs="Arial"/>
          <w:color w:val="000000"/>
          <w:szCs w:val="20"/>
        </w:rPr>
      </w:pPr>
      <w:r w:rsidRPr="00947B8C">
        <w:rPr>
          <w:rFonts w:cs="Arial"/>
          <w:color w:val="000000"/>
          <w:szCs w:val="20"/>
        </w:rPr>
        <w:t>EVA 2016-2330-0084</w:t>
      </w:r>
    </w:p>
    <w:p w:rsidR="00947B8C" w:rsidRPr="00947B8C" w:rsidRDefault="00947B8C" w:rsidP="00FE22B3">
      <w:pPr>
        <w:autoSpaceDE w:val="0"/>
        <w:autoSpaceDN w:val="0"/>
        <w:adjustRightInd w:val="0"/>
        <w:spacing w:line="276" w:lineRule="auto"/>
        <w:rPr>
          <w:rFonts w:cs="Arial"/>
          <w:color w:val="000000"/>
          <w:szCs w:val="20"/>
        </w:rPr>
      </w:pPr>
      <w:r w:rsidRPr="00947B8C">
        <w:rPr>
          <w:rFonts w:cs="Arial"/>
          <w:color w:val="000000"/>
          <w:szCs w:val="20"/>
        </w:rPr>
        <w:tab/>
      </w:r>
    </w:p>
    <w:p w:rsidR="00947B8C" w:rsidRPr="00947B8C" w:rsidRDefault="00947B8C" w:rsidP="00FE22B3">
      <w:pPr>
        <w:autoSpaceDE w:val="0"/>
        <w:autoSpaceDN w:val="0"/>
        <w:adjustRightInd w:val="0"/>
        <w:spacing w:line="276" w:lineRule="auto"/>
        <w:jc w:val="center"/>
        <w:rPr>
          <w:rFonts w:cs="Arial"/>
          <w:color w:val="000000"/>
          <w:szCs w:val="20"/>
        </w:rPr>
      </w:pPr>
      <w:r w:rsidRPr="00947B8C">
        <w:rPr>
          <w:rFonts w:cs="Arial"/>
          <w:color w:val="000000"/>
          <w:szCs w:val="20"/>
        </w:rPr>
        <w:t xml:space="preserve"> </w:t>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t xml:space="preserve">                Vlada Republike Slovenije</w:t>
      </w:r>
    </w:p>
    <w:p w:rsidR="00947B8C" w:rsidRPr="00947B8C" w:rsidRDefault="00947B8C" w:rsidP="00FE22B3">
      <w:pPr>
        <w:autoSpaceDE w:val="0"/>
        <w:autoSpaceDN w:val="0"/>
        <w:adjustRightInd w:val="0"/>
        <w:spacing w:line="276" w:lineRule="auto"/>
        <w:ind w:left="4956" w:firstLine="708"/>
        <w:rPr>
          <w:rFonts w:cs="Arial"/>
          <w:color w:val="000000"/>
          <w:szCs w:val="20"/>
        </w:rPr>
      </w:pPr>
      <w:r w:rsidRPr="00947B8C">
        <w:rPr>
          <w:rFonts w:cs="Arial"/>
          <w:color w:val="000000"/>
          <w:szCs w:val="20"/>
        </w:rPr>
        <w:lastRenderedPageBreak/>
        <w:t>dr. Miroslav Cerar</w:t>
      </w:r>
    </w:p>
    <w:p w:rsidR="00947B8C" w:rsidRPr="00947B8C" w:rsidRDefault="00947B8C" w:rsidP="00FE22B3">
      <w:pPr>
        <w:autoSpaceDE w:val="0"/>
        <w:autoSpaceDN w:val="0"/>
        <w:adjustRightInd w:val="0"/>
        <w:spacing w:line="276" w:lineRule="auto"/>
        <w:rPr>
          <w:rFonts w:cs="Arial"/>
          <w:color w:val="000000"/>
          <w:szCs w:val="20"/>
        </w:rPr>
      </w:pP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t xml:space="preserve">     predsednik </w:t>
      </w:r>
    </w:p>
    <w:p w:rsidR="00DD4EA8" w:rsidRDefault="00DD4EA8" w:rsidP="00FE22B3">
      <w:pPr>
        <w:tabs>
          <w:tab w:val="left" w:pos="708"/>
        </w:tabs>
        <w:rPr>
          <w:rFonts w:cs="Arial"/>
          <w:szCs w:val="20"/>
        </w:rPr>
      </w:pPr>
    </w:p>
    <w:p w:rsidR="00891416" w:rsidRDefault="00891416" w:rsidP="00DD4EA8">
      <w:pPr>
        <w:tabs>
          <w:tab w:val="left" w:pos="708"/>
        </w:tabs>
        <w:rPr>
          <w:rFonts w:cs="Arial"/>
          <w:szCs w:val="20"/>
        </w:rPr>
        <w:sectPr w:rsidR="00891416" w:rsidSect="00BA1A8E">
          <w:headerReference w:type="first" r:id="rId15"/>
          <w:pgSz w:w="11900" w:h="16840" w:code="9"/>
          <w:pgMar w:top="1701" w:right="1701" w:bottom="1134" w:left="1701" w:header="993" w:footer="794" w:gutter="0"/>
          <w:cols w:space="708"/>
          <w:titlePg/>
          <w:docGrid w:linePitch="272"/>
        </w:sectPr>
      </w:pPr>
    </w:p>
    <w:p w:rsidR="00DD4EA8" w:rsidRDefault="00DD4EA8" w:rsidP="00DD4EA8">
      <w:pPr>
        <w:tabs>
          <w:tab w:val="left" w:pos="708"/>
        </w:tabs>
        <w:rPr>
          <w:rFonts w:cs="Arial"/>
          <w:b/>
          <w:szCs w:val="20"/>
        </w:rPr>
      </w:pPr>
      <w:r>
        <w:rPr>
          <w:rFonts w:cs="Arial"/>
          <w:b/>
          <w:szCs w:val="20"/>
        </w:rPr>
        <w:lastRenderedPageBreak/>
        <w:t>OBRAZLOŽITEV</w:t>
      </w:r>
    </w:p>
    <w:p w:rsidR="00DD4EA8" w:rsidRDefault="00DD4EA8" w:rsidP="00DD4EA8">
      <w:pPr>
        <w:tabs>
          <w:tab w:val="left" w:pos="708"/>
        </w:tabs>
        <w:rPr>
          <w:rFonts w:cs="Arial"/>
          <w:b/>
          <w:szCs w:val="20"/>
        </w:rPr>
      </w:pPr>
    </w:p>
    <w:p w:rsidR="004D67A3" w:rsidRPr="004D67A3" w:rsidRDefault="004D67A3" w:rsidP="004D67A3">
      <w:pPr>
        <w:spacing w:line="260" w:lineRule="atLeast"/>
        <w:jc w:val="both"/>
        <w:rPr>
          <w:b/>
        </w:rPr>
      </w:pPr>
      <w:r w:rsidRPr="004D67A3">
        <w:rPr>
          <w:b/>
        </w:rPr>
        <w:t>I. UVOD</w:t>
      </w:r>
    </w:p>
    <w:p w:rsidR="004D67A3" w:rsidRPr="004D67A3" w:rsidRDefault="004D67A3" w:rsidP="004D67A3">
      <w:pPr>
        <w:spacing w:line="260" w:lineRule="atLeast"/>
        <w:jc w:val="both"/>
      </w:pPr>
    </w:p>
    <w:p w:rsidR="004D67A3" w:rsidRPr="004D67A3" w:rsidRDefault="004D67A3" w:rsidP="00557E62">
      <w:pPr>
        <w:numPr>
          <w:ilvl w:val="0"/>
          <w:numId w:val="14"/>
        </w:numPr>
        <w:spacing w:line="260" w:lineRule="atLeast"/>
        <w:jc w:val="both"/>
        <w:rPr>
          <w:b/>
        </w:rPr>
      </w:pPr>
      <w:r w:rsidRPr="004D67A3">
        <w:rPr>
          <w:b/>
        </w:rPr>
        <w:t>Pravna podlaga (besedilo, vsebina zakonske določbe, ki je podlaga za izdajo predpisa)</w:t>
      </w:r>
    </w:p>
    <w:p w:rsidR="004D67A3" w:rsidRPr="004D67A3" w:rsidRDefault="004D67A3" w:rsidP="004D67A3">
      <w:pPr>
        <w:spacing w:line="260" w:lineRule="atLeast"/>
        <w:jc w:val="both"/>
      </w:pPr>
    </w:p>
    <w:p w:rsidR="004D67A3" w:rsidRPr="004D67A3" w:rsidRDefault="004D67A3" w:rsidP="004D67A3">
      <w:pPr>
        <w:autoSpaceDE w:val="0"/>
        <w:autoSpaceDN w:val="0"/>
        <w:adjustRightInd w:val="0"/>
        <w:spacing w:line="276" w:lineRule="auto"/>
        <w:jc w:val="both"/>
        <w:rPr>
          <w:rFonts w:cs="Arial"/>
          <w:color w:val="000000"/>
          <w:szCs w:val="20"/>
        </w:rPr>
      </w:pPr>
      <w:r w:rsidRPr="004D67A3">
        <w:t xml:space="preserve">Pravna podlaga za Uredbo o ukrepu </w:t>
      </w:r>
      <w:r w:rsidRPr="004D67A3">
        <w:rPr>
          <w:rFonts w:cs="Arial"/>
          <w:szCs w:val="20"/>
          <w:lang w:eastAsia="sl-SI"/>
        </w:rPr>
        <w:t xml:space="preserve">za </w:t>
      </w:r>
      <w:r w:rsidRPr="004D67A3">
        <w:t>dobrobit živali iz Programa razvoja podeželja Republike Slovenije za obdobje 2014–2020 v letu 201</w:t>
      </w:r>
      <w:r w:rsidR="00B45297">
        <w:t>7</w:t>
      </w:r>
      <w:r w:rsidRPr="004D67A3">
        <w:t xml:space="preserve"> je </w:t>
      </w:r>
      <w:r w:rsidRPr="004D67A3">
        <w:rPr>
          <w:rFonts w:cs="Arial"/>
          <w:color w:val="000000"/>
          <w:szCs w:val="20"/>
        </w:rPr>
        <w:t>10. in 12. člen Zakona o kmetijstvu (Uradni li</w:t>
      </w:r>
      <w:r w:rsidR="00891416">
        <w:rPr>
          <w:rFonts w:cs="Arial"/>
          <w:color w:val="000000"/>
          <w:szCs w:val="20"/>
        </w:rPr>
        <w:t>st RS, št. 45/08, 57/12,</w:t>
      </w:r>
      <w:r w:rsidRPr="004D67A3">
        <w:rPr>
          <w:rFonts w:cs="Arial"/>
          <w:color w:val="000000"/>
          <w:szCs w:val="20"/>
        </w:rPr>
        <w:t xml:space="preserve"> 90/12 </w:t>
      </w:r>
      <w:r w:rsidRPr="004D67A3">
        <w:rPr>
          <w:rFonts w:cs="Arial"/>
          <w:color w:val="000000"/>
          <w:szCs w:val="20"/>
          <w:lang w:eastAsia="sl-SI"/>
        </w:rPr>
        <w:t xml:space="preserve">– </w:t>
      </w:r>
      <w:proofErr w:type="spellStart"/>
      <w:r w:rsidRPr="004D67A3">
        <w:rPr>
          <w:rFonts w:cs="Arial"/>
          <w:color w:val="000000"/>
          <w:szCs w:val="20"/>
        </w:rPr>
        <w:t>ZdZPVHVVR</w:t>
      </w:r>
      <w:proofErr w:type="spellEnd"/>
      <w:r w:rsidRPr="004D67A3">
        <w:rPr>
          <w:rFonts w:cs="Arial"/>
          <w:color w:val="000000"/>
          <w:szCs w:val="20"/>
        </w:rPr>
        <w:t>,</w:t>
      </w:r>
      <w:r w:rsidRPr="004D67A3">
        <w:rPr>
          <w:rFonts w:cs="Arial"/>
          <w:color w:val="000000"/>
          <w:szCs w:val="20"/>
          <w:lang w:eastAsia="sl-SI"/>
        </w:rPr>
        <w:t xml:space="preserve"> 26/14 in 32/15</w:t>
      </w:r>
      <w:r w:rsidRPr="004D67A3">
        <w:rPr>
          <w:rFonts w:cs="Arial"/>
          <w:color w:val="000000"/>
          <w:szCs w:val="20"/>
        </w:rPr>
        <w:t>).</w:t>
      </w:r>
    </w:p>
    <w:p w:rsidR="004D67A3" w:rsidRPr="004D67A3" w:rsidRDefault="004D67A3" w:rsidP="004D67A3">
      <w:pPr>
        <w:spacing w:line="260" w:lineRule="atLeast"/>
        <w:jc w:val="both"/>
      </w:pPr>
    </w:p>
    <w:p w:rsidR="004D67A3" w:rsidRPr="004D67A3" w:rsidRDefault="004D67A3" w:rsidP="00557E62">
      <w:pPr>
        <w:numPr>
          <w:ilvl w:val="0"/>
          <w:numId w:val="14"/>
        </w:numPr>
        <w:spacing w:line="260" w:lineRule="atLeast"/>
        <w:jc w:val="both"/>
        <w:rPr>
          <w:b/>
        </w:rPr>
      </w:pPr>
      <w:r w:rsidRPr="004D67A3">
        <w:rPr>
          <w:b/>
        </w:rPr>
        <w:t>Rok za izdajo predpisa, ki ga je določil zakon</w:t>
      </w:r>
    </w:p>
    <w:p w:rsidR="004D67A3" w:rsidRPr="004D67A3" w:rsidRDefault="004D67A3" w:rsidP="004D67A3">
      <w:pPr>
        <w:spacing w:line="260" w:lineRule="atLeast"/>
        <w:jc w:val="both"/>
      </w:pPr>
    </w:p>
    <w:p w:rsidR="004D67A3" w:rsidRPr="004D67A3" w:rsidRDefault="004D67A3" w:rsidP="004D67A3">
      <w:pPr>
        <w:spacing w:line="260" w:lineRule="atLeast"/>
        <w:jc w:val="both"/>
      </w:pPr>
      <w:r w:rsidRPr="004D67A3">
        <w:t xml:space="preserve">Zakon o kmetijstvu ne predpisuje roka za izdajo te uredbe, je pa bistvenega pomena, da bo sprejeta in uveljavljena pred </w:t>
      </w:r>
      <w:r w:rsidR="00891416">
        <w:t xml:space="preserve">1. januarjem 2017, ki pomeni </w:t>
      </w:r>
      <w:r w:rsidRPr="004D67A3">
        <w:t>začet</w:t>
      </w:r>
      <w:r w:rsidR="00891416">
        <w:t>e</w:t>
      </w:r>
      <w:r w:rsidR="00CF6EE7">
        <w:t xml:space="preserve">k trajanja obveznosti za </w:t>
      </w:r>
      <w:r w:rsidR="000B1E2C">
        <w:t xml:space="preserve">nosilce kmetijskih gospodarstev, ki se bodo vključili v ukrep </w:t>
      </w:r>
      <w:r w:rsidR="00B45297">
        <w:t>dobrobit živali</w:t>
      </w:r>
      <w:r w:rsidR="000B1E2C">
        <w:t>.</w:t>
      </w:r>
    </w:p>
    <w:p w:rsidR="004D67A3" w:rsidRPr="004D67A3" w:rsidRDefault="004D67A3" w:rsidP="004D67A3">
      <w:pPr>
        <w:spacing w:line="260" w:lineRule="atLeast"/>
        <w:jc w:val="both"/>
      </w:pPr>
    </w:p>
    <w:p w:rsidR="004D67A3" w:rsidRPr="004D67A3" w:rsidRDefault="004D67A3" w:rsidP="00557E62">
      <w:pPr>
        <w:numPr>
          <w:ilvl w:val="0"/>
          <w:numId w:val="14"/>
        </w:numPr>
        <w:spacing w:line="260" w:lineRule="atLeast"/>
        <w:jc w:val="both"/>
        <w:rPr>
          <w:b/>
        </w:rPr>
      </w:pPr>
      <w:r w:rsidRPr="004D67A3">
        <w:rPr>
          <w:b/>
        </w:rPr>
        <w:t>Splošna obrazložitev v zvezi s predlogom predpisa, če je potrebna</w:t>
      </w:r>
    </w:p>
    <w:p w:rsidR="004D67A3" w:rsidRPr="004D67A3" w:rsidRDefault="004D67A3" w:rsidP="004D67A3">
      <w:pPr>
        <w:spacing w:line="260" w:lineRule="atLeast"/>
        <w:jc w:val="both"/>
      </w:pPr>
    </w:p>
    <w:p w:rsidR="000B1E2C" w:rsidRDefault="000B1E2C" w:rsidP="000B1E2C">
      <w:pPr>
        <w:spacing w:line="260" w:lineRule="atLeast"/>
        <w:jc w:val="both"/>
        <w:rPr>
          <w:iCs/>
        </w:rPr>
      </w:pPr>
      <w:r w:rsidRPr="000B1E2C">
        <w:rPr>
          <w:iCs/>
        </w:rPr>
        <w:t>Uredba določa izvajanje ukrepa dobrobit živali v letu 2017 (v nadaljnjem besedilu: ukrep DŽ) iz Programa razvoja podeželja Republike Slovenije za obdobje 2014–2020, ki je potrjen z Izvedbenim sklepom Komisije z dne 13. februarja 2015 o odobritvi Programa razvoja podeželja Republike Slovenije za podporo iz Evropskega kmetijskega sklada za razvoj podeželja, št. CCI 2014 SI 06 RD NP 0012020, zadnjič spremenjenim z Izvedbenim sklepom Komisije št. C(2016)1833 z dne 23. marca 2016 o odobritvi spremembe Programa razvoja podeželja Republike Slovenije za podporo iz Evropskega kmetijskega sklada za razvoj podeželja in o spremembi Izvedbenega sklepa C(2015)849.</w:t>
      </w:r>
    </w:p>
    <w:p w:rsidR="000B1E2C" w:rsidRPr="000B1E2C" w:rsidRDefault="000B1E2C" w:rsidP="000B1E2C">
      <w:pPr>
        <w:spacing w:line="260" w:lineRule="atLeast"/>
        <w:jc w:val="both"/>
        <w:rPr>
          <w:iCs/>
        </w:rPr>
      </w:pPr>
    </w:p>
    <w:p w:rsidR="004D67A3" w:rsidRDefault="000B1E2C" w:rsidP="000B1E2C">
      <w:pPr>
        <w:spacing w:line="260" w:lineRule="atLeast"/>
        <w:jc w:val="both"/>
        <w:rPr>
          <w:iCs/>
        </w:rPr>
      </w:pPr>
      <w:r w:rsidRPr="000B1E2C">
        <w:rPr>
          <w:iCs/>
        </w:rPr>
        <w:t xml:space="preserve">Uredba </w:t>
      </w:r>
      <w:r w:rsidR="00276A7C">
        <w:rPr>
          <w:iCs/>
        </w:rPr>
        <w:t>je</w:t>
      </w:r>
      <w:r w:rsidR="00276A7C" w:rsidRPr="000B1E2C">
        <w:rPr>
          <w:iCs/>
        </w:rPr>
        <w:t xml:space="preserve"> </w:t>
      </w:r>
      <w:r w:rsidRPr="000B1E2C">
        <w:rPr>
          <w:iCs/>
        </w:rPr>
        <w:t>podlag</w:t>
      </w:r>
      <w:r w:rsidR="00276A7C">
        <w:rPr>
          <w:iCs/>
        </w:rPr>
        <w:t>a</w:t>
      </w:r>
      <w:r w:rsidRPr="000B1E2C">
        <w:rPr>
          <w:iCs/>
        </w:rPr>
        <w:t xml:space="preserve"> za nadaljevanje izvajanja ukrepa DŽ v letu 2017, ki se izvaja že od leta 2014. Uredba opredeljuje vsebino in izvedbo ukrepa DŽ z določitvijo vstopnih pogojev, upravičencev, trajanja obveznosti, nabora možnih zahtev in pogojev </w:t>
      </w:r>
      <w:r w:rsidR="00ED11AE">
        <w:rPr>
          <w:iCs/>
        </w:rPr>
        <w:t>njihovo</w:t>
      </w:r>
      <w:r w:rsidR="00ED11AE" w:rsidRPr="000B1E2C">
        <w:rPr>
          <w:iCs/>
        </w:rPr>
        <w:t xml:space="preserve"> </w:t>
      </w:r>
      <w:r w:rsidRPr="000B1E2C">
        <w:rPr>
          <w:iCs/>
        </w:rPr>
        <w:t>izpolnjevanje, načina izračunavanja plačil in višine plačil ter podrobnejših izvedbenih pravil v zvezi s kontrolami, sistemom zmanjšanja plačil in izključitev itd. V letu 2017 se ukrep DŽ izvaja v treh operacijah, in sicer za prašiče, govedo in drobnico.</w:t>
      </w:r>
    </w:p>
    <w:p w:rsidR="000B1E2C" w:rsidRPr="004D67A3" w:rsidRDefault="000B1E2C" w:rsidP="000B1E2C">
      <w:pPr>
        <w:spacing w:line="260" w:lineRule="atLeast"/>
        <w:jc w:val="both"/>
      </w:pPr>
    </w:p>
    <w:p w:rsidR="004D67A3" w:rsidRPr="004D67A3" w:rsidRDefault="004D67A3" w:rsidP="00557E62">
      <w:pPr>
        <w:numPr>
          <w:ilvl w:val="0"/>
          <w:numId w:val="14"/>
        </w:numPr>
        <w:spacing w:line="260" w:lineRule="atLeast"/>
        <w:jc w:val="both"/>
        <w:rPr>
          <w:b/>
        </w:rPr>
      </w:pPr>
      <w:r w:rsidRPr="004D67A3">
        <w:rPr>
          <w:b/>
        </w:rPr>
        <w:t>Predstavitev presoje posledic na posamezna področja, če te niso mogle biti celovito predstavljene v predlogu zakona.</w:t>
      </w:r>
    </w:p>
    <w:p w:rsidR="004D67A3" w:rsidRPr="004D67A3" w:rsidRDefault="004D67A3" w:rsidP="004D67A3">
      <w:pPr>
        <w:spacing w:line="260" w:lineRule="atLeast"/>
        <w:jc w:val="both"/>
      </w:pP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II. VSEBINSKA OBRAZLOŽITEV PREDLAGANIH REŠITEV</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p>
    <w:p w:rsidR="004D67A3" w:rsidRPr="004D67A3" w:rsidRDefault="004D67A3" w:rsidP="004D67A3">
      <w:pPr>
        <w:spacing w:line="260" w:lineRule="atLeast"/>
        <w:jc w:val="both"/>
        <w:rPr>
          <w:b/>
        </w:rPr>
      </w:pPr>
      <w:r w:rsidRPr="004D67A3">
        <w:rPr>
          <w:b/>
        </w:rPr>
        <w:t>I. SPLOŠNE DOLOČBE</w:t>
      </w:r>
    </w:p>
    <w:p w:rsidR="004D67A3" w:rsidRPr="004D67A3" w:rsidRDefault="004D67A3" w:rsidP="004D67A3">
      <w:pPr>
        <w:spacing w:line="260" w:lineRule="atLeast"/>
        <w:jc w:val="both"/>
        <w:rPr>
          <w:b/>
        </w:rPr>
      </w:pPr>
    </w:p>
    <w:p w:rsidR="004D67A3" w:rsidRPr="004D67A3" w:rsidRDefault="004D67A3" w:rsidP="004D67A3">
      <w:pPr>
        <w:spacing w:line="260" w:lineRule="atLeast"/>
        <w:jc w:val="both"/>
        <w:rPr>
          <w:b/>
        </w:rPr>
      </w:pPr>
      <w:r w:rsidRPr="004D67A3">
        <w:rPr>
          <w:b/>
        </w:rPr>
        <w:t>1. člen: vsebina</w:t>
      </w:r>
    </w:p>
    <w:p w:rsidR="004D67A3" w:rsidRPr="004D67A3" w:rsidRDefault="004D67A3" w:rsidP="004D67A3">
      <w:pPr>
        <w:spacing w:line="260" w:lineRule="atLeast"/>
        <w:jc w:val="both"/>
      </w:pPr>
      <w:r w:rsidRPr="004D67A3">
        <w:t>Ta člen določa področje, ki ga uredba</w:t>
      </w:r>
      <w:r w:rsidR="000B1E2C">
        <w:t xml:space="preserve"> določa</w:t>
      </w:r>
      <w:r w:rsidRPr="004D67A3">
        <w:t xml:space="preserve">, in navaja evropske pravne akte, ki so podlaga </w:t>
      </w:r>
      <w:r w:rsidR="00ED11AE">
        <w:t xml:space="preserve">za </w:t>
      </w:r>
      <w:r w:rsidRPr="004D67A3">
        <w:t>omenjen</w:t>
      </w:r>
      <w:r w:rsidR="00ED11AE">
        <w:t>o</w:t>
      </w:r>
      <w:r w:rsidRPr="004D67A3">
        <w:t xml:space="preserve"> uredb</w:t>
      </w:r>
      <w:r w:rsidR="00ED11AE">
        <w:t>o</w:t>
      </w:r>
      <w:r w:rsidRPr="004D67A3">
        <w:t xml:space="preserve">. Slednja določa ukrep </w:t>
      </w:r>
      <w:r w:rsidRPr="004D67A3">
        <w:rPr>
          <w:rFonts w:cs="Arial"/>
          <w:szCs w:val="20"/>
          <w:lang w:eastAsia="sl-SI"/>
        </w:rPr>
        <w:t>za</w:t>
      </w:r>
      <w:r w:rsidRPr="004D67A3">
        <w:t xml:space="preserve"> do</w:t>
      </w:r>
      <w:r w:rsidR="000B1E2C">
        <w:t>brobit živali, ki se v letu 2017</w:t>
      </w:r>
      <w:r w:rsidRPr="004D67A3">
        <w:t xml:space="preserve"> izvaja kot ukrep razvoja podeželja v skladu z 22. členom Zakona o kmetijstvu (</w:t>
      </w:r>
      <w:r w:rsidRPr="004D67A3">
        <w:rPr>
          <w:iCs/>
        </w:rPr>
        <w:t>Uradni list RS, št. 45/08, 57/12</w:t>
      </w:r>
      <w:r w:rsidR="00D21581">
        <w:rPr>
          <w:iCs/>
        </w:rPr>
        <w:t>,</w:t>
      </w:r>
      <w:r w:rsidRPr="004D67A3">
        <w:rPr>
          <w:iCs/>
        </w:rPr>
        <w:t xml:space="preserve">  90/12 – </w:t>
      </w:r>
      <w:proofErr w:type="spellStart"/>
      <w:r w:rsidRPr="004D67A3">
        <w:rPr>
          <w:iCs/>
        </w:rPr>
        <w:t>ZdZPVHVVR</w:t>
      </w:r>
      <w:proofErr w:type="spellEnd"/>
      <w:r w:rsidRPr="004D67A3">
        <w:rPr>
          <w:iCs/>
        </w:rPr>
        <w:t>, 26/14 in 32/15</w:t>
      </w:r>
      <w:r w:rsidRPr="004D67A3">
        <w:t xml:space="preserve">) in Programom razvoja podeželja Republike Slovenije za obdobje 2014–2020. </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2. člen: pomen izrazov</w:t>
      </w:r>
    </w:p>
    <w:p w:rsidR="004D67A3" w:rsidRPr="004D67A3" w:rsidRDefault="004D67A3" w:rsidP="004D67A3">
      <w:pPr>
        <w:spacing w:line="260" w:lineRule="atLeast"/>
        <w:jc w:val="both"/>
      </w:pPr>
      <w:r w:rsidRPr="004D67A3">
        <w:t>Ta člen natančneje opredel</w:t>
      </w:r>
      <w:r w:rsidR="00ED11AE">
        <w:t>juje</w:t>
      </w:r>
      <w:r w:rsidRPr="004D67A3">
        <w:t xml:space="preserve"> izraze, uporabl</w:t>
      </w:r>
      <w:r w:rsidR="00ED11AE">
        <w:t>jene</w:t>
      </w:r>
      <w:r w:rsidRPr="004D67A3">
        <w:t xml:space="preserve"> v uredbi.</w:t>
      </w:r>
    </w:p>
    <w:p w:rsidR="004D67A3" w:rsidRPr="004D67A3" w:rsidRDefault="004D67A3" w:rsidP="004D67A3">
      <w:pPr>
        <w:spacing w:line="260" w:lineRule="atLeast"/>
        <w:jc w:val="both"/>
      </w:pPr>
    </w:p>
    <w:p w:rsidR="004D67A3" w:rsidRPr="000B1E2C" w:rsidRDefault="004D67A3" w:rsidP="004D67A3">
      <w:pPr>
        <w:spacing w:line="260" w:lineRule="atLeast"/>
        <w:jc w:val="both"/>
        <w:rPr>
          <w:b/>
        </w:rPr>
      </w:pPr>
      <w:r w:rsidRPr="004D67A3">
        <w:rPr>
          <w:b/>
        </w:rPr>
        <w:t>3. člen:</w:t>
      </w:r>
      <w:r w:rsidRPr="004D67A3">
        <w:rPr>
          <w:rFonts w:cs="Arial"/>
          <w:szCs w:val="20"/>
          <w:lang w:val="de-AT"/>
        </w:rPr>
        <w:t xml:space="preserve"> </w:t>
      </w:r>
      <w:r w:rsidRPr="000B1E2C">
        <w:rPr>
          <w:b/>
        </w:rPr>
        <w:t>pristojni organi in Odbor za spremljanje</w:t>
      </w:r>
    </w:p>
    <w:p w:rsidR="004D67A3" w:rsidRDefault="004D67A3" w:rsidP="004D67A3">
      <w:pPr>
        <w:spacing w:line="260" w:lineRule="atLeast"/>
        <w:jc w:val="both"/>
      </w:pPr>
      <w:r w:rsidRPr="004D67A3">
        <w:t>Ta člen natančneje opredeli pristojne organe, in sicer organ upravljanja, akreditirano plačilno agencijo in certifikacijski organ ter Odbor za spremljanje.</w:t>
      </w:r>
    </w:p>
    <w:p w:rsidR="000B1E2C" w:rsidRDefault="000B1E2C" w:rsidP="004D67A3">
      <w:pPr>
        <w:spacing w:line="260" w:lineRule="atLeast"/>
        <w:jc w:val="both"/>
      </w:pPr>
    </w:p>
    <w:p w:rsidR="000B1E2C" w:rsidRPr="000B1E2C" w:rsidRDefault="000B1E2C" w:rsidP="000B1E2C">
      <w:pPr>
        <w:spacing w:line="260" w:lineRule="atLeast"/>
        <w:jc w:val="both"/>
        <w:rPr>
          <w:b/>
        </w:rPr>
      </w:pPr>
      <w:r>
        <w:rPr>
          <w:b/>
        </w:rPr>
        <w:t>4</w:t>
      </w:r>
      <w:r w:rsidRPr="004D67A3">
        <w:rPr>
          <w:b/>
        </w:rPr>
        <w:t>. člen:</w:t>
      </w:r>
      <w:r w:rsidRPr="000B1E2C">
        <w:rPr>
          <w:rFonts w:cs="Arial"/>
          <w:szCs w:val="20"/>
        </w:rPr>
        <w:t xml:space="preserve"> </w:t>
      </w:r>
      <w:r>
        <w:rPr>
          <w:b/>
        </w:rPr>
        <w:t>operacije</w:t>
      </w:r>
    </w:p>
    <w:p w:rsidR="000B1E2C" w:rsidRDefault="000B1E2C" w:rsidP="000B1E2C">
      <w:pPr>
        <w:spacing w:line="260" w:lineRule="atLeast"/>
        <w:jc w:val="both"/>
      </w:pPr>
      <w:r w:rsidRPr="004D67A3">
        <w:t xml:space="preserve">Ta člen natančneje opredeli </w:t>
      </w:r>
      <w:r>
        <w:t>operacije, ki se izvajajo v okviru ukrepa DŽ</w:t>
      </w:r>
      <w:r w:rsidRPr="004D67A3">
        <w:t xml:space="preserve">, in sicer </w:t>
      </w:r>
      <w:r>
        <w:t>za prašiče</w:t>
      </w:r>
      <w:r w:rsidR="00A021F8">
        <w:t xml:space="preserve"> (DŽ – prašiči)</w:t>
      </w:r>
      <w:r>
        <w:t xml:space="preserve">, </w:t>
      </w:r>
      <w:r w:rsidR="00A021F8">
        <w:t xml:space="preserve">za </w:t>
      </w:r>
      <w:r>
        <w:t xml:space="preserve">govedo </w:t>
      </w:r>
      <w:r w:rsidR="00A021F8">
        <w:t xml:space="preserve">(DŽ – govedo) </w:t>
      </w:r>
      <w:r>
        <w:t xml:space="preserve">in </w:t>
      </w:r>
      <w:r w:rsidR="00A021F8">
        <w:t xml:space="preserve">za </w:t>
      </w:r>
      <w:r>
        <w:t>drobnico</w:t>
      </w:r>
      <w:r w:rsidR="00A021F8">
        <w:t xml:space="preserve"> (DŽ – drobnica)</w:t>
      </w:r>
      <w:r w:rsidRPr="004D67A3">
        <w:t>.</w:t>
      </w:r>
    </w:p>
    <w:p w:rsidR="000B1E2C" w:rsidRPr="004D67A3" w:rsidRDefault="000B1E2C" w:rsidP="004D67A3">
      <w:pPr>
        <w:spacing w:line="260" w:lineRule="atLeast"/>
        <w:jc w:val="both"/>
      </w:pP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 xml:space="preserve">II. </w:t>
      </w:r>
      <w:r w:rsidR="000B1E2C">
        <w:rPr>
          <w:b/>
        </w:rPr>
        <w:t>VSEBINA UKREPA</w:t>
      </w:r>
      <w:r w:rsidRPr="004D67A3">
        <w:rPr>
          <w:b/>
        </w:rPr>
        <w:t xml:space="preserve"> </w:t>
      </w:r>
    </w:p>
    <w:p w:rsidR="004D67A3" w:rsidRPr="004D67A3" w:rsidRDefault="004D67A3" w:rsidP="004D67A3">
      <w:pPr>
        <w:spacing w:line="260" w:lineRule="atLeast"/>
        <w:jc w:val="both"/>
        <w:rPr>
          <w:b/>
        </w:rPr>
      </w:pPr>
    </w:p>
    <w:p w:rsidR="004D67A3" w:rsidRPr="004D67A3" w:rsidRDefault="004D67A3" w:rsidP="00557E62">
      <w:pPr>
        <w:numPr>
          <w:ilvl w:val="0"/>
          <w:numId w:val="61"/>
        </w:numPr>
        <w:spacing w:line="260" w:lineRule="atLeast"/>
        <w:jc w:val="both"/>
        <w:rPr>
          <w:b/>
        </w:rPr>
      </w:pPr>
      <w:r w:rsidRPr="004D67A3">
        <w:rPr>
          <w:b/>
        </w:rPr>
        <w:t>Splošno</w:t>
      </w:r>
    </w:p>
    <w:p w:rsidR="004D67A3" w:rsidRPr="004D67A3" w:rsidRDefault="004D67A3" w:rsidP="004D67A3">
      <w:pPr>
        <w:spacing w:line="260" w:lineRule="atLeast"/>
        <w:jc w:val="both"/>
      </w:pPr>
    </w:p>
    <w:p w:rsidR="004D67A3" w:rsidRPr="004D67A3" w:rsidRDefault="000B1E2C" w:rsidP="004D67A3">
      <w:pPr>
        <w:spacing w:line="260" w:lineRule="atLeast"/>
        <w:jc w:val="both"/>
        <w:rPr>
          <w:b/>
        </w:rPr>
      </w:pPr>
      <w:r>
        <w:rPr>
          <w:b/>
        </w:rPr>
        <w:t>5</w:t>
      </w:r>
      <w:r w:rsidR="004D67A3" w:rsidRPr="004D67A3">
        <w:rPr>
          <w:b/>
        </w:rPr>
        <w:t xml:space="preserve">. člen: namen ukrepa </w:t>
      </w:r>
    </w:p>
    <w:p w:rsidR="004D67A3" w:rsidRPr="004D67A3" w:rsidRDefault="004D67A3" w:rsidP="004D67A3">
      <w:pPr>
        <w:spacing w:line="260" w:lineRule="atLeast"/>
        <w:jc w:val="both"/>
      </w:pPr>
      <w:r w:rsidRPr="004D67A3">
        <w:t>T</w:t>
      </w:r>
      <w:r w:rsidR="000B1E2C">
        <w:t>a člen opredeli namen ukrepa DŽ, in sicer spodbujanje kmetijskih gospodarstev</w:t>
      </w:r>
      <w:r w:rsidRPr="004D67A3">
        <w:t xml:space="preserve"> k izpolnjevanju zahtev za dobrobit živali, ki presegajo predpisane zahteve ravnanja, določene v predpisu, ki ureja navzkrižno skladnost</w:t>
      </w:r>
      <w:r w:rsidR="000B1E2C">
        <w:t>, ter običajno rejsko prakso opredeljeno v PRP 2014–2020</w:t>
      </w:r>
      <w:r w:rsidRPr="004D67A3">
        <w:t>.</w:t>
      </w:r>
    </w:p>
    <w:p w:rsidR="004D67A3" w:rsidRPr="004D67A3" w:rsidRDefault="004D67A3" w:rsidP="004D67A3">
      <w:pPr>
        <w:spacing w:line="260" w:lineRule="atLeast"/>
        <w:jc w:val="both"/>
      </w:pPr>
    </w:p>
    <w:p w:rsidR="004D67A3" w:rsidRPr="004D67A3" w:rsidRDefault="000B1E2C" w:rsidP="004D67A3">
      <w:pPr>
        <w:spacing w:line="260" w:lineRule="atLeast"/>
        <w:jc w:val="both"/>
        <w:rPr>
          <w:b/>
        </w:rPr>
      </w:pPr>
      <w:r>
        <w:rPr>
          <w:b/>
        </w:rPr>
        <w:t>6</w:t>
      </w:r>
      <w:r w:rsidR="004D67A3" w:rsidRPr="004D67A3">
        <w:rPr>
          <w:b/>
        </w:rPr>
        <w:t>. člen: upravičenci</w:t>
      </w:r>
    </w:p>
    <w:p w:rsidR="004D67A3" w:rsidRPr="004D67A3" w:rsidRDefault="004D67A3" w:rsidP="004D67A3">
      <w:pPr>
        <w:spacing w:line="260" w:lineRule="atLeast"/>
        <w:jc w:val="both"/>
      </w:pPr>
      <w:r w:rsidRPr="004D67A3">
        <w:t xml:space="preserve">Ta člen opredeli upravičence do plačil za ukrep DŽ. Upravičenci so nosilci kmetijskih gospodarstev, ki se prostovoljno obvežejo, da bodo izpolnjevali zahteve iz ukrepa in so aktivni kmetje v smislu 9. člena Uredbe (EU) št. 1307/2013 Evropskega parlamenta in Sveta z dne 17. decembra 2013 o pravilih za neposredna plačila kmetom na podlagi shem podpore v okviru skupne kmetijske politike ter razveljavitvi Uredbe Sveta (ES) št. 637/2008 in Uredbe Sveta (ES) št. 73/2009 in kot to določa 6. člen Uredbe o shemah neposrednih plačil (Uradni list RS, št. </w:t>
      </w:r>
      <w:hyperlink r:id="rId16" w:tgtFrame="_blank" w:tooltip="Uredba o shemah neposrednih plačil" w:history="1">
        <w:r w:rsidRPr="004D67A3">
          <w:rPr>
            <w:color w:val="0000FF"/>
            <w:u w:val="single"/>
          </w:rPr>
          <w:t>2/15</w:t>
        </w:r>
      </w:hyperlink>
      <w:r w:rsidRPr="004D67A3">
        <w:t xml:space="preserve">, </w:t>
      </w:r>
      <w:hyperlink r:id="rId17" w:tgtFrame="_blank" w:tooltip="Uredba o spremembah in dopolnitvi Uredbe o shemah neposrednih plačil" w:history="1">
        <w:r w:rsidRPr="004D67A3">
          <w:rPr>
            <w:color w:val="0000FF"/>
            <w:u w:val="single"/>
          </w:rPr>
          <w:t>13/15</w:t>
        </w:r>
      </w:hyperlink>
      <w:r w:rsidRPr="004D67A3">
        <w:t xml:space="preserve"> in </w:t>
      </w:r>
      <w:hyperlink r:id="rId18" w:tgtFrame="_blank" w:tooltip="Uredba o spremembah in dopolnitvah Uredbe o shemah neposrednih plačil" w:history="1">
        <w:r w:rsidRPr="004D67A3">
          <w:rPr>
            <w:color w:val="0000FF"/>
            <w:u w:val="single"/>
          </w:rPr>
          <w:t>30/15</w:t>
        </w:r>
      </w:hyperlink>
      <w:r w:rsidRPr="004D67A3">
        <w:t xml:space="preserve">).  </w:t>
      </w:r>
    </w:p>
    <w:p w:rsidR="004D67A3" w:rsidRPr="004D67A3" w:rsidRDefault="004D67A3" w:rsidP="004D67A3">
      <w:pPr>
        <w:spacing w:line="260" w:lineRule="atLeast"/>
        <w:jc w:val="both"/>
      </w:pPr>
    </w:p>
    <w:p w:rsidR="004D67A3" w:rsidRPr="004D67A3" w:rsidRDefault="000B1E2C" w:rsidP="004D67A3">
      <w:pPr>
        <w:spacing w:line="260" w:lineRule="atLeast"/>
        <w:jc w:val="both"/>
        <w:rPr>
          <w:b/>
        </w:rPr>
      </w:pPr>
      <w:r>
        <w:rPr>
          <w:b/>
        </w:rPr>
        <w:t>7</w:t>
      </w:r>
      <w:r w:rsidR="004D67A3" w:rsidRPr="004D67A3">
        <w:rPr>
          <w:b/>
        </w:rPr>
        <w:t xml:space="preserve">. člen: vlaganje zahtevka </w:t>
      </w:r>
    </w:p>
    <w:p w:rsidR="004D67A3" w:rsidRPr="004D67A3" w:rsidRDefault="004D67A3" w:rsidP="004D67A3">
      <w:pPr>
        <w:spacing w:line="260" w:lineRule="atLeast"/>
        <w:jc w:val="both"/>
      </w:pPr>
      <w:r w:rsidRPr="004D67A3">
        <w:t>Zahtevek je del zbirne vloge iz predpisa, ki ureja izvedbo ukrepov kmetijske politike za leto 2016. V navedenem predpisu so določeni postopki in roki za vlaganje zahtevka. Zahtev</w:t>
      </w:r>
      <w:r w:rsidR="00A021F8">
        <w:t>ek se vloži ločeno za prašiče,</w:t>
      </w:r>
      <w:r w:rsidRPr="004D67A3">
        <w:t xml:space="preserve"> za govedo</w:t>
      </w:r>
      <w:r w:rsidR="00A021F8">
        <w:t xml:space="preserve"> in za drobnico</w:t>
      </w:r>
      <w:r w:rsidRPr="004D67A3">
        <w:t>.  Zahtevek za DŽ – prašiči se vlaga za posamezno gospodarstvo (lokacija kjer se redijo prašiči), če je le teh na kmetijskem gospodarstvu več.</w:t>
      </w:r>
      <w:r w:rsidR="00A021F8" w:rsidRPr="00A021F8">
        <w:t xml:space="preserve"> </w:t>
      </w:r>
      <w:r w:rsidR="00A021F8" w:rsidRPr="004D67A3">
        <w:t>Zahtevek za</w:t>
      </w:r>
      <w:r w:rsidR="00A021F8">
        <w:t xml:space="preserve"> DŽ – govedo in DŽ – drobnica pa se vlaga na KMG.</w:t>
      </w:r>
    </w:p>
    <w:p w:rsidR="004D67A3" w:rsidRPr="004D67A3" w:rsidRDefault="004D67A3" w:rsidP="004D67A3">
      <w:pPr>
        <w:spacing w:line="260" w:lineRule="atLeast"/>
        <w:jc w:val="both"/>
      </w:pPr>
    </w:p>
    <w:p w:rsidR="004D67A3" w:rsidRPr="004D67A3" w:rsidRDefault="000B1E2C" w:rsidP="004D67A3">
      <w:pPr>
        <w:spacing w:line="260" w:lineRule="atLeast"/>
        <w:jc w:val="both"/>
        <w:rPr>
          <w:b/>
        </w:rPr>
      </w:pPr>
      <w:r>
        <w:rPr>
          <w:b/>
        </w:rPr>
        <w:t>8</w:t>
      </w:r>
      <w:r w:rsidR="004D67A3" w:rsidRPr="004D67A3">
        <w:rPr>
          <w:b/>
        </w:rPr>
        <w:t>. člen: usposabljanje</w:t>
      </w:r>
    </w:p>
    <w:p w:rsidR="004D67A3" w:rsidRPr="004D67A3" w:rsidRDefault="004D67A3" w:rsidP="004D67A3">
      <w:pPr>
        <w:spacing w:line="260" w:lineRule="atLeast"/>
        <w:jc w:val="both"/>
      </w:pPr>
      <w:r w:rsidRPr="004D67A3">
        <w:t xml:space="preserve">Ta člen določa obveznost usposabljanja za nosilca kmetijskega gospodarstva, njegovega namestnika ali člana kmetije oziroma osebo, ki je zaposlena na tem gospodarstvu. Določen je obseg usposabljanja in rok, do katerega mora biti opravljeno. Vsebine usposabljanja so opredeljene s predpisom, ki ureja ukrepe prenosa znanja in svetovanja iz PRP 2014–2020. Določen je tudi datum, ko Agencija Republike Slovenije za kmetijske trge in razvoj podeželja (v nadaljevanju: AKTRP) prevzame te podatke iz evidence o usposabljanju zaradi </w:t>
      </w:r>
      <w:r w:rsidR="00A021F8">
        <w:t>upravnega</w:t>
      </w:r>
      <w:r w:rsidRPr="004D67A3">
        <w:t xml:space="preserve"> preverjanja.</w:t>
      </w:r>
    </w:p>
    <w:p w:rsidR="004D67A3" w:rsidRPr="004D67A3" w:rsidRDefault="004D67A3" w:rsidP="004D67A3">
      <w:pPr>
        <w:spacing w:line="260" w:lineRule="atLeast"/>
        <w:jc w:val="both"/>
      </w:pPr>
    </w:p>
    <w:p w:rsidR="004D67A3" w:rsidRPr="004D67A3" w:rsidRDefault="000B1E2C" w:rsidP="004D67A3">
      <w:pPr>
        <w:spacing w:line="260" w:lineRule="atLeast"/>
        <w:jc w:val="both"/>
        <w:rPr>
          <w:b/>
        </w:rPr>
      </w:pPr>
      <w:r>
        <w:rPr>
          <w:b/>
        </w:rPr>
        <w:t>9</w:t>
      </w:r>
      <w:r w:rsidR="004D67A3" w:rsidRPr="004D67A3">
        <w:rPr>
          <w:b/>
        </w:rPr>
        <w:t xml:space="preserve">. člen: obveznosti nosilca kmetijskega gospodarstva  </w:t>
      </w:r>
    </w:p>
    <w:p w:rsidR="004D67A3" w:rsidRPr="004D67A3" w:rsidRDefault="004D67A3" w:rsidP="004D67A3">
      <w:pPr>
        <w:spacing w:line="260" w:lineRule="atLeast"/>
        <w:jc w:val="both"/>
      </w:pPr>
      <w:r w:rsidRPr="004D67A3">
        <w:t>Določene so zahteve za nosilca kmetijskega gospodarstva glede hranjenja dokumentacije, ki je bila podlaga za pridobitev sredstev, omogočanja pregledov na kraju samem in obveznosti v zvezi z obveščanjem javnosti o prejetih sredstvih.</w:t>
      </w:r>
    </w:p>
    <w:p w:rsidR="004D67A3" w:rsidRPr="004D67A3" w:rsidRDefault="004D67A3" w:rsidP="004D67A3">
      <w:pPr>
        <w:spacing w:line="260" w:lineRule="atLeast"/>
        <w:jc w:val="both"/>
      </w:pPr>
    </w:p>
    <w:p w:rsidR="004D67A3" w:rsidRPr="004D67A3" w:rsidRDefault="004D67A3" w:rsidP="004D67A3">
      <w:pPr>
        <w:spacing w:line="260" w:lineRule="atLeast"/>
        <w:jc w:val="both"/>
      </w:pPr>
    </w:p>
    <w:p w:rsidR="004D67A3" w:rsidRPr="004D67A3" w:rsidRDefault="000B1E2C" w:rsidP="00557E62">
      <w:pPr>
        <w:numPr>
          <w:ilvl w:val="0"/>
          <w:numId w:val="61"/>
        </w:numPr>
        <w:spacing w:line="260" w:lineRule="atLeast"/>
        <w:jc w:val="both"/>
        <w:rPr>
          <w:b/>
        </w:rPr>
      </w:pPr>
      <w:r>
        <w:rPr>
          <w:b/>
        </w:rPr>
        <w:t xml:space="preserve"> </w:t>
      </w:r>
      <w:r w:rsidR="004D67A3" w:rsidRPr="004D67A3">
        <w:rPr>
          <w:b/>
        </w:rPr>
        <w:t xml:space="preserve">DŽ – prašiči </w:t>
      </w:r>
    </w:p>
    <w:p w:rsidR="004D67A3" w:rsidRPr="004D67A3" w:rsidRDefault="004D67A3" w:rsidP="004D67A3">
      <w:pPr>
        <w:spacing w:line="260" w:lineRule="atLeast"/>
        <w:jc w:val="both"/>
      </w:pPr>
    </w:p>
    <w:p w:rsidR="004D67A3" w:rsidRPr="004D67A3" w:rsidRDefault="004D67A3" w:rsidP="004D67A3">
      <w:pPr>
        <w:spacing w:line="260" w:lineRule="atLeast"/>
        <w:jc w:val="both"/>
      </w:pPr>
      <w:r w:rsidRPr="004D67A3">
        <w:rPr>
          <w:b/>
        </w:rPr>
        <w:lastRenderedPageBreak/>
        <w:t>10. člen: vstopni pogoji</w:t>
      </w:r>
    </w:p>
    <w:p w:rsidR="004D67A3" w:rsidRPr="004D67A3" w:rsidRDefault="004D67A3" w:rsidP="004D67A3">
      <w:pPr>
        <w:spacing w:line="260" w:lineRule="atLeast"/>
        <w:jc w:val="both"/>
      </w:pPr>
      <w:r w:rsidRPr="004D67A3">
        <w:t>Ta člen opredeli vstopne pogoje za kmetijsko gospodarstvo, ki se želi vključiti v DŽ – prašiči. T</w:t>
      </w:r>
      <w:r w:rsidR="000B1E2C">
        <w:t>i pogoji se nanašajo na ustrezno število</w:t>
      </w:r>
      <w:r w:rsidRPr="004D67A3">
        <w:t xml:space="preserve"> prašičev na gospodarstvu in na izdelani program za dobrobit živali.    </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11. člen: trajanje obveznosti</w:t>
      </w:r>
    </w:p>
    <w:p w:rsidR="004D67A3" w:rsidRPr="004D67A3" w:rsidRDefault="004D67A3" w:rsidP="004D67A3">
      <w:pPr>
        <w:spacing w:line="260" w:lineRule="atLeast"/>
        <w:jc w:val="both"/>
      </w:pPr>
      <w:r w:rsidRPr="004D67A3">
        <w:t>Trajanje obveznosti za izvajanje ukrepa DŽ- p</w:t>
      </w:r>
      <w:r w:rsidR="000B1E2C">
        <w:t>rašiči je od 1. januarja 2017 do 31. decembra 2017</w:t>
      </w:r>
      <w:r w:rsidRPr="004D67A3">
        <w:t xml:space="preserve">.  </w:t>
      </w:r>
    </w:p>
    <w:p w:rsidR="004D67A3" w:rsidRPr="004D67A3" w:rsidRDefault="004D67A3" w:rsidP="004D67A3">
      <w:pPr>
        <w:spacing w:line="260" w:lineRule="atLeast"/>
        <w:jc w:val="both"/>
        <w:rPr>
          <w:b/>
        </w:rPr>
      </w:pPr>
    </w:p>
    <w:p w:rsidR="004D67A3" w:rsidRPr="004D67A3" w:rsidRDefault="004D67A3" w:rsidP="004D67A3">
      <w:pPr>
        <w:spacing w:line="260" w:lineRule="atLeast"/>
        <w:jc w:val="both"/>
        <w:rPr>
          <w:b/>
        </w:rPr>
      </w:pPr>
      <w:r w:rsidRPr="004D67A3">
        <w:rPr>
          <w:b/>
        </w:rPr>
        <w:t>12. člen: nabor možnih zahtev</w:t>
      </w:r>
    </w:p>
    <w:p w:rsidR="004D67A3" w:rsidRPr="004D67A3" w:rsidRDefault="004D67A3" w:rsidP="004D67A3">
      <w:pPr>
        <w:spacing w:line="260" w:lineRule="atLeast"/>
        <w:jc w:val="both"/>
      </w:pPr>
      <w:r w:rsidRPr="004D67A3">
        <w:t>Ta člen opredeli nabor možnih zahtev v DŽ – prašiči, od katerih mora nosilec kmetijskega gospodarstva, ki se vključi v ta ukrep, za pridobitev plačil zanj izbrati vsaj eno. Člen tudi določa, da mora izbrano zahtevo izpolnjevati na celotnem gospodarstvu pri vseh prašičih posamezne kategorije, na katero se zahteva nanaša.</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 xml:space="preserve">13. člen: pogoji za izpolnjevanje posamezne zahteve </w:t>
      </w:r>
    </w:p>
    <w:p w:rsidR="004D67A3" w:rsidRPr="004D67A3" w:rsidRDefault="004D67A3" w:rsidP="004D67A3">
      <w:pPr>
        <w:spacing w:line="260" w:lineRule="atLeast"/>
        <w:jc w:val="both"/>
      </w:pPr>
      <w:r w:rsidRPr="004D67A3">
        <w:t xml:space="preserve">Ta člen natančneje opredeli pogoje za izpolnjevanje posamezne zahteve iz 12. člena. </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 xml:space="preserve">14. člen: sporočanje </w:t>
      </w:r>
      <w:proofErr w:type="spellStart"/>
      <w:r w:rsidRPr="004D67A3">
        <w:rPr>
          <w:b/>
        </w:rPr>
        <w:t>staleža</w:t>
      </w:r>
      <w:proofErr w:type="spellEnd"/>
    </w:p>
    <w:p w:rsidR="004D67A3" w:rsidRPr="004D67A3" w:rsidRDefault="004D67A3" w:rsidP="004D67A3">
      <w:pPr>
        <w:spacing w:line="260" w:lineRule="atLeast"/>
        <w:jc w:val="both"/>
      </w:pPr>
      <w:r w:rsidRPr="004D67A3">
        <w:t xml:space="preserve">Ta člen vsebuje določila, ki se nanašajo na obveznost sporočanja </w:t>
      </w:r>
      <w:proofErr w:type="spellStart"/>
      <w:r w:rsidRPr="004D67A3">
        <w:t>staleža</w:t>
      </w:r>
      <w:proofErr w:type="spellEnd"/>
      <w:r w:rsidRPr="004D67A3">
        <w:t xml:space="preserve"> prašičev na gospodarstvu v skladu s Pravilnikom o identifikaciji in registraciji prašičev (Ur. list RS, št. 112/2013), v katerem je ta obveznost natančno opredeljena. </w:t>
      </w:r>
    </w:p>
    <w:p w:rsidR="004D67A3" w:rsidRPr="004D67A3" w:rsidRDefault="004D67A3" w:rsidP="004D67A3">
      <w:pPr>
        <w:spacing w:line="260" w:lineRule="atLeast"/>
        <w:jc w:val="both"/>
      </w:pPr>
    </w:p>
    <w:p w:rsidR="004D67A3" w:rsidRPr="004D67A3" w:rsidRDefault="000B1E2C" w:rsidP="004D67A3">
      <w:pPr>
        <w:spacing w:line="260" w:lineRule="atLeast"/>
        <w:jc w:val="both"/>
        <w:rPr>
          <w:b/>
        </w:rPr>
      </w:pPr>
      <w:r>
        <w:rPr>
          <w:b/>
        </w:rPr>
        <w:t>15. člen: plačilo</w:t>
      </w:r>
    </w:p>
    <w:p w:rsidR="004D67A3" w:rsidRPr="004D67A3" w:rsidRDefault="004D67A3" w:rsidP="004D67A3">
      <w:pPr>
        <w:spacing w:line="260" w:lineRule="atLeast"/>
        <w:jc w:val="both"/>
      </w:pPr>
      <w:r w:rsidRPr="004D67A3">
        <w:t xml:space="preserve">Ta člen določa način izračuna plačila na GVŽ, koeficiente za pretvorbo povprečnega </w:t>
      </w:r>
      <w:proofErr w:type="spellStart"/>
      <w:r w:rsidRPr="004D67A3">
        <w:t>staleža</w:t>
      </w:r>
      <w:proofErr w:type="spellEnd"/>
      <w:r w:rsidRPr="004D67A3">
        <w:t xml:space="preserve"> prašičev v GVŽ in ravnanje pri ugotovljenih razlikah med številom prašičev, sporočenim v Centralni register prašičev na posamezen presečni datum, in številom prašičev, ugotovljenim s pregledom na kraju samem. Člen obsega določbe o povprečnem </w:t>
      </w:r>
      <w:proofErr w:type="spellStart"/>
      <w:r w:rsidRPr="004D67A3">
        <w:t>staležu</w:t>
      </w:r>
      <w:proofErr w:type="spellEnd"/>
      <w:r w:rsidRPr="004D67A3">
        <w:t xml:space="preserve"> prašičev, ki za pridobitev plačil ne sme biti nižji od števila prašičev, določenega kot vstopni pogoj v 10. členu, pa tudi, da pri posameznih zahtevah sporočeni </w:t>
      </w:r>
      <w:proofErr w:type="spellStart"/>
      <w:r w:rsidRPr="004D67A3">
        <w:t>stalež</w:t>
      </w:r>
      <w:proofErr w:type="spellEnd"/>
      <w:r w:rsidRPr="004D67A3">
        <w:t xml:space="preserve"> ne sme preseči najvišjega možnega števila živali, opredeljenega v programu DŽ in vnesenega v Centralni register prašičev. Opredeljen je tudi postopek za obračun izplačila ob višji sili.  </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16. člen: višina plačila na posamezno zahtevo</w:t>
      </w:r>
    </w:p>
    <w:p w:rsidR="004D67A3" w:rsidRPr="004D67A3" w:rsidRDefault="004D67A3" w:rsidP="004D67A3">
      <w:pPr>
        <w:spacing w:line="260" w:lineRule="atLeast"/>
        <w:jc w:val="both"/>
      </w:pPr>
      <w:r w:rsidRPr="004D67A3">
        <w:t xml:space="preserve">Na podlagi izračunov, ki jih je izdelal Kmetijski inštitut Slovenije, je določena višina plačila na GVŽ na leto za vsako posamezno zahtevo. Plačila krijejo dodatne stroške in izgubljeni dohodek zaradi prevzetih obveznosti, ki presegajo predpisane zahteve ravnanja, določene v navzkrižni skladnosti, ter druge obvezne zahteve, ki so določene v domačih predpisih glede dobrobiti in zaščite </w:t>
      </w:r>
      <w:proofErr w:type="spellStart"/>
      <w:r w:rsidRPr="004D67A3">
        <w:t>rejnih</w:t>
      </w:r>
      <w:proofErr w:type="spellEnd"/>
      <w:r w:rsidRPr="004D67A3">
        <w:t xml:space="preserve"> živali.</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17. člen: pregled na kraju samem</w:t>
      </w:r>
    </w:p>
    <w:p w:rsidR="004D67A3" w:rsidRPr="004D67A3" w:rsidRDefault="004D67A3" w:rsidP="004D67A3">
      <w:pPr>
        <w:spacing w:line="260" w:lineRule="atLeast"/>
        <w:jc w:val="both"/>
      </w:pPr>
      <w:r w:rsidRPr="004D67A3">
        <w:t xml:space="preserve">Člen opredeljuje vrsto in izvedbo pregledov na kraju samem. </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 xml:space="preserve">18. člen: preveritev sporočanja </w:t>
      </w:r>
      <w:proofErr w:type="spellStart"/>
      <w:r w:rsidRPr="004D67A3">
        <w:rPr>
          <w:b/>
        </w:rPr>
        <w:t>staleža</w:t>
      </w:r>
      <w:proofErr w:type="spellEnd"/>
    </w:p>
    <w:p w:rsidR="004D67A3" w:rsidRPr="004D67A3" w:rsidRDefault="004D67A3" w:rsidP="004D67A3">
      <w:pPr>
        <w:spacing w:line="260" w:lineRule="atLeast"/>
        <w:jc w:val="both"/>
      </w:pPr>
      <w:r w:rsidRPr="004D67A3">
        <w:t xml:space="preserve">Ta člen določa pravila, ki se nanašajo na preverjanje </w:t>
      </w:r>
      <w:proofErr w:type="spellStart"/>
      <w:r w:rsidRPr="004D67A3">
        <w:t>staleža</w:t>
      </w:r>
      <w:proofErr w:type="spellEnd"/>
      <w:r w:rsidRPr="004D67A3">
        <w:t xml:space="preserve"> prašičev in pravilnosti sporočenega števila prašičev v Centralni register prašičev. Določen je način upoštevanja podatkov o sporočenem številu prašičev in številu, ugotovljenem na kraju samem, pri izračunu povprečnega števila prašičev, ki je podlaga za izplačilo.</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19. člen: sistem zmanjšanja plačil in izključitev</w:t>
      </w:r>
    </w:p>
    <w:p w:rsidR="004D67A3" w:rsidRPr="004D67A3" w:rsidRDefault="004D67A3" w:rsidP="004D67A3">
      <w:pPr>
        <w:spacing w:line="260" w:lineRule="atLeast"/>
        <w:jc w:val="both"/>
      </w:pPr>
      <w:r w:rsidRPr="004D67A3">
        <w:t>Ta člen opredeli sistem zmanjšanja plačil in izključitev ob kršitvah.</w:t>
      </w:r>
    </w:p>
    <w:p w:rsidR="004D67A3" w:rsidRDefault="004D67A3" w:rsidP="004D67A3">
      <w:pPr>
        <w:spacing w:line="260" w:lineRule="atLeast"/>
        <w:jc w:val="both"/>
      </w:pPr>
    </w:p>
    <w:p w:rsidR="000B1E2C" w:rsidRPr="004D67A3" w:rsidRDefault="000B1E2C" w:rsidP="004D67A3">
      <w:pPr>
        <w:spacing w:line="260" w:lineRule="atLeast"/>
        <w:jc w:val="both"/>
      </w:pPr>
    </w:p>
    <w:p w:rsidR="004D67A3" w:rsidRPr="004D67A3" w:rsidRDefault="004D67A3" w:rsidP="00557E62">
      <w:pPr>
        <w:numPr>
          <w:ilvl w:val="0"/>
          <w:numId w:val="61"/>
        </w:numPr>
        <w:spacing w:line="260" w:lineRule="atLeast"/>
        <w:jc w:val="both"/>
        <w:rPr>
          <w:b/>
        </w:rPr>
      </w:pPr>
      <w:r w:rsidRPr="004D67A3">
        <w:rPr>
          <w:b/>
        </w:rPr>
        <w:lastRenderedPageBreak/>
        <w:t xml:space="preserve">DŽ – govedo </w:t>
      </w:r>
    </w:p>
    <w:p w:rsidR="004D67A3" w:rsidRPr="004D67A3" w:rsidRDefault="004D67A3" w:rsidP="004D67A3">
      <w:pPr>
        <w:spacing w:line="260" w:lineRule="atLeast"/>
        <w:jc w:val="both"/>
      </w:pPr>
    </w:p>
    <w:p w:rsidR="004D67A3" w:rsidRPr="004D67A3" w:rsidRDefault="00A021F8" w:rsidP="004D67A3">
      <w:pPr>
        <w:spacing w:line="260" w:lineRule="atLeast"/>
        <w:jc w:val="both"/>
        <w:rPr>
          <w:b/>
        </w:rPr>
      </w:pPr>
      <w:r>
        <w:rPr>
          <w:b/>
        </w:rPr>
        <w:t>20. člen: vstopni pogoj</w:t>
      </w:r>
    </w:p>
    <w:p w:rsidR="004D67A3" w:rsidRPr="004D67A3" w:rsidRDefault="00A021F8" w:rsidP="004D67A3">
      <w:pPr>
        <w:spacing w:line="260" w:lineRule="atLeast"/>
        <w:jc w:val="both"/>
        <w:rPr>
          <w:b/>
        </w:rPr>
      </w:pPr>
      <w:r>
        <w:t>Ta člen opredeli vstopni pogoj</w:t>
      </w:r>
      <w:r w:rsidR="004D67A3" w:rsidRPr="004D67A3">
        <w:t xml:space="preserve"> za kmetijsko gospodarstvo, ki se želi vključiti v </w:t>
      </w:r>
      <w:r>
        <w:t>DŽ – govedo, in sicer mora rediti najmanj 2 GVŽ goveda, ki jih pase.</w:t>
      </w:r>
    </w:p>
    <w:p w:rsidR="004D67A3" w:rsidRPr="004D67A3" w:rsidRDefault="004D67A3" w:rsidP="004D67A3">
      <w:pPr>
        <w:spacing w:line="260" w:lineRule="atLeast"/>
        <w:jc w:val="both"/>
        <w:rPr>
          <w:b/>
        </w:rPr>
      </w:pPr>
    </w:p>
    <w:p w:rsidR="004D67A3" w:rsidRPr="004D67A3" w:rsidRDefault="004D67A3" w:rsidP="004D67A3">
      <w:pPr>
        <w:spacing w:line="260" w:lineRule="atLeast"/>
        <w:jc w:val="both"/>
        <w:rPr>
          <w:b/>
        </w:rPr>
      </w:pPr>
      <w:r w:rsidRPr="004D67A3">
        <w:rPr>
          <w:b/>
        </w:rPr>
        <w:t>21. člen: zahteva in pogoji za izpolnjevanje zahteve</w:t>
      </w:r>
    </w:p>
    <w:p w:rsidR="004D67A3" w:rsidRPr="004D67A3" w:rsidRDefault="004D67A3" w:rsidP="004D67A3">
      <w:pPr>
        <w:spacing w:line="260" w:lineRule="atLeast"/>
        <w:jc w:val="both"/>
      </w:pPr>
      <w:r w:rsidRPr="004D67A3">
        <w:t>Ta člen opredeli pašo govedi, ki je zahteva za DŽ – govedo in pogoje za izvajanje te zahteve, ki se nanašajo na trajanje obdobja paše, zaščito živali pred notranjimi zajedavci in vodenje dnevnika paše. Določeni so načini za sporočanje prekinitve paše in izjeme, ki se ne štejejo za prekinitev obdobja paše. Opredeljena so tudi ekološko pomembna območja, kjer je paša omejena ali prepovedana.</w:t>
      </w:r>
    </w:p>
    <w:p w:rsidR="004D67A3" w:rsidRPr="004D67A3" w:rsidRDefault="004D67A3" w:rsidP="004D67A3">
      <w:pPr>
        <w:spacing w:line="260" w:lineRule="atLeast"/>
        <w:jc w:val="both"/>
      </w:pPr>
    </w:p>
    <w:p w:rsidR="004D67A3" w:rsidRPr="004D67A3" w:rsidRDefault="00A021F8" w:rsidP="004D67A3">
      <w:pPr>
        <w:spacing w:line="260" w:lineRule="atLeast"/>
        <w:jc w:val="both"/>
        <w:rPr>
          <w:b/>
        </w:rPr>
      </w:pPr>
      <w:r>
        <w:rPr>
          <w:b/>
        </w:rPr>
        <w:t>22. člen: plačilo</w:t>
      </w:r>
    </w:p>
    <w:p w:rsidR="004D67A3" w:rsidRPr="004D67A3" w:rsidRDefault="004D67A3" w:rsidP="004D67A3">
      <w:pPr>
        <w:spacing w:line="260" w:lineRule="atLeast"/>
        <w:jc w:val="both"/>
      </w:pPr>
      <w:r w:rsidRPr="004D67A3">
        <w:t>Ta člen določa kategorije govedi, ki so upravičene do plačila, ter način ugotavljanja starosti goveda za določanje kategorije goveda.</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23. člen: višina plačila</w:t>
      </w:r>
    </w:p>
    <w:p w:rsidR="004D67A3" w:rsidRPr="004D67A3" w:rsidRDefault="004D67A3" w:rsidP="004D67A3">
      <w:pPr>
        <w:spacing w:line="260" w:lineRule="atLeast"/>
        <w:jc w:val="both"/>
      </w:pPr>
      <w:r w:rsidRPr="004D67A3">
        <w:t>Ta člen določa višino plačila.</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24. člen: grafične evidence</w:t>
      </w:r>
    </w:p>
    <w:p w:rsidR="004D67A3" w:rsidRPr="004D67A3" w:rsidRDefault="004D67A3" w:rsidP="004D67A3">
      <w:pPr>
        <w:spacing w:line="260" w:lineRule="atLeast"/>
        <w:jc w:val="both"/>
      </w:pPr>
      <w:r w:rsidRPr="004D67A3">
        <w:t xml:space="preserve">Ta člen določa grafične evidence ekološko pomembnih območij, ki jih izdela in ministrstvu posreduje Zavod RS za varstvo narave, ter se uporabljajo za namen izvajanja DŽ – govedo. </w:t>
      </w: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25. člen: sistem zmanjšanja plačil in izključitev</w:t>
      </w:r>
    </w:p>
    <w:p w:rsidR="004D67A3" w:rsidRPr="004D67A3" w:rsidRDefault="004D67A3" w:rsidP="004D67A3">
      <w:pPr>
        <w:spacing w:line="260" w:lineRule="atLeast"/>
        <w:jc w:val="both"/>
      </w:pPr>
      <w:r w:rsidRPr="004D67A3">
        <w:t>Ta člen opredeli sistem zmanjšanja plačil in izključitev ob kršitvah.</w:t>
      </w:r>
    </w:p>
    <w:p w:rsidR="004D67A3" w:rsidRDefault="004D67A3" w:rsidP="004D67A3">
      <w:pPr>
        <w:spacing w:line="260" w:lineRule="atLeast"/>
        <w:jc w:val="both"/>
      </w:pPr>
    </w:p>
    <w:p w:rsidR="00A021F8" w:rsidRPr="004D67A3" w:rsidRDefault="00A021F8" w:rsidP="00A021F8">
      <w:pPr>
        <w:numPr>
          <w:ilvl w:val="0"/>
          <w:numId w:val="61"/>
        </w:numPr>
        <w:spacing w:line="260" w:lineRule="atLeast"/>
        <w:jc w:val="both"/>
        <w:rPr>
          <w:b/>
        </w:rPr>
      </w:pPr>
      <w:r w:rsidRPr="004D67A3">
        <w:rPr>
          <w:b/>
        </w:rPr>
        <w:t xml:space="preserve">DŽ – govedo </w:t>
      </w:r>
    </w:p>
    <w:p w:rsidR="00A021F8" w:rsidRPr="004D67A3" w:rsidRDefault="00A021F8" w:rsidP="00A021F8">
      <w:pPr>
        <w:spacing w:line="260" w:lineRule="atLeast"/>
        <w:jc w:val="both"/>
      </w:pPr>
    </w:p>
    <w:p w:rsidR="00A021F8" w:rsidRPr="004D67A3" w:rsidRDefault="00A021F8" w:rsidP="00A021F8">
      <w:pPr>
        <w:spacing w:line="260" w:lineRule="atLeast"/>
        <w:jc w:val="both"/>
        <w:rPr>
          <w:b/>
        </w:rPr>
      </w:pPr>
      <w:r>
        <w:rPr>
          <w:b/>
        </w:rPr>
        <w:t>26. člen: vstopni pogoj</w:t>
      </w:r>
    </w:p>
    <w:p w:rsidR="00A021F8" w:rsidRPr="004D67A3" w:rsidRDefault="00A021F8" w:rsidP="00A021F8">
      <w:pPr>
        <w:spacing w:line="260" w:lineRule="atLeast"/>
        <w:jc w:val="both"/>
        <w:rPr>
          <w:b/>
        </w:rPr>
      </w:pPr>
      <w:r>
        <w:t>Ta člen opredeli vstopni pogoj</w:t>
      </w:r>
      <w:r w:rsidRPr="004D67A3">
        <w:t xml:space="preserve"> za kmetijsko gospodarstvo, ki se želi vključiti v DŽ – </w:t>
      </w:r>
      <w:r>
        <w:t>drobnica,</w:t>
      </w:r>
      <w:r w:rsidRPr="00A021F8">
        <w:t xml:space="preserve"> </w:t>
      </w:r>
      <w:r>
        <w:t>in sicer mora rediti najmanj 2 GVŽ drobnice, ki jih pase.</w:t>
      </w:r>
    </w:p>
    <w:p w:rsidR="00A021F8" w:rsidRPr="004D67A3" w:rsidRDefault="00A021F8" w:rsidP="00A021F8">
      <w:pPr>
        <w:spacing w:line="260" w:lineRule="atLeast"/>
        <w:jc w:val="both"/>
        <w:rPr>
          <w:b/>
        </w:rPr>
      </w:pPr>
    </w:p>
    <w:p w:rsidR="00A021F8" w:rsidRPr="004D67A3" w:rsidRDefault="00A021F8" w:rsidP="00A021F8">
      <w:pPr>
        <w:spacing w:line="260" w:lineRule="atLeast"/>
        <w:jc w:val="both"/>
        <w:rPr>
          <w:b/>
        </w:rPr>
      </w:pPr>
      <w:r>
        <w:rPr>
          <w:b/>
        </w:rPr>
        <w:t>27</w:t>
      </w:r>
      <w:r w:rsidRPr="004D67A3">
        <w:rPr>
          <w:b/>
        </w:rPr>
        <w:t>. člen: zahteva in pogoji za izpolnjevanje zahteve</w:t>
      </w:r>
    </w:p>
    <w:p w:rsidR="00A021F8" w:rsidRPr="004D67A3" w:rsidRDefault="00A021F8" w:rsidP="00A021F8">
      <w:pPr>
        <w:spacing w:line="260" w:lineRule="atLeast"/>
        <w:jc w:val="both"/>
      </w:pPr>
      <w:r w:rsidRPr="004D67A3">
        <w:t xml:space="preserve">Ta člen opredeli pašo </w:t>
      </w:r>
      <w:r>
        <w:t>drobnice</w:t>
      </w:r>
      <w:r w:rsidRPr="004D67A3">
        <w:t xml:space="preserve">, ki je zahteva za DŽ – </w:t>
      </w:r>
      <w:r>
        <w:t>drobnica</w:t>
      </w:r>
      <w:r w:rsidRPr="004D67A3">
        <w:t xml:space="preserve"> in pogoje za izvajanje te zahteve, ki se nanašajo na trajanje obdobja paše, zaščito živ</w:t>
      </w:r>
      <w:r w:rsidR="00D07AC6">
        <w:t>ali pred notranjimi zajedavci,</w:t>
      </w:r>
      <w:r w:rsidRPr="004D67A3">
        <w:t xml:space="preserve"> vodenje dnevnika paše</w:t>
      </w:r>
      <w:r w:rsidR="00D07AC6">
        <w:t xml:space="preserve"> in ažurno vodenje registra drobnice na gospodarstvu</w:t>
      </w:r>
      <w:r w:rsidRPr="004D67A3">
        <w:t>. Določeni so načini za sporočanje prekinitve paše in izjeme, ki se ne štejejo za prekinitev obdobja paše. Opredeljena so tudi ekološko pomembna območja, kjer je paša omejena ali prepovedana.</w:t>
      </w:r>
    </w:p>
    <w:p w:rsidR="00A021F8" w:rsidRPr="004D67A3" w:rsidRDefault="00A021F8" w:rsidP="00A021F8">
      <w:pPr>
        <w:spacing w:line="260" w:lineRule="atLeast"/>
        <w:jc w:val="both"/>
      </w:pPr>
    </w:p>
    <w:p w:rsidR="00A021F8" w:rsidRPr="004D67A3" w:rsidRDefault="00356569" w:rsidP="00A021F8">
      <w:pPr>
        <w:spacing w:line="260" w:lineRule="atLeast"/>
        <w:jc w:val="both"/>
        <w:rPr>
          <w:b/>
        </w:rPr>
      </w:pPr>
      <w:r>
        <w:rPr>
          <w:b/>
        </w:rPr>
        <w:t>28</w:t>
      </w:r>
      <w:r w:rsidR="00A021F8">
        <w:rPr>
          <w:b/>
        </w:rPr>
        <w:t>. člen: plačilo</w:t>
      </w:r>
    </w:p>
    <w:p w:rsidR="00A021F8" w:rsidRDefault="00A021F8" w:rsidP="00A021F8">
      <w:pPr>
        <w:spacing w:line="260" w:lineRule="atLeast"/>
        <w:jc w:val="both"/>
      </w:pPr>
      <w:r w:rsidRPr="004D67A3">
        <w:t xml:space="preserve">Ta člen določa kategorije </w:t>
      </w:r>
      <w:r>
        <w:t>drobnice</w:t>
      </w:r>
      <w:r w:rsidR="00356569">
        <w:t>, ki so upravičene do plačila.</w:t>
      </w:r>
    </w:p>
    <w:p w:rsidR="00356569" w:rsidRPr="004D67A3" w:rsidRDefault="00356569" w:rsidP="00A021F8">
      <w:pPr>
        <w:spacing w:line="260" w:lineRule="atLeast"/>
        <w:jc w:val="both"/>
      </w:pPr>
    </w:p>
    <w:p w:rsidR="00A021F8" w:rsidRPr="004D67A3" w:rsidRDefault="00A021F8" w:rsidP="00A021F8">
      <w:pPr>
        <w:spacing w:line="260" w:lineRule="atLeast"/>
        <w:jc w:val="both"/>
        <w:rPr>
          <w:b/>
        </w:rPr>
      </w:pPr>
      <w:r w:rsidRPr="004D67A3">
        <w:rPr>
          <w:b/>
        </w:rPr>
        <w:t>2</w:t>
      </w:r>
      <w:r w:rsidR="00D07AC6">
        <w:rPr>
          <w:b/>
        </w:rPr>
        <w:t>9</w:t>
      </w:r>
      <w:r w:rsidRPr="004D67A3">
        <w:rPr>
          <w:b/>
        </w:rPr>
        <w:t>. člen: višina plačila</w:t>
      </w:r>
    </w:p>
    <w:p w:rsidR="00A021F8" w:rsidRDefault="00A021F8" w:rsidP="00A021F8">
      <w:pPr>
        <w:spacing w:line="260" w:lineRule="atLeast"/>
        <w:jc w:val="both"/>
      </w:pPr>
      <w:r w:rsidRPr="004D67A3">
        <w:t>Ta člen določa višino plačila.</w:t>
      </w:r>
    </w:p>
    <w:p w:rsidR="00D07AC6" w:rsidRDefault="00D07AC6" w:rsidP="00D07AC6">
      <w:pPr>
        <w:spacing w:line="260" w:lineRule="atLeast"/>
        <w:jc w:val="both"/>
        <w:rPr>
          <w:b/>
        </w:rPr>
      </w:pPr>
    </w:p>
    <w:p w:rsidR="00D07AC6" w:rsidRPr="004D67A3" w:rsidRDefault="00D07AC6" w:rsidP="00D07AC6">
      <w:pPr>
        <w:spacing w:line="260" w:lineRule="atLeast"/>
        <w:jc w:val="both"/>
        <w:rPr>
          <w:b/>
        </w:rPr>
      </w:pPr>
      <w:r>
        <w:rPr>
          <w:b/>
        </w:rPr>
        <w:t>30</w:t>
      </w:r>
      <w:r w:rsidRPr="004D67A3">
        <w:rPr>
          <w:b/>
        </w:rPr>
        <w:t xml:space="preserve">. člen: </w:t>
      </w:r>
      <w:r>
        <w:rPr>
          <w:b/>
        </w:rPr>
        <w:t>upravni pregled</w:t>
      </w:r>
    </w:p>
    <w:p w:rsidR="00D07AC6" w:rsidRPr="004D67A3" w:rsidRDefault="00D07AC6" w:rsidP="00D07AC6">
      <w:pPr>
        <w:spacing w:line="260" w:lineRule="atLeast"/>
        <w:jc w:val="both"/>
      </w:pPr>
      <w:r w:rsidRPr="004D67A3">
        <w:t xml:space="preserve">Ta člen določa </w:t>
      </w:r>
      <w:r>
        <w:t xml:space="preserve">upravni pregled skupnega števila drobnice navedenega na zahtevku glede na </w:t>
      </w:r>
      <w:proofErr w:type="spellStart"/>
      <w:r>
        <w:t>stalež</w:t>
      </w:r>
      <w:proofErr w:type="spellEnd"/>
      <w:r>
        <w:t xml:space="preserve"> drobnice na KMG, ki je prijavljen v Centralni register drobnice.</w:t>
      </w:r>
    </w:p>
    <w:p w:rsidR="00A021F8" w:rsidRPr="004D67A3" w:rsidRDefault="00A021F8" w:rsidP="00A021F8">
      <w:pPr>
        <w:spacing w:line="260" w:lineRule="atLeast"/>
        <w:jc w:val="both"/>
      </w:pPr>
    </w:p>
    <w:p w:rsidR="00A021F8" w:rsidRPr="004D67A3" w:rsidRDefault="00D07AC6" w:rsidP="00A021F8">
      <w:pPr>
        <w:spacing w:line="260" w:lineRule="atLeast"/>
        <w:jc w:val="both"/>
        <w:rPr>
          <w:b/>
        </w:rPr>
      </w:pPr>
      <w:r>
        <w:rPr>
          <w:b/>
        </w:rPr>
        <w:t>31</w:t>
      </w:r>
      <w:r w:rsidR="00A021F8" w:rsidRPr="004D67A3">
        <w:rPr>
          <w:b/>
        </w:rPr>
        <w:t>. člen: grafične evidence</w:t>
      </w:r>
    </w:p>
    <w:p w:rsidR="00A021F8" w:rsidRPr="004D67A3" w:rsidRDefault="00A021F8" w:rsidP="00A021F8">
      <w:pPr>
        <w:spacing w:line="260" w:lineRule="atLeast"/>
        <w:jc w:val="both"/>
      </w:pPr>
      <w:r w:rsidRPr="004D67A3">
        <w:t xml:space="preserve">Ta člen določa grafične evidence ekološko pomembnih območij, ki se uporabljajo za namen izvajanja DŽ – </w:t>
      </w:r>
      <w:r w:rsidR="00D07AC6">
        <w:t>drobnica</w:t>
      </w:r>
      <w:r w:rsidRPr="004D67A3">
        <w:t xml:space="preserve">. </w:t>
      </w:r>
    </w:p>
    <w:p w:rsidR="00A021F8" w:rsidRPr="004D67A3" w:rsidRDefault="00A021F8" w:rsidP="00A021F8">
      <w:pPr>
        <w:spacing w:line="260" w:lineRule="atLeast"/>
        <w:jc w:val="both"/>
      </w:pPr>
    </w:p>
    <w:p w:rsidR="00A021F8" w:rsidRPr="004D67A3" w:rsidRDefault="00D07AC6" w:rsidP="00A021F8">
      <w:pPr>
        <w:spacing w:line="260" w:lineRule="atLeast"/>
        <w:jc w:val="both"/>
        <w:rPr>
          <w:b/>
        </w:rPr>
      </w:pPr>
      <w:r>
        <w:rPr>
          <w:b/>
        </w:rPr>
        <w:t>32</w:t>
      </w:r>
      <w:r w:rsidR="00A021F8" w:rsidRPr="004D67A3">
        <w:rPr>
          <w:b/>
        </w:rPr>
        <w:t>. člen: sistem zmanjšanja plačil in izključitev</w:t>
      </w:r>
    </w:p>
    <w:p w:rsidR="00A021F8" w:rsidRPr="004D67A3" w:rsidRDefault="00A021F8" w:rsidP="00A021F8">
      <w:pPr>
        <w:spacing w:line="260" w:lineRule="atLeast"/>
        <w:jc w:val="both"/>
      </w:pPr>
      <w:r w:rsidRPr="004D67A3">
        <w:t>Ta člen opredeli sistem zmanjšanja plačil in izključitev ob kršitvah.</w:t>
      </w:r>
    </w:p>
    <w:p w:rsidR="00A021F8" w:rsidRDefault="00A021F8" w:rsidP="004D67A3">
      <w:pPr>
        <w:spacing w:line="260" w:lineRule="atLeast"/>
        <w:jc w:val="both"/>
      </w:pPr>
    </w:p>
    <w:p w:rsidR="00A021F8" w:rsidRPr="004D67A3" w:rsidRDefault="00A021F8" w:rsidP="004D67A3">
      <w:pPr>
        <w:spacing w:line="260" w:lineRule="atLeast"/>
        <w:jc w:val="both"/>
      </w:pPr>
    </w:p>
    <w:p w:rsidR="004D67A3" w:rsidRPr="004D67A3" w:rsidRDefault="004D67A3" w:rsidP="004D67A3">
      <w:pPr>
        <w:spacing w:line="260" w:lineRule="atLeast"/>
        <w:jc w:val="both"/>
        <w:rPr>
          <w:b/>
        </w:rPr>
      </w:pPr>
      <w:r w:rsidRPr="004D67A3">
        <w:rPr>
          <w:b/>
        </w:rPr>
        <w:t>III. VIŠJA SILA</w:t>
      </w:r>
    </w:p>
    <w:p w:rsidR="004D67A3" w:rsidRPr="004D67A3" w:rsidRDefault="004D67A3" w:rsidP="004D67A3">
      <w:pPr>
        <w:spacing w:line="260" w:lineRule="atLeast"/>
        <w:jc w:val="both"/>
      </w:pPr>
    </w:p>
    <w:p w:rsidR="004D67A3" w:rsidRPr="004D67A3" w:rsidRDefault="00D07AC6" w:rsidP="004D67A3">
      <w:pPr>
        <w:spacing w:line="260" w:lineRule="atLeast"/>
        <w:jc w:val="both"/>
        <w:rPr>
          <w:b/>
        </w:rPr>
      </w:pPr>
      <w:r>
        <w:rPr>
          <w:b/>
        </w:rPr>
        <w:t>33</w:t>
      </w:r>
      <w:r w:rsidR="004D67A3" w:rsidRPr="004D67A3">
        <w:rPr>
          <w:b/>
        </w:rPr>
        <w:t xml:space="preserve">. člen: sporočanje višje sile in izjemnih okoliščin </w:t>
      </w:r>
    </w:p>
    <w:p w:rsidR="004D67A3" w:rsidRPr="004D67A3" w:rsidRDefault="004D67A3" w:rsidP="004D67A3">
      <w:pPr>
        <w:spacing w:line="260" w:lineRule="atLeast"/>
        <w:jc w:val="both"/>
      </w:pPr>
      <w:r w:rsidRPr="004D67A3">
        <w:t xml:space="preserve">Ta člen vsebuje določbe glede sporočanja višje sile in izjemnih okoliščin ter ohranitve pravice do sorazmernega dela plačila v takih primerih. </w:t>
      </w:r>
    </w:p>
    <w:p w:rsidR="004D67A3" w:rsidRDefault="004D67A3" w:rsidP="004D67A3">
      <w:pPr>
        <w:spacing w:line="260" w:lineRule="atLeast"/>
        <w:jc w:val="both"/>
      </w:pPr>
    </w:p>
    <w:p w:rsidR="00D07AC6" w:rsidRPr="004D67A3" w:rsidRDefault="00D07AC6" w:rsidP="004D67A3">
      <w:pPr>
        <w:spacing w:line="260" w:lineRule="atLeast"/>
        <w:jc w:val="both"/>
      </w:pPr>
    </w:p>
    <w:p w:rsidR="004D67A3" w:rsidRPr="004D67A3" w:rsidRDefault="004D67A3" w:rsidP="004D67A3">
      <w:pPr>
        <w:spacing w:line="260" w:lineRule="atLeast"/>
        <w:jc w:val="both"/>
        <w:rPr>
          <w:b/>
        </w:rPr>
      </w:pPr>
      <w:r w:rsidRPr="004D67A3">
        <w:rPr>
          <w:b/>
        </w:rPr>
        <w:t>IV. FINANČNE DOLOČBE</w:t>
      </w:r>
    </w:p>
    <w:p w:rsidR="004D67A3" w:rsidRPr="004D67A3" w:rsidRDefault="004D67A3" w:rsidP="004D67A3">
      <w:pPr>
        <w:spacing w:line="260" w:lineRule="atLeast"/>
        <w:jc w:val="both"/>
        <w:rPr>
          <w:b/>
        </w:rPr>
      </w:pPr>
    </w:p>
    <w:p w:rsidR="004D67A3" w:rsidRPr="004D67A3" w:rsidRDefault="00D07AC6" w:rsidP="004D67A3">
      <w:pPr>
        <w:spacing w:line="260" w:lineRule="atLeast"/>
        <w:jc w:val="both"/>
        <w:rPr>
          <w:b/>
        </w:rPr>
      </w:pPr>
      <w:r>
        <w:rPr>
          <w:b/>
        </w:rPr>
        <w:t>34</w:t>
      </w:r>
      <w:r w:rsidR="004D67A3" w:rsidRPr="004D67A3">
        <w:rPr>
          <w:b/>
        </w:rPr>
        <w:t>. člen: razpoložljiva sredstva</w:t>
      </w:r>
    </w:p>
    <w:p w:rsidR="004D67A3" w:rsidRPr="004D67A3" w:rsidRDefault="004D67A3" w:rsidP="004D67A3">
      <w:pPr>
        <w:spacing w:line="260" w:lineRule="atLeast"/>
        <w:jc w:val="both"/>
      </w:pPr>
      <w:r w:rsidRPr="004D67A3">
        <w:t xml:space="preserve">Ta člen vsebuje določila o razpoložljivi višini </w:t>
      </w:r>
      <w:r w:rsidR="00D07AC6">
        <w:t>sredstev za ukrep DŽ v letu 2017</w:t>
      </w:r>
      <w:r w:rsidRPr="004D67A3">
        <w:t xml:space="preserve"> in obdobje, v katerem se bodo izvedla izplačila. Naveden je delež prispevka Evropskega kmetijskega sklada za razvoj podeželja. Vsebuje tudi določili glede skupne višine podpore in sorazmernega zniževanja plačila, če vsota odobrenih zahtevkov za ukrep DŽ preseže višino razpoložljivih sredstev za tekoče leto. </w:t>
      </w:r>
    </w:p>
    <w:p w:rsidR="004D67A3" w:rsidRDefault="004D67A3" w:rsidP="004D67A3">
      <w:pPr>
        <w:spacing w:line="260" w:lineRule="atLeast"/>
        <w:jc w:val="both"/>
      </w:pPr>
    </w:p>
    <w:p w:rsidR="00D07AC6" w:rsidRPr="004D67A3" w:rsidRDefault="00D07AC6" w:rsidP="004D67A3">
      <w:pPr>
        <w:spacing w:line="260" w:lineRule="atLeast"/>
        <w:jc w:val="both"/>
      </w:pPr>
    </w:p>
    <w:p w:rsidR="004D67A3" w:rsidRPr="004D67A3" w:rsidRDefault="00D07AC6" w:rsidP="004D67A3">
      <w:pPr>
        <w:spacing w:line="260" w:lineRule="atLeast"/>
        <w:jc w:val="both"/>
        <w:rPr>
          <w:b/>
        </w:rPr>
      </w:pPr>
      <w:r>
        <w:rPr>
          <w:b/>
        </w:rPr>
        <w:t>V. KONČNA DOLOČBA</w:t>
      </w:r>
    </w:p>
    <w:p w:rsidR="004D67A3" w:rsidRPr="004D67A3" w:rsidRDefault="004D67A3" w:rsidP="004D67A3">
      <w:pPr>
        <w:spacing w:line="260" w:lineRule="atLeast"/>
        <w:jc w:val="both"/>
        <w:rPr>
          <w:b/>
        </w:rPr>
      </w:pPr>
    </w:p>
    <w:p w:rsidR="004D67A3" w:rsidRPr="004D67A3" w:rsidRDefault="00D07AC6" w:rsidP="004D67A3">
      <w:pPr>
        <w:spacing w:line="260" w:lineRule="atLeast"/>
        <w:jc w:val="both"/>
        <w:rPr>
          <w:b/>
        </w:rPr>
      </w:pPr>
      <w:r>
        <w:rPr>
          <w:b/>
        </w:rPr>
        <w:t>35</w:t>
      </w:r>
      <w:r w:rsidR="004D67A3" w:rsidRPr="004D67A3">
        <w:rPr>
          <w:b/>
        </w:rPr>
        <w:t>. člen: začetek veljavnosti</w:t>
      </w:r>
    </w:p>
    <w:p w:rsidR="004D67A3" w:rsidRPr="004D67A3" w:rsidRDefault="004D67A3" w:rsidP="004D67A3">
      <w:pPr>
        <w:spacing w:line="260" w:lineRule="atLeast"/>
        <w:jc w:val="both"/>
      </w:pPr>
      <w:r w:rsidRPr="004D67A3">
        <w:t>Uredba začne veljati naslednji dan po objavi v Uradnem listu Republike Slovenije.</w:t>
      </w:r>
    </w:p>
    <w:p w:rsidR="004D67A3" w:rsidRPr="004D67A3" w:rsidRDefault="004D67A3" w:rsidP="004D67A3">
      <w:pPr>
        <w:spacing w:line="260" w:lineRule="atLeast"/>
        <w:jc w:val="both"/>
      </w:pPr>
    </w:p>
    <w:p w:rsidR="004D67A3" w:rsidRPr="004D67A3" w:rsidRDefault="004D67A3" w:rsidP="004D67A3">
      <w:pPr>
        <w:spacing w:line="260" w:lineRule="atLeast"/>
        <w:jc w:val="both"/>
      </w:pPr>
    </w:p>
    <w:p w:rsidR="004D67A3" w:rsidRPr="004D67A3" w:rsidRDefault="004D67A3" w:rsidP="004D67A3">
      <w:pPr>
        <w:spacing w:line="260" w:lineRule="atLeast"/>
        <w:jc w:val="both"/>
        <w:rPr>
          <w:b/>
        </w:rPr>
      </w:pPr>
      <w:r w:rsidRPr="004D67A3">
        <w:rPr>
          <w:b/>
        </w:rPr>
        <w:t>Priloge k uredbi so naslednje:</w:t>
      </w:r>
    </w:p>
    <w:p w:rsidR="00D55D2F" w:rsidRDefault="004D67A3" w:rsidP="00D55D2F">
      <w:pPr>
        <w:numPr>
          <w:ilvl w:val="0"/>
          <w:numId w:val="60"/>
        </w:numPr>
        <w:spacing w:line="260" w:lineRule="atLeast"/>
        <w:jc w:val="both"/>
      </w:pPr>
      <w:r w:rsidRPr="004D67A3">
        <w:t>prilo</w:t>
      </w:r>
      <w:r w:rsidR="00D07AC6">
        <w:t xml:space="preserve">ga 1: </w:t>
      </w:r>
      <w:r w:rsidR="00D55D2F" w:rsidRPr="00673034">
        <w:t>Seznam kmetijskih dejavnosti iz 6. člena te uredbe</w:t>
      </w:r>
    </w:p>
    <w:p w:rsidR="004D67A3" w:rsidRPr="004D67A3" w:rsidRDefault="00D55D2F" w:rsidP="00557E62">
      <w:pPr>
        <w:numPr>
          <w:ilvl w:val="0"/>
          <w:numId w:val="60"/>
        </w:numPr>
        <w:spacing w:line="260" w:lineRule="atLeast"/>
        <w:jc w:val="both"/>
      </w:pPr>
      <w:r>
        <w:t xml:space="preserve">priloga 2: </w:t>
      </w:r>
      <w:r w:rsidR="00D07AC6">
        <w:t>Dnevnik in urnik izpustov,</w:t>
      </w:r>
    </w:p>
    <w:p w:rsidR="004D67A3" w:rsidRPr="004D67A3" w:rsidRDefault="004D67A3" w:rsidP="00557E62">
      <w:pPr>
        <w:numPr>
          <w:ilvl w:val="0"/>
          <w:numId w:val="60"/>
        </w:numPr>
        <w:spacing w:line="260" w:lineRule="atLeast"/>
        <w:jc w:val="both"/>
        <w:rPr>
          <w:b/>
        </w:rPr>
      </w:pPr>
      <w:r w:rsidRPr="004D67A3">
        <w:t xml:space="preserve">priloga </w:t>
      </w:r>
      <w:r w:rsidR="00D55D2F">
        <w:t>3</w:t>
      </w:r>
      <w:r w:rsidRPr="004D67A3">
        <w:t>: Katalog zmanjšanj plačil in izključitev</w:t>
      </w:r>
      <w:r w:rsidR="00D07AC6">
        <w:t>,</w:t>
      </w:r>
    </w:p>
    <w:p w:rsidR="004D67A3" w:rsidRPr="004D67A3" w:rsidRDefault="004D67A3" w:rsidP="00557E62">
      <w:pPr>
        <w:numPr>
          <w:ilvl w:val="0"/>
          <w:numId w:val="60"/>
        </w:numPr>
        <w:spacing w:line="260" w:lineRule="atLeast"/>
        <w:jc w:val="both"/>
        <w:rPr>
          <w:b/>
        </w:rPr>
      </w:pPr>
      <w:r w:rsidRPr="004D67A3">
        <w:t xml:space="preserve">priloga </w:t>
      </w:r>
      <w:r w:rsidR="00D55D2F">
        <w:t>4</w:t>
      </w:r>
      <w:r w:rsidRPr="004D67A3">
        <w:t>: Dnevnik paše</w:t>
      </w:r>
      <w:r w:rsidR="00D07AC6">
        <w:t>,</w:t>
      </w:r>
    </w:p>
    <w:p w:rsidR="004D67A3" w:rsidRPr="00D07AC6" w:rsidRDefault="004D67A3" w:rsidP="00557E62">
      <w:pPr>
        <w:numPr>
          <w:ilvl w:val="0"/>
          <w:numId w:val="60"/>
        </w:numPr>
        <w:spacing w:line="260" w:lineRule="atLeast"/>
        <w:jc w:val="both"/>
        <w:rPr>
          <w:b/>
        </w:rPr>
      </w:pPr>
      <w:r w:rsidRPr="004D67A3">
        <w:t xml:space="preserve">priloga </w:t>
      </w:r>
      <w:r w:rsidR="00D55D2F">
        <w:t>5</w:t>
      </w:r>
      <w:r w:rsidRPr="004D67A3">
        <w:t>: Ekološko pomembna območja</w:t>
      </w:r>
      <w:r w:rsidR="00D07AC6">
        <w:t xml:space="preserve"> in</w:t>
      </w:r>
    </w:p>
    <w:p w:rsidR="00D07AC6" w:rsidRPr="00D07AC6" w:rsidRDefault="00D07AC6" w:rsidP="00557E62">
      <w:pPr>
        <w:numPr>
          <w:ilvl w:val="0"/>
          <w:numId w:val="60"/>
        </w:numPr>
        <w:spacing w:line="260" w:lineRule="atLeast"/>
        <w:jc w:val="both"/>
      </w:pPr>
      <w:r w:rsidRPr="00D07AC6">
        <w:t xml:space="preserve">priloga </w:t>
      </w:r>
      <w:r w:rsidR="00D55D2F">
        <w:t>6</w:t>
      </w:r>
      <w:r>
        <w:t>: Višja sila ali izjemne okoliščine pri ukrepu DŽ.</w:t>
      </w:r>
    </w:p>
    <w:p w:rsidR="004D67A3" w:rsidRPr="00D07AC6" w:rsidRDefault="004D67A3" w:rsidP="004D67A3">
      <w:pPr>
        <w:spacing w:line="260" w:lineRule="atLeast"/>
        <w:jc w:val="both"/>
      </w:pPr>
    </w:p>
    <w:p w:rsidR="007A7279" w:rsidRPr="00DD4EA8" w:rsidRDefault="007A7279" w:rsidP="004D67A3">
      <w:pPr>
        <w:tabs>
          <w:tab w:val="left" w:pos="708"/>
        </w:tabs>
        <w:rPr>
          <w:lang w:eastAsia="sl-SI"/>
        </w:rPr>
      </w:pPr>
    </w:p>
    <w:sectPr w:rsidR="007A7279" w:rsidRPr="00DD4EA8" w:rsidSect="00BA1A8E">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FB" w:rsidRDefault="00E515FB">
      <w:r>
        <w:separator/>
      </w:r>
    </w:p>
  </w:endnote>
  <w:endnote w:type="continuationSeparator" w:id="0">
    <w:p w:rsidR="00E515FB" w:rsidRDefault="00E5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F" w:rsidRDefault="008F5A0F"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F5A0F" w:rsidRDefault="008F5A0F"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F" w:rsidRDefault="008F5A0F"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A2FB3">
      <w:rPr>
        <w:rStyle w:val="tevilkastrani"/>
        <w:noProof/>
      </w:rPr>
      <w:t>30</w:t>
    </w:r>
    <w:r>
      <w:rPr>
        <w:rStyle w:val="tevilkastrani"/>
      </w:rPr>
      <w:fldChar w:fldCharType="end"/>
    </w:r>
  </w:p>
  <w:p w:rsidR="008F5A0F" w:rsidRDefault="008F5A0F"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FB" w:rsidRDefault="00E515FB">
      <w:r>
        <w:separator/>
      </w:r>
    </w:p>
  </w:footnote>
  <w:footnote w:type="continuationSeparator" w:id="0">
    <w:p w:rsidR="00E515FB" w:rsidRDefault="00E51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F" w:rsidRPr="00110CBD" w:rsidRDefault="008F5A0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8F5A0F"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F5A0F" w:rsidRPr="008F3500" w:rsidTr="00DD6502">
            <w:trPr>
              <w:cantSplit/>
              <w:trHeight w:hRule="exact" w:val="847"/>
            </w:trPr>
            <w:tc>
              <w:tcPr>
                <w:tcW w:w="567" w:type="dxa"/>
              </w:tcPr>
              <w:p w:rsidR="008F5A0F" w:rsidRDefault="008F5A0F"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p w:rsidR="008F5A0F" w:rsidRPr="006D42D9" w:rsidRDefault="008F5A0F" w:rsidP="00990D2C">
                <w:pPr>
                  <w:rPr>
                    <w:rFonts w:ascii="Republika" w:hAnsi="Republika"/>
                    <w:sz w:val="60"/>
                    <w:szCs w:val="60"/>
                  </w:rPr>
                </w:pPr>
              </w:p>
            </w:tc>
          </w:tr>
        </w:tbl>
        <w:p w:rsidR="008F5A0F" w:rsidRPr="008F3500" w:rsidRDefault="008F5A0F" w:rsidP="00D248DE">
          <w:pPr>
            <w:autoSpaceDE w:val="0"/>
            <w:autoSpaceDN w:val="0"/>
            <w:adjustRightInd w:val="0"/>
            <w:spacing w:line="240" w:lineRule="auto"/>
            <w:rPr>
              <w:rFonts w:ascii="Republika" w:hAnsi="Republika"/>
              <w:color w:val="529DBA"/>
              <w:sz w:val="60"/>
              <w:szCs w:val="60"/>
            </w:rPr>
          </w:pPr>
        </w:p>
      </w:tc>
    </w:tr>
  </w:tbl>
  <w:p w:rsidR="008F5A0F" w:rsidRPr="00990D2C" w:rsidRDefault="008F5A0F"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70D532B0" wp14:editId="3E067FA6">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8F5A0F" w:rsidRPr="00990D2C" w:rsidRDefault="008F5A0F"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8F5A0F" w:rsidRPr="008F3500" w:rsidRDefault="008F5A0F"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8F5A0F" w:rsidRPr="008F3500" w:rsidRDefault="008F5A0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8F5A0F" w:rsidRPr="008F3500" w:rsidRDefault="008F5A0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8F5A0F" w:rsidRPr="008F3500" w:rsidRDefault="008F5A0F"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8F5A0F" w:rsidRPr="008F3500" w:rsidRDefault="008F5A0F"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F" w:rsidRDefault="008F5A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23E3050"/>
    <w:multiLevelType w:val="hybridMultilevel"/>
    <w:tmpl w:val="68E22746"/>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747E1"/>
    <w:multiLevelType w:val="hybridMultilevel"/>
    <w:tmpl w:val="5C4659AE"/>
    <w:lvl w:ilvl="0" w:tplc="EA205622">
      <w:start w:val="1"/>
      <w:numFmt w:val="decimal"/>
      <w:lvlText w:val="(%1)"/>
      <w:lvlJc w:val="left"/>
      <w:pPr>
        <w:ind w:left="36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CD2C9A"/>
    <w:multiLevelType w:val="hybridMultilevel"/>
    <w:tmpl w:val="A710B4EC"/>
    <w:lvl w:ilvl="0" w:tplc="410CBA60">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664684A"/>
    <w:multiLevelType w:val="hybridMultilevel"/>
    <w:tmpl w:val="3618B214"/>
    <w:lvl w:ilvl="0" w:tplc="816A4AC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72A0551"/>
    <w:multiLevelType w:val="hybridMultilevel"/>
    <w:tmpl w:val="A710B4EC"/>
    <w:lvl w:ilvl="0" w:tplc="410CBA60">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A3F4672"/>
    <w:multiLevelType w:val="hybridMultilevel"/>
    <w:tmpl w:val="8A66FF2A"/>
    <w:lvl w:ilvl="0" w:tplc="2C7052AC">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A7A21FB"/>
    <w:multiLevelType w:val="hybridMultilevel"/>
    <w:tmpl w:val="BDB41F82"/>
    <w:lvl w:ilvl="0" w:tplc="D8F0E69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D4C4B92"/>
    <w:multiLevelType w:val="hybridMultilevel"/>
    <w:tmpl w:val="928695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45B2AEA"/>
    <w:multiLevelType w:val="hybridMultilevel"/>
    <w:tmpl w:val="5156D8A0"/>
    <w:lvl w:ilvl="0" w:tplc="D8F0E6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941519"/>
    <w:multiLevelType w:val="hybridMultilevel"/>
    <w:tmpl w:val="23C6E0D0"/>
    <w:lvl w:ilvl="0" w:tplc="FD6833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6D050FB"/>
    <w:multiLevelType w:val="hybridMultilevel"/>
    <w:tmpl w:val="F11C76BE"/>
    <w:lvl w:ilvl="0" w:tplc="6654F99E">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72A5F3B"/>
    <w:multiLevelType w:val="hybridMultilevel"/>
    <w:tmpl w:val="6FD60450"/>
    <w:lvl w:ilvl="0" w:tplc="6654F99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17A84643"/>
    <w:multiLevelType w:val="hybridMultilevel"/>
    <w:tmpl w:val="DA50ED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17C50378"/>
    <w:multiLevelType w:val="hybridMultilevel"/>
    <w:tmpl w:val="6FA0DBCE"/>
    <w:lvl w:ilvl="0" w:tplc="6654F99E">
      <w:start w:val="1"/>
      <w:numFmt w:val="bullet"/>
      <w:lvlText w:val=""/>
      <w:lvlJc w:val="left"/>
      <w:pPr>
        <w:ind w:left="360" w:hanging="360"/>
      </w:pPr>
      <w:rPr>
        <w:rFonts w:ascii="Symbol" w:hAnsi="Symbol" w:hint="default"/>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A2248C8"/>
    <w:multiLevelType w:val="hybridMultilevel"/>
    <w:tmpl w:val="7458CF56"/>
    <w:lvl w:ilvl="0" w:tplc="D8F0E694">
      <w:start w:val="1"/>
      <w:numFmt w:val="decimal"/>
      <w:lvlText w:val="(%1)"/>
      <w:lvlJc w:val="left"/>
      <w:pPr>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1B26408"/>
    <w:multiLevelType w:val="hybridMultilevel"/>
    <w:tmpl w:val="02D89BB6"/>
    <w:lvl w:ilvl="0" w:tplc="FA7865A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226523D9"/>
    <w:multiLevelType w:val="hybridMultilevel"/>
    <w:tmpl w:val="E36E9FAC"/>
    <w:lvl w:ilvl="0" w:tplc="C2FCE83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7517A12"/>
    <w:multiLevelType w:val="hybridMultilevel"/>
    <w:tmpl w:val="360CDA08"/>
    <w:lvl w:ilvl="0" w:tplc="FC5C09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8266341"/>
    <w:multiLevelType w:val="hybridMultilevel"/>
    <w:tmpl w:val="1F58E974"/>
    <w:lvl w:ilvl="0" w:tplc="0424000F">
      <w:start w:val="1"/>
      <w:numFmt w:val="decimal"/>
      <w:lvlText w:val="%1."/>
      <w:lvlJc w:val="left"/>
      <w:pPr>
        <w:tabs>
          <w:tab w:val="num" w:pos="357"/>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nsid w:val="2F9C2A33"/>
    <w:multiLevelType w:val="hybridMultilevel"/>
    <w:tmpl w:val="3AD6B69A"/>
    <w:lvl w:ilvl="0" w:tplc="8B442B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3C8736AE"/>
    <w:multiLevelType w:val="hybridMultilevel"/>
    <w:tmpl w:val="5176A7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D180DAB"/>
    <w:multiLevelType w:val="hybridMultilevel"/>
    <w:tmpl w:val="FB8CB9D2"/>
    <w:lvl w:ilvl="0" w:tplc="8B442B12">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32">
    <w:nsid w:val="3FD8041E"/>
    <w:multiLevelType w:val="hybridMultilevel"/>
    <w:tmpl w:val="2DE6604A"/>
    <w:lvl w:ilvl="0" w:tplc="8E9EE23C">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1547ED4"/>
    <w:multiLevelType w:val="hybridMultilevel"/>
    <w:tmpl w:val="5F407530"/>
    <w:lvl w:ilvl="0" w:tplc="B60A4BB8">
      <w:start w:val="1"/>
      <w:numFmt w:val="decimal"/>
      <w:pStyle w:val="LEN"/>
      <w:lvlText w:val="%1."/>
      <w:lvlJc w:val="left"/>
      <w:pPr>
        <w:ind w:left="603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45407620"/>
    <w:multiLevelType w:val="hybridMultilevel"/>
    <w:tmpl w:val="CA8C10E8"/>
    <w:lvl w:ilvl="0" w:tplc="1C2E60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7F71F2B"/>
    <w:multiLevelType w:val="hybridMultilevel"/>
    <w:tmpl w:val="F67C7D80"/>
    <w:lvl w:ilvl="0" w:tplc="C0CE17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8">
    <w:nsid w:val="4CB636C0"/>
    <w:multiLevelType w:val="hybridMultilevel"/>
    <w:tmpl w:val="DD780452"/>
    <w:lvl w:ilvl="0" w:tplc="573CF8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CD42252"/>
    <w:multiLevelType w:val="hybridMultilevel"/>
    <w:tmpl w:val="9D7625A4"/>
    <w:lvl w:ilvl="0" w:tplc="9176E6C4">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4E402526"/>
    <w:multiLevelType w:val="hybridMultilevel"/>
    <w:tmpl w:val="550877E8"/>
    <w:lvl w:ilvl="0" w:tplc="8EE8D82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1E76444"/>
    <w:multiLevelType w:val="hybridMultilevel"/>
    <w:tmpl w:val="951820DC"/>
    <w:lvl w:ilvl="0" w:tplc="6654F99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551960B5"/>
    <w:multiLevelType w:val="hybridMultilevel"/>
    <w:tmpl w:val="8FA6510C"/>
    <w:lvl w:ilvl="0" w:tplc="C17AE958">
      <w:start w:val="1"/>
      <w:numFmt w:val="decimal"/>
      <w:lvlText w:val="%1."/>
      <w:lvlJc w:val="left"/>
      <w:pPr>
        <w:ind w:left="786" w:hanging="360"/>
      </w:pPr>
      <w:rPr>
        <w:rFonts w:ascii="Arial" w:hAnsi="Arial" w:cs="Arial" w:hint="default"/>
      </w:rPr>
    </w:lvl>
    <w:lvl w:ilvl="1" w:tplc="04240019" w:tentative="1">
      <w:start w:val="1"/>
      <w:numFmt w:val="lowerLetter"/>
      <w:lvlText w:val="%2."/>
      <w:lvlJc w:val="left"/>
      <w:pPr>
        <w:ind w:left="1435" w:hanging="360"/>
      </w:pPr>
    </w:lvl>
    <w:lvl w:ilvl="2" w:tplc="0424001B" w:tentative="1">
      <w:start w:val="1"/>
      <w:numFmt w:val="lowerRoman"/>
      <w:lvlText w:val="%3."/>
      <w:lvlJc w:val="right"/>
      <w:pPr>
        <w:ind w:left="2155" w:hanging="180"/>
      </w:pPr>
    </w:lvl>
    <w:lvl w:ilvl="3" w:tplc="0424000F" w:tentative="1">
      <w:start w:val="1"/>
      <w:numFmt w:val="decimal"/>
      <w:lvlText w:val="%4."/>
      <w:lvlJc w:val="left"/>
      <w:pPr>
        <w:ind w:left="2875" w:hanging="360"/>
      </w:pPr>
    </w:lvl>
    <w:lvl w:ilvl="4" w:tplc="04240019" w:tentative="1">
      <w:start w:val="1"/>
      <w:numFmt w:val="lowerLetter"/>
      <w:lvlText w:val="%5."/>
      <w:lvlJc w:val="left"/>
      <w:pPr>
        <w:ind w:left="3595" w:hanging="360"/>
      </w:pPr>
    </w:lvl>
    <w:lvl w:ilvl="5" w:tplc="0424001B" w:tentative="1">
      <w:start w:val="1"/>
      <w:numFmt w:val="lowerRoman"/>
      <w:lvlText w:val="%6."/>
      <w:lvlJc w:val="right"/>
      <w:pPr>
        <w:ind w:left="4315" w:hanging="180"/>
      </w:pPr>
    </w:lvl>
    <w:lvl w:ilvl="6" w:tplc="0424000F" w:tentative="1">
      <w:start w:val="1"/>
      <w:numFmt w:val="decimal"/>
      <w:lvlText w:val="%7."/>
      <w:lvlJc w:val="left"/>
      <w:pPr>
        <w:ind w:left="5035" w:hanging="360"/>
      </w:pPr>
    </w:lvl>
    <w:lvl w:ilvl="7" w:tplc="04240019" w:tentative="1">
      <w:start w:val="1"/>
      <w:numFmt w:val="lowerLetter"/>
      <w:lvlText w:val="%8."/>
      <w:lvlJc w:val="left"/>
      <w:pPr>
        <w:ind w:left="5755" w:hanging="360"/>
      </w:pPr>
    </w:lvl>
    <w:lvl w:ilvl="8" w:tplc="0424001B" w:tentative="1">
      <w:start w:val="1"/>
      <w:numFmt w:val="lowerRoman"/>
      <w:lvlText w:val="%9."/>
      <w:lvlJc w:val="right"/>
      <w:pPr>
        <w:ind w:left="6475" w:hanging="180"/>
      </w:pPr>
    </w:lvl>
  </w:abstractNum>
  <w:abstractNum w:abstractNumId="43">
    <w:nsid w:val="55CA67D6"/>
    <w:multiLevelType w:val="hybridMultilevel"/>
    <w:tmpl w:val="55DC47E8"/>
    <w:lvl w:ilvl="0" w:tplc="08225DE8">
      <w:start w:val="1"/>
      <w:numFmt w:val="decimal"/>
      <w:lvlText w:val="(%1)"/>
      <w:lvlJc w:val="left"/>
      <w:pPr>
        <w:ind w:left="360" w:hanging="360"/>
      </w:pPr>
      <w:rPr>
        <w:rFonts w:hint="default"/>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5F60162"/>
    <w:multiLevelType w:val="hybridMultilevel"/>
    <w:tmpl w:val="55DE99AA"/>
    <w:lvl w:ilvl="0" w:tplc="6654F99E">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45">
    <w:nsid w:val="57F9364B"/>
    <w:multiLevelType w:val="hybridMultilevel"/>
    <w:tmpl w:val="1D106BA0"/>
    <w:lvl w:ilvl="0" w:tplc="EFFAD602">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594A3E2E"/>
    <w:multiLevelType w:val="hybridMultilevel"/>
    <w:tmpl w:val="778E09B0"/>
    <w:lvl w:ilvl="0" w:tplc="DC64917C">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0114677"/>
    <w:multiLevelType w:val="hybridMultilevel"/>
    <w:tmpl w:val="278EF102"/>
    <w:lvl w:ilvl="0" w:tplc="D5FA6860">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3E337C0"/>
    <w:multiLevelType w:val="hybridMultilevel"/>
    <w:tmpl w:val="550877E8"/>
    <w:lvl w:ilvl="0" w:tplc="8EE8D82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54C6747"/>
    <w:multiLevelType w:val="hybridMultilevel"/>
    <w:tmpl w:val="BBF2B944"/>
    <w:lvl w:ilvl="0" w:tplc="0424000F">
      <w:start w:val="1"/>
      <w:numFmt w:val="decimal"/>
      <w:lvlText w:val="%1."/>
      <w:lvlJc w:val="left"/>
      <w:pPr>
        <w:ind w:left="928"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69A073AA"/>
    <w:multiLevelType w:val="hybridMultilevel"/>
    <w:tmpl w:val="1F60E9D4"/>
    <w:lvl w:ilvl="0" w:tplc="6654F99E">
      <w:start w:val="1"/>
      <w:numFmt w:val="bullet"/>
      <w:lvlText w:val=""/>
      <w:lvlJc w:val="left"/>
      <w:pPr>
        <w:ind w:left="766" w:hanging="360"/>
      </w:pPr>
      <w:rPr>
        <w:rFonts w:ascii="Symbol" w:hAnsi="Symbol"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55">
    <w:nsid w:val="69EA149F"/>
    <w:multiLevelType w:val="hybridMultilevel"/>
    <w:tmpl w:val="0A049E9C"/>
    <w:lvl w:ilvl="0" w:tplc="3208E1EE">
      <w:start w:val="1"/>
      <w:numFmt w:val="decimal"/>
      <w:lvlText w:val="(%1)"/>
      <w:lvlJc w:val="left"/>
      <w:pPr>
        <w:ind w:left="360" w:hanging="360"/>
      </w:pPr>
      <w:rPr>
        <w:rFonts w:hint="default"/>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6A185BD2"/>
    <w:multiLevelType w:val="hybridMultilevel"/>
    <w:tmpl w:val="C63EF15A"/>
    <w:lvl w:ilvl="0" w:tplc="49B2BD6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DAF338D"/>
    <w:multiLevelType w:val="hybridMultilevel"/>
    <w:tmpl w:val="B0AAF60A"/>
    <w:lvl w:ilvl="0" w:tplc="6654F99E">
      <w:start w:val="1"/>
      <w:numFmt w:val="bullet"/>
      <w:lvlText w:val=""/>
      <w:lvlJc w:val="left"/>
      <w:pPr>
        <w:ind w:left="1098" w:hanging="360"/>
      </w:pPr>
      <w:rPr>
        <w:rFonts w:ascii="Symbol" w:hAnsi="Symbol" w:hint="default"/>
      </w:rPr>
    </w:lvl>
    <w:lvl w:ilvl="1" w:tplc="04240003" w:tentative="1">
      <w:start w:val="1"/>
      <w:numFmt w:val="bullet"/>
      <w:lvlText w:val="o"/>
      <w:lvlJc w:val="left"/>
      <w:pPr>
        <w:ind w:left="1818" w:hanging="360"/>
      </w:pPr>
      <w:rPr>
        <w:rFonts w:ascii="Courier New" w:hAnsi="Courier New" w:cs="Courier New" w:hint="default"/>
      </w:rPr>
    </w:lvl>
    <w:lvl w:ilvl="2" w:tplc="04240005" w:tentative="1">
      <w:start w:val="1"/>
      <w:numFmt w:val="bullet"/>
      <w:lvlText w:val=""/>
      <w:lvlJc w:val="left"/>
      <w:pPr>
        <w:ind w:left="2538" w:hanging="360"/>
      </w:pPr>
      <w:rPr>
        <w:rFonts w:ascii="Wingdings" w:hAnsi="Wingdings" w:hint="default"/>
      </w:rPr>
    </w:lvl>
    <w:lvl w:ilvl="3" w:tplc="04240001" w:tentative="1">
      <w:start w:val="1"/>
      <w:numFmt w:val="bullet"/>
      <w:lvlText w:val=""/>
      <w:lvlJc w:val="left"/>
      <w:pPr>
        <w:ind w:left="3258" w:hanging="360"/>
      </w:pPr>
      <w:rPr>
        <w:rFonts w:ascii="Symbol" w:hAnsi="Symbol" w:hint="default"/>
      </w:rPr>
    </w:lvl>
    <w:lvl w:ilvl="4" w:tplc="04240003" w:tentative="1">
      <w:start w:val="1"/>
      <w:numFmt w:val="bullet"/>
      <w:lvlText w:val="o"/>
      <w:lvlJc w:val="left"/>
      <w:pPr>
        <w:ind w:left="3978" w:hanging="360"/>
      </w:pPr>
      <w:rPr>
        <w:rFonts w:ascii="Courier New" w:hAnsi="Courier New" w:cs="Courier New" w:hint="default"/>
      </w:rPr>
    </w:lvl>
    <w:lvl w:ilvl="5" w:tplc="04240005" w:tentative="1">
      <w:start w:val="1"/>
      <w:numFmt w:val="bullet"/>
      <w:lvlText w:val=""/>
      <w:lvlJc w:val="left"/>
      <w:pPr>
        <w:ind w:left="4698" w:hanging="360"/>
      </w:pPr>
      <w:rPr>
        <w:rFonts w:ascii="Wingdings" w:hAnsi="Wingdings" w:hint="default"/>
      </w:rPr>
    </w:lvl>
    <w:lvl w:ilvl="6" w:tplc="04240001" w:tentative="1">
      <w:start w:val="1"/>
      <w:numFmt w:val="bullet"/>
      <w:lvlText w:val=""/>
      <w:lvlJc w:val="left"/>
      <w:pPr>
        <w:ind w:left="5418" w:hanging="360"/>
      </w:pPr>
      <w:rPr>
        <w:rFonts w:ascii="Symbol" w:hAnsi="Symbol" w:hint="default"/>
      </w:rPr>
    </w:lvl>
    <w:lvl w:ilvl="7" w:tplc="04240003" w:tentative="1">
      <w:start w:val="1"/>
      <w:numFmt w:val="bullet"/>
      <w:lvlText w:val="o"/>
      <w:lvlJc w:val="left"/>
      <w:pPr>
        <w:ind w:left="6138" w:hanging="360"/>
      </w:pPr>
      <w:rPr>
        <w:rFonts w:ascii="Courier New" w:hAnsi="Courier New" w:cs="Courier New" w:hint="default"/>
      </w:rPr>
    </w:lvl>
    <w:lvl w:ilvl="8" w:tplc="04240005" w:tentative="1">
      <w:start w:val="1"/>
      <w:numFmt w:val="bullet"/>
      <w:lvlText w:val=""/>
      <w:lvlJc w:val="left"/>
      <w:pPr>
        <w:ind w:left="6858" w:hanging="360"/>
      </w:pPr>
      <w:rPr>
        <w:rFonts w:ascii="Wingdings" w:hAnsi="Wingdings" w:hint="default"/>
      </w:rPr>
    </w:lvl>
  </w:abstractNum>
  <w:abstractNum w:abstractNumId="59">
    <w:nsid w:val="747154BE"/>
    <w:multiLevelType w:val="hybridMultilevel"/>
    <w:tmpl w:val="6A2C8A8E"/>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77B641FC"/>
    <w:multiLevelType w:val="hybridMultilevel"/>
    <w:tmpl w:val="5156D8A0"/>
    <w:lvl w:ilvl="0" w:tplc="D8F0E6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8801A5D"/>
    <w:multiLevelType w:val="hybridMultilevel"/>
    <w:tmpl w:val="78EA3ECE"/>
    <w:lvl w:ilvl="0" w:tplc="3208E1EE">
      <w:start w:val="1"/>
      <w:numFmt w:val="decimal"/>
      <w:lvlText w:val="(%1)"/>
      <w:lvlJc w:val="left"/>
      <w:pPr>
        <w:ind w:left="360" w:hanging="360"/>
      </w:pPr>
      <w:rPr>
        <w:rFonts w:hint="default"/>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ACC3D82"/>
    <w:multiLevelType w:val="hybridMultilevel"/>
    <w:tmpl w:val="6DFCC3BA"/>
    <w:lvl w:ilvl="0" w:tplc="FC5C09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BAE086A"/>
    <w:multiLevelType w:val="hybridMultilevel"/>
    <w:tmpl w:val="F84E605A"/>
    <w:lvl w:ilvl="0" w:tplc="8B442B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7C9A66F8"/>
    <w:multiLevelType w:val="hybridMultilevel"/>
    <w:tmpl w:val="550877E8"/>
    <w:lvl w:ilvl="0" w:tplc="8EE8D82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7D4D3664"/>
    <w:multiLevelType w:val="hybridMultilevel"/>
    <w:tmpl w:val="B7B4F31A"/>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6">
    <w:nsid w:val="7E2E7C6A"/>
    <w:multiLevelType w:val="hybridMultilevel"/>
    <w:tmpl w:val="A710B4EC"/>
    <w:lvl w:ilvl="0" w:tplc="410CBA60">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7FED7D48"/>
    <w:multiLevelType w:val="hybridMultilevel"/>
    <w:tmpl w:val="E81E7CF0"/>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8"/>
    <w:lvlOverride w:ilvl="0">
      <w:startOverride w:val="1"/>
    </w:lvlOverride>
  </w:num>
  <w:num w:numId="4">
    <w:abstractNumId w:val="37"/>
  </w:num>
  <w:num w:numId="5">
    <w:abstractNumId w:val="0"/>
  </w:num>
  <w:num w:numId="6">
    <w:abstractNumId w:val="49"/>
  </w:num>
  <w:num w:numId="7">
    <w:abstractNumId w:val="25"/>
  </w:num>
  <w:num w:numId="8">
    <w:abstractNumId w:val="47"/>
  </w:num>
  <w:num w:numId="9">
    <w:abstractNumId w:val="17"/>
  </w:num>
  <w:num w:numId="10">
    <w:abstractNumId w:val="53"/>
  </w:num>
  <w:num w:numId="11">
    <w:abstractNumId w:val="67"/>
  </w:num>
  <w:num w:numId="12">
    <w:abstractNumId w:val="34"/>
  </w:num>
  <w:num w:numId="13">
    <w:abstractNumId w:val="22"/>
  </w:num>
  <w:num w:numId="14">
    <w:abstractNumId w:val="29"/>
  </w:num>
  <w:num w:numId="15">
    <w:abstractNumId w:val="51"/>
  </w:num>
  <w:num w:numId="16">
    <w:abstractNumId w:val="9"/>
  </w:num>
  <w:num w:numId="17">
    <w:abstractNumId w:val="23"/>
  </w:num>
  <w:num w:numId="18">
    <w:abstractNumId w:val="26"/>
  </w:num>
  <w:num w:numId="19">
    <w:abstractNumId w:val="63"/>
  </w:num>
  <w:num w:numId="20">
    <w:abstractNumId w:val="60"/>
  </w:num>
  <w:num w:numId="21">
    <w:abstractNumId w:val="40"/>
  </w:num>
  <w:num w:numId="22">
    <w:abstractNumId w:val="31"/>
  </w:num>
  <w:num w:numId="23">
    <w:abstractNumId w:val="52"/>
  </w:num>
  <w:num w:numId="24">
    <w:abstractNumId w:val="36"/>
  </w:num>
  <w:num w:numId="25">
    <w:abstractNumId w:val="2"/>
  </w:num>
  <w:num w:numId="26">
    <w:abstractNumId w:val="3"/>
  </w:num>
  <w:num w:numId="27">
    <w:abstractNumId w:val="56"/>
  </w:num>
  <w:num w:numId="28">
    <w:abstractNumId w:val="16"/>
  </w:num>
  <w:num w:numId="29">
    <w:abstractNumId w:val="68"/>
  </w:num>
  <w:num w:numId="30">
    <w:abstractNumId w:val="19"/>
  </w:num>
  <w:num w:numId="31">
    <w:abstractNumId w:val="43"/>
  </w:num>
  <w:num w:numId="32">
    <w:abstractNumId w:val="13"/>
  </w:num>
  <w:num w:numId="33">
    <w:abstractNumId w:val="14"/>
  </w:num>
  <w:num w:numId="34">
    <w:abstractNumId w:val="4"/>
  </w:num>
  <w:num w:numId="35">
    <w:abstractNumId w:val="35"/>
  </w:num>
  <w:num w:numId="36">
    <w:abstractNumId w:val="10"/>
  </w:num>
  <w:num w:numId="37">
    <w:abstractNumId w:val="48"/>
  </w:num>
  <w:num w:numId="38">
    <w:abstractNumId w:val="41"/>
  </w:num>
  <w:num w:numId="39">
    <w:abstractNumId w:val="33"/>
  </w:num>
  <w:num w:numId="40">
    <w:abstractNumId w:val="21"/>
  </w:num>
  <w:num w:numId="41">
    <w:abstractNumId w:val="59"/>
  </w:num>
  <w:num w:numId="42">
    <w:abstractNumId w:val="50"/>
  </w:num>
  <w:num w:numId="43">
    <w:abstractNumId w:val="8"/>
  </w:num>
  <w:num w:numId="44">
    <w:abstractNumId w:val="61"/>
  </w:num>
  <w:num w:numId="45">
    <w:abstractNumId w:val="15"/>
  </w:num>
  <w:num w:numId="46">
    <w:abstractNumId w:val="30"/>
  </w:num>
  <w:num w:numId="47">
    <w:abstractNumId w:val="66"/>
  </w:num>
  <w:num w:numId="48">
    <w:abstractNumId w:val="54"/>
  </w:num>
  <w:num w:numId="49">
    <w:abstractNumId w:val="55"/>
  </w:num>
  <w:num w:numId="50">
    <w:abstractNumId w:val="5"/>
  </w:num>
  <w:num w:numId="51">
    <w:abstractNumId w:val="7"/>
  </w:num>
  <w:num w:numId="52">
    <w:abstractNumId w:val="12"/>
  </w:num>
  <w:num w:numId="53">
    <w:abstractNumId w:val="6"/>
  </w:num>
  <w:num w:numId="54">
    <w:abstractNumId w:val="39"/>
  </w:num>
  <w:num w:numId="55">
    <w:abstractNumId w:val="46"/>
  </w:num>
  <w:num w:numId="56">
    <w:abstractNumId w:val="45"/>
  </w:num>
  <w:num w:numId="57">
    <w:abstractNumId w:val="11"/>
  </w:num>
  <w:num w:numId="58">
    <w:abstractNumId w:val="18"/>
  </w:num>
  <w:num w:numId="59">
    <w:abstractNumId w:val="38"/>
  </w:num>
  <w:num w:numId="60">
    <w:abstractNumId w:val="32"/>
  </w:num>
  <w:num w:numId="61">
    <w:abstractNumId w:val="62"/>
  </w:num>
  <w:num w:numId="62">
    <w:abstractNumId w:val="20"/>
  </w:num>
  <w:num w:numId="63">
    <w:abstractNumId w:val="44"/>
  </w:num>
  <w:num w:numId="64">
    <w:abstractNumId w:val="58"/>
  </w:num>
  <w:num w:numId="65">
    <w:abstractNumId w:val="64"/>
  </w:num>
  <w:num w:numId="66">
    <w:abstractNumId w:val="65"/>
  </w:num>
  <w:num w:numId="67">
    <w:abstractNumId w:val="42"/>
  </w:num>
  <w:num w:numId="68">
    <w:abstractNumId w:val="57"/>
  </w:num>
  <w:num w:numId="69">
    <w:abstractNumId w:val="1"/>
  </w:num>
  <w:num w:numId="70">
    <w:abstractNumId w:val="37"/>
  </w:num>
  <w:num w:numId="71">
    <w:abstractNumId w:val="37"/>
  </w:num>
  <w:num w:numId="72">
    <w:abstractNumId w:val="37"/>
  </w:num>
  <w:num w:numId="73">
    <w:abstractNumId w:val="37"/>
  </w:num>
  <w:num w:numId="74">
    <w:abstractNumId w:val="37"/>
  </w:num>
  <w:num w:numId="75">
    <w:abstractNumId w:val="37"/>
  </w:num>
  <w:num w:numId="76">
    <w:abstractNumId w:val="37"/>
  </w:num>
  <w:num w:numId="77">
    <w:abstractNumId w:val="3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341A"/>
    <w:rsid w:val="00014B69"/>
    <w:rsid w:val="00014FA6"/>
    <w:rsid w:val="0001582C"/>
    <w:rsid w:val="0001640F"/>
    <w:rsid w:val="00017082"/>
    <w:rsid w:val="00021985"/>
    <w:rsid w:val="00022CEA"/>
    <w:rsid w:val="00023A88"/>
    <w:rsid w:val="00025B7D"/>
    <w:rsid w:val="00027075"/>
    <w:rsid w:val="000333DA"/>
    <w:rsid w:val="00035136"/>
    <w:rsid w:val="00035A22"/>
    <w:rsid w:val="00036742"/>
    <w:rsid w:val="000426D2"/>
    <w:rsid w:val="00043926"/>
    <w:rsid w:val="00043AD0"/>
    <w:rsid w:val="000460F1"/>
    <w:rsid w:val="0004785A"/>
    <w:rsid w:val="00047FCC"/>
    <w:rsid w:val="000506A6"/>
    <w:rsid w:val="00054378"/>
    <w:rsid w:val="00056164"/>
    <w:rsid w:val="00056977"/>
    <w:rsid w:val="000569BC"/>
    <w:rsid w:val="0006442E"/>
    <w:rsid w:val="00065971"/>
    <w:rsid w:val="00067441"/>
    <w:rsid w:val="000808D8"/>
    <w:rsid w:val="0008387A"/>
    <w:rsid w:val="00084DCE"/>
    <w:rsid w:val="0008605C"/>
    <w:rsid w:val="0009085D"/>
    <w:rsid w:val="00091EA7"/>
    <w:rsid w:val="0009245A"/>
    <w:rsid w:val="00094174"/>
    <w:rsid w:val="00097DFD"/>
    <w:rsid w:val="000A14DF"/>
    <w:rsid w:val="000A15F8"/>
    <w:rsid w:val="000A264B"/>
    <w:rsid w:val="000A2FB3"/>
    <w:rsid w:val="000A3BB0"/>
    <w:rsid w:val="000A7238"/>
    <w:rsid w:val="000A7BD9"/>
    <w:rsid w:val="000B1E2C"/>
    <w:rsid w:val="000B3F1C"/>
    <w:rsid w:val="000B4E84"/>
    <w:rsid w:val="000B6BB0"/>
    <w:rsid w:val="000B7C3D"/>
    <w:rsid w:val="000C2C40"/>
    <w:rsid w:val="000C3E10"/>
    <w:rsid w:val="000C6525"/>
    <w:rsid w:val="000C6F46"/>
    <w:rsid w:val="000D1328"/>
    <w:rsid w:val="000D4477"/>
    <w:rsid w:val="000E0FFB"/>
    <w:rsid w:val="000E2D54"/>
    <w:rsid w:val="000E4C6F"/>
    <w:rsid w:val="000F013A"/>
    <w:rsid w:val="000F0B8E"/>
    <w:rsid w:val="000F17AE"/>
    <w:rsid w:val="000F1D7F"/>
    <w:rsid w:val="000F2E84"/>
    <w:rsid w:val="000F3329"/>
    <w:rsid w:val="000F6FCD"/>
    <w:rsid w:val="001012F1"/>
    <w:rsid w:val="00104727"/>
    <w:rsid w:val="00106128"/>
    <w:rsid w:val="00106C84"/>
    <w:rsid w:val="00107555"/>
    <w:rsid w:val="001078D8"/>
    <w:rsid w:val="0011396C"/>
    <w:rsid w:val="001179AC"/>
    <w:rsid w:val="00124F21"/>
    <w:rsid w:val="001252E3"/>
    <w:rsid w:val="00125C05"/>
    <w:rsid w:val="001311A3"/>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67086"/>
    <w:rsid w:val="001710A0"/>
    <w:rsid w:val="0017477B"/>
    <w:rsid w:val="0017478F"/>
    <w:rsid w:val="0017619A"/>
    <w:rsid w:val="00176DF7"/>
    <w:rsid w:val="00177A3F"/>
    <w:rsid w:val="00182D7B"/>
    <w:rsid w:val="00183FFB"/>
    <w:rsid w:val="00187435"/>
    <w:rsid w:val="00190B60"/>
    <w:rsid w:val="00191CC6"/>
    <w:rsid w:val="00193A4C"/>
    <w:rsid w:val="001A1FD7"/>
    <w:rsid w:val="001A27E8"/>
    <w:rsid w:val="001A3297"/>
    <w:rsid w:val="001A4A3D"/>
    <w:rsid w:val="001A6C65"/>
    <w:rsid w:val="001C1962"/>
    <w:rsid w:val="001C1BDB"/>
    <w:rsid w:val="001C593E"/>
    <w:rsid w:val="001C6489"/>
    <w:rsid w:val="001C7C25"/>
    <w:rsid w:val="001D2971"/>
    <w:rsid w:val="001D2D87"/>
    <w:rsid w:val="001D62CA"/>
    <w:rsid w:val="001D7E7F"/>
    <w:rsid w:val="001E026D"/>
    <w:rsid w:val="001E1A53"/>
    <w:rsid w:val="001E1B4F"/>
    <w:rsid w:val="001E4436"/>
    <w:rsid w:val="001E45F4"/>
    <w:rsid w:val="001E530C"/>
    <w:rsid w:val="001E5470"/>
    <w:rsid w:val="001E7DF4"/>
    <w:rsid w:val="001F378C"/>
    <w:rsid w:val="001F3DEE"/>
    <w:rsid w:val="001F49BC"/>
    <w:rsid w:val="00200A32"/>
    <w:rsid w:val="00202230"/>
    <w:rsid w:val="00202A77"/>
    <w:rsid w:val="00202EC0"/>
    <w:rsid w:val="0020318D"/>
    <w:rsid w:val="00203FC9"/>
    <w:rsid w:val="00204C69"/>
    <w:rsid w:val="00205276"/>
    <w:rsid w:val="00205D7C"/>
    <w:rsid w:val="002066AA"/>
    <w:rsid w:val="00207323"/>
    <w:rsid w:val="002078A8"/>
    <w:rsid w:val="002117BB"/>
    <w:rsid w:val="00212444"/>
    <w:rsid w:val="002132C7"/>
    <w:rsid w:val="00215152"/>
    <w:rsid w:val="00216291"/>
    <w:rsid w:val="00216F1E"/>
    <w:rsid w:val="002217E1"/>
    <w:rsid w:val="00221A1F"/>
    <w:rsid w:val="00222C20"/>
    <w:rsid w:val="00225E41"/>
    <w:rsid w:val="00226E3A"/>
    <w:rsid w:val="002310EC"/>
    <w:rsid w:val="00232935"/>
    <w:rsid w:val="00233BCD"/>
    <w:rsid w:val="00250563"/>
    <w:rsid w:val="0025193B"/>
    <w:rsid w:val="002526C0"/>
    <w:rsid w:val="002529DF"/>
    <w:rsid w:val="002530C0"/>
    <w:rsid w:val="002545E7"/>
    <w:rsid w:val="002572AF"/>
    <w:rsid w:val="0025783A"/>
    <w:rsid w:val="002578C3"/>
    <w:rsid w:val="00257BCF"/>
    <w:rsid w:val="00261F4C"/>
    <w:rsid w:val="00262864"/>
    <w:rsid w:val="00266062"/>
    <w:rsid w:val="00270DA3"/>
    <w:rsid w:val="0027117B"/>
    <w:rsid w:val="00271CE5"/>
    <w:rsid w:val="00276A7C"/>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6D3E"/>
    <w:rsid w:val="002C0239"/>
    <w:rsid w:val="002C3A5E"/>
    <w:rsid w:val="002C72CF"/>
    <w:rsid w:val="002C75F1"/>
    <w:rsid w:val="002D42F0"/>
    <w:rsid w:val="002D5176"/>
    <w:rsid w:val="002D6D29"/>
    <w:rsid w:val="002D7C7E"/>
    <w:rsid w:val="002D7FC9"/>
    <w:rsid w:val="002E0C5C"/>
    <w:rsid w:val="002E1344"/>
    <w:rsid w:val="002E172C"/>
    <w:rsid w:val="002F25AE"/>
    <w:rsid w:val="002F25F1"/>
    <w:rsid w:val="002F2742"/>
    <w:rsid w:val="002F28C0"/>
    <w:rsid w:val="002F3068"/>
    <w:rsid w:val="002F4300"/>
    <w:rsid w:val="002F7BE4"/>
    <w:rsid w:val="00304106"/>
    <w:rsid w:val="00311C70"/>
    <w:rsid w:val="0031360B"/>
    <w:rsid w:val="0031464F"/>
    <w:rsid w:val="00315B72"/>
    <w:rsid w:val="00316AF9"/>
    <w:rsid w:val="00321A4C"/>
    <w:rsid w:val="00323233"/>
    <w:rsid w:val="00324DF6"/>
    <w:rsid w:val="003276AE"/>
    <w:rsid w:val="00330B72"/>
    <w:rsid w:val="00330F0F"/>
    <w:rsid w:val="00331042"/>
    <w:rsid w:val="00332C09"/>
    <w:rsid w:val="00333363"/>
    <w:rsid w:val="00335950"/>
    <w:rsid w:val="003367E5"/>
    <w:rsid w:val="003405D1"/>
    <w:rsid w:val="00342B1F"/>
    <w:rsid w:val="003459F9"/>
    <w:rsid w:val="003466CB"/>
    <w:rsid w:val="00350827"/>
    <w:rsid w:val="00356569"/>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47E0"/>
    <w:rsid w:val="0037562A"/>
    <w:rsid w:val="0037674B"/>
    <w:rsid w:val="00376762"/>
    <w:rsid w:val="00380B6A"/>
    <w:rsid w:val="00381432"/>
    <w:rsid w:val="003845B4"/>
    <w:rsid w:val="00384E4D"/>
    <w:rsid w:val="00386214"/>
    <w:rsid w:val="00386C4B"/>
    <w:rsid w:val="00387B1A"/>
    <w:rsid w:val="003941C6"/>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23B7"/>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1294C"/>
    <w:rsid w:val="00414253"/>
    <w:rsid w:val="004155FE"/>
    <w:rsid w:val="00415CEE"/>
    <w:rsid w:val="00416BA6"/>
    <w:rsid w:val="00416CD0"/>
    <w:rsid w:val="0041709E"/>
    <w:rsid w:val="004174E4"/>
    <w:rsid w:val="00421DF7"/>
    <w:rsid w:val="00423AE5"/>
    <w:rsid w:val="00425789"/>
    <w:rsid w:val="00427A45"/>
    <w:rsid w:val="004329FC"/>
    <w:rsid w:val="004431C3"/>
    <w:rsid w:val="00445BBB"/>
    <w:rsid w:val="00446EC3"/>
    <w:rsid w:val="00447708"/>
    <w:rsid w:val="00452353"/>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CFC"/>
    <w:rsid w:val="00474D48"/>
    <w:rsid w:val="00475D1C"/>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442E"/>
    <w:rsid w:val="004C537C"/>
    <w:rsid w:val="004D10CD"/>
    <w:rsid w:val="004D1515"/>
    <w:rsid w:val="004D67A3"/>
    <w:rsid w:val="004D705F"/>
    <w:rsid w:val="004E0217"/>
    <w:rsid w:val="004E1647"/>
    <w:rsid w:val="004E1CA1"/>
    <w:rsid w:val="004E2A5D"/>
    <w:rsid w:val="004E3253"/>
    <w:rsid w:val="004E37D3"/>
    <w:rsid w:val="004E3F67"/>
    <w:rsid w:val="004E5291"/>
    <w:rsid w:val="004F6240"/>
    <w:rsid w:val="00500147"/>
    <w:rsid w:val="0050187B"/>
    <w:rsid w:val="005122E7"/>
    <w:rsid w:val="005161D5"/>
    <w:rsid w:val="00517A7B"/>
    <w:rsid w:val="00521ABD"/>
    <w:rsid w:val="00522E1B"/>
    <w:rsid w:val="00523270"/>
    <w:rsid w:val="00524072"/>
    <w:rsid w:val="005246DB"/>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51D2C"/>
    <w:rsid w:val="005531DA"/>
    <w:rsid w:val="00556858"/>
    <w:rsid w:val="00557E62"/>
    <w:rsid w:val="005617EA"/>
    <w:rsid w:val="00562C9E"/>
    <w:rsid w:val="00566AF4"/>
    <w:rsid w:val="00566FC1"/>
    <w:rsid w:val="00567106"/>
    <w:rsid w:val="00570A6D"/>
    <w:rsid w:val="00571A35"/>
    <w:rsid w:val="00571F17"/>
    <w:rsid w:val="00573E98"/>
    <w:rsid w:val="00575343"/>
    <w:rsid w:val="0057727B"/>
    <w:rsid w:val="00577DCE"/>
    <w:rsid w:val="00586B1F"/>
    <w:rsid w:val="00590D3F"/>
    <w:rsid w:val="005933D7"/>
    <w:rsid w:val="00593667"/>
    <w:rsid w:val="00594BDE"/>
    <w:rsid w:val="005A17BF"/>
    <w:rsid w:val="005A193B"/>
    <w:rsid w:val="005A3552"/>
    <w:rsid w:val="005A3984"/>
    <w:rsid w:val="005A5BF0"/>
    <w:rsid w:val="005A7575"/>
    <w:rsid w:val="005B10D8"/>
    <w:rsid w:val="005B11B6"/>
    <w:rsid w:val="005B1C9C"/>
    <w:rsid w:val="005B4188"/>
    <w:rsid w:val="005B5F0B"/>
    <w:rsid w:val="005C2059"/>
    <w:rsid w:val="005C65DD"/>
    <w:rsid w:val="005C6606"/>
    <w:rsid w:val="005C7134"/>
    <w:rsid w:val="005D1741"/>
    <w:rsid w:val="005D6B62"/>
    <w:rsid w:val="005E1D3C"/>
    <w:rsid w:val="005E5BAD"/>
    <w:rsid w:val="005F21A6"/>
    <w:rsid w:val="005F2A6F"/>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1E42"/>
    <w:rsid w:val="00652FA1"/>
    <w:rsid w:val="0065338A"/>
    <w:rsid w:val="00654D43"/>
    <w:rsid w:val="00655841"/>
    <w:rsid w:val="006560D6"/>
    <w:rsid w:val="006578CD"/>
    <w:rsid w:val="006603C4"/>
    <w:rsid w:val="006644E0"/>
    <w:rsid w:val="006663D7"/>
    <w:rsid w:val="00667981"/>
    <w:rsid w:val="00667988"/>
    <w:rsid w:val="00670D9A"/>
    <w:rsid w:val="00672B97"/>
    <w:rsid w:val="00673034"/>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3FDB"/>
    <w:rsid w:val="006D62F9"/>
    <w:rsid w:val="006D6B2D"/>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1E4C"/>
    <w:rsid w:val="007320A2"/>
    <w:rsid w:val="0073266D"/>
    <w:rsid w:val="00733017"/>
    <w:rsid w:val="007377A2"/>
    <w:rsid w:val="00740C4C"/>
    <w:rsid w:val="00742755"/>
    <w:rsid w:val="0074389B"/>
    <w:rsid w:val="00743C1C"/>
    <w:rsid w:val="00745411"/>
    <w:rsid w:val="00747879"/>
    <w:rsid w:val="00750B35"/>
    <w:rsid w:val="007566E7"/>
    <w:rsid w:val="00757714"/>
    <w:rsid w:val="007616E9"/>
    <w:rsid w:val="007648AE"/>
    <w:rsid w:val="0076627C"/>
    <w:rsid w:val="0077062A"/>
    <w:rsid w:val="00773F11"/>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A0AFD"/>
    <w:rsid w:val="007A0E52"/>
    <w:rsid w:val="007A283C"/>
    <w:rsid w:val="007A4A6D"/>
    <w:rsid w:val="007A6BDD"/>
    <w:rsid w:val="007A7279"/>
    <w:rsid w:val="007A7A28"/>
    <w:rsid w:val="007B21D5"/>
    <w:rsid w:val="007B2BE9"/>
    <w:rsid w:val="007B3500"/>
    <w:rsid w:val="007B549B"/>
    <w:rsid w:val="007D05BB"/>
    <w:rsid w:val="007D119E"/>
    <w:rsid w:val="007D1BCF"/>
    <w:rsid w:val="007D36C1"/>
    <w:rsid w:val="007D75CF"/>
    <w:rsid w:val="007D7BDC"/>
    <w:rsid w:val="007D7E3C"/>
    <w:rsid w:val="007E0440"/>
    <w:rsid w:val="007E1B8C"/>
    <w:rsid w:val="007E1F83"/>
    <w:rsid w:val="007E24A5"/>
    <w:rsid w:val="007E4FBB"/>
    <w:rsid w:val="007E6DC5"/>
    <w:rsid w:val="007E7AE8"/>
    <w:rsid w:val="007E7CC9"/>
    <w:rsid w:val="007F004B"/>
    <w:rsid w:val="007F1A6F"/>
    <w:rsid w:val="007F3B16"/>
    <w:rsid w:val="007F3FF7"/>
    <w:rsid w:val="007F56E5"/>
    <w:rsid w:val="007F62C6"/>
    <w:rsid w:val="00800B92"/>
    <w:rsid w:val="008071D6"/>
    <w:rsid w:val="00810CF9"/>
    <w:rsid w:val="0081263D"/>
    <w:rsid w:val="0081459F"/>
    <w:rsid w:val="00815A40"/>
    <w:rsid w:val="00822CD5"/>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531E"/>
    <w:rsid w:val="00855803"/>
    <w:rsid w:val="0086115D"/>
    <w:rsid w:val="00863E8C"/>
    <w:rsid w:val="00866F83"/>
    <w:rsid w:val="0086720D"/>
    <w:rsid w:val="008703A6"/>
    <w:rsid w:val="008717C3"/>
    <w:rsid w:val="0087232A"/>
    <w:rsid w:val="008771F6"/>
    <w:rsid w:val="0088043C"/>
    <w:rsid w:val="0088079A"/>
    <w:rsid w:val="00880DFB"/>
    <w:rsid w:val="00881860"/>
    <w:rsid w:val="00884889"/>
    <w:rsid w:val="00884913"/>
    <w:rsid w:val="00885484"/>
    <w:rsid w:val="00887DBF"/>
    <w:rsid w:val="008903C0"/>
    <w:rsid w:val="008906C9"/>
    <w:rsid w:val="00891416"/>
    <w:rsid w:val="00892448"/>
    <w:rsid w:val="00892E98"/>
    <w:rsid w:val="008A05EF"/>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7A35"/>
    <w:rsid w:val="008E0037"/>
    <w:rsid w:val="008E1553"/>
    <w:rsid w:val="008E26E7"/>
    <w:rsid w:val="008E411E"/>
    <w:rsid w:val="008E43E6"/>
    <w:rsid w:val="008E5FE2"/>
    <w:rsid w:val="008E7017"/>
    <w:rsid w:val="008E75EA"/>
    <w:rsid w:val="008F012F"/>
    <w:rsid w:val="008F0334"/>
    <w:rsid w:val="008F0888"/>
    <w:rsid w:val="008F10D4"/>
    <w:rsid w:val="008F3500"/>
    <w:rsid w:val="008F4739"/>
    <w:rsid w:val="008F5A0F"/>
    <w:rsid w:val="008F6236"/>
    <w:rsid w:val="00901AA4"/>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41735"/>
    <w:rsid w:val="00941D3C"/>
    <w:rsid w:val="009444D4"/>
    <w:rsid w:val="00944BDA"/>
    <w:rsid w:val="00944EAF"/>
    <w:rsid w:val="00945083"/>
    <w:rsid w:val="009453E3"/>
    <w:rsid w:val="00947B8C"/>
    <w:rsid w:val="009612BB"/>
    <w:rsid w:val="00964801"/>
    <w:rsid w:val="00964A60"/>
    <w:rsid w:val="00964FFF"/>
    <w:rsid w:val="009662BC"/>
    <w:rsid w:val="00966941"/>
    <w:rsid w:val="00966CBA"/>
    <w:rsid w:val="00975378"/>
    <w:rsid w:val="00975A8F"/>
    <w:rsid w:val="009801D7"/>
    <w:rsid w:val="00980459"/>
    <w:rsid w:val="009818D3"/>
    <w:rsid w:val="00982AD4"/>
    <w:rsid w:val="00987D93"/>
    <w:rsid w:val="00990D2C"/>
    <w:rsid w:val="00992D78"/>
    <w:rsid w:val="00995522"/>
    <w:rsid w:val="0099697B"/>
    <w:rsid w:val="009A0478"/>
    <w:rsid w:val="009A0D1D"/>
    <w:rsid w:val="009A123F"/>
    <w:rsid w:val="009A3A26"/>
    <w:rsid w:val="009A401A"/>
    <w:rsid w:val="009A55F2"/>
    <w:rsid w:val="009A5F34"/>
    <w:rsid w:val="009A69B7"/>
    <w:rsid w:val="009B10F8"/>
    <w:rsid w:val="009B368D"/>
    <w:rsid w:val="009B574A"/>
    <w:rsid w:val="009B65AE"/>
    <w:rsid w:val="009B7D0F"/>
    <w:rsid w:val="009C49A3"/>
    <w:rsid w:val="009C740A"/>
    <w:rsid w:val="009D2485"/>
    <w:rsid w:val="009D34A9"/>
    <w:rsid w:val="009D4D32"/>
    <w:rsid w:val="009D529B"/>
    <w:rsid w:val="009D593E"/>
    <w:rsid w:val="009D6BA3"/>
    <w:rsid w:val="009E474D"/>
    <w:rsid w:val="009E5DDF"/>
    <w:rsid w:val="009F05E0"/>
    <w:rsid w:val="009F5CD5"/>
    <w:rsid w:val="009F75D4"/>
    <w:rsid w:val="009F7A07"/>
    <w:rsid w:val="00A021F8"/>
    <w:rsid w:val="00A0764C"/>
    <w:rsid w:val="00A0779A"/>
    <w:rsid w:val="00A1237A"/>
    <w:rsid w:val="00A125C5"/>
    <w:rsid w:val="00A12C29"/>
    <w:rsid w:val="00A1584B"/>
    <w:rsid w:val="00A17656"/>
    <w:rsid w:val="00A17E21"/>
    <w:rsid w:val="00A22622"/>
    <w:rsid w:val="00A2451C"/>
    <w:rsid w:val="00A26C90"/>
    <w:rsid w:val="00A30AB5"/>
    <w:rsid w:val="00A37122"/>
    <w:rsid w:val="00A411D9"/>
    <w:rsid w:val="00A418BE"/>
    <w:rsid w:val="00A47CC4"/>
    <w:rsid w:val="00A47F26"/>
    <w:rsid w:val="00A50524"/>
    <w:rsid w:val="00A523B8"/>
    <w:rsid w:val="00A54438"/>
    <w:rsid w:val="00A57E59"/>
    <w:rsid w:val="00A60428"/>
    <w:rsid w:val="00A636C6"/>
    <w:rsid w:val="00A63EBA"/>
    <w:rsid w:val="00A640F5"/>
    <w:rsid w:val="00A64AE7"/>
    <w:rsid w:val="00A64C0D"/>
    <w:rsid w:val="00A65EE7"/>
    <w:rsid w:val="00A672CC"/>
    <w:rsid w:val="00A70133"/>
    <w:rsid w:val="00A71396"/>
    <w:rsid w:val="00A72584"/>
    <w:rsid w:val="00A75A19"/>
    <w:rsid w:val="00A770A6"/>
    <w:rsid w:val="00A813B1"/>
    <w:rsid w:val="00A82351"/>
    <w:rsid w:val="00A8333D"/>
    <w:rsid w:val="00A84857"/>
    <w:rsid w:val="00A96AC3"/>
    <w:rsid w:val="00AA2340"/>
    <w:rsid w:val="00AA2819"/>
    <w:rsid w:val="00AA3212"/>
    <w:rsid w:val="00AA53C0"/>
    <w:rsid w:val="00AA5656"/>
    <w:rsid w:val="00AA7CB0"/>
    <w:rsid w:val="00AB0CC6"/>
    <w:rsid w:val="00AB1EFF"/>
    <w:rsid w:val="00AB36C4"/>
    <w:rsid w:val="00AB57B8"/>
    <w:rsid w:val="00AB7887"/>
    <w:rsid w:val="00AC08FF"/>
    <w:rsid w:val="00AC2363"/>
    <w:rsid w:val="00AC25F8"/>
    <w:rsid w:val="00AC32B2"/>
    <w:rsid w:val="00AC32C2"/>
    <w:rsid w:val="00AC55FD"/>
    <w:rsid w:val="00AC58D0"/>
    <w:rsid w:val="00AC62BB"/>
    <w:rsid w:val="00AC6CFD"/>
    <w:rsid w:val="00AD01BB"/>
    <w:rsid w:val="00AD1D51"/>
    <w:rsid w:val="00AD2A59"/>
    <w:rsid w:val="00AD50FA"/>
    <w:rsid w:val="00AE0F19"/>
    <w:rsid w:val="00AE6F9A"/>
    <w:rsid w:val="00AE7516"/>
    <w:rsid w:val="00AE7B15"/>
    <w:rsid w:val="00AE7F55"/>
    <w:rsid w:val="00AF06ED"/>
    <w:rsid w:val="00B014D4"/>
    <w:rsid w:val="00B02EDD"/>
    <w:rsid w:val="00B04591"/>
    <w:rsid w:val="00B05866"/>
    <w:rsid w:val="00B069C1"/>
    <w:rsid w:val="00B10085"/>
    <w:rsid w:val="00B129AF"/>
    <w:rsid w:val="00B16FA4"/>
    <w:rsid w:val="00B17141"/>
    <w:rsid w:val="00B1725A"/>
    <w:rsid w:val="00B20824"/>
    <w:rsid w:val="00B20B54"/>
    <w:rsid w:val="00B20DB6"/>
    <w:rsid w:val="00B23712"/>
    <w:rsid w:val="00B250A2"/>
    <w:rsid w:val="00B26EC4"/>
    <w:rsid w:val="00B30953"/>
    <w:rsid w:val="00B30CAD"/>
    <w:rsid w:val="00B314C3"/>
    <w:rsid w:val="00B31575"/>
    <w:rsid w:val="00B31F55"/>
    <w:rsid w:val="00B329EA"/>
    <w:rsid w:val="00B35936"/>
    <w:rsid w:val="00B415FB"/>
    <w:rsid w:val="00B428A6"/>
    <w:rsid w:val="00B45297"/>
    <w:rsid w:val="00B453CA"/>
    <w:rsid w:val="00B4731A"/>
    <w:rsid w:val="00B510EA"/>
    <w:rsid w:val="00B52104"/>
    <w:rsid w:val="00B54827"/>
    <w:rsid w:val="00B54FA0"/>
    <w:rsid w:val="00B5509B"/>
    <w:rsid w:val="00B558F8"/>
    <w:rsid w:val="00B56DD6"/>
    <w:rsid w:val="00B574B8"/>
    <w:rsid w:val="00B605C3"/>
    <w:rsid w:val="00B608FD"/>
    <w:rsid w:val="00B6134D"/>
    <w:rsid w:val="00B628AD"/>
    <w:rsid w:val="00B62C8B"/>
    <w:rsid w:val="00B63F10"/>
    <w:rsid w:val="00B64C59"/>
    <w:rsid w:val="00B700CB"/>
    <w:rsid w:val="00B76446"/>
    <w:rsid w:val="00B8547D"/>
    <w:rsid w:val="00B8551C"/>
    <w:rsid w:val="00B862DC"/>
    <w:rsid w:val="00B86F5C"/>
    <w:rsid w:val="00B87F2C"/>
    <w:rsid w:val="00B92F78"/>
    <w:rsid w:val="00B938A3"/>
    <w:rsid w:val="00B93A74"/>
    <w:rsid w:val="00B96046"/>
    <w:rsid w:val="00B96646"/>
    <w:rsid w:val="00B96B08"/>
    <w:rsid w:val="00B97D3E"/>
    <w:rsid w:val="00BA1A8E"/>
    <w:rsid w:val="00BA1B0D"/>
    <w:rsid w:val="00BA635D"/>
    <w:rsid w:val="00BA64CD"/>
    <w:rsid w:val="00BA6F6A"/>
    <w:rsid w:val="00BA7302"/>
    <w:rsid w:val="00BB00A6"/>
    <w:rsid w:val="00BB1B88"/>
    <w:rsid w:val="00BB2B01"/>
    <w:rsid w:val="00BB2B10"/>
    <w:rsid w:val="00BB2FDD"/>
    <w:rsid w:val="00BC11AF"/>
    <w:rsid w:val="00BC3509"/>
    <w:rsid w:val="00BC3A31"/>
    <w:rsid w:val="00BC47DA"/>
    <w:rsid w:val="00BC5559"/>
    <w:rsid w:val="00BC5D49"/>
    <w:rsid w:val="00BC6553"/>
    <w:rsid w:val="00BC75FC"/>
    <w:rsid w:val="00BD07A5"/>
    <w:rsid w:val="00BD0DC7"/>
    <w:rsid w:val="00BD2498"/>
    <w:rsid w:val="00BD49FE"/>
    <w:rsid w:val="00BE01B8"/>
    <w:rsid w:val="00BE1063"/>
    <w:rsid w:val="00BE25CD"/>
    <w:rsid w:val="00BE2E66"/>
    <w:rsid w:val="00BE531E"/>
    <w:rsid w:val="00BE54A9"/>
    <w:rsid w:val="00BE70C4"/>
    <w:rsid w:val="00BF0A1B"/>
    <w:rsid w:val="00BF118C"/>
    <w:rsid w:val="00BF2DD8"/>
    <w:rsid w:val="00BF36BA"/>
    <w:rsid w:val="00BF4755"/>
    <w:rsid w:val="00BF7002"/>
    <w:rsid w:val="00C012D2"/>
    <w:rsid w:val="00C01748"/>
    <w:rsid w:val="00C0648A"/>
    <w:rsid w:val="00C078A2"/>
    <w:rsid w:val="00C123F3"/>
    <w:rsid w:val="00C16544"/>
    <w:rsid w:val="00C20528"/>
    <w:rsid w:val="00C21A8A"/>
    <w:rsid w:val="00C2296D"/>
    <w:rsid w:val="00C23546"/>
    <w:rsid w:val="00C250D5"/>
    <w:rsid w:val="00C2568A"/>
    <w:rsid w:val="00C32E40"/>
    <w:rsid w:val="00C33E4F"/>
    <w:rsid w:val="00C35666"/>
    <w:rsid w:val="00C362E4"/>
    <w:rsid w:val="00C36848"/>
    <w:rsid w:val="00C368B9"/>
    <w:rsid w:val="00C4119C"/>
    <w:rsid w:val="00C414AA"/>
    <w:rsid w:val="00C41E70"/>
    <w:rsid w:val="00C430D9"/>
    <w:rsid w:val="00C43BCB"/>
    <w:rsid w:val="00C4551B"/>
    <w:rsid w:val="00C45C5C"/>
    <w:rsid w:val="00C4629D"/>
    <w:rsid w:val="00C50741"/>
    <w:rsid w:val="00C51534"/>
    <w:rsid w:val="00C54515"/>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75CA"/>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EE7"/>
    <w:rsid w:val="00CF6F56"/>
    <w:rsid w:val="00D0022E"/>
    <w:rsid w:val="00D01658"/>
    <w:rsid w:val="00D01CBE"/>
    <w:rsid w:val="00D023F2"/>
    <w:rsid w:val="00D04605"/>
    <w:rsid w:val="00D06027"/>
    <w:rsid w:val="00D07AC6"/>
    <w:rsid w:val="00D109F9"/>
    <w:rsid w:val="00D11D73"/>
    <w:rsid w:val="00D11F08"/>
    <w:rsid w:val="00D21581"/>
    <w:rsid w:val="00D23207"/>
    <w:rsid w:val="00D248DE"/>
    <w:rsid w:val="00D3607A"/>
    <w:rsid w:val="00D362BD"/>
    <w:rsid w:val="00D37014"/>
    <w:rsid w:val="00D374D5"/>
    <w:rsid w:val="00D43A4F"/>
    <w:rsid w:val="00D44ECD"/>
    <w:rsid w:val="00D47099"/>
    <w:rsid w:val="00D47472"/>
    <w:rsid w:val="00D509E1"/>
    <w:rsid w:val="00D5214F"/>
    <w:rsid w:val="00D530A5"/>
    <w:rsid w:val="00D55D2F"/>
    <w:rsid w:val="00D600F9"/>
    <w:rsid w:val="00D640CE"/>
    <w:rsid w:val="00D659EA"/>
    <w:rsid w:val="00D660AE"/>
    <w:rsid w:val="00D67686"/>
    <w:rsid w:val="00D67F61"/>
    <w:rsid w:val="00D774F7"/>
    <w:rsid w:val="00D776CE"/>
    <w:rsid w:val="00D819CA"/>
    <w:rsid w:val="00D81BB1"/>
    <w:rsid w:val="00D83EA8"/>
    <w:rsid w:val="00D841E3"/>
    <w:rsid w:val="00D8542D"/>
    <w:rsid w:val="00D86711"/>
    <w:rsid w:val="00D93957"/>
    <w:rsid w:val="00D951AE"/>
    <w:rsid w:val="00D9704C"/>
    <w:rsid w:val="00DA0789"/>
    <w:rsid w:val="00DA0CB6"/>
    <w:rsid w:val="00DA118A"/>
    <w:rsid w:val="00DA13EA"/>
    <w:rsid w:val="00DA14F0"/>
    <w:rsid w:val="00DA182A"/>
    <w:rsid w:val="00DA38EB"/>
    <w:rsid w:val="00DA393F"/>
    <w:rsid w:val="00DA4341"/>
    <w:rsid w:val="00DA70BF"/>
    <w:rsid w:val="00DB1B4C"/>
    <w:rsid w:val="00DB3B69"/>
    <w:rsid w:val="00DB3EA3"/>
    <w:rsid w:val="00DB5811"/>
    <w:rsid w:val="00DB6A88"/>
    <w:rsid w:val="00DB6ECB"/>
    <w:rsid w:val="00DC01FC"/>
    <w:rsid w:val="00DC12E0"/>
    <w:rsid w:val="00DC2353"/>
    <w:rsid w:val="00DC3DD5"/>
    <w:rsid w:val="00DC484D"/>
    <w:rsid w:val="00DC4C2F"/>
    <w:rsid w:val="00DC6A71"/>
    <w:rsid w:val="00DD00A5"/>
    <w:rsid w:val="00DD036F"/>
    <w:rsid w:val="00DD0A33"/>
    <w:rsid w:val="00DD28D0"/>
    <w:rsid w:val="00DD31B4"/>
    <w:rsid w:val="00DD3360"/>
    <w:rsid w:val="00DD392D"/>
    <w:rsid w:val="00DD4EA8"/>
    <w:rsid w:val="00DD5BA0"/>
    <w:rsid w:val="00DD6502"/>
    <w:rsid w:val="00DD7375"/>
    <w:rsid w:val="00DD74F2"/>
    <w:rsid w:val="00DE1560"/>
    <w:rsid w:val="00DE1EE7"/>
    <w:rsid w:val="00DE2419"/>
    <w:rsid w:val="00DE2F1C"/>
    <w:rsid w:val="00DE31C8"/>
    <w:rsid w:val="00DE427B"/>
    <w:rsid w:val="00DE4A20"/>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27523"/>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15FB"/>
    <w:rsid w:val="00E5445D"/>
    <w:rsid w:val="00E54E28"/>
    <w:rsid w:val="00E56BF8"/>
    <w:rsid w:val="00E60DF1"/>
    <w:rsid w:val="00E63CBE"/>
    <w:rsid w:val="00E64413"/>
    <w:rsid w:val="00E70112"/>
    <w:rsid w:val="00E712E3"/>
    <w:rsid w:val="00E724D0"/>
    <w:rsid w:val="00E77701"/>
    <w:rsid w:val="00E802BC"/>
    <w:rsid w:val="00E83BA0"/>
    <w:rsid w:val="00E8735F"/>
    <w:rsid w:val="00E9066E"/>
    <w:rsid w:val="00E92CDC"/>
    <w:rsid w:val="00E95987"/>
    <w:rsid w:val="00E97462"/>
    <w:rsid w:val="00EA0202"/>
    <w:rsid w:val="00EA64A7"/>
    <w:rsid w:val="00EA67EB"/>
    <w:rsid w:val="00EA6CED"/>
    <w:rsid w:val="00EA7FBE"/>
    <w:rsid w:val="00EB1E3C"/>
    <w:rsid w:val="00EB7E75"/>
    <w:rsid w:val="00EC1B03"/>
    <w:rsid w:val="00EC22D8"/>
    <w:rsid w:val="00EC2A8E"/>
    <w:rsid w:val="00EC3106"/>
    <w:rsid w:val="00EC7A0A"/>
    <w:rsid w:val="00EC7A6D"/>
    <w:rsid w:val="00ED11AE"/>
    <w:rsid w:val="00ED1C3E"/>
    <w:rsid w:val="00ED260B"/>
    <w:rsid w:val="00ED2CD5"/>
    <w:rsid w:val="00ED3D4B"/>
    <w:rsid w:val="00EE0675"/>
    <w:rsid w:val="00EE1831"/>
    <w:rsid w:val="00EE4C1F"/>
    <w:rsid w:val="00EE5330"/>
    <w:rsid w:val="00EE6467"/>
    <w:rsid w:val="00EE6D4D"/>
    <w:rsid w:val="00EF1C2C"/>
    <w:rsid w:val="00EF5164"/>
    <w:rsid w:val="00F01218"/>
    <w:rsid w:val="00F05935"/>
    <w:rsid w:val="00F1054A"/>
    <w:rsid w:val="00F11500"/>
    <w:rsid w:val="00F118B2"/>
    <w:rsid w:val="00F126F8"/>
    <w:rsid w:val="00F13C4C"/>
    <w:rsid w:val="00F17C6D"/>
    <w:rsid w:val="00F235FC"/>
    <w:rsid w:val="00F240BB"/>
    <w:rsid w:val="00F24AF2"/>
    <w:rsid w:val="00F315C1"/>
    <w:rsid w:val="00F37DC6"/>
    <w:rsid w:val="00F438E7"/>
    <w:rsid w:val="00F4754C"/>
    <w:rsid w:val="00F511A3"/>
    <w:rsid w:val="00F54154"/>
    <w:rsid w:val="00F57FED"/>
    <w:rsid w:val="00F65D20"/>
    <w:rsid w:val="00F671B7"/>
    <w:rsid w:val="00F675BF"/>
    <w:rsid w:val="00F67BB0"/>
    <w:rsid w:val="00F7085B"/>
    <w:rsid w:val="00F70B48"/>
    <w:rsid w:val="00F72D15"/>
    <w:rsid w:val="00F72FF2"/>
    <w:rsid w:val="00F80750"/>
    <w:rsid w:val="00F83AB5"/>
    <w:rsid w:val="00F83C9D"/>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4706"/>
    <w:rsid w:val="00FC774A"/>
    <w:rsid w:val="00FC788F"/>
    <w:rsid w:val="00FC7F3A"/>
    <w:rsid w:val="00FD00D7"/>
    <w:rsid w:val="00FD04AD"/>
    <w:rsid w:val="00FD0D91"/>
    <w:rsid w:val="00FD1174"/>
    <w:rsid w:val="00FD229B"/>
    <w:rsid w:val="00FD27C3"/>
    <w:rsid w:val="00FD5450"/>
    <w:rsid w:val="00FD5D19"/>
    <w:rsid w:val="00FE081A"/>
    <w:rsid w:val="00FE1D95"/>
    <w:rsid w:val="00FE22B3"/>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747E0"/>
    <w:pPr>
      <w:widowControl w:val="0"/>
      <w:tabs>
        <w:tab w:val="left" w:pos="360"/>
      </w:tabs>
      <w:outlineLvl w:val="0"/>
    </w:pPr>
    <w:rPr>
      <w:rFonts w:cs="Arial"/>
      <w:bCs/>
      <w:kern w:val="32"/>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3747E0"/>
    <w:rPr>
      <w:rFonts w:ascii="Arial" w:hAnsi="Arial" w:cs="Arial"/>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basedOn w:val="Privzetapisavaodstavka"/>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devapripombeZnak">
    <w:name w:val="Zadeva pripombe Znak"/>
    <w:basedOn w:val="PripombabesediloZnak"/>
    <w:link w:val="Zadevapripombe"/>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39"/>
      </w:numPr>
      <w:tabs>
        <w:tab w:val="left" w:pos="284"/>
      </w:tabs>
      <w:autoSpaceDE w:val="0"/>
      <w:autoSpaceDN w:val="0"/>
      <w:adjustRightInd w:val="0"/>
      <w:jc w:val="center"/>
    </w:pPr>
    <w:rPr>
      <w:rFonts w:ascii="Arial" w:hAnsi="Arial"/>
      <w:b/>
      <w:szCs w:val="22"/>
      <w:lang w:val="x-none" w:eastAsia="x-none"/>
    </w:rPr>
  </w:style>
  <w:style w:type="character" w:customStyle="1" w:styleId="LENZnak">
    <w:name w:val="ČLEN Znak"/>
    <w:link w:val="LEN"/>
    <w:rsid w:val="00947B8C"/>
    <w:rPr>
      <w:rFonts w:ascii="Arial" w:hAnsi="Arial"/>
      <w:b/>
      <w:sz w:val="22"/>
      <w:szCs w:val="22"/>
      <w:lang w:val="x-none" w:eastAsia="x-none"/>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747E0"/>
    <w:pPr>
      <w:widowControl w:val="0"/>
      <w:tabs>
        <w:tab w:val="left" w:pos="360"/>
      </w:tabs>
      <w:outlineLvl w:val="0"/>
    </w:pPr>
    <w:rPr>
      <w:rFonts w:cs="Arial"/>
      <w:bCs/>
      <w:kern w:val="32"/>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3747E0"/>
    <w:rPr>
      <w:rFonts w:ascii="Arial" w:hAnsi="Arial" w:cs="Arial"/>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basedOn w:val="Privzetapisavaodstavka"/>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devapripombeZnak">
    <w:name w:val="Zadeva pripombe Znak"/>
    <w:basedOn w:val="PripombabesediloZnak"/>
    <w:link w:val="Zadevapripombe"/>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39"/>
      </w:numPr>
      <w:tabs>
        <w:tab w:val="left" w:pos="284"/>
      </w:tabs>
      <w:autoSpaceDE w:val="0"/>
      <w:autoSpaceDN w:val="0"/>
      <w:adjustRightInd w:val="0"/>
      <w:jc w:val="center"/>
    </w:pPr>
    <w:rPr>
      <w:rFonts w:ascii="Arial" w:hAnsi="Arial"/>
      <w:b/>
      <w:szCs w:val="22"/>
      <w:lang w:val="x-none" w:eastAsia="x-none"/>
    </w:rPr>
  </w:style>
  <w:style w:type="character" w:customStyle="1" w:styleId="LENZnak">
    <w:name w:val="ČLEN Znak"/>
    <w:link w:val="LEN"/>
    <w:rsid w:val="00947B8C"/>
    <w:rPr>
      <w:rFonts w:ascii="Arial" w:hAnsi="Arial"/>
      <w:b/>
      <w:sz w:val="22"/>
      <w:szCs w:val="22"/>
      <w:lang w:val="x-none" w:eastAsia="x-none"/>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radni-list.si/1/objava.jsp?sop=2015-01-129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15-01-0494" TargetMode="External"/><Relationship Id="rId2" Type="http://schemas.openxmlformats.org/officeDocument/2006/relationships/numbering" Target="numbering.xml"/><Relationship Id="rId16" Type="http://schemas.openxmlformats.org/officeDocument/2006/relationships/hyperlink" Target="http://www.uradni-list.si/1/objava.jsp?sop=2015-01-00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program-podezel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F00B-BC8B-4D39-800B-BF49203E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11312</Words>
  <Characters>64484</Characters>
  <Application>Microsoft Office Word</Application>
  <DocSecurity>0</DocSecurity>
  <Lines>537</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75645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Camernik</cp:lastModifiedBy>
  <cp:revision>2</cp:revision>
  <cp:lastPrinted>2016-11-23T13:41:00Z</cp:lastPrinted>
  <dcterms:created xsi:type="dcterms:W3CDTF">2016-12-12T12:55:00Z</dcterms:created>
  <dcterms:modified xsi:type="dcterms:W3CDTF">2016-12-12T12:55:00Z</dcterms:modified>
</cp:coreProperties>
</file>